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CE" w:rsidRPr="00675C20" w:rsidRDefault="00DC4EDB" w:rsidP="00A018CD">
      <w:pPr>
        <w:spacing w:after="0" w:line="240" w:lineRule="auto"/>
        <w:jc w:val="center"/>
        <w:rPr>
          <w:rFonts w:cs="Arial"/>
          <w:b/>
          <w:sz w:val="24"/>
        </w:rPr>
      </w:pPr>
      <w:r w:rsidRPr="00675C20">
        <w:rPr>
          <w:rFonts w:cs="Arial"/>
          <w:b/>
          <w:sz w:val="24"/>
        </w:rPr>
        <w:t xml:space="preserve">Program </w:t>
      </w:r>
      <w:r w:rsidR="00AF3232" w:rsidRPr="00675C20">
        <w:rPr>
          <w:rFonts w:cs="Arial"/>
          <w:b/>
          <w:sz w:val="24"/>
        </w:rPr>
        <w:t xml:space="preserve">ogólnopolskiej </w:t>
      </w:r>
      <w:r w:rsidRPr="00675C20">
        <w:rPr>
          <w:rFonts w:cs="Arial"/>
          <w:b/>
          <w:sz w:val="24"/>
        </w:rPr>
        <w:t>konferencji</w:t>
      </w:r>
    </w:p>
    <w:p w:rsidR="00015A6C" w:rsidRPr="00675C20" w:rsidRDefault="00015A6C" w:rsidP="00A018CD">
      <w:pPr>
        <w:spacing w:after="0" w:line="240" w:lineRule="auto"/>
        <w:jc w:val="center"/>
        <w:rPr>
          <w:rFonts w:cs="Arial"/>
          <w:b/>
        </w:rPr>
      </w:pPr>
    </w:p>
    <w:p w:rsidR="00547F58" w:rsidRPr="00675C20" w:rsidRDefault="00547F58" w:rsidP="00A018CD">
      <w:pPr>
        <w:spacing w:after="0" w:line="240" w:lineRule="auto"/>
        <w:jc w:val="center"/>
        <w:rPr>
          <w:rFonts w:cs="Arial"/>
          <w:b/>
          <w:color w:val="FF0000"/>
          <w:sz w:val="28"/>
        </w:rPr>
      </w:pPr>
      <w:r w:rsidRPr="00675C20">
        <w:rPr>
          <w:rFonts w:cs="Arial"/>
          <w:b/>
          <w:color w:val="FF0000"/>
          <w:sz w:val="28"/>
        </w:rPr>
        <w:t xml:space="preserve">Kształcenie zawodowe </w:t>
      </w:r>
      <w:r w:rsidR="005B7876">
        <w:rPr>
          <w:rFonts w:cs="Arial"/>
          <w:b/>
          <w:color w:val="FF0000"/>
          <w:sz w:val="28"/>
        </w:rPr>
        <w:t>w czasach zaborów</w:t>
      </w:r>
      <w:r w:rsidRPr="00675C20">
        <w:rPr>
          <w:rFonts w:cs="Arial"/>
          <w:b/>
          <w:color w:val="FF0000"/>
          <w:sz w:val="28"/>
        </w:rPr>
        <w:t xml:space="preserve"> i w</w:t>
      </w:r>
      <w:r w:rsidR="00EF52C9" w:rsidRPr="00675C20">
        <w:rPr>
          <w:rFonts w:cs="Arial"/>
          <w:b/>
          <w:color w:val="FF0000"/>
          <w:sz w:val="28"/>
        </w:rPr>
        <w:t xml:space="preserve"> XX-</w:t>
      </w:r>
      <w:proofErr w:type="spellStart"/>
      <w:r w:rsidR="00EF52C9" w:rsidRPr="00675C20">
        <w:rPr>
          <w:rFonts w:cs="Arial"/>
          <w:b/>
          <w:color w:val="FF0000"/>
          <w:sz w:val="28"/>
        </w:rPr>
        <w:t>leciu</w:t>
      </w:r>
      <w:proofErr w:type="spellEnd"/>
      <w:r w:rsidR="00EF52C9" w:rsidRPr="00675C20">
        <w:rPr>
          <w:rFonts w:cs="Arial"/>
          <w:b/>
          <w:color w:val="FF0000"/>
          <w:sz w:val="28"/>
        </w:rPr>
        <w:t xml:space="preserve"> Polski Niepodległej</w:t>
      </w:r>
    </w:p>
    <w:p w:rsidR="009660CE" w:rsidRPr="00675C20" w:rsidRDefault="009660CE" w:rsidP="00A018CD">
      <w:pPr>
        <w:spacing w:after="0" w:line="240" w:lineRule="auto"/>
        <w:jc w:val="center"/>
        <w:rPr>
          <w:rFonts w:cs="Arial"/>
        </w:rPr>
      </w:pPr>
    </w:p>
    <w:p w:rsidR="00515068" w:rsidRPr="00675C20" w:rsidRDefault="00515068" w:rsidP="00A018CD">
      <w:pPr>
        <w:spacing w:after="0" w:line="240" w:lineRule="auto"/>
        <w:jc w:val="center"/>
        <w:rPr>
          <w:rFonts w:cs="Arial"/>
          <w:sz w:val="24"/>
        </w:rPr>
      </w:pPr>
      <w:r w:rsidRPr="00675C20">
        <w:rPr>
          <w:rFonts w:cs="Arial"/>
          <w:sz w:val="24"/>
        </w:rPr>
        <w:t xml:space="preserve">Warszawa, 24 </w:t>
      </w:r>
      <w:r w:rsidR="00FD7B99" w:rsidRPr="00675C20">
        <w:rPr>
          <w:rFonts w:cs="Arial"/>
          <w:sz w:val="24"/>
        </w:rPr>
        <w:t>października</w:t>
      </w:r>
      <w:r w:rsidR="009660CE" w:rsidRPr="00675C20">
        <w:rPr>
          <w:rFonts w:cs="Arial"/>
          <w:sz w:val="24"/>
        </w:rPr>
        <w:t xml:space="preserve"> 2018 r.</w:t>
      </w:r>
    </w:p>
    <w:p w:rsidR="00515068" w:rsidRPr="00675C20" w:rsidRDefault="00515068" w:rsidP="00A018CD">
      <w:pPr>
        <w:spacing w:after="0" w:line="240" w:lineRule="auto"/>
        <w:jc w:val="center"/>
        <w:rPr>
          <w:rFonts w:cs="Arial"/>
          <w:i/>
          <w:sz w:val="24"/>
        </w:rPr>
      </w:pPr>
      <w:r w:rsidRPr="00675C20">
        <w:rPr>
          <w:rFonts w:cs="Arial"/>
          <w:i/>
          <w:sz w:val="24"/>
        </w:rPr>
        <w:t>Sala A Warszawskiego Domu Technika</w:t>
      </w:r>
    </w:p>
    <w:p w:rsidR="00515068" w:rsidRPr="00675C20" w:rsidRDefault="00515068" w:rsidP="00A018CD">
      <w:pPr>
        <w:spacing w:after="0" w:line="240" w:lineRule="auto"/>
        <w:jc w:val="center"/>
        <w:rPr>
          <w:rFonts w:cs="Arial"/>
          <w:i/>
          <w:sz w:val="24"/>
          <w:shd w:val="clear" w:color="auto" w:fill="FFFFFF"/>
        </w:rPr>
      </w:pPr>
      <w:r w:rsidRPr="00675C20">
        <w:rPr>
          <w:rFonts w:cs="Arial"/>
          <w:i/>
          <w:sz w:val="24"/>
        </w:rPr>
        <w:t xml:space="preserve">ul. </w:t>
      </w:r>
      <w:r w:rsidRPr="00675C20">
        <w:rPr>
          <w:rFonts w:cs="Arial"/>
          <w:i/>
          <w:sz w:val="24"/>
          <w:shd w:val="clear" w:color="auto" w:fill="FFFFFF"/>
        </w:rPr>
        <w:t>Tadeusza Czackiego 3/5</w:t>
      </w:r>
      <w:r w:rsidR="00675C20" w:rsidRPr="00675C20">
        <w:rPr>
          <w:rFonts w:cs="Arial"/>
          <w:i/>
          <w:sz w:val="24"/>
          <w:shd w:val="clear" w:color="auto" w:fill="FFFFFF"/>
        </w:rPr>
        <w:t xml:space="preserve">, </w:t>
      </w:r>
      <w:r w:rsidR="00675C20" w:rsidRPr="00675C20">
        <w:rPr>
          <w:rFonts w:cs="Arial"/>
          <w:i/>
          <w:sz w:val="24"/>
        </w:rPr>
        <w:t>00-043 Warszawa</w:t>
      </w:r>
    </w:p>
    <w:p w:rsidR="002E5A06" w:rsidRPr="00515068" w:rsidRDefault="002E5A06" w:rsidP="00675C20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75C20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675C20" w:rsidRPr="005C42F5" w:rsidRDefault="00675C20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5C42F5">
              <w:rPr>
                <w:rFonts w:eastAsia="Times New Roman" w:cs="Arial"/>
                <w:b/>
                <w:szCs w:val="25"/>
                <w:lang w:eastAsia="pl-PL"/>
              </w:rPr>
              <w:t>Godziny</w:t>
            </w:r>
          </w:p>
        </w:tc>
        <w:tc>
          <w:tcPr>
            <w:tcW w:w="7364" w:type="dxa"/>
            <w:shd w:val="clear" w:color="auto" w:fill="D9D9D9" w:themeFill="background1" w:themeFillShade="D9"/>
          </w:tcPr>
          <w:p w:rsidR="00675C20" w:rsidRPr="005C42F5" w:rsidRDefault="00675C20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5C42F5">
              <w:rPr>
                <w:rFonts w:eastAsia="Times New Roman" w:cs="Arial"/>
                <w:b/>
                <w:szCs w:val="25"/>
                <w:lang w:eastAsia="pl-PL"/>
              </w:rPr>
              <w:t xml:space="preserve">Punkty programu 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675C20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 xml:space="preserve">9.30 – 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>10.00</w:t>
            </w:r>
          </w:p>
        </w:tc>
        <w:tc>
          <w:tcPr>
            <w:tcW w:w="7364" w:type="dxa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>Rejestracja uczestników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675C20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10.00 –</w:t>
            </w:r>
            <w:r w:rsidR="005B7876">
              <w:rPr>
                <w:rFonts w:eastAsia="Times New Roman" w:cs="Arial"/>
                <w:szCs w:val="25"/>
                <w:lang w:eastAsia="pl-PL"/>
              </w:rPr>
              <w:t xml:space="preserve"> 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>10.15</w:t>
            </w:r>
          </w:p>
        </w:tc>
        <w:tc>
          <w:tcPr>
            <w:tcW w:w="7364" w:type="dxa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>Otwarcie konferencji</w:t>
            </w:r>
          </w:p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 xml:space="preserve">Ewa </w:t>
            </w:r>
            <w:proofErr w:type="spellStart"/>
            <w:r w:rsidRPr="00675C20">
              <w:rPr>
                <w:rFonts w:eastAsia="Times New Roman" w:cs="Arial"/>
                <w:szCs w:val="25"/>
                <w:lang w:eastAsia="pl-PL"/>
              </w:rPr>
              <w:t>Mańkiewicz</w:t>
            </w:r>
            <w:proofErr w:type="spellEnd"/>
            <w:r w:rsidRPr="00675C20">
              <w:rPr>
                <w:rFonts w:eastAsia="Times New Roman" w:cs="Arial"/>
                <w:szCs w:val="25"/>
                <w:lang w:eastAsia="pl-PL"/>
              </w:rPr>
              <w:t>-Cudny, Prezes Naczelnej Organizacji Technicznej</w:t>
            </w:r>
          </w:p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 xml:space="preserve">Jadwiga Mariola </w:t>
            </w:r>
            <w:proofErr w:type="spellStart"/>
            <w:r w:rsidRPr="00675C20">
              <w:rPr>
                <w:rFonts w:eastAsia="Times New Roman" w:cs="Arial"/>
                <w:szCs w:val="25"/>
                <w:lang w:eastAsia="pl-PL"/>
              </w:rPr>
              <w:t>Szczypiń</w:t>
            </w:r>
            <w:proofErr w:type="spellEnd"/>
            <w:r w:rsidRPr="00675C20">
              <w:rPr>
                <w:rFonts w:eastAsia="Times New Roman" w:cs="Arial"/>
                <w:szCs w:val="25"/>
                <w:lang w:eastAsia="pl-PL"/>
              </w:rPr>
              <w:t>, Dyrektor Ośrodka Rozwoju Edukacji</w:t>
            </w: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 xml:space="preserve"> 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 xml:space="preserve">10.15 </w:t>
            </w:r>
            <w:r w:rsidR="00675C20" w:rsidRPr="00675C20">
              <w:rPr>
                <w:rFonts w:eastAsia="Times New Roman" w:cs="Arial"/>
                <w:szCs w:val="25"/>
                <w:lang w:eastAsia="pl-PL"/>
              </w:rPr>
              <w:t>–</w:t>
            </w:r>
            <w:r w:rsidR="005B7876">
              <w:rPr>
                <w:rFonts w:eastAsia="Times New Roman" w:cs="Arial"/>
                <w:szCs w:val="25"/>
                <w:lang w:eastAsia="pl-PL"/>
              </w:rPr>
              <w:t xml:space="preserve"> </w:t>
            </w:r>
            <w:r w:rsidR="00F2568B" w:rsidRPr="00675C20">
              <w:rPr>
                <w:rFonts w:eastAsia="Times New Roman" w:cs="Arial"/>
                <w:szCs w:val="25"/>
                <w:lang w:eastAsia="pl-PL"/>
              </w:rPr>
              <w:t>10.45</w:t>
            </w:r>
          </w:p>
        </w:tc>
        <w:tc>
          <w:tcPr>
            <w:tcW w:w="7364" w:type="dxa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 xml:space="preserve">Rewolucja przemysłowa i jej wpływ na rozwój kształcenia zawodowego </w:t>
            </w:r>
            <w:r w:rsidR="00675C20">
              <w:rPr>
                <w:rFonts w:eastAsia="Times New Roman" w:cs="Arial"/>
                <w:b/>
                <w:szCs w:val="25"/>
                <w:lang w:eastAsia="pl-PL"/>
              </w:rPr>
              <w:br/>
            </w: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>w zaborach i w XX-</w:t>
            </w:r>
            <w:proofErr w:type="spellStart"/>
            <w:r w:rsidRPr="00675C20">
              <w:rPr>
                <w:rFonts w:eastAsia="Times New Roman" w:cs="Arial"/>
                <w:b/>
                <w:szCs w:val="25"/>
                <w:lang w:eastAsia="pl-PL"/>
              </w:rPr>
              <w:t>leciu</w:t>
            </w:r>
            <w:proofErr w:type="spellEnd"/>
            <w:r w:rsidRPr="00675C20">
              <w:rPr>
                <w:rFonts w:eastAsia="Times New Roman" w:cs="Arial"/>
                <w:b/>
                <w:szCs w:val="25"/>
                <w:lang w:eastAsia="pl-PL"/>
              </w:rPr>
              <w:t xml:space="preserve"> Polski Niepodległej</w:t>
            </w:r>
          </w:p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 xml:space="preserve">Bożena Mayer-Gawron, </w:t>
            </w:r>
            <w:r w:rsidR="00F41E5E" w:rsidRPr="00675C20">
              <w:rPr>
                <w:rFonts w:eastAsia="Times New Roman" w:cs="Arial"/>
                <w:szCs w:val="25"/>
                <w:lang w:eastAsia="pl-PL"/>
              </w:rPr>
              <w:t>W</w:t>
            </w:r>
            <w:r w:rsidRPr="00675C20">
              <w:rPr>
                <w:rFonts w:eastAsia="Times New Roman" w:cs="Arial"/>
                <w:szCs w:val="25"/>
                <w:lang w:eastAsia="pl-PL"/>
              </w:rPr>
              <w:t>icedyrektor Ośrodka Rozwoju Edukacji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F2568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10.45 – 11.3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>0</w:t>
            </w:r>
          </w:p>
        </w:tc>
        <w:tc>
          <w:tcPr>
            <w:tcW w:w="7364" w:type="dxa"/>
          </w:tcPr>
          <w:p w:rsidR="00DC4EDB" w:rsidRPr="00675C20" w:rsidRDefault="00675C20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>
              <w:rPr>
                <w:rFonts w:eastAsia="Times New Roman" w:cs="Arial"/>
                <w:b/>
                <w:szCs w:val="25"/>
                <w:lang w:eastAsia="pl-PL"/>
              </w:rPr>
              <w:t xml:space="preserve">Inżynierowie, </w:t>
            </w:r>
            <w:r w:rsidR="00DC4EDB" w:rsidRPr="00675C20">
              <w:rPr>
                <w:rFonts w:eastAsia="Times New Roman" w:cs="Arial"/>
                <w:b/>
                <w:szCs w:val="25"/>
                <w:lang w:eastAsia="pl-PL"/>
              </w:rPr>
              <w:t>technicy i ich organizacje od zaborów do II RP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br/>
              <w:t xml:space="preserve">Ewa </w:t>
            </w:r>
            <w:proofErr w:type="spellStart"/>
            <w:r w:rsidR="00AF3232" w:rsidRPr="00675C20">
              <w:rPr>
                <w:rFonts w:eastAsia="Times New Roman" w:cs="Arial"/>
                <w:szCs w:val="25"/>
                <w:lang w:eastAsia="pl-PL"/>
              </w:rPr>
              <w:t>Mańkiewicz</w:t>
            </w:r>
            <w:proofErr w:type="spellEnd"/>
            <w:r w:rsidR="00AF3232" w:rsidRPr="00675C20">
              <w:rPr>
                <w:rFonts w:eastAsia="Times New Roman" w:cs="Arial"/>
                <w:szCs w:val="25"/>
                <w:lang w:eastAsia="pl-PL"/>
              </w:rPr>
              <w:t xml:space="preserve">-Cudny, 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 xml:space="preserve">Prezes Federacji Stowarzyszeń Naukowo-Technicznych 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F2568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11.30 – 12.0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>0</w:t>
            </w:r>
          </w:p>
        </w:tc>
        <w:tc>
          <w:tcPr>
            <w:tcW w:w="7364" w:type="dxa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 xml:space="preserve">Czy normalizacja ma sto lat? O działalności PKN na przełomie wieków </w:t>
            </w:r>
          </w:p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Paweł Górski</w:t>
            </w:r>
            <w:r w:rsidR="00AF3232" w:rsidRPr="00675C20">
              <w:rPr>
                <w:rFonts w:eastAsia="Times New Roman" w:cs="Arial"/>
                <w:szCs w:val="25"/>
                <w:lang w:eastAsia="pl-PL"/>
              </w:rPr>
              <w:t>,</w:t>
            </w:r>
            <w:r w:rsidRPr="00675C20">
              <w:rPr>
                <w:rFonts w:eastAsia="Times New Roman" w:cs="Arial"/>
                <w:szCs w:val="25"/>
                <w:lang w:eastAsia="pl-PL"/>
              </w:rPr>
              <w:t xml:space="preserve"> Kierownik Działu Edukacji Normalizacyjnej w Wydziale Relacji Zewnętrznych P</w:t>
            </w:r>
            <w:r w:rsidR="00AF3232" w:rsidRPr="00675C20">
              <w:rPr>
                <w:rFonts w:eastAsia="Times New Roman" w:cs="Arial"/>
                <w:szCs w:val="25"/>
                <w:lang w:eastAsia="pl-PL"/>
              </w:rPr>
              <w:t xml:space="preserve">olskiego </w:t>
            </w:r>
            <w:r w:rsidRPr="00675C20">
              <w:rPr>
                <w:rFonts w:eastAsia="Times New Roman" w:cs="Arial"/>
                <w:szCs w:val="25"/>
                <w:lang w:eastAsia="pl-PL"/>
              </w:rPr>
              <w:t>K</w:t>
            </w:r>
            <w:r w:rsidR="00AF3232" w:rsidRPr="00675C20">
              <w:rPr>
                <w:rFonts w:eastAsia="Times New Roman" w:cs="Arial"/>
                <w:szCs w:val="25"/>
                <w:lang w:eastAsia="pl-PL"/>
              </w:rPr>
              <w:t xml:space="preserve">omitetu </w:t>
            </w:r>
            <w:r w:rsidRPr="00675C20">
              <w:rPr>
                <w:rFonts w:eastAsia="Times New Roman" w:cs="Arial"/>
                <w:szCs w:val="25"/>
                <w:lang w:eastAsia="pl-PL"/>
              </w:rPr>
              <w:t>N</w:t>
            </w:r>
            <w:r w:rsidR="00AF3232" w:rsidRPr="00675C20">
              <w:rPr>
                <w:rFonts w:eastAsia="Times New Roman" w:cs="Arial"/>
                <w:szCs w:val="25"/>
                <w:lang w:eastAsia="pl-PL"/>
              </w:rPr>
              <w:t>ormalizacji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F2568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12.0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>0 –</w:t>
            </w:r>
            <w:r w:rsidRPr="00675C20">
              <w:rPr>
                <w:rFonts w:eastAsia="Times New Roman" w:cs="Arial"/>
                <w:szCs w:val="25"/>
                <w:lang w:eastAsia="pl-PL"/>
              </w:rPr>
              <w:t xml:space="preserve"> 12.30</w:t>
            </w:r>
          </w:p>
        </w:tc>
        <w:tc>
          <w:tcPr>
            <w:tcW w:w="7364" w:type="dxa"/>
          </w:tcPr>
          <w:p w:rsidR="00DC4EDB" w:rsidRPr="00675C20" w:rsidRDefault="001D0A41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>Kształcenie zawodowe włókniarzy</w:t>
            </w:r>
            <w:r w:rsidR="00DC4EDB" w:rsidRPr="00675C20">
              <w:rPr>
                <w:rFonts w:eastAsia="Times New Roman" w:cs="Arial"/>
                <w:b/>
                <w:szCs w:val="25"/>
                <w:lang w:eastAsia="pl-PL"/>
              </w:rPr>
              <w:t xml:space="preserve"> w XX-</w:t>
            </w:r>
            <w:proofErr w:type="spellStart"/>
            <w:r w:rsidR="00DC4EDB" w:rsidRPr="00675C20">
              <w:rPr>
                <w:rFonts w:eastAsia="Times New Roman" w:cs="Arial"/>
                <w:b/>
                <w:szCs w:val="25"/>
                <w:lang w:eastAsia="pl-PL"/>
              </w:rPr>
              <w:t>leciu</w:t>
            </w:r>
            <w:proofErr w:type="spellEnd"/>
            <w:r w:rsidR="00DC4EDB" w:rsidRPr="00675C20">
              <w:rPr>
                <w:rFonts w:eastAsia="Times New Roman" w:cs="Arial"/>
                <w:b/>
                <w:szCs w:val="25"/>
                <w:lang w:eastAsia="pl-PL"/>
              </w:rPr>
              <w:t xml:space="preserve"> Polski Niepodległej</w:t>
            </w:r>
          </w:p>
          <w:p w:rsidR="00DC4EDB" w:rsidRPr="00675C20" w:rsidRDefault="00AF3232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 xml:space="preserve">Teresa Łęcka, </w:t>
            </w:r>
            <w:r w:rsidR="00F41E5E" w:rsidRPr="00675C20">
              <w:rPr>
                <w:rFonts w:eastAsia="Times New Roman" w:cs="Arial"/>
                <w:szCs w:val="25"/>
                <w:lang w:eastAsia="pl-PL"/>
              </w:rPr>
              <w:t>D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 xml:space="preserve">yrektor Centrum Kształcenia Zawodowego i Ustawicznego </w:t>
            </w:r>
            <w:r w:rsidRPr="00675C20">
              <w:rPr>
                <w:rFonts w:eastAsia="Times New Roman" w:cs="Arial"/>
                <w:szCs w:val="25"/>
                <w:lang w:eastAsia="pl-PL"/>
              </w:rPr>
              <w:br/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>w Łodzi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F2568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12.30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 xml:space="preserve"> – 13.00</w:t>
            </w:r>
          </w:p>
        </w:tc>
        <w:tc>
          <w:tcPr>
            <w:tcW w:w="7364" w:type="dxa"/>
            <w:shd w:val="clear" w:color="auto" w:fill="FFFFFF" w:themeFill="background1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 xml:space="preserve">Rys historyczny postępu w kształceniu zawodowym </w:t>
            </w:r>
            <w:proofErr w:type="spellStart"/>
            <w:r w:rsidRPr="00675C20">
              <w:rPr>
                <w:rFonts w:eastAsia="Times New Roman" w:cs="Arial"/>
                <w:b/>
                <w:szCs w:val="25"/>
                <w:lang w:eastAsia="pl-PL"/>
              </w:rPr>
              <w:t>mechatr</w:t>
            </w:r>
            <w:r w:rsidR="00675C20">
              <w:rPr>
                <w:rFonts w:eastAsia="Times New Roman" w:cs="Arial"/>
                <w:b/>
                <w:szCs w:val="25"/>
                <w:lang w:eastAsia="pl-PL"/>
              </w:rPr>
              <w:t>oników</w:t>
            </w:r>
            <w:proofErr w:type="spellEnd"/>
            <w:r w:rsidR="00675C20">
              <w:rPr>
                <w:rFonts w:eastAsia="Times New Roman" w:cs="Arial"/>
                <w:b/>
                <w:szCs w:val="25"/>
                <w:lang w:eastAsia="pl-PL"/>
              </w:rPr>
              <w:t xml:space="preserve"> rolnictwa w Wielkopolsce</w:t>
            </w:r>
          </w:p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Andrzej Kabaciński, Dyrektor Zespołu Szkół Przyrodniczych w Poznaniu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13.00 – 13.20</w:t>
            </w:r>
          </w:p>
        </w:tc>
        <w:tc>
          <w:tcPr>
            <w:tcW w:w="7364" w:type="dxa"/>
            <w:shd w:val="clear" w:color="auto" w:fill="D9D9D9" w:themeFill="background1" w:themeFillShade="D9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>Przerwa kawowa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675C20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13.20 –</w:t>
            </w:r>
            <w:r w:rsidR="005B7876">
              <w:rPr>
                <w:rFonts w:eastAsia="Times New Roman" w:cs="Arial"/>
                <w:szCs w:val="25"/>
                <w:lang w:eastAsia="pl-PL"/>
              </w:rPr>
              <w:t xml:space="preserve"> </w:t>
            </w:r>
            <w:bookmarkStart w:id="0" w:name="_GoBack"/>
            <w:bookmarkEnd w:id="0"/>
            <w:r w:rsidR="00DC4EDB" w:rsidRPr="00675C20">
              <w:rPr>
                <w:rFonts w:eastAsia="Times New Roman" w:cs="Arial"/>
                <w:szCs w:val="25"/>
                <w:lang w:eastAsia="pl-PL"/>
              </w:rPr>
              <w:t>13.50</w:t>
            </w:r>
          </w:p>
        </w:tc>
        <w:tc>
          <w:tcPr>
            <w:tcW w:w="7364" w:type="dxa"/>
          </w:tcPr>
          <w:p w:rsidR="00DC4EDB" w:rsidRPr="00675C20" w:rsidRDefault="009C1AC5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>Prawa i obowiązki uczniów oraz</w:t>
            </w:r>
            <w:r w:rsidR="00DC4EDB" w:rsidRPr="00675C20">
              <w:rPr>
                <w:rFonts w:eastAsia="Times New Roman" w:cs="Arial"/>
                <w:b/>
                <w:szCs w:val="25"/>
                <w:lang w:eastAsia="pl-PL"/>
              </w:rPr>
              <w:t xml:space="preserve"> kadry pedagogicznej Państwowej Szkoły Przemysłowej w Krakowie</w:t>
            </w:r>
          </w:p>
          <w:p w:rsidR="00DC4EDB" w:rsidRPr="00675C20" w:rsidRDefault="00F41E5E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Barbara Szymoniak, D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>yrektor Zespołu Szkół Mechanicznych nr 1 w Krakowie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13.50 – 14.30</w:t>
            </w:r>
          </w:p>
        </w:tc>
        <w:tc>
          <w:tcPr>
            <w:tcW w:w="7364" w:type="dxa"/>
          </w:tcPr>
          <w:p w:rsidR="00DC4EDB" w:rsidRPr="00675C20" w:rsidRDefault="00675C20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>
              <w:rPr>
                <w:rFonts w:eastAsia="Times New Roman" w:cs="Arial"/>
                <w:b/>
                <w:szCs w:val="25"/>
                <w:lang w:eastAsia="pl-PL"/>
              </w:rPr>
              <w:t>Wpływ r</w:t>
            </w:r>
            <w:r w:rsidR="00AF3232" w:rsidRPr="00675C20">
              <w:rPr>
                <w:rFonts w:eastAsia="Times New Roman" w:cs="Arial"/>
                <w:b/>
                <w:szCs w:val="25"/>
                <w:lang w:eastAsia="pl-PL"/>
              </w:rPr>
              <w:t>zemiosła na rozwój polskiej myśli technicznej w zaborach i w XX-</w:t>
            </w:r>
            <w:proofErr w:type="spellStart"/>
            <w:r w:rsidR="00AF3232" w:rsidRPr="00675C20">
              <w:rPr>
                <w:rFonts w:eastAsia="Times New Roman" w:cs="Arial"/>
                <w:b/>
                <w:szCs w:val="25"/>
                <w:lang w:eastAsia="pl-PL"/>
              </w:rPr>
              <w:t>leciu</w:t>
            </w:r>
            <w:proofErr w:type="spellEnd"/>
            <w:r w:rsidR="00AF3232" w:rsidRPr="00675C20">
              <w:rPr>
                <w:rFonts w:eastAsia="Times New Roman" w:cs="Arial"/>
                <w:b/>
                <w:szCs w:val="25"/>
                <w:lang w:eastAsia="pl-PL"/>
              </w:rPr>
              <w:t xml:space="preserve"> Polski Niepodległej</w:t>
            </w:r>
          </w:p>
          <w:p w:rsidR="00DC4EDB" w:rsidRPr="00675C20" w:rsidRDefault="00F2568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 xml:space="preserve">Andrzej </w:t>
            </w:r>
            <w:proofErr w:type="spellStart"/>
            <w:r w:rsidRPr="00675C20">
              <w:rPr>
                <w:rFonts w:eastAsia="Times New Roman" w:cs="Arial"/>
                <w:szCs w:val="25"/>
                <w:lang w:eastAsia="pl-PL"/>
              </w:rPr>
              <w:t>Stępnikowski</w:t>
            </w:r>
            <w:proofErr w:type="spellEnd"/>
            <w:r w:rsidR="00F41E5E" w:rsidRPr="00675C20">
              <w:rPr>
                <w:rFonts w:eastAsia="Times New Roman" w:cs="Arial"/>
                <w:szCs w:val="25"/>
                <w:lang w:eastAsia="pl-PL"/>
              </w:rPr>
              <w:t>, Z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 xml:space="preserve">astępca </w:t>
            </w:r>
            <w:r w:rsidR="00F41E5E" w:rsidRPr="00675C20">
              <w:rPr>
                <w:rFonts w:eastAsia="Times New Roman" w:cs="Arial"/>
                <w:szCs w:val="25"/>
                <w:lang w:eastAsia="pl-PL"/>
              </w:rPr>
              <w:t>D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 xml:space="preserve">yrektora </w:t>
            </w:r>
            <w:r w:rsidR="00F41E5E" w:rsidRPr="00675C20">
              <w:rPr>
                <w:rFonts w:eastAsia="Times New Roman" w:cs="Arial"/>
                <w:szCs w:val="25"/>
                <w:lang w:eastAsia="pl-PL"/>
              </w:rPr>
              <w:t>Zespołu Oświaty Z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 xml:space="preserve">awodowej </w:t>
            </w:r>
            <w:r w:rsidR="00AF3232" w:rsidRPr="00675C20">
              <w:rPr>
                <w:rFonts w:eastAsia="Times New Roman" w:cs="Arial"/>
                <w:szCs w:val="25"/>
                <w:lang w:eastAsia="pl-PL"/>
              </w:rPr>
              <w:br/>
            </w:r>
            <w:r w:rsidR="00F41E5E" w:rsidRPr="00675C20">
              <w:rPr>
                <w:rFonts w:eastAsia="Times New Roman" w:cs="Arial"/>
                <w:szCs w:val="25"/>
                <w:lang w:eastAsia="pl-PL"/>
              </w:rPr>
              <w:t>i Problematyki S</w:t>
            </w:r>
            <w:r w:rsidR="00DC4EDB" w:rsidRPr="00675C20">
              <w:rPr>
                <w:rFonts w:eastAsia="Times New Roman" w:cs="Arial"/>
                <w:szCs w:val="25"/>
                <w:lang w:eastAsia="pl-PL"/>
              </w:rPr>
              <w:t>połecznej w Związku Rzemiosła Polskiego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14.30 – 14.45</w:t>
            </w:r>
          </w:p>
        </w:tc>
        <w:tc>
          <w:tcPr>
            <w:tcW w:w="7364" w:type="dxa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>Pods</w:t>
            </w:r>
            <w:r w:rsidR="00AF3232" w:rsidRPr="00675C20">
              <w:rPr>
                <w:rFonts w:eastAsia="Times New Roman" w:cs="Arial"/>
                <w:b/>
                <w:szCs w:val="25"/>
                <w:lang w:eastAsia="pl-PL"/>
              </w:rPr>
              <w:t>umowanie</w:t>
            </w: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 xml:space="preserve"> konferencji</w:t>
            </w:r>
          </w:p>
        </w:tc>
      </w:tr>
      <w:tr w:rsidR="00DC4EDB" w:rsidRPr="00675C20" w:rsidTr="00675C20">
        <w:tc>
          <w:tcPr>
            <w:tcW w:w="1696" w:type="dxa"/>
            <w:shd w:val="clear" w:color="auto" w:fill="D9D9D9" w:themeFill="background1" w:themeFillShade="D9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szCs w:val="25"/>
                <w:lang w:eastAsia="pl-PL"/>
              </w:rPr>
            </w:pPr>
            <w:r w:rsidRPr="00675C20">
              <w:rPr>
                <w:rFonts w:eastAsia="Times New Roman" w:cs="Arial"/>
                <w:szCs w:val="25"/>
                <w:lang w:eastAsia="pl-PL"/>
              </w:rPr>
              <w:t>14.45</w:t>
            </w:r>
          </w:p>
        </w:tc>
        <w:tc>
          <w:tcPr>
            <w:tcW w:w="7364" w:type="dxa"/>
            <w:shd w:val="clear" w:color="auto" w:fill="D9D9D9" w:themeFill="background1" w:themeFillShade="D9"/>
          </w:tcPr>
          <w:p w:rsidR="00DC4EDB" w:rsidRPr="00675C20" w:rsidRDefault="00DC4EDB" w:rsidP="00675C20">
            <w:pPr>
              <w:spacing w:before="60" w:after="60"/>
              <w:rPr>
                <w:rFonts w:eastAsia="Times New Roman" w:cs="Arial"/>
                <w:b/>
                <w:szCs w:val="25"/>
                <w:lang w:eastAsia="pl-PL"/>
              </w:rPr>
            </w:pPr>
            <w:r w:rsidRPr="00675C20">
              <w:rPr>
                <w:rFonts w:eastAsia="Times New Roman" w:cs="Arial"/>
                <w:b/>
                <w:szCs w:val="25"/>
                <w:lang w:eastAsia="pl-PL"/>
              </w:rPr>
              <w:t>Lunch</w:t>
            </w:r>
          </w:p>
        </w:tc>
      </w:tr>
    </w:tbl>
    <w:p w:rsidR="009660CE" w:rsidRPr="00515068" w:rsidRDefault="009660CE" w:rsidP="00675C20">
      <w:pPr>
        <w:spacing w:after="0" w:line="240" w:lineRule="auto"/>
        <w:rPr>
          <w:rFonts w:ascii="Arial" w:hAnsi="Arial" w:cs="Arial"/>
        </w:rPr>
      </w:pPr>
    </w:p>
    <w:sectPr w:rsidR="009660CE" w:rsidRPr="00515068" w:rsidSect="00675C20">
      <w:headerReference w:type="default" r:id="rId8"/>
      <w:footerReference w:type="default" r:id="rId9"/>
      <w:pgSz w:w="11906" w:h="16838" w:code="9"/>
      <w:pgMar w:top="1134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CC" w:rsidRDefault="00413ACC" w:rsidP="00A018CD">
      <w:pPr>
        <w:spacing w:after="0" w:line="240" w:lineRule="auto"/>
      </w:pPr>
      <w:r>
        <w:separator/>
      </w:r>
    </w:p>
  </w:endnote>
  <w:endnote w:type="continuationSeparator" w:id="0">
    <w:p w:rsidR="00413ACC" w:rsidRDefault="00413ACC" w:rsidP="00A0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20" w:rsidRDefault="00675C20" w:rsidP="00675C2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E6F492D" wp14:editId="7E5700DC">
          <wp:extent cx="3586348" cy="1061956"/>
          <wp:effectExtent l="0" t="0" r="0" b="5080"/>
          <wp:docPr id="2" name="Obraz 2" descr="C:\Users\kganko\Desktop\841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anko\Desktop\841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41" cy="1064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CC" w:rsidRDefault="00413ACC" w:rsidP="00A018CD">
      <w:pPr>
        <w:spacing w:after="0" w:line="240" w:lineRule="auto"/>
      </w:pPr>
      <w:r>
        <w:separator/>
      </w:r>
    </w:p>
  </w:footnote>
  <w:footnote w:type="continuationSeparator" w:id="0">
    <w:p w:rsidR="00413ACC" w:rsidRDefault="00413ACC" w:rsidP="00A0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8CD" w:rsidRDefault="00A018CD">
    <w:pPr>
      <w:pStyle w:val="Nagwek"/>
    </w:pPr>
  </w:p>
  <w:p w:rsidR="00A018CD" w:rsidRDefault="00A018CD">
    <w:pPr>
      <w:pStyle w:val="Nagwek"/>
    </w:pPr>
  </w:p>
  <w:p w:rsidR="00A018CD" w:rsidRDefault="00A018CD" w:rsidP="00DC4EDB">
    <w:pPr>
      <w:pStyle w:val="Nagwek"/>
    </w:pPr>
    <w:r>
      <w:rPr>
        <w:noProof/>
        <w:lang w:eastAsia="pl-PL"/>
      </w:rPr>
      <w:drawing>
        <wp:inline distT="0" distB="0" distL="0" distR="0" wp14:anchorId="18644DC5" wp14:editId="5B08467F">
          <wp:extent cx="5759450" cy="11042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do program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0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18CD" w:rsidRDefault="00A018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CE"/>
    <w:rsid w:val="00015A6C"/>
    <w:rsid w:val="000435B0"/>
    <w:rsid w:val="000756D5"/>
    <w:rsid w:val="00104665"/>
    <w:rsid w:val="00144F49"/>
    <w:rsid w:val="0016721F"/>
    <w:rsid w:val="001A0F42"/>
    <w:rsid w:val="001D0A41"/>
    <w:rsid w:val="00226911"/>
    <w:rsid w:val="002E5A06"/>
    <w:rsid w:val="00307204"/>
    <w:rsid w:val="003250E5"/>
    <w:rsid w:val="003409C6"/>
    <w:rsid w:val="00352B52"/>
    <w:rsid w:val="00413ACC"/>
    <w:rsid w:val="00484374"/>
    <w:rsid w:val="00515068"/>
    <w:rsid w:val="00532F4A"/>
    <w:rsid w:val="00547F58"/>
    <w:rsid w:val="005673B8"/>
    <w:rsid w:val="005B7876"/>
    <w:rsid w:val="005C42F5"/>
    <w:rsid w:val="00651B15"/>
    <w:rsid w:val="00675C20"/>
    <w:rsid w:val="006E5AD2"/>
    <w:rsid w:val="007F7E1F"/>
    <w:rsid w:val="00866C95"/>
    <w:rsid w:val="00873217"/>
    <w:rsid w:val="00956D32"/>
    <w:rsid w:val="009660CE"/>
    <w:rsid w:val="009812CE"/>
    <w:rsid w:val="009C1AC5"/>
    <w:rsid w:val="00A018CD"/>
    <w:rsid w:val="00AF3232"/>
    <w:rsid w:val="00B70870"/>
    <w:rsid w:val="00BA6A55"/>
    <w:rsid w:val="00C54E8E"/>
    <w:rsid w:val="00C65677"/>
    <w:rsid w:val="00DC4EDB"/>
    <w:rsid w:val="00E0755A"/>
    <w:rsid w:val="00EB5401"/>
    <w:rsid w:val="00EC43CF"/>
    <w:rsid w:val="00EE4252"/>
    <w:rsid w:val="00EF52C9"/>
    <w:rsid w:val="00F2568B"/>
    <w:rsid w:val="00F41E5E"/>
    <w:rsid w:val="00F4417A"/>
    <w:rsid w:val="00F64694"/>
    <w:rsid w:val="00F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60CE"/>
    <w:rPr>
      <w:b/>
      <w:bCs/>
    </w:rPr>
  </w:style>
  <w:style w:type="table" w:styleId="Tabela-Siatka">
    <w:name w:val="Table Grid"/>
    <w:basedOn w:val="Standardowy"/>
    <w:uiPriority w:val="39"/>
    <w:rsid w:val="00340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409C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3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8CD"/>
  </w:style>
  <w:style w:type="paragraph" w:styleId="Stopka">
    <w:name w:val="footer"/>
    <w:basedOn w:val="Normalny"/>
    <w:link w:val="StopkaZnak"/>
    <w:uiPriority w:val="99"/>
    <w:unhideWhenUsed/>
    <w:rsid w:val="00A0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60CE"/>
    <w:rPr>
      <w:b/>
      <w:bCs/>
    </w:rPr>
  </w:style>
  <w:style w:type="table" w:styleId="Tabela-Siatka">
    <w:name w:val="Table Grid"/>
    <w:basedOn w:val="Standardowy"/>
    <w:uiPriority w:val="39"/>
    <w:rsid w:val="00340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409C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3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8CD"/>
  </w:style>
  <w:style w:type="paragraph" w:styleId="Stopka">
    <w:name w:val="footer"/>
    <w:basedOn w:val="Normalny"/>
    <w:link w:val="StopkaZnak"/>
    <w:uiPriority w:val="99"/>
    <w:unhideWhenUsed/>
    <w:rsid w:val="00A0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D007-6147-4003-974E-0592F053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Mayer-Gawron</dc:creator>
  <cp:lastModifiedBy>Katarzyna Gańko</cp:lastModifiedBy>
  <cp:revision>2</cp:revision>
  <cp:lastPrinted>2018-09-27T06:12:00Z</cp:lastPrinted>
  <dcterms:created xsi:type="dcterms:W3CDTF">2018-09-27T08:15:00Z</dcterms:created>
  <dcterms:modified xsi:type="dcterms:W3CDTF">2018-09-27T08:15:00Z</dcterms:modified>
</cp:coreProperties>
</file>