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4" w:rsidRDefault="00281EB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054D21" w:rsidRPr="00A172D9" w:rsidRDefault="00054D21" w:rsidP="00054D21">
      <w:pPr>
        <w:spacing w:line="360" w:lineRule="auto"/>
        <w:jc w:val="center"/>
        <w:rPr>
          <w:rFonts w:ascii="Arial" w:hAnsi="Arial" w:cs="Arial"/>
          <w:b/>
        </w:rPr>
      </w:pPr>
    </w:p>
    <w:p w:rsidR="00F13CA7" w:rsidRPr="00CF078E" w:rsidRDefault="00F13CA7" w:rsidP="00F13CA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F13CA7" w:rsidRPr="00CF078E" w:rsidRDefault="00F13CA7" w:rsidP="00F13CA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F13CA7" w:rsidRPr="007A03B5" w:rsidRDefault="00F13CA7" w:rsidP="00F13CA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7A03B5">
        <w:rPr>
          <w:rFonts w:ascii="Arial" w:hAnsi="Arial" w:cs="Arial"/>
          <w:b/>
          <w:sz w:val="28"/>
        </w:rPr>
        <w:t>GÓRNIK EKSPLOATACJI OTWOROWEJ</w:t>
      </w:r>
    </w:p>
    <w:p w:rsidR="00F13CA7" w:rsidRPr="00CF078E" w:rsidRDefault="00F13CA7" w:rsidP="00F13CA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F13CA7" w:rsidRPr="00CF078E" w:rsidRDefault="00F13CA7" w:rsidP="00F13CA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F13CA7" w:rsidRPr="00CF078E" w:rsidRDefault="00F13CA7" w:rsidP="00F13CA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F13CA7" w:rsidRDefault="00F13CA7" w:rsidP="00F13CA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</w:t>
      </w:r>
      <w:r w:rsidRPr="00CF078E">
        <w:rPr>
          <w:rFonts w:ascii="Arial" w:eastAsia="Arial" w:hAnsi="Arial" w:cs="Arial"/>
          <w:b/>
          <w:color w:val="auto"/>
        </w:rPr>
        <w:t xml:space="preserve"> latach 2018 </w:t>
      </w:r>
      <w:r>
        <w:rPr>
          <w:rFonts w:ascii="Arial" w:eastAsia="Arial" w:hAnsi="Arial" w:cs="Arial"/>
          <w:b/>
          <w:color w:val="auto"/>
        </w:rPr>
        <w:t>–</w:t>
      </w:r>
      <w:r w:rsidRPr="00CF078E">
        <w:rPr>
          <w:rFonts w:ascii="Arial" w:eastAsia="Arial" w:hAnsi="Arial" w:cs="Arial"/>
          <w:b/>
          <w:color w:val="auto"/>
        </w:rPr>
        <w:t xml:space="preserve"> 2019</w:t>
      </w:r>
    </w:p>
    <w:p w:rsidR="00054D21" w:rsidRPr="00A172D9" w:rsidRDefault="00054D21" w:rsidP="00054D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</w:rPr>
      </w:pPr>
    </w:p>
    <w:p w:rsidR="00054D21" w:rsidRPr="00A172D9" w:rsidRDefault="00054D21" w:rsidP="00054D21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A172D9">
        <w:rPr>
          <w:rFonts w:ascii="Arial" w:hAnsi="Arial" w:cs="Arial"/>
          <w:bCs/>
          <w:color w:val="auto"/>
        </w:rPr>
        <w:t>Program przedmiotowy o strukturze spiralnej</w:t>
      </w:r>
    </w:p>
    <w:p w:rsidR="00054D21" w:rsidRPr="00A172D9" w:rsidRDefault="00054D21" w:rsidP="00054D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</w:rPr>
      </w:pPr>
    </w:p>
    <w:p w:rsidR="00054D21" w:rsidRPr="00A172D9" w:rsidRDefault="00054D21" w:rsidP="00054D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</w:rPr>
      </w:pPr>
      <w:r w:rsidRPr="00A172D9">
        <w:rPr>
          <w:rFonts w:ascii="Arial" w:hAnsi="Arial" w:cs="Arial"/>
          <w:b/>
        </w:rPr>
        <w:t>SYMBOL CYFROWY ZAWODU 811301</w:t>
      </w:r>
    </w:p>
    <w:p w:rsidR="00054D21" w:rsidRPr="009D5546" w:rsidRDefault="00054D21" w:rsidP="00054D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</w:rPr>
      </w:pPr>
    </w:p>
    <w:p w:rsidR="00054D21" w:rsidRPr="00A172D9" w:rsidRDefault="00054D21" w:rsidP="00054D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</w:rPr>
      </w:pPr>
      <w:r w:rsidRPr="00C952E9">
        <w:rPr>
          <w:rFonts w:ascii="Arial" w:hAnsi="Arial" w:cs="Arial"/>
          <w:b/>
        </w:rPr>
        <w:t>KWALIFIKACJ</w:t>
      </w:r>
      <w:r>
        <w:rPr>
          <w:rFonts w:ascii="Arial" w:hAnsi="Arial" w:cs="Arial"/>
          <w:b/>
        </w:rPr>
        <w:t>A</w:t>
      </w:r>
      <w:r w:rsidRPr="00C952E9">
        <w:rPr>
          <w:rFonts w:ascii="Arial" w:hAnsi="Arial" w:cs="Arial"/>
          <w:b/>
        </w:rPr>
        <w:t>WYODRĘBNION</w:t>
      </w:r>
      <w:r>
        <w:rPr>
          <w:rFonts w:ascii="Arial" w:hAnsi="Arial" w:cs="Arial"/>
          <w:b/>
        </w:rPr>
        <w:t>A</w:t>
      </w:r>
      <w:r w:rsidRPr="009D5546">
        <w:rPr>
          <w:rFonts w:ascii="Arial" w:hAnsi="Arial" w:cs="Arial"/>
          <w:b/>
        </w:rPr>
        <w:t xml:space="preserve"> W ZAWODZIE:</w:t>
      </w:r>
    </w:p>
    <w:p w:rsidR="00054D21" w:rsidRPr="00A172D9" w:rsidRDefault="00B72954" w:rsidP="00054D21">
      <w:pPr>
        <w:pStyle w:val="Tekstpodstawowy"/>
        <w:spacing w:line="360" w:lineRule="auto"/>
        <w:ind w:firstLine="0"/>
        <w:jc w:val="center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>GIW.01.</w:t>
      </w:r>
      <w:r w:rsidR="00054D21" w:rsidRPr="00A172D9">
        <w:rPr>
          <w:rFonts w:cs="Arial"/>
          <w:sz w:val="24"/>
          <w:szCs w:val="24"/>
        </w:rPr>
        <w:t xml:space="preserve"> Eksploatacja otworowa złóż</w:t>
      </w:r>
    </w:p>
    <w:p w:rsidR="00054D21" w:rsidRPr="00A172D9" w:rsidRDefault="00054D21" w:rsidP="00054D21">
      <w:pPr>
        <w:spacing w:line="360" w:lineRule="auto"/>
        <w:jc w:val="center"/>
        <w:rPr>
          <w:rFonts w:ascii="Arial" w:hAnsi="Arial" w:cs="Arial"/>
        </w:rPr>
      </w:pPr>
    </w:p>
    <w:p w:rsidR="00054D21" w:rsidRPr="009D5546" w:rsidRDefault="00054D21" w:rsidP="00054D21">
      <w:pPr>
        <w:spacing w:line="360" w:lineRule="auto"/>
        <w:jc w:val="center"/>
      </w:pPr>
    </w:p>
    <w:p w:rsidR="00054D21" w:rsidRPr="00A172D9" w:rsidRDefault="00054D21" w:rsidP="00054D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</w:rPr>
      </w:pPr>
    </w:p>
    <w:p w:rsidR="00054D21" w:rsidRPr="009D5546" w:rsidRDefault="00054D21" w:rsidP="00054D21">
      <w:pPr>
        <w:spacing w:line="360" w:lineRule="auto"/>
        <w:jc w:val="center"/>
        <w:rPr>
          <w:rFonts w:ascii="Arial" w:hAnsi="Arial" w:cs="Arial"/>
          <w:b/>
        </w:rPr>
      </w:pPr>
    </w:p>
    <w:p w:rsidR="00F13CA7" w:rsidRPr="00C7323D" w:rsidRDefault="00F13CA7" w:rsidP="00F13CA7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054D21" w:rsidRDefault="00054D21">
      <w:pPr>
        <w:rPr>
          <w:rFonts w:ascii="Arial" w:eastAsia="Arial" w:hAnsi="Arial" w:cs="Arial"/>
          <w:b/>
        </w:rPr>
      </w:pPr>
    </w:p>
    <w:p w:rsidR="00F13CA7" w:rsidRDefault="00F13CA7" w:rsidP="00F13CA7">
      <w:pPr>
        <w:jc w:val="both"/>
        <w:rPr>
          <w:rFonts w:ascii="Arial" w:eastAsia="Arial" w:hAnsi="Arial" w:cs="Arial"/>
          <w:b/>
          <w:color w:val="auto"/>
        </w:rPr>
      </w:pPr>
    </w:p>
    <w:p w:rsidR="00F13CA7" w:rsidRPr="00CF078E" w:rsidRDefault="00F13CA7" w:rsidP="00F13CA7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F13CA7" w:rsidRPr="00CF078E" w:rsidRDefault="00F13CA7" w:rsidP="00F13CA7">
      <w:pPr>
        <w:jc w:val="both"/>
        <w:rPr>
          <w:rFonts w:ascii="Arial" w:eastAsia="Arial" w:hAnsi="Arial" w:cs="Arial"/>
          <w:b/>
          <w:color w:val="auto"/>
        </w:rPr>
      </w:pPr>
    </w:p>
    <w:p w:rsidR="00F13CA7" w:rsidRPr="00CF078E" w:rsidRDefault="00F13CA7" w:rsidP="00F13CA7">
      <w:pPr>
        <w:numPr>
          <w:ilvl w:val="0"/>
          <w:numId w:val="74"/>
        </w:numPr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dostosowanie </w:t>
      </w:r>
      <w:r w:rsidRPr="00CF078E">
        <w:rPr>
          <w:rFonts w:ascii="Arial" w:eastAsia="Arial" w:hAnsi="Arial" w:cs="Arial"/>
          <w:b/>
          <w:color w:val="auto"/>
        </w:rPr>
        <w:t>do efektów kształcenia, kryteriów weryfikacji oraz warunków realizacji kształcenia w zawodzie, określonych w podstawie programowej kształcenia w zawodzie szkolnictwa branżowego (Dz.U. z 2019 r.  poz. 991);</w:t>
      </w:r>
    </w:p>
    <w:p w:rsidR="00F13CA7" w:rsidRPr="00CF078E" w:rsidRDefault="00F13CA7" w:rsidP="00F13CA7">
      <w:pPr>
        <w:numPr>
          <w:ilvl w:val="0"/>
          <w:numId w:val="74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</w:p>
    <w:p w:rsidR="00281EB4" w:rsidRDefault="00801C0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  <w:r w:rsidR="00AE6F3B">
        <w:rPr>
          <w:rFonts w:ascii="Arial" w:eastAsia="Arial" w:hAnsi="Arial" w:cs="Arial"/>
          <w:b/>
          <w:sz w:val="28"/>
          <w:szCs w:val="28"/>
        </w:rPr>
        <w:lastRenderedPageBreak/>
        <w:t xml:space="preserve">STRUKTURA </w:t>
      </w:r>
      <w:r w:rsidR="00417288">
        <w:rPr>
          <w:rFonts w:ascii="Arial" w:eastAsia="Arial" w:hAnsi="Arial" w:cs="Arial"/>
          <w:b/>
          <w:sz w:val="28"/>
          <w:szCs w:val="28"/>
        </w:rPr>
        <w:t>PROGRAMU NAUCZANIA</w:t>
      </w:r>
      <w:r w:rsidR="00AE6F3B">
        <w:rPr>
          <w:rFonts w:ascii="Arial" w:eastAsia="Arial" w:hAnsi="Arial" w:cs="Arial"/>
          <w:b/>
          <w:sz w:val="28"/>
          <w:szCs w:val="28"/>
        </w:rPr>
        <w:t xml:space="preserve"> ZAWOD</w:t>
      </w:r>
      <w:r w:rsidR="00417288">
        <w:rPr>
          <w:rFonts w:ascii="Arial" w:eastAsia="Arial" w:hAnsi="Arial" w:cs="Arial"/>
          <w:b/>
          <w:sz w:val="28"/>
          <w:szCs w:val="28"/>
        </w:rPr>
        <w:t>U</w:t>
      </w:r>
    </w:p>
    <w:p w:rsidR="00572523" w:rsidRPr="00187986" w:rsidRDefault="00572523" w:rsidP="001879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bookmarkStart w:id="0" w:name="_30j0zll"/>
      <w:bookmarkEnd w:id="0"/>
    </w:p>
    <w:p w:rsidR="00572523" w:rsidRPr="00914D42" w:rsidRDefault="004C4329" w:rsidP="00F04634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>Wstęp do programu</w:t>
      </w:r>
    </w:p>
    <w:p w:rsidR="00572523" w:rsidRPr="00EF76B3" w:rsidRDefault="00572523" w:rsidP="00F0463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14D42">
        <w:rPr>
          <w:rFonts w:ascii="Arial" w:hAnsi="Arial" w:cs="Arial"/>
        </w:rPr>
        <w:t xml:space="preserve">Opis </w:t>
      </w:r>
      <w:r w:rsidRPr="00EF76B3">
        <w:rPr>
          <w:rFonts w:ascii="Arial" w:hAnsi="Arial" w:cs="Arial"/>
        </w:rPr>
        <w:t>zawodu</w:t>
      </w:r>
    </w:p>
    <w:p w:rsidR="00572523" w:rsidRPr="00EF76B3" w:rsidRDefault="00572523" w:rsidP="00F0463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F76B3">
        <w:rPr>
          <w:rFonts w:ascii="Arial" w:hAnsi="Arial" w:cs="Arial"/>
        </w:rPr>
        <w:t>Charakterystyka programu</w:t>
      </w:r>
    </w:p>
    <w:p w:rsidR="00572523" w:rsidRPr="00EF76B3" w:rsidRDefault="00572523" w:rsidP="00F0463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F76B3">
        <w:rPr>
          <w:rFonts w:ascii="Arial" w:hAnsi="Arial" w:cs="Arial"/>
        </w:rPr>
        <w:t>Założenia programowe</w:t>
      </w:r>
    </w:p>
    <w:p w:rsidR="00572523" w:rsidRPr="00EF76B3" w:rsidRDefault="004C4329" w:rsidP="0057252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II. Cele kierunkowe zawodu</w:t>
      </w:r>
    </w:p>
    <w:p w:rsidR="00572523" w:rsidRPr="00EF76B3" w:rsidRDefault="00572523" w:rsidP="0057252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</w:rPr>
      </w:pPr>
      <w:r w:rsidRPr="00EF76B3">
        <w:rPr>
          <w:rFonts w:ascii="Arial" w:hAnsi="Arial" w:cs="Arial"/>
        </w:rPr>
        <w:t>I</w:t>
      </w:r>
      <w:r w:rsidR="00187986">
        <w:rPr>
          <w:rFonts w:ascii="Arial" w:hAnsi="Arial" w:cs="Arial"/>
        </w:rPr>
        <w:t>II</w:t>
      </w:r>
      <w:r w:rsidRPr="00EF76B3">
        <w:rPr>
          <w:rFonts w:ascii="Arial" w:hAnsi="Arial" w:cs="Arial"/>
        </w:rPr>
        <w:t>. Programy nauczania</w:t>
      </w:r>
      <w:r w:rsidR="004C4329">
        <w:rPr>
          <w:rFonts w:ascii="Arial" w:hAnsi="Arial" w:cs="Arial"/>
        </w:rPr>
        <w:t xml:space="preserve"> dla poszczególnych przedmiotów</w:t>
      </w:r>
    </w:p>
    <w:p w:rsidR="00572523" w:rsidRPr="00EF76B3" w:rsidRDefault="00572523" w:rsidP="00572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76B3">
        <w:rPr>
          <w:rFonts w:ascii="Arial" w:hAnsi="Arial" w:cs="Arial"/>
          <w:color w:val="auto"/>
          <w:sz w:val="20"/>
          <w:szCs w:val="20"/>
        </w:rPr>
        <w:tab/>
        <w:t>nazwa przedmiotu</w:t>
      </w:r>
    </w:p>
    <w:p w:rsidR="00572523" w:rsidRPr="00EF76B3" w:rsidRDefault="004C4329" w:rsidP="00572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  <w:t>cele ogólne</w:t>
      </w:r>
    </w:p>
    <w:p w:rsidR="00572523" w:rsidRPr="00EF76B3" w:rsidRDefault="00572523" w:rsidP="00572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76B3">
        <w:rPr>
          <w:rFonts w:ascii="Arial" w:hAnsi="Arial" w:cs="Arial"/>
          <w:color w:val="auto"/>
          <w:sz w:val="20"/>
          <w:szCs w:val="20"/>
        </w:rPr>
        <w:tab/>
        <w:t>cele operacyjne</w:t>
      </w:r>
    </w:p>
    <w:p w:rsidR="00572523" w:rsidRPr="00EF76B3" w:rsidRDefault="00572523" w:rsidP="00572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76B3">
        <w:rPr>
          <w:rFonts w:ascii="Arial" w:hAnsi="Arial" w:cs="Arial"/>
          <w:color w:val="auto"/>
          <w:sz w:val="20"/>
          <w:szCs w:val="20"/>
        </w:rPr>
        <w:tab/>
        <w:t>materiał nauczania - plan wynikowy zgodnie z załączonym schematem</w:t>
      </w:r>
    </w:p>
    <w:p w:rsidR="00572523" w:rsidRPr="00EF76B3" w:rsidRDefault="00572523" w:rsidP="00F04634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F76B3">
        <w:rPr>
          <w:rFonts w:ascii="Arial" w:hAnsi="Arial" w:cs="Arial"/>
        </w:rPr>
        <w:t>działy programowe</w:t>
      </w:r>
    </w:p>
    <w:p w:rsidR="00572523" w:rsidRPr="00EF76B3" w:rsidRDefault="004C4329" w:rsidP="00F04634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temat jednostki metodycznej</w:t>
      </w:r>
    </w:p>
    <w:p w:rsidR="00572523" w:rsidRPr="00EF76B3" w:rsidRDefault="00572523" w:rsidP="00F04634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F76B3">
        <w:rPr>
          <w:rFonts w:ascii="Arial" w:hAnsi="Arial" w:cs="Arial"/>
        </w:rPr>
        <w:t>wymagania programow</w:t>
      </w:r>
      <w:r w:rsidR="004C4329">
        <w:rPr>
          <w:rFonts w:ascii="Arial" w:hAnsi="Arial" w:cs="Arial"/>
        </w:rPr>
        <w:t>e (podstawowe, ponadpodstawowe)</w:t>
      </w:r>
    </w:p>
    <w:p w:rsidR="00572523" w:rsidRPr="00EF76B3" w:rsidRDefault="00572523" w:rsidP="00F04634">
      <w:pPr>
        <w:pStyle w:val="Akapitzlist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F76B3">
        <w:rPr>
          <w:rFonts w:ascii="Arial" w:hAnsi="Arial" w:cs="Arial"/>
        </w:rPr>
        <w:t xml:space="preserve">procedury osiągania celów kształcenia, propozycje metod nauczania, środków dydaktycznych do przedmiotu, obudowa dydaktyczna, warunki realizacji </w:t>
      </w:r>
    </w:p>
    <w:p w:rsidR="00572523" w:rsidRPr="00914D42" w:rsidRDefault="00572523" w:rsidP="00F04634">
      <w:pPr>
        <w:pStyle w:val="Akapitzlist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14D42">
        <w:rPr>
          <w:rFonts w:ascii="Arial" w:hAnsi="Arial" w:cs="Arial"/>
        </w:rPr>
        <w:t>proponowane metody sprawdzania osiągnię</w:t>
      </w:r>
      <w:r>
        <w:rPr>
          <w:rFonts w:ascii="Arial" w:hAnsi="Arial" w:cs="Arial"/>
        </w:rPr>
        <w:t>ć edukacyjnych ucznia/słuchacza</w:t>
      </w:r>
    </w:p>
    <w:p w:rsidR="00187986" w:rsidRDefault="00572523" w:rsidP="00187986">
      <w:pPr>
        <w:pStyle w:val="Akapitzlist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14D42">
        <w:rPr>
          <w:rFonts w:ascii="Arial" w:hAnsi="Arial" w:cs="Arial"/>
        </w:rPr>
        <w:t>sposoby ewaluacji przedmiotu</w:t>
      </w:r>
    </w:p>
    <w:p w:rsidR="00572523" w:rsidRPr="00187986" w:rsidRDefault="00187986" w:rsidP="001879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187986">
        <w:rPr>
          <w:rFonts w:ascii="Arial" w:hAnsi="Arial" w:cs="Arial"/>
          <w:color w:val="auto"/>
          <w:sz w:val="20"/>
          <w:szCs w:val="20"/>
        </w:rPr>
        <w:t>IV.</w:t>
      </w:r>
      <w:r w:rsidR="00572523" w:rsidRPr="00187986">
        <w:rPr>
          <w:rFonts w:ascii="Arial" w:hAnsi="Arial" w:cs="Arial"/>
          <w:color w:val="auto"/>
          <w:sz w:val="20"/>
          <w:szCs w:val="20"/>
        </w:rPr>
        <w:t>Sposoby</w:t>
      </w:r>
      <w:proofErr w:type="spellEnd"/>
      <w:r w:rsidR="00572523" w:rsidRPr="00187986">
        <w:rPr>
          <w:rFonts w:ascii="Arial" w:hAnsi="Arial" w:cs="Arial"/>
          <w:color w:val="auto"/>
          <w:sz w:val="20"/>
          <w:szCs w:val="20"/>
        </w:rPr>
        <w:t xml:space="preserve"> ewaluacji programu nauczania do zawodu</w:t>
      </w:r>
    </w:p>
    <w:p w:rsidR="00B72954" w:rsidRPr="00187986" w:rsidRDefault="00B72954" w:rsidP="00187986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187986">
        <w:rPr>
          <w:rFonts w:ascii="Arial" w:hAnsi="Arial" w:cs="Arial"/>
        </w:rPr>
        <w:t>Zalecana literatura do zawodu</w:t>
      </w:r>
    </w:p>
    <w:p w:rsidR="00914D42" w:rsidRDefault="00914D42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72954" w:rsidRDefault="00B72954" w:rsidP="00B7295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I. WSTĘP DO PROGRAMU</w:t>
      </w:r>
    </w:p>
    <w:p w:rsidR="00B72954" w:rsidRDefault="00B72954" w:rsidP="00B72954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676544">
        <w:rPr>
          <w:rFonts w:ascii="Arial" w:eastAsia="Arial" w:hAnsi="Arial" w:cs="Arial"/>
          <w:b/>
          <w:color w:val="auto"/>
          <w:sz w:val="20"/>
          <w:szCs w:val="20"/>
        </w:rPr>
        <w:t>Przedmiotowe kształcenie zawodowe</w:t>
      </w:r>
    </w:p>
    <w:p w:rsidR="00B72954" w:rsidRPr="009B2DC4" w:rsidRDefault="00B72954" w:rsidP="00B7295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color w:val="auto"/>
          <w:sz w:val="20"/>
          <w:szCs w:val="20"/>
        </w:rPr>
        <w:t xml:space="preserve">Typ szkoły: </w:t>
      </w:r>
      <w:r>
        <w:rPr>
          <w:rFonts w:ascii="Arial" w:eastAsia="MS Mincho" w:hAnsi="Arial" w:cs="Arial"/>
          <w:b/>
          <w:color w:val="auto"/>
          <w:sz w:val="20"/>
          <w:szCs w:val="20"/>
        </w:rPr>
        <w:t>Branżowa szkoła I stopnia</w:t>
      </w:r>
      <w:r>
        <w:rPr>
          <w:rFonts w:ascii="Arial" w:hAnsi="Arial" w:cs="Arial"/>
          <w:sz w:val="20"/>
          <w:szCs w:val="20"/>
        </w:rPr>
        <w:t xml:space="preserve"> – 3-letni okres nauczania</w:t>
      </w:r>
    </w:p>
    <w:p w:rsidR="00676544" w:rsidRPr="00AA50C3" w:rsidRDefault="00676544" w:rsidP="00B729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50C3">
        <w:rPr>
          <w:rFonts w:ascii="Arial" w:hAnsi="Arial" w:cs="Arial"/>
          <w:sz w:val="20"/>
          <w:szCs w:val="20"/>
        </w:rPr>
        <w:t>Podbudowa programowa: ośmioletnia szkoła podstawowa</w:t>
      </w:r>
    </w:p>
    <w:p w:rsidR="00676544" w:rsidRPr="00AA50C3" w:rsidRDefault="00676544" w:rsidP="00B729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50C3">
        <w:rPr>
          <w:rFonts w:ascii="Arial" w:hAnsi="Arial" w:cs="Arial"/>
          <w:sz w:val="20"/>
          <w:szCs w:val="20"/>
        </w:rPr>
        <w:t>Nazwa zawodu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6207D6">
        <w:rPr>
          <w:rFonts w:ascii="Arial" w:hAnsi="Arial" w:cs="Arial"/>
          <w:b/>
          <w:sz w:val="20"/>
          <w:szCs w:val="20"/>
        </w:rPr>
        <w:t>Górnik eksploatacji otworowej</w:t>
      </w:r>
      <w:r w:rsidRPr="00AA50C3">
        <w:rPr>
          <w:rFonts w:ascii="Arial" w:hAnsi="Arial" w:cs="Arial"/>
          <w:sz w:val="20"/>
          <w:szCs w:val="20"/>
        </w:rPr>
        <w:t xml:space="preserve">, symbol cyfrowy zawodu </w:t>
      </w:r>
      <w:r w:rsidRPr="00FE3CDB">
        <w:rPr>
          <w:rStyle w:val="Pogrubienie"/>
          <w:rFonts w:ascii="Arial" w:hAnsi="Arial" w:cs="Arial"/>
          <w:sz w:val="20"/>
          <w:szCs w:val="20"/>
        </w:rPr>
        <w:t>811301</w:t>
      </w:r>
    </w:p>
    <w:p w:rsidR="00676544" w:rsidRPr="00C36376" w:rsidRDefault="0067654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44546A"/>
          <w:sz w:val="20"/>
          <w:szCs w:val="20"/>
          <w:highlight w:val="yellow"/>
        </w:rPr>
      </w:pPr>
      <w:r w:rsidRPr="00AA50C3">
        <w:rPr>
          <w:rFonts w:ascii="Arial" w:hAnsi="Arial" w:cs="Arial"/>
          <w:sz w:val="20"/>
          <w:szCs w:val="20"/>
        </w:rPr>
        <w:t xml:space="preserve">Oznaczenie i nazwa kwalifikacji: </w:t>
      </w:r>
      <w:r w:rsidR="00B72954">
        <w:rPr>
          <w:rFonts w:ascii="Arial" w:eastAsia="Calibri" w:hAnsi="Arial"/>
          <w:b/>
          <w:sz w:val="20"/>
          <w:szCs w:val="20"/>
          <w:lang w:eastAsia="ar-SA"/>
        </w:rPr>
        <w:t>GIW.01.</w:t>
      </w:r>
      <w:r w:rsidRPr="006207D6">
        <w:rPr>
          <w:rFonts w:ascii="Arial" w:eastAsia="Calibri" w:hAnsi="Arial"/>
          <w:b/>
          <w:sz w:val="20"/>
          <w:szCs w:val="20"/>
          <w:lang w:eastAsia="ar-SA"/>
        </w:rPr>
        <w:t xml:space="preserve"> Eksploatacja otworowa złóż</w:t>
      </w:r>
    </w:p>
    <w:p w:rsidR="00B72954" w:rsidRDefault="00B72954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</w:p>
    <w:p w:rsidR="00E176C8" w:rsidRPr="00B72954" w:rsidRDefault="00E176C8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2954">
        <w:rPr>
          <w:rFonts w:ascii="Arial" w:hAnsi="Arial" w:cs="Arial"/>
          <w:b/>
          <w:sz w:val="20"/>
          <w:szCs w:val="20"/>
        </w:rPr>
        <w:t>OPIS ZAWODU</w:t>
      </w:r>
    </w:p>
    <w:p w:rsidR="00A80A6D" w:rsidRPr="00B72954" w:rsidRDefault="00446BDD" w:rsidP="001D04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B72954">
        <w:rPr>
          <w:rFonts w:ascii="Arial" w:eastAsia="Calibri" w:hAnsi="Arial" w:cs="Arial"/>
          <w:b/>
          <w:bCs/>
          <w:color w:val="auto"/>
          <w:sz w:val="20"/>
          <w:szCs w:val="20"/>
        </w:rPr>
        <w:t>GÓR</w:t>
      </w:r>
      <w:r w:rsidR="009358A6" w:rsidRPr="00B72954">
        <w:rPr>
          <w:rFonts w:ascii="Arial" w:eastAsia="Calibri" w:hAnsi="Arial" w:cs="Arial"/>
          <w:b/>
          <w:bCs/>
          <w:color w:val="auto"/>
          <w:sz w:val="20"/>
          <w:szCs w:val="20"/>
        </w:rPr>
        <w:t>NI</w:t>
      </w:r>
      <w:r w:rsidRPr="00B72954">
        <w:rPr>
          <w:rFonts w:ascii="Arial" w:eastAsia="Calibri" w:hAnsi="Arial" w:cs="Arial"/>
          <w:b/>
          <w:bCs/>
          <w:color w:val="auto"/>
          <w:sz w:val="20"/>
          <w:szCs w:val="20"/>
        </w:rPr>
        <w:t>K EKSPLOATACJI OTWOROWEJ</w:t>
      </w:r>
    </w:p>
    <w:p w:rsidR="000E30ED" w:rsidRDefault="000E30ED" w:rsidP="001D04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446BDD" w:rsidRPr="00446BDD">
        <w:rPr>
          <w:rFonts w:ascii="Arial" w:eastAsia="Calibri" w:hAnsi="Arial" w:cs="Arial"/>
          <w:bCs/>
          <w:color w:val="auto"/>
          <w:sz w:val="20"/>
          <w:szCs w:val="20"/>
        </w:rPr>
        <w:t>811301</w:t>
      </w:r>
    </w:p>
    <w:p w:rsidR="00521F75" w:rsidRPr="00481DE2" w:rsidRDefault="00521F75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B7295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g</w:t>
      </w:r>
      <w:r w:rsidR="00A80A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órniczo-</w:t>
      </w:r>
      <w:r w:rsidR="00B7295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</w:t>
      </w:r>
      <w:r w:rsidR="00A80A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iertnicza</w:t>
      </w:r>
      <w:r w:rsidR="00B7295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(GIW)</w:t>
      </w:r>
    </w:p>
    <w:p w:rsidR="00A80A6D" w:rsidRDefault="00391DDA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III</w:t>
      </w:r>
      <w:r w:rsidR="00A80A6D" w:rsidRPr="00A80A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Polskiej Ramy Kwalifikacji określony dla </w:t>
      </w:r>
      <w:r w:rsidR="0080391A" w:rsidRPr="00A80A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zawodu, jako</w:t>
      </w:r>
      <w:r w:rsidR="00A80A6D" w:rsidRPr="00A80A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kwalifikacji pełnej</w:t>
      </w:r>
    </w:p>
    <w:p w:rsidR="000E30ED" w:rsidRPr="00481DE2" w:rsidRDefault="000E30ED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A80A6D" w:rsidRPr="00A80A6D" w:rsidRDefault="00B72954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GIW.01.</w:t>
      </w:r>
      <w:r w:rsidR="00A80A6D" w:rsidRPr="00A80A6D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Eksploatacja otworowa złóż</w:t>
      </w:r>
    </w:p>
    <w:p w:rsidR="00A80A6D" w:rsidRPr="006976DC" w:rsidRDefault="00A80A6D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976DC">
        <w:rPr>
          <w:rFonts w:ascii="Arial" w:eastAsia="Calibri" w:hAnsi="Arial" w:cs="Arial"/>
          <w:color w:val="auto"/>
          <w:sz w:val="20"/>
          <w:szCs w:val="20"/>
          <w:lang w:eastAsia="en-US"/>
        </w:rPr>
        <w:t>Poziom 3 Polskiej Ramy Kwalifikacji określony dla kwalifikacji</w:t>
      </w:r>
      <w:r w:rsidR="00676544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r w:rsidR="00676544" w:rsidRPr="00A80A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jako kwalifikacji </w:t>
      </w:r>
      <w:r w:rsidR="0067654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cząstkowej.</w:t>
      </w:r>
    </w:p>
    <w:p w:rsidR="00E34B7F" w:rsidRPr="006976DC" w:rsidRDefault="00E34B7F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976DC">
        <w:rPr>
          <w:rFonts w:ascii="Arial" w:eastAsia="Calibri" w:hAnsi="Arial" w:cs="Arial"/>
          <w:color w:val="auto"/>
          <w:sz w:val="20"/>
          <w:szCs w:val="20"/>
          <w:lang w:eastAsia="en-US"/>
        </w:rPr>
        <w:t>Typ szkoły</w:t>
      </w:r>
      <w:r w:rsidR="00676544">
        <w:rPr>
          <w:rFonts w:ascii="Arial" w:eastAsia="Calibri" w:hAnsi="Arial" w:cs="Arial"/>
          <w:color w:val="auto"/>
          <w:sz w:val="20"/>
          <w:szCs w:val="20"/>
          <w:lang w:eastAsia="en-US"/>
        </w:rPr>
        <w:t>: B</w:t>
      </w:r>
      <w:r w:rsidR="00676544" w:rsidRPr="006976DC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ranżowa </w:t>
      </w:r>
      <w:r w:rsidR="00676544">
        <w:rPr>
          <w:rFonts w:ascii="Arial" w:eastAsia="Calibri" w:hAnsi="Arial" w:cs="Arial"/>
          <w:color w:val="auto"/>
          <w:sz w:val="20"/>
          <w:szCs w:val="20"/>
          <w:lang w:eastAsia="en-US"/>
        </w:rPr>
        <w:t>s</w:t>
      </w:r>
      <w:r w:rsidR="00446BDD" w:rsidRPr="006976DC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zkoła </w:t>
      </w:r>
      <w:r w:rsidR="00B72954">
        <w:rPr>
          <w:rFonts w:ascii="Arial" w:eastAsia="Calibri" w:hAnsi="Arial" w:cs="Arial"/>
          <w:color w:val="auto"/>
          <w:sz w:val="20"/>
          <w:szCs w:val="20"/>
          <w:lang w:eastAsia="en-US"/>
        </w:rPr>
        <w:t>I</w:t>
      </w:r>
      <w:r w:rsidR="00446BDD" w:rsidRPr="006976DC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stopnia</w:t>
      </w:r>
    </w:p>
    <w:p w:rsidR="009577E8" w:rsidRPr="006976DC" w:rsidRDefault="00446BDD" w:rsidP="001D0433">
      <w:pPr>
        <w:spacing w:line="360" w:lineRule="auto"/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976DC">
        <w:rPr>
          <w:rFonts w:ascii="Arial" w:hAnsi="Arial" w:cs="Arial"/>
          <w:b/>
          <w:bCs/>
          <w:color w:val="auto"/>
          <w:sz w:val="20"/>
          <w:szCs w:val="20"/>
        </w:rPr>
        <w:t>Gór</w:t>
      </w:r>
      <w:r w:rsidR="000A7568" w:rsidRPr="006976DC">
        <w:rPr>
          <w:rFonts w:ascii="Arial" w:hAnsi="Arial" w:cs="Arial"/>
          <w:b/>
          <w:bCs/>
          <w:color w:val="auto"/>
          <w:sz w:val="20"/>
          <w:szCs w:val="20"/>
        </w:rPr>
        <w:t>nik</w:t>
      </w:r>
      <w:r w:rsidR="004A0C0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A7568" w:rsidRPr="006976DC">
        <w:rPr>
          <w:rFonts w:ascii="Arial" w:hAnsi="Arial" w:cs="Arial"/>
          <w:b/>
          <w:bCs/>
          <w:color w:val="auto"/>
          <w:sz w:val="20"/>
          <w:szCs w:val="20"/>
        </w:rPr>
        <w:t>e</w:t>
      </w:r>
      <w:r w:rsidRPr="006976DC">
        <w:rPr>
          <w:rFonts w:ascii="Arial" w:hAnsi="Arial" w:cs="Arial"/>
          <w:b/>
          <w:bCs/>
          <w:color w:val="auto"/>
          <w:sz w:val="20"/>
          <w:szCs w:val="20"/>
        </w:rPr>
        <w:t xml:space="preserve">ksploatacji </w:t>
      </w:r>
      <w:r w:rsidR="000A7568" w:rsidRPr="006976DC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Pr="006976DC">
        <w:rPr>
          <w:rFonts w:ascii="Arial" w:hAnsi="Arial" w:cs="Arial"/>
          <w:b/>
          <w:bCs/>
          <w:color w:val="auto"/>
          <w:sz w:val="20"/>
          <w:szCs w:val="20"/>
        </w:rPr>
        <w:t>tworowej</w:t>
      </w:r>
      <w:r w:rsidR="004A0C0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94587" w:rsidRPr="006976DC">
        <w:rPr>
          <w:rFonts w:ascii="Arial" w:hAnsi="Arial" w:cs="Arial"/>
          <w:color w:val="auto"/>
          <w:sz w:val="20"/>
          <w:szCs w:val="20"/>
        </w:rPr>
        <w:t>to</w:t>
      </w:r>
      <w:r w:rsidR="004A0C01">
        <w:rPr>
          <w:rFonts w:ascii="Arial" w:hAnsi="Arial" w:cs="Arial"/>
          <w:color w:val="auto"/>
          <w:sz w:val="20"/>
          <w:szCs w:val="20"/>
        </w:rPr>
        <w:t xml:space="preserve"> zawód z</w:t>
      </w:r>
      <w:r w:rsidR="00494587" w:rsidRPr="006976DC">
        <w:rPr>
          <w:rFonts w:ascii="Arial" w:hAnsi="Arial" w:cs="Arial"/>
          <w:color w:val="auto"/>
          <w:sz w:val="20"/>
          <w:szCs w:val="20"/>
        </w:rPr>
        <w:t xml:space="preserve">ajmujący się </w:t>
      </w:r>
      <w:r w:rsidR="003B6588" w:rsidRPr="006976DC">
        <w:rPr>
          <w:rFonts w:ascii="Arial" w:hAnsi="Arial" w:cs="Arial"/>
          <w:color w:val="auto"/>
          <w:sz w:val="20"/>
          <w:szCs w:val="20"/>
        </w:rPr>
        <w:t xml:space="preserve">eksploatacją kopalin metodami otworowymi, podziemnym magazynowaniem kopalin </w:t>
      </w:r>
      <w:r w:rsidR="007D70AF" w:rsidRPr="006976DC">
        <w:rPr>
          <w:rFonts w:ascii="Arial" w:hAnsi="Arial" w:cs="Arial"/>
          <w:color w:val="auto"/>
          <w:sz w:val="20"/>
          <w:szCs w:val="20"/>
        </w:rPr>
        <w:t>i </w:t>
      </w:r>
      <w:r w:rsidR="003B6588" w:rsidRPr="006976DC">
        <w:rPr>
          <w:rFonts w:ascii="Arial" w:hAnsi="Arial" w:cs="Arial"/>
          <w:color w:val="auto"/>
          <w:sz w:val="20"/>
          <w:szCs w:val="20"/>
        </w:rPr>
        <w:t>składowaniem odpadów w górotworze z wykorzystaniem otworów wiertniczych</w:t>
      </w:r>
      <w:r w:rsidR="00351A21" w:rsidRPr="006976DC">
        <w:rPr>
          <w:rFonts w:ascii="Arial" w:hAnsi="Arial" w:cs="Arial"/>
          <w:color w:val="auto"/>
          <w:sz w:val="20"/>
          <w:szCs w:val="20"/>
        </w:rPr>
        <w:t xml:space="preserve"> jak również zatłaczaniem CO</w:t>
      </w:r>
      <w:r w:rsidR="00351A21" w:rsidRPr="006976DC">
        <w:rPr>
          <w:rFonts w:ascii="Arial" w:hAnsi="Arial" w:cs="Arial"/>
          <w:color w:val="auto"/>
          <w:sz w:val="20"/>
          <w:szCs w:val="20"/>
          <w:vertAlign w:val="subscript"/>
        </w:rPr>
        <w:t>2</w:t>
      </w:r>
      <w:r w:rsidR="00351A21" w:rsidRPr="006976DC">
        <w:rPr>
          <w:rFonts w:ascii="Arial" w:hAnsi="Arial" w:cs="Arial"/>
          <w:color w:val="auto"/>
          <w:sz w:val="20"/>
          <w:szCs w:val="20"/>
        </w:rPr>
        <w:t xml:space="preserve"> do górotworu</w:t>
      </w:r>
      <w:r w:rsidR="00B72954">
        <w:rPr>
          <w:rFonts w:ascii="Arial" w:hAnsi="Arial" w:cs="Arial"/>
          <w:color w:val="auto"/>
          <w:sz w:val="20"/>
          <w:szCs w:val="20"/>
        </w:rPr>
        <w:t>.</w:t>
      </w:r>
    </w:p>
    <w:p w:rsidR="00227B50" w:rsidRPr="00D66BB5" w:rsidRDefault="00227B50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976DC">
        <w:rPr>
          <w:rFonts w:ascii="Arial" w:hAnsi="Arial" w:cs="Arial"/>
          <w:color w:val="auto"/>
          <w:sz w:val="20"/>
          <w:szCs w:val="20"/>
        </w:rPr>
        <w:t xml:space="preserve">W ostatnich latach obserwuje się w naszym kraju dynamiczny rozwój gospodarki związanej z branżą górnictwa otworowego. Wraz ze wzrostem </w:t>
      </w:r>
      <w:r w:rsidRPr="00D66BB5">
        <w:rPr>
          <w:rFonts w:ascii="Arial" w:hAnsi="Arial" w:cs="Arial"/>
          <w:color w:val="auto"/>
          <w:sz w:val="20"/>
          <w:szCs w:val="20"/>
        </w:rPr>
        <w:t>zapotrzebowania na surowce energetyczne jak również w celu podniesienia bezpieczeństwa energetycznego państwa, wzmożono działania, w zakresie poszukiwania i rozpoznawania złóż eksploatowanych metodami otworowymi. Pozytywne efekty tych działań prowadzą do rozwoju przemysłu wydobywczego, a w konsekwencji do powstawania nowych zakładów górniczych eksploatujących kopaliny otworami wiertniczymi oraz miejsc pracy w branży górnictwa otworowego. Nieustanny postęp technologiczny, w zakresie wydobywania kopalin metodami otworowymi stwarza konieczność kształcenia wyspecjalizowanych pracowników w zakresie wydobycia ropy naftowej, gazu ziemnego, soli kamiennej, siarki, wód lecznic</w:t>
      </w:r>
      <w:r w:rsidR="006B26BD">
        <w:rPr>
          <w:rFonts w:ascii="Arial" w:hAnsi="Arial" w:cs="Arial"/>
          <w:color w:val="auto"/>
          <w:sz w:val="20"/>
          <w:szCs w:val="20"/>
        </w:rPr>
        <w:t>zych i termalnych jak również w </w:t>
      </w:r>
      <w:r w:rsidRPr="00D66BB5">
        <w:rPr>
          <w:rFonts w:ascii="Arial" w:hAnsi="Arial" w:cs="Arial"/>
          <w:color w:val="auto"/>
          <w:sz w:val="20"/>
          <w:szCs w:val="20"/>
        </w:rPr>
        <w:t>zakresie podziemnego magazynowania substancji i składowania odpadów z wykor</w:t>
      </w:r>
      <w:r w:rsidR="00B72954">
        <w:rPr>
          <w:rFonts w:ascii="Arial" w:hAnsi="Arial" w:cs="Arial"/>
          <w:color w:val="auto"/>
          <w:sz w:val="20"/>
          <w:szCs w:val="20"/>
        </w:rPr>
        <w:t>zystaniem otworów wiertniczych.</w:t>
      </w:r>
    </w:p>
    <w:p w:rsidR="00494587" w:rsidRPr="00D66BB5" w:rsidRDefault="00A55DA9" w:rsidP="001D043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66BB5">
        <w:rPr>
          <w:rFonts w:ascii="Arial" w:hAnsi="Arial" w:cs="Arial"/>
          <w:sz w:val="20"/>
          <w:szCs w:val="20"/>
        </w:rPr>
        <w:lastRenderedPageBreak/>
        <w:t>W związku z ciągłym postępem technologicznym p</w:t>
      </w:r>
      <w:r w:rsidR="00494587" w:rsidRPr="00D66BB5">
        <w:rPr>
          <w:rFonts w:ascii="Arial" w:hAnsi="Arial" w:cs="Arial"/>
          <w:sz w:val="20"/>
          <w:szCs w:val="20"/>
        </w:rPr>
        <w:t xml:space="preserve">rzygotowanie do zawodu </w:t>
      </w:r>
      <w:r w:rsidR="009358A6" w:rsidRPr="00D66BB5">
        <w:rPr>
          <w:rFonts w:ascii="Arial" w:hAnsi="Arial" w:cs="Arial"/>
          <w:bCs/>
          <w:sz w:val="20"/>
          <w:szCs w:val="20"/>
        </w:rPr>
        <w:t>g</w:t>
      </w:r>
      <w:r w:rsidR="00446BDD" w:rsidRPr="00D66BB5">
        <w:rPr>
          <w:rFonts w:ascii="Arial" w:hAnsi="Arial" w:cs="Arial"/>
          <w:bCs/>
          <w:sz w:val="20"/>
          <w:szCs w:val="20"/>
        </w:rPr>
        <w:t xml:space="preserve">órnika </w:t>
      </w:r>
      <w:r w:rsidR="009358A6" w:rsidRPr="00D66BB5">
        <w:rPr>
          <w:rFonts w:ascii="Arial" w:hAnsi="Arial" w:cs="Arial"/>
          <w:bCs/>
          <w:sz w:val="20"/>
          <w:szCs w:val="20"/>
        </w:rPr>
        <w:t>e</w:t>
      </w:r>
      <w:r w:rsidR="00446BDD" w:rsidRPr="00D66BB5">
        <w:rPr>
          <w:rFonts w:ascii="Arial" w:hAnsi="Arial" w:cs="Arial"/>
          <w:bCs/>
          <w:sz w:val="20"/>
          <w:szCs w:val="20"/>
        </w:rPr>
        <w:t xml:space="preserve">ksploatacji </w:t>
      </w:r>
      <w:proofErr w:type="spellStart"/>
      <w:r w:rsidR="009358A6" w:rsidRPr="00D66BB5">
        <w:rPr>
          <w:rFonts w:ascii="Arial" w:hAnsi="Arial" w:cs="Arial"/>
          <w:bCs/>
          <w:sz w:val="20"/>
          <w:szCs w:val="20"/>
        </w:rPr>
        <w:t>o</w:t>
      </w:r>
      <w:r w:rsidR="00446BDD" w:rsidRPr="00D66BB5">
        <w:rPr>
          <w:rFonts w:ascii="Arial" w:hAnsi="Arial" w:cs="Arial"/>
          <w:bCs/>
          <w:sz w:val="20"/>
          <w:szCs w:val="20"/>
        </w:rPr>
        <w:t>tworowej</w:t>
      </w:r>
      <w:r w:rsidR="00494587" w:rsidRPr="00D66BB5">
        <w:rPr>
          <w:rFonts w:ascii="Arial" w:hAnsi="Arial" w:cs="Arial"/>
          <w:sz w:val="20"/>
          <w:szCs w:val="20"/>
        </w:rPr>
        <w:t>wymaga</w:t>
      </w:r>
      <w:proofErr w:type="spellEnd"/>
      <w:r w:rsidR="00494587" w:rsidRPr="00D66BB5">
        <w:rPr>
          <w:rFonts w:ascii="Arial" w:hAnsi="Arial" w:cs="Arial"/>
          <w:sz w:val="20"/>
          <w:szCs w:val="20"/>
        </w:rPr>
        <w:t xml:space="preserve"> nie tylko </w:t>
      </w:r>
      <w:r w:rsidR="009577E8" w:rsidRPr="00D66BB5">
        <w:rPr>
          <w:rFonts w:ascii="Arial" w:hAnsi="Arial" w:cs="Arial"/>
          <w:sz w:val="20"/>
          <w:szCs w:val="20"/>
        </w:rPr>
        <w:t xml:space="preserve">wiedzy </w:t>
      </w:r>
      <w:r w:rsidR="006B26BD">
        <w:rPr>
          <w:rFonts w:ascii="Arial" w:hAnsi="Arial" w:cs="Arial"/>
          <w:sz w:val="20"/>
          <w:szCs w:val="20"/>
        </w:rPr>
        <w:t>teoretycznej, ale </w:t>
      </w:r>
      <w:r w:rsidR="00494587" w:rsidRPr="00D66BB5">
        <w:rPr>
          <w:rFonts w:ascii="Arial" w:hAnsi="Arial" w:cs="Arial"/>
          <w:sz w:val="20"/>
          <w:szCs w:val="20"/>
        </w:rPr>
        <w:t>również</w:t>
      </w:r>
      <w:r w:rsidR="009577E8" w:rsidRPr="00D66BB5">
        <w:rPr>
          <w:rFonts w:ascii="Arial" w:hAnsi="Arial" w:cs="Arial"/>
          <w:sz w:val="20"/>
          <w:szCs w:val="20"/>
        </w:rPr>
        <w:t xml:space="preserve"> specjalistycznej wiedzy praktycznej, w zakresie metod i technologii eksploatacji </w:t>
      </w:r>
      <w:r w:rsidR="009358A6" w:rsidRPr="00D66BB5">
        <w:rPr>
          <w:rFonts w:ascii="Arial" w:hAnsi="Arial" w:cs="Arial"/>
          <w:sz w:val="20"/>
          <w:szCs w:val="20"/>
        </w:rPr>
        <w:t xml:space="preserve">złóż z wykorzystaniem otworów </w:t>
      </w:r>
      <w:proofErr w:type="spellStart"/>
      <w:r w:rsidR="009358A6" w:rsidRPr="00D66BB5">
        <w:rPr>
          <w:rFonts w:ascii="Arial" w:hAnsi="Arial" w:cs="Arial"/>
          <w:sz w:val="20"/>
          <w:szCs w:val="20"/>
        </w:rPr>
        <w:t>wiertniczych.</w:t>
      </w:r>
      <w:r w:rsidR="00351A21" w:rsidRPr="00D66BB5">
        <w:rPr>
          <w:rFonts w:ascii="Arial" w:hAnsi="Arial" w:cs="Arial"/>
          <w:sz w:val="20"/>
          <w:szCs w:val="20"/>
        </w:rPr>
        <w:t>Absolwent</w:t>
      </w:r>
      <w:proofErr w:type="spellEnd"/>
      <w:r w:rsidR="00351A21" w:rsidRPr="00D66BB5">
        <w:rPr>
          <w:rFonts w:ascii="Arial" w:hAnsi="Arial" w:cs="Arial"/>
          <w:sz w:val="20"/>
          <w:szCs w:val="20"/>
        </w:rPr>
        <w:t xml:space="preserve"> przygotowany jest do prowadzenia procesów technologicznych eksploatacji kopalin otworami wiertniczymi i podjęcia pracy w zakładach gó</w:t>
      </w:r>
      <w:r w:rsidR="00621306" w:rsidRPr="00D66BB5">
        <w:rPr>
          <w:rFonts w:ascii="Arial" w:hAnsi="Arial" w:cs="Arial"/>
          <w:sz w:val="20"/>
          <w:szCs w:val="20"/>
        </w:rPr>
        <w:t>rnictwa otworowego zarówno na lą</w:t>
      </w:r>
      <w:r w:rsidR="00351A21" w:rsidRPr="00D66BB5">
        <w:rPr>
          <w:rFonts w:ascii="Arial" w:hAnsi="Arial" w:cs="Arial"/>
          <w:sz w:val="20"/>
          <w:szCs w:val="20"/>
        </w:rPr>
        <w:t>dzie jak i morzu.</w:t>
      </w:r>
    </w:p>
    <w:p w:rsidR="00494587" w:rsidRPr="00D66BB5" w:rsidRDefault="00494587" w:rsidP="001D0433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176C8" w:rsidRPr="00B72954" w:rsidRDefault="00E176C8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2954">
        <w:rPr>
          <w:rFonts w:ascii="Arial" w:hAnsi="Arial" w:cs="Arial"/>
          <w:b/>
          <w:sz w:val="20"/>
          <w:szCs w:val="20"/>
        </w:rPr>
        <w:t>CHARAKTERYSTYKA PROGRAMU</w:t>
      </w:r>
    </w:p>
    <w:p w:rsidR="004E075E" w:rsidRDefault="00012317" w:rsidP="001D0433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  <w:color w:val="FF0000"/>
        </w:rPr>
        <w:tab/>
      </w:r>
      <w:r w:rsidR="004E075E" w:rsidRPr="00D66BB5">
        <w:rPr>
          <w:rFonts w:ascii="Arial" w:hAnsi="Arial" w:cs="Arial"/>
        </w:rPr>
        <w:t xml:space="preserve">Program nauczania dla zawodu </w:t>
      </w:r>
      <w:r w:rsidR="009358A6" w:rsidRPr="00D66BB5">
        <w:rPr>
          <w:rFonts w:ascii="Arial" w:hAnsi="Arial" w:cs="Arial"/>
          <w:bCs/>
        </w:rPr>
        <w:t>g</w:t>
      </w:r>
      <w:r w:rsidR="00477C14" w:rsidRPr="00D66BB5">
        <w:rPr>
          <w:rFonts w:ascii="Arial" w:hAnsi="Arial" w:cs="Arial"/>
          <w:bCs/>
        </w:rPr>
        <w:t xml:space="preserve">órnik </w:t>
      </w:r>
      <w:r w:rsidR="009358A6" w:rsidRPr="00D66BB5">
        <w:rPr>
          <w:rFonts w:ascii="Arial" w:hAnsi="Arial" w:cs="Arial"/>
          <w:bCs/>
        </w:rPr>
        <w:t>e</w:t>
      </w:r>
      <w:r w:rsidR="000E51AB" w:rsidRPr="00D66BB5">
        <w:rPr>
          <w:rFonts w:ascii="Arial" w:hAnsi="Arial" w:cs="Arial"/>
          <w:bCs/>
        </w:rPr>
        <w:t xml:space="preserve">ksploatacji </w:t>
      </w:r>
      <w:r w:rsidR="009358A6" w:rsidRPr="00D66BB5">
        <w:rPr>
          <w:rFonts w:ascii="Arial" w:hAnsi="Arial" w:cs="Arial"/>
          <w:bCs/>
        </w:rPr>
        <w:t>o</w:t>
      </w:r>
      <w:r w:rsidR="000E51AB" w:rsidRPr="00D66BB5">
        <w:rPr>
          <w:rFonts w:ascii="Arial" w:hAnsi="Arial" w:cs="Arial"/>
          <w:bCs/>
        </w:rPr>
        <w:t>tworowej</w:t>
      </w:r>
      <w:r w:rsidR="004A0C01">
        <w:rPr>
          <w:rFonts w:ascii="Arial" w:hAnsi="Arial" w:cs="Arial"/>
          <w:bCs/>
        </w:rPr>
        <w:t xml:space="preserve"> </w:t>
      </w:r>
      <w:r w:rsidR="00E34B7F" w:rsidRPr="00D66BB5">
        <w:rPr>
          <w:rFonts w:ascii="Arial" w:hAnsi="Arial" w:cs="Arial"/>
        </w:rPr>
        <w:t xml:space="preserve">dla </w:t>
      </w:r>
      <w:r w:rsidR="000E51AB" w:rsidRPr="00D66BB5">
        <w:rPr>
          <w:rFonts w:ascii="Arial" w:hAnsi="Arial" w:cs="Arial"/>
        </w:rPr>
        <w:t xml:space="preserve">szkoły branżowej pierwszego stopnia, </w:t>
      </w:r>
      <w:r w:rsidR="00494587" w:rsidRPr="00D66BB5">
        <w:rPr>
          <w:rFonts w:ascii="Arial" w:hAnsi="Arial" w:cs="Arial"/>
        </w:rPr>
        <w:t>przeznaczony jest dla osób posiadających wykształcenie podstawowe</w:t>
      </w:r>
      <w:r w:rsidR="004E075E" w:rsidRPr="00D66BB5">
        <w:rPr>
          <w:rFonts w:ascii="Arial" w:hAnsi="Arial" w:cs="Arial"/>
        </w:rPr>
        <w:t>. Umożliwia uzyskanie dyplomu potwierdzającego kwalifika</w:t>
      </w:r>
      <w:r w:rsidR="00477C14" w:rsidRPr="00D66BB5">
        <w:rPr>
          <w:rFonts w:ascii="Arial" w:hAnsi="Arial" w:cs="Arial"/>
        </w:rPr>
        <w:t>cje zawodowe po zdaniu egzaminu</w:t>
      </w:r>
      <w:r w:rsidR="004E075E" w:rsidRPr="00D66BB5">
        <w:rPr>
          <w:rFonts w:ascii="Arial" w:hAnsi="Arial" w:cs="Arial"/>
        </w:rPr>
        <w:t xml:space="preserve"> potwierdzając</w:t>
      </w:r>
      <w:r w:rsidR="00477C14" w:rsidRPr="00D66BB5">
        <w:rPr>
          <w:rFonts w:ascii="Arial" w:hAnsi="Arial" w:cs="Arial"/>
        </w:rPr>
        <w:t>ego</w:t>
      </w:r>
      <w:r w:rsidR="006B26BD">
        <w:rPr>
          <w:rFonts w:ascii="Arial" w:hAnsi="Arial" w:cs="Arial"/>
        </w:rPr>
        <w:t xml:space="preserve"> kwalifikacje w </w:t>
      </w:r>
      <w:r w:rsidR="004E075E" w:rsidRPr="00D66BB5">
        <w:rPr>
          <w:rFonts w:ascii="Arial" w:hAnsi="Arial" w:cs="Arial"/>
        </w:rPr>
        <w:t xml:space="preserve">zawodzie. </w:t>
      </w:r>
      <w:r w:rsidR="001D7FC0" w:rsidRPr="00D66BB5">
        <w:rPr>
          <w:rFonts w:ascii="Arial" w:hAnsi="Arial" w:cs="Arial"/>
        </w:rPr>
        <w:t xml:space="preserve">Program nauczania o strukturze </w:t>
      </w:r>
      <w:r w:rsidR="004E075E" w:rsidRPr="00D66BB5">
        <w:rPr>
          <w:rFonts w:ascii="Arial" w:hAnsi="Arial" w:cs="Arial"/>
        </w:rPr>
        <w:t xml:space="preserve">przedmiotowej i spiralnym układzie </w:t>
      </w:r>
      <w:r w:rsidR="009D5F5A" w:rsidRPr="00D66BB5">
        <w:rPr>
          <w:rFonts w:ascii="Arial" w:hAnsi="Arial" w:cs="Arial"/>
        </w:rPr>
        <w:t>treści,</w:t>
      </w:r>
      <w:r w:rsidR="004E075E" w:rsidRPr="00D66BB5">
        <w:rPr>
          <w:rFonts w:ascii="Arial" w:hAnsi="Arial" w:cs="Arial"/>
        </w:rPr>
        <w:t xml:space="preserve"> gdzie materiał nauczania</w:t>
      </w:r>
      <w:r w:rsidR="004A0C01">
        <w:rPr>
          <w:rFonts w:ascii="Arial" w:hAnsi="Arial" w:cs="Arial"/>
        </w:rPr>
        <w:t xml:space="preserve"> </w:t>
      </w:r>
      <w:r w:rsidR="00F733CE" w:rsidRPr="00D66BB5">
        <w:rPr>
          <w:rFonts w:ascii="Arial" w:hAnsi="Arial" w:cs="Arial"/>
        </w:rPr>
        <w:t>u</w:t>
      </w:r>
      <w:r w:rsidR="00F413A3" w:rsidRPr="00D66BB5">
        <w:rPr>
          <w:rFonts w:ascii="Arial" w:hAnsi="Arial" w:cs="Arial"/>
        </w:rPr>
        <w:t>łożony zo</w:t>
      </w:r>
      <w:r w:rsidR="006976DC">
        <w:rPr>
          <w:rFonts w:ascii="Arial" w:hAnsi="Arial" w:cs="Arial"/>
        </w:rPr>
        <w:t>stał od najprostszych treści po </w:t>
      </w:r>
      <w:r w:rsidR="00F413A3" w:rsidRPr="00D66BB5">
        <w:rPr>
          <w:rFonts w:ascii="Arial" w:hAnsi="Arial" w:cs="Arial"/>
        </w:rPr>
        <w:t>bardziej trudne, umożliwia powrót do treści zrealizowanych na początku edukacji</w:t>
      </w:r>
      <w:r w:rsidR="00477C14" w:rsidRPr="00D66BB5">
        <w:rPr>
          <w:rFonts w:ascii="Arial" w:hAnsi="Arial" w:cs="Arial"/>
        </w:rPr>
        <w:t xml:space="preserve"> zawodowej,</w:t>
      </w:r>
      <w:r w:rsidR="00F413A3" w:rsidRPr="00D66BB5">
        <w:rPr>
          <w:rFonts w:ascii="Arial" w:hAnsi="Arial" w:cs="Arial"/>
        </w:rPr>
        <w:t xml:space="preserve"> aby je poszerzyć w kolejnym roku nauki w celu kształtowania umiejętności wykonania czynności związanych z realizacją zadań zawod</w:t>
      </w:r>
      <w:r w:rsidR="004278F8" w:rsidRPr="00D66BB5">
        <w:rPr>
          <w:rFonts w:ascii="Arial" w:hAnsi="Arial" w:cs="Arial"/>
        </w:rPr>
        <w:t>owych. Ponadto taki układ</w:t>
      </w:r>
      <w:r w:rsidR="00F413A3" w:rsidRPr="00D66BB5">
        <w:rPr>
          <w:rFonts w:ascii="Arial" w:hAnsi="Arial" w:cs="Arial"/>
        </w:rPr>
        <w:t xml:space="preserve"> utrwala poznane wcześniej treści i ułatwia zdanie egzaminu zawodowego.</w:t>
      </w:r>
      <w:r w:rsidR="004A0C01">
        <w:rPr>
          <w:rFonts w:ascii="Arial" w:hAnsi="Arial" w:cs="Arial"/>
        </w:rPr>
        <w:t xml:space="preserve">  </w:t>
      </w:r>
      <w:bookmarkStart w:id="2" w:name="_GoBack"/>
      <w:bookmarkEnd w:id="2"/>
      <w:r w:rsidR="004E075E" w:rsidRPr="00D66BB5">
        <w:rPr>
          <w:rFonts w:ascii="Arial" w:hAnsi="Arial" w:cs="Arial"/>
        </w:rPr>
        <w:t>Tr</w:t>
      </w:r>
      <w:r w:rsidR="001D7FC0" w:rsidRPr="00D66BB5">
        <w:rPr>
          <w:rFonts w:ascii="Arial" w:hAnsi="Arial" w:cs="Arial"/>
        </w:rPr>
        <w:t xml:space="preserve">eści korelują ze sobą w ramach </w:t>
      </w:r>
      <w:r w:rsidR="004E075E" w:rsidRPr="00D66BB5">
        <w:rPr>
          <w:rFonts w:ascii="Arial" w:hAnsi="Arial" w:cs="Arial"/>
        </w:rPr>
        <w:t>przedmiotów i są realizowane w postaci kształcenia teoretycznego oraz praktycznego.</w:t>
      </w:r>
    </w:p>
    <w:p w:rsidR="00B72954" w:rsidRDefault="00B72954" w:rsidP="001D0433">
      <w:pPr>
        <w:pStyle w:val="Tekstkomentarza"/>
        <w:spacing w:line="360" w:lineRule="auto"/>
        <w:jc w:val="both"/>
        <w:rPr>
          <w:rFonts w:ascii="Arial" w:hAnsi="Arial" w:cs="Arial"/>
        </w:rPr>
      </w:pPr>
    </w:p>
    <w:p w:rsidR="00B72954" w:rsidRDefault="00B72954" w:rsidP="001D0433">
      <w:pPr>
        <w:pStyle w:val="Tekstkomentarza"/>
        <w:spacing w:line="360" w:lineRule="auto"/>
        <w:jc w:val="both"/>
        <w:rPr>
          <w:rFonts w:ascii="Arial" w:hAnsi="Arial" w:cs="Arial"/>
        </w:rPr>
      </w:pPr>
    </w:p>
    <w:p w:rsidR="00B72954" w:rsidRDefault="00B72954" w:rsidP="001D0433">
      <w:pPr>
        <w:pStyle w:val="Tekstkomentarza"/>
        <w:spacing w:line="360" w:lineRule="auto"/>
        <w:jc w:val="both"/>
        <w:rPr>
          <w:rFonts w:ascii="Arial" w:hAnsi="Arial" w:cs="Arial"/>
        </w:rPr>
      </w:pPr>
    </w:p>
    <w:p w:rsidR="00B72954" w:rsidRPr="00B72954" w:rsidRDefault="00B72954" w:rsidP="001D0433">
      <w:pPr>
        <w:pStyle w:val="Tekstkomentarza"/>
        <w:spacing w:line="360" w:lineRule="auto"/>
        <w:jc w:val="both"/>
        <w:rPr>
          <w:rFonts w:ascii="Arial" w:hAnsi="Arial" w:cs="Arial"/>
        </w:rPr>
      </w:pPr>
    </w:p>
    <w:p w:rsidR="00E176C8" w:rsidRPr="00B72954" w:rsidRDefault="00D844F1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2954">
        <w:rPr>
          <w:rFonts w:ascii="Arial" w:hAnsi="Arial" w:cs="Arial"/>
          <w:b/>
          <w:sz w:val="20"/>
          <w:szCs w:val="20"/>
        </w:rPr>
        <w:t>ZAŁOŻENIA PROGRAMOWE</w:t>
      </w:r>
    </w:p>
    <w:p w:rsidR="00494587" w:rsidRPr="00D66BB5" w:rsidRDefault="00494587" w:rsidP="001D0433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Głównym zadaniem dla podmiotów realizujących</w:t>
      </w:r>
      <w:r w:rsidR="00477C14" w:rsidRPr="00D66BB5">
        <w:rPr>
          <w:rFonts w:ascii="Arial" w:hAnsi="Arial" w:cs="Arial"/>
          <w:color w:val="auto"/>
          <w:sz w:val="20"/>
          <w:szCs w:val="20"/>
        </w:rPr>
        <w:t xml:space="preserve"> kształcenie w zawodzie górnik eksploatacji otworowej</w:t>
      </w:r>
      <w:r w:rsidRPr="00D66BB5">
        <w:rPr>
          <w:rFonts w:ascii="Arial" w:hAnsi="Arial" w:cs="Arial"/>
          <w:color w:val="auto"/>
          <w:sz w:val="20"/>
          <w:szCs w:val="20"/>
        </w:rPr>
        <w:t xml:space="preserve"> jest to, aby po zakończeniu kształcenia absolwent był przygotowany do </w:t>
      </w:r>
      <w:r w:rsidR="00DA401D" w:rsidRPr="00D66BB5">
        <w:rPr>
          <w:rFonts w:ascii="Arial" w:hAnsi="Arial" w:cs="Arial"/>
          <w:color w:val="auto"/>
          <w:sz w:val="20"/>
          <w:szCs w:val="20"/>
        </w:rPr>
        <w:t xml:space="preserve">obsługi urządzeń </w:t>
      </w:r>
      <w:proofErr w:type="spellStart"/>
      <w:r w:rsidR="00DA401D" w:rsidRPr="00D66BB5">
        <w:rPr>
          <w:rFonts w:ascii="Arial" w:hAnsi="Arial" w:cs="Arial"/>
          <w:color w:val="auto"/>
          <w:sz w:val="20"/>
          <w:szCs w:val="20"/>
        </w:rPr>
        <w:t>napowierzchniowych</w:t>
      </w:r>
      <w:proofErr w:type="spellEnd"/>
      <w:r w:rsidR="00DA401D" w:rsidRPr="00D66BB5">
        <w:rPr>
          <w:rFonts w:ascii="Arial" w:hAnsi="Arial" w:cs="Arial"/>
          <w:color w:val="auto"/>
          <w:sz w:val="20"/>
          <w:szCs w:val="20"/>
        </w:rPr>
        <w:t xml:space="preserve"> odwiertów eksploatujących kopaliny otworami wiertniczymi, prowadzenia procesów przygotowania kopaliny do transportu jak również </w:t>
      </w:r>
      <w:r w:rsidR="00477C14" w:rsidRPr="00D66BB5">
        <w:rPr>
          <w:rFonts w:ascii="Arial" w:hAnsi="Arial" w:cs="Arial"/>
          <w:color w:val="auto"/>
          <w:sz w:val="20"/>
          <w:szCs w:val="20"/>
        </w:rPr>
        <w:t>wykonywania</w:t>
      </w:r>
      <w:r w:rsidR="00DA401D" w:rsidRPr="00D66BB5">
        <w:rPr>
          <w:rFonts w:ascii="Arial" w:hAnsi="Arial" w:cs="Arial"/>
          <w:color w:val="auto"/>
          <w:sz w:val="20"/>
          <w:szCs w:val="20"/>
        </w:rPr>
        <w:t xml:space="preserve"> robót górniczych w odwiertach eksploatacyjnych</w:t>
      </w:r>
      <w:r w:rsidR="00B72954">
        <w:rPr>
          <w:rFonts w:ascii="Arial" w:hAnsi="Arial" w:cs="Arial"/>
          <w:color w:val="auto"/>
          <w:sz w:val="20"/>
          <w:szCs w:val="20"/>
        </w:rPr>
        <w:t>.</w:t>
      </w:r>
    </w:p>
    <w:p w:rsidR="00227B50" w:rsidRPr="00200141" w:rsidRDefault="00227B50" w:rsidP="001D0433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00141">
        <w:rPr>
          <w:rFonts w:ascii="Arial" w:hAnsi="Arial" w:cs="Arial"/>
          <w:color w:val="auto"/>
          <w:sz w:val="20"/>
          <w:szCs w:val="20"/>
        </w:rPr>
        <w:t>Dla zawodu górnik eksploatacji otworowej wyodrębniono kwalifikacje GIW.0</w:t>
      </w:r>
      <w:r w:rsidR="00B72954">
        <w:rPr>
          <w:rFonts w:ascii="Arial" w:hAnsi="Arial" w:cs="Arial"/>
          <w:color w:val="auto"/>
          <w:sz w:val="20"/>
          <w:szCs w:val="20"/>
        </w:rPr>
        <w:t>1.</w:t>
      </w:r>
      <w:r w:rsidRPr="00200141">
        <w:rPr>
          <w:rFonts w:ascii="Arial" w:hAnsi="Arial" w:cs="Arial"/>
          <w:color w:val="auto"/>
          <w:sz w:val="20"/>
          <w:szCs w:val="20"/>
        </w:rPr>
        <w:t xml:space="preserve"> Eksploatacja otworowa złóż, której zakończenie kończy się egzaminem potwierdzającym kwalifikacje w tym zawodzie. W ramach kształcenia w zawodzie uczniowie nabywają gruntowną i za</w:t>
      </w:r>
      <w:r w:rsidR="006B26BD">
        <w:rPr>
          <w:rFonts w:ascii="Arial" w:hAnsi="Arial" w:cs="Arial"/>
          <w:color w:val="auto"/>
          <w:sz w:val="20"/>
          <w:szCs w:val="20"/>
        </w:rPr>
        <w:t>awansowaną wiedzę teoretyczną i </w:t>
      </w:r>
      <w:r w:rsidRPr="00200141">
        <w:rPr>
          <w:rFonts w:ascii="Arial" w:hAnsi="Arial" w:cs="Arial"/>
          <w:color w:val="auto"/>
          <w:sz w:val="20"/>
          <w:szCs w:val="20"/>
        </w:rPr>
        <w:t>praktyczną w zakresie eksploatacji otworowej, geologii, geofizyki, obsługi maszyn i urządzeń stosowanych w procesie eksploatacji i przygotowania kopaliny do transportu, przepisów prawnych i zasad BHP obowiązujących w górnictwie otworowym.</w:t>
      </w:r>
    </w:p>
    <w:p w:rsidR="00227B50" w:rsidRPr="00D66BB5" w:rsidRDefault="00494587" w:rsidP="001D0433">
      <w:pPr>
        <w:spacing w:line="360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lastRenderedPageBreak/>
        <w:t xml:space="preserve">Odpowiedni poziom wiedzy zawodowej w powiazaniu z wiedzą ogólną </w:t>
      </w:r>
      <w:r w:rsidR="00406438" w:rsidRPr="00D66BB5">
        <w:rPr>
          <w:rFonts w:ascii="Arial" w:hAnsi="Arial" w:cs="Arial"/>
          <w:color w:val="auto"/>
          <w:sz w:val="20"/>
          <w:szCs w:val="20"/>
        </w:rPr>
        <w:t>zdobytą w procesie kształcenia</w:t>
      </w:r>
      <w:r w:rsidRPr="00D66BB5">
        <w:rPr>
          <w:rFonts w:ascii="Arial" w:hAnsi="Arial" w:cs="Arial"/>
          <w:color w:val="auto"/>
          <w:sz w:val="20"/>
          <w:szCs w:val="20"/>
        </w:rPr>
        <w:t xml:space="preserve"> przyczyni się do podniesienia umiejętności zawodowych absolwenta szkoły, a tym samym zapewni mu możliwość sprostania wyzwaniom zmieniającego się rynku pracy.</w:t>
      </w:r>
    </w:p>
    <w:p w:rsidR="00227B50" w:rsidRPr="00D66BB5" w:rsidRDefault="00227B50" w:rsidP="001D0433">
      <w:pPr>
        <w:spacing w:line="360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Materiał będzie realizowany przez okres 3 lat. Egzamin z kwalifikacji </w:t>
      </w:r>
      <w:r w:rsidR="00B72954">
        <w:rPr>
          <w:rFonts w:ascii="Arial" w:eastAsia="Calibri" w:hAnsi="Arial" w:cs="Arial"/>
          <w:sz w:val="20"/>
          <w:szCs w:val="20"/>
          <w:lang w:eastAsia="ar-SA"/>
        </w:rPr>
        <w:t>GIW.01.</w:t>
      </w:r>
      <w:r w:rsidRPr="00D66BB5">
        <w:rPr>
          <w:rFonts w:ascii="Arial" w:eastAsia="Calibri" w:hAnsi="Arial" w:cs="Arial"/>
          <w:sz w:val="20"/>
          <w:szCs w:val="20"/>
          <w:lang w:eastAsia="ar-SA"/>
        </w:rPr>
        <w:t xml:space="preserve"> Eksploatacja otworowa złóż – w klasie III.</w:t>
      </w:r>
    </w:p>
    <w:p w:rsidR="00D64B8F" w:rsidRPr="00D66BB5" w:rsidRDefault="00D64B8F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0E30ED" w:rsidRPr="00B72954" w:rsidRDefault="000E30ED" w:rsidP="001D0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2954">
        <w:rPr>
          <w:rFonts w:ascii="Arial" w:hAnsi="Arial" w:cs="Arial"/>
          <w:b/>
          <w:color w:val="auto"/>
          <w:sz w:val="20"/>
          <w:szCs w:val="20"/>
        </w:rPr>
        <w:t xml:space="preserve">Wykaz </w:t>
      </w:r>
      <w:r w:rsidR="009D5F5A" w:rsidRPr="00B72954">
        <w:rPr>
          <w:rFonts w:ascii="Arial" w:hAnsi="Arial" w:cs="Arial"/>
          <w:b/>
          <w:color w:val="auto"/>
          <w:sz w:val="20"/>
          <w:szCs w:val="20"/>
        </w:rPr>
        <w:t>przedmiotów w</w:t>
      </w:r>
      <w:r w:rsidRPr="00B72954">
        <w:rPr>
          <w:rFonts w:ascii="Arial" w:hAnsi="Arial" w:cs="Arial"/>
          <w:b/>
          <w:color w:val="auto"/>
          <w:sz w:val="20"/>
          <w:szCs w:val="20"/>
        </w:rPr>
        <w:t>toku kształcenia</w:t>
      </w:r>
    </w:p>
    <w:p w:rsidR="0036072A" w:rsidRPr="00B72954" w:rsidRDefault="004C4329" w:rsidP="00B72954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GIW.</w:t>
      </w:r>
      <w:r w:rsidR="0036072A" w:rsidRPr="00B72954">
        <w:rPr>
          <w:rStyle w:val="Pogrubienie"/>
          <w:rFonts w:ascii="Arial" w:hAnsi="Arial" w:cs="Arial"/>
          <w:sz w:val="20"/>
          <w:szCs w:val="20"/>
        </w:rPr>
        <w:t>0</w:t>
      </w:r>
      <w:r>
        <w:rPr>
          <w:rStyle w:val="Pogrubienie"/>
          <w:rFonts w:ascii="Arial" w:hAnsi="Arial" w:cs="Arial"/>
          <w:sz w:val="20"/>
          <w:szCs w:val="20"/>
        </w:rPr>
        <w:t>1</w:t>
      </w:r>
      <w:r w:rsidR="00A41895" w:rsidRPr="00B72954">
        <w:rPr>
          <w:rStyle w:val="Pogrubienie"/>
          <w:rFonts w:ascii="Arial" w:hAnsi="Arial" w:cs="Arial"/>
          <w:sz w:val="20"/>
          <w:szCs w:val="20"/>
        </w:rPr>
        <w:t>.</w:t>
      </w:r>
      <w:r w:rsidR="0036072A" w:rsidRPr="00B72954">
        <w:rPr>
          <w:rStyle w:val="Pogrubienie"/>
          <w:rFonts w:ascii="Arial" w:hAnsi="Arial" w:cs="Arial"/>
          <w:sz w:val="20"/>
          <w:szCs w:val="20"/>
        </w:rPr>
        <w:t xml:space="preserve"> Eksploatacja otworowa złóż</w:t>
      </w:r>
    </w:p>
    <w:p w:rsidR="00012317" w:rsidRPr="00D66BB5" w:rsidRDefault="00012317" w:rsidP="00B72954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</w:rPr>
      </w:pPr>
      <w:r w:rsidRPr="00D66BB5">
        <w:rPr>
          <w:rStyle w:val="Pogrubienie"/>
          <w:rFonts w:ascii="Arial" w:hAnsi="Arial" w:cs="Arial"/>
          <w:b w:val="0"/>
        </w:rPr>
        <w:t xml:space="preserve">Przedmioty </w:t>
      </w:r>
      <w:r w:rsidR="00187986">
        <w:rPr>
          <w:rStyle w:val="Pogrubienie"/>
          <w:rFonts w:ascii="Arial" w:hAnsi="Arial" w:cs="Arial"/>
          <w:b w:val="0"/>
        </w:rPr>
        <w:t>teoretyczne zawodowe</w:t>
      </w:r>
      <w:r w:rsidRPr="00D66BB5">
        <w:rPr>
          <w:rStyle w:val="Pogrubienie"/>
          <w:rFonts w:ascii="Arial" w:hAnsi="Arial" w:cs="Arial"/>
          <w:b w:val="0"/>
        </w:rPr>
        <w:t>: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Bhp w eksploatacji otworowej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Prawo geologiczne i górnicze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Podstawy techniki i konstrukcji maszyn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Podstawy geologii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Podstawy wiertnictwa i geofizyki otworowej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Eksploatacja otworowa złóż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Język obcy zawodowy w eksploatacji</w:t>
      </w:r>
    </w:p>
    <w:p w:rsidR="007D70AF" w:rsidRPr="007D70AF" w:rsidRDefault="007D70AF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</w:p>
    <w:p w:rsidR="00012317" w:rsidRDefault="00012317" w:rsidP="00B72954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</w:rPr>
      </w:pPr>
      <w:r w:rsidRPr="00D66BB5">
        <w:rPr>
          <w:rStyle w:val="Pogrubienie"/>
          <w:rFonts w:ascii="Arial" w:hAnsi="Arial" w:cs="Arial"/>
          <w:b w:val="0"/>
        </w:rPr>
        <w:t>Przedmioty</w:t>
      </w:r>
      <w:r w:rsidR="004A6C48">
        <w:rPr>
          <w:rStyle w:val="Pogrubienie"/>
          <w:rFonts w:ascii="Arial" w:hAnsi="Arial" w:cs="Arial"/>
          <w:b w:val="0"/>
        </w:rPr>
        <w:t xml:space="preserve"> </w:t>
      </w:r>
      <w:r w:rsidR="00187986">
        <w:rPr>
          <w:rStyle w:val="Pogrubienie"/>
          <w:rFonts w:ascii="Arial" w:hAnsi="Arial" w:cs="Arial"/>
          <w:b w:val="0"/>
        </w:rPr>
        <w:t>realizowane w formie zajęć praktycznych</w:t>
      </w:r>
      <w:r w:rsidRPr="00D66BB5">
        <w:rPr>
          <w:rStyle w:val="Pogrubienie"/>
          <w:rFonts w:ascii="Arial" w:hAnsi="Arial" w:cs="Arial"/>
          <w:b w:val="0"/>
        </w:rPr>
        <w:t>: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Zagospodarowanie i przygotowanie kopalin do transportu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Maszyny i urządzenia w eksploatacji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 xml:space="preserve">Remonty odwiertów 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Technologie wydobycia kopalin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Podziemne magazynowanie kopalin i składowanie odpadów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Zajęcia praktyczne w terenie</w:t>
      </w:r>
    </w:p>
    <w:p w:rsidR="00B72954" w:rsidRPr="006B26BD" w:rsidRDefault="00B72954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6B26BD">
        <w:rPr>
          <w:rFonts w:ascii="Arial" w:hAnsi="Arial" w:cs="Arial"/>
          <w:sz w:val="20"/>
        </w:rPr>
        <w:t>Zajęcia praktyczne</w:t>
      </w:r>
    </w:p>
    <w:p w:rsidR="008E4311" w:rsidRPr="00D66BB5" w:rsidRDefault="008E4311" w:rsidP="00B72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</w:p>
    <w:p w:rsidR="00D844F1" w:rsidRPr="00B72954" w:rsidRDefault="004C4329" w:rsidP="00D051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87986">
        <w:rPr>
          <w:rFonts w:ascii="Arial" w:hAnsi="Arial" w:cs="Arial"/>
          <w:b/>
          <w:sz w:val="20"/>
          <w:szCs w:val="20"/>
        </w:rPr>
        <w:lastRenderedPageBreak/>
        <w:t>I</w:t>
      </w:r>
      <w:r w:rsidR="00B72954">
        <w:rPr>
          <w:rFonts w:ascii="Arial" w:hAnsi="Arial" w:cs="Arial"/>
          <w:b/>
          <w:sz w:val="20"/>
          <w:szCs w:val="20"/>
        </w:rPr>
        <w:t xml:space="preserve">I. </w:t>
      </w:r>
      <w:r w:rsidR="00D844F1" w:rsidRPr="00B72954">
        <w:rPr>
          <w:rFonts w:ascii="Arial" w:hAnsi="Arial" w:cs="Arial"/>
          <w:b/>
          <w:sz w:val="20"/>
          <w:szCs w:val="20"/>
        </w:rPr>
        <w:t>CELE KIERUNKOWE ZAWODU</w:t>
      </w:r>
    </w:p>
    <w:p w:rsidR="00E176C8" w:rsidRPr="00D05114" w:rsidRDefault="00E176C8" w:rsidP="00D05114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D64B8F" w:rsidRPr="00D66BB5" w:rsidRDefault="00D64B8F" w:rsidP="00B94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Absolwent szkoły prowadzącej kształcenie w zawodzie </w:t>
      </w:r>
      <w:r w:rsidR="00477C14" w:rsidRPr="00D66BB5">
        <w:rPr>
          <w:rFonts w:ascii="Arial" w:hAnsi="Arial" w:cs="Arial"/>
          <w:color w:val="auto"/>
          <w:sz w:val="20"/>
          <w:szCs w:val="20"/>
        </w:rPr>
        <w:t>górnik eksploatacji otworowej</w:t>
      </w:r>
      <w:r w:rsidRPr="00D66BB5">
        <w:rPr>
          <w:rFonts w:ascii="Arial" w:hAnsi="Arial" w:cs="Arial"/>
          <w:color w:val="auto"/>
          <w:sz w:val="20"/>
          <w:szCs w:val="20"/>
        </w:rPr>
        <w:t xml:space="preserve"> przygotowany </w:t>
      </w:r>
      <w:r w:rsidR="0086482D" w:rsidRPr="00D66BB5">
        <w:rPr>
          <w:rFonts w:ascii="Arial" w:hAnsi="Arial" w:cs="Arial"/>
          <w:color w:val="auto"/>
          <w:sz w:val="20"/>
          <w:szCs w:val="20"/>
        </w:rPr>
        <w:t xml:space="preserve">jest </w:t>
      </w:r>
      <w:r w:rsidRPr="00D66BB5">
        <w:rPr>
          <w:rFonts w:ascii="Arial" w:hAnsi="Arial" w:cs="Arial"/>
          <w:color w:val="auto"/>
          <w:sz w:val="20"/>
          <w:szCs w:val="20"/>
        </w:rPr>
        <w:t>do wykonywania zadań zawodowych</w:t>
      </w:r>
      <w:r w:rsidR="004A6C48">
        <w:rPr>
          <w:rFonts w:ascii="Arial" w:hAnsi="Arial" w:cs="Arial"/>
          <w:color w:val="auto"/>
          <w:sz w:val="20"/>
          <w:szCs w:val="20"/>
        </w:rPr>
        <w:t xml:space="preserve"> </w:t>
      </w:r>
      <w:r w:rsidR="00B94C03">
        <w:rPr>
          <w:rFonts w:ascii="Arial" w:hAnsi="Arial" w:cs="Arial"/>
          <w:color w:val="auto"/>
          <w:sz w:val="20"/>
          <w:szCs w:val="20"/>
        </w:rPr>
        <w:t>w </w:t>
      </w:r>
      <w:r w:rsidR="00B72954">
        <w:rPr>
          <w:rFonts w:ascii="Arial" w:hAnsi="Arial" w:cs="Arial"/>
          <w:color w:val="auto"/>
          <w:sz w:val="20"/>
          <w:szCs w:val="20"/>
        </w:rPr>
        <w:t>zakresie kwalifikacji GIW.</w:t>
      </w:r>
      <w:r w:rsidRPr="00D66BB5">
        <w:rPr>
          <w:rFonts w:ascii="Arial" w:hAnsi="Arial" w:cs="Arial"/>
          <w:color w:val="auto"/>
          <w:sz w:val="20"/>
          <w:szCs w:val="20"/>
        </w:rPr>
        <w:t>0</w:t>
      </w:r>
      <w:r w:rsidR="00B72954">
        <w:rPr>
          <w:rFonts w:ascii="Arial" w:hAnsi="Arial" w:cs="Arial"/>
          <w:color w:val="auto"/>
          <w:sz w:val="20"/>
          <w:szCs w:val="20"/>
        </w:rPr>
        <w:t>1</w:t>
      </w:r>
      <w:r w:rsidRPr="00D66BB5">
        <w:rPr>
          <w:rFonts w:ascii="Arial" w:hAnsi="Arial" w:cs="Arial"/>
          <w:color w:val="auto"/>
          <w:sz w:val="20"/>
          <w:szCs w:val="20"/>
        </w:rPr>
        <w:t>. Eksploatacja otworowa złóż:</w:t>
      </w:r>
    </w:p>
    <w:p w:rsidR="00D64B8F" w:rsidRPr="00D66BB5" w:rsidRDefault="00D64B8F" w:rsidP="00D0511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obsługiwania odwiertów do eksploatacji kopalin oraz podziemnego bezzbiornikowego magazynowania substancji i składowania odpadów</w:t>
      </w:r>
      <w:r w:rsidR="00DC451B" w:rsidRPr="00D66BB5">
        <w:rPr>
          <w:rFonts w:ascii="Arial" w:hAnsi="Arial" w:cs="Arial"/>
          <w:color w:val="auto"/>
          <w:sz w:val="20"/>
          <w:szCs w:val="20"/>
        </w:rPr>
        <w:t>,</w:t>
      </w:r>
    </w:p>
    <w:p w:rsidR="00D64B8F" w:rsidRPr="00D66BB5" w:rsidRDefault="00D64B8F" w:rsidP="00D0511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prowadzenia procesów przyg</w:t>
      </w:r>
      <w:r w:rsidR="00200141">
        <w:rPr>
          <w:rFonts w:ascii="Arial" w:hAnsi="Arial" w:cs="Arial"/>
          <w:color w:val="auto"/>
          <w:sz w:val="20"/>
          <w:szCs w:val="20"/>
        </w:rPr>
        <w:t>otowania kopalin</w:t>
      </w:r>
      <w:r w:rsidR="00DC451B" w:rsidRPr="00D66BB5">
        <w:rPr>
          <w:rFonts w:ascii="Arial" w:hAnsi="Arial" w:cs="Arial"/>
          <w:color w:val="auto"/>
          <w:sz w:val="20"/>
          <w:szCs w:val="20"/>
        </w:rPr>
        <w:t xml:space="preserve"> do transportu,</w:t>
      </w:r>
    </w:p>
    <w:p w:rsidR="00D64B8F" w:rsidRPr="00D66BB5" w:rsidRDefault="00D64B8F" w:rsidP="00D0511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mag</w:t>
      </w:r>
      <w:r w:rsidR="00DC451B" w:rsidRPr="00D66BB5">
        <w:rPr>
          <w:rFonts w:ascii="Arial" w:hAnsi="Arial" w:cs="Arial"/>
          <w:color w:val="auto"/>
          <w:sz w:val="20"/>
          <w:szCs w:val="20"/>
        </w:rPr>
        <w:t>azynowania i transportu kopalin,</w:t>
      </w:r>
    </w:p>
    <w:p w:rsidR="00D64B8F" w:rsidRPr="00D66BB5" w:rsidRDefault="00D64B8F" w:rsidP="00D0511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obróbki i rekonstrukcji odwiertów eksploatacyjnych oraz prowadzenia pro</w:t>
      </w:r>
      <w:r w:rsidR="00477C14" w:rsidRPr="00D66BB5">
        <w:rPr>
          <w:rFonts w:ascii="Arial" w:hAnsi="Arial" w:cs="Arial"/>
          <w:color w:val="auto"/>
          <w:sz w:val="20"/>
          <w:szCs w:val="20"/>
        </w:rPr>
        <w:t>cesów intensyfikacji wydobycia.</w:t>
      </w:r>
    </w:p>
    <w:p w:rsidR="00EA7C24" w:rsidRPr="00D66BB5" w:rsidRDefault="007A6562" w:rsidP="003713B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66BB5">
        <w:rPr>
          <w:rFonts w:ascii="Arial" w:hAnsi="Arial" w:cs="Arial"/>
          <w:b/>
          <w:color w:val="FF0000"/>
          <w:sz w:val="20"/>
          <w:szCs w:val="20"/>
        </w:rPr>
        <w:br w:type="page"/>
      </w:r>
    </w:p>
    <w:p w:rsidR="00B72954" w:rsidRPr="00B72954" w:rsidRDefault="00B72954" w:rsidP="001A722D">
      <w:pPr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187986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B72954">
        <w:rPr>
          <w:rFonts w:ascii="Arial" w:hAnsi="Arial" w:cs="Arial"/>
          <w:b/>
          <w:sz w:val="20"/>
          <w:szCs w:val="20"/>
        </w:rPr>
        <w:t>PROGRAMY NAUCZANIA DLA POSZCZEGÓLNYCH PRZEDMIOTÓW</w:t>
      </w:r>
    </w:p>
    <w:p w:rsidR="004C4329" w:rsidRDefault="004C4329" w:rsidP="001A722D">
      <w:pPr>
        <w:spacing w:line="360" w:lineRule="auto"/>
        <w:rPr>
          <w:rFonts w:ascii="Arial" w:hAnsi="Arial" w:cs="Arial"/>
          <w:b/>
          <w:szCs w:val="20"/>
        </w:rPr>
      </w:pPr>
    </w:p>
    <w:p w:rsidR="00D844F1" w:rsidRPr="000E31F8" w:rsidRDefault="0073798D" w:rsidP="001A722D">
      <w:pPr>
        <w:spacing w:line="360" w:lineRule="auto"/>
        <w:rPr>
          <w:rFonts w:ascii="Arial" w:hAnsi="Arial" w:cs="Arial"/>
          <w:b/>
          <w:szCs w:val="20"/>
        </w:rPr>
      </w:pPr>
      <w:r w:rsidRPr="000E31F8">
        <w:rPr>
          <w:rFonts w:ascii="Arial" w:hAnsi="Arial" w:cs="Arial"/>
          <w:b/>
          <w:szCs w:val="20"/>
        </w:rPr>
        <w:t>B</w:t>
      </w:r>
      <w:r w:rsidR="00FE3CDB" w:rsidRPr="000E31F8">
        <w:rPr>
          <w:rFonts w:ascii="Arial" w:hAnsi="Arial" w:cs="Arial"/>
          <w:b/>
          <w:szCs w:val="20"/>
        </w:rPr>
        <w:t xml:space="preserve">HP w eksploatacji otworowej </w:t>
      </w:r>
    </w:p>
    <w:p w:rsidR="00D844F1" w:rsidRPr="00D66BB5" w:rsidRDefault="00D844F1" w:rsidP="001A7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D66BB5" w:rsidRDefault="00D844F1" w:rsidP="001A7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6BB5">
        <w:rPr>
          <w:rFonts w:ascii="Arial" w:hAnsi="Arial" w:cs="Arial"/>
          <w:b/>
          <w:sz w:val="20"/>
          <w:szCs w:val="20"/>
        </w:rPr>
        <w:t>C</w:t>
      </w:r>
      <w:r w:rsidR="00E176C8" w:rsidRPr="00D66BB5">
        <w:rPr>
          <w:rFonts w:ascii="Arial" w:hAnsi="Arial" w:cs="Arial"/>
          <w:b/>
          <w:sz w:val="20"/>
          <w:szCs w:val="20"/>
        </w:rPr>
        <w:t xml:space="preserve">ele ogólne </w:t>
      </w:r>
      <w:r w:rsidRPr="00D66BB5">
        <w:rPr>
          <w:rFonts w:ascii="Arial" w:hAnsi="Arial" w:cs="Arial"/>
          <w:b/>
          <w:sz w:val="20"/>
          <w:szCs w:val="20"/>
        </w:rPr>
        <w:t>przedmiotu</w:t>
      </w:r>
    </w:p>
    <w:p w:rsidR="00474787" w:rsidRPr="00D66BB5" w:rsidRDefault="00474787" w:rsidP="001A722D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 xml:space="preserve">Poznanie </w:t>
      </w:r>
      <w:r w:rsidR="00320A10" w:rsidRPr="00D66BB5">
        <w:rPr>
          <w:rFonts w:ascii="Arial" w:hAnsi="Arial" w:cs="Arial"/>
        </w:rPr>
        <w:t xml:space="preserve">podstawowych pojęć i </w:t>
      </w:r>
      <w:r w:rsidRPr="00D66BB5">
        <w:rPr>
          <w:rFonts w:ascii="Arial" w:hAnsi="Arial" w:cs="Arial"/>
        </w:rPr>
        <w:t>przepisów dotyczących bezpieczeństwa i higieny pracy</w:t>
      </w:r>
      <w:r w:rsidR="00580210" w:rsidRPr="00D66BB5">
        <w:rPr>
          <w:rFonts w:ascii="Arial" w:hAnsi="Arial" w:cs="Arial"/>
        </w:rPr>
        <w:t>.</w:t>
      </w:r>
    </w:p>
    <w:p w:rsidR="00320A10" w:rsidRPr="00D66BB5" w:rsidRDefault="002E5131" w:rsidP="001A722D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Uk</w:t>
      </w:r>
      <w:r w:rsidR="00DA401D" w:rsidRPr="00D66BB5">
        <w:rPr>
          <w:rFonts w:ascii="Arial" w:hAnsi="Arial" w:cs="Arial"/>
        </w:rPr>
        <w:t>ształtowanie świadomości występowania</w:t>
      </w:r>
      <w:r w:rsidR="00320A10" w:rsidRPr="00D66BB5">
        <w:rPr>
          <w:rFonts w:ascii="Arial" w:hAnsi="Arial" w:cs="Arial"/>
        </w:rPr>
        <w:t xml:space="preserve"> zagrożeń w górnictwie otworowym.</w:t>
      </w:r>
    </w:p>
    <w:p w:rsidR="00320A10" w:rsidRPr="00D66BB5" w:rsidRDefault="002E5131" w:rsidP="001A722D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Rozwinięcie</w:t>
      </w:r>
      <w:r w:rsidR="00320A10" w:rsidRPr="00D66BB5">
        <w:rPr>
          <w:rFonts w:ascii="Arial" w:hAnsi="Arial" w:cs="Arial"/>
        </w:rPr>
        <w:t xml:space="preserve"> wiedzy na temat ratownictwa górniczego i zasad udzielania </w:t>
      </w:r>
      <w:r w:rsidR="004B3133" w:rsidRPr="00D66BB5">
        <w:rPr>
          <w:rFonts w:ascii="Arial" w:hAnsi="Arial" w:cs="Arial"/>
        </w:rPr>
        <w:t>pomocy przedmedycznej</w:t>
      </w:r>
      <w:r w:rsidR="00320A10" w:rsidRPr="00D66BB5">
        <w:rPr>
          <w:rFonts w:ascii="Arial" w:hAnsi="Arial" w:cs="Arial"/>
        </w:rPr>
        <w:t>.</w:t>
      </w:r>
    </w:p>
    <w:p w:rsidR="00F067AB" w:rsidRPr="00D66BB5" w:rsidRDefault="00F067AB" w:rsidP="001A7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D66BB5" w:rsidRDefault="00D844F1" w:rsidP="001A72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6BB5">
        <w:rPr>
          <w:rFonts w:ascii="Arial" w:hAnsi="Arial" w:cs="Arial"/>
          <w:b/>
          <w:sz w:val="20"/>
          <w:szCs w:val="20"/>
        </w:rPr>
        <w:t>C</w:t>
      </w:r>
      <w:r w:rsidR="00E176C8" w:rsidRPr="00D66BB5">
        <w:rPr>
          <w:rFonts w:ascii="Arial" w:hAnsi="Arial" w:cs="Arial"/>
          <w:b/>
          <w:sz w:val="20"/>
          <w:szCs w:val="20"/>
        </w:rPr>
        <w:t>ele operacyjne</w:t>
      </w:r>
      <w:r w:rsidR="00580210" w:rsidRPr="00D66BB5">
        <w:rPr>
          <w:rFonts w:ascii="Arial" w:hAnsi="Arial" w:cs="Arial"/>
          <w:b/>
          <w:sz w:val="20"/>
          <w:szCs w:val="20"/>
        </w:rPr>
        <w:t>:</w:t>
      </w:r>
    </w:p>
    <w:p w:rsidR="00C36044" w:rsidRPr="00D66BB5" w:rsidRDefault="006B0D4F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CE0902" w:rsidRPr="00D66BB5">
        <w:rPr>
          <w:rFonts w:ascii="Arial" w:hAnsi="Arial" w:cs="Arial"/>
          <w:color w:val="auto"/>
          <w:sz w:val="20"/>
          <w:szCs w:val="20"/>
        </w:rPr>
        <w:t>charakteryzować</w:t>
      </w:r>
      <w:r w:rsidR="00647737" w:rsidRPr="00D66BB5">
        <w:rPr>
          <w:rFonts w:ascii="Arial" w:hAnsi="Arial" w:cs="Arial"/>
          <w:color w:val="auto"/>
          <w:sz w:val="20"/>
          <w:szCs w:val="20"/>
        </w:rPr>
        <w:t xml:space="preserve"> akty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normatywn</w:t>
      </w:r>
      <w:r w:rsidR="00647737" w:rsidRPr="00D66BB5">
        <w:rPr>
          <w:rFonts w:ascii="Arial" w:hAnsi="Arial" w:cs="Arial"/>
          <w:color w:val="auto"/>
          <w:sz w:val="20"/>
          <w:szCs w:val="20"/>
        </w:rPr>
        <w:t>e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dotycząc</w:t>
      </w:r>
      <w:r w:rsidR="00647737" w:rsidRPr="00D66BB5">
        <w:rPr>
          <w:rFonts w:ascii="Arial" w:hAnsi="Arial" w:cs="Arial"/>
          <w:color w:val="auto"/>
          <w:sz w:val="20"/>
          <w:szCs w:val="20"/>
        </w:rPr>
        <w:t>e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bezpieczeństwa i higieny pracy</w:t>
      </w:r>
      <w:r w:rsidR="00E50126" w:rsidRPr="00D66BB5">
        <w:rPr>
          <w:rFonts w:ascii="Arial" w:hAnsi="Arial" w:cs="Arial"/>
          <w:color w:val="auto"/>
          <w:sz w:val="20"/>
          <w:szCs w:val="20"/>
        </w:rPr>
        <w:t>,</w:t>
      </w:r>
    </w:p>
    <w:p w:rsidR="00C36044" w:rsidRPr="00D66BB5" w:rsidRDefault="006B0D4F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omówić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wymaga</w:t>
      </w:r>
      <w:r w:rsidR="00647737" w:rsidRPr="00D66BB5">
        <w:rPr>
          <w:rFonts w:ascii="Arial" w:hAnsi="Arial" w:cs="Arial"/>
          <w:color w:val="auto"/>
          <w:sz w:val="20"/>
          <w:szCs w:val="20"/>
        </w:rPr>
        <w:t>nia</w:t>
      </w:r>
      <w:r w:rsidR="00E50126" w:rsidRPr="00D66BB5">
        <w:rPr>
          <w:rFonts w:ascii="Arial" w:hAnsi="Arial" w:cs="Arial"/>
          <w:color w:val="auto"/>
          <w:sz w:val="20"/>
          <w:szCs w:val="20"/>
        </w:rPr>
        <w:t xml:space="preserve"> ergonomii pracy,</w:t>
      </w:r>
    </w:p>
    <w:p w:rsidR="00C36044" w:rsidRPr="00D66BB5" w:rsidRDefault="006B0D4F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określi</w:t>
      </w:r>
      <w:r w:rsidR="00647737" w:rsidRPr="00D66BB5">
        <w:rPr>
          <w:rFonts w:ascii="Arial" w:hAnsi="Arial" w:cs="Arial"/>
          <w:color w:val="auto"/>
          <w:sz w:val="20"/>
          <w:szCs w:val="20"/>
        </w:rPr>
        <w:t>ć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zada</w:t>
      </w:r>
      <w:r w:rsidR="00647737" w:rsidRPr="00D66BB5">
        <w:rPr>
          <w:rFonts w:ascii="Arial" w:hAnsi="Arial" w:cs="Arial"/>
          <w:color w:val="auto"/>
          <w:sz w:val="20"/>
          <w:szCs w:val="20"/>
        </w:rPr>
        <w:t>nia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i uprawnie</w:t>
      </w:r>
      <w:r w:rsidR="00647737" w:rsidRPr="00D66BB5">
        <w:rPr>
          <w:rFonts w:ascii="Arial" w:hAnsi="Arial" w:cs="Arial"/>
          <w:color w:val="auto"/>
          <w:sz w:val="20"/>
          <w:szCs w:val="20"/>
        </w:rPr>
        <w:t>nia</w:t>
      </w:r>
      <w:r w:rsidR="004A6C48">
        <w:rPr>
          <w:rFonts w:ascii="Arial" w:hAnsi="Arial" w:cs="Arial"/>
          <w:color w:val="auto"/>
          <w:sz w:val="20"/>
          <w:szCs w:val="20"/>
        </w:rPr>
        <w:t xml:space="preserve"> </w:t>
      </w:r>
      <w:r w:rsidR="00B07460" w:rsidRPr="00D66BB5">
        <w:rPr>
          <w:rFonts w:ascii="Arial" w:hAnsi="Arial" w:cs="Arial"/>
          <w:color w:val="auto"/>
          <w:sz w:val="20"/>
          <w:szCs w:val="20"/>
        </w:rPr>
        <w:t xml:space="preserve">organów nadzoru górniczego, </w:t>
      </w:r>
      <w:r w:rsidR="00C36044" w:rsidRPr="00D66BB5">
        <w:rPr>
          <w:rFonts w:ascii="Arial" w:hAnsi="Arial" w:cs="Arial"/>
          <w:color w:val="auto"/>
          <w:sz w:val="20"/>
          <w:szCs w:val="20"/>
        </w:rPr>
        <w:t>instytucji oraz służb działających w zakresie ochrony pracy i ochrony środowiska w Polsce</w:t>
      </w:r>
      <w:r w:rsidR="00E50126" w:rsidRPr="00D66BB5">
        <w:rPr>
          <w:rFonts w:ascii="Arial" w:hAnsi="Arial" w:cs="Arial"/>
          <w:color w:val="auto"/>
          <w:sz w:val="20"/>
          <w:szCs w:val="20"/>
        </w:rPr>
        <w:t>,</w:t>
      </w:r>
    </w:p>
    <w:p w:rsidR="00C36044" w:rsidRPr="00D66BB5" w:rsidRDefault="00CE0902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 w:rsidRPr="00415128">
        <w:rPr>
          <w:rFonts w:ascii="Arial" w:eastAsia="Arial" w:hAnsi="Arial" w:cs="Arial"/>
          <w:sz w:val="20"/>
          <w:szCs w:val="20"/>
        </w:rPr>
        <w:t>wskazać</w:t>
      </w:r>
      <w:r w:rsidR="00647737" w:rsidRPr="00D66BB5">
        <w:rPr>
          <w:rFonts w:ascii="Arial" w:eastAsia="Arial" w:hAnsi="Arial" w:cs="Arial"/>
          <w:color w:val="auto"/>
          <w:sz w:val="20"/>
          <w:szCs w:val="20"/>
        </w:rPr>
        <w:t xml:space="preserve"> obszary</w:t>
      </w:r>
      <w:r w:rsidR="00C36044" w:rsidRPr="00D66BB5">
        <w:rPr>
          <w:rFonts w:ascii="Arial" w:eastAsia="Arial" w:hAnsi="Arial" w:cs="Arial"/>
          <w:color w:val="auto"/>
          <w:sz w:val="20"/>
          <w:szCs w:val="20"/>
        </w:rPr>
        <w:t xml:space="preserve"> odpowiedzialności prawnej za podejmowane działania</w:t>
      </w:r>
      <w:r w:rsidR="00E50126" w:rsidRPr="00D66BB5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C36044" w:rsidRPr="00D66BB5" w:rsidRDefault="00415128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CE0902" w:rsidRPr="00D66BB5">
        <w:rPr>
          <w:rFonts w:ascii="Arial" w:hAnsi="Arial" w:cs="Arial"/>
          <w:color w:val="auto"/>
          <w:sz w:val="20"/>
          <w:szCs w:val="20"/>
        </w:rPr>
        <w:t>definiować</w:t>
      </w:r>
      <w:r w:rsidR="004278F8" w:rsidRPr="00D66BB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4278F8" w:rsidRPr="00D66BB5">
        <w:rPr>
          <w:rFonts w:ascii="Arial" w:hAnsi="Arial" w:cs="Arial"/>
          <w:color w:val="auto"/>
          <w:sz w:val="20"/>
          <w:szCs w:val="20"/>
        </w:rPr>
        <w:t>pojęcie</w:t>
      </w:r>
      <w:r w:rsidR="00647737" w:rsidRPr="00D66BB5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647737" w:rsidRPr="00D66BB5">
        <w:rPr>
          <w:rFonts w:ascii="Arial" w:hAnsi="Arial" w:cs="Arial"/>
          <w:color w:val="auto"/>
          <w:sz w:val="20"/>
          <w:szCs w:val="20"/>
        </w:rPr>
        <w:t xml:space="preserve"> znaczenie</w:t>
      </w:r>
      <w:r w:rsidR="004A6C48">
        <w:rPr>
          <w:rFonts w:ascii="Arial" w:hAnsi="Arial" w:cs="Arial"/>
          <w:color w:val="auto"/>
          <w:sz w:val="20"/>
          <w:szCs w:val="20"/>
        </w:rPr>
        <w:t xml:space="preserve"> </w:t>
      </w:r>
      <w:r w:rsidR="00C36044" w:rsidRPr="00D66BB5">
        <w:rPr>
          <w:rFonts w:ascii="Arial" w:hAnsi="Arial" w:cs="Arial"/>
          <w:color w:val="auto"/>
          <w:sz w:val="20"/>
          <w:szCs w:val="20"/>
        </w:rPr>
        <w:t>dokument</w:t>
      </w:r>
      <w:r w:rsidR="006C4878" w:rsidRPr="00D66BB5">
        <w:rPr>
          <w:rFonts w:ascii="Arial" w:hAnsi="Arial" w:cs="Arial"/>
          <w:color w:val="auto"/>
          <w:sz w:val="20"/>
          <w:szCs w:val="20"/>
        </w:rPr>
        <w:t>u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bezpieczeństwa</w:t>
      </w:r>
      <w:r w:rsidR="00E50126" w:rsidRPr="00D66BB5">
        <w:rPr>
          <w:rFonts w:ascii="Arial" w:hAnsi="Arial" w:cs="Arial"/>
          <w:color w:val="auto"/>
          <w:sz w:val="20"/>
          <w:szCs w:val="20"/>
        </w:rPr>
        <w:t>,</w:t>
      </w:r>
    </w:p>
    <w:p w:rsidR="00C36044" w:rsidRPr="00D66BB5" w:rsidRDefault="00647737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doskonalić</w:t>
      </w:r>
      <w:r w:rsidR="006C4878" w:rsidRPr="00D66BB5">
        <w:rPr>
          <w:rFonts w:ascii="Arial" w:hAnsi="Arial" w:cs="Arial"/>
          <w:color w:val="auto"/>
          <w:sz w:val="20"/>
          <w:szCs w:val="20"/>
        </w:rPr>
        <w:t xml:space="preserve"> zasad</w:t>
      </w:r>
      <w:r w:rsidR="004278F8" w:rsidRPr="00D66BB5">
        <w:rPr>
          <w:rFonts w:ascii="Arial" w:hAnsi="Arial" w:cs="Arial"/>
          <w:color w:val="auto"/>
          <w:sz w:val="20"/>
          <w:szCs w:val="20"/>
        </w:rPr>
        <w:t xml:space="preserve">y udzielania 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pomocy </w:t>
      </w:r>
      <w:proofErr w:type="spellStart"/>
      <w:r w:rsidR="004278F8" w:rsidRPr="00D66BB5">
        <w:rPr>
          <w:rFonts w:ascii="Arial" w:hAnsi="Arial" w:cs="Arial"/>
          <w:color w:val="auto"/>
          <w:sz w:val="20"/>
          <w:szCs w:val="20"/>
        </w:rPr>
        <w:t>przedmedyczne</w:t>
      </w:r>
      <w:r w:rsidR="009358A6" w:rsidRPr="00D66BB5">
        <w:rPr>
          <w:rFonts w:ascii="Arial" w:hAnsi="Arial" w:cs="Arial"/>
          <w:color w:val="auto"/>
          <w:sz w:val="20"/>
          <w:szCs w:val="20"/>
        </w:rPr>
        <w:t>j</w:t>
      </w:r>
      <w:r w:rsidR="006C4878" w:rsidRPr="00D66BB5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6C4878" w:rsidRPr="00D66BB5">
        <w:rPr>
          <w:rFonts w:ascii="Arial" w:hAnsi="Arial" w:cs="Arial"/>
          <w:color w:val="auto"/>
          <w:sz w:val="20"/>
          <w:szCs w:val="20"/>
        </w:rPr>
        <w:t xml:space="preserve"> stosowania sprzętu reanimacyjnego</w:t>
      </w:r>
      <w:r w:rsidR="00E50126" w:rsidRPr="00D66BB5">
        <w:rPr>
          <w:rFonts w:ascii="Arial" w:hAnsi="Arial" w:cs="Arial"/>
          <w:color w:val="auto"/>
          <w:sz w:val="20"/>
          <w:szCs w:val="20"/>
        </w:rPr>
        <w:t>,</w:t>
      </w:r>
    </w:p>
    <w:p w:rsidR="00C36044" w:rsidRPr="00D66BB5" w:rsidRDefault="00CE0902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proofErr w:type="spellStart"/>
      <w:r w:rsidRPr="00415128">
        <w:rPr>
          <w:rFonts w:ascii="Arial" w:hAnsi="Arial" w:cs="Arial"/>
          <w:sz w:val="20"/>
          <w:szCs w:val="20"/>
        </w:rPr>
        <w:t>dob</w:t>
      </w:r>
      <w:r w:rsidR="00415128" w:rsidRPr="00415128">
        <w:rPr>
          <w:rFonts w:ascii="Arial" w:hAnsi="Arial" w:cs="Arial"/>
          <w:sz w:val="20"/>
          <w:szCs w:val="20"/>
        </w:rPr>
        <w:t>ra</w:t>
      </w:r>
      <w:r w:rsidRPr="00415128">
        <w:rPr>
          <w:rFonts w:ascii="Arial" w:hAnsi="Arial" w:cs="Arial"/>
          <w:sz w:val="20"/>
          <w:szCs w:val="20"/>
        </w:rPr>
        <w:t>ć</w:t>
      </w:r>
      <w:r w:rsidR="00C36044" w:rsidRPr="00D66BB5">
        <w:rPr>
          <w:rFonts w:ascii="Arial" w:hAnsi="Arial" w:cs="Arial"/>
          <w:color w:val="auto"/>
          <w:sz w:val="20"/>
          <w:szCs w:val="20"/>
        </w:rPr>
        <w:t>właściw</w:t>
      </w:r>
      <w:r w:rsidR="00647737" w:rsidRPr="00D66BB5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="00B07460" w:rsidRPr="00D66BB5">
        <w:rPr>
          <w:rFonts w:ascii="Arial" w:hAnsi="Arial" w:cs="Arial"/>
          <w:color w:val="auto"/>
          <w:sz w:val="20"/>
          <w:szCs w:val="20"/>
        </w:rPr>
        <w:t xml:space="preserve"> narzędzi</w:t>
      </w:r>
      <w:r w:rsidR="00647737" w:rsidRPr="00D66BB5">
        <w:rPr>
          <w:rFonts w:ascii="Arial" w:hAnsi="Arial" w:cs="Arial"/>
          <w:color w:val="auto"/>
          <w:sz w:val="20"/>
          <w:szCs w:val="20"/>
        </w:rPr>
        <w:t>a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do wykonania zadania na stanowisku pracy</w:t>
      </w:r>
      <w:r w:rsidR="00E50126" w:rsidRPr="00D66BB5">
        <w:rPr>
          <w:rFonts w:ascii="Arial" w:hAnsi="Arial" w:cs="Arial"/>
          <w:color w:val="auto"/>
          <w:sz w:val="20"/>
          <w:szCs w:val="20"/>
        </w:rPr>
        <w:t>,</w:t>
      </w:r>
    </w:p>
    <w:p w:rsidR="00C36044" w:rsidRPr="00D66BB5" w:rsidRDefault="00415128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CE0902" w:rsidRPr="00D66BB5">
        <w:rPr>
          <w:rFonts w:ascii="Arial" w:hAnsi="Arial" w:cs="Arial"/>
          <w:color w:val="auto"/>
          <w:sz w:val="20"/>
          <w:szCs w:val="20"/>
        </w:rPr>
        <w:t>stosować</w:t>
      </w:r>
      <w:r w:rsidR="006C4878" w:rsidRPr="00D66BB5">
        <w:rPr>
          <w:rFonts w:ascii="Arial" w:hAnsi="Arial" w:cs="Arial"/>
          <w:color w:val="auto"/>
          <w:sz w:val="20"/>
          <w:szCs w:val="20"/>
        </w:rPr>
        <w:t xml:space="preserve"> środk</w:t>
      </w:r>
      <w:r w:rsidR="00647737" w:rsidRPr="00D66BB5">
        <w:rPr>
          <w:rFonts w:ascii="Arial" w:hAnsi="Arial" w:cs="Arial"/>
          <w:color w:val="auto"/>
          <w:sz w:val="20"/>
          <w:szCs w:val="20"/>
        </w:rPr>
        <w:t>i</w:t>
      </w:r>
      <w:r w:rsidR="00C36044" w:rsidRPr="00D66BB5">
        <w:rPr>
          <w:rFonts w:ascii="Arial" w:hAnsi="Arial" w:cs="Arial"/>
          <w:color w:val="auto"/>
          <w:sz w:val="20"/>
          <w:szCs w:val="20"/>
        </w:rPr>
        <w:t xml:space="preserve"> ochrony indywidualnej </w:t>
      </w:r>
      <w:r w:rsidR="00E50126" w:rsidRPr="00D66BB5">
        <w:rPr>
          <w:rFonts w:ascii="Arial" w:hAnsi="Arial" w:cs="Arial"/>
          <w:color w:val="auto"/>
          <w:sz w:val="20"/>
          <w:szCs w:val="20"/>
        </w:rPr>
        <w:t>i zbiorowej,</w:t>
      </w:r>
    </w:p>
    <w:p w:rsidR="00B07460" w:rsidRPr="00D66BB5" w:rsidRDefault="00415128" w:rsidP="001A722D">
      <w:pPr>
        <w:numPr>
          <w:ilvl w:val="0"/>
          <w:numId w:val="23"/>
        </w:numPr>
        <w:suppressAutoHyphens/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  <w:lang w:eastAsia="ar-SA"/>
        </w:rPr>
      </w:pPr>
      <w:r>
        <w:rPr>
          <w:rFonts w:ascii="Arial" w:eastAsia="Arial" w:hAnsi="Arial" w:cs="Arial"/>
          <w:color w:val="auto"/>
          <w:sz w:val="20"/>
          <w:szCs w:val="20"/>
          <w:lang w:eastAsia="ar-SA"/>
        </w:rPr>
        <w:t>rozpozn</w:t>
      </w:r>
      <w:r w:rsidR="00FE3CDB" w:rsidRPr="00D66BB5">
        <w:rPr>
          <w:rFonts w:ascii="Arial" w:eastAsia="Arial" w:hAnsi="Arial" w:cs="Arial"/>
          <w:color w:val="auto"/>
          <w:sz w:val="20"/>
          <w:szCs w:val="20"/>
          <w:lang w:eastAsia="ar-SA"/>
        </w:rPr>
        <w:t>a</w:t>
      </w:r>
      <w:r w:rsidR="00CE0902" w:rsidRPr="00D66BB5">
        <w:rPr>
          <w:rFonts w:ascii="Arial" w:eastAsia="Arial" w:hAnsi="Arial" w:cs="Arial"/>
          <w:color w:val="auto"/>
          <w:sz w:val="20"/>
          <w:szCs w:val="20"/>
          <w:lang w:eastAsia="ar-SA"/>
        </w:rPr>
        <w:t>ć</w:t>
      </w:r>
      <w:r w:rsidR="00B07460" w:rsidRPr="00D66BB5">
        <w:rPr>
          <w:rFonts w:ascii="Arial" w:eastAsia="Arial" w:hAnsi="Arial" w:cs="Arial"/>
          <w:color w:val="auto"/>
          <w:sz w:val="20"/>
          <w:szCs w:val="20"/>
          <w:lang w:eastAsia="ar-SA"/>
        </w:rPr>
        <w:t xml:space="preserve"> zagroże</w:t>
      </w:r>
      <w:r w:rsidR="00647737" w:rsidRPr="00D66BB5">
        <w:rPr>
          <w:rFonts w:ascii="Arial" w:eastAsia="Arial" w:hAnsi="Arial" w:cs="Arial"/>
          <w:color w:val="auto"/>
          <w:sz w:val="20"/>
          <w:szCs w:val="20"/>
          <w:lang w:eastAsia="ar-SA"/>
        </w:rPr>
        <w:t>nia występujące</w:t>
      </w:r>
      <w:r w:rsidR="00B07460" w:rsidRPr="00D66BB5">
        <w:rPr>
          <w:rFonts w:ascii="Arial" w:eastAsia="Arial" w:hAnsi="Arial" w:cs="Arial"/>
          <w:color w:val="auto"/>
          <w:sz w:val="20"/>
          <w:szCs w:val="20"/>
          <w:lang w:eastAsia="ar-SA"/>
        </w:rPr>
        <w:t xml:space="preserve"> w górnictwie otworowym</w:t>
      </w:r>
      <w:r w:rsidR="00E50126" w:rsidRPr="00D66BB5">
        <w:rPr>
          <w:rFonts w:ascii="Arial" w:eastAsia="Arial" w:hAnsi="Arial" w:cs="Arial"/>
          <w:color w:val="auto"/>
          <w:sz w:val="20"/>
          <w:szCs w:val="20"/>
          <w:lang w:eastAsia="ar-SA"/>
        </w:rPr>
        <w:t>,</w:t>
      </w:r>
    </w:p>
    <w:p w:rsidR="00C36044" w:rsidRPr="00D66BB5" w:rsidRDefault="00415128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CE0902" w:rsidRPr="00D66BB5">
        <w:rPr>
          <w:rFonts w:ascii="Arial" w:hAnsi="Arial" w:cs="Arial"/>
          <w:color w:val="auto"/>
          <w:sz w:val="20"/>
          <w:szCs w:val="20"/>
        </w:rPr>
        <w:t>stosować</w:t>
      </w:r>
      <w:r w:rsidR="00B07460" w:rsidRPr="00D66BB5">
        <w:rPr>
          <w:rFonts w:ascii="Arial" w:hAnsi="Arial" w:cs="Arial"/>
          <w:color w:val="auto"/>
          <w:sz w:val="20"/>
          <w:szCs w:val="20"/>
        </w:rPr>
        <w:t xml:space="preserve"> zasad</w:t>
      </w:r>
      <w:r w:rsidR="00647737" w:rsidRPr="00D66BB5">
        <w:rPr>
          <w:rFonts w:ascii="Arial" w:hAnsi="Arial" w:cs="Arial"/>
          <w:color w:val="auto"/>
          <w:sz w:val="20"/>
          <w:szCs w:val="20"/>
        </w:rPr>
        <w:t>y</w:t>
      </w:r>
      <w:r w:rsidR="00B07460" w:rsidRPr="00D66BB5">
        <w:rPr>
          <w:rFonts w:ascii="Arial" w:hAnsi="Arial" w:cs="Arial"/>
          <w:color w:val="auto"/>
          <w:sz w:val="20"/>
          <w:szCs w:val="20"/>
        </w:rPr>
        <w:t xml:space="preserve"> prowadzenia </w:t>
      </w:r>
      <w:r w:rsidR="00C36044" w:rsidRPr="00D66BB5">
        <w:rPr>
          <w:rFonts w:ascii="Arial" w:hAnsi="Arial" w:cs="Arial"/>
          <w:color w:val="auto"/>
          <w:sz w:val="20"/>
          <w:szCs w:val="20"/>
        </w:rPr>
        <w:t>prac zaliczonych do szczególnie niebezpiecznych</w:t>
      </w:r>
      <w:r w:rsidR="00E50126" w:rsidRPr="00D66BB5">
        <w:rPr>
          <w:rFonts w:ascii="Arial" w:hAnsi="Arial" w:cs="Arial"/>
          <w:color w:val="auto"/>
          <w:sz w:val="20"/>
          <w:szCs w:val="20"/>
        </w:rPr>
        <w:t>,</w:t>
      </w:r>
    </w:p>
    <w:p w:rsidR="00C36044" w:rsidRPr="00D66BB5" w:rsidRDefault="00C36044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współuczestnicz</w:t>
      </w:r>
      <w:r w:rsidR="00647737" w:rsidRPr="00D66BB5">
        <w:rPr>
          <w:rFonts w:ascii="Arial" w:hAnsi="Arial" w:cs="Arial"/>
          <w:color w:val="auto"/>
          <w:sz w:val="20"/>
          <w:szCs w:val="20"/>
        </w:rPr>
        <w:t>yć</w:t>
      </w:r>
      <w:r w:rsidRPr="00D66BB5">
        <w:rPr>
          <w:rFonts w:ascii="Arial" w:hAnsi="Arial" w:cs="Arial"/>
          <w:color w:val="auto"/>
          <w:sz w:val="20"/>
          <w:szCs w:val="20"/>
        </w:rPr>
        <w:t xml:space="preserve"> w kształtowaniu pozytywnego wizerunku swojego środowiska</w:t>
      </w:r>
      <w:r w:rsidR="00E50126" w:rsidRPr="00D66BB5">
        <w:rPr>
          <w:rFonts w:ascii="Arial" w:hAnsi="Arial" w:cs="Arial"/>
          <w:color w:val="auto"/>
          <w:sz w:val="20"/>
          <w:szCs w:val="20"/>
        </w:rPr>
        <w:t>,</w:t>
      </w:r>
    </w:p>
    <w:p w:rsidR="00E50126" w:rsidRPr="00D66BB5" w:rsidRDefault="00CE0902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 w:rsidRPr="00D66BB5">
        <w:rPr>
          <w:rFonts w:ascii="Arial" w:eastAsia="Arial" w:hAnsi="Arial" w:cs="Arial"/>
          <w:color w:val="auto"/>
          <w:sz w:val="20"/>
          <w:szCs w:val="20"/>
        </w:rPr>
        <w:t>okaz</w:t>
      </w:r>
      <w:r w:rsidR="00FE3CDB" w:rsidRPr="00D66BB5">
        <w:rPr>
          <w:rFonts w:ascii="Arial" w:eastAsia="Arial" w:hAnsi="Arial" w:cs="Arial"/>
          <w:color w:val="auto"/>
          <w:sz w:val="20"/>
          <w:szCs w:val="20"/>
        </w:rPr>
        <w:t>yw</w:t>
      </w:r>
      <w:r w:rsidRPr="00D66BB5">
        <w:rPr>
          <w:rFonts w:ascii="Arial" w:eastAsia="Arial" w:hAnsi="Arial" w:cs="Arial"/>
          <w:color w:val="auto"/>
          <w:sz w:val="20"/>
          <w:szCs w:val="20"/>
        </w:rPr>
        <w:t>ać</w:t>
      </w:r>
      <w:r w:rsidR="00E50126" w:rsidRPr="00D66BB5">
        <w:rPr>
          <w:rFonts w:ascii="Arial" w:eastAsia="Arial" w:hAnsi="Arial" w:cs="Arial"/>
          <w:color w:val="auto"/>
          <w:sz w:val="20"/>
          <w:szCs w:val="20"/>
        </w:rPr>
        <w:t xml:space="preserve"> szacunek i</w:t>
      </w:r>
      <w:r w:rsidR="00B72954">
        <w:rPr>
          <w:rFonts w:ascii="Arial" w:eastAsia="Arial" w:hAnsi="Arial" w:cs="Arial"/>
          <w:color w:val="auto"/>
          <w:sz w:val="20"/>
          <w:szCs w:val="20"/>
        </w:rPr>
        <w:t>nnym osobom oraz dla ich pracy,</w:t>
      </w:r>
    </w:p>
    <w:p w:rsidR="00E50126" w:rsidRPr="00D66BB5" w:rsidRDefault="00E50126" w:rsidP="001A722D">
      <w:pPr>
        <w:numPr>
          <w:ilvl w:val="0"/>
          <w:numId w:val="23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 w:rsidRPr="00D66BB5">
        <w:rPr>
          <w:rFonts w:ascii="Arial" w:eastAsia="Arial" w:hAnsi="Arial" w:cs="Arial"/>
          <w:color w:val="auto"/>
          <w:sz w:val="20"/>
          <w:szCs w:val="20"/>
        </w:rPr>
        <w:t>kierować się zasadami kultury osobistej i ogólnie przyjętymi normami zachowania.</w:t>
      </w:r>
    </w:p>
    <w:p w:rsidR="00A41895" w:rsidRPr="0037722C" w:rsidRDefault="00C003D8" w:rsidP="001A722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844F1" w:rsidRPr="0037722C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</w:t>
      </w:r>
      <w:r w:rsidR="00297C6E" w:rsidRPr="0037722C">
        <w:rPr>
          <w:rFonts w:ascii="Arial" w:hAnsi="Arial" w:cs="Arial"/>
          <w:b/>
          <w:color w:val="auto"/>
          <w:sz w:val="20"/>
          <w:szCs w:val="20"/>
        </w:rPr>
        <w:t xml:space="preserve">A </w:t>
      </w:r>
      <w:r w:rsidR="00102002" w:rsidRPr="0037722C">
        <w:rPr>
          <w:rFonts w:ascii="Arial" w:hAnsi="Arial" w:cs="Arial"/>
          <w:b/>
          <w:color w:val="auto"/>
          <w:sz w:val="20"/>
          <w:szCs w:val="20"/>
        </w:rPr>
        <w:t>- BHP W EKSPLOATACJI OTWOROWEJ</w:t>
      </w:r>
    </w:p>
    <w:p w:rsidR="000964E0" w:rsidRPr="0037722C" w:rsidRDefault="000964E0" w:rsidP="00297C6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C77E71" w:rsidRPr="00FA432E" w:rsidTr="006C253F">
        <w:tc>
          <w:tcPr>
            <w:tcW w:w="1662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FA432E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FA432E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FA432E" w:rsidTr="006C253F">
        <w:tc>
          <w:tcPr>
            <w:tcW w:w="1662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I. Ogólne zasady bhp</w:t>
            </w:r>
          </w:p>
        </w:tc>
        <w:tc>
          <w:tcPr>
            <w:tcW w:w="3072" w:type="dxa"/>
          </w:tcPr>
          <w:p w:rsidR="00C77E71" w:rsidRPr="00FA432E" w:rsidRDefault="00D05114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 Podstawowe pojęcia BHP w 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>eksploatacji otworowej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akty normatywne dotyczące bezpieczeństwa i higieny pracy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przytoczyć pojęcia dotyczące ochrony przeciwpożarowej oraz ochrony środowiska </w:t>
            </w:r>
          </w:p>
          <w:p w:rsidR="00C77E71" w:rsidRPr="00FA432E" w:rsidRDefault="00C77E71" w:rsidP="006B0D4F">
            <w:p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wymagania ergonomii pracy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wyjaśnić, czym jest zasada (norma, reguła) moralna </w:t>
            </w:r>
          </w:p>
          <w:p w:rsidR="00E83D2C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 xml:space="preserve">wykazać znajomość przepisów prawa dotyczącego bezpieczeństwa i higieny pracy, </w:t>
            </w:r>
          </w:p>
          <w:p w:rsidR="00E83D2C" w:rsidRDefault="00E83D2C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 xml:space="preserve">wykazać znajomość przepisów prawa dotyczącego </w:t>
            </w:r>
            <w:r w:rsidR="00C77E71" w:rsidRPr="00FA432E">
              <w:rPr>
                <w:rFonts w:ascii="Arial" w:hAnsi="Arial" w:cs="Arial"/>
                <w:sz w:val="20"/>
                <w:szCs w:val="20"/>
              </w:rPr>
              <w:t>ochrony przeciwpożarowej</w:t>
            </w:r>
          </w:p>
          <w:p w:rsidR="00C77E71" w:rsidRPr="00FA432E" w:rsidRDefault="00E83D2C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 xml:space="preserve">wykazać znajomość przepisów prawa dotyczącego </w:t>
            </w:r>
            <w:r w:rsidR="00C77E71" w:rsidRPr="00FA432E">
              <w:rPr>
                <w:rFonts w:ascii="Arial" w:hAnsi="Arial" w:cs="Arial"/>
                <w:sz w:val="20"/>
                <w:szCs w:val="20"/>
              </w:rPr>
              <w:t>ochrony środowiska w procesie oczyszczania kopalin wydobywanych metodami otworowymi</w:t>
            </w:r>
          </w:p>
        </w:tc>
        <w:tc>
          <w:tcPr>
            <w:tcW w:w="1417" w:type="dxa"/>
          </w:tcPr>
          <w:p w:rsidR="00C77E71" w:rsidRPr="00FA432E" w:rsidRDefault="00F014A6" w:rsidP="00A863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Służby i instytucje z zakresu bhp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instytucje oraz służby działa</w:t>
            </w:r>
            <w:r w:rsidR="00D05114">
              <w:rPr>
                <w:rFonts w:ascii="Arial" w:hAnsi="Arial" w:cs="Arial"/>
                <w:color w:val="auto"/>
                <w:sz w:val="20"/>
                <w:szCs w:val="20"/>
              </w:rPr>
              <w:t>jące w </w:t>
            </w:r>
            <w:r w:rsidR="001A722D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1A722D" w:rsidRPr="00D0511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D05114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D05114">
              <w:rPr>
                <w:rFonts w:ascii="Arial" w:hAnsi="Arial" w:cs="Arial"/>
                <w:color w:val="auto"/>
                <w:sz w:val="20"/>
                <w:szCs w:val="20"/>
              </w:rPr>
              <w:t>ochrony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śro</w:t>
            </w:r>
            <w:r w:rsidR="00D05114">
              <w:rPr>
                <w:rFonts w:ascii="Arial" w:hAnsi="Arial" w:cs="Arial"/>
                <w:color w:val="auto"/>
                <w:sz w:val="20"/>
                <w:szCs w:val="20"/>
              </w:rPr>
              <w:t>dowiska w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Polsce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kierować się zasadami kultury osobistej i ogólnie przyjętymi normami zachowania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obszary odpowiedzialności prawnej za podejmowane działania </w:t>
            </w:r>
          </w:p>
        </w:tc>
        <w:tc>
          <w:tcPr>
            <w:tcW w:w="3261" w:type="dxa"/>
          </w:tcPr>
          <w:p w:rsidR="00C77E71" w:rsidRPr="00FA432E" w:rsidRDefault="00E229AD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opisać uprawnienia instytucji oraz służb działających</w:t>
            </w:r>
            <w:r w:rsidR="00D05114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1A722D">
              <w:rPr>
                <w:rFonts w:ascii="Arial" w:hAnsi="Arial" w:cs="Arial"/>
                <w:color w:val="auto"/>
                <w:sz w:val="20"/>
                <w:szCs w:val="20"/>
              </w:rPr>
              <w:t>zakresie ochrony pracy i 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</w:p>
          <w:p w:rsidR="00C77E71" w:rsidRPr="00FA432E" w:rsidRDefault="00D05114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zadania i 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uprawnienia organów nadzoru górniczego </w:t>
            </w:r>
          </w:p>
          <w:p w:rsidR="00C77E71" w:rsidRPr="00FA432E" w:rsidRDefault="00D05114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swoje prawa i 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obowiązki oraz konsekwencje niewłaściwego posługiwania się sprzętem na stanowisku pracy </w:t>
            </w:r>
          </w:p>
        </w:tc>
        <w:tc>
          <w:tcPr>
            <w:tcW w:w="1417" w:type="dxa"/>
          </w:tcPr>
          <w:p w:rsidR="00C77E71" w:rsidRPr="00FA432E" w:rsidRDefault="00F014A6" w:rsidP="00A863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3. Prawa i obowiązki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pracownika i pracodawcy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prawa </w:t>
            </w:r>
            <w:proofErr w:type="spellStart"/>
            <w:r w:rsidRPr="00D05114">
              <w:lastRenderedPageBreak/>
              <w:t>iobowiązki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pracownika, w </w:t>
            </w:r>
            <w:r w:rsidR="006B26BD">
              <w:rPr>
                <w:rFonts w:ascii="Arial" w:hAnsi="Arial" w:cs="Arial"/>
                <w:color w:val="auto"/>
                <w:sz w:val="20"/>
                <w:szCs w:val="20"/>
              </w:rPr>
              <w:t>zakresie bezpieczeństwa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obowiązki pracodawcy w zakresie bezpieczeństwa i higieny pracy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okazać szacunek innym osobom oraz dla ich pracy </w:t>
            </w:r>
          </w:p>
        </w:tc>
        <w:tc>
          <w:tcPr>
            <w:tcW w:w="326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rozróżnić odpowiedzialność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karną i dyscyplinarną za nieprzestrzeganie obowiązków przez pracownika i pracodawcę, w zakresie bezpieczeństwa i higieny pracy </w:t>
            </w:r>
          </w:p>
        </w:tc>
        <w:tc>
          <w:tcPr>
            <w:tcW w:w="1417" w:type="dxa"/>
          </w:tcPr>
          <w:p w:rsidR="00C77E71" w:rsidRPr="00FA432E" w:rsidRDefault="00F014A6" w:rsidP="00A863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014A6" w:rsidRPr="00FA432E" w:rsidTr="006C253F">
        <w:tc>
          <w:tcPr>
            <w:tcW w:w="1662" w:type="dxa"/>
            <w:vMerge w:val="restart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Ochrona pracownika</w:t>
            </w: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Dokument bezpieczeństwa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pojęcie dokument bezpieczeństwa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znaczenie dokumentu bezpieczeństwa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techniki organizacji czasu pracy</w:t>
            </w:r>
          </w:p>
        </w:tc>
        <w:tc>
          <w:tcPr>
            <w:tcW w:w="3261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zawartość dokumentu bezpieczeństwa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przeanalizować zawartość dokumentu bezpieczeństwa </w:t>
            </w:r>
          </w:p>
        </w:tc>
        <w:tc>
          <w:tcPr>
            <w:tcW w:w="1417" w:type="dxa"/>
          </w:tcPr>
          <w:p w:rsidR="00F014A6" w:rsidRPr="00FA432E" w:rsidRDefault="00F014A6" w:rsidP="00A8630C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4A6" w:rsidRPr="00FA432E" w:rsidTr="006C253F">
        <w:tc>
          <w:tcPr>
            <w:tcW w:w="1662" w:type="dxa"/>
            <w:vMerge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Pierwsza pomoc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numery alarmowe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pokazać zasady udzielania pomocy przedmedycznej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stopień realizacji zadania </w:t>
            </w:r>
          </w:p>
        </w:tc>
        <w:tc>
          <w:tcPr>
            <w:tcW w:w="3261" w:type="dxa"/>
          </w:tcPr>
          <w:p w:rsidR="00F014A6" w:rsidRPr="00FA432E" w:rsidRDefault="00406438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postępowania w przypadku występowania zagrożeń dla zdrowia lub życia pracowników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zasadę działania sprzętu reanimacyjnego 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4A6" w:rsidRPr="00FA432E" w:rsidTr="006C253F">
        <w:tc>
          <w:tcPr>
            <w:tcW w:w="1662" w:type="dxa"/>
            <w:vMerge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3. Organizacja stanowiska pracy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zasady organizacji stanowisk pracy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właściwe narzędzia do wykonania zadania na stanowisku pracy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środki ochrony indywidualnej stosowane podczas wykonywania zadań zawodowych w górnictwie otworowym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środki ochrony zbiorowej stosowane podczas wykonywania zadań zawodowych w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górnictwie otworowym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zabezpieczenie przeciwpożarowe stanowiska pracy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czas realizacji zadań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przepisydotyczące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higieny pracy podczas magazynowania i transportu kopalin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wyjaśnić konieczność stosowania ochro</w:t>
            </w:r>
            <w:r w:rsidR="003735C3">
              <w:rPr>
                <w:rFonts w:ascii="Arial" w:hAnsi="Arial" w:cs="Arial"/>
                <w:color w:val="auto"/>
                <w:sz w:val="20"/>
                <w:szCs w:val="20"/>
              </w:rPr>
              <w:t>ny przeciwpożarowej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ochrony śro</w:t>
            </w:r>
            <w:r w:rsidR="001D6981">
              <w:rPr>
                <w:rFonts w:ascii="Arial" w:hAnsi="Arial" w:cs="Arial"/>
                <w:color w:val="auto"/>
                <w:sz w:val="20"/>
                <w:szCs w:val="20"/>
              </w:rPr>
              <w:t>dowiska podczas magazynowania i transportu kopalin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zastosować instrukcje zakładowe w zakresie magazynowania i transportu kopalin wydobywanych metodami otworowymi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 xml:space="preserve">wymienić zagrożenia występujące na stanowisku pracy w podczas magazynowania i transportu kopalin </w:t>
            </w:r>
          </w:p>
        </w:tc>
        <w:tc>
          <w:tcPr>
            <w:tcW w:w="3261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ocenić stan techniczny narzędzi na stanowisku pracy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funkcje odzieży ochronnej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właściwe środki ochrony indywidualnej do stanowiska pracy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zrealizować działania w wyznaczonym czasie </w:t>
            </w:r>
          </w:p>
          <w:p w:rsidR="00F014A6" w:rsidRPr="00FA432E" w:rsidRDefault="00AF5CCC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ocenić stopień realizacji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zaplanowanych działań </w:t>
            </w:r>
          </w:p>
          <w:p w:rsidR="00F014A6" w:rsidRPr="00FA432E" w:rsidRDefault="006459A6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weryfikować zaplanowane działania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zagrożenia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występujące na stanowisku pracy w procesach oczyszczania kopalin wydobywanych metodami otworowymi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014A6" w:rsidRPr="00FA432E" w:rsidTr="006C253F">
        <w:tc>
          <w:tcPr>
            <w:tcW w:w="1662" w:type="dxa"/>
            <w:vMerge w:val="restart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Zagrożenia w górnictwie otworowym</w:t>
            </w:r>
          </w:p>
        </w:tc>
        <w:tc>
          <w:tcPr>
            <w:tcW w:w="3072" w:type="dxa"/>
          </w:tcPr>
          <w:p w:rsidR="00F014A6" w:rsidRPr="00FA432E" w:rsidRDefault="001D6981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1.Prace niebezpieczne i 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>szczególnie niebezpieczne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zagrożenia występujące w otworowych zakładach górniczych związane z stosowaniem maszyn i urządzeń oraz infrastruktury zasilającej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klasy niebezpieczeństwa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pożarowego magazynowanych kopalin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prac zaliczonych do szczególnie niebezpiecznych </w:t>
            </w:r>
          </w:p>
        </w:tc>
        <w:tc>
          <w:tcPr>
            <w:tcW w:w="3261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wymienić zagrożenia pochodzenia naturalnego w otworowych zakładach górniczych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zagrożenia pożarowe i wybuchem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skutki zagrożeń naturalnych i technicznych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wymienić metody zwalczania zagrożeń naturalnych w otworowych zakładach górniczych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przeciwdziałania zagrożeniom technicznym w otworowych zakładach górniczych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zasady bhp wykonywania prac szczególnie niebezpiecznych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stosowane zabezpieczenia podczas wykonywania prac szczególnie niebezpiecznych 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014A6" w:rsidRPr="00FA432E" w:rsidTr="006C253F">
        <w:tc>
          <w:tcPr>
            <w:tcW w:w="1662" w:type="dxa"/>
            <w:vMerge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Ryzyko zawodowe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zagrożenia dla zdrowia i życia człow</w:t>
            </w:r>
            <w:r w:rsidR="001D6981">
              <w:rPr>
                <w:rFonts w:ascii="Arial" w:hAnsi="Arial" w:cs="Arial"/>
                <w:color w:val="auto"/>
                <w:sz w:val="20"/>
                <w:szCs w:val="20"/>
              </w:rPr>
              <w:t>ieka oraz mienia i środowiska w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górnictwie otworowym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c</w:t>
            </w:r>
            <w:r w:rsidR="001D6981">
              <w:rPr>
                <w:rFonts w:ascii="Arial" w:hAnsi="Arial" w:cs="Arial"/>
                <w:color w:val="auto"/>
                <w:sz w:val="20"/>
                <w:szCs w:val="20"/>
              </w:rPr>
              <w:t>zynniki szkodliwe występujące w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górnictwie otworowym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ryzyka zawodowe na stanowisku pracy </w:t>
            </w:r>
          </w:p>
          <w:p w:rsidR="00F014A6" w:rsidRPr="00FA432E" w:rsidRDefault="001D698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współuczestniczyć w 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kształtowaniu pozytywnego wizerunku swojego środowiska </w:t>
            </w:r>
          </w:p>
        </w:tc>
        <w:tc>
          <w:tcPr>
            <w:tcW w:w="3261" w:type="dxa"/>
          </w:tcPr>
          <w:p w:rsidR="00F014A6" w:rsidRPr="00FA432E" w:rsidRDefault="00FF41F5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stosować środki ochrony indywidualnej i zbiorowej </w:t>
            </w:r>
            <w:proofErr w:type="spellStart"/>
            <w:r w:rsidRPr="009853D0">
              <w:rPr>
                <w:rFonts w:ascii="Arial" w:hAnsi="Arial" w:cs="Arial"/>
                <w:sz w:val="20"/>
                <w:szCs w:val="20"/>
              </w:rPr>
              <w:t>podczas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>podczas</w:t>
            </w:r>
            <w:proofErr w:type="spellEnd"/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wykonywania zadań zawodowych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sposób postępowania z substancjami niebezpiecznymi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sposoby przeciwdziałania czynnikom szkodliwym występującym na stanowisku pracy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zaproponować sposoby rozwiązywania problemów związanych z wykonywaniem zadań zawodowych 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4A6" w:rsidRPr="00FA432E" w:rsidTr="006C253F">
        <w:trPr>
          <w:trHeight w:val="470"/>
        </w:trPr>
        <w:tc>
          <w:tcPr>
            <w:tcW w:w="1662" w:type="dxa"/>
            <w:vMerge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3. Ratownictwo górnicze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zidentyfikować system dróg ewakuacyjnych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D6981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w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ratownictwa górniczego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organizację stacji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ratownictwa górniczego 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zasady używania sprzętu gaśniczego </w:t>
            </w:r>
          </w:p>
        </w:tc>
        <w:tc>
          <w:tcPr>
            <w:tcW w:w="3261" w:type="dxa"/>
          </w:tcPr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przedstawić </w:t>
            </w:r>
            <w:r w:rsidR="00956F12">
              <w:rPr>
                <w:rFonts w:ascii="Arial" w:hAnsi="Arial" w:cs="Arial"/>
                <w:color w:val="auto"/>
                <w:sz w:val="20"/>
                <w:szCs w:val="20"/>
              </w:rPr>
              <w:t>organizację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systemu ratownictwa górniczego</w:t>
            </w:r>
          </w:p>
          <w:p w:rsidR="00F014A6" w:rsidRPr="00FA432E" w:rsidRDefault="00F014A6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określić zadania zakładowej drużyny ratownictwa górniczego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FA432E" w:rsidTr="006C253F">
        <w:tc>
          <w:tcPr>
            <w:tcW w:w="4734" w:type="dxa"/>
            <w:gridSpan w:val="2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97C6E" w:rsidRPr="0037722C" w:rsidRDefault="00297C6E" w:rsidP="00297C6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A401D" w:rsidRPr="004C4932" w:rsidRDefault="00DA401D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A401D" w:rsidRPr="00F067AB" w:rsidRDefault="00DA401D" w:rsidP="003C48AB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DA401D" w:rsidRPr="00F067AB" w:rsidRDefault="00DA401D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67AB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2F3A2A">
        <w:rPr>
          <w:rFonts w:ascii="Arial" w:hAnsi="Arial" w:cs="Arial"/>
          <w:color w:val="auto"/>
          <w:sz w:val="20"/>
          <w:szCs w:val="20"/>
        </w:rPr>
        <w:t>górnik eksploatacji otworowej</w:t>
      </w:r>
      <w:r w:rsidRPr="00F067AB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DA401D" w:rsidRPr="00F067AB" w:rsidRDefault="00DA401D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067AB">
        <w:rPr>
          <w:rFonts w:ascii="Arial" w:hAnsi="Arial" w:cs="Arial"/>
        </w:rPr>
        <w:t>opanowania wiedzy</w:t>
      </w:r>
      <w:r w:rsidR="00406438">
        <w:rPr>
          <w:rFonts w:ascii="Arial" w:hAnsi="Arial" w:cs="Arial"/>
        </w:rPr>
        <w:t>,</w:t>
      </w:r>
      <w:r w:rsidRPr="00F067AB">
        <w:rPr>
          <w:rFonts w:ascii="Arial" w:hAnsi="Arial" w:cs="Arial"/>
        </w:rPr>
        <w:t xml:space="preserve"> w zakresie bezpieczeństwa i higieny pracy, </w:t>
      </w:r>
    </w:p>
    <w:p w:rsidR="00DA401D" w:rsidRPr="00F067AB" w:rsidRDefault="00DA401D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067AB">
        <w:rPr>
          <w:rFonts w:ascii="Arial" w:hAnsi="Arial" w:cs="Arial"/>
        </w:rPr>
        <w:t>opanowania podstawowych zagadnień z zakresu ochrony pracy w Polsce,</w:t>
      </w:r>
    </w:p>
    <w:p w:rsidR="004F4444" w:rsidRPr="00F067AB" w:rsidRDefault="004F4444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067AB">
        <w:rPr>
          <w:rFonts w:ascii="Arial" w:hAnsi="Arial" w:cs="Arial"/>
        </w:rPr>
        <w:t>nabycia wiadomości</w:t>
      </w:r>
      <w:r w:rsidR="00406438">
        <w:rPr>
          <w:rFonts w:ascii="Arial" w:hAnsi="Arial" w:cs="Arial"/>
        </w:rPr>
        <w:t>,</w:t>
      </w:r>
      <w:r w:rsidRPr="00F067AB">
        <w:rPr>
          <w:rFonts w:ascii="Arial" w:hAnsi="Arial" w:cs="Arial"/>
        </w:rPr>
        <w:t xml:space="preserve"> w zakresie występujących zagrożeń w górnictwie otworowym i ryzyka zawodowego na stanowiskach pracy,</w:t>
      </w:r>
    </w:p>
    <w:p w:rsidR="00DA401D" w:rsidRPr="00F067AB" w:rsidRDefault="00FE3CDB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DA401D" w:rsidRPr="00F067AB">
        <w:rPr>
          <w:rFonts w:ascii="Arial" w:hAnsi="Arial" w:cs="Arial"/>
        </w:rPr>
        <w:t xml:space="preserve"> motywacji wewnętrznej,</w:t>
      </w:r>
    </w:p>
    <w:p w:rsidR="00DA401D" w:rsidRPr="00F067AB" w:rsidRDefault="00DA401D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067AB">
        <w:rPr>
          <w:rFonts w:ascii="Arial" w:hAnsi="Arial" w:cs="Arial"/>
        </w:rPr>
        <w:t>odkrywania predyspozycji zawodowych.</w:t>
      </w:r>
    </w:p>
    <w:p w:rsidR="00DA401D" w:rsidRPr="004B5200" w:rsidRDefault="00DA401D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401D" w:rsidRPr="00F067AB" w:rsidRDefault="00DA401D" w:rsidP="003C48A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67AB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</w:t>
      </w:r>
      <w:r w:rsidR="003735C3">
        <w:rPr>
          <w:rFonts w:ascii="Arial" w:hAnsi="Arial" w:cs="Arial"/>
          <w:color w:val="auto"/>
          <w:sz w:val="20"/>
          <w:szCs w:val="20"/>
        </w:rPr>
        <w:t>anej jednostki tematycznej oraz </w:t>
      </w:r>
      <w:r w:rsidRPr="00F067AB">
        <w:rPr>
          <w:rFonts w:ascii="Arial" w:hAnsi="Arial" w:cs="Arial"/>
          <w:color w:val="auto"/>
          <w:sz w:val="20"/>
          <w:szCs w:val="20"/>
        </w:rPr>
        <w:t xml:space="preserve">zaangażowania i wieku uczniów. Celem zajęć jest zainteresowanie uczniów </w:t>
      </w:r>
      <w:r w:rsidR="00F067AB" w:rsidRPr="00F067AB">
        <w:rPr>
          <w:rFonts w:ascii="Arial" w:hAnsi="Arial" w:cs="Arial"/>
          <w:color w:val="auto"/>
          <w:sz w:val="20"/>
          <w:szCs w:val="20"/>
        </w:rPr>
        <w:t>ogólnie pojętym bezpieczeństwem i higien</w:t>
      </w:r>
      <w:r w:rsidR="004278F8">
        <w:rPr>
          <w:rFonts w:ascii="Arial" w:hAnsi="Arial" w:cs="Arial"/>
          <w:color w:val="auto"/>
          <w:sz w:val="20"/>
          <w:szCs w:val="20"/>
        </w:rPr>
        <w:t>ą</w:t>
      </w:r>
      <w:r w:rsidR="00F067AB" w:rsidRPr="00F067AB">
        <w:rPr>
          <w:rFonts w:ascii="Arial" w:hAnsi="Arial" w:cs="Arial"/>
          <w:color w:val="auto"/>
          <w:sz w:val="20"/>
          <w:szCs w:val="20"/>
        </w:rPr>
        <w:t xml:space="preserve"> pracy</w:t>
      </w:r>
      <w:r w:rsidR="006B26BD">
        <w:rPr>
          <w:rFonts w:ascii="Arial" w:hAnsi="Arial" w:cs="Arial"/>
          <w:color w:val="auto"/>
          <w:sz w:val="20"/>
          <w:szCs w:val="20"/>
        </w:rPr>
        <w:t xml:space="preserve"> oraz przygotowanie do </w:t>
      </w:r>
      <w:r w:rsidRPr="00F067AB">
        <w:rPr>
          <w:rFonts w:ascii="Arial" w:hAnsi="Arial" w:cs="Arial"/>
          <w:color w:val="auto"/>
          <w:sz w:val="20"/>
          <w:szCs w:val="20"/>
        </w:rPr>
        <w:t>samodzielnej pracy w zawodzie. W związku z tym</w:t>
      </w:r>
      <w:r w:rsidR="00406438">
        <w:rPr>
          <w:rFonts w:ascii="Arial" w:hAnsi="Arial" w:cs="Arial"/>
          <w:color w:val="auto"/>
          <w:sz w:val="20"/>
          <w:szCs w:val="20"/>
        </w:rPr>
        <w:t>,</w:t>
      </w:r>
      <w:r w:rsidRPr="00F067AB">
        <w:rPr>
          <w:rFonts w:ascii="Arial" w:hAnsi="Arial" w:cs="Arial"/>
          <w:color w:val="auto"/>
          <w:sz w:val="20"/>
          <w:szCs w:val="20"/>
        </w:rPr>
        <w:t xml:space="preserve"> nauczyciel powinien w dużej mierze opierać się na metodach aktywizujących nakierowan</w:t>
      </w:r>
      <w:r w:rsidR="006B26BD">
        <w:rPr>
          <w:rFonts w:ascii="Arial" w:hAnsi="Arial" w:cs="Arial"/>
          <w:color w:val="auto"/>
          <w:sz w:val="20"/>
          <w:szCs w:val="20"/>
        </w:rPr>
        <w:t>ych na </w:t>
      </w:r>
      <w:r w:rsidRPr="00F067AB">
        <w:rPr>
          <w:rFonts w:ascii="Arial" w:hAnsi="Arial" w:cs="Arial"/>
          <w:color w:val="auto"/>
          <w:sz w:val="20"/>
          <w:szCs w:val="20"/>
        </w:rPr>
        <w:t>samodzielne dążenie uczniów do rozwiązania określonego problemu.</w:t>
      </w:r>
    </w:p>
    <w:p w:rsidR="00DA401D" w:rsidRPr="00F067AB" w:rsidRDefault="00DA401D" w:rsidP="003C48A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67AB">
        <w:rPr>
          <w:rFonts w:ascii="Arial" w:hAnsi="Arial" w:cs="Arial"/>
          <w:color w:val="auto"/>
          <w:sz w:val="20"/>
          <w:szCs w:val="20"/>
        </w:rPr>
        <w:t xml:space="preserve">Zajęcia powinny być prowadzone w dowolnej pracowni, która jest wyposażona w zestawy filmów dydaktycznych </w:t>
      </w:r>
      <w:r w:rsidR="00F067AB" w:rsidRPr="00F067AB">
        <w:rPr>
          <w:rFonts w:ascii="Arial" w:hAnsi="Arial" w:cs="Arial"/>
          <w:color w:val="auto"/>
          <w:sz w:val="20"/>
          <w:szCs w:val="20"/>
        </w:rPr>
        <w:t xml:space="preserve">dotyczących m.in. niebezpiecznych zachowań pracowników, wypadków charakterystycznych dla zawodu </w:t>
      </w:r>
      <w:r w:rsidR="00A83485">
        <w:rPr>
          <w:rFonts w:ascii="Arial" w:hAnsi="Arial" w:cs="Arial"/>
          <w:color w:val="auto"/>
          <w:sz w:val="20"/>
          <w:szCs w:val="20"/>
        </w:rPr>
        <w:t>górnik eksploatacji otworowej</w:t>
      </w:r>
      <w:r w:rsidR="00F067AB" w:rsidRPr="00F067AB">
        <w:rPr>
          <w:rFonts w:ascii="Arial" w:hAnsi="Arial" w:cs="Arial"/>
          <w:color w:val="auto"/>
          <w:sz w:val="20"/>
          <w:szCs w:val="20"/>
        </w:rPr>
        <w:t xml:space="preserve">, skutków zagrożeń naturalnych </w:t>
      </w:r>
      <w:r w:rsidRPr="00F067AB">
        <w:rPr>
          <w:rFonts w:ascii="Arial" w:hAnsi="Arial" w:cs="Arial"/>
          <w:color w:val="auto"/>
          <w:sz w:val="20"/>
          <w:szCs w:val="20"/>
        </w:rPr>
        <w:t>oraz fachową literaturę.</w:t>
      </w:r>
    </w:p>
    <w:p w:rsidR="00D72EBE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F067AB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067AB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2EBE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wykład,</w:t>
      </w:r>
    </w:p>
    <w:p w:rsidR="00D72EBE" w:rsidRPr="00F067AB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067AB">
        <w:rPr>
          <w:rFonts w:ascii="Arial" w:hAnsi="Arial" w:cs="Arial"/>
        </w:rPr>
        <w:t>ćwiczenia,</w:t>
      </w:r>
    </w:p>
    <w:p w:rsidR="00D72EBE" w:rsidRPr="00F067AB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067AB">
        <w:rPr>
          <w:rFonts w:ascii="Arial" w:hAnsi="Arial" w:cs="Arial"/>
        </w:rPr>
        <w:t>metoda przypadków,</w:t>
      </w:r>
    </w:p>
    <w:p w:rsidR="00D72EBE" w:rsidRPr="00F067AB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067AB">
        <w:rPr>
          <w:rFonts w:ascii="Arial" w:hAnsi="Arial" w:cs="Arial"/>
        </w:rPr>
        <w:t>metoda tekstu przewodniego,</w:t>
      </w:r>
    </w:p>
    <w:p w:rsidR="00D72EBE" w:rsidRPr="00F067AB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burza mózgów</w:t>
      </w:r>
      <w:r w:rsidRPr="00F067AB">
        <w:rPr>
          <w:rFonts w:ascii="Arial" w:hAnsi="Arial" w:cs="Arial"/>
        </w:rPr>
        <w:t>,</w:t>
      </w:r>
    </w:p>
    <w:p w:rsidR="00D72EBE" w:rsidRPr="00F067AB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film dydaktyczny</w:t>
      </w:r>
      <w:r w:rsidRPr="00F067AB">
        <w:rPr>
          <w:rFonts w:ascii="Arial" w:hAnsi="Arial" w:cs="Arial"/>
        </w:rPr>
        <w:t xml:space="preserve">. </w:t>
      </w:r>
    </w:p>
    <w:p w:rsidR="00D72EBE" w:rsidRPr="00F067AB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F067AB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067AB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2EBE" w:rsidRPr="00F067AB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067AB">
        <w:rPr>
          <w:rFonts w:ascii="Arial" w:hAnsi="Arial" w:cs="Arial"/>
        </w:rPr>
        <w:t>zestawy ćwiczeń, instrukcje do ćwiczeń, pakiety edukacyjne dla uczniów, teksty przewodnie, karty pracy dla uczniów, fachowa literatura, czasopisma, filmy i prezentacje multimedialne dotyczące między innymi środków ochrony indywidualnej i zbiorowej itp.,</w:t>
      </w:r>
    </w:p>
    <w:p w:rsidR="00D72EBE" w:rsidRPr="00F067AB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067AB">
        <w:rPr>
          <w:rFonts w:ascii="Arial" w:hAnsi="Arial" w:cs="Arial"/>
        </w:rPr>
        <w:t>stanow</w:t>
      </w:r>
      <w:r>
        <w:rPr>
          <w:rFonts w:ascii="Arial" w:hAnsi="Arial" w:cs="Arial"/>
        </w:rPr>
        <w:t xml:space="preserve">isko komputerowe z dostępem do </w:t>
      </w:r>
      <w:proofErr w:type="spellStart"/>
      <w:r>
        <w:rPr>
          <w:rFonts w:ascii="Arial" w:hAnsi="Arial" w:cs="Arial"/>
        </w:rPr>
        <w:t>i</w:t>
      </w:r>
      <w:r w:rsidRPr="00F067AB">
        <w:rPr>
          <w:rFonts w:ascii="Arial" w:hAnsi="Arial" w:cs="Arial"/>
        </w:rPr>
        <w:t>nternetu</w:t>
      </w:r>
      <w:proofErr w:type="spellEnd"/>
      <w:r w:rsidRPr="00F067AB">
        <w:rPr>
          <w:rFonts w:ascii="Arial" w:hAnsi="Arial" w:cs="Arial"/>
        </w:rPr>
        <w:t>,</w:t>
      </w:r>
    </w:p>
    <w:p w:rsidR="00D72EBE" w:rsidRPr="00F067AB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067AB">
        <w:rPr>
          <w:rFonts w:ascii="Arial" w:hAnsi="Arial" w:cs="Arial"/>
        </w:rPr>
        <w:t>wyposażenie odpowiednie do realizacji założonych efektów kształcenia.</w:t>
      </w:r>
    </w:p>
    <w:p w:rsidR="00DA401D" w:rsidRPr="00F067AB" w:rsidRDefault="00DA401D" w:rsidP="003C48AB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F067AB">
        <w:rPr>
          <w:color w:val="auto"/>
        </w:rPr>
        <w:br/>
      </w: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A401D" w:rsidRPr="00F067AB" w:rsidRDefault="00DA401D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A401D" w:rsidRPr="00F067AB" w:rsidRDefault="00DA401D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067AB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DA401D" w:rsidRPr="00F067AB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067AB">
        <w:rPr>
          <w:rFonts w:ascii="Arial" w:hAnsi="Arial" w:cs="Arial"/>
        </w:rPr>
        <w:t>stosowanych przez nauczyciela metod pracy i środków dydaktycznych,</w:t>
      </w:r>
    </w:p>
    <w:p w:rsidR="000731E4" w:rsidRPr="000731E4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067AB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="00200141">
        <w:rPr>
          <w:rFonts w:ascii="Arial" w:hAnsi="Arial" w:cs="Arial"/>
        </w:rPr>
        <w:t xml:space="preserve"> prowadzenia procesu nauczania,</w:t>
      </w:r>
    </w:p>
    <w:p w:rsidR="00DA401D" w:rsidRPr="003C48AB" w:rsidRDefault="000731E4" w:rsidP="003735C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48AB">
        <w:rPr>
          <w:rFonts w:ascii="Arial" w:hAnsi="Arial" w:cs="Arial"/>
        </w:rPr>
        <w:t xml:space="preserve">zaangażowania </w:t>
      </w:r>
      <w:r w:rsidR="002C1BD8" w:rsidRPr="003C48AB">
        <w:rPr>
          <w:rFonts w:ascii="Arial" w:hAnsi="Arial" w:cs="Arial"/>
        </w:rPr>
        <w:t>i motywacji wewnętrznej uczniów.</w:t>
      </w:r>
    </w:p>
    <w:p w:rsidR="00DA401D" w:rsidRPr="00F067AB" w:rsidRDefault="00DA401D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67AB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F067AB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DA401D" w:rsidRPr="00F067AB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</w:rPr>
      </w:pPr>
      <w:r w:rsidRPr="00F067AB">
        <w:rPr>
          <w:rFonts w:ascii="Arial" w:hAnsi="Arial" w:cs="Arial"/>
        </w:rPr>
        <w:t>karty</w:t>
      </w:r>
      <w:r w:rsidRPr="00F067AB">
        <w:rPr>
          <w:rFonts w:ascii="Arial" w:hAnsi="Arial" w:cs="Arial"/>
          <w:bCs/>
        </w:rPr>
        <w:t xml:space="preserve"> obserwacji w trakcie wykonywanych ćwiczeń praktycznych, w ocenie należy uwzględnić następujące kryteria merytoryczne oraz ogólne: </w:t>
      </w:r>
      <w:r w:rsidR="000731E4">
        <w:rPr>
          <w:rFonts w:ascii="Arial" w:hAnsi="Arial" w:cs="Arial"/>
          <w:bCs/>
        </w:rPr>
        <w:t xml:space="preserve">precyzyjność i </w:t>
      </w:r>
      <w:proofErr w:type="spellStart"/>
      <w:r w:rsidR="000731E4">
        <w:rPr>
          <w:rFonts w:ascii="Arial" w:hAnsi="Arial" w:cs="Arial"/>
          <w:bCs/>
        </w:rPr>
        <w:t>dokładność</w:t>
      </w:r>
      <w:r w:rsidRPr="00F067AB">
        <w:rPr>
          <w:rFonts w:ascii="Arial" w:hAnsi="Arial" w:cs="Arial"/>
          <w:bCs/>
        </w:rPr>
        <w:t>wykonanych</w:t>
      </w:r>
      <w:proofErr w:type="spellEnd"/>
      <w:r w:rsidRPr="00F067AB">
        <w:rPr>
          <w:rFonts w:ascii="Arial" w:hAnsi="Arial" w:cs="Arial"/>
          <w:bCs/>
        </w:rPr>
        <w:t xml:space="preserve"> czynności, samoocenę, czas wykonania zadania,</w:t>
      </w:r>
    </w:p>
    <w:p w:rsidR="002C1BD8" w:rsidRDefault="002C1BD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prace indywidualne i zespołowe w formie referatów i opracowań wybranego zagadnienia,</w:t>
      </w:r>
    </w:p>
    <w:p w:rsidR="00DA401D" w:rsidRPr="00F067AB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067AB">
        <w:rPr>
          <w:rFonts w:ascii="Arial" w:hAnsi="Arial" w:cs="Arial"/>
        </w:rPr>
        <w:t>test praktyczny z kryteriami oceny określonymi w karcie obserwacji.</w:t>
      </w:r>
    </w:p>
    <w:p w:rsidR="00DA401D" w:rsidRPr="004B5200" w:rsidRDefault="00DA401D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401D" w:rsidRPr="004C4932" w:rsidRDefault="00DA401D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A401D" w:rsidRPr="00F067AB" w:rsidRDefault="00DA401D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67AB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A401D" w:rsidRPr="00F067AB" w:rsidRDefault="00DA401D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67AB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F067AB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DA401D" w:rsidRPr="00F067AB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F067AB">
        <w:rPr>
          <w:rFonts w:ascii="Arial" w:hAnsi="Arial" w:cs="Arial"/>
        </w:rPr>
        <w:t>ocenę wykonywanych czynności w ramach zadań zawodowych,</w:t>
      </w:r>
    </w:p>
    <w:p w:rsidR="00DA401D" w:rsidRPr="00F067AB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F067AB">
        <w:rPr>
          <w:rFonts w:ascii="Arial" w:hAnsi="Arial" w:cs="Arial"/>
        </w:rPr>
        <w:lastRenderedPageBreak/>
        <w:t>karty</w:t>
      </w:r>
      <w:r w:rsidRPr="00F067AB">
        <w:rPr>
          <w:rFonts w:ascii="Arial" w:hAnsi="Arial" w:cs="Arial"/>
          <w:bCs/>
        </w:rPr>
        <w:t xml:space="preserve"> obserwacji w trakcie wykonywanych ćwiczeń</w:t>
      </w:r>
      <w:r w:rsidR="00D71587">
        <w:rPr>
          <w:rFonts w:ascii="Arial" w:hAnsi="Arial" w:cs="Arial"/>
          <w:bCs/>
        </w:rPr>
        <w:t xml:space="preserve"> teoretycznych i</w:t>
      </w:r>
      <w:r w:rsidRPr="00F067AB">
        <w:rPr>
          <w:rFonts w:ascii="Arial" w:hAnsi="Arial" w:cs="Arial"/>
          <w:bCs/>
        </w:rPr>
        <w:t xml:space="preserve"> praktycznych, </w:t>
      </w:r>
    </w:p>
    <w:p w:rsidR="00DA401D" w:rsidRPr="00F067AB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F067AB">
        <w:rPr>
          <w:rFonts w:ascii="Arial" w:hAnsi="Arial" w:cs="Arial"/>
        </w:rPr>
        <w:t>test praktyczny z kryteriami oceny określonymi w karcie obserwacji.</w:t>
      </w:r>
    </w:p>
    <w:p w:rsidR="00DA401D" w:rsidRPr="00F067AB" w:rsidRDefault="00DA401D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67AB">
        <w:rPr>
          <w:rFonts w:ascii="Arial" w:hAnsi="Arial" w:cs="Arial"/>
          <w:color w:val="auto"/>
          <w:sz w:val="20"/>
          <w:szCs w:val="20"/>
        </w:rPr>
        <w:t>Wariant II</w:t>
      </w:r>
    </w:p>
    <w:p w:rsidR="00DA401D" w:rsidRPr="00F067AB" w:rsidRDefault="00DA401D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67AB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F067AB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DA401D" w:rsidRPr="00F067AB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067AB">
        <w:rPr>
          <w:rFonts w:ascii="Arial" w:hAnsi="Arial" w:cs="Arial"/>
        </w:rPr>
        <w:t>test pisemny dla uczniów,</w:t>
      </w:r>
    </w:p>
    <w:p w:rsidR="00DA401D" w:rsidRPr="00F067AB" w:rsidRDefault="00DA401D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F067AB">
        <w:rPr>
          <w:rFonts w:ascii="Arial" w:hAnsi="Arial" w:cs="Arial"/>
        </w:rPr>
        <w:t>test praktyczny dla uczniów,</w:t>
      </w:r>
    </w:p>
    <w:p w:rsidR="003C48AB" w:rsidRPr="00E26978" w:rsidRDefault="00DA401D" w:rsidP="00E26978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F067AB">
        <w:rPr>
          <w:rFonts w:ascii="Arial" w:hAnsi="Arial" w:cs="Arial"/>
        </w:rPr>
        <w:t>kwestionariusz</w:t>
      </w:r>
      <w:r w:rsidRPr="00F067AB">
        <w:rPr>
          <w:rFonts w:ascii="Arial" w:hAnsi="Arial" w:cs="Arial"/>
          <w:bCs/>
        </w:rPr>
        <w:t xml:space="preserve"> ankietowy skierowany do uczniów (mający na </w:t>
      </w:r>
      <w:r w:rsidR="00D71587" w:rsidRPr="00F067AB">
        <w:rPr>
          <w:rFonts w:ascii="Arial" w:hAnsi="Arial" w:cs="Arial"/>
          <w:bCs/>
        </w:rPr>
        <w:t>celu osiągania celów programowych</w:t>
      </w:r>
      <w:r w:rsidR="00D71587">
        <w:rPr>
          <w:rFonts w:ascii="Arial" w:hAnsi="Arial" w:cs="Arial"/>
          <w:bCs/>
        </w:rPr>
        <w:t xml:space="preserve"> </w:t>
      </w:r>
      <w:proofErr w:type="spellStart"/>
      <w:r w:rsidR="00D71587">
        <w:rPr>
          <w:rFonts w:ascii="Arial" w:hAnsi="Arial" w:cs="Arial"/>
          <w:bCs/>
        </w:rPr>
        <w:t>oraz</w:t>
      </w:r>
      <w:r w:rsidRPr="00F067AB">
        <w:rPr>
          <w:rFonts w:ascii="Arial" w:hAnsi="Arial" w:cs="Arial"/>
          <w:bCs/>
        </w:rPr>
        <w:t>d</w:t>
      </w:r>
      <w:r w:rsidR="00D71587">
        <w:rPr>
          <w:rFonts w:ascii="Arial" w:hAnsi="Arial" w:cs="Arial"/>
          <w:bCs/>
        </w:rPr>
        <w:t>oskonalenie</w:t>
      </w:r>
      <w:proofErr w:type="spellEnd"/>
      <w:r w:rsidR="00D71587">
        <w:rPr>
          <w:rFonts w:ascii="Arial" w:hAnsi="Arial" w:cs="Arial"/>
          <w:bCs/>
        </w:rPr>
        <w:t xml:space="preserve"> procesu kształcenia</w:t>
      </w:r>
      <w:r w:rsidR="004278F8">
        <w:rPr>
          <w:rFonts w:ascii="Arial" w:hAnsi="Arial" w:cs="Arial"/>
          <w:bCs/>
        </w:rPr>
        <w:t>)</w:t>
      </w:r>
      <w:r w:rsidRPr="00F067AB">
        <w:rPr>
          <w:rFonts w:ascii="Arial" w:hAnsi="Arial" w:cs="Arial"/>
          <w:bCs/>
        </w:rPr>
        <w:t>.</w:t>
      </w:r>
    </w:p>
    <w:p w:rsidR="00E26978" w:rsidRDefault="00E26978" w:rsidP="00E2697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401D" w:rsidRPr="00E26978" w:rsidRDefault="00DA401D" w:rsidP="00E2697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67AB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F067AB">
        <w:rPr>
          <w:rFonts w:ascii="Arial" w:hAnsi="Arial" w:cs="Arial"/>
          <w:color w:val="auto"/>
          <w:sz w:val="20"/>
          <w:szCs w:val="20"/>
        </w:rPr>
        <w:t xml:space="preserve"> metody ilościowe –</w:t>
      </w:r>
      <w:r w:rsidR="00D71587" w:rsidRPr="00F067AB">
        <w:rPr>
          <w:rFonts w:ascii="Arial" w:hAnsi="Arial" w:cs="Arial"/>
          <w:color w:val="auto"/>
          <w:sz w:val="20"/>
          <w:szCs w:val="20"/>
        </w:rPr>
        <w:t xml:space="preserve">ilu uczniów uzyska wynik testu praktycznego powyżej 75%oraz </w:t>
      </w:r>
      <w:r w:rsidR="006B26BD">
        <w:rPr>
          <w:rFonts w:ascii="Arial" w:hAnsi="Arial" w:cs="Arial"/>
          <w:color w:val="auto"/>
          <w:sz w:val="20"/>
          <w:szCs w:val="20"/>
        </w:rPr>
        <w:t>ilu </w:t>
      </w:r>
      <w:r w:rsidRPr="00F067AB">
        <w:rPr>
          <w:rFonts w:ascii="Arial" w:hAnsi="Arial" w:cs="Arial"/>
          <w:color w:val="auto"/>
          <w:sz w:val="20"/>
          <w:szCs w:val="20"/>
        </w:rPr>
        <w:t xml:space="preserve">uczniów uzyska wyniki testu pisemnego powyżej 50%. Metody jakościowe pozwolą zbadać osiąganie kwalifikacji przez </w:t>
      </w:r>
      <w:r w:rsidR="006B26BD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F067AB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6B26BD" w:rsidRDefault="006B26BD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07460" w:rsidRPr="000E31F8" w:rsidRDefault="005A7108" w:rsidP="003C48AB">
      <w:pPr>
        <w:spacing w:line="360" w:lineRule="auto"/>
        <w:rPr>
          <w:rFonts w:ascii="Arial" w:hAnsi="Arial" w:cs="Arial"/>
          <w:b/>
          <w:color w:val="auto"/>
          <w:szCs w:val="20"/>
        </w:rPr>
      </w:pPr>
      <w:r w:rsidRPr="000E31F8">
        <w:rPr>
          <w:rFonts w:ascii="Arial" w:hAnsi="Arial" w:cs="Arial"/>
          <w:b/>
          <w:szCs w:val="20"/>
        </w:rPr>
        <w:lastRenderedPageBreak/>
        <w:t>Prawo geologiczne i górnicze</w:t>
      </w:r>
      <w:r w:rsidR="00A62DC4" w:rsidRPr="000E31F8">
        <w:rPr>
          <w:rFonts w:ascii="Arial" w:hAnsi="Arial" w:cs="Arial"/>
          <w:b/>
          <w:color w:val="auto"/>
          <w:szCs w:val="20"/>
        </w:rPr>
        <w:tab/>
      </w:r>
    </w:p>
    <w:p w:rsidR="005A7108" w:rsidRDefault="005A7108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A7108" w:rsidRPr="00F067AB" w:rsidRDefault="005A7108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67AB">
        <w:rPr>
          <w:rFonts w:ascii="Arial" w:hAnsi="Arial" w:cs="Arial"/>
          <w:b/>
          <w:sz w:val="20"/>
          <w:szCs w:val="20"/>
        </w:rPr>
        <w:t>Cele ogólne przedmiotu</w:t>
      </w:r>
    </w:p>
    <w:p w:rsidR="005A7108" w:rsidRPr="00F067AB" w:rsidRDefault="00DC451B" w:rsidP="003C48AB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Poznanie przepisów P</w:t>
      </w:r>
      <w:r w:rsidR="005A7108" w:rsidRPr="00F067AB">
        <w:rPr>
          <w:rFonts w:ascii="Arial" w:hAnsi="Arial" w:cs="Arial"/>
        </w:rPr>
        <w:t xml:space="preserve">rawa </w:t>
      </w:r>
      <w:proofErr w:type="spellStart"/>
      <w:r>
        <w:rPr>
          <w:rFonts w:ascii="Arial" w:hAnsi="Arial" w:cs="Arial"/>
        </w:rPr>
        <w:t>g</w:t>
      </w:r>
      <w:r w:rsidR="00A61688">
        <w:rPr>
          <w:rFonts w:ascii="Arial" w:hAnsi="Arial" w:cs="Arial"/>
          <w:bCs/>
        </w:rPr>
        <w:t>geologicznego</w:t>
      </w:r>
      <w:proofErr w:type="spellEnd"/>
      <w:r>
        <w:rPr>
          <w:rFonts w:ascii="Arial" w:hAnsi="Arial" w:cs="Arial"/>
          <w:bCs/>
        </w:rPr>
        <w:t xml:space="preserve"> i g</w:t>
      </w:r>
      <w:r w:rsidR="005A7108" w:rsidRPr="00F067AB">
        <w:rPr>
          <w:rFonts w:ascii="Arial" w:hAnsi="Arial" w:cs="Arial"/>
          <w:bCs/>
        </w:rPr>
        <w:t>órniczego</w:t>
      </w:r>
      <w:r w:rsidR="00406438">
        <w:rPr>
          <w:rFonts w:ascii="Arial" w:hAnsi="Arial" w:cs="Arial"/>
          <w:bCs/>
        </w:rPr>
        <w:t>,</w:t>
      </w:r>
      <w:r w:rsidR="005A7108" w:rsidRPr="00F067AB">
        <w:rPr>
          <w:rFonts w:ascii="Arial" w:hAnsi="Arial" w:cs="Arial"/>
          <w:bCs/>
        </w:rPr>
        <w:t xml:space="preserve"> w zakresie eksploatacji otworowej</w:t>
      </w:r>
      <w:r w:rsidR="00E96034" w:rsidRPr="00F067AB">
        <w:rPr>
          <w:rFonts w:ascii="Arial" w:hAnsi="Arial" w:cs="Arial"/>
          <w:bCs/>
        </w:rPr>
        <w:t>.</w:t>
      </w:r>
    </w:p>
    <w:p w:rsidR="005A7108" w:rsidRPr="00F067AB" w:rsidRDefault="002E5131" w:rsidP="003C48AB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Poznanie</w:t>
      </w:r>
      <w:r w:rsidR="005A7108" w:rsidRPr="00F067AB">
        <w:rPr>
          <w:rFonts w:ascii="Arial" w:hAnsi="Arial" w:cs="Arial"/>
        </w:rPr>
        <w:t xml:space="preserve"> przepisów prawa </w:t>
      </w:r>
      <w:r w:rsidR="005A7108" w:rsidRPr="00F067AB">
        <w:rPr>
          <w:rFonts w:ascii="Arial" w:hAnsi="Arial" w:cs="Arial"/>
          <w:bCs/>
        </w:rPr>
        <w:t>och</w:t>
      </w:r>
      <w:r w:rsidR="00E96034" w:rsidRPr="00F067AB">
        <w:rPr>
          <w:rFonts w:ascii="Arial" w:hAnsi="Arial" w:cs="Arial"/>
          <w:bCs/>
        </w:rPr>
        <w:t>rony środowiska i prawa wodnego.</w:t>
      </w:r>
    </w:p>
    <w:p w:rsidR="005A7108" w:rsidRPr="00F067AB" w:rsidRDefault="003713B6" w:rsidP="003C48AB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Zrozumienie aktów prawnych.</w:t>
      </w:r>
    </w:p>
    <w:p w:rsidR="005A7108" w:rsidRPr="00F067AB" w:rsidRDefault="005A7108" w:rsidP="003C48A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</w:rPr>
      </w:pPr>
    </w:p>
    <w:p w:rsidR="005A7108" w:rsidRPr="00F067AB" w:rsidRDefault="005A7108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67AB">
        <w:rPr>
          <w:rFonts w:ascii="Arial" w:hAnsi="Arial" w:cs="Arial"/>
          <w:b/>
          <w:sz w:val="20"/>
          <w:szCs w:val="20"/>
        </w:rPr>
        <w:t>Cele operacyjne:</w:t>
      </w:r>
    </w:p>
    <w:p w:rsidR="005A7108" w:rsidRPr="00F067AB" w:rsidRDefault="006B0D4F" w:rsidP="003C48A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omó</w:t>
      </w:r>
      <w:r w:rsidRPr="00F067AB">
        <w:rPr>
          <w:rFonts w:ascii="Arial" w:hAnsi="Arial" w:cs="Arial"/>
          <w:bCs/>
        </w:rPr>
        <w:t>wić</w:t>
      </w:r>
      <w:r w:rsidR="005A7108" w:rsidRPr="00F067AB">
        <w:rPr>
          <w:rFonts w:ascii="Arial" w:hAnsi="Arial" w:cs="Arial"/>
          <w:bCs/>
        </w:rPr>
        <w:t xml:space="preserve"> kwalifikacje i zakres obowiązków osób </w:t>
      </w:r>
      <w:r w:rsidR="004F4444" w:rsidRPr="00F067AB">
        <w:rPr>
          <w:rFonts w:ascii="Arial" w:hAnsi="Arial" w:cs="Arial"/>
          <w:bCs/>
        </w:rPr>
        <w:t xml:space="preserve">kierownictwa i </w:t>
      </w:r>
      <w:r w:rsidR="005A7108" w:rsidRPr="00F067AB">
        <w:rPr>
          <w:rFonts w:ascii="Arial" w:hAnsi="Arial" w:cs="Arial"/>
          <w:bCs/>
        </w:rPr>
        <w:t xml:space="preserve">dozoru </w:t>
      </w:r>
      <w:r w:rsidR="004F4444" w:rsidRPr="00F067AB">
        <w:rPr>
          <w:rFonts w:ascii="Arial" w:hAnsi="Arial" w:cs="Arial"/>
          <w:bCs/>
        </w:rPr>
        <w:t xml:space="preserve">ruchu oraz </w:t>
      </w:r>
      <w:r w:rsidR="005A7108" w:rsidRPr="00F067AB">
        <w:rPr>
          <w:rFonts w:ascii="Arial" w:hAnsi="Arial" w:cs="Arial"/>
          <w:bCs/>
        </w:rPr>
        <w:t>nadzoru geologicznego,</w:t>
      </w:r>
    </w:p>
    <w:p w:rsidR="005A7108" w:rsidRPr="00F067AB" w:rsidRDefault="005A7108" w:rsidP="003C48A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</w:rPr>
      </w:pPr>
      <w:r w:rsidRPr="00F067AB">
        <w:rPr>
          <w:rFonts w:ascii="Arial" w:hAnsi="Arial" w:cs="Arial"/>
        </w:rPr>
        <w:t>wymienić zadania i uprawnienia organów nadzoru górniczego</w:t>
      </w:r>
      <w:r w:rsidR="00E96034" w:rsidRPr="00F067AB">
        <w:rPr>
          <w:rFonts w:ascii="Arial" w:hAnsi="Arial" w:cs="Arial"/>
          <w:bCs/>
        </w:rPr>
        <w:t>,</w:t>
      </w:r>
    </w:p>
    <w:p w:rsidR="005A7108" w:rsidRPr="00F067AB" w:rsidRDefault="00B32B3E" w:rsidP="003C48A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wymienić</w:t>
      </w:r>
      <w:r w:rsidR="005A7108" w:rsidRPr="00F067AB">
        <w:rPr>
          <w:rFonts w:ascii="Arial" w:hAnsi="Arial" w:cs="Arial"/>
          <w:bCs/>
        </w:rPr>
        <w:t xml:space="preserve"> akt</w:t>
      </w:r>
      <w:r>
        <w:rPr>
          <w:rFonts w:ascii="Arial" w:hAnsi="Arial" w:cs="Arial"/>
          <w:bCs/>
        </w:rPr>
        <w:t>y</w:t>
      </w:r>
      <w:r w:rsidR="005A7108" w:rsidRPr="00F067AB">
        <w:rPr>
          <w:rFonts w:ascii="Arial" w:hAnsi="Arial" w:cs="Arial"/>
          <w:bCs/>
        </w:rPr>
        <w:t xml:space="preserve"> wykonawcz</w:t>
      </w:r>
      <w:r>
        <w:rPr>
          <w:rFonts w:ascii="Arial" w:hAnsi="Arial" w:cs="Arial"/>
          <w:bCs/>
        </w:rPr>
        <w:t>e</w:t>
      </w:r>
      <w:r w:rsidR="005A7108" w:rsidRPr="00F067AB">
        <w:rPr>
          <w:rFonts w:ascii="Arial" w:hAnsi="Arial" w:cs="Arial"/>
          <w:bCs/>
        </w:rPr>
        <w:t xml:space="preserve"> do usta</w:t>
      </w:r>
      <w:r w:rsidR="00E96034" w:rsidRPr="00F067AB">
        <w:rPr>
          <w:rFonts w:ascii="Arial" w:hAnsi="Arial" w:cs="Arial"/>
          <w:bCs/>
        </w:rPr>
        <w:t>wy prawo geologiczne i górnicze,</w:t>
      </w:r>
    </w:p>
    <w:p w:rsidR="009E032C" w:rsidRDefault="00B32B3E" w:rsidP="003C48A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</w:rPr>
      </w:pPr>
      <w:r w:rsidRPr="00C77E71">
        <w:rPr>
          <w:rFonts w:ascii="Arial" w:hAnsi="Arial" w:cs="Arial"/>
          <w:bCs/>
        </w:rPr>
        <w:t>wymienić rodzaje norm stosowanych w górnictwie otworowym</w:t>
      </w:r>
      <w:r w:rsidR="005A7108" w:rsidRPr="00C77E71">
        <w:rPr>
          <w:rFonts w:ascii="Arial" w:hAnsi="Arial" w:cs="Arial"/>
          <w:bCs/>
        </w:rPr>
        <w:t>.</w:t>
      </w:r>
    </w:p>
    <w:p w:rsidR="00C77E71" w:rsidRDefault="00C77E71" w:rsidP="003C48A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41895" w:rsidRPr="0037722C" w:rsidRDefault="005A7108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722C">
        <w:rPr>
          <w:rFonts w:ascii="Arial" w:hAnsi="Arial" w:cs="Arial"/>
          <w:b/>
          <w:color w:val="auto"/>
          <w:sz w:val="20"/>
          <w:szCs w:val="20"/>
        </w:rPr>
        <w:t>MATERIAŁ NAUCZANIA – PRAWO GEOLOGICZNE I GÓRNICZE</w:t>
      </w:r>
      <w:r w:rsidR="00A62DC4" w:rsidRPr="0037722C">
        <w:rPr>
          <w:rFonts w:ascii="Arial" w:hAnsi="Arial" w:cs="Arial"/>
          <w:b/>
          <w:color w:val="auto"/>
          <w:sz w:val="20"/>
          <w:szCs w:val="20"/>
        </w:rPr>
        <w:tab/>
      </w:r>
    </w:p>
    <w:p w:rsidR="00A62DC4" w:rsidRPr="0037722C" w:rsidRDefault="00A62DC4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3026"/>
        <w:gridCol w:w="1445"/>
        <w:gridCol w:w="2934"/>
        <w:gridCol w:w="3211"/>
        <w:gridCol w:w="1401"/>
      </w:tblGrid>
      <w:tr w:rsidR="00C77E71" w:rsidRPr="00FA432E" w:rsidTr="006C253F">
        <w:tc>
          <w:tcPr>
            <w:tcW w:w="1841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26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45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145" w:type="dxa"/>
            <w:gridSpan w:val="2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FA432E" w:rsidTr="006C253F">
        <w:tc>
          <w:tcPr>
            <w:tcW w:w="1841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FA432E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1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FA432E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FA432E" w:rsidTr="006C253F">
        <w:tc>
          <w:tcPr>
            <w:tcW w:w="1841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I. Akty prawne z zakresu górnictwa otworowego</w:t>
            </w:r>
          </w:p>
        </w:tc>
        <w:tc>
          <w:tcPr>
            <w:tcW w:w="302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1.Ustawy</w:t>
            </w:r>
          </w:p>
        </w:tc>
        <w:tc>
          <w:tcPr>
            <w:tcW w:w="1445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przepisy obejmujące zakłady górnicze wydobywające kopaliny otworami wiertniczymi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organy administracji państwowej, w z</w:t>
            </w:r>
            <w:r w:rsidR="006B26BD">
              <w:rPr>
                <w:rFonts w:ascii="Arial" w:hAnsi="Arial" w:cs="Arial"/>
                <w:color w:val="auto"/>
                <w:sz w:val="20"/>
                <w:szCs w:val="20"/>
              </w:rPr>
              <w:t>akresie nadzoru geologicznego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górniczego </w:t>
            </w:r>
          </w:p>
        </w:tc>
        <w:tc>
          <w:tcPr>
            <w:tcW w:w="321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zapisy prawa dotyczące bezpieczeństwa, higieny </w:t>
            </w:r>
            <w:r w:rsidR="006B26BD" w:rsidRPr="00FA432E">
              <w:rPr>
                <w:rFonts w:ascii="Arial" w:hAnsi="Arial" w:cs="Arial"/>
                <w:color w:val="auto"/>
                <w:sz w:val="20"/>
                <w:szCs w:val="20"/>
              </w:rPr>
              <w:t>pracy i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środowiska, obejmujące zakłady górnicze wydobywające kopaliny otworami wiertniczymi </w:t>
            </w: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rPr>
          <w:trHeight w:val="920"/>
        </w:trPr>
        <w:tc>
          <w:tcPr>
            <w:tcW w:w="1841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Rozporządzenia</w:t>
            </w:r>
          </w:p>
        </w:tc>
        <w:tc>
          <w:tcPr>
            <w:tcW w:w="1445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akty wykonawcze do ustawy Prawo</w:t>
            </w:r>
            <w:r w:rsidR="003C48AB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geologiczne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górnicze </w:t>
            </w:r>
          </w:p>
        </w:tc>
        <w:tc>
          <w:tcPr>
            <w:tcW w:w="321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zakres rozporządzeń dotyczących szczegółowych wymagań prowadzenia ruchu zakładów górnictwa otworowego</w:t>
            </w: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c>
          <w:tcPr>
            <w:tcW w:w="1841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Normy i procedury w górnictwie otworowym</w:t>
            </w:r>
          </w:p>
        </w:tc>
        <w:tc>
          <w:tcPr>
            <w:tcW w:w="302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Polskie normy</w:t>
            </w:r>
          </w:p>
        </w:tc>
        <w:tc>
          <w:tcPr>
            <w:tcW w:w="1445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cele normalizacji krajowej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definicje normy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przykłady zachowań hamujących wprowadzenie zmiany </w:t>
            </w:r>
          </w:p>
        </w:tc>
        <w:tc>
          <w:tcPr>
            <w:tcW w:w="321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oznaczenie normy międzynarodowej, europejskiej i krajowej </w:t>
            </w: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rPr>
          <w:trHeight w:val="933"/>
        </w:trPr>
        <w:tc>
          <w:tcPr>
            <w:tcW w:w="1841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Branżowe normy</w:t>
            </w:r>
          </w:p>
        </w:tc>
        <w:tc>
          <w:tcPr>
            <w:tcW w:w="1445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6B26BD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 z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pracami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geologiczo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– górniczymi </w:t>
            </w:r>
          </w:p>
        </w:tc>
        <w:tc>
          <w:tcPr>
            <w:tcW w:w="321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rozróżnić zakres normalizacji branżowej z zakresu górnictwa otworowego</w:t>
            </w: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c>
          <w:tcPr>
            <w:tcW w:w="1841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III. Odpowiedzialność prawna</w:t>
            </w:r>
          </w:p>
        </w:tc>
        <w:tc>
          <w:tcPr>
            <w:tcW w:w="302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Odpowiedzialność karna</w:t>
            </w:r>
          </w:p>
        </w:tc>
        <w:tc>
          <w:tcPr>
            <w:tcW w:w="1445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pojęcie odpowiedzialność karna</w:t>
            </w:r>
          </w:p>
        </w:tc>
        <w:tc>
          <w:tcPr>
            <w:tcW w:w="321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przykłady odpowiedzialności karnej</w:t>
            </w: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rPr>
          <w:trHeight w:val="504"/>
        </w:trPr>
        <w:tc>
          <w:tcPr>
            <w:tcW w:w="1841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Odpowiedzialność zawodowa</w:t>
            </w:r>
          </w:p>
        </w:tc>
        <w:tc>
          <w:tcPr>
            <w:tcW w:w="1445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pojęcie odpowiedzialność zawodowa</w:t>
            </w:r>
          </w:p>
        </w:tc>
        <w:tc>
          <w:tcPr>
            <w:tcW w:w="321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przykłady odpowiedzialności zawodowej</w:t>
            </w: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c>
          <w:tcPr>
            <w:tcW w:w="4867" w:type="dxa"/>
            <w:gridSpan w:val="2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45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62DC4" w:rsidRPr="0037722C" w:rsidRDefault="00A62DC4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A7108" w:rsidRPr="004C4932" w:rsidRDefault="005A7108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5A7108" w:rsidRPr="004C4932" w:rsidRDefault="005A7108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2F3A2A">
        <w:rPr>
          <w:rFonts w:ascii="Arial" w:hAnsi="Arial" w:cs="Arial"/>
          <w:color w:val="auto"/>
          <w:sz w:val="20"/>
          <w:szCs w:val="20"/>
        </w:rPr>
        <w:t>górnika eksploatacji otworowej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5A7108" w:rsidRPr="001167AD" w:rsidRDefault="005A7108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opanowania wiedzy w zakresie przepisów prawa geologicznego i górniczego, prawa ochrony środowiska, prawa wodnego</w:t>
      </w:r>
      <w:r w:rsidR="005F3F38" w:rsidRPr="001167AD">
        <w:rPr>
          <w:rFonts w:ascii="Arial" w:hAnsi="Arial" w:cs="Arial"/>
        </w:rPr>
        <w:t xml:space="preserve">, </w:t>
      </w:r>
      <w:r w:rsidRPr="001167AD">
        <w:rPr>
          <w:rFonts w:ascii="Arial" w:hAnsi="Arial" w:cs="Arial"/>
        </w:rPr>
        <w:t>norm</w:t>
      </w:r>
      <w:r w:rsidR="005F3F38" w:rsidRPr="001167AD">
        <w:rPr>
          <w:rFonts w:ascii="Arial" w:hAnsi="Arial" w:cs="Arial"/>
        </w:rPr>
        <w:t xml:space="preserve"> krajowych i branżowych</w:t>
      </w:r>
      <w:r w:rsidRPr="001167AD">
        <w:rPr>
          <w:rFonts w:ascii="Arial" w:hAnsi="Arial" w:cs="Arial"/>
        </w:rPr>
        <w:t xml:space="preserve">, </w:t>
      </w:r>
    </w:p>
    <w:p w:rsidR="005A7108" w:rsidRPr="001167AD" w:rsidRDefault="005A7108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 xml:space="preserve">opanowania podstawowych zagadnień z zakresu uzyskiwania kwalifikacji </w:t>
      </w:r>
      <w:r w:rsidR="005F3F38" w:rsidRPr="001167AD">
        <w:rPr>
          <w:rFonts w:ascii="Arial" w:hAnsi="Arial" w:cs="Arial"/>
        </w:rPr>
        <w:t>zawodowych</w:t>
      </w:r>
      <w:r w:rsidRPr="001167AD">
        <w:rPr>
          <w:rFonts w:ascii="Arial" w:hAnsi="Arial" w:cs="Arial"/>
        </w:rPr>
        <w:t>,</w:t>
      </w:r>
    </w:p>
    <w:p w:rsidR="00F067AB" w:rsidRPr="001167AD" w:rsidRDefault="00CD4D08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posiadania ś</w:t>
      </w:r>
      <w:r w:rsidR="001167AD" w:rsidRPr="001167AD">
        <w:rPr>
          <w:rFonts w:ascii="Arial" w:hAnsi="Arial" w:cs="Arial"/>
        </w:rPr>
        <w:t>wiadomości odpowiedzialności karnej i zawodowej za podejmowane decyzje i działania</w:t>
      </w:r>
      <w:r w:rsidR="004278F8">
        <w:rPr>
          <w:rFonts w:ascii="Arial" w:hAnsi="Arial" w:cs="Arial"/>
        </w:rPr>
        <w:t>,</w:t>
      </w:r>
    </w:p>
    <w:p w:rsidR="005A7108" w:rsidRPr="001167AD" w:rsidRDefault="00FE3CDB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5A7108" w:rsidRPr="001167AD">
        <w:rPr>
          <w:rFonts w:ascii="Arial" w:hAnsi="Arial" w:cs="Arial"/>
        </w:rPr>
        <w:t xml:space="preserve"> motywacji wewnętrznej,</w:t>
      </w:r>
    </w:p>
    <w:p w:rsidR="005A7108" w:rsidRPr="001167AD" w:rsidRDefault="005A7108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odkrywania predyspozycji zawodowych.</w:t>
      </w: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A7108" w:rsidRPr="001167AD" w:rsidRDefault="005A7108" w:rsidP="003C48A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lastRenderedPageBreak/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r w:rsidR="001167AD" w:rsidRPr="001167AD">
        <w:rPr>
          <w:rFonts w:ascii="Arial" w:hAnsi="Arial" w:cs="Arial"/>
          <w:color w:val="auto"/>
          <w:sz w:val="20"/>
          <w:szCs w:val="20"/>
        </w:rPr>
        <w:t>przepisami i zasadami prowadzenia ruchu zakładów górniczych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5A7108" w:rsidRPr="001167AD" w:rsidRDefault="005A7108" w:rsidP="003C48A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</w:t>
      </w:r>
      <w:r w:rsidR="001167AD" w:rsidRPr="001167AD">
        <w:rPr>
          <w:rFonts w:ascii="Arial" w:hAnsi="Arial" w:cs="Arial"/>
          <w:color w:val="auto"/>
          <w:sz w:val="20"/>
          <w:szCs w:val="20"/>
        </w:rPr>
        <w:t>, przepisy, normy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 oraz fachową literaturę.</w:t>
      </w:r>
    </w:p>
    <w:p w:rsidR="00D72EBE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1167AD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2EBE" w:rsidRPr="001167AD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ćwiczenia,</w:t>
      </w:r>
    </w:p>
    <w:p w:rsidR="00D72EBE" w:rsidRPr="001167AD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metoda przypadków,</w:t>
      </w:r>
    </w:p>
    <w:p w:rsidR="00D72EBE" w:rsidRPr="001167AD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metoda tekstu przewodniego,</w:t>
      </w:r>
    </w:p>
    <w:p w:rsidR="00D72EBE" w:rsidRPr="001167AD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metoda projektu edukacyjnego.</w:t>
      </w:r>
    </w:p>
    <w:p w:rsidR="00D72EBE" w:rsidRPr="005A7108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D72EBE" w:rsidRPr="001167AD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2EBE" w:rsidRPr="001167AD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 xml:space="preserve">zestawy ćwiczeń, instrukcje do ćwiczeń, pakiety edukacyjne dla uczniów, teksty przewodnie, karty pracy dla uczniów, fachowa literatura, czasopisma, filmy i prezentacje multimedialne dotyczące między innymi </w:t>
      </w:r>
      <w:r>
        <w:rPr>
          <w:rFonts w:ascii="Arial" w:hAnsi="Arial" w:cs="Arial"/>
        </w:rPr>
        <w:t>zasad prowadzenia ruchu zakładów górniczych</w:t>
      </w:r>
      <w:r w:rsidRPr="001167AD">
        <w:rPr>
          <w:rFonts w:ascii="Arial" w:hAnsi="Arial" w:cs="Arial"/>
        </w:rPr>
        <w:t xml:space="preserve"> itp.,</w:t>
      </w:r>
    </w:p>
    <w:p w:rsidR="00D72EBE" w:rsidRPr="001167AD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stanowisko komputerowe z dostępem do Internetu,</w:t>
      </w:r>
    </w:p>
    <w:p w:rsidR="00D72EBE" w:rsidRPr="001167AD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wyposażenie odpowiednie do realizacji założonych efektów kształcenia.</w:t>
      </w:r>
    </w:p>
    <w:p w:rsidR="005A7108" w:rsidRPr="001167AD" w:rsidRDefault="005A7108" w:rsidP="003C48AB">
      <w:pPr>
        <w:spacing w:line="360" w:lineRule="auto"/>
        <w:ind w:firstLine="284"/>
        <w:jc w:val="both"/>
        <w:rPr>
          <w:color w:val="auto"/>
        </w:rPr>
      </w:pP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F7219" w:rsidRDefault="00EF7219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A7108" w:rsidRPr="001167AD" w:rsidRDefault="005A7108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stosowanych przez nauczyciela metod pracy i środków dydaktycznych,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zaangażowania i motywacji wewnętrznej uczniów,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warunków dydaktycznych prowadzenia procesu nauczania.</w:t>
      </w: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W celu sprawdzenia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</w:rPr>
      </w:pPr>
      <w:r w:rsidRPr="001167AD">
        <w:rPr>
          <w:rFonts w:ascii="Arial" w:hAnsi="Arial" w:cs="Arial"/>
        </w:rPr>
        <w:t>karty</w:t>
      </w:r>
      <w:r w:rsidRPr="001167AD">
        <w:rPr>
          <w:rFonts w:ascii="Arial" w:hAnsi="Arial" w:cs="Arial"/>
          <w:bCs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test praktyczny z kryteriami oceny określonymi w karcie obserwacji.</w:t>
      </w: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A7108" w:rsidRPr="004C4932" w:rsidRDefault="005A7108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F7219" w:rsidRDefault="00EF7219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1167AD">
        <w:rPr>
          <w:rFonts w:ascii="Arial" w:hAnsi="Arial" w:cs="Arial"/>
        </w:rPr>
        <w:t>ocenę wykonywanych czynności w ramach zadań zawodowych,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1167AD">
        <w:rPr>
          <w:rFonts w:ascii="Arial" w:hAnsi="Arial" w:cs="Arial"/>
        </w:rPr>
        <w:t>karty</w:t>
      </w:r>
      <w:r w:rsidRPr="001167AD">
        <w:rPr>
          <w:rFonts w:ascii="Arial" w:hAnsi="Arial" w:cs="Arial"/>
          <w:bCs/>
        </w:rPr>
        <w:t xml:space="preserve"> obserwacji w trakcie wyk</w:t>
      </w:r>
      <w:r w:rsidR="00020B9A">
        <w:rPr>
          <w:rFonts w:ascii="Arial" w:hAnsi="Arial" w:cs="Arial"/>
          <w:bCs/>
        </w:rPr>
        <w:t>onywanych ćwiczeń praktycznych,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1167AD">
        <w:rPr>
          <w:rFonts w:ascii="Arial" w:hAnsi="Arial" w:cs="Arial"/>
        </w:rPr>
        <w:t>test praktyczny z kryteriami oceny określonymi w karcie obserwacji.</w:t>
      </w: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Wariant II</w:t>
      </w:r>
    </w:p>
    <w:p w:rsidR="005A7108" w:rsidRPr="001167AD" w:rsidRDefault="005A7108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test pisemny dla uczniów,</w:t>
      </w:r>
    </w:p>
    <w:p w:rsidR="005A7108" w:rsidRPr="001167AD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1167AD">
        <w:rPr>
          <w:rFonts w:ascii="Arial" w:hAnsi="Arial" w:cs="Arial"/>
        </w:rPr>
        <w:t>test praktyczny dla uczniów,</w:t>
      </w:r>
    </w:p>
    <w:p w:rsidR="005A7108" w:rsidRPr="00D66BB5" w:rsidRDefault="005A7108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1167AD">
        <w:rPr>
          <w:rFonts w:ascii="Arial" w:hAnsi="Arial" w:cs="Arial"/>
        </w:rPr>
        <w:t>kwestionariusz</w:t>
      </w:r>
      <w:r w:rsidRPr="001167AD">
        <w:rPr>
          <w:rFonts w:ascii="Arial" w:hAnsi="Arial" w:cs="Arial"/>
          <w:bCs/>
        </w:rPr>
        <w:t xml:space="preserve"> ankietowy skierowany do uczniów (mający na celu doskonalenie procesu kształcenia i osiągania </w:t>
      </w:r>
      <w:r w:rsidRPr="00D66BB5">
        <w:rPr>
          <w:rFonts w:ascii="Arial" w:hAnsi="Arial" w:cs="Arial"/>
          <w:bCs/>
        </w:rPr>
        <w:t>celów programowych).</w:t>
      </w:r>
    </w:p>
    <w:p w:rsidR="005A7108" w:rsidRPr="00D66BB5" w:rsidRDefault="005A7108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11210" w:rsidRPr="006B26BD" w:rsidRDefault="005A7108" w:rsidP="003C48A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D66BB5">
        <w:rPr>
          <w:rFonts w:ascii="Arial" w:hAnsi="Arial" w:cs="Arial"/>
          <w:color w:val="auto"/>
          <w:sz w:val="20"/>
          <w:szCs w:val="20"/>
        </w:rPr>
        <w:t>zastosować</w:t>
      </w:r>
      <w:r w:rsidRPr="00D66BB5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do oceny stopnia korelacji ce</w:t>
      </w:r>
      <w:r w:rsidR="006B26BD">
        <w:rPr>
          <w:rFonts w:ascii="Arial" w:hAnsi="Arial" w:cs="Arial"/>
          <w:color w:val="auto"/>
          <w:sz w:val="20"/>
          <w:szCs w:val="20"/>
        </w:rPr>
        <w:t>lów i treści programu nauczania.</w:t>
      </w:r>
    </w:p>
    <w:p w:rsidR="006B26BD" w:rsidRDefault="006B26BD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3E7515" w:rsidRPr="000E31F8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31F8">
        <w:rPr>
          <w:rFonts w:ascii="Arial" w:hAnsi="Arial" w:cs="Arial"/>
          <w:b/>
          <w:color w:val="auto"/>
          <w:szCs w:val="20"/>
        </w:rPr>
        <w:lastRenderedPageBreak/>
        <w:t>Podstawy techniki i konstrukcji maszyn</w:t>
      </w:r>
    </w:p>
    <w:p w:rsidR="003E7515" w:rsidRPr="00D66BB5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3E7515" w:rsidRPr="00D66BB5" w:rsidRDefault="002E5131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 Uk</w:t>
      </w:r>
      <w:r w:rsidR="003E7515" w:rsidRPr="00D66BB5">
        <w:rPr>
          <w:rFonts w:ascii="Arial" w:hAnsi="Arial" w:cs="Arial"/>
          <w:color w:val="auto"/>
          <w:sz w:val="20"/>
          <w:szCs w:val="20"/>
        </w:rPr>
        <w:t xml:space="preserve">ształtowanie umiejętności </w:t>
      </w:r>
      <w:r w:rsidR="009B0FF0" w:rsidRPr="00D66BB5">
        <w:rPr>
          <w:rFonts w:ascii="Arial" w:hAnsi="Arial" w:cs="Arial"/>
          <w:color w:val="auto"/>
          <w:sz w:val="20"/>
          <w:szCs w:val="20"/>
        </w:rPr>
        <w:t>sporządzania rysunku technicznego</w:t>
      </w:r>
      <w:r w:rsidR="003713B6" w:rsidRPr="00D66BB5">
        <w:rPr>
          <w:rFonts w:ascii="Arial" w:hAnsi="Arial" w:cs="Arial"/>
          <w:color w:val="auto"/>
          <w:sz w:val="20"/>
          <w:szCs w:val="20"/>
        </w:rPr>
        <w:t>.</w:t>
      </w:r>
    </w:p>
    <w:p w:rsidR="003E7515" w:rsidRPr="00D66BB5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2. Poznanie podstawowych </w:t>
      </w:r>
      <w:r w:rsidR="009B0FF0" w:rsidRPr="00D66BB5">
        <w:rPr>
          <w:rFonts w:ascii="Arial" w:hAnsi="Arial" w:cs="Arial"/>
          <w:color w:val="auto"/>
          <w:sz w:val="20"/>
          <w:szCs w:val="20"/>
        </w:rPr>
        <w:t>technik i metod wytwarzania części maszyn i urządzeń</w:t>
      </w:r>
      <w:r w:rsidR="003713B6" w:rsidRPr="00D66BB5">
        <w:rPr>
          <w:rFonts w:ascii="Arial" w:hAnsi="Arial" w:cs="Arial"/>
          <w:color w:val="auto"/>
          <w:sz w:val="20"/>
          <w:szCs w:val="20"/>
        </w:rPr>
        <w:t>.</w:t>
      </w:r>
    </w:p>
    <w:p w:rsidR="003E7515" w:rsidRPr="00D66BB5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5. </w:t>
      </w:r>
      <w:r w:rsidR="009B0FF0" w:rsidRPr="00D66BB5">
        <w:rPr>
          <w:rFonts w:ascii="Arial" w:hAnsi="Arial" w:cs="Arial"/>
          <w:color w:val="auto"/>
          <w:sz w:val="20"/>
          <w:szCs w:val="20"/>
        </w:rPr>
        <w:t xml:space="preserve">Nabycie wiadomości z zakresu układów </w:t>
      </w:r>
      <w:proofErr w:type="spellStart"/>
      <w:r w:rsidR="009B0FF0" w:rsidRPr="00D66BB5">
        <w:rPr>
          <w:rFonts w:ascii="Arial" w:hAnsi="Arial" w:cs="Arial"/>
          <w:color w:val="auto"/>
          <w:sz w:val="20"/>
          <w:szCs w:val="20"/>
        </w:rPr>
        <w:t>mechatronicznych</w:t>
      </w:r>
      <w:proofErr w:type="spellEnd"/>
      <w:r w:rsidR="009B0FF0" w:rsidRPr="00D66BB5">
        <w:rPr>
          <w:rFonts w:ascii="Arial" w:hAnsi="Arial" w:cs="Arial"/>
          <w:color w:val="auto"/>
          <w:sz w:val="20"/>
          <w:szCs w:val="20"/>
        </w:rPr>
        <w:t xml:space="preserve"> stosowanych w górnictwie otworowym.</w:t>
      </w:r>
    </w:p>
    <w:p w:rsidR="003E7515" w:rsidRPr="00D66BB5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E7515" w:rsidRPr="00D66BB5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3E7515" w:rsidRPr="00415128" w:rsidRDefault="009825D0" w:rsidP="003C48A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5128">
        <w:rPr>
          <w:rFonts w:ascii="Arial" w:hAnsi="Arial" w:cs="Arial"/>
          <w:bCs/>
          <w:sz w:val="20"/>
          <w:szCs w:val="20"/>
        </w:rPr>
        <w:t>wykonać</w:t>
      </w:r>
      <w:r w:rsidR="009B0FF0" w:rsidRPr="00415128">
        <w:rPr>
          <w:rFonts w:ascii="Arial" w:hAnsi="Arial" w:cs="Arial"/>
          <w:bCs/>
          <w:sz w:val="20"/>
          <w:szCs w:val="20"/>
        </w:rPr>
        <w:t xml:space="preserve"> szkice i rysunki techniczne zgodnie z ob</w:t>
      </w:r>
      <w:r w:rsidR="003713B6" w:rsidRPr="00415128">
        <w:rPr>
          <w:rFonts w:ascii="Arial" w:hAnsi="Arial" w:cs="Arial"/>
          <w:bCs/>
          <w:sz w:val="20"/>
          <w:szCs w:val="20"/>
        </w:rPr>
        <w:t>owiązującymi normami i zasadami,</w:t>
      </w:r>
    </w:p>
    <w:p w:rsidR="009B0FF0" w:rsidRPr="00D66BB5" w:rsidRDefault="00415128" w:rsidP="003C48A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15128">
        <w:rPr>
          <w:rFonts w:ascii="Arial" w:hAnsi="Arial" w:cs="Arial"/>
          <w:bCs/>
          <w:sz w:val="20"/>
          <w:szCs w:val="20"/>
        </w:rPr>
        <w:t>rozpozn</w:t>
      </w:r>
      <w:r w:rsidR="00FE3CDB" w:rsidRPr="00415128">
        <w:rPr>
          <w:rFonts w:ascii="Arial" w:hAnsi="Arial" w:cs="Arial"/>
          <w:bCs/>
          <w:sz w:val="20"/>
          <w:szCs w:val="20"/>
        </w:rPr>
        <w:t>a</w:t>
      </w:r>
      <w:r w:rsidR="00CE0902" w:rsidRPr="00415128">
        <w:rPr>
          <w:rFonts w:ascii="Arial" w:hAnsi="Arial" w:cs="Arial"/>
          <w:bCs/>
          <w:sz w:val="20"/>
          <w:szCs w:val="20"/>
        </w:rPr>
        <w:t>ć</w:t>
      </w:r>
      <w:r w:rsidR="009B0FF0" w:rsidRPr="00D66BB5">
        <w:rPr>
          <w:rFonts w:ascii="Arial" w:hAnsi="Arial" w:cs="Arial"/>
          <w:bCs/>
          <w:color w:val="auto"/>
          <w:sz w:val="20"/>
          <w:szCs w:val="20"/>
        </w:rPr>
        <w:t xml:space="preserve"> rodzaje połączeń mechanicznych na pod</w:t>
      </w:r>
      <w:r w:rsidR="003713B6" w:rsidRPr="00D66BB5">
        <w:rPr>
          <w:rFonts w:ascii="Arial" w:hAnsi="Arial" w:cs="Arial"/>
          <w:bCs/>
          <w:color w:val="auto"/>
          <w:sz w:val="20"/>
          <w:szCs w:val="20"/>
        </w:rPr>
        <w:t>stawie dokumentacji technicznej,</w:t>
      </w:r>
    </w:p>
    <w:p w:rsidR="009B0FF0" w:rsidRPr="00D66BB5" w:rsidRDefault="009825D0" w:rsidP="003C48A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>wyjaśnić</w:t>
      </w:r>
      <w:r w:rsidR="009B0FF0" w:rsidRPr="00D66BB5">
        <w:rPr>
          <w:rFonts w:ascii="Arial" w:hAnsi="Arial" w:cs="Arial"/>
          <w:bCs/>
          <w:color w:val="auto"/>
          <w:sz w:val="20"/>
          <w:szCs w:val="20"/>
        </w:rPr>
        <w:t xml:space="preserve"> sposób działania maszyn i urządzeń w procesie eksploatacji i przy</w:t>
      </w:r>
      <w:r w:rsidR="003713B6" w:rsidRPr="00D66BB5">
        <w:rPr>
          <w:rFonts w:ascii="Arial" w:hAnsi="Arial" w:cs="Arial"/>
          <w:bCs/>
          <w:color w:val="auto"/>
          <w:sz w:val="20"/>
          <w:szCs w:val="20"/>
        </w:rPr>
        <w:t>gotowania kopalin do transportu,</w:t>
      </w:r>
    </w:p>
    <w:p w:rsidR="009B0FF0" w:rsidRPr="00D66BB5" w:rsidRDefault="009825D0" w:rsidP="003C48A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>wykonać</w:t>
      </w:r>
      <w:r w:rsidR="009B0FF0" w:rsidRPr="00D66BB5">
        <w:rPr>
          <w:rFonts w:ascii="Arial" w:hAnsi="Arial" w:cs="Arial"/>
          <w:bCs/>
          <w:color w:val="auto"/>
          <w:sz w:val="20"/>
          <w:szCs w:val="20"/>
        </w:rPr>
        <w:t xml:space="preserve"> zabezpieczenie antykor</w:t>
      </w:r>
      <w:r w:rsidR="003713B6" w:rsidRPr="00D66BB5">
        <w:rPr>
          <w:rFonts w:ascii="Arial" w:hAnsi="Arial" w:cs="Arial"/>
          <w:bCs/>
          <w:color w:val="auto"/>
          <w:sz w:val="20"/>
          <w:szCs w:val="20"/>
        </w:rPr>
        <w:t>ozyjne części maszyn i urządzeń,</w:t>
      </w:r>
    </w:p>
    <w:p w:rsidR="009B0FF0" w:rsidRPr="00D66BB5" w:rsidRDefault="00CE0902" w:rsidP="003C48A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>opisać</w:t>
      </w:r>
      <w:r w:rsidR="009B0FF0" w:rsidRPr="00D66BB5">
        <w:rPr>
          <w:rFonts w:ascii="Arial" w:hAnsi="Arial" w:cs="Arial"/>
          <w:bCs/>
          <w:color w:val="auto"/>
          <w:sz w:val="20"/>
          <w:szCs w:val="20"/>
        </w:rPr>
        <w:t xml:space="preserve"> metody ręcznej i maszynowej o</w:t>
      </w:r>
      <w:r w:rsidR="003713B6" w:rsidRPr="00D66BB5">
        <w:rPr>
          <w:rFonts w:ascii="Arial" w:hAnsi="Arial" w:cs="Arial"/>
          <w:bCs/>
          <w:color w:val="auto"/>
          <w:sz w:val="20"/>
          <w:szCs w:val="20"/>
        </w:rPr>
        <w:t>bróbki części maszyn i urządzeń,</w:t>
      </w:r>
    </w:p>
    <w:p w:rsidR="009B0FF0" w:rsidRPr="00D66BB5" w:rsidRDefault="00415128" w:rsidP="003C48A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pod</w:t>
      </w:r>
      <w:r w:rsidR="00FE3CDB" w:rsidRPr="00D66BB5">
        <w:rPr>
          <w:rFonts w:ascii="Arial" w:hAnsi="Arial" w:cs="Arial"/>
          <w:bCs/>
          <w:color w:val="auto"/>
          <w:sz w:val="20"/>
          <w:szCs w:val="20"/>
        </w:rPr>
        <w:t>a</w:t>
      </w:r>
      <w:r w:rsidR="00CE0902" w:rsidRPr="00D66BB5">
        <w:rPr>
          <w:rFonts w:ascii="Arial" w:hAnsi="Arial" w:cs="Arial"/>
          <w:bCs/>
          <w:color w:val="auto"/>
          <w:sz w:val="20"/>
          <w:szCs w:val="20"/>
        </w:rPr>
        <w:t>ć</w:t>
      </w:r>
      <w:r w:rsidR="003713B6" w:rsidRPr="00D66BB5">
        <w:rPr>
          <w:rFonts w:ascii="Arial" w:hAnsi="Arial" w:cs="Arial"/>
          <w:bCs/>
          <w:color w:val="auto"/>
          <w:sz w:val="20"/>
          <w:szCs w:val="20"/>
        </w:rPr>
        <w:t>zasadę</w:t>
      </w:r>
      <w:proofErr w:type="spellEnd"/>
      <w:r w:rsidR="003713B6" w:rsidRPr="00D66BB5">
        <w:rPr>
          <w:rFonts w:ascii="Arial" w:hAnsi="Arial" w:cs="Arial"/>
          <w:bCs/>
          <w:color w:val="auto"/>
          <w:sz w:val="20"/>
          <w:szCs w:val="20"/>
        </w:rPr>
        <w:t xml:space="preserve"> działania i </w:t>
      </w:r>
      <w:r w:rsidR="009B0FF0" w:rsidRPr="00D66BB5">
        <w:rPr>
          <w:rFonts w:ascii="Arial" w:hAnsi="Arial" w:cs="Arial"/>
          <w:bCs/>
          <w:color w:val="auto"/>
          <w:sz w:val="20"/>
          <w:szCs w:val="20"/>
        </w:rPr>
        <w:t xml:space="preserve">przykłady zastosowań układów </w:t>
      </w:r>
      <w:proofErr w:type="spellStart"/>
      <w:r w:rsidR="009B0FF0" w:rsidRPr="00D66BB5">
        <w:rPr>
          <w:rFonts w:ascii="Arial" w:hAnsi="Arial" w:cs="Arial"/>
          <w:bCs/>
          <w:color w:val="auto"/>
          <w:sz w:val="20"/>
          <w:szCs w:val="20"/>
        </w:rPr>
        <w:t>mechatronicznych</w:t>
      </w:r>
      <w:proofErr w:type="spellEnd"/>
      <w:r w:rsidR="009B0FF0" w:rsidRPr="00D66BB5">
        <w:rPr>
          <w:rFonts w:ascii="Arial" w:hAnsi="Arial" w:cs="Arial"/>
          <w:bCs/>
          <w:color w:val="auto"/>
          <w:sz w:val="20"/>
          <w:szCs w:val="20"/>
        </w:rPr>
        <w:t xml:space="preserve"> w eksploatacji otworowej</w:t>
      </w:r>
      <w:r w:rsidR="00A62003" w:rsidRPr="00D66BB5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147D0E" w:rsidRPr="00D66BB5" w:rsidRDefault="00147D0E" w:rsidP="003C48A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41895" w:rsidRPr="00D66BB5" w:rsidRDefault="0052641A" w:rsidP="003C48AB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MATERIAŁ NAUCZANIA – PODSTAWY TECHNIKI I KONSTRUKCJI MASZYN</w:t>
      </w:r>
      <w:r w:rsidR="00E26978">
        <w:rPr>
          <w:rFonts w:ascii="Arial" w:hAnsi="Arial" w:cs="Arial"/>
          <w:b/>
          <w:color w:val="auto"/>
          <w:sz w:val="20"/>
          <w:szCs w:val="20"/>
        </w:rPr>
        <w:tab/>
      </w:r>
    </w:p>
    <w:p w:rsidR="00A62DC4" w:rsidRPr="00D66BB5" w:rsidRDefault="00A62DC4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C77E71" w:rsidRPr="00D66BB5" w:rsidTr="006C253F">
        <w:tc>
          <w:tcPr>
            <w:tcW w:w="1662" w:type="dxa"/>
            <w:vMerge w:val="restart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D66BB5" w:rsidTr="006C253F">
        <w:tc>
          <w:tcPr>
            <w:tcW w:w="1662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D66BB5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D66BB5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D66BB5" w:rsidTr="006C253F">
        <w:tc>
          <w:tcPr>
            <w:tcW w:w="1662" w:type="dxa"/>
            <w:vMerge w:val="restart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I. Rysunek techniczny</w:t>
            </w:r>
          </w:p>
        </w:tc>
        <w:tc>
          <w:tcPr>
            <w:tcW w:w="3072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1. Zasady sporządzania rysunku technicznego</w:t>
            </w:r>
          </w:p>
        </w:tc>
        <w:tc>
          <w:tcPr>
            <w:tcW w:w="1470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D66BB5" w:rsidRDefault="00C77E71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rysunków technicznych </w:t>
            </w:r>
          </w:p>
          <w:p w:rsidR="00C77E71" w:rsidRPr="00D66BB5" w:rsidRDefault="00C77E71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rozróżnić rodzaje arkuszy stosowanych w rysunku technicznym</w:t>
            </w:r>
          </w:p>
          <w:p w:rsidR="00C77E71" w:rsidRPr="00D66BB5" w:rsidRDefault="00C77E71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rozróżnić rodzaje linii stosowanych w rysunku technicznym</w:t>
            </w:r>
          </w:p>
          <w:p w:rsidR="00C77E71" w:rsidRPr="00D66BB5" w:rsidRDefault="00C77E71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elementy 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rysunku technicznego </w:t>
            </w:r>
          </w:p>
          <w:p w:rsidR="00C77E71" w:rsidRPr="00D66BB5" w:rsidRDefault="00C77E71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wykonywania rysunku technicznego </w:t>
            </w:r>
          </w:p>
          <w:p w:rsidR="00C77E71" w:rsidRPr="00D66BB5" w:rsidRDefault="00C77E71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rzutowania i wymiarowania </w:t>
            </w:r>
          </w:p>
          <w:p w:rsidR="00C77E71" w:rsidRPr="00D66BB5" w:rsidRDefault="006B26BD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 zasady tolerancji i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pasowań </w:t>
            </w:r>
          </w:p>
          <w:p w:rsidR="00040BC0" w:rsidRPr="00D66BB5" w:rsidRDefault="00040BC0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zasady rzutowania prostokątnego</w:t>
            </w:r>
          </w:p>
          <w:p w:rsidR="00040BC0" w:rsidRPr="00D66BB5" w:rsidRDefault="00040BC0" w:rsidP="0075633F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zasady wykonywania przekrojów prostych</w:t>
            </w:r>
          </w:p>
          <w:p w:rsidR="0075633F" w:rsidRPr="00D66BB5" w:rsidRDefault="0075633F" w:rsidP="0075633F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D66BB5">
              <w:rPr>
                <w:rFonts w:ascii="Arial" w:hAnsi="Arial" w:cs="Arial"/>
              </w:rPr>
              <w:t>wymienić programy komputerowe wspomagające wykonywanie zadań zawodowych w branży</w:t>
            </w:r>
          </w:p>
        </w:tc>
        <w:tc>
          <w:tcPr>
            <w:tcW w:w="3261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 zasady wykonywania przekrojów łamanych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wymienićzasady</w:t>
            </w:r>
            <w:proofErr w:type="spellEnd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wykonywania przekrojów cząstkowych</w:t>
            </w:r>
          </w:p>
          <w:p w:rsidR="0075633F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i zrealizować zadania </w:t>
            </w:r>
          </w:p>
          <w:p w:rsidR="00C77E71" w:rsidRPr="00D66BB5" w:rsidRDefault="0075633F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programy do wykonywania zadań 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zawodowych</w:t>
            </w:r>
          </w:p>
        </w:tc>
        <w:tc>
          <w:tcPr>
            <w:tcW w:w="141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C77E71" w:rsidRPr="00D66BB5" w:rsidTr="006C253F">
        <w:tc>
          <w:tcPr>
            <w:tcW w:w="1662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2. Szkice i rysunki części maszyn</w:t>
            </w:r>
          </w:p>
        </w:tc>
        <w:tc>
          <w:tcPr>
            <w:tcW w:w="1470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wyjaśnić zasady szkicowania części maszyn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wykona</w:t>
            </w:r>
            <w:r w:rsidR="003C48AB">
              <w:rPr>
                <w:rFonts w:ascii="Arial" w:hAnsi="Arial" w:cs="Arial"/>
                <w:color w:val="auto"/>
                <w:sz w:val="20"/>
                <w:szCs w:val="20"/>
              </w:rPr>
              <w:t>ć opisy rysunków technicznych z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zastosowaniem pisma technicznego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zastosować zasady tolerancji i pasowań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wykonać rzutowanie prostokątne brył</w:t>
            </w:r>
          </w:p>
          <w:p w:rsidR="00C9233C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wykonać przekroje proste</w:t>
            </w:r>
          </w:p>
          <w:p w:rsidR="00040BC0" w:rsidRPr="00D66BB5" w:rsidRDefault="00040BC0" w:rsidP="00040BC0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szkice części maszyn </w:t>
            </w:r>
          </w:p>
          <w:p w:rsidR="00040BC0" w:rsidRPr="00D66BB5" w:rsidRDefault="00040BC0" w:rsidP="00040BC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D66BB5">
              <w:rPr>
                <w:rFonts w:ascii="Arial" w:hAnsi="Arial" w:cs="Arial"/>
                <w:sz w:val="20"/>
                <w:szCs w:val="20"/>
              </w:rPr>
              <w:t>wykon</w:t>
            </w:r>
            <w:r w:rsidR="006B26BD">
              <w:rPr>
                <w:rFonts w:ascii="Arial" w:hAnsi="Arial" w:cs="Arial"/>
                <w:sz w:val="20"/>
                <w:szCs w:val="20"/>
              </w:rPr>
              <w:t>ać rysunki techniczne zgodnie z </w:t>
            </w:r>
            <w:r w:rsidRPr="00D66BB5">
              <w:rPr>
                <w:rFonts w:ascii="Arial" w:hAnsi="Arial" w:cs="Arial"/>
                <w:sz w:val="20"/>
                <w:szCs w:val="20"/>
              </w:rPr>
              <w:t>obowiązującymi normami i zasadami</w:t>
            </w:r>
          </w:p>
          <w:p w:rsidR="00C9233C" w:rsidRPr="00D66BB5" w:rsidRDefault="00C9233C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sz w:val="20"/>
                <w:szCs w:val="20"/>
              </w:rPr>
            </w:pPr>
            <w:r w:rsidRPr="00D66BB5">
              <w:rPr>
                <w:rFonts w:ascii="Arial" w:eastAsia="Arial" w:hAnsi="Arial" w:cs="Arial"/>
                <w:sz w:val="20"/>
                <w:szCs w:val="20"/>
                <w:lang w:eastAsia="ar-SA"/>
              </w:rPr>
              <w:t xml:space="preserve">wykonać rysunek techniczny </w:t>
            </w:r>
            <w:r w:rsidRPr="00D66BB5">
              <w:rPr>
                <w:rFonts w:ascii="Arial" w:eastAsia="Arial" w:hAnsi="Arial" w:cs="Arial"/>
                <w:sz w:val="20"/>
                <w:szCs w:val="20"/>
                <w:lang w:eastAsia="ar-SA"/>
              </w:rPr>
              <w:br/>
            </w:r>
            <w:r w:rsidRPr="00D66BB5">
              <w:rPr>
                <w:rFonts w:ascii="Arial" w:eastAsia="Arial" w:hAnsi="Arial" w:cs="Arial"/>
                <w:sz w:val="20"/>
                <w:szCs w:val="20"/>
                <w:lang w:eastAsia="ar-SA"/>
              </w:rPr>
              <w:lastRenderedPageBreak/>
              <w:t>z wykorzystaniem oprogramowania komputerowego</w:t>
            </w:r>
          </w:p>
          <w:p w:rsidR="00C9233C" w:rsidRPr="00D66BB5" w:rsidRDefault="00C9233C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sz w:val="20"/>
                <w:szCs w:val="20"/>
              </w:rPr>
            </w:pPr>
            <w:r w:rsidRPr="00D66BB5">
              <w:rPr>
                <w:rFonts w:ascii="Arial" w:eastAsia="Arial" w:hAnsi="Arial" w:cs="Arial"/>
                <w:sz w:val="20"/>
                <w:szCs w:val="20"/>
                <w:lang w:eastAsia="ar-SA"/>
              </w:rPr>
              <w:t>wykonać rysunek części maszyn do publikacji</w:t>
            </w:r>
          </w:p>
        </w:tc>
        <w:tc>
          <w:tcPr>
            <w:tcW w:w="3261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 przekroje łamane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D66BB5">
              <w:rPr>
                <w:rFonts w:ascii="Arial" w:hAnsi="Arial" w:cs="Arial"/>
                <w:sz w:val="20"/>
                <w:szCs w:val="20"/>
              </w:rPr>
              <w:t>wykonać przekroje cząstkowe</w:t>
            </w:r>
          </w:p>
        </w:tc>
        <w:tc>
          <w:tcPr>
            <w:tcW w:w="141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A8630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77E71" w:rsidRPr="00D66BB5" w:rsidTr="006C253F">
        <w:tc>
          <w:tcPr>
            <w:tcW w:w="1662" w:type="dxa"/>
            <w:vMerge w:val="restart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Maszyny i urządzenia</w:t>
            </w:r>
          </w:p>
        </w:tc>
        <w:tc>
          <w:tcPr>
            <w:tcW w:w="3072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1. Połączenia mechaniczne</w:t>
            </w:r>
          </w:p>
        </w:tc>
        <w:tc>
          <w:tcPr>
            <w:tcW w:w="1470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połączeń mechanicznych 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połączenie mechaniczne </w:t>
            </w:r>
            <w:r w:rsidR="00040BC0" w:rsidRPr="00D66BB5">
              <w:rPr>
                <w:rFonts w:ascii="Arial" w:hAnsi="Arial" w:cs="Arial"/>
                <w:color w:val="auto"/>
                <w:sz w:val="20"/>
                <w:szCs w:val="20"/>
              </w:rPr>
              <w:t>na podstawie kontroli wizualnej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rozpoznać połączenie mechaniczne na podstawie oznaczenia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właściwości połączeń rozłącznych</w:t>
            </w:r>
          </w:p>
          <w:p w:rsidR="00040BC0" w:rsidRPr="00D66BB5" w:rsidRDefault="00C77E71" w:rsidP="0040643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połączenia rozłączne i nierozłączne</w:t>
            </w:r>
          </w:p>
          <w:p w:rsidR="00C77E71" w:rsidRPr="00D66BB5" w:rsidRDefault="00040BC0" w:rsidP="00040BC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dobrać rodzaj połączenia do danego zastosowania</w:t>
            </w:r>
          </w:p>
        </w:tc>
        <w:tc>
          <w:tcPr>
            <w:tcW w:w="3261" w:type="dxa"/>
          </w:tcPr>
          <w:p w:rsidR="00C77E71" w:rsidRPr="00D66BB5" w:rsidRDefault="00C77E71" w:rsidP="00E2697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 połączenia na podstawie dokumentacji technicznej </w:t>
            </w:r>
          </w:p>
        </w:tc>
        <w:tc>
          <w:tcPr>
            <w:tcW w:w="141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A8630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2. Technika i metody wytwarzania części maszyn i urządzeń</w:t>
            </w:r>
          </w:p>
        </w:tc>
        <w:tc>
          <w:tcPr>
            <w:tcW w:w="1470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D66BB5" w:rsidRDefault="00AF5CCC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>ć materiały konstruk</w:t>
            </w:r>
            <w:r w:rsidR="00E26978">
              <w:rPr>
                <w:rFonts w:ascii="Arial" w:hAnsi="Arial" w:cs="Arial"/>
                <w:color w:val="auto"/>
                <w:sz w:val="20"/>
                <w:szCs w:val="20"/>
              </w:rPr>
              <w:t>cyjne i </w:t>
            </w:r>
            <w:r w:rsidR="006B26BD">
              <w:rPr>
                <w:rFonts w:ascii="Arial" w:hAnsi="Arial" w:cs="Arial"/>
                <w:color w:val="auto"/>
                <w:sz w:val="20"/>
                <w:szCs w:val="20"/>
              </w:rPr>
              <w:t>eksploatacyjne maszyn i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C77E71" w:rsidRPr="00D66BB5" w:rsidRDefault="006B26BD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właściwości i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 materiałów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konstrukcyjnych i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eksploatacyjnych 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korozji metali </w:t>
            </w:r>
          </w:p>
          <w:p w:rsidR="00040BC0" w:rsidRPr="00D66BB5" w:rsidRDefault="00C77E71" w:rsidP="00040BC0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funkcje zespołów, podzespołów oraz części maszyn i urządzeń </w:t>
            </w:r>
          </w:p>
          <w:p w:rsidR="00040BC0" w:rsidRPr="00D66BB5" w:rsidRDefault="00040BC0" w:rsidP="00040BC0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sposób działania maszyn i urządzeń </w:t>
            </w:r>
          </w:p>
          <w:p w:rsidR="00C77E71" w:rsidRPr="00D66BB5" w:rsidRDefault="00040BC0" w:rsidP="00040BC0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sposoby zapobiegania i ochrony przed korozją </w:t>
            </w:r>
          </w:p>
        </w:tc>
        <w:tc>
          <w:tcPr>
            <w:tcW w:w="3261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wykonać zabezpieczenie antykorozyjne c</w:t>
            </w:r>
            <w:r w:rsidR="006B26BD">
              <w:rPr>
                <w:rFonts w:ascii="Arial" w:hAnsi="Arial" w:cs="Arial"/>
                <w:color w:val="auto"/>
                <w:sz w:val="20"/>
                <w:szCs w:val="20"/>
              </w:rPr>
              <w:t>zęści maszyn i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A8630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3. Metody obróbki części maszyn i urządzeń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</w:t>
            </w:r>
            <w:r w:rsidR="003C48AB">
              <w:rPr>
                <w:rFonts w:ascii="Arial" w:hAnsi="Arial" w:cs="Arial"/>
                <w:color w:val="auto"/>
                <w:sz w:val="20"/>
                <w:szCs w:val="20"/>
              </w:rPr>
              <w:t>ręcznej obróbki części maszyn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mas</w:t>
            </w:r>
            <w:r w:rsidR="003C48AB">
              <w:rPr>
                <w:rFonts w:ascii="Arial" w:hAnsi="Arial" w:cs="Arial"/>
                <w:color w:val="auto"/>
                <w:sz w:val="20"/>
                <w:szCs w:val="20"/>
              </w:rPr>
              <w:t>zyny, urządzenia i narzędzia do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obróbki ręcznej i maszynowej </w:t>
            </w:r>
          </w:p>
        </w:tc>
        <w:tc>
          <w:tcPr>
            <w:tcW w:w="3261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metody maszynowej obróbki części</w:t>
            </w:r>
            <w:r w:rsidR="006B26BD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c>
          <w:tcPr>
            <w:tcW w:w="1662" w:type="dxa"/>
            <w:vMerge w:val="restart"/>
          </w:tcPr>
          <w:p w:rsidR="00C77E71" w:rsidRPr="00FA432E" w:rsidRDefault="00C77E71" w:rsidP="008F21B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="008F21BF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Układy </w:t>
            </w:r>
            <w:proofErr w:type="spellStart"/>
            <w:r w:rsidR="008F21BF"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mechatroniczne</w:t>
            </w:r>
            <w:proofErr w:type="spellEnd"/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1. Rodzaje układów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8F21BF" w:rsidRPr="00FA432E" w:rsidRDefault="00C77E71" w:rsidP="005C5988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klasyfikacji układów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3261" w:type="dxa"/>
          </w:tcPr>
          <w:p w:rsidR="00C77E71" w:rsidRPr="00FA432E" w:rsidRDefault="005C5988" w:rsidP="005C598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pojęcie układ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mechatroniczny</w:t>
            </w:r>
            <w:proofErr w:type="spellEnd"/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2. Zasada działania układów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strukturę układu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mechatronicznego</w:t>
            </w:r>
            <w:proofErr w:type="spellEnd"/>
          </w:p>
        </w:tc>
        <w:tc>
          <w:tcPr>
            <w:tcW w:w="3261" w:type="dxa"/>
          </w:tcPr>
          <w:p w:rsidR="00C77E71" w:rsidRPr="00FA432E" w:rsidRDefault="005C5988" w:rsidP="005C598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funkcje poszczególnych elementów układu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mechatronicznego</w:t>
            </w:r>
            <w:proofErr w:type="spellEnd"/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rPr>
          <w:trHeight w:val="264"/>
        </w:trPr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3. Zastosowanie układów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w górnictwie otworowym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FA432E" w:rsidRDefault="00C77E71" w:rsidP="005C598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8F21BF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cel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stosowania układów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w branży górniczo-wiertniczej</w:t>
            </w:r>
          </w:p>
        </w:tc>
        <w:tc>
          <w:tcPr>
            <w:tcW w:w="3261" w:type="dxa"/>
          </w:tcPr>
          <w:p w:rsidR="00C77E71" w:rsidRPr="00FA432E" w:rsidRDefault="005C5988" w:rsidP="005C598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zastosowania układów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w górnictwie otworowym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rPr>
          <w:trHeight w:val="264"/>
        </w:trPr>
        <w:tc>
          <w:tcPr>
            <w:tcW w:w="4734" w:type="dxa"/>
            <w:gridSpan w:val="2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C77E71" w:rsidRPr="00FA432E" w:rsidRDefault="00872B50" w:rsidP="001879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 w:rsidR="008F1429" w:rsidRPr="00FA432E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=SUM(ABOVE) </w:instrTex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62003" w:rsidRDefault="00A62003" w:rsidP="003C48AB">
      <w:pPr>
        <w:spacing w:line="360" w:lineRule="auto"/>
        <w:jc w:val="both"/>
        <w:rPr>
          <w:rFonts w:ascii="Arial" w:hAnsi="Arial" w:cs="Arial"/>
          <w:b/>
          <w:color w:val="FF0000"/>
          <w:highlight w:val="green"/>
        </w:rPr>
      </w:pPr>
    </w:p>
    <w:p w:rsidR="002B05D2" w:rsidRPr="004C4932" w:rsidRDefault="002B05D2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B05D2" w:rsidRPr="001167AD" w:rsidRDefault="002B05D2" w:rsidP="003C48AB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2B05D2" w:rsidRPr="001167AD" w:rsidRDefault="002B05D2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2F3A2A">
        <w:rPr>
          <w:rFonts w:ascii="Arial" w:hAnsi="Arial" w:cs="Arial"/>
          <w:color w:val="auto"/>
          <w:sz w:val="20"/>
          <w:szCs w:val="20"/>
        </w:rPr>
        <w:t>górnika eksploatacji otworowej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2B05D2" w:rsidRPr="001167AD" w:rsidRDefault="002B05D2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 xml:space="preserve">poznania </w:t>
      </w:r>
      <w:r w:rsidR="00A62003" w:rsidRPr="001167AD">
        <w:rPr>
          <w:rFonts w:ascii="Arial" w:hAnsi="Arial" w:cs="Arial"/>
        </w:rPr>
        <w:t>zasad wykonywania rysunków technicznych zgodnie z obowiązującymi normami i zasadami</w:t>
      </w:r>
      <w:r w:rsidRPr="001167AD">
        <w:rPr>
          <w:rFonts w:ascii="Arial" w:hAnsi="Arial" w:cs="Arial"/>
        </w:rPr>
        <w:t>,</w:t>
      </w:r>
    </w:p>
    <w:p w:rsidR="00A62003" w:rsidRPr="001167AD" w:rsidRDefault="00A62003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nabycia umiejętności rozpoznawania rodzajów połączeń mechanicznych</w:t>
      </w:r>
      <w:r w:rsidR="00DC451B">
        <w:rPr>
          <w:rFonts w:ascii="Arial" w:hAnsi="Arial" w:cs="Arial"/>
        </w:rPr>
        <w:t>,</w:t>
      </w:r>
    </w:p>
    <w:p w:rsidR="00A62003" w:rsidRPr="001167AD" w:rsidRDefault="00A62003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poznania metod ręcznej i maszynowej obróbki części maszyn i urządzeń</w:t>
      </w:r>
      <w:r w:rsidR="00DC451B">
        <w:rPr>
          <w:rFonts w:ascii="Arial" w:hAnsi="Arial" w:cs="Arial"/>
        </w:rPr>
        <w:t>,</w:t>
      </w:r>
    </w:p>
    <w:p w:rsidR="00A62003" w:rsidRPr="001167AD" w:rsidRDefault="00A62003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 xml:space="preserve">poznania przykładów zastosowania układów </w:t>
      </w:r>
      <w:proofErr w:type="spellStart"/>
      <w:r w:rsidRPr="001167AD">
        <w:rPr>
          <w:rFonts w:ascii="Arial" w:hAnsi="Arial" w:cs="Arial"/>
        </w:rPr>
        <w:t>mechatroni</w:t>
      </w:r>
      <w:r w:rsidR="00200141">
        <w:rPr>
          <w:rFonts w:ascii="Arial" w:hAnsi="Arial" w:cs="Arial"/>
        </w:rPr>
        <w:t>cznych</w:t>
      </w:r>
      <w:proofErr w:type="spellEnd"/>
      <w:r w:rsidR="00200141">
        <w:rPr>
          <w:rFonts w:ascii="Arial" w:hAnsi="Arial" w:cs="Arial"/>
        </w:rPr>
        <w:t xml:space="preserve"> w eksploatacji otworowej,</w:t>
      </w:r>
    </w:p>
    <w:p w:rsidR="002B05D2" w:rsidRPr="001167AD" w:rsidRDefault="004278F8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2B05D2" w:rsidRPr="001167AD">
        <w:rPr>
          <w:rFonts w:ascii="Arial" w:hAnsi="Arial" w:cs="Arial"/>
        </w:rPr>
        <w:t xml:space="preserve"> motywacji wewnętrznej,</w:t>
      </w:r>
    </w:p>
    <w:p w:rsidR="002B05D2" w:rsidRPr="001167AD" w:rsidRDefault="002B05D2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odkrywania predyspozycji zawodowych.</w:t>
      </w:r>
    </w:p>
    <w:p w:rsidR="002B05D2" w:rsidRPr="001167AD" w:rsidRDefault="002B05D2" w:rsidP="003C48AB">
      <w:pPr>
        <w:spacing w:line="36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6D2E9C" w:rsidRPr="001167AD" w:rsidRDefault="006D2E9C" w:rsidP="003C48A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górnictwem </w:t>
      </w:r>
      <w:r w:rsidR="00447850" w:rsidRPr="001167AD">
        <w:rPr>
          <w:rFonts w:ascii="Arial" w:hAnsi="Arial" w:cs="Arial"/>
          <w:color w:val="auto"/>
          <w:sz w:val="20"/>
          <w:szCs w:val="20"/>
        </w:rPr>
        <w:t>otworowym, jako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 nauką oraz przygo</w:t>
      </w:r>
      <w:r w:rsidR="006B26BD">
        <w:rPr>
          <w:rFonts w:ascii="Arial" w:hAnsi="Arial" w:cs="Arial"/>
          <w:color w:val="auto"/>
          <w:sz w:val="20"/>
          <w:szCs w:val="20"/>
        </w:rPr>
        <w:t xml:space="preserve">towanie do samodzielnej pracy </w:t>
      </w:r>
      <w:r w:rsidR="006B26BD">
        <w:rPr>
          <w:rFonts w:ascii="Arial" w:hAnsi="Arial" w:cs="Arial"/>
          <w:color w:val="auto"/>
          <w:sz w:val="20"/>
          <w:szCs w:val="20"/>
        </w:rPr>
        <w:lastRenderedPageBreak/>
        <w:t>w </w:t>
      </w:r>
      <w:r w:rsidRPr="001167AD">
        <w:rPr>
          <w:rFonts w:ascii="Arial" w:hAnsi="Arial" w:cs="Arial"/>
          <w:color w:val="auto"/>
          <w:sz w:val="20"/>
          <w:szCs w:val="20"/>
        </w:rPr>
        <w:t>zawodzie. W związku z tym nauczyciel powinien w dużej mierze opierać się na metodach aktywizujących nakierowanych na samodzielne dążenie uczniów do rozwiązania określonego problemu.</w:t>
      </w:r>
    </w:p>
    <w:p w:rsidR="006D2E9C" w:rsidRPr="001167AD" w:rsidRDefault="006D2E9C" w:rsidP="003C48AB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 xml:space="preserve">Zajęcia powinny być prowadzone w pracowni, która jest wyposażona w przykładowe </w:t>
      </w:r>
      <w:r w:rsidR="004278F8">
        <w:rPr>
          <w:rFonts w:ascii="Arial" w:hAnsi="Arial" w:cs="Arial"/>
          <w:color w:val="auto"/>
          <w:sz w:val="20"/>
          <w:szCs w:val="20"/>
        </w:rPr>
        <w:t xml:space="preserve">szkice i rysunki techniczne dot. m.in. budowy układów </w:t>
      </w:r>
      <w:proofErr w:type="spellStart"/>
      <w:r w:rsidR="004278F8">
        <w:rPr>
          <w:rFonts w:ascii="Arial" w:hAnsi="Arial" w:cs="Arial"/>
          <w:color w:val="auto"/>
          <w:sz w:val="20"/>
          <w:szCs w:val="20"/>
        </w:rPr>
        <w:t>mechatronicznych</w:t>
      </w:r>
      <w:proofErr w:type="spellEnd"/>
      <w:r w:rsidR="004278F8">
        <w:rPr>
          <w:rFonts w:ascii="Arial" w:hAnsi="Arial" w:cs="Arial"/>
          <w:color w:val="auto"/>
          <w:sz w:val="20"/>
          <w:szCs w:val="20"/>
        </w:rPr>
        <w:t>, schematy technologiczne eksploatacji kopalin z wykorzystaniem otworów wiertniczych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 oraz fachową literaturę.</w:t>
      </w:r>
    </w:p>
    <w:p w:rsidR="00D72EBE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1167AD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2EBE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wykład</w:t>
      </w:r>
      <w:r w:rsidRPr="001167AD">
        <w:rPr>
          <w:rFonts w:ascii="Arial" w:hAnsi="Arial" w:cs="Arial"/>
        </w:rPr>
        <w:t>,</w:t>
      </w:r>
    </w:p>
    <w:p w:rsidR="00D72EBE" w:rsidRPr="00007E60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ćwiczenia,</w:t>
      </w:r>
    </w:p>
    <w:p w:rsidR="00D72EBE" w:rsidRPr="001167AD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metoda przypadków,</w:t>
      </w:r>
    </w:p>
    <w:p w:rsidR="00D72EBE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metoda tekstu przewodniego.</w:t>
      </w:r>
    </w:p>
    <w:p w:rsidR="00D72EBE" w:rsidRPr="004278F8" w:rsidRDefault="00D72EBE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</w:p>
    <w:p w:rsidR="00D72EBE" w:rsidRPr="001167AD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2EBE" w:rsidRPr="001167AD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zestawy ćwiczeń, instrukcje do ćwiczeń, pakiety edukacyjne dla uczniów, teksty przewodnie, fachowa literatura, karty pracy dla uczniów</w:t>
      </w:r>
      <w:r>
        <w:rPr>
          <w:rFonts w:ascii="Arial" w:hAnsi="Arial" w:cs="Arial"/>
        </w:rPr>
        <w:t>,</w:t>
      </w:r>
      <w:r w:rsidRPr="001167AD">
        <w:rPr>
          <w:rFonts w:ascii="Arial" w:hAnsi="Arial" w:cs="Arial"/>
        </w:rPr>
        <w:t xml:space="preserve"> czasopisma, filmy i prezentacje multimedialne dotyczące między innymi</w:t>
      </w:r>
      <w:r>
        <w:rPr>
          <w:rFonts w:ascii="Arial" w:hAnsi="Arial" w:cs="Arial"/>
        </w:rPr>
        <w:t xml:space="preserve"> zasad działania i</w:t>
      </w:r>
      <w:r w:rsidRPr="001167AD">
        <w:rPr>
          <w:rFonts w:ascii="Arial" w:hAnsi="Arial" w:cs="Arial"/>
        </w:rPr>
        <w:t xml:space="preserve"> zastosowania układów </w:t>
      </w:r>
      <w:proofErr w:type="spellStart"/>
      <w:r w:rsidRPr="001167AD">
        <w:rPr>
          <w:rFonts w:ascii="Arial" w:hAnsi="Arial" w:cs="Arial"/>
        </w:rPr>
        <w:t>mechatronicznych</w:t>
      </w:r>
      <w:proofErr w:type="spellEnd"/>
      <w:r w:rsidRPr="001167AD">
        <w:rPr>
          <w:rFonts w:ascii="Arial" w:hAnsi="Arial" w:cs="Arial"/>
        </w:rPr>
        <w:t xml:space="preserve"> itp.,</w:t>
      </w:r>
    </w:p>
    <w:p w:rsidR="00D72EBE" w:rsidRPr="001167AD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stanowisko komputerowe z dostępem do Internetu,</w:t>
      </w:r>
    </w:p>
    <w:p w:rsidR="00D72EBE" w:rsidRPr="001167AD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167AD">
        <w:rPr>
          <w:rFonts w:ascii="Arial" w:hAnsi="Arial" w:cs="Arial"/>
        </w:rPr>
        <w:t>wyposażenie odpowiednie do realizacji założonych efektów kształcenia.</w:t>
      </w: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D2E9C" w:rsidRPr="004C4932" w:rsidRDefault="006D2E9C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6D2E9C" w:rsidRPr="001167AD" w:rsidRDefault="006D2E9C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D2E9C" w:rsidRPr="001167AD" w:rsidRDefault="006D2E9C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stosowanych przez nauczyciela metod pracy i środków dydaktycznych,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zaangażowania i motywacji wewnętrznej uczniów,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1167AD">
        <w:rPr>
          <w:rFonts w:ascii="Arial" w:hAnsi="Arial" w:cs="Arial"/>
        </w:rPr>
        <w:t xml:space="preserve"> prowadzenia procesu nauczania.</w:t>
      </w: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</w:rPr>
      </w:pPr>
      <w:r w:rsidRPr="001167AD">
        <w:rPr>
          <w:rFonts w:ascii="Arial" w:hAnsi="Arial" w:cs="Arial"/>
        </w:rPr>
        <w:lastRenderedPageBreak/>
        <w:t>karty</w:t>
      </w:r>
      <w:r w:rsidRPr="001167AD">
        <w:rPr>
          <w:rFonts w:ascii="Arial" w:hAnsi="Arial" w:cs="Arial"/>
          <w:bCs/>
        </w:rPr>
        <w:t xml:space="preserve"> obserwacji w trakcie wykonywanych ćwiczeń praktycznych, 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test praktyczny z kryteriami oceny określonymi w karcie obserwacji.</w:t>
      </w:r>
    </w:p>
    <w:p w:rsidR="006D2E9C" w:rsidRPr="001167AD" w:rsidRDefault="006D2E9C" w:rsidP="003C48A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</w:p>
    <w:p w:rsidR="006D2E9C" w:rsidRPr="004C4932" w:rsidRDefault="006D2E9C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72EBE" w:rsidRDefault="00D72EBE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1167AD">
        <w:rPr>
          <w:rFonts w:ascii="Arial" w:hAnsi="Arial" w:cs="Arial"/>
        </w:rPr>
        <w:t>ocenę wykonywanych czynności w ramach zadań zawodowych,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1167AD">
        <w:rPr>
          <w:rFonts w:ascii="Arial" w:hAnsi="Arial" w:cs="Arial"/>
        </w:rPr>
        <w:t>karty</w:t>
      </w:r>
      <w:r w:rsidRPr="001167AD">
        <w:rPr>
          <w:rFonts w:ascii="Arial" w:hAnsi="Arial" w:cs="Arial"/>
          <w:bCs/>
        </w:rPr>
        <w:t xml:space="preserve"> obserwacji w trakcie wykonywanych ćwiczeń praktycznych</w:t>
      </w:r>
      <w:r w:rsidR="00007E60">
        <w:rPr>
          <w:rFonts w:ascii="Arial" w:hAnsi="Arial" w:cs="Arial"/>
          <w:bCs/>
        </w:rPr>
        <w:t xml:space="preserve"> i teoretycznych</w:t>
      </w:r>
      <w:r w:rsidRPr="001167AD">
        <w:rPr>
          <w:rFonts w:ascii="Arial" w:hAnsi="Arial" w:cs="Arial"/>
          <w:bCs/>
        </w:rPr>
        <w:t xml:space="preserve">, 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1167AD">
        <w:rPr>
          <w:rFonts w:ascii="Arial" w:hAnsi="Arial" w:cs="Arial"/>
        </w:rPr>
        <w:t>test praktyczny</w:t>
      </w:r>
      <w:r w:rsidR="00007E60">
        <w:rPr>
          <w:rFonts w:ascii="Arial" w:hAnsi="Arial" w:cs="Arial"/>
        </w:rPr>
        <w:t xml:space="preserve"> i teoretyczny</w:t>
      </w:r>
      <w:r w:rsidRPr="001167AD">
        <w:rPr>
          <w:rFonts w:ascii="Arial" w:hAnsi="Arial" w:cs="Arial"/>
        </w:rPr>
        <w:t xml:space="preserve"> z kryteriami oceny określonymi w karcie obserwacji.</w:t>
      </w: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Wariant II</w:t>
      </w: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test pisemny dla uczniów,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1167AD">
        <w:rPr>
          <w:rFonts w:ascii="Arial" w:hAnsi="Arial" w:cs="Arial"/>
        </w:rPr>
        <w:t>test praktyczny dla uczniów,</w:t>
      </w:r>
    </w:p>
    <w:p w:rsidR="006D2E9C" w:rsidRPr="001167AD" w:rsidRDefault="006D2E9C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1167AD">
        <w:rPr>
          <w:rFonts w:ascii="Arial" w:hAnsi="Arial" w:cs="Arial"/>
        </w:rPr>
        <w:t>kwestionariusz</w:t>
      </w:r>
      <w:r w:rsidRPr="001167AD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6D2E9C" w:rsidRPr="001167AD" w:rsidRDefault="006D2E9C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D2E9C" w:rsidRPr="00021B99" w:rsidRDefault="006D2E9C" w:rsidP="003C48A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 metody ilościowe –ilu uczniów uzyska wynik</w:t>
      </w:r>
      <w:r w:rsidR="00007E60">
        <w:rPr>
          <w:rFonts w:ascii="Arial" w:hAnsi="Arial" w:cs="Arial"/>
          <w:color w:val="auto"/>
          <w:sz w:val="20"/>
          <w:szCs w:val="20"/>
        </w:rPr>
        <w:t xml:space="preserve"> testu praktycznego powyżej 75%</w:t>
      </w:r>
      <w:r w:rsidR="006B26BD">
        <w:rPr>
          <w:rFonts w:ascii="Arial" w:hAnsi="Arial" w:cs="Arial"/>
          <w:color w:val="auto"/>
          <w:sz w:val="20"/>
          <w:szCs w:val="20"/>
        </w:rPr>
        <w:t>oraz ilu </w:t>
      </w:r>
      <w:r w:rsidR="00007E60" w:rsidRPr="001167AD">
        <w:rPr>
          <w:rFonts w:ascii="Arial" w:hAnsi="Arial" w:cs="Arial"/>
          <w:color w:val="auto"/>
          <w:sz w:val="20"/>
          <w:szCs w:val="20"/>
        </w:rPr>
        <w:t>uczniów uzyska wyniki testu pisemnego powyżej 50%</w:t>
      </w:r>
      <w:r w:rsidR="00007E60">
        <w:rPr>
          <w:rFonts w:ascii="Arial" w:hAnsi="Arial" w:cs="Arial"/>
          <w:color w:val="auto"/>
          <w:sz w:val="20"/>
          <w:szCs w:val="20"/>
        </w:rPr>
        <w:t>.</w:t>
      </w:r>
      <w:r w:rsidRPr="001167AD">
        <w:rPr>
          <w:rFonts w:ascii="Arial" w:hAnsi="Arial" w:cs="Arial"/>
          <w:color w:val="auto"/>
          <w:sz w:val="20"/>
          <w:szCs w:val="20"/>
        </w:rPr>
        <w:t>Metody jakościowe pozwolą zbadać osiąganie kwalifikacji przez uczących się w zawodzie oraz do oceny stopnia korelacji celów i treści programu nauczania.</w:t>
      </w:r>
    </w:p>
    <w:p w:rsidR="00EA7C24" w:rsidRPr="00EA7C24" w:rsidRDefault="00EA7C24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</w:p>
    <w:p w:rsidR="006B26BD" w:rsidRDefault="006B26BD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1B618B" w:rsidRPr="000E31F8" w:rsidRDefault="0049181E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Cs w:val="20"/>
        </w:rPr>
      </w:pPr>
      <w:r w:rsidRPr="000E31F8">
        <w:rPr>
          <w:rFonts w:ascii="Arial" w:hAnsi="Arial" w:cs="Arial"/>
          <w:b/>
          <w:color w:val="auto"/>
          <w:szCs w:val="20"/>
        </w:rPr>
        <w:lastRenderedPageBreak/>
        <w:t xml:space="preserve">Podstawy geologii </w:t>
      </w:r>
    </w:p>
    <w:p w:rsidR="001B618B" w:rsidRPr="005F3F38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1167AD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167AD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1B618B" w:rsidRPr="003713B6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 xml:space="preserve">1. </w:t>
      </w:r>
      <w:r w:rsidR="002E5131">
        <w:rPr>
          <w:rFonts w:ascii="Arial" w:hAnsi="Arial" w:cs="Arial"/>
          <w:color w:val="auto"/>
          <w:sz w:val="20"/>
          <w:szCs w:val="20"/>
        </w:rPr>
        <w:t>Uk</w:t>
      </w:r>
      <w:r w:rsidRPr="003713B6">
        <w:rPr>
          <w:rFonts w:ascii="Arial" w:hAnsi="Arial" w:cs="Arial"/>
          <w:color w:val="auto"/>
          <w:sz w:val="20"/>
          <w:szCs w:val="20"/>
        </w:rPr>
        <w:t>ształtowanie umiejętności rozróżniania z</w:t>
      </w:r>
      <w:r w:rsidR="003713B6" w:rsidRPr="003713B6">
        <w:rPr>
          <w:rFonts w:ascii="Arial" w:hAnsi="Arial" w:cs="Arial"/>
          <w:color w:val="auto"/>
          <w:sz w:val="20"/>
          <w:szCs w:val="20"/>
        </w:rPr>
        <w:t>jawisk i procesów geologicznych.</w:t>
      </w:r>
    </w:p>
    <w:p w:rsidR="001B618B" w:rsidRPr="003713B6" w:rsidRDefault="002E5131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Uk</w:t>
      </w:r>
      <w:r w:rsidR="001B618B" w:rsidRPr="003713B6">
        <w:rPr>
          <w:rFonts w:ascii="Arial" w:hAnsi="Arial" w:cs="Arial"/>
          <w:color w:val="auto"/>
          <w:sz w:val="20"/>
          <w:szCs w:val="20"/>
        </w:rPr>
        <w:t>ształtowanie umiejętności rozpoznawania podstawowych grup minerałów i kopalin</w:t>
      </w:r>
      <w:r w:rsidR="003713B6" w:rsidRPr="003713B6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3713B6" w:rsidRDefault="002E5131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 Uk</w:t>
      </w:r>
      <w:r w:rsidR="001B618B" w:rsidRPr="003713B6">
        <w:rPr>
          <w:rFonts w:ascii="Arial" w:hAnsi="Arial" w:cs="Arial"/>
          <w:color w:val="auto"/>
          <w:sz w:val="20"/>
          <w:szCs w:val="20"/>
        </w:rPr>
        <w:t>ształtowanie umiejętności rozpoznawania pods</w:t>
      </w:r>
      <w:r w:rsidR="003713B6" w:rsidRPr="003713B6">
        <w:rPr>
          <w:rFonts w:ascii="Arial" w:hAnsi="Arial" w:cs="Arial"/>
          <w:color w:val="auto"/>
          <w:sz w:val="20"/>
          <w:szCs w:val="20"/>
        </w:rPr>
        <w:t>tawowych grup genetycznych skał.</w:t>
      </w:r>
    </w:p>
    <w:p w:rsidR="001B618B" w:rsidRPr="001167AD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13B6">
        <w:rPr>
          <w:rFonts w:ascii="Arial" w:hAnsi="Arial" w:cs="Arial"/>
          <w:color w:val="auto"/>
          <w:sz w:val="20"/>
          <w:szCs w:val="20"/>
        </w:rPr>
        <w:t>4. Poznanie podstawowych zagadnień z zakresu geolo</w:t>
      </w:r>
      <w:r w:rsidR="003713B6" w:rsidRPr="003713B6">
        <w:rPr>
          <w:rFonts w:ascii="Arial" w:hAnsi="Arial" w:cs="Arial"/>
          <w:color w:val="auto"/>
          <w:sz w:val="20"/>
          <w:szCs w:val="20"/>
        </w:rPr>
        <w:t>gii historycznej i stratygrafii.</w:t>
      </w:r>
    </w:p>
    <w:p w:rsidR="001B618B" w:rsidRPr="001167AD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5. Poznanie struktur geologicznych Polski.</w:t>
      </w:r>
    </w:p>
    <w:p w:rsidR="001B618B" w:rsidRPr="001167AD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1167AD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167AD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1B618B" w:rsidRPr="001167AD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1)</w:t>
      </w:r>
      <w:r w:rsidR="00415128" w:rsidRPr="00415128">
        <w:rPr>
          <w:rFonts w:ascii="Arial" w:hAnsi="Arial" w:cs="Arial"/>
          <w:sz w:val="20"/>
          <w:szCs w:val="20"/>
        </w:rPr>
        <w:t>z</w:t>
      </w:r>
      <w:r w:rsidR="00B465C8" w:rsidRPr="00415128">
        <w:rPr>
          <w:rFonts w:ascii="Arial" w:hAnsi="Arial" w:cs="Arial"/>
          <w:sz w:val="20"/>
          <w:szCs w:val="20"/>
        </w:rPr>
        <w:t>definiować</w:t>
      </w:r>
      <w:r w:rsidRPr="00415128">
        <w:rPr>
          <w:rFonts w:ascii="Arial" w:hAnsi="Arial" w:cs="Arial"/>
          <w:sz w:val="20"/>
          <w:szCs w:val="20"/>
        </w:rPr>
        <w:t xml:space="preserve"> podstawowe </w:t>
      </w:r>
      <w:r w:rsidRPr="001167AD">
        <w:rPr>
          <w:rFonts w:ascii="Arial" w:hAnsi="Arial" w:cs="Arial"/>
          <w:color w:val="auto"/>
          <w:sz w:val="20"/>
          <w:szCs w:val="20"/>
        </w:rPr>
        <w:t>pojęcia związane z geologią,</w:t>
      </w:r>
    </w:p>
    <w:p w:rsidR="001B618B" w:rsidRPr="00D66BB5" w:rsidRDefault="001B618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2) </w:t>
      </w:r>
      <w:r w:rsidRPr="00415128">
        <w:rPr>
          <w:rFonts w:ascii="Arial" w:hAnsi="Arial" w:cs="Arial"/>
          <w:sz w:val="20"/>
          <w:szCs w:val="20"/>
        </w:rPr>
        <w:t xml:space="preserve">rozróżnić </w:t>
      </w:r>
      <w:r w:rsidRPr="00D66BB5">
        <w:rPr>
          <w:rFonts w:ascii="Arial" w:hAnsi="Arial" w:cs="Arial"/>
          <w:color w:val="auto"/>
          <w:sz w:val="20"/>
          <w:szCs w:val="20"/>
        </w:rPr>
        <w:t>zjawiska i procesy geologiczne,</w:t>
      </w:r>
    </w:p>
    <w:p w:rsidR="001B618B" w:rsidRPr="00D66BB5" w:rsidRDefault="00FE3CD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3) </w:t>
      </w:r>
      <w:r w:rsidR="006B0D4F" w:rsidRPr="00D66BB5">
        <w:rPr>
          <w:rFonts w:ascii="Arial" w:hAnsi="Arial" w:cs="Arial"/>
          <w:color w:val="auto"/>
          <w:sz w:val="20"/>
          <w:szCs w:val="20"/>
        </w:rPr>
        <w:t>omówić</w:t>
      </w:r>
      <w:r w:rsidR="001B618B" w:rsidRPr="00D66BB5">
        <w:rPr>
          <w:rFonts w:ascii="Arial" w:hAnsi="Arial" w:cs="Arial"/>
          <w:color w:val="auto"/>
          <w:sz w:val="20"/>
          <w:szCs w:val="20"/>
        </w:rPr>
        <w:t xml:space="preserve"> formy wietrzenia,</w:t>
      </w:r>
    </w:p>
    <w:p w:rsidR="001B618B" w:rsidRPr="00D66BB5" w:rsidRDefault="00FE3CD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4</w:t>
      </w:r>
      <w:r w:rsidR="001B618B" w:rsidRPr="00D66BB5">
        <w:rPr>
          <w:rFonts w:ascii="Arial" w:hAnsi="Arial" w:cs="Arial"/>
          <w:color w:val="auto"/>
          <w:sz w:val="20"/>
          <w:szCs w:val="20"/>
        </w:rPr>
        <w:t xml:space="preserve">) </w:t>
      </w:r>
      <w:r w:rsidR="006B0D4F">
        <w:rPr>
          <w:rFonts w:ascii="Arial" w:hAnsi="Arial" w:cs="Arial"/>
          <w:color w:val="auto"/>
          <w:sz w:val="20"/>
          <w:szCs w:val="20"/>
        </w:rPr>
        <w:t>s</w:t>
      </w:r>
      <w:r w:rsidR="009825D0" w:rsidRPr="00D66BB5">
        <w:rPr>
          <w:rFonts w:ascii="Arial" w:hAnsi="Arial" w:cs="Arial"/>
          <w:color w:val="auto"/>
          <w:sz w:val="20"/>
          <w:szCs w:val="20"/>
        </w:rPr>
        <w:t>charakteryzować</w:t>
      </w:r>
      <w:r w:rsidR="001B618B" w:rsidRPr="00D66BB5">
        <w:rPr>
          <w:rFonts w:ascii="Arial" w:hAnsi="Arial" w:cs="Arial"/>
          <w:color w:val="auto"/>
          <w:sz w:val="20"/>
          <w:szCs w:val="20"/>
        </w:rPr>
        <w:t xml:space="preserve"> erozję rzeczną,</w:t>
      </w:r>
    </w:p>
    <w:p w:rsidR="001B618B" w:rsidRPr="00D66BB5" w:rsidRDefault="00FE3CD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5</w:t>
      </w:r>
      <w:r w:rsidR="001B618B" w:rsidRPr="00D66BB5">
        <w:rPr>
          <w:rFonts w:ascii="Arial" w:hAnsi="Arial" w:cs="Arial"/>
          <w:color w:val="auto"/>
          <w:sz w:val="20"/>
          <w:szCs w:val="20"/>
        </w:rPr>
        <w:t xml:space="preserve">) </w:t>
      </w:r>
      <w:r w:rsidR="001B618B" w:rsidRPr="00D66BB5">
        <w:rPr>
          <w:rFonts w:ascii="Arial" w:hAnsi="Arial" w:cs="Arial"/>
          <w:bCs/>
          <w:color w:val="auto"/>
          <w:sz w:val="20"/>
          <w:szCs w:val="20"/>
        </w:rPr>
        <w:t>rozróżnić poszczególne cechy fizyczne i optyczne minerałów,</w:t>
      </w:r>
    </w:p>
    <w:p w:rsidR="001B618B" w:rsidRPr="00D66BB5" w:rsidRDefault="00FE3CD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 xml:space="preserve">6) </w:t>
      </w:r>
      <w:r w:rsidR="006B0D4F" w:rsidRPr="00D66BB5">
        <w:rPr>
          <w:rFonts w:ascii="Arial" w:hAnsi="Arial" w:cs="Arial"/>
          <w:bCs/>
          <w:color w:val="auto"/>
          <w:sz w:val="20"/>
          <w:szCs w:val="20"/>
        </w:rPr>
        <w:t>omówić</w:t>
      </w:r>
      <w:r w:rsidR="001B618B" w:rsidRPr="00D66BB5">
        <w:rPr>
          <w:rFonts w:ascii="Arial" w:hAnsi="Arial" w:cs="Arial"/>
          <w:bCs/>
          <w:color w:val="auto"/>
          <w:sz w:val="20"/>
          <w:szCs w:val="20"/>
        </w:rPr>
        <w:t xml:space="preserve"> poszczególne grupy minerałów,</w:t>
      </w:r>
    </w:p>
    <w:p w:rsidR="001B618B" w:rsidRPr="00D66BB5" w:rsidRDefault="00FE3CD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 xml:space="preserve">7) </w:t>
      </w:r>
      <w:r w:rsidR="006B0D4F" w:rsidRPr="00D66BB5">
        <w:rPr>
          <w:rFonts w:ascii="Arial" w:hAnsi="Arial" w:cs="Arial"/>
          <w:bCs/>
          <w:color w:val="auto"/>
          <w:sz w:val="20"/>
          <w:szCs w:val="20"/>
        </w:rPr>
        <w:t>omówić</w:t>
      </w:r>
      <w:r w:rsidR="001B618B" w:rsidRPr="00D66BB5">
        <w:rPr>
          <w:rFonts w:ascii="Arial" w:hAnsi="Arial" w:cs="Arial"/>
          <w:bCs/>
          <w:color w:val="auto"/>
          <w:sz w:val="20"/>
          <w:szCs w:val="20"/>
        </w:rPr>
        <w:t xml:space="preserve"> procesy prowadzące do powstawania skał,</w:t>
      </w:r>
    </w:p>
    <w:p w:rsidR="001B618B" w:rsidRPr="00D66BB5" w:rsidRDefault="00FE3CDB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>8</w:t>
      </w:r>
      <w:r w:rsidR="001B618B" w:rsidRPr="00D66BB5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6B0D4F">
        <w:rPr>
          <w:rFonts w:ascii="Arial" w:hAnsi="Arial" w:cs="Arial"/>
          <w:bCs/>
          <w:color w:val="auto"/>
          <w:sz w:val="20"/>
          <w:szCs w:val="20"/>
        </w:rPr>
        <w:t>s</w:t>
      </w:r>
      <w:r w:rsidR="009825D0" w:rsidRPr="00D66BB5"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="001B618B" w:rsidRPr="00D66BB5">
        <w:rPr>
          <w:rFonts w:ascii="Arial" w:hAnsi="Arial" w:cs="Arial"/>
          <w:bCs/>
          <w:color w:val="auto"/>
          <w:sz w:val="20"/>
          <w:szCs w:val="20"/>
        </w:rPr>
        <w:t xml:space="preserve"> wybrane złoża surowców energetycznych, metalicznych i che</w:t>
      </w:r>
      <w:r w:rsidR="004B3133" w:rsidRPr="00D66BB5">
        <w:rPr>
          <w:rFonts w:ascii="Arial" w:hAnsi="Arial" w:cs="Arial"/>
          <w:bCs/>
          <w:color w:val="auto"/>
          <w:sz w:val="20"/>
          <w:szCs w:val="20"/>
        </w:rPr>
        <w:t>micznych.</w:t>
      </w:r>
    </w:p>
    <w:p w:rsidR="001B618B" w:rsidRPr="00D66BB5" w:rsidRDefault="001B618B" w:rsidP="003C48A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26978" w:rsidRDefault="00E269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63561D" w:rsidRDefault="001B618B" w:rsidP="003C48A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lastRenderedPageBreak/>
        <w:t>MATERIA</w:t>
      </w:r>
      <w:r w:rsidR="003C48AB">
        <w:rPr>
          <w:rFonts w:ascii="Arial" w:hAnsi="Arial" w:cs="Arial"/>
          <w:b/>
          <w:color w:val="auto"/>
          <w:sz w:val="20"/>
          <w:szCs w:val="20"/>
        </w:rPr>
        <w:t>Ł NAUCZANIA – PODSTAWY GEOLOGII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63561D" w:rsidRPr="00D66BB5" w:rsidTr="002A1F17">
        <w:tc>
          <w:tcPr>
            <w:tcW w:w="1662" w:type="dxa"/>
            <w:vMerge w:val="restart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63561D" w:rsidRPr="00D66BB5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63561D" w:rsidRPr="00D66BB5" w:rsidTr="002A1F17">
        <w:tc>
          <w:tcPr>
            <w:tcW w:w="1662" w:type="dxa"/>
            <w:vMerge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3561D" w:rsidRPr="00D66BB5" w:rsidRDefault="0063561D" w:rsidP="002A1F1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3561D" w:rsidRPr="00D66BB5" w:rsidRDefault="0063561D" w:rsidP="002A1F1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3561D" w:rsidRPr="00D66BB5" w:rsidTr="002A1F17">
        <w:trPr>
          <w:trHeight w:val="2218"/>
        </w:trPr>
        <w:tc>
          <w:tcPr>
            <w:tcW w:w="1662" w:type="dxa"/>
            <w:vMerge w:val="restart"/>
          </w:tcPr>
          <w:p w:rsidR="0063561D" w:rsidRPr="009530D9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I. Budowa geologiczna Ziemi</w:t>
            </w:r>
          </w:p>
        </w:tc>
        <w:tc>
          <w:tcPr>
            <w:tcW w:w="3072" w:type="dxa"/>
          </w:tcPr>
          <w:p w:rsidR="0063561D" w:rsidRPr="009530D9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1. Geologia dynamiczna</w:t>
            </w:r>
          </w:p>
        </w:tc>
        <w:tc>
          <w:tcPr>
            <w:tcW w:w="1470" w:type="dxa"/>
          </w:tcPr>
          <w:p w:rsidR="0063561D" w:rsidRPr="009530D9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9530D9" w:rsidRDefault="003C48AB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procesy i </w:t>
            </w:r>
            <w:r w:rsidR="0063561D" w:rsidRPr="009530D9">
              <w:rPr>
                <w:rFonts w:ascii="Arial" w:hAnsi="Arial" w:cs="Arial"/>
                <w:color w:val="auto"/>
                <w:sz w:val="20"/>
                <w:szCs w:val="20"/>
              </w:rPr>
              <w:t>zjawiska geologiczne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scharakteryzować procesy geologiczne wywołane energią wnętrza Ziemi – endogeniczne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scharakteryzować procesy zewnętrzne – egzogeniczne</w:t>
            </w:r>
          </w:p>
        </w:tc>
        <w:tc>
          <w:tcPr>
            <w:tcW w:w="3261" w:type="dxa"/>
          </w:tcPr>
          <w:p w:rsidR="0063561D" w:rsidRPr="009530D9" w:rsidRDefault="006B26B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przeanalizować procesy i </w:t>
            </w:r>
            <w:r w:rsidR="0063561D" w:rsidRPr="009530D9">
              <w:rPr>
                <w:rFonts w:ascii="Arial" w:hAnsi="Arial" w:cs="Arial"/>
                <w:color w:val="auto"/>
                <w:sz w:val="20"/>
                <w:szCs w:val="20"/>
              </w:rPr>
              <w:t>zjawiska geologiczne</w:t>
            </w: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3561D" w:rsidRPr="00D66BB5" w:rsidTr="002A1F17">
        <w:tc>
          <w:tcPr>
            <w:tcW w:w="1662" w:type="dxa"/>
            <w:vMerge/>
          </w:tcPr>
          <w:p w:rsidR="0063561D" w:rsidRPr="009530D9" w:rsidRDefault="0063561D" w:rsidP="002A1F17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3561D" w:rsidRPr="009530D9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2. Historia Ziemi</w:t>
            </w:r>
          </w:p>
        </w:tc>
        <w:tc>
          <w:tcPr>
            <w:tcW w:w="1470" w:type="dxa"/>
          </w:tcPr>
          <w:p w:rsidR="0063561D" w:rsidRPr="009530D9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wymienić podział dziejów Ziemi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wymienić epoki geologiczne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bCs/>
                <w:sz w:val="20"/>
                <w:szCs w:val="20"/>
              </w:rPr>
              <w:t>opisać z</w:t>
            </w:r>
            <w:r w:rsidR="003C48AB">
              <w:rPr>
                <w:rFonts w:ascii="Arial" w:hAnsi="Arial" w:cs="Arial"/>
                <w:bCs/>
                <w:sz w:val="20"/>
                <w:szCs w:val="20"/>
              </w:rPr>
              <w:t>miany klimatyczne, rozwój flory i fauny w </w:t>
            </w:r>
            <w:r w:rsidRPr="009530D9">
              <w:rPr>
                <w:rFonts w:ascii="Arial" w:hAnsi="Arial" w:cs="Arial"/>
                <w:bCs/>
                <w:sz w:val="20"/>
                <w:szCs w:val="20"/>
              </w:rPr>
              <w:t>poszczególnych erach geologicznych</w:t>
            </w:r>
          </w:p>
          <w:p w:rsidR="0063561D" w:rsidRPr="009530D9" w:rsidRDefault="003C48AB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opisać zmiany w </w:t>
            </w:r>
            <w:r w:rsidR="0063561D" w:rsidRPr="009530D9">
              <w:rPr>
                <w:rFonts w:ascii="Arial" w:hAnsi="Arial" w:cs="Arial"/>
                <w:bCs/>
                <w:sz w:val="20"/>
                <w:szCs w:val="20"/>
              </w:rPr>
              <w:t xml:space="preserve">paleogeografii, ruchy tektoniczne i wulkaniczne w poszczególnych erach </w:t>
            </w:r>
            <w:r w:rsidR="00447850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="0063561D" w:rsidRPr="009530D9">
              <w:rPr>
                <w:rFonts w:ascii="Arial" w:hAnsi="Arial" w:cs="Arial"/>
                <w:bCs/>
                <w:sz w:val="20"/>
                <w:szCs w:val="20"/>
              </w:rPr>
              <w:t>okresach geologicznych</w:t>
            </w:r>
          </w:p>
          <w:p w:rsidR="0063561D" w:rsidRPr="009530D9" w:rsidRDefault="0063561D" w:rsidP="006B26BD">
            <w:pPr>
              <w:numPr>
                <w:ilvl w:val="0"/>
                <w:numId w:val="36"/>
              </w:numPr>
              <w:suppressAutoHyphens/>
              <w:ind w:left="317"/>
              <w:rPr>
                <w:sz w:val="20"/>
                <w:szCs w:val="20"/>
              </w:rPr>
            </w:pPr>
            <w:r w:rsidRPr="009530D9">
              <w:rPr>
                <w:rFonts w:ascii="Arial" w:hAnsi="Arial" w:cs="Arial"/>
                <w:bCs/>
                <w:sz w:val="20"/>
                <w:szCs w:val="20"/>
              </w:rPr>
              <w:t xml:space="preserve">omówić kopaliny użyteczne w poszczególnych erach </w:t>
            </w:r>
            <w:r w:rsidR="006B26BD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9530D9">
              <w:rPr>
                <w:rFonts w:ascii="Arial" w:hAnsi="Arial" w:cs="Arial"/>
                <w:bCs/>
                <w:sz w:val="20"/>
                <w:szCs w:val="20"/>
              </w:rPr>
              <w:t xml:space="preserve">okresach geologicznych </w:t>
            </w:r>
          </w:p>
        </w:tc>
        <w:tc>
          <w:tcPr>
            <w:tcW w:w="3261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 xml:space="preserve">przeanalizować poszczególne epoki geologiczne </w:t>
            </w: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3561D" w:rsidRPr="00D66BB5" w:rsidTr="002A1F17">
        <w:trPr>
          <w:trHeight w:val="567"/>
        </w:trPr>
        <w:tc>
          <w:tcPr>
            <w:tcW w:w="1662" w:type="dxa"/>
            <w:vMerge/>
          </w:tcPr>
          <w:p w:rsidR="0063561D" w:rsidRPr="009530D9" w:rsidRDefault="0063561D" w:rsidP="002A1F17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3561D" w:rsidRPr="009530D9" w:rsidRDefault="0063561D" w:rsidP="002A1F1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3. Budowa Ziemi</w:t>
            </w:r>
          </w:p>
        </w:tc>
        <w:tc>
          <w:tcPr>
            <w:tcW w:w="1470" w:type="dxa"/>
          </w:tcPr>
          <w:p w:rsidR="0063561D" w:rsidRPr="009530D9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budowę wnętrza Ziemi 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rozróżnić deformacje ciągłe i nieciągłe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dokonać podziału deformacji tektonicznych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narysować deformacje ciągłe i nieciągłe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narysować i opisać budowę fałdu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narysować i opisać budowę uskoku</w:t>
            </w:r>
          </w:p>
          <w:p w:rsidR="0063561D" w:rsidRPr="009530D9" w:rsidRDefault="006B26B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pozycję Polski na </w:t>
            </w:r>
            <w:r w:rsidR="0063561D" w:rsidRPr="009530D9">
              <w:rPr>
                <w:rFonts w:ascii="Arial" w:hAnsi="Arial" w:cs="Arial"/>
                <w:sz w:val="20"/>
                <w:szCs w:val="20"/>
              </w:rPr>
              <w:t>tle głównych jednostek tektonicznych Europy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 xml:space="preserve">scharakteryzować skorupę </w:t>
            </w:r>
            <w:proofErr w:type="spellStart"/>
            <w:r w:rsidRPr="009530D9">
              <w:rPr>
                <w:rFonts w:ascii="Arial" w:hAnsi="Arial" w:cs="Arial"/>
                <w:sz w:val="20"/>
                <w:szCs w:val="20"/>
              </w:rPr>
              <w:t>ziemskąw</w:t>
            </w:r>
            <w:proofErr w:type="spellEnd"/>
            <w:r w:rsidRPr="009530D9">
              <w:rPr>
                <w:rFonts w:ascii="Arial" w:hAnsi="Arial" w:cs="Arial"/>
                <w:sz w:val="20"/>
                <w:szCs w:val="20"/>
              </w:rPr>
              <w:t xml:space="preserve"> obrębie polskich części jednostek tektonicznych</w:t>
            </w:r>
          </w:p>
        </w:tc>
        <w:tc>
          <w:tcPr>
            <w:tcW w:w="3261" w:type="dxa"/>
          </w:tcPr>
          <w:p w:rsidR="0063561D" w:rsidRPr="009530D9" w:rsidRDefault="006B26B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wyjaśnić przyczyny i </w:t>
            </w:r>
            <w:r w:rsidR="0063561D" w:rsidRPr="009530D9">
              <w:rPr>
                <w:rFonts w:ascii="Arial" w:hAnsi="Arial" w:cs="Arial"/>
                <w:color w:val="auto"/>
                <w:sz w:val="20"/>
                <w:szCs w:val="20"/>
              </w:rPr>
              <w:t xml:space="preserve">mechanizm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powstania deformacji ciągłych i </w:t>
            </w:r>
            <w:r w:rsidR="0063561D" w:rsidRPr="009530D9">
              <w:rPr>
                <w:rFonts w:ascii="Arial" w:hAnsi="Arial" w:cs="Arial"/>
                <w:color w:val="auto"/>
                <w:sz w:val="20"/>
                <w:szCs w:val="20"/>
              </w:rPr>
              <w:t xml:space="preserve">nieciągłych </w:t>
            </w: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3561D" w:rsidRPr="00D66BB5" w:rsidTr="002A1F17">
        <w:tc>
          <w:tcPr>
            <w:tcW w:w="1662" w:type="dxa"/>
            <w:vMerge w:val="restart"/>
          </w:tcPr>
          <w:p w:rsidR="0063561D" w:rsidRPr="009530D9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 .Mineralogia i petrografia</w:t>
            </w:r>
          </w:p>
        </w:tc>
        <w:tc>
          <w:tcPr>
            <w:tcW w:w="3072" w:type="dxa"/>
          </w:tcPr>
          <w:p w:rsidR="0063561D" w:rsidRPr="009530D9" w:rsidRDefault="0063561D" w:rsidP="002A1F1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1. Minerały</w:t>
            </w:r>
          </w:p>
        </w:tc>
        <w:tc>
          <w:tcPr>
            <w:tcW w:w="1470" w:type="dxa"/>
          </w:tcPr>
          <w:p w:rsidR="0063561D" w:rsidRPr="009530D9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zdefiniować pojęcia związane z mineralogią oraz podać zadania mineralogii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scharakteryzować właściwości fizyczne minerałów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główne minerały skałotwórcze 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wymienić układy krystalograficzne i podać podstawowe cechy układów</w:t>
            </w:r>
          </w:p>
        </w:tc>
        <w:tc>
          <w:tcPr>
            <w:tcW w:w="3261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określić właściwości makroskopowe i optyczne minerałów</w:t>
            </w:r>
          </w:p>
          <w:p w:rsidR="0063561D" w:rsidRPr="009530D9" w:rsidRDefault="0063561D" w:rsidP="002A1F17">
            <w:p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3561D" w:rsidRPr="00D66BB5" w:rsidTr="002A1F17">
        <w:tc>
          <w:tcPr>
            <w:tcW w:w="1662" w:type="dxa"/>
            <w:vMerge/>
          </w:tcPr>
          <w:p w:rsidR="0063561D" w:rsidRPr="009530D9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3561D" w:rsidRPr="009530D9" w:rsidRDefault="0063561D" w:rsidP="002A1F1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2. Skały</w:t>
            </w:r>
          </w:p>
        </w:tc>
        <w:tc>
          <w:tcPr>
            <w:tcW w:w="1470" w:type="dxa"/>
          </w:tcPr>
          <w:p w:rsidR="0063561D" w:rsidRPr="009530D9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rozróżnić typy genetyczne skał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rozróżnić rodzaje skał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 xml:space="preserve">opisać budowę skał 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scharak</w:t>
            </w:r>
            <w:r w:rsidR="003C48AB">
              <w:rPr>
                <w:rFonts w:ascii="Arial" w:hAnsi="Arial" w:cs="Arial"/>
                <w:sz w:val="20"/>
                <w:szCs w:val="20"/>
              </w:rPr>
              <w:t>teryzować procesy prowadzące do </w:t>
            </w:r>
            <w:r w:rsidRPr="009530D9">
              <w:rPr>
                <w:rFonts w:ascii="Arial" w:hAnsi="Arial" w:cs="Arial"/>
                <w:sz w:val="20"/>
                <w:szCs w:val="20"/>
              </w:rPr>
              <w:t>powstawania skał magmowych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scharakteryzować minerały skał magmowych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 xml:space="preserve">scharakteryzować struktury </w:t>
            </w:r>
            <w:r w:rsidRPr="009530D9">
              <w:rPr>
                <w:rFonts w:ascii="Arial" w:hAnsi="Arial" w:cs="Arial"/>
                <w:sz w:val="20"/>
                <w:szCs w:val="20"/>
              </w:rPr>
              <w:lastRenderedPageBreak/>
              <w:t>skał magmowych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sklasyfikować skały magmowe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scharakteryzować procesy prowadzące do powstania skał osadowych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charakteryzować skład mineralny skał osadowych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scharakteryzować struktury skał osadowych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sklasyfikować skały osadowe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 xml:space="preserve"> wyjaśnić pojęcie metamorfizmu oraz podać jego czynniki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scharakteryzować rodzaje metamorfizmu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scharakteryzować minerały skał metamorficznych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sklasyfikować skały metamorficzne</w:t>
            </w:r>
          </w:p>
        </w:tc>
        <w:tc>
          <w:tcPr>
            <w:tcW w:w="3261" w:type="dxa"/>
          </w:tcPr>
          <w:p w:rsidR="0063561D" w:rsidRPr="009530D9" w:rsidRDefault="0063561D" w:rsidP="00447850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17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lastRenderedPageBreak/>
              <w:t>narysować struktur</w:t>
            </w:r>
            <w:r w:rsidR="005B68EA">
              <w:rPr>
                <w:rFonts w:ascii="Arial" w:hAnsi="Arial" w:cs="Arial"/>
                <w:sz w:val="20"/>
                <w:szCs w:val="20"/>
              </w:rPr>
              <w:t>y i tekstury</w:t>
            </w:r>
            <w:r w:rsidRPr="009530D9">
              <w:rPr>
                <w:rFonts w:ascii="Arial" w:hAnsi="Arial" w:cs="Arial"/>
                <w:sz w:val="20"/>
                <w:szCs w:val="20"/>
              </w:rPr>
              <w:t xml:space="preserve"> skał magmowych</w:t>
            </w:r>
          </w:p>
          <w:p w:rsidR="0063561D" w:rsidRPr="009530D9" w:rsidRDefault="005B68EA" w:rsidP="00447850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17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narysować struktury i tekstury</w:t>
            </w:r>
            <w:r w:rsidR="0063561D" w:rsidRPr="009530D9">
              <w:rPr>
                <w:rFonts w:ascii="Arial" w:hAnsi="Arial" w:cs="Arial"/>
                <w:sz w:val="20"/>
                <w:szCs w:val="20"/>
              </w:rPr>
              <w:t xml:space="preserve"> skał osadowych</w:t>
            </w:r>
          </w:p>
          <w:p w:rsidR="0063561D" w:rsidRPr="009530D9" w:rsidRDefault="005B68EA" w:rsidP="00447850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17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narysować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strukturyi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tekstury</w:t>
            </w:r>
            <w:r w:rsidR="0063561D" w:rsidRPr="009530D9">
              <w:rPr>
                <w:rFonts w:ascii="Arial" w:hAnsi="Arial" w:cs="Arial"/>
                <w:sz w:val="20"/>
                <w:szCs w:val="20"/>
              </w:rPr>
              <w:t xml:space="preserve"> skał metamorficznych</w:t>
            </w: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3561D" w:rsidRPr="00D66BB5" w:rsidTr="002A1F17">
        <w:tc>
          <w:tcPr>
            <w:tcW w:w="1662" w:type="dxa"/>
            <w:vMerge w:val="restart"/>
          </w:tcPr>
          <w:p w:rsidR="0063561D" w:rsidRPr="009530D9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Geologia złóż</w:t>
            </w:r>
          </w:p>
        </w:tc>
        <w:tc>
          <w:tcPr>
            <w:tcW w:w="3072" w:type="dxa"/>
          </w:tcPr>
          <w:p w:rsidR="0063561D" w:rsidRPr="009530D9" w:rsidRDefault="0063561D" w:rsidP="002A1F1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1. Klasyfikacja złóż</w:t>
            </w:r>
          </w:p>
        </w:tc>
        <w:tc>
          <w:tcPr>
            <w:tcW w:w="1470" w:type="dxa"/>
          </w:tcPr>
          <w:p w:rsidR="0063561D" w:rsidRPr="009530D9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złoża kopalin </w:t>
            </w:r>
            <w:r w:rsidR="006B26BD">
              <w:rPr>
                <w:rFonts w:ascii="Arial" w:hAnsi="Arial" w:cs="Arial"/>
                <w:color w:val="auto"/>
                <w:sz w:val="20"/>
                <w:szCs w:val="20"/>
              </w:rPr>
              <w:t>ze względu na ich ekonomiczne i </w:t>
            </w: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gospodarcze znaczenie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zdefiniować podstawowe pojęcia geologii złożowej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sklasyfikować złoża kopalin ze względu na sposób ich powstawania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dokonać p</w:t>
            </w:r>
            <w:r w:rsidRPr="009530D9">
              <w:rPr>
                <w:rFonts w:ascii="Arial" w:eastAsia="Calibri" w:hAnsi="Arial" w:cs="Arial"/>
                <w:sz w:val="20"/>
                <w:szCs w:val="20"/>
              </w:rPr>
              <w:t>odział</w:t>
            </w:r>
            <w:r w:rsidRPr="009530D9">
              <w:rPr>
                <w:rFonts w:ascii="Arial" w:hAnsi="Arial" w:cs="Arial"/>
                <w:sz w:val="20"/>
                <w:szCs w:val="20"/>
              </w:rPr>
              <w:t>u</w:t>
            </w:r>
            <w:r w:rsidRPr="009530D9">
              <w:rPr>
                <w:rFonts w:ascii="Arial" w:eastAsia="Calibri" w:hAnsi="Arial" w:cs="Arial"/>
                <w:sz w:val="20"/>
                <w:szCs w:val="20"/>
              </w:rPr>
              <w:t xml:space="preserve"> kopalin ze względu na </w:t>
            </w:r>
            <w:r w:rsidR="00447850" w:rsidRPr="009530D9">
              <w:rPr>
                <w:rFonts w:ascii="Arial" w:hAnsi="Arial" w:cs="Arial"/>
                <w:sz w:val="20"/>
                <w:szCs w:val="20"/>
              </w:rPr>
              <w:t>formę i</w:t>
            </w:r>
            <w:r w:rsidR="006B26BD">
              <w:rPr>
                <w:rFonts w:ascii="Arial" w:hAnsi="Arial" w:cs="Arial"/>
                <w:sz w:val="20"/>
                <w:szCs w:val="20"/>
              </w:rPr>
              <w:t> </w:t>
            </w:r>
            <w:r w:rsidRPr="009530D9">
              <w:rPr>
                <w:rFonts w:ascii="Arial" w:hAnsi="Arial" w:cs="Arial"/>
                <w:sz w:val="20"/>
                <w:szCs w:val="20"/>
              </w:rPr>
              <w:t>kształt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opisać c</w:t>
            </w:r>
            <w:r w:rsidRPr="009530D9">
              <w:rPr>
                <w:rFonts w:ascii="Arial" w:eastAsia="Calibri" w:hAnsi="Arial" w:cs="Arial"/>
                <w:sz w:val="20"/>
                <w:szCs w:val="20"/>
              </w:rPr>
              <w:t>echy pułapek ropno- gazowych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eastAsia="Calibri" w:hAnsi="Arial" w:cs="Arial"/>
                <w:sz w:val="20"/>
                <w:szCs w:val="20"/>
              </w:rPr>
              <w:t>wymienić rodzaje pułapek węglowodorowych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lastRenderedPageBreak/>
              <w:t>scharakteryzować złoża surowców mineralnych</w:t>
            </w:r>
          </w:p>
        </w:tc>
        <w:tc>
          <w:tcPr>
            <w:tcW w:w="3261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przeanalizować formy występowania złóż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suppressAutoHyphens/>
              <w:ind w:left="317"/>
              <w:rPr>
                <w:sz w:val="20"/>
                <w:szCs w:val="20"/>
              </w:rPr>
            </w:pPr>
            <w:r w:rsidRPr="009530D9">
              <w:rPr>
                <w:rFonts w:ascii="Arial" w:eastAsia="Calibri" w:hAnsi="Arial" w:cs="Arial"/>
                <w:sz w:val="20"/>
                <w:szCs w:val="20"/>
              </w:rPr>
              <w:t>narysować rodzaje pułapek ropno- gazowych</w:t>
            </w: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3561D" w:rsidRPr="00D66BB5" w:rsidTr="002A1F17">
        <w:tc>
          <w:tcPr>
            <w:tcW w:w="1662" w:type="dxa"/>
            <w:vMerge/>
          </w:tcPr>
          <w:p w:rsidR="0063561D" w:rsidRPr="009530D9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3561D" w:rsidRPr="009530D9" w:rsidRDefault="0063561D" w:rsidP="002A1F1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2. Zasady sporządzania profili i przekrojów geologicznych</w:t>
            </w:r>
          </w:p>
        </w:tc>
        <w:tc>
          <w:tcPr>
            <w:tcW w:w="1470" w:type="dxa"/>
          </w:tcPr>
          <w:p w:rsidR="0063561D" w:rsidRPr="009530D9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color w:val="auto"/>
                <w:sz w:val="20"/>
                <w:szCs w:val="20"/>
              </w:rPr>
              <w:t>wyznaczyć na podstawie profili otworów wiertniczych głębokość zalegania horyzontów</w:t>
            </w:r>
          </w:p>
          <w:p w:rsidR="0063561D" w:rsidRPr="009530D9" w:rsidRDefault="0063561D" w:rsidP="002A1F1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rozpoznać oznaczenia na mapach geologicznych</w:t>
            </w:r>
          </w:p>
        </w:tc>
        <w:tc>
          <w:tcPr>
            <w:tcW w:w="3261" w:type="dxa"/>
          </w:tcPr>
          <w:p w:rsidR="0063561D" w:rsidRPr="009530D9" w:rsidRDefault="0063561D" w:rsidP="002A1F1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30D9">
              <w:rPr>
                <w:rFonts w:ascii="Arial" w:hAnsi="Arial" w:cs="Arial"/>
                <w:sz w:val="20"/>
                <w:szCs w:val="20"/>
              </w:rPr>
              <w:t>przeanalizować na podstawie przekroju geologicznego budowę warstw geologicznych</w:t>
            </w:r>
          </w:p>
          <w:p w:rsidR="0063561D" w:rsidRPr="009530D9" w:rsidRDefault="0063561D" w:rsidP="002A1F17">
            <w:p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3561D" w:rsidRPr="00D66BB5" w:rsidTr="002A1F17">
        <w:tc>
          <w:tcPr>
            <w:tcW w:w="4734" w:type="dxa"/>
            <w:gridSpan w:val="2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  <w:vAlign w:val="center"/>
          </w:tcPr>
          <w:p w:rsidR="0063561D" w:rsidRPr="00D66BB5" w:rsidRDefault="0063561D" w:rsidP="002A1F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63561D" w:rsidRPr="00D66BB5" w:rsidRDefault="0063561D" w:rsidP="002A1F17">
            <w:pPr>
              <w:pStyle w:val="Akapitzlist"/>
              <w:suppressAutoHyphens/>
              <w:ind w:left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7" w:type="dxa"/>
          </w:tcPr>
          <w:p w:rsidR="0063561D" w:rsidRPr="00D66BB5" w:rsidRDefault="0063561D" w:rsidP="002A1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B618B" w:rsidRPr="0063561D" w:rsidRDefault="001B618B" w:rsidP="003C48A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ab/>
      </w:r>
    </w:p>
    <w:p w:rsidR="001B618B" w:rsidRPr="00D66BB5" w:rsidRDefault="001B618B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B618B" w:rsidRPr="00D66BB5" w:rsidRDefault="001B618B" w:rsidP="003C48AB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1B618B" w:rsidRPr="00D66BB5" w:rsidRDefault="001B618B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2F3A2A" w:rsidRPr="00D66BB5">
        <w:rPr>
          <w:rFonts w:ascii="Arial" w:hAnsi="Arial" w:cs="Arial"/>
          <w:color w:val="auto"/>
          <w:sz w:val="20"/>
          <w:szCs w:val="20"/>
        </w:rPr>
        <w:t>górnika eksploatacji otworowej</w:t>
      </w:r>
      <w:r w:rsidRPr="00D66BB5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1B618B" w:rsidRPr="00D66BB5" w:rsidRDefault="001B618B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opanowania wiedzy w zakresie geologii dynamicznej,</w:t>
      </w:r>
    </w:p>
    <w:p w:rsidR="001B618B" w:rsidRPr="00D66BB5" w:rsidRDefault="00FE3CDB" w:rsidP="003C48A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opanowania</w:t>
      </w:r>
      <w:r w:rsidR="001B618B" w:rsidRPr="00D66BB5">
        <w:rPr>
          <w:rFonts w:ascii="Arial" w:hAnsi="Arial" w:cs="Arial"/>
        </w:rPr>
        <w:t xml:space="preserve"> podstawowych zagadnień z mineralogii i petrografii,</w:t>
      </w:r>
    </w:p>
    <w:p w:rsidR="001B618B" w:rsidRPr="00D66BB5" w:rsidRDefault="00FE3CDB" w:rsidP="003C48A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przyswojenia</w:t>
      </w:r>
      <w:r w:rsidR="001B618B" w:rsidRPr="00D66BB5">
        <w:rPr>
          <w:rFonts w:ascii="Arial" w:hAnsi="Arial" w:cs="Arial"/>
        </w:rPr>
        <w:t xml:space="preserve"> wiedzy w zakresie historii Ziemi, </w:t>
      </w:r>
    </w:p>
    <w:p w:rsidR="001B618B" w:rsidRPr="00D66BB5" w:rsidRDefault="00FE3CDB" w:rsidP="003C48A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nabycia</w:t>
      </w:r>
      <w:r w:rsidR="001B618B" w:rsidRPr="00D66BB5">
        <w:rPr>
          <w:rFonts w:ascii="Arial" w:hAnsi="Arial" w:cs="Arial"/>
        </w:rPr>
        <w:t xml:space="preserve"> wiedzy w zakresie geologii złożowej, </w:t>
      </w:r>
    </w:p>
    <w:p w:rsidR="001B618B" w:rsidRPr="00D66BB5" w:rsidRDefault="001B618B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kształtowani</w:t>
      </w:r>
      <w:r w:rsidR="002229B2" w:rsidRPr="00D66BB5">
        <w:rPr>
          <w:rFonts w:ascii="Arial" w:hAnsi="Arial" w:cs="Arial"/>
        </w:rPr>
        <w:t>a</w:t>
      </w:r>
      <w:r w:rsidRPr="00D66BB5">
        <w:rPr>
          <w:rFonts w:ascii="Arial" w:hAnsi="Arial" w:cs="Arial"/>
        </w:rPr>
        <w:t xml:space="preserve"> motywacji wewnętrznej,</w:t>
      </w:r>
    </w:p>
    <w:p w:rsidR="001B618B" w:rsidRPr="00D66BB5" w:rsidRDefault="001B618B" w:rsidP="003C48A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odkrywania predyspozycji zawodowych.</w:t>
      </w:r>
    </w:p>
    <w:p w:rsidR="001B618B" w:rsidRPr="00D66BB5" w:rsidRDefault="001B618B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D66BB5" w:rsidRDefault="001B618B" w:rsidP="003C48A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r w:rsidR="004278F8" w:rsidRPr="00D66BB5">
        <w:rPr>
          <w:rFonts w:ascii="Arial" w:hAnsi="Arial" w:cs="Arial"/>
          <w:color w:val="auto"/>
          <w:sz w:val="20"/>
          <w:szCs w:val="20"/>
        </w:rPr>
        <w:t>geologią</w:t>
      </w:r>
      <w:r w:rsidRPr="00D66BB5">
        <w:rPr>
          <w:rFonts w:ascii="Arial" w:hAnsi="Arial" w:cs="Arial"/>
          <w:color w:val="auto"/>
          <w:sz w:val="20"/>
          <w:szCs w:val="20"/>
        </w:rPr>
        <w:t xml:space="preserve"> jako nauką oraz przygotowanie do s</w:t>
      </w:r>
      <w:r w:rsidR="00E26978">
        <w:rPr>
          <w:rFonts w:ascii="Arial" w:hAnsi="Arial" w:cs="Arial"/>
          <w:color w:val="auto"/>
          <w:sz w:val="20"/>
          <w:szCs w:val="20"/>
        </w:rPr>
        <w:t>amodzielnej pracy w zawodzie. W </w:t>
      </w:r>
      <w:r w:rsidRPr="00D66BB5">
        <w:rPr>
          <w:rFonts w:ascii="Arial" w:hAnsi="Arial" w:cs="Arial"/>
          <w:color w:val="auto"/>
          <w:sz w:val="20"/>
          <w:szCs w:val="20"/>
        </w:rPr>
        <w:t>związku z tym nauczyciel powinien w dużej mierze opierać się na metodach aktywizujących nakierowanych na</w:t>
      </w:r>
      <w:r w:rsidR="00E26978">
        <w:rPr>
          <w:rFonts w:ascii="Arial" w:hAnsi="Arial" w:cs="Arial"/>
          <w:color w:val="auto"/>
          <w:sz w:val="20"/>
          <w:szCs w:val="20"/>
        </w:rPr>
        <w:t xml:space="preserve"> samodzielne dążenie uczniów do </w:t>
      </w:r>
      <w:r w:rsidRPr="00D66BB5">
        <w:rPr>
          <w:rFonts w:ascii="Arial" w:hAnsi="Arial" w:cs="Arial"/>
          <w:color w:val="auto"/>
          <w:sz w:val="20"/>
          <w:szCs w:val="20"/>
        </w:rPr>
        <w:t>rozwiązania określonego problemu.</w:t>
      </w:r>
    </w:p>
    <w:p w:rsidR="001B618B" w:rsidRPr="00D66BB5" w:rsidRDefault="001B618B" w:rsidP="003C48AB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Zajęcia powinny być prowadzone w pracowni geologiczno-geofizycznej, która jest wyposażona w przykładowe przekroje i mapy złóż kopalin stałych, mapy geologiczne złóż ropy naftowej i gazu ziemnego, mapy hydrogeologiczne, plansze przedstawiające podstawowe elementy tektoniki, przykładowe przekroje różnych struktur geologicznych, przekroje typowych złóż ropy naftowej i gazu ziemnego, wód podziemnych, siarki i soli kamiennej, zestawy filmów dydaktycznych oraz fachową literaturę.</w:t>
      </w:r>
    </w:p>
    <w:p w:rsidR="00D72EBE" w:rsidRPr="00D66BB5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D66BB5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2EBE" w:rsidRPr="00D66BB5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D66BB5">
        <w:rPr>
          <w:rFonts w:ascii="Arial" w:hAnsi="Arial" w:cs="Arial"/>
        </w:rPr>
        <w:t>ćwiczenia,</w:t>
      </w:r>
    </w:p>
    <w:p w:rsidR="00D72EBE" w:rsidRPr="00D66BB5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D66BB5">
        <w:rPr>
          <w:rFonts w:ascii="Arial" w:hAnsi="Arial" w:cs="Arial"/>
        </w:rPr>
        <w:t>metoda przypadków,</w:t>
      </w:r>
    </w:p>
    <w:p w:rsidR="00D72EBE" w:rsidRPr="00D66BB5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D66BB5">
        <w:rPr>
          <w:rFonts w:ascii="Arial" w:hAnsi="Arial" w:cs="Arial"/>
        </w:rPr>
        <w:t>metoda tekstu przewodniego,</w:t>
      </w:r>
    </w:p>
    <w:p w:rsidR="00D72EBE" w:rsidRPr="00D66BB5" w:rsidRDefault="00D72EBE" w:rsidP="003C48A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D66BB5">
        <w:rPr>
          <w:rFonts w:ascii="Arial" w:hAnsi="Arial" w:cs="Arial"/>
        </w:rPr>
        <w:t xml:space="preserve">metoda projektu edukacyjnego. </w:t>
      </w:r>
    </w:p>
    <w:p w:rsidR="00D72EBE" w:rsidRPr="00D66BB5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D66BB5" w:rsidRDefault="00D72EBE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2EBE" w:rsidRPr="00D66BB5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zestawy ćwiczeń, instrukcje do ćwiczeń, pakiety edukacyjne dla uczniów, teksty przewodnie, karty pracy dla uczniów, fachowa literatura, czasopisma, filmy i prezentacje multimedialne dotyczące między innymi koncesjonowania, dokumentacji geologicznej itp.,</w:t>
      </w:r>
    </w:p>
    <w:p w:rsidR="00D72EBE" w:rsidRPr="00D66BB5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stanowisko komputerowe z dostępem do Internetu,</w:t>
      </w:r>
    </w:p>
    <w:p w:rsidR="00D72EBE" w:rsidRPr="00D66BB5" w:rsidRDefault="00D72EBE" w:rsidP="003C48A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D66BB5">
        <w:rPr>
          <w:rFonts w:ascii="Arial" w:hAnsi="Arial" w:cs="Arial"/>
        </w:rPr>
        <w:t>wyposażenie odpowiednie do realizacji założonych efektów kształcenia.</w:t>
      </w:r>
    </w:p>
    <w:p w:rsidR="001B618B" w:rsidRPr="00D66BB5" w:rsidRDefault="001B618B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D66BB5" w:rsidRDefault="001B618B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B618B" w:rsidRPr="00D66BB5" w:rsidRDefault="001B618B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D66BB5" w:rsidRDefault="001B618B" w:rsidP="003C48A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1B618B" w:rsidRPr="00D66BB5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D66BB5">
        <w:rPr>
          <w:rFonts w:ascii="Arial" w:hAnsi="Arial" w:cs="Arial"/>
        </w:rPr>
        <w:t>stosowanych przez nauczyciela metod pracy i środków dydaktycznych,</w:t>
      </w:r>
    </w:p>
    <w:p w:rsidR="001B618B" w:rsidRPr="00D66BB5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D66BB5">
        <w:rPr>
          <w:rFonts w:ascii="Arial" w:hAnsi="Arial" w:cs="Arial"/>
        </w:rPr>
        <w:t>zaangażowania i motywacji wewnętrznej uczniów,</w:t>
      </w:r>
    </w:p>
    <w:p w:rsidR="001B618B" w:rsidRPr="00D66BB5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D66BB5">
        <w:rPr>
          <w:rFonts w:ascii="Arial" w:hAnsi="Arial" w:cs="Arial"/>
        </w:rPr>
        <w:t xml:space="preserve">warunków </w:t>
      </w:r>
      <w:r w:rsidR="009358A6" w:rsidRPr="00D66BB5">
        <w:rPr>
          <w:rFonts w:ascii="Arial" w:hAnsi="Arial" w:cs="Arial"/>
        </w:rPr>
        <w:t>techniczno-dydaktycznych</w:t>
      </w:r>
      <w:r w:rsidRPr="00D66BB5">
        <w:rPr>
          <w:rFonts w:ascii="Arial" w:hAnsi="Arial" w:cs="Arial"/>
        </w:rPr>
        <w:t xml:space="preserve"> prowadzenia procesu nauczania.</w:t>
      </w:r>
    </w:p>
    <w:p w:rsidR="001B618B" w:rsidRPr="00D66BB5" w:rsidRDefault="001B618B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B618B" w:rsidRPr="00D66BB5" w:rsidRDefault="001B618B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>W celu sprawd</w:t>
      </w:r>
      <w:r w:rsidR="004278F8" w:rsidRPr="00D66BB5">
        <w:rPr>
          <w:rFonts w:ascii="Arial" w:hAnsi="Arial" w:cs="Arial"/>
          <w:bCs/>
          <w:color w:val="auto"/>
          <w:sz w:val="20"/>
          <w:szCs w:val="20"/>
        </w:rPr>
        <w:t>zenie</w:t>
      </w:r>
      <w:r w:rsidRPr="00D66BB5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D66BB5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D66BB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D66BB5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</w:rPr>
      </w:pPr>
      <w:r w:rsidRPr="00D66BB5">
        <w:rPr>
          <w:rFonts w:ascii="Arial" w:hAnsi="Arial" w:cs="Arial"/>
        </w:rPr>
        <w:t>karty</w:t>
      </w:r>
      <w:r w:rsidRPr="00D66BB5">
        <w:rPr>
          <w:rFonts w:ascii="Arial" w:hAnsi="Arial" w:cs="Arial"/>
          <w:bCs/>
        </w:rPr>
        <w:t xml:space="preserve"> obserwacji w trakcie wykonywanych ćwiczeń praktycznych, </w:t>
      </w:r>
    </w:p>
    <w:p w:rsidR="001B618B" w:rsidRPr="001167AD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D66BB5">
        <w:rPr>
          <w:rFonts w:ascii="Arial" w:hAnsi="Arial" w:cs="Arial"/>
        </w:rPr>
        <w:t>test praktyczny z kryteriami oceny</w:t>
      </w:r>
      <w:r w:rsidRPr="001167AD">
        <w:rPr>
          <w:rFonts w:ascii="Arial" w:hAnsi="Arial" w:cs="Arial"/>
        </w:rPr>
        <w:t xml:space="preserve"> określonymi w karcie obserwacji.</w:t>
      </w:r>
    </w:p>
    <w:p w:rsidR="001B618B" w:rsidRPr="001167AD" w:rsidRDefault="001B618B" w:rsidP="003C48A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</w:p>
    <w:p w:rsidR="001B618B" w:rsidRPr="004C4932" w:rsidRDefault="001B618B" w:rsidP="003C48A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72EBE" w:rsidRDefault="00D72EBE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B618B" w:rsidRPr="001167AD" w:rsidRDefault="001B618B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1B618B" w:rsidRPr="001167AD" w:rsidRDefault="001B618B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1167AD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1167AD">
        <w:rPr>
          <w:rFonts w:ascii="Arial" w:hAnsi="Arial" w:cs="Arial"/>
        </w:rPr>
        <w:t>ocenę wykonywanych czynności w ramach zadań zawodowych,</w:t>
      </w:r>
    </w:p>
    <w:p w:rsidR="001B618B" w:rsidRPr="001167AD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1167AD">
        <w:rPr>
          <w:rFonts w:ascii="Arial" w:hAnsi="Arial" w:cs="Arial"/>
        </w:rPr>
        <w:t>karty</w:t>
      </w:r>
      <w:r w:rsidRPr="001167AD">
        <w:rPr>
          <w:rFonts w:ascii="Arial" w:hAnsi="Arial" w:cs="Arial"/>
          <w:bCs/>
        </w:rPr>
        <w:t xml:space="preserve"> obserwacji w trakcie wykonywanych ćwiczeń praktycznych, </w:t>
      </w:r>
    </w:p>
    <w:p w:rsidR="001B618B" w:rsidRPr="001167AD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1167AD">
        <w:rPr>
          <w:rFonts w:ascii="Arial" w:hAnsi="Arial" w:cs="Arial"/>
        </w:rPr>
        <w:t>test praktyczny z kryteriami oceny określonymi w karcie obserwacji.</w:t>
      </w:r>
    </w:p>
    <w:p w:rsidR="001B618B" w:rsidRPr="001167AD" w:rsidRDefault="001B618B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1167AD" w:rsidRDefault="001B618B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>Wariant II</w:t>
      </w:r>
    </w:p>
    <w:p w:rsidR="001B618B" w:rsidRPr="001167AD" w:rsidRDefault="001B618B" w:rsidP="003C48A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1B618B" w:rsidRPr="001167AD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test pisemny dla uczniów,</w:t>
      </w:r>
    </w:p>
    <w:p w:rsidR="001B618B" w:rsidRPr="001167AD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1167AD">
        <w:rPr>
          <w:rFonts w:ascii="Arial" w:hAnsi="Arial" w:cs="Arial"/>
        </w:rPr>
        <w:t>test praktyczny dla uczniów,</w:t>
      </w:r>
    </w:p>
    <w:p w:rsidR="001B618B" w:rsidRPr="001167AD" w:rsidRDefault="001B618B" w:rsidP="003C48AB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1167AD">
        <w:rPr>
          <w:rFonts w:ascii="Arial" w:hAnsi="Arial" w:cs="Arial"/>
        </w:rPr>
        <w:t>kwestionariusz</w:t>
      </w:r>
      <w:r w:rsidRPr="001167AD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4278F8">
        <w:rPr>
          <w:rFonts w:ascii="Arial" w:hAnsi="Arial" w:cs="Arial"/>
          <w:bCs/>
        </w:rPr>
        <w:t>)</w:t>
      </w:r>
      <w:r w:rsidRPr="001167AD">
        <w:rPr>
          <w:rFonts w:ascii="Arial" w:hAnsi="Arial" w:cs="Arial"/>
          <w:bCs/>
        </w:rPr>
        <w:t>.</w:t>
      </w:r>
    </w:p>
    <w:p w:rsidR="001B618B" w:rsidRPr="001167AD" w:rsidRDefault="001B618B" w:rsidP="003C48A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A7C24" w:rsidRPr="00E26978" w:rsidRDefault="001B618B" w:rsidP="00E26978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167AD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6B26BD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1167AD">
        <w:rPr>
          <w:rFonts w:ascii="Arial" w:hAnsi="Arial" w:cs="Arial"/>
          <w:color w:val="auto"/>
          <w:sz w:val="20"/>
          <w:szCs w:val="20"/>
        </w:rPr>
        <w:t xml:space="preserve">uczniów uzyska wynik testu praktycznego powyżej 75%. Metody jakościowe pozwolą zbadać osiąganie kwalifikacji przez </w:t>
      </w:r>
      <w:r w:rsidR="006B26BD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1167AD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052415" w:rsidRDefault="000524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3E7515" w:rsidRPr="000E31F8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Cs w:val="20"/>
        </w:rPr>
      </w:pPr>
      <w:r w:rsidRPr="000E31F8">
        <w:rPr>
          <w:rFonts w:ascii="Arial" w:hAnsi="Arial" w:cs="Arial"/>
          <w:b/>
          <w:color w:val="auto"/>
          <w:szCs w:val="20"/>
        </w:rPr>
        <w:lastRenderedPageBreak/>
        <w:t>Podstawy wiertnictwa i geofizyki otworowej</w:t>
      </w:r>
    </w:p>
    <w:p w:rsidR="003E7515" w:rsidRPr="009649F6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E7515" w:rsidRPr="009649F6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649F6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6D2E9C" w:rsidRPr="009649F6" w:rsidRDefault="006D2E9C" w:rsidP="003C48A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Poznanie podstawo</w:t>
      </w:r>
      <w:r w:rsidR="007A5E63">
        <w:rPr>
          <w:rFonts w:ascii="Arial" w:hAnsi="Arial" w:cs="Arial"/>
          <w:color w:val="auto"/>
          <w:sz w:val="20"/>
          <w:szCs w:val="20"/>
        </w:rPr>
        <w:t>wych metod poszukiwawczych złóż.</w:t>
      </w:r>
    </w:p>
    <w:p w:rsidR="006D2E9C" w:rsidRPr="009649F6" w:rsidRDefault="006D2E9C" w:rsidP="003C48A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Poznanie przebiegu i zakresu prac związanych z montażem i dem</w:t>
      </w:r>
      <w:r w:rsidR="007A5E63">
        <w:rPr>
          <w:rFonts w:ascii="Arial" w:hAnsi="Arial" w:cs="Arial"/>
          <w:color w:val="auto"/>
          <w:sz w:val="20"/>
          <w:szCs w:val="20"/>
        </w:rPr>
        <w:t>ontażem urządzenia wiertniczego.</w:t>
      </w:r>
    </w:p>
    <w:p w:rsidR="006D2E9C" w:rsidRPr="009649F6" w:rsidRDefault="004278F8" w:rsidP="003C48A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przebiegu procesu</w:t>
      </w:r>
      <w:r w:rsidR="007B49F1" w:rsidRPr="009649F6">
        <w:rPr>
          <w:rFonts w:ascii="Arial" w:hAnsi="Arial" w:cs="Arial"/>
          <w:color w:val="auto"/>
          <w:sz w:val="20"/>
          <w:szCs w:val="20"/>
        </w:rPr>
        <w:t xml:space="preserve"> wiercenia z zastosowani</w:t>
      </w:r>
      <w:r w:rsidR="007A5E63">
        <w:rPr>
          <w:rFonts w:ascii="Arial" w:hAnsi="Arial" w:cs="Arial"/>
          <w:color w:val="auto"/>
          <w:sz w:val="20"/>
          <w:szCs w:val="20"/>
        </w:rPr>
        <w:t>e</w:t>
      </w:r>
      <w:r w:rsidR="00406438">
        <w:rPr>
          <w:rFonts w:ascii="Arial" w:hAnsi="Arial" w:cs="Arial"/>
          <w:color w:val="auto"/>
          <w:sz w:val="20"/>
          <w:szCs w:val="20"/>
        </w:rPr>
        <w:t>m</w:t>
      </w:r>
      <w:r w:rsidR="007A5E63">
        <w:rPr>
          <w:rFonts w:ascii="Arial" w:hAnsi="Arial" w:cs="Arial"/>
          <w:color w:val="auto"/>
          <w:sz w:val="20"/>
          <w:szCs w:val="20"/>
        </w:rPr>
        <w:t xml:space="preserve"> różnych technologii wiercenia.</w:t>
      </w:r>
    </w:p>
    <w:p w:rsidR="006D2E9C" w:rsidRPr="009649F6" w:rsidRDefault="006D2E9C" w:rsidP="003C48A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Poznanie rodzajów badań geofizycznych wyk</w:t>
      </w:r>
      <w:r w:rsidR="007A5E63">
        <w:rPr>
          <w:rFonts w:ascii="Arial" w:hAnsi="Arial" w:cs="Arial"/>
          <w:color w:val="auto"/>
          <w:sz w:val="20"/>
          <w:szCs w:val="20"/>
        </w:rPr>
        <w:t>onywanych w otworze wiertniczym.</w:t>
      </w:r>
    </w:p>
    <w:p w:rsidR="003C0B63" w:rsidRPr="007A5E63" w:rsidRDefault="006D2E9C" w:rsidP="003C48A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Nabywanie umiejętności rozpozn</w:t>
      </w:r>
      <w:r w:rsidR="007A5E63">
        <w:rPr>
          <w:rFonts w:ascii="Arial" w:hAnsi="Arial" w:cs="Arial"/>
          <w:color w:val="auto"/>
          <w:sz w:val="20"/>
          <w:szCs w:val="20"/>
        </w:rPr>
        <w:t>awania przyrządów geofizycznych.</w:t>
      </w:r>
    </w:p>
    <w:p w:rsidR="003C0B63" w:rsidRPr="007A5E63" w:rsidRDefault="003C0B63" w:rsidP="003C48A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A5E63">
        <w:rPr>
          <w:rFonts w:ascii="Arial" w:hAnsi="Arial" w:cs="Arial"/>
          <w:color w:val="auto"/>
          <w:sz w:val="20"/>
          <w:szCs w:val="20"/>
        </w:rPr>
        <w:t>Nabywanie umiejętności rozp</w:t>
      </w:r>
      <w:r w:rsidR="007A5E63" w:rsidRPr="007A5E63">
        <w:rPr>
          <w:rFonts w:ascii="Arial" w:hAnsi="Arial" w:cs="Arial"/>
          <w:color w:val="auto"/>
          <w:sz w:val="20"/>
          <w:szCs w:val="20"/>
        </w:rPr>
        <w:t>oznawania narzędzi wiertniczych.</w:t>
      </w:r>
    </w:p>
    <w:p w:rsidR="003E7515" w:rsidRPr="009649F6" w:rsidRDefault="006D2E9C" w:rsidP="003C48A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Kształtowanie umiejętności analizowania i interpretowania wyników badań geofizycznych.</w:t>
      </w:r>
    </w:p>
    <w:p w:rsidR="003E7515" w:rsidRPr="009649F6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E7515" w:rsidRPr="009649F6" w:rsidRDefault="003E7515" w:rsidP="003C4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649F6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7B49F1" w:rsidRPr="00AE44BB" w:rsidRDefault="00415128" w:rsidP="003C48AB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9825D0"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="007B49F1" w:rsidRPr="00AE44BB">
        <w:rPr>
          <w:rFonts w:ascii="Arial" w:hAnsi="Arial" w:cs="Arial"/>
          <w:bCs/>
          <w:color w:val="auto"/>
          <w:sz w:val="20"/>
          <w:szCs w:val="20"/>
        </w:rPr>
        <w:t xml:space="preserve"> rodzaje i metody wierc</w:t>
      </w:r>
      <w:r w:rsidR="007A5E63">
        <w:rPr>
          <w:rFonts w:ascii="Arial" w:hAnsi="Arial" w:cs="Arial"/>
          <w:bCs/>
          <w:color w:val="auto"/>
          <w:sz w:val="20"/>
          <w:szCs w:val="20"/>
        </w:rPr>
        <w:t>enia posługując się terminologią</w:t>
      </w:r>
      <w:r w:rsidR="007B49F1" w:rsidRPr="00AE44BB">
        <w:rPr>
          <w:rFonts w:ascii="Arial" w:hAnsi="Arial" w:cs="Arial"/>
          <w:bCs/>
          <w:color w:val="auto"/>
          <w:sz w:val="20"/>
          <w:szCs w:val="20"/>
        </w:rPr>
        <w:t xml:space="preserve"> wiertniczą – zawodową,</w:t>
      </w:r>
    </w:p>
    <w:p w:rsidR="007B49F1" w:rsidRPr="00AE44BB" w:rsidRDefault="007B49F1" w:rsidP="003C48AB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44BB">
        <w:rPr>
          <w:rFonts w:ascii="Arial" w:hAnsi="Arial" w:cs="Arial"/>
          <w:bCs/>
          <w:color w:val="auto"/>
          <w:sz w:val="20"/>
          <w:szCs w:val="20"/>
        </w:rPr>
        <w:t>opis</w:t>
      </w:r>
      <w:r w:rsidR="00415128">
        <w:rPr>
          <w:rFonts w:ascii="Arial" w:hAnsi="Arial" w:cs="Arial"/>
          <w:bCs/>
          <w:color w:val="auto"/>
          <w:sz w:val="20"/>
          <w:szCs w:val="20"/>
        </w:rPr>
        <w:t>a</w:t>
      </w:r>
      <w:r w:rsidRPr="00AE44BB">
        <w:rPr>
          <w:rFonts w:ascii="Arial" w:hAnsi="Arial" w:cs="Arial"/>
          <w:bCs/>
          <w:color w:val="auto"/>
          <w:sz w:val="20"/>
          <w:szCs w:val="20"/>
        </w:rPr>
        <w:t>ć poszczególne etapy procesów wiercenia</w:t>
      </w:r>
      <w:r w:rsidR="007A5E63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6D2E9C" w:rsidRPr="00AE44BB" w:rsidRDefault="009825D0" w:rsidP="003C48AB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wyjaśnić</w:t>
      </w:r>
      <w:r w:rsidR="006D2E9C" w:rsidRPr="00AE44BB">
        <w:rPr>
          <w:rFonts w:ascii="Arial" w:hAnsi="Arial" w:cs="Arial"/>
          <w:bCs/>
          <w:color w:val="auto"/>
          <w:sz w:val="20"/>
          <w:szCs w:val="20"/>
        </w:rPr>
        <w:t xml:space="preserve"> podstawowe pojęcia z geofizyki,</w:t>
      </w:r>
    </w:p>
    <w:p w:rsidR="006D2E9C" w:rsidRPr="00AE44BB" w:rsidRDefault="00CE0902" w:rsidP="003C48AB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rozróżnić</w:t>
      </w:r>
      <w:r w:rsidR="006D2E9C" w:rsidRPr="00AE44BB">
        <w:rPr>
          <w:rFonts w:ascii="Arial" w:hAnsi="Arial" w:cs="Arial"/>
          <w:bCs/>
          <w:color w:val="auto"/>
          <w:sz w:val="20"/>
          <w:szCs w:val="20"/>
        </w:rPr>
        <w:t xml:space="preserve"> poszczególne metody badań w otworze wiertniczym,</w:t>
      </w:r>
    </w:p>
    <w:p w:rsidR="006D2E9C" w:rsidRPr="00AE44BB" w:rsidRDefault="00415128" w:rsidP="003C48AB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CE0902"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="006D2E9C" w:rsidRPr="00AE44BB">
        <w:rPr>
          <w:rFonts w:ascii="Arial" w:hAnsi="Arial" w:cs="Arial"/>
          <w:bCs/>
          <w:color w:val="auto"/>
          <w:sz w:val="20"/>
          <w:szCs w:val="20"/>
        </w:rPr>
        <w:t xml:space="preserve"> przyrządy </w:t>
      </w:r>
      <w:r w:rsidR="007A5E63">
        <w:rPr>
          <w:rFonts w:ascii="Arial" w:hAnsi="Arial" w:cs="Arial"/>
          <w:bCs/>
          <w:color w:val="auto"/>
          <w:sz w:val="20"/>
          <w:szCs w:val="20"/>
        </w:rPr>
        <w:t>do pomiarów geofizycznych</w:t>
      </w:r>
      <w:r w:rsidR="006D2E9C" w:rsidRPr="00AE44B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6D2E9C" w:rsidRPr="00AE44BB" w:rsidRDefault="006D2E9C" w:rsidP="003C48AB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44BB">
        <w:rPr>
          <w:rFonts w:ascii="Arial" w:hAnsi="Arial" w:cs="Arial"/>
          <w:bCs/>
          <w:color w:val="auto"/>
          <w:sz w:val="20"/>
          <w:szCs w:val="20"/>
        </w:rPr>
        <w:t>interpretować wyniki badań.</w:t>
      </w:r>
    </w:p>
    <w:p w:rsidR="002B05D2" w:rsidRPr="007B49F1" w:rsidRDefault="002B05D2" w:rsidP="003C48A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26978" w:rsidRDefault="00E269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A62DC4" w:rsidRPr="0037722C" w:rsidRDefault="00A62DC4" w:rsidP="003C48A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722C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– </w:t>
      </w:r>
      <w:r w:rsidR="00091FD6" w:rsidRPr="0037722C">
        <w:rPr>
          <w:rFonts w:ascii="Arial" w:hAnsi="Arial" w:cs="Arial"/>
          <w:b/>
          <w:color w:val="auto"/>
          <w:sz w:val="20"/>
          <w:szCs w:val="20"/>
        </w:rPr>
        <w:t>PODSTAWY WIERTNICTWA I GEOFIZYKI OTWOROWEJ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877"/>
        <w:gridCol w:w="1373"/>
        <w:gridCol w:w="2856"/>
        <w:gridCol w:w="3066"/>
        <w:gridCol w:w="1356"/>
      </w:tblGrid>
      <w:tr w:rsidR="00C77E71" w:rsidRPr="00FA432E" w:rsidTr="006C253F">
        <w:tc>
          <w:tcPr>
            <w:tcW w:w="2330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77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373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5922" w:type="dxa"/>
            <w:gridSpan w:val="2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5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FA432E" w:rsidTr="006C253F">
        <w:tc>
          <w:tcPr>
            <w:tcW w:w="2330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FA432E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06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FA432E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5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FA432E" w:rsidTr="005C5988">
        <w:trPr>
          <w:trHeight w:val="1489"/>
        </w:trPr>
        <w:tc>
          <w:tcPr>
            <w:tcW w:w="2330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I. Wiertnictwo</w:t>
            </w:r>
          </w:p>
        </w:tc>
        <w:tc>
          <w:tcPr>
            <w:tcW w:w="287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Historia wierceń przemysłu naftowego i podstawowe pojęcia wiertnicze</w:t>
            </w:r>
          </w:p>
        </w:tc>
        <w:tc>
          <w:tcPr>
            <w:tcW w:w="1373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FA432E" w:rsidRDefault="008338A4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przedstaw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historię wierceń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i rozwój prz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emysłu naftowego w 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C77E71" w:rsidRPr="00FA432E" w:rsidRDefault="008338A4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określić cel wiercenia otworów wiertniczych</w:t>
            </w:r>
          </w:p>
        </w:tc>
        <w:tc>
          <w:tcPr>
            <w:tcW w:w="3066" w:type="dxa"/>
          </w:tcPr>
          <w:p w:rsidR="00C77E71" w:rsidRPr="00E26978" w:rsidRDefault="005C5988" w:rsidP="00E2697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podstawowe pojęcia związane 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prowadzeniem robót wiertniczych </w:t>
            </w:r>
          </w:p>
        </w:tc>
        <w:tc>
          <w:tcPr>
            <w:tcW w:w="135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FA432E" w:rsidTr="006C253F">
        <w:tc>
          <w:tcPr>
            <w:tcW w:w="2330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Metody wiertnicze</w:t>
            </w:r>
          </w:p>
        </w:tc>
        <w:tc>
          <w:tcPr>
            <w:tcW w:w="1373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FA432E" w:rsidRDefault="008338A4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charakteryzować metodę poszukiwania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złóż </w:t>
            </w:r>
          </w:p>
          <w:p w:rsidR="00C77E71" w:rsidRPr="00FA432E" w:rsidRDefault="00C77E71" w:rsidP="00F04634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przeprowadzić klasyfikację metod wiercenia</w:t>
            </w:r>
          </w:p>
        </w:tc>
        <w:tc>
          <w:tcPr>
            <w:tcW w:w="3066" w:type="dxa"/>
          </w:tcPr>
          <w:p w:rsidR="00C77E71" w:rsidRPr="00FA432E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zastosowanie </w:t>
            </w:r>
            <w:r w:rsidR="004361AC" w:rsidRPr="00FA432E">
              <w:rPr>
                <w:rFonts w:ascii="Arial" w:hAnsi="Arial" w:cs="Arial"/>
                <w:color w:val="auto"/>
                <w:sz w:val="20"/>
                <w:szCs w:val="20"/>
              </w:rPr>
              <w:t>poszczególnych metod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wiercenia i warunki ich stosowania</w:t>
            </w:r>
          </w:p>
        </w:tc>
        <w:tc>
          <w:tcPr>
            <w:tcW w:w="1356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D66BB5" w:rsidTr="006C253F">
        <w:tc>
          <w:tcPr>
            <w:tcW w:w="2330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3. Narzędzia wiercące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</w:t>
            </w:r>
            <w:r w:rsidR="003C48AB">
              <w:rPr>
                <w:rFonts w:ascii="Arial" w:hAnsi="Arial" w:cs="Arial"/>
                <w:color w:val="auto"/>
                <w:sz w:val="20"/>
                <w:szCs w:val="20"/>
              </w:rPr>
              <w:t>podziału narzędzi wiercących ze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względu na </w:t>
            </w:r>
            <w:proofErr w:type="spellStart"/>
            <w:r w:rsidR="008338A4" w:rsidRPr="00D66BB5">
              <w:rPr>
                <w:rFonts w:ascii="Arial" w:hAnsi="Arial" w:cs="Arial"/>
                <w:color w:val="auto"/>
                <w:sz w:val="20"/>
                <w:szCs w:val="20"/>
              </w:rPr>
              <w:t>metodęwierceń</w:t>
            </w:r>
            <w:proofErr w:type="spellEnd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– świdry i koronki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określić zastosowanie świdrów i koronek wiertniczych</w:t>
            </w:r>
          </w:p>
          <w:p w:rsidR="00C77E71" w:rsidRPr="00D66BB5" w:rsidRDefault="00C77E71" w:rsidP="0040643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dokonać podziału świdrów gryzowych, diamentowych, skrawających i PDC</w:t>
            </w:r>
          </w:p>
        </w:tc>
        <w:tc>
          <w:tcPr>
            <w:tcW w:w="3066" w:type="dxa"/>
          </w:tcPr>
          <w:p w:rsidR="00C77E71" w:rsidRPr="00D66BB5" w:rsidRDefault="00AF5CCC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koronek gryzowych </w:t>
            </w:r>
          </w:p>
          <w:p w:rsidR="00C77E71" w:rsidRPr="00D66BB5" w:rsidRDefault="00C77E71" w:rsidP="00A06279">
            <w:p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D66BB5" w:rsidTr="006C253F">
        <w:tc>
          <w:tcPr>
            <w:tcW w:w="2330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4. Rdzeniowanie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cel rdzeniowania otworu wiertniczego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rodzaje aparatów rdzeniowych</w:t>
            </w:r>
          </w:p>
        </w:tc>
        <w:tc>
          <w:tcPr>
            <w:tcW w:w="306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budowę aparatu rdzeniowego </w:t>
            </w: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D66BB5" w:rsidTr="006C253F">
        <w:tc>
          <w:tcPr>
            <w:tcW w:w="2330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5. Przewód wiertniczy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6F460A" w:rsidRPr="00D66BB5" w:rsidRDefault="00C77E71" w:rsidP="006F460A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określić rodzaje i zadania przewodu wiertniczego</w:t>
            </w:r>
          </w:p>
          <w:p w:rsidR="00C77E71" w:rsidRPr="00D66BB5" w:rsidRDefault="006F460A" w:rsidP="006F460A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elementy 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przewodu wiertniczego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r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odzaje graniatek, obciążników i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stabilizatorów 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rodzaje rur płuczkowych o różnej konstrukcji</w:t>
            </w:r>
          </w:p>
          <w:p w:rsidR="00C77E71" w:rsidRPr="00D66BB5" w:rsidRDefault="00C77E71" w:rsidP="0040643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</w:t>
            </w:r>
          </w:p>
        </w:tc>
        <w:tc>
          <w:tcPr>
            <w:tcW w:w="3066" w:type="dxa"/>
          </w:tcPr>
          <w:p w:rsidR="005C5988" w:rsidRPr="00D66BB5" w:rsidRDefault="005C5988" w:rsidP="005C598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cel zastosowania poszczególnych elementów przewodu wiertniczego</w:t>
            </w:r>
          </w:p>
          <w:p w:rsidR="00C77E71" w:rsidRPr="00D66BB5" w:rsidRDefault="00C77E71" w:rsidP="006F460A">
            <w:p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C77E71" w:rsidRPr="00D66BB5" w:rsidTr="006C253F">
        <w:tc>
          <w:tcPr>
            <w:tcW w:w="2330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D66BB5" w:rsidRDefault="006F460A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6. Technologia wierceń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podstawowe parametry wiercenia</w:t>
            </w:r>
          </w:p>
          <w:p w:rsidR="00C77E71" w:rsidRPr="00D66BB5" w:rsidRDefault="00C77E71" w:rsidP="0040643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wskaźniki procesu wiercenia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określić rodzaje płuczek wiertniczych stosowanych w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procesie wiercenia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wiercenia otworów kierunkowych 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określić cele stosowania wierceń kierunkowych</w:t>
            </w:r>
          </w:p>
          <w:p w:rsidR="00C77E71" w:rsidRPr="00D66BB5" w:rsidRDefault="00C77E71" w:rsidP="00052415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narzędzia wiercące stosowane w wierceniach kierunkowych</w:t>
            </w:r>
          </w:p>
        </w:tc>
        <w:tc>
          <w:tcPr>
            <w:tcW w:w="3066" w:type="dxa"/>
          </w:tcPr>
          <w:p w:rsidR="00C77E71" w:rsidRPr="00D66BB5" w:rsidRDefault="00C77E71" w:rsidP="006F460A">
            <w:pPr>
              <w:suppressAutoHyphens/>
              <w:ind w:left="-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D66BB5" w:rsidTr="006C253F">
        <w:tc>
          <w:tcPr>
            <w:tcW w:w="2330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7. Cementowanie i rurowanie otworów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D66BB5" w:rsidRDefault="00406438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konstrukcje otworów wiertniczych</w:t>
            </w:r>
          </w:p>
          <w:p w:rsidR="000A77A4" w:rsidRPr="00D66BB5" w:rsidRDefault="00C77E71" w:rsidP="000A77A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uzbrojenie wgłębne 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proofErr w:type="spellStart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napowierzchniowe</w:t>
            </w:r>
            <w:proofErr w:type="spellEnd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kolumny rur okładzinowych</w:t>
            </w:r>
          </w:p>
          <w:p w:rsidR="00C77E71" w:rsidRPr="00D66BB5" w:rsidRDefault="000A77A4" w:rsidP="005C59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zadania poszczególnych elementów 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 xml:space="preserve">uzbrojenia </w:t>
            </w:r>
            <w:proofErr w:type="spellStart"/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napowierzchniowego</w:t>
            </w:r>
            <w:proofErr w:type="spellEnd"/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wgłębnego otworu wiertniczego</w:t>
            </w:r>
          </w:p>
        </w:tc>
        <w:tc>
          <w:tcPr>
            <w:tcW w:w="3066" w:type="dxa"/>
          </w:tcPr>
          <w:p w:rsidR="00C77E71" w:rsidRPr="00D66BB5" w:rsidRDefault="005C5988" w:rsidP="005C59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określić przeznaczenie zaczynów uszczelniających</w:t>
            </w: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D66BB5" w:rsidTr="006C253F">
        <w:trPr>
          <w:trHeight w:val="2110"/>
        </w:trPr>
        <w:tc>
          <w:tcPr>
            <w:tcW w:w="2330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8. Awarie wiertnicze i osprzęt instrumentacyjny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wyjaśnić pojęcie komplikacja i awaria wiertnicza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przyczyny występowania awarii wiertniczych</w:t>
            </w:r>
          </w:p>
          <w:p w:rsidR="00C77E71" w:rsidRPr="00D66BB5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A77A4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zapobiegania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awariom wiertniczym</w:t>
            </w:r>
          </w:p>
        </w:tc>
        <w:tc>
          <w:tcPr>
            <w:tcW w:w="306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dobrać narzędzia ratunkowe do danego rodzaju awarii</w:t>
            </w:r>
          </w:p>
          <w:p w:rsidR="00C77E71" w:rsidRPr="00D66BB5" w:rsidRDefault="00C77E71" w:rsidP="000A77A4">
            <w:p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D66BB5" w:rsidTr="006C253F">
        <w:tc>
          <w:tcPr>
            <w:tcW w:w="2330" w:type="dxa"/>
            <w:vMerge w:val="restart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Geofizyka</w:t>
            </w:r>
          </w:p>
        </w:tc>
        <w:tc>
          <w:tcPr>
            <w:tcW w:w="287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1. Metody badań geofizycznych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0A77A4" w:rsidRPr="00D66BB5" w:rsidRDefault="000A77A4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metody geofizyki wiertniczej służące do badania właściwości skał</w:t>
            </w:r>
          </w:p>
          <w:p w:rsidR="00C77E71" w:rsidRPr="00D66BB5" w:rsidRDefault="00406438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grawimetryczne</w:t>
            </w:r>
          </w:p>
          <w:p w:rsidR="00C77E71" w:rsidRPr="00D66BB5" w:rsidRDefault="00406438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magnetyczne</w:t>
            </w:r>
          </w:p>
          <w:p w:rsidR="00C77E71" w:rsidRPr="00D66BB5" w:rsidRDefault="00406438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sejsmiczne</w:t>
            </w:r>
          </w:p>
          <w:p w:rsidR="00C77E71" w:rsidRPr="00D66BB5" w:rsidRDefault="00406438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geoelektryczne</w:t>
            </w:r>
          </w:p>
          <w:p w:rsidR="00780DF0" w:rsidRPr="00D66BB5" w:rsidRDefault="00780DF0" w:rsidP="00780DF0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D66BB5">
              <w:rPr>
                <w:rFonts w:ascii="Arial" w:hAnsi="Arial" w:cs="Arial"/>
                <w:sz w:val="20"/>
                <w:szCs w:val="20"/>
              </w:rPr>
              <w:t>określić metody badania struktury Ziemi</w:t>
            </w:r>
          </w:p>
        </w:tc>
        <w:tc>
          <w:tcPr>
            <w:tcW w:w="3066" w:type="dxa"/>
          </w:tcPr>
          <w:p w:rsidR="005C5988" w:rsidRPr="00D66BB5" w:rsidRDefault="005C5988" w:rsidP="005C59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właściwości fizyko-</w:t>
            </w:r>
            <w:r w:rsidR="001F2407">
              <w:rPr>
                <w:rFonts w:ascii="Arial" w:hAnsi="Arial" w:cs="Arial"/>
                <w:color w:val="auto"/>
                <w:sz w:val="20"/>
                <w:szCs w:val="20"/>
              </w:rPr>
              <w:t>chemiczne skał wykorzystywane w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badaniach geofizycznych</w:t>
            </w:r>
          </w:p>
          <w:p w:rsidR="00C77E71" w:rsidRPr="00D66BB5" w:rsidRDefault="00C77E71" w:rsidP="001D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-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D66BB5" w:rsidTr="00406438">
        <w:trPr>
          <w:trHeight w:val="557"/>
        </w:trPr>
        <w:tc>
          <w:tcPr>
            <w:tcW w:w="2330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2. Pomiary geofizyczne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1D63B3" w:rsidRPr="00D66BB5" w:rsidRDefault="001D63B3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wymienić pomiary geofizyczne</w:t>
            </w:r>
          </w:p>
          <w:p w:rsidR="00C77E71" w:rsidRPr="00D66BB5" w:rsidRDefault="001D63B3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przyrządów geofizycznych </w:t>
            </w:r>
            <w:r w:rsidR="00052415" w:rsidRPr="00D66BB5">
              <w:rPr>
                <w:rFonts w:ascii="Arial" w:hAnsi="Arial" w:cs="Arial"/>
                <w:color w:val="auto"/>
                <w:sz w:val="20"/>
                <w:szCs w:val="20"/>
              </w:rPr>
              <w:t>stosowanych w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>poszczególnych profilowaniach</w:t>
            </w:r>
          </w:p>
          <w:p w:rsidR="00C77E71" w:rsidRPr="00D66BB5" w:rsidRDefault="00C77E71" w:rsidP="001D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-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</w:tcPr>
          <w:p w:rsidR="00C77E71" w:rsidRPr="004361AC" w:rsidRDefault="00C77E71" w:rsidP="001D63B3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określić zasady doboru parametrów przyrządów geofizycznych</w:t>
            </w: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D63B3" w:rsidRPr="00D66BB5" w:rsidTr="00406438">
        <w:trPr>
          <w:trHeight w:val="557"/>
        </w:trPr>
        <w:tc>
          <w:tcPr>
            <w:tcW w:w="2330" w:type="dxa"/>
            <w:vMerge/>
          </w:tcPr>
          <w:p w:rsidR="001D63B3" w:rsidRPr="00D66BB5" w:rsidRDefault="001D63B3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1D63B3" w:rsidRPr="00D66BB5" w:rsidRDefault="001D63B3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2. Metody badań geofizycznych wiertniczych (otworowych)</w:t>
            </w:r>
          </w:p>
        </w:tc>
        <w:tc>
          <w:tcPr>
            <w:tcW w:w="1373" w:type="dxa"/>
          </w:tcPr>
          <w:p w:rsidR="001D63B3" w:rsidRPr="00D66BB5" w:rsidRDefault="001D63B3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1D63B3" w:rsidRPr="00D66BB5" w:rsidRDefault="001D63B3" w:rsidP="001D63B3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omówić radiometrię wiertniczą</w:t>
            </w:r>
          </w:p>
          <w:p w:rsidR="001D63B3" w:rsidRPr="00D66BB5" w:rsidRDefault="001D63B3" w:rsidP="001D63B3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omówić elektrometrię wiertniczą</w:t>
            </w:r>
          </w:p>
          <w:p w:rsidR="001D63B3" w:rsidRPr="00D66BB5" w:rsidRDefault="001D63B3" w:rsidP="001D63B3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profilowanie 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akustyczne</w:t>
            </w:r>
          </w:p>
        </w:tc>
        <w:tc>
          <w:tcPr>
            <w:tcW w:w="3066" w:type="dxa"/>
          </w:tcPr>
          <w:p w:rsidR="005C5988" w:rsidRPr="00D66BB5" w:rsidRDefault="005C5988" w:rsidP="005C598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 zastosowanie przyrządów geofizycznych stosowanych w badaniach</w:t>
            </w:r>
          </w:p>
          <w:p w:rsidR="001D63B3" w:rsidRPr="00D66BB5" w:rsidRDefault="001D63B3" w:rsidP="001D63B3">
            <w:p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</w:tcPr>
          <w:p w:rsidR="001D63B3" w:rsidRPr="00D66BB5" w:rsidRDefault="00264050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D66BB5" w:rsidTr="006C253F">
        <w:tc>
          <w:tcPr>
            <w:tcW w:w="2330" w:type="dxa"/>
            <w:vMerge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3. Analiza i interpretacja wyników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D66BB5" w:rsidRDefault="00C77E71" w:rsidP="00406438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przeprowadzić analizę wykresów profilowań</w:t>
            </w:r>
          </w:p>
        </w:tc>
        <w:tc>
          <w:tcPr>
            <w:tcW w:w="3066" w:type="dxa"/>
          </w:tcPr>
          <w:p w:rsidR="00C77E71" w:rsidRPr="00D66BB5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zinterpretować wyniki profilowań </w:t>
            </w:r>
            <w:proofErr w:type="spellStart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przeprowadzonychw</w:t>
            </w:r>
            <w:proofErr w:type="spellEnd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otworze wiertniczym</w:t>
            </w: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D66BB5" w:rsidTr="006C253F">
        <w:tc>
          <w:tcPr>
            <w:tcW w:w="5207" w:type="dxa"/>
            <w:gridSpan w:val="2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373" w:type="dxa"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B49F1" w:rsidRPr="001F2407" w:rsidRDefault="007B49F1" w:rsidP="001F2407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2B05D2" w:rsidRPr="004C4932" w:rsidRDefault="002B05D2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2F3A2A">
        <w:rPr>
          <w:rFonts w:ascii="Arial" w:hAnsi="Arial" w:cs="Arial"/>
          <w:color w:val="auto"/>
          <w:sz w:val="20"/>
          <w:szCs w:val="20"/>
        </w:rPr>
        <w:t>górnika eksploatacji otworowej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2B05D2" w:rsidRPr="009649F6" w:rsidRDefault="002B05D2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poznania konstrukcji otworu wiertniczego i zadań poszczególnych kolumn rur,</w:t>
      </w:r>
    </w:p>
    <w:p w:rsidR="002B05D2" w:rsidRPr="009649F6" w:rsidRDefault="002B05D2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poznania technologii wiercenia i zasad doboru parametrów wiercenia,</w:t>
      </w:r>
    </w:p>
    <w:p w:rsidR="002B05D2" w:rsidRPr="009649F6" w:rsidRDefault="002B05D2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poznania sprzętu i przebiegu prac związanych z cementowaniem otworu,</w:t>
      </w:r>
    </w:p>
    <w:p w:rsidR="002B05D2" w:rsidRPr="009649F6" w:rsidRDefault="002B05D2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poznania sprzętu i przebiegu prac związanych z udostępnianiem i </w:t>
      </w:r>
      <w:proofErr w:type="spellStart"/>
      <w:r w:rsidRPr="009649F6">
        <w:rPr>
          <w:rFonts w:ascii="Arial" w:hAnsi="Arial" w:cs="Arial"/>
        </w:rPr>
        <w:t>opróbowaniem</w:t>
      </w:r>
      <w:proofErr w:type="spellEnd"/>
      <w:r w:rsidRPr="009649F6">
        <w:rPr>
          <w:rFonts w:ascii="Arial" w:hAnsi="Arial" w:cs="Arial"/>
        </w:rPr>
        <w:t xml:space="preserve"> horyzontów produktywnych,</w:t>
      </w:r>
    </w:p>
    <w:p w:rsidR="007B49F1" w:rsidRPr="00406438" w:rsidRDefault="007B49F1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opanowania wiedzy </w:t>
      </w:r>
      <w:r w:rsidR="00406438">
        <w:rPr>
          <w:rFonts w:ascii="Arial" w:hAnsi="Arial" w:cs="Arial"/>
        </w:rPr>
        <w:t>w zakresie badań geofizycznych</w:t>
      </w:r>
      <w:r w:rsidRPr="00406438">
        <w:rPr>
          <w:rFonts w:ascii="Arial" w:hAnsi="Arial" w:cs="Arial"/>
        </w:rPr>
        <w:t>,</w:t>
      </w:r>
    </w:p>
    <w:p w:rsidR="007B49F1" w:rsidRPr="009649F6" w:rsidRDefault="00D63514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poznania </w:t>
      </w:r>
      <w:r w:rsidR="007B49F1" w:rsidRPr="009649F6">
        <w:rPr>
          <w:rFonts w:ascii="Arial" w:hAnsi="Arial" w:cs="Arial"/>
        </w:rPr>
        <w:t>metod pomiarowych w otworze,</w:t>
      </w:r>
    </w:p>
    <w:p w:rsidR="007B49F1" w:rsidRPr="009649F6" w:rsidRDefault="00975B07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7B49F1" w:rsidRPr="009649F6">
        <w:rPr>
          <w:rFonts w:ascii="Arial" w:hAnsi="Arial" w:cs="Arial"/>
        </w:rPr>
        <w:t xml:space="preserve"> motywacji wewnętrznej,</w:t>
      </w:r>
    </w:p>
    <w:p w:rsidR="007B49F1" w:rsidRPr="009649F6" w:rsidRDefault="007B49F1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odkrywania predyspozycji zawodowych.</w:t>
      </w:r>
    </w:p>
    <w:p w:rsidR="002B05D2" w:rsidRPr="009649F6" w:rsidRDefault="002B05D2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2B05D2" w:rsidRPr="009649F6" w:rsidRDefault="002B05D2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Celem zajęć jest zainteresowanie uczniów wiertnictwem</w:t>
      </w:r>
      <w:r w:rsidR="007B49F1" w:rsidRPr="009649F6">
        <w:rPr>
          <w:rFonts w:ascii="Arial" w:hAnsi="Arial" w:cs="Arial"/>
          <w:color w:val="auto"/>
          <w:sz w:val="20"/>
          <w:szCs w:val="20"/>
        </w:rPr>
        <w:t xml:space="preserve"> i geofizyką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w zawodzie. W związku z tym powinno opierać się w dużej mierze na metodach aktywizujących nakierowanych na samodzielne dążenie uczniów do rozwiązania określonego problemu.</w:t>
      </w:r>
    </w:p>
    <w:p w:rsidR="00D72EBE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9649F6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2EBE" w:rsidRPr="009649F6" w:rsidRDefault="00D72EBE" w:rsidP="001F240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ćwiczenia.</w:t>
      </w:r>
    </w:p>
    <w:p w:rsidR="00D72EBE" w:rsidRPr="009649F6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9649F6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2EBE" w:rsidRPr="009649F6" w:rsidRDefault="00D72EBE" w:rsidP="001F240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lastRenderedPageBreak/>
        <w:t>zestawy ćwiczeń, instrukcje do ćwiczeń, fachowa literatura, czasopisma, filmy i prezentacje multimedialne dotyczące procesów wiercenia i badań geofizycznych,</w:t>
      </w:r>
    </w:p>
    <w:p w:rsidR="00D72EBE" w:rsidRPr="009649F6" w:rsidRDefault="00D72EBE" w:rsidP="001F240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wyposażenie odpowiednie do realizacji założonych efektów kształcenia.</w:t>
      </w:r>
    </w:p>
    <w:p w:rsidR="002B05D2" w:rsidRPr="007B49F1" w:rsidRDefault="002B05D2" w:rsidP="001F24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highlight w:val="yellow"/>
        </w:rPr>
      </w:pPr>
      <w:r w:rsidRPr="009649F6">
        <w:rPr>
          <w:rFonts w:ascii="Arial" w:hAnsi="Arial" w:cs="Arial"/>
          <w:color w:val="auto"/>
          <w:sz w:val="20"/>
          <w:szCs w:val="20"/>
        </w:rPr>
        <w:tab/>
      </w:r>
    </w:p>
    <w:p w:rsidR="002B05D2" w:rsidRPr="004C4932" w:rsidRDefault="002B05D2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B05D2" w:rsidRPr="009649F6" w:rsidRDefault="002B05D2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B05D2" w:rsidRPr="009649F6" w:rsidRDefault="002B05D2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zaangażowania i motywacji wewnętrznej uczniów,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9649F6">
        <w:rPr>
          <w:rFonts w:ascii="Arial" w:hAnsi="Arial" w:cs="Arial"/>
        </w:rPr>
        <w:t xml:space="preserve"> prowadzenia procesu nauczania.</w:t>
      </w: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</w:rPr>
      </w:pPr>
      <w:r w:rsidRPr="009649F6">
        <w:rPr>
          <w:rFonts w:ascii="Arial" w:hAnsi="Arial" w:cs="Arial"/>
        </w:rPr>
        <w:t>karty</w:t>
      </w:r>
      <w:r w:rsidRPr="009649F6">
        <w:rPr>
          <w:rFonts w:ascii="Arial" w:hAnsi="Arial" w:cs="Arial"/>
          <w:bCs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test praktyczny z kryteriami oceny określonymi w karcie obserwacji.</w:t>
      </w: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B05D2" w:rsidRPr="004C4932" w:rsidRDefault="002B05D2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72EBE" w:rsidRDefault="00D72EBE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9649F6">
        <w:rPr>
          <w:rFonts w:ascii="Arial" w:hAnsi="Arial" w:cs="Arial"/>
        </w:rPr>
        <w:t>ocenę wykonywanych czynności w ramach zadań zawodowych,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9649F6">
        <w:rPr>
          <w:rFonts w:ascii="Arial" w:hAnsi="Arial" w:cs="Arial"/>
        </w:rPr>
        <w:t>karty</w:t>
      </w:r>
      <w:r w:rsidRPr="009649F6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9649F6">
        <w:rPr>
          <w:rFonts w:ascii="Arial" w:hAnsi="Arial" w:cs="Arial"/>
        </w:rPr>
        <w:t xml:space="preserve"> kompetencje społeczne i zainteresowanie realizowaną tematyką zajęć, 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9649F6">
        <w:rPr>
          <w:rFonts w:ascii="Arial" w:hAnsi="Arial" w:cs="Arial"/>
        </w:rPr>
        <w:t>test praktyczny z kryteriami oceny określonymi w karcie obserwacji.</w:t>
      </w: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Wariant II</w:t>
      </w: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test pisemny dla uczniów,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9649F6">
        <w:rPr>
          <w:rFonts w:ascii="Arial" w:hAnsi="Arial" w:cs="Arial"/>
        </w:rPr>
        <w:t>test praktyczny dla uczniów,</w:t>
      </w:r>
    </w:p>
    <w:p w:rsidR="002B05D2" w:rsidRPr="009649F6" w:rsidRDefault="002B05D2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9649F6">
        <w:rPr>
          <w:rFonts w:ascii="Arial" w:hAnsi="Arial" w:cs="Arial"/>
        </w:rPr>
        <w:t>kwestionariusz</w:t>
      </w:r>
      <w:r w:rsidRPr="009649F6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D63514">
        <w:rPr>
          <w:rFonts w:ascii="Arial" w:hAnsi="Arial" w:cs="Arial"/>
          <w:bCs/>
        </w:rPr>
        <w:t>)</w:t>
      </w:r>
      <w:r w:rsidRPr="009649F6">
        <w:rPr>
          <w:rFonts w:ascii="Arial" w:hAnsi="Arial" w:cs="Arial"/>
          <w:bCs/>
        </w:rPr>
        <w:t>.</w:t>
      </w:r>
    </w:p>
    <w:p w:rsidR="002B05D2" w:rsidRPr="009649F6" w:rsidRDefault="002B05D2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62DC4" w:rsidRPr="0037722C" w:rsidRDefault="002B05D2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4361AC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uczniów uzyska wynik testu praktycznego powyżej 75%. Metody jakościowe pozwolą zbadać osiąganie kwalifikacji przez </w:t>
      </w:r>
      <w:r w:rsidR="004361AC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9649F6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052415" w:rsidRDefault="00052415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1B618B" w:rsidRPr="00E26978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</w:rPr>
      </w:pPr>
      <w:r w:rsidRPr="00E26978">
        <w:rPr>
          <w:rFonts w:ascii="Arial" w:hAnsi="Arial" w:cs="Arial"/>
          <w:b/>
          <w:color w:val="auto"/>
        </w:rPr>
        <w:lastRenderedPageBreak/>
        <w:t xml:space="preserve">Eksploatacja otworowa złóż </w:t>
      </w:r>
    </w:p>
    <w:p w:rsidR="001B618B" w:rsidRPr="003C0004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B618B" w:rsidRPr="003C0004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1. Poznanie metod eksploatacji otworowej kopalin</w:t>
      </w:r>
      <w:r w:rsidR="0052358C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2. Poznanie podstawowych parametrów złożowych</w:t>
      </w:r>
      <w:r w:rsidR="0052358C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3. Poznanie zasad obsługi odwiertów eksploatacyjnych</w:t>
      </w:r>
      <w:r w:rsidR="0052358C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4. Zdobycie wiedzy dotyczącej stosowanych metod wtórnych i trzecich eksploatacji.</w:t>
      </w:r>
    </w:p>
    <w:p w:rsidR="001B618B" w:rsidRPr="003C0004" w:rsidRDefault="00626DBC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5. N</w:t>
      </w:r>
      <w:r w:rsidR="001B618B" w:rsidRPr="003C0004">
        <w:rPr>
          <w:rFonts w:ascii="Arial" w:hAnsi="Arial" w:cs="Arial"/>
          <w:color w:val="auto"/>
          <w:sz w:val="20"/>
          <w:szCs w:val="20"/>
        </w:rPr>
        <w:t xml:space="preserve">abycie umiejętności sporządzania raportów wydobycia oraz prowadzenia dokumentacji zakładu górniczego. 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3C0004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1B618B" w:rsidRPr="003C0004" w:rsidRDefault="00CF5756" w:rsidP="001F24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omówić</w:t>
      </w:r>
      <w:r w:rsidR="001B618B" w:rsidRPr="003C0004">
        <w:rPr>
          <w:rFonts w:ascii="Arial" w:hAnsi="Arial" w:cs="Arial"/>
          <w:bCs/>
          <w:color w:val="auto"/>
          <w:sz w:val="20"/>
          <w:szCs w:val="20"/>
        </w:rPr>
        <w:t xml:space="preserve"> metody wydobywania kopalin ot</w:t>
      </w:r>
      <w:r w:rsidR="00626DBC">
        <w:rPr>
          <w:rFonts w:ascii="Arial" w:hAnsi="Arial" w:cs="Arial"/>
          <w:bCs/>
          <w:color w:val="auto"/>
          <w:sz w:val="20"/>
          <w:szCs w:val="20"/>
        </w:rPr>
        <w:t>worami wiertniczymi,</w:t>
      </w:r>
    </w:p>
    <w:p w:rsidR="001B618B" w:rsidRPr="003C0004" w:rsidRDefault="009825D0" w:rsidP="001F24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wyjaśnić</w:t>
      </w:r>
      <w:r w:rsidR="001B618B" w:rsidRPr="003C0004">
        <w:rPr>
          <w:rFonts w:ascii="Arial" w:hAnsi="Arial" w:cs="Arial"/>
          <w:bCs/>
          <w:color w:val="auto"/>
          <w:sz w:val="20"/>
          <w:szCs w:val="20"/>
        </w:rPr>
        <w:t xml:space="preserve"> zasady obsługi </w:t>
      </w:r>
      <w:proofErr w:type="spellStart"/>
      <w:r w:rsidR="001B618B" w:rsidRPr="003C0004">
        <w:rPr>
          <w:rFonts w:ascii="Arial" w:hAnsi="Arial" w:cs="Arial"/>
          <w:bCs/>
          <w:color w:val="auto"/>
          <w:sz w:val="20"/>
          <w:szCs w:val="20"/>
        </w:rPr>
        <w:t>napowierzchniowego</w:t>
      </w:r>
      <w:proofErr w:type="spellEnd"/>
      <w:r w:rsidR="001B618B" w:rsidRPr="003C0004">
        <w:rPr>
          <w:rFonts w:ascii="Arial" w:hAnsi="Arial" w:cs="Arial"/>
          <w:bCs/>
          <w:color w:val="auto"/>
          <w:sz w:val="20"/>
          <w:szCs w:val="20"/>
        </w:rPr>
        <w:t xml:space="preserve"> wyposaż</w:t>
      </w:r>
      <w:r w:rsidR="00626DBC">
        <w:rPr>
          <w:rFonts w:ascii="Arial" w:hAnsi="Arial" w:cs="Arial"/>
          <w:bCs/>
          <w:color w:val="auto"/>
          <w:sz w:val="20"/>
          <w:szCs w:val="20"/>
        </w:rPr>
        <w:t>enia odwiertów eksploatacyjnych,</w:t>
      </w:r>
    </w:p>
    <w:p w:rsidR="001B618B" w:rsidRPr="003C0004" w:rsidRDefault="00CE0902" w:rsidP="001F24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wymienić</w:t>
      </w:r>
      <w:r w:rsidR="001B618B" w:rsidRPr="003C0004">
        <w:rPr>
          <w:rFonts w:ascii="Arial" w:hAnsi="Arial" w:cs="Arial"/>
          <w:bCs/>
          <w:color w:val="auto"/>
          <w:sz w:val="20"/>
          <w:szCs w:val="20"/>
        </w:rPr>
        <w:t xml:space="preserve"> rodzaje i </w:t>
      </w:r>
      <w:r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="00626DBC">
        <w:rPr>
          <w:rFonts w:ascii="Arial" w:hAnsi="Arial" w:cs="Arial"/>
          <w:bCs/>
          <w:color w:val="auto"/>
          <w:sz w:val="20"/>
          <w:szCs w:val="20"/>
        </w:rPr>
        <w:t xml:space="preserve"> parametry złożowe,</w:t>
      </w:r>
    </w:p>
    <w:p w:rsidR="001B618B" w:rsidRPr="003C0004" w:rsidRDefault="00CF5756" w:rsidP="001F24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CE0902"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="001B618B" w:rsidRPr="003C0004">
        <w:rPr>
          <w:rFonts w:ascii="Arial" w:hAnsi="Arial" w:cs="Arial"/>
          <w:bCs/>
          <w:color w:val="auto"/>
          <w:sz w:val="20"/>
          <w:szCs w:val="20"/>
        </w:rPr>
        <w:t xml:space="preserve"> metody</w:t>
      </w:r>
      <w:r w:rsidR="00626DBC">
        <w:rPr>
          <w:rFonts w:ascii="Arial" w:hAnsi="Arial" w:cs="Arial"/>
          <w:bCs/>
          <w:color w:val="auto"/>
          <w:sz w:val="20"/>
          <w:szCs w:val="20"/>
        </w:rPr>
        <w:t xml:space="preserve"> zwiększające wydobycie kopalin,</w:t>
      </w:r>
    </w:p>
    <w:p w:rsidR="001B618B" w:rsidRPr="003C0004" w:rsidRDefault="00CE0902" w:rsidP="001F24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dokonać</w:t>
      </w:r>
      <w:r w:rsidR="00626DBC">
        <w:rPr>
          <w:rFonts w:ascii="Arial" w:hAnsi="Arial" w:cs="Arial"/>
          <w:bCs/>
          <w:color w:val="auto"/>
          <w:sz w:val="20"/>
          <w:szCs w:val="20"/>
        </w:rPr>
        <w:t xml:space="preserve"> pomiarów eksploatacyjnych,</w:t>
      </w:r>
    </w:p>
    <w:p w:rsidR="001B618B" w:rsidRPr="003C0004" w:rsidRDefault="001B618B" w:rsidP="001F24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prowa</w:t>
      </w:r>
      <w:r w:rsidR="00626DBC">
        <w:rPr>
          <w:rFonts w:ascii="Arial" w:hAnsi="Arial" w:cs="Arial"/>
          <w:bCs/>
          <w:color w:val="auto"/>
          <w:sz w:val="20"/>
          <w:szCs w:val="20"/>
        </w:rPr>
        <w:t>dzić dokumentację</w:t>
      </w: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 zakładu górniczego</w:t>
      </w:r>
      <w:r w:rsidR="00626DBC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1B618B" w:rsidRPr="00B81FE0" w:rsidRDefault="001B618B" w:rsidP="001F24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37722C" w:rsidRDefault="001B618B" w:rsidP="001F2407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753A98">
        <w:rPr>
          <w:rFonts w:ascii="Arial" w:hAnsi="Arial" w:cs="Arial"/>
          <w:b/>
          <w:color w:val="auto"/>
          <w:sz w:val="20"/>
          <w:szCs w:val="20"/>
        </w:rPr>
        <w:t>MATERIAŁ NAUCZANIA – EKSPLOATACJA OTWOROWA ZŁÓŻ</w:t>
      </w:r>
    </w:p>
    <w:p w:rsidR="001B618B" w:rsidRPr="0037722C" w:rsidRDefault="001B618B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3118"/>
        <w:gridCol w:w="3261"/>
        <w:gridCol w:w="1417"/>
      </w:tblGrid>
      <w:tr w:rsidR="00C77E71" w:rsidRPr="00FA432E" w:rsidTr="006C253F">
        <w:tc>
          <w:tcPr>
            <w:tcW w:w="1662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379" w:type="dxa"/>
            <w:gridSpan w:val="2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FA432E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FA432E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FA432E" w:rsidTr="006C253F">
        <w:trPr>
          <w:trHeight w:val="1637"/>
        </w:trPr>
        <w:tc>
          <w:tcPr>
            <w:tcW w:w="1662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I. Podstawy eksploatacji otworowej</w:t>
            </w: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Metody eksploatacji kopalin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eksploatacji gazu ziemnego i ropy naftowej </w:t>
            </w:r>
          </w:p>
          <w:p w:rsidR="005907C9" w:rsidRPr="00FA432E" w:rsidRDefault="00A649A7" w:rsidP="00CA4A66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>wymienić procesy technologiczne wydobycia ropy naftowej i gazu ziemnego ze złóż</w:t>
            </w:r>
          </w:p>
        </w:tc>
        <w:tc>
          <w:tcPr>
            <w:tcW w:w="3261" w:type="dxa"/>
          </w:tcPr>
          <w:p w:rsidR="00C77E71" w:rsidRPr="00FA432E" w:rsidRDefault="001F2407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 umiejętności i kompetencje niezbędne w </w:t>
            </w:r>
            <w:r w:rsidR="00C77E71" w:rsidRPr="00FA432E">
              <w:rPr>
                <w:rFonts w:ascii="Arial" w:hAnsi="Arial" w:cs="Arial"/>
              </w:rPr>
              <w:t>branży górnictwa otworowego</w:t>
            </w:r>
          </w:p>
          <w:p w:rsidR="005907C9" w:rsidRPr="0075633F" w:rsidRDefault="005907C9" w:rsidP="0005241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/>
              <w:contextualSpacing w:val="0"/>
              <w:rPr>
                <w:color w:val="FF0000"/>
              </w:rPr>
            </w:pP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3. Parametry technologiczne eksploatacji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wyjaśnić zas</w:t>
            </w:r>
            <w:r w:rsidR="001F2407">
              <w:rPr>
                <w:rFonts w:ascii="Arial" w:hAnsi="Arial" w:cs="Arial"/>
                <w:color w:val="auto"/>
                <w:sz w:val="20"/>
                <w:szCs w:val="20"/>
              </w:rPr>
              <w:t>ady regulacji wypływu kopalin z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odwiertów eksploatacyjnych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>rozróżnić metody regulacji samoczynnego wypływu ropy z odwiertu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przeliczyć jednostki parametrów technologiczny</w:t>
            </w:r>
            <w:r w:rsidR="00A649A7" w:rsidRPr="00FA432E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wpływ osadów parafiny na wydajność odwiertów eksploatacyjnych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parametry technologiczne urządzeń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przyodwiertowych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 podczas wydobywania kopalin metodą otworową </w:t>
            </w:r>
          </w:p>
        </w:tc>
        <w:tc>
          <w:tcPr>
            <w:tcW w:w="3261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ustalić parametry technologiczne w celu regulacji wypływu kopalin odwiertu eksploatacyjnego </w:t>
            </w:r>
          </w:p>
          <w:p w:rsidR="00C77E71" w:rsidRPr="00FA432E" w:rsidRDefault="00AF5CCC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korygować parametry technologiczne wypływu kopalin z odwiertu eksploatacyjnego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elementy automatyki stosowan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ej na odwiertach samoczynnych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pompowanych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wyznaczyć sobie cele rozwojowe 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FA432E" w:rsidTr="006C253F">
        <w:tc>
          <w:tcPr>
            <w:tcW w:w="1662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II. Parametry złożowe</w:t>
            </w: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Ciśnienie złożowe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7154F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najczęściej stosowane jednostki parametrów technologicznych występujących podczas eksploatacji metodą otworową </w:t>
            </w:r>
          </w:p>
          <w:p w:rsidR="00C77E71" w:rsidRPr="00FA432E" w:rsidRDefault="0087154F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ciśnienia złożowe występujące przy eksploatacji metodą otworową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lastRenderedPageBreak/>
              <w:t>wymienić rodzaje ciśnień zł</w:t>
            </w:r>
            <w:r w:rsidR="00CA4A66" w:rsidRPr="00FA432E">
              <w:rPr>
                <w:rFonts w:ascii="Arial" w:hAnsi="Arial" w:cs="Arial"/>
                <w:sz w:val="20"/>
                <w:szCs w:val="20"/>
              </w:rPr>
              <w:t>ożowych przy eksploatacji metodą</w:t>
            </w:r>
            <w:r w:rsidRPr="00FA432E">
              <w:rPr>
                <w:rFonts w:ascii="Arial" w:hAnsi="Arial" w:cs="Arial"/>
                <w:sz w:val="20"/>
                <w:szCs w:val="20"/>
              </w:rPr>
              <w:t xml:space="preserve"> otworową</w:t>
            </w:r>
          </w:p>
        </w:tc>
        <w:tc>
          <w:tcPr>
            <w:tcW w:w="3261" w:type="dxa"/>
          </w:tcPr>
          <w:p w:rsidR="00E353F2" w:rsidRPr="00FA432E" w:rsidRDefault="004361AC" w:rsidP="00E353F2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odczytać wartość ciśnienia na </w:t>
            </w:r>
            <w:r w:rsidR="00E353F2" w:rsidRPr="00FA432E">
              <w:rPr>
                <w:rFonts w:ascii="Arial" w:hAnsi="Arial" w:cs="Arial"/>
              </w:rPr>
              <w:t xml:space="preserve">manometrze i określić prawidłowość jego wskazań </w:t>
            </w:r>
          </w:p>
          <w:p w:rsidR="00C77E71" w:rsidRPr="00FA432E" w:rsidRDefault="00C77E71" w:rsidP="0087154F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Temperatura złożowa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metody pomiaru temperatury złożowej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odczytać wartość temperatury na termometrze i określić prawidłowość jego wskazań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 xml:space="preserve">wymienić rodzaje temperatur przy eksploatacji metodą otworową </w:t>
            </w:r>
          </w:p>
        </w:tc>
        <w:tc>
          <w:tcPr>
            <w:tcW w:w="3261" w:type="dxa"/>
          </w:tcPr>
          <w:p w:rsidR="00C77E71" w:rsidRPr="00FA432E" w:rsidRDefault="00AF5CCC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wykonać pomiar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złożow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FA432E" w:rsidTr="006C253F">
        <w:tc>
          <w:tcPr>
            <w:tcW w:w="1662" w:type="dxa"/>
            <w:vMerge w:val="restart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III. Eksploatacja złóż</w:t>
            </w: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Eksploatacja samoczynna ropy naftowej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rozróżnić elementy procesów technologicznych wydobycia kopalin metodą otworową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obsługi uzbrojenia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napowierzchniowego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odwiertów eksploatujących ropę naftową</w:t>
            </w:r>
          </w:p>
          <w:p w:rsidR="00C77E71" w:rsidRPr="00FA432E" w:rsidRDefault="0087154F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elementy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 uzbrojenia wgłębnego odwiertów eksploatujących ropę naftową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cel i proces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syfonowania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odwiertu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cel zastosowania poszczególnych substancji chemicznych podczas eksploatacji otworowej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grupy substancji chemicznych stosowanych podczas eksploatacji otworowej </w:t>
            </w:r>
          </w:p>
        </w:tc>
        <w:tc>
          <w:tcPr>
            <w:tcW w:w="3261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="0087154F" w:rsidRPr="00FA432E">
              <w:rPr>
                <w:rFonts w:ascii="Arial" w:hAnsi="Arial" w:cs="Arial"/>
                <w:color w:val="auto"/>
                <w:sz w:val="20"/>
                <w:szCs w:val="20"/>
              </w:rPr>
              <w:t>jaś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nić zasady obsługi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odwiertówsamoczynnych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ropy naftowej,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dawkowania substancji chemicznych do 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odwiertów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instalacji technologicznej 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2. Eksploatacja za pomocą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gazodźwigu</w:t>
            </w:r>
            <w:proofErr w:type="spellEnd"/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parametry technologiczne procesu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wydobywania kopalin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pojęcie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gazodźwig</w:t>
            </w:r>
            <w:proofErr w:type="spellEnd"/>
          </w:p>
          <w:p w:rsidR="00C77E71" w:rsidRPr="00FA432E" w:rsidRDefault="00AF5CCC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rozruchu </w:t>
            </w:r>
            <w:proofErr w:type="spellStart"/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>gazodźwigu</w:t>
            </w:r>
            <w:proofErr w:type="spellEnd"/>
          </w:p>
          <w:p w:rsidR="00C77E71" w:rsidRPr="00FA432E" w:rsidRDefault="00AF5CCC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 eksploatacji ropy naftowej za pomocą </w:t>
            </w:r>
            <w:proofErr w:type="spellStart"/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>gazodźwigu</w:t>
            </w:r>
            <w:proofErr w:type="spellEnd"/>
          </w:p>
        </w:tc>
        <w:tc>
          <w:tcPr>
            <w:tcW w:w="3261" w:type="dxa"/>
          </w:tcPr>
          <w:p w:rsidR="00C77E71" w:rsidRPr="00FA432E" w:rsidRDefault="00C77E71" w:rsidP="0087154F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</w:t>
            </w:r>
            <w:r w:rsidR="0087154F" w:rsidRPr="00FA432E">
              <w:rPr>
                <w:rFonts w:ascii="Arial" w:hAnsi="Arial" w:cs="Arial"/>
                <w:color w:val="auto"/>
                <w:sz w:val="20"/>
                <w:szCs w:val="20"/>
              </w:rPr>
              <w:t>jaś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nić zasady obsługi odwiertów eksploatacyjnych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ropy naftowej za pomocą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gazodźwigu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3. Eksploatacja metodami mechanicznymi ropy naftowej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obsługi uzbrojenia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napowierzchniowego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odwiertów eksploatujących ropę naftową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rozróżnić poszczególne elementy pompy wgłębnej</w:t>
            </w:r>
          </w:p>
          <w:p w:rsidR="00C77E71" w:rsidRPr="00FA432E" w:rsidRDefault="0087154F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>wymienić elementy</w:t>
            </w:r>
            <w:r w:rsidR="00C77E71" w:rsidRPr="00FA432E">
              <w:rPr>
                <w:rFonts w:ascii="Arial" w:hAnsi="Arial" w:cs="Arial"/>
                <w:sz w:val="20"/>
                <w:szCs w:val="20"/>
              </w:rPr>
              <w:t xml:space="preserve"> uzbrojenia wgłębnego odwiertów eksploatujących ropę naftową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wyjaśnić cel zastosowania poszczególnych substancji chemicznych podczas eksploatacji ropy naftowej metodą mechaniczną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grupy substancji chemicznych stosowanych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eksploatacji otworowej</w:t>
            </w:r>
          </w:p>
        </w:tc>
        <w:tc>
          <w:tcPr>
            <w:tcW w:w="3261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87154F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sposoby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dawkowania substancji chemicznych do odwiertów ropny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ch i instalacji technologicznej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rodzaj pompy </w:t>
            </w:r>
            <w:r w:rsidR="0087154F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stosowanej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 metodzie mechanicznej eksploatacji kopalin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>wymienić własne kompetencje</w:t>
            </w: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FA432E" w:rsidTr="006C253F">
        <w:tc>
          <w:tcPr>
            <w:tcW w:w="1662" w:type="dxa"/>
            <w:vMerge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4. Eksploatacja gazu ziemnego</w:t>
            </w:r>
          </w:p>
        </w:tc>
        <w:tc>
          <w:tcPr>
            <w:tcW w:w="1470" w:type="dxa"/>
          </w:tcPr>
          <w:p w:rsidR="00C77E71" w:rsidRPr="00FA432E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meto</w:t>
            </w:r>
            <w:r w:rsidR="00CA4A6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dy eksploatacji gazu ziemnego 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jedno i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wielohoryzontowe</w:t>
            </w:r>
            <w:proofErr w:type="spellEnd"/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metody wspomagania wynoszenia wody złożowej z odwiertów gazowych </w:t>
            </w:r>
          </w:p>
          <w:p w:rsidR="00C77E71" w:rsidRPr="00FA432E" w:rsidRDefault="0087154F" w:rsidP="00F04634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>wymienić elementy</w:t>
            </w:r>
            <w:r w:rsidR="00C77E71" w:rsidRPr="00FA432E">
              <w:rPr>
                <w:rFonts w:ascii="Arial" w:hAnsi="Arial" w:cs="Arial"/>
              </w:rPr>
              <w:t xml:space="preserve"> uzbrojenia </w:t>
            </w:r>
            <w:proofErr w:type="spellStart"/>
            <w:r w:rsidR="00C77E71" w:rsidRPr="00FA432E">
              <w:rPr>
                <w:rFonts w:ascii="Arial" w:hAnsi="Arial" w:cs="Arial"/>
              </w:rPr>
              <w:t>napowierzchniowegoodwiert</w:t>
            </w:r>
            <w:r w:rsidR="00C77E71" w:rsidRPr="00FA432E">
              <w:rPr>
                <w:rFonts w:ascii="Arial" w:hAnsi="Arial" w:cs="Arial"/>
              </w:rPr>
              <w:lastRenderedPageBreak/>
              <w:t>ów</w:t>
            </w:r>
            <w:proofErr w:type="spellEnd"/>
            <w:r w:rsidR="00C77E71" w:rsidRPr="00FA432E">
              <w:rPr>
                <w:rFonts w:ascii="Arial" w:hAnsi="Arial" w:cs="Arial"/>
              </w:rPr>
              <w:t xml:space="preserve"> eksploatujących gaz ziemny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>wyjaśnić zasady obsługi uzbrojenia wgłębnego odwiertów eksploatujących gaz ziemny</w:t>
            </w:r>
          </w:p>
          <w:p w:rsidR="0087154F" w:rsidRPr="00FA432E" w:rsidRDefault="00CA4A6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cel i proces </w:t>
            </w:r>
            <w:proofErr w:type="spellStart"/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>syfonowania</w:t>
            </w:r>
            <w:proofErr w:type="spellEnd"/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odwiertu</w:t>
            </w:r>
          </w:p>
          <w:p w:rsidR="00C77E71" w:rsidRPr="00FA432E" w:rsidRDefault="0087154F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 xml:space="preserve">wymienić metody </w:t>
            </w:r>
            <w:proofErr w:type="spellStart"/>
            <w:r w:rsidRPr="00FA432E">
              <w:rPr>
                <w:rFonts w:ascii="Arial" w:hAnsi="Arial" w:cs="Arial"/>
                <w:sz w:val="20"/>
                <w:szCs w:val="20"/>
              </w:rPr>
              <w:t>syfonowania</w:t>
            </w:r>
            <w:proofErr w:type="spellEnd"/>
            <w:r w:rsidRPr="00FA432E">
              <w:rPr>
                <w:rFonts w:ascii="Arial" w:hAnsi="Arial" w:cs="Arial"/>
                <w:sz w:val="20"/>
                <w:szCs w:val="20"/>
              </w:rPr>
              <w:t xml:space="preserve"> odwiertu</w:t>
            </w:r>
          </w:p>
          <w:p w:rsidR="00C77E71" w:rsidRPr="00FA432E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wymienić metody pomiaru ilości wydobytego gazu </w:t>
            </w:r>
          </w:p>
          <w:p w:rsidR="00C77E71" w:rsidRPr="00FA432E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wymienić zadania odcinka redukcyjno-pomiarowego gazu </w:t>
            </w:r>
          </w:p>
          <w:p w:rsidR="00C77E71" w:rsidRPr="00FA432E" w:rsidRDefault="00C77E71" w:rsidP="00E95D39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E95D39" w:rsidRPr="00FA432E">
              <w:rPr>
                <w:rFonts w:ascii="Arial" w:hAnsi="Arial" w:cs="Arial"/>
                <w:color w:val="auto"/>
                <w:sz w:val="20"/>
                <w:szCs w:val="20"/>
              </w:rPr>
              <w:t>substancje chemiczne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</w:t>
            </w:r>
            <w:r w:rsidR="00E95D39" w:rsidRPr="00FA432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eksploatacji gazu ziemnego</w:t>
            </w:r>
          </w:p>
        </w:tc>
        <w:tc>
          <w:tcPr>
            <w:tcW w:w="3261" w:type="dxa"/>
          </w:tcPr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wyjaśnić cel zastosowania poszczególnych substancji chemicznych podczas eksploatacji gazu ziemnego </w:t>
            </w:r>
          </w:p>
          <w:p w:rsidR="00C77E71" w:rsidRPr="00FA432E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87154F" w:rsidRPr="00FA432E">
              <w:rPr>
                <w:rFonts w:ascii="Arial" w:hAnsi="Arial" w:cs="Arial"/>
                <w:color w:val="auto"/>
                <w:sz w:val="20"/>
                <w:szCs w:val="20"/>
              </w:rPr>
              <w:t>sposoby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dawkowania substancji chemicznych do odwiertów gazowych i instalacji technologicznej </w:t>
            </w:r>
          </w:p>
          <w:p w:rsidR="00C77E71" w:rsidRPr="00FA432E" w:rsidRDefault="00132928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</w:t>
            </w:r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eksploatacji gazu ziemnego jedno i </w:t>
            </w:r>
            <w:proofErr w:type="spellStart"/>
            <w:r w:rsidR="00C77E71" w:rsidRPr="00FA432E">
              <w:rPr>
                <w:rFonts w:ascii="Arial" w:hAnsi="Arial" w:cs="Arial"/>
                <w:color w:val="auto"/>
                <w:sz w:val="20"/>
                <w:szCs w:val="20"/>
              </w:rPr>
              <w:t>wielohoryzontowe</w:t>
            </w:r>
            <w:proofErr w:type="spellEnd"/>
          </w:p>
          <w:p w:rsidR="00C77E71" w:rsidRPr="00FA432E" w:rsidRDefault="00C77E71" w:rsidP="00871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FA432E" w:rsidRDefault="00F97963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F014A6" w:rsidRPr="00FA432E" w:rsidTr="006C253F">
        <w:tc>
          <w:tcPr>
            <w:tcW w:w="1662" w:type="dxa"/>
            <w:vMerge w:val="restart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Metody zwiększające wydobycie kopalin</w:t>
            </w: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Intensyfikacja wydobycia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E95D39" w:rsidRPr="00FA432E" w:rsidRDefault="00E95D39" w:rsidP="00E95D39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zwiększenia wydajności odwiertu </w:t>
            </w:r>
          </w:p>
          <w:p w:rsidR="00E95D39" w:rsidRPr="00FA432E" w:rsidRDefault="00F014A6" w:rsidP="00E95D39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cel stosowania metod intensyfikacji wydobycia </w:t>
            </w:r>
          </w:p>
          <w:p w:rsidR="00E95D39" w:rsidRPr="00FA432E" w:rsidRDefault="00E95D39" w:rsidP="00E95D39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zasady i przebieg zabiegu szczelinowania </w:t>
            </w:r>
          </w:p>
          <w:p w:rsidR="00F014A6" w:rsidRPr="00FA432E" w:rsidRDefault="00E95D39" w:rsidP="00E95D39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zasady i przebieg procesu </w:t>
            </w: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kwasowania</w:t>
            </w:r>
            <w:proofErr w:type="spellEnd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014A6" w:rsidRPr="00FA432E" w:rsidRDefault="00F014A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termiczne intensyfikacji wydobycia </w:t>
            </w:r>
          </w:p>
          <w:p w:rsidR="00F014A6" w:rsidRPr="00FA432E" w:rsidRDefault="00132928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torpedowania odwiertów eksploatacyjnych </w:t>
            </w:r>
          </w:p>
        </w:tc>
        <w:tc>
          <w:tcPr>
            <w:tcW w:w="3261" w:type="dxa"/>
          </w:tcPr>
          <w:p w:rsidR="00E95D39" w:rsidRPr="00FA432E" w:rsidRDefault="00132928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>omówić</w:t>
            </w:r>
            <w:r w:rsidR="00F014A6" w:rsidRPr="00FA432E">
              <w:rPr>
                <w:rFonts w:ascii="Arial" w:hAnsi="Arial" w:cs="Arial"/>
              </w:rPr>
              <w:t xml:space="preserve"> technologię procesu szczelinowania odwiertu</w:t>
            </w:r>
          </w:p>
          <w:p w:rsidR="00F014A6" w:rsidRPr="00FA432E" w:rsidRDefault="00E95D39" w:rsidP="00E95D39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omówić technologię procesu </w:t>
            </w:r>
            <w:proofErr w:type="spellStart"/>
            <w:r w:rsidRPr="00FA432E">
              <w:rPr>
                <w:rFonts w:ascii="Arial" w:hAnsi="Arial" w:cs="Arial"/>
              </w:rPr>
              <w:t>kwasowania</w:t>
            </w:r>
            <w:proofErr w:type="spellEnd"/>
            <w:r w:rsidRPr="00FA432E">
              <w:rPr>
                <w:rFonts w:ascii="Arial" w:hAnsi="Arial" w:cs="Arial"/>
              </w:rPr>
              <w:t xml:space="preserve"> odwiertu </w:t>
            </w:r>
          </w:p>
          <w:p w:rsidR="00F014A6" w:rsidRPr="00FA432E" w:rsidRDefault="00F014A6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>podać przykłady podkreślające wartość w</w:t>
            </w:r>
            <w:r w:rsidR="004361AC">
              <w:rPr>
                <w:rFonts w:ascii="Arial" w:hAnsi="Arial" w:cs="Arial"/>
                <w:sz w:val="20"/>
                <w:szCs w:val="20"/>
              </w:rPr>
              <w:t>iedzy dla osiągnięcia sukcesu i </w:t>
            </w:r>
            <w:r w:rsidRPr="00FA432E">
              <w:rPr>
                <w:rFonts w:ascii="Arial" w:hAnsi="Arial" w:cs="Arial"/>
                <w:sz w:val="20"/>
                <w:szCs w:val="20"/>
              </w:rPr>
              <w:t>postępu cywilizacyjnego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014A6" w:rsidRPr="00FA432E" w:rsidTr="006C253F">
        <w:tc>
          <w:tcPr>
            <w:tcW w:w="1662" w:type="dxa"/>
            <w:vMerge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2. Wtórne metody wydobycia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F014A6" w:rsidRPr="00FA432E" w:rsidRDefault="00F014A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wtórne metody wydobycia kopalin otworami wiertniczymi </w:t>
            </w:r>
          </w:p>
        </w:tc>
        <w:tc>
          <w:tcPr>
            <w:tcW w:w="3261" w:type="dxa"/>
          </w:tcPr>
          <w:p w:rsidR="00132928" w:rsidRPr="00FA432E" w:rsidRDefault="00132928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A432E">
              <w:rPr>
                <w:rFonts w:ascii="Arial" w:hAnsi="Arial" w:cs="Arial"/>
                <w:sz w:val="20"/>
                <w:szCs w:val="20"/>
              </w:rPr>
              <w:t>omówićproces</w:t>
            </w:r>
            <w:proofErr w:type="spellEnd"/>
            <w:r w:rsidRPr="00FA432E">
              <w:rPr>
                <w:rFonts w:ascii="Arial" w:hAnsi="Arial" w:cs="Arial"/>
                <w:sz w:val="20"/>
                <w:szCs w:val="20"/>
              </w:rPr>
              <w:t xml:space="preserve"> nawadniania złoża</w:t>
            </w:r>
          </w:p>
          <w:p w:rsidR="00F014A6" w:rsidRPr="00FA432E" w:rsidRDefault="00132928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 xml:space="preserve">scharakteryzować proces </w:t>
            </w:r>
            <w:r w:rsidRPr="00FA432E">
              <w:rPr>
                <w:rFonts w:ascii="Arial" w:hAnsi="Arial" w:cs="Arial"/>
                <w:sz w:val="20"/>
                <w:szCs w:val="20"/>
              </w:rPr>
              <w:lastRenderedPageBreak/>
              <w:t>nagazowania złoża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F014A6" w:rsidRPr="00FA432E" w:rsidTr="006C253F">
        <w:tc>
          <w:tcPr>
            <w:tcW w:w="1662" w:type="dxa"/>
            <w:vMerge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3. Trzecie metody wydobycia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F014A6" w:rsidRPr="00FA432E" w:rsidRDefault="00F014A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wymienić metody tr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zecie wydobycia ropy naftowej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gazu ziemnego</w:t>
            </w:r>
          </w:p>
        </w:tc>
        <w:tc>
          <w:tcPr>
            <w:tcW w:w="3261" w:type="dxa"/>
          </w:tcPr>
          <w:p w:rsidR="00F014A6" w:rsidRPr="00FA432E" w:rsidRDefault="00132928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proofErr w:type="spellEnd"/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 tr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zecie wydobycia ropy naftowej i 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>gazu ziemnego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014A6" w:rsidRPr="00FA432E" w:rsidTr="00132928">
        <w:trPr>
          <w:trHeight w:val="3818"/>
        </w:trPr>
        <w:tc>
          <w:tcPr>
            <w:tcW w:w="1662" w:type="dxa"/>
            <w:vMerge w:val="restart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V. Pomiary </w:t>
            </w: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1. Pomiary wgłębne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F014A6" w:rsidRPr="00FA432E" w:rsidRDefault="00F014A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wyjaśnić cel w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ykonywania pomiarów wgłębnych w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odwiertach eksploatacyjnych </w:t>
            </w:r>
          </w:p>
          <w:p w:rsidR="00F014A6" w:rsidRPr="00FA432E" w:rsidRDefault="00F014A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wymi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enić rodzaje pomiarów wgłębnych</w:t>
            </w:r>
          </w:p>
          <w:p w:rsidR="00F014A6" w:rsidRPr="00FA432E" w:rsidRDefault="00F014A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wykonywania pomiarów wgłębnych w odwiertach </w:t>
            </w:r>
            <w:r w:rsidR="001F2407">
              <w:rPr>
                <w:rFonts w:ascii="Arial" w:hAnsi="Arial" w:cs="Arial"/>
                <w:color w:val="auto"/>
                <w:sz w:val="20"/>
                <w:szCs w:val="20"/>
              </w:rPr>
              <w:t>eksploatacyjnych samoczynnych i </w:t>
            </w: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pompowanych </w:t>
            </w:r>
          </w:p>
          <w:p w:rsidR="00F014A6" w:rsidRPr="00FA432E" w:rsidRDefault="004361AC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przyrządy do pomiarów wgłębnych w </w:t>
            </w:r>
            <w:r w:rsidR="00F014A6"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odwiertach eksploatacyjnych </w:t>
            </w:r>
          </w:p>
        </w:tc>
        <w:tc>
          <w:tcPr>
            <w:tcW w:w="3261" w:type="dxa"/>
          </w:tcPr>
          <w:p w:rsidR="00F014A6" w:rsidRPr="00FA432E" w:rsidRDefault="00F014A6" w:rsidP="00F04634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sposób wykonywania pomiarów wgłębnych w odwiertach eksploatacyjnych </w:t>
            </w:r>
          </w:p>
          <w:p w:rsidR="00F014A6" w:rsidRPr="00FA432E" w:rsidRDefault="00F014A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sz w:val="20"/>
                <w:szCs w:val="20"/>
              </w:rPr>
              <w:t>zastosować instrukcje wykonywania pomiarów wgłębnych w odwiertach eksploatacyjnych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014A6" w:rsidRPr="00FA432E" w:rsidTr="006C253F">
        <w:tc>
          <w:tcPr>
            <w:tcW w:w="1662" w:type="dxa"/>
            <w:vMerge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014A6" w:rsidRPr="00FA432E" w:rsidRDefault="00F014A6" w:rsidP="00F014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3. Dokumentacja zakładu górniczego</w:t>
            </w:r>
          </w:p>
        </w:tc>
        <w:tc>
          <w:tcPr>
            <w:tcW w:w="1470" w:type="dxa"/>
          </w:tcPr>
          <w:p w:rsidR="00F014A6" w:rsidRPr="00FA432E" w:rsidRDefault="00F014A6" w:rsidP="00F014A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F014A6" w:rsidRPr="00FA432E" w:rsidRDefault="00F014A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elementy składowe dziennych raportów produkcyjnych </w:t>
            </w:r>
          </w:p>
          <w:p w:rsidR="00F014A6" w:rsidRPr="00FA432E" w:rsidRDefault="00132928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przeliczyć i zapisać dane uzyskane z pomiaru ilości kopaliny w zbiorniku magazynowym</w:t>
            </w:r>
          </w:p>
        </w:tc>
        <w:tc>
          <w:tcPr>
            <w:tcW w:w="3261" w:type="dxa"/>
          </w:tcPr>
          <w:p w:rsidR="00132928" w:rsidRPr="00FA432E" w:rsidRDefault="00132928" w:rsidP="00F04634">
            <w:pPr>
              <w:numPr>
                <w:ilvl w:val="0"/>
                <w:numId w:val="14"/>
              </w:numPr>
              <w:spacing w:before="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FA432E">
              <w:rPr>
                <w:rFonts w:ascii="Arial" w:eastAsia="Arial" w:hAnsi="Arial" w:cs="Arial"/>
                <w:sz w:val="20"/>
                <w:szCs w:val="20"/>
              </w:rPr>
              <w:t>wypełnić dzienne raporty produkcyjne z ilości wydobytej kopaliny</w:t>
            </w:r>
          </w:p>
          <w:p w:rsidR="00132928" w:rsidRPr="00FA432E" w:rsidRDefault="00132928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contextualSpacing/>
              <w:rPr>
                <w:sz w:val="20"/>
                <w:szCs w:val="20"/>
              </w:rPr>
            </w:pPr>
            <w:r w:rsidRPr="00FA432E">
              <w:rPr>
                <w:rFonts w:ascii="Arial" w:eastAsia="Arial" w:hAnsi="Arial" w:cs="Arial"/>
                <w:sz w:val="20"/>
                <w:szCs w:val="20"/>
              </w:rPr>
              <w:t>wypełnić dzienne raporty produkcyjne z ilości pły</w:t>
            </w:r>
            <w:r w:rsidR="004361AC">
              <w:rPr>
                <w:rFonts w:ascii="Arial" w:eastAsia="Arial" w:hAnsi="Arial" w:cs="Arial"/>
                <w:sz w:val="20"/>
                <w:szCs w:val="20"/>
              </w:rPr>
              <w:t>nów zatłaczanych do odwiertów w </w:t>
            </w:r>
            <w:r w:rsidRPr="00FA432E">
              <w:rPr>
                <w:rFonts w:ascii="Arial" w:eastAsia="Arial" w:hAnsi="Arial" w:cs="Arial"/>
                <w:sz w:val="20"/>
                <w:szCs w:val="20"/>
              </w:rPr>
              <w:t>ramach bezzbiorniko</w:t>
            </w:r>
            <w:r w:rsidR="004361AC">
              <w:rPr>
                <w:rFonts w:ascii="Arial" w:eastAsia="Arial" w:hAnsi="Arial" w:cs="Arial"/>
                <w:sz w:val="20"/>
                <w:szCs w:val="20"/>
              </w:rPr>
              <w:t>wego magazynowania substancji i </w:t>
            </w:r>
            <w:r w:rsidR="001F2407">
              <w:rPr>
                <w:rFonts w:ascii="Arial" w:eastAsia="Arial" w:hAnsi="Arial" w:cs="Arial"/>
                <w:sz w:val="20"/>
                <w:szCs w:val="20"/>
              </w:rPr>
              <w:t>składowania odpadów</w:t>
            </w:r>
          </w:p>
        </w:tc>
        <w:tc>
          <w:tcPr>
            <w:tcW w:w="1417" w:type="dxa"/>
          </w:tcPr>
          <w:p w:rsidR="00F014A6" w:rsidRPr="00FA432E" w:rsidRDefault="00F014A6" w:rsidP="00F014A6">
            <w:pPr>
              <w:rPr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FA432E" w:rsidTr="006C253F">
        <w:tc>
          <w:tcPr>
            <w:tcW w:w="4734" w:type="dxa"/>
            <w:gridSpan w:val="2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70" w:type="dxa"/>
          </w:tcPr>
          <w:p w:rsidR="00C77E71" w:rsidRPr="00FA432E" w:rsidRDefault="00C77E71" w:rsidP="00F9796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E71" w:rsidRPr="00FA432E" w:rsidRDefault="00C77E71" w:rsidP="006C253F">
            <w:pPr>
              <w:ind w:left="-4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C77E71" w:rsidRPr="00FA432E" w:rsidRDefault="00C77E71" w:rsidP="006C253F">
            <w:pPr>
              <w:ind w:left="-4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FA432E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B618B" w:rsidRPr="001F2407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highlight w:val="green"/>
        </w:rPr>
      </w:pP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2F3A2A">
        <w:rPr>
          <w:rFonts w:ascii="Arial" w:hAnsi="Arial" w:cs="Arial"/>
          <w:color w:val="auto"/>
          <w:sz w:val="20"/>
          <w:szCs w:val="20"/>
        </w:rPr>
        <w:t xml:space="preserve">górnika eksploatacji </w:t>
      </w:r>
      <w:proofErr w:type="spellStart"/>
      <w:r w:rsidR="002F3A2A">
        <w:rPr>
          <w:rFonts w:ascii="Arial" w:hAnsi="Arial" w:cs="Arial"/>
          <w:color w:val="auto"/>
          <w:sz w:val="20"/>
          <w:szCs w:val="20"/>
        </w:rPr>
        <w:t>motworowej</w:t>
      </w:r>
      <w:proofErr w:type="spellEnd"/>
      <w:r w:rsidRPr="003C000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1B618B" w:rsidRPr="003C0004" w:rsidRDefault="001B618B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poznania metod eksploatacji kopalin z wykorzystaniem otworów wiertniczych</w:t>
      </w:r>
      <w:r w:rsidR="00DC451B">
        <w:rPr>
          <w:rFonts w:ascii="Arial" w:hAnsi="Arial" w:cs="Arial"/>
        </w:rPr>
        <w:t>,</w:t>
      </w:r>
    </w:p>
    <w:p w:rsidR="001B618B" w:rsidRPr="003C0004" w:rsidRDefault="001B618B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lastRenderedPageBreak/>
        <w:t xml:space="preserve">wykształcenia umiejętności obsługi </w:t>
      </w:r>
      <w:proofErr w:type="spellStart"/>
      <w:r w:rsidRPr="003C0004">
        <w:rPr>
          <w:rFonts w:ascii="Arial" w:hAnsi="Arial" w:cs="Arial"/>
        </w:rPr>
        <w:t>napowierzchniowego</w:t>
      </w:r>
      <w:proofErr w:type="spellEnd"/>
      <w:r w:rsidRPr="003C0004">
        <w:rPr>
          <w:rFonts w:ascii="Arial" w:hAnsi="Arial" w:cs="Arial"/>
        </w:rPr>
        <w:t xml:space="preserve"> wyposażenia odwiertów</w:t>
      </w:r>
      <w:r w:rsidR="00DC451B">
        <w:rPr>
          <w:rFonts w:ascii="Arial" w:hAnsi="Arial" w:cs="Arial"/>
        </w:rPr>
        <w:t>,</w:t>
      </w:r>
    </w:p>
    <w:p w:rsidR="001B618B" w:rsidRPr="003C0004" w:rsidRDefault="001B618B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 xml:space="preserve">wykształcenia umiejętności </w:t>
      </w:r>
      <w:r w:rsidR="00D63514">
        <w:rPr>
          <w:rFonts w:ascii="Arial" w:hAnsi="Arial" w:cs="Arial"/>
        </w:rPr>
        <w:t xml:space="preserve">wykonywania </w:t>
      </w:r>
      <w:r w:rsidRPr="003C0004">
        <w:rPr>
          <w:rFonts w:ascii="Arial" w:hAnsi="Arial" w:cs="Arial"/>
        </w:rPr>
        <w:t>pomiarów parametrów eksploatacyjnych</w:t>
      </w:r>
      <w:r w:rsidR="00DC451B">
        <w:rPr>
          <w:rFonts w:ascii="Arial" w:hAnsi="Arial" w:cs="Arial"/>
        </w:rPr>
        <w:t>,</w:t>
      </w:r>
    </w:p>
    <w:p w:rsidR="001B618B" w:rsidRPr="003C0004" w:rsidRDefault="001B618B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poznania metod pozwalających zwiększyć wydobycie kopalin otworami wiertniczymi</w:t>
      </w:r>
      <w:r w:rsidR="00DC451B">
        <w:rPr>
          <w:rFonts w:ascii="Arial" w:hAnsi="Arial" w:cs="Arial"/>
        </w:rPr>
        <w:t>,</w:t>
      </w:r>
    </w:p>
    <w:p w:rsidR="001B618B" w:rsidRPr="003C0004" w:rsidRDefault="001B618B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poznania sposobów wspomagania wynoszenia wody złożowej z dna odwiertów</w:t>
      </w:r>
      <w:r w:rsidR="00DC451B">
        <w:rPr>
          <w:rFonts w:ascii="Arial" w:hAnsi="Arial" w:cs="Arial"/>
        </w:rPr>
        <w:t>,</w:t>
      </w:r>
    </w:p>
    <w:p w:rsidR="001B618B" w:rsidRPr="00C15063" w:rsidRDefault="001B618B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FF0000"/>
        </w:rPr>
      </w:pPr>
      <w:r w:rsidRPr="00C15063">
        <w:rPr>
          <w:rFonts w:ascii="Arial" w:hAnsi="Arial" w:cs="Arial"/>
        </w:rPr>
        <w:t>nabycia umiejętności wykonywania pomiarów parametrów eksploatacyjnych.</w:t>
      </w:r>
    </w:p>
    <w:p w:rsidR="001B618B" w:rsidRPr="003C0004" w:rsidRDefault="001B618B" w:rsidP="001F2407">
      <w:pPr>
        <w:spacing w:line="36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1B618B" w:rsidRPr="003C0004" w:rsidRDefault="001B618B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</w:t>
      </w:r>
      <w:r w:rsidR="004361AC">
        <w:rPr>
          <w:rFonts w:ascii="Arial" w:hAnsi="Arial" w:cs="Arial"/>
          <w:color w:val="auto"/>
          <w:sz w:val="20"/>
          <w:szCs w:val="20"/>
        </w:rPr>
        <w:t>towanie do samodzielnej pracy w </w:t>
      </w:r>
      <w:r w:rsidRPr="003C0004">
        <w:rPr>
          <w:rFonts w:ascii="Arial" w:hAnsi="Arial" w:cs="Arial"/>
          <w:color w:val="auto"/>
          <w:sz w:val="20"/>
          <w:szCs w:val="20"/>
        </w:rPr>
        <w:t>zawodzie. W związku z tym nauczyciel powinien w dużej mierze opierać się na metodach aktywizujących nakierowanych na samodzielne dążenie uczniów do rozwiązania określonego problemu.</w:t>
      </w:r>
    </w:p>
    <w:p w:rsidR="001B618B" w:rsidRPr="003C0004" w:rsidRDefault="001B618B" w:rsidP="001F2407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C000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C000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</w:t>
      </w:r>
      <w:r w:rsidR="00D63514">
        <w:rPr>
          <w:rFonts w:ascii="Arial" w:hAnsi="Arial" w:cs="Arial"/>
          <w:color w:val="auto"/>
          <w:sz w:val="20"/>
          <w:szCs w:val="20"/>
        </w:rPr>
        <w:t xml:space="preserve">, schematy technologiczne zagospodarowania </w:t>
      </w:r>
      <w:proofErr w:type="spellStart"/>
      <w:r w:rsidR="00D63514">
        <w:rPr>
          <w:rFonts w:ascii="Arial" w:hAnsi="Arial" w:cs="Arial"/>
          <w:color w:val="auto"/>
          <w:sz w:val="20"/>
          <w:szCs w:val="20"/>
        </w:rPr>
        <w:t>napowierzchniowego</w:t>
      </w:r>
      <w:proofErr w:type="spellEnd"/>
      <w:r w:rsidR="00D63514">
        <w:rPr>
          <w:rFonts w:ascii="Arial" w:hAnsi="Arial" w:cs="Arial"/>
          <w:color w:val="auto"/>
          <w:sz w:val="20"/>
          <w:szCs w:val="20"/>
        </w:rPr>
        <w:t xml:space="preserve"> odwiertów i procesów przygotowania kopaliny do transportu</w:t>
      </w:r>
      <w:r w:rsidRPr="003C0004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3C0004" w:rsidRDefault="001B618B" w:rsidP="001F24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D72EBE" w:rsidRPr="003C0004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2EBE" w:rsidRPr="003C0004" w:rsidRDefault="00D72EBE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ćwiczenia.</w:t>
      </w:r>
    </w:p>
    <w:p w:rsidR="00D72EBE" w:rsidRPr="003C0004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3C0004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2EBE" w:rsidRPr="003C0004" w:rsidRDefault="00D72EBE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zestawy ćwiczeń, instrukcje do ćwiczeń, fachowa literatura, czasopisma, filmy i prezentacje multimedialne dotyczące danego stanowiska pracy,</w:t>
      </w:r>
    </w:p>
    <w:p w:rsidR="00D72EBE" w:rsidRPr="003C0004" w:rsidRDefault="00D72EBE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wyposażenie odpowiednie do realizacji założonych efektów kształcenia.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:rsidR="001B618B" w:rsidRPr="004C4932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B618B" w:rsidRPr="003C0004" w:rsidRDefault="001B618B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3C0004" w:rsidRDefault="001B618B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1B618B" w:rsidRPr="003C0004" w:rsidRDefault="001B618B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zaangażowania i motywacji wewnętrznej uczniów,</w:t>
      </w:r>
    </w:p>
    <w:p w:rsidR="001B618B" w:rsidRPr="003C0004" w:rsidRDefault="001B618B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3C0004">
        <w:rPr>
          <w:rFonts w:ascii="Arial" w:hAnsi="Arial" w:cs="Arial"/>
        </w:rPr>
        <w:t xml:space="preserve"> prowadzenia procesu nauczania.</w:t>
      </w:r>
    </w:p>
    <w:p w:rsidR="001B618B" w:rsidRPr="003C0004" w:rsidRDefault="001B618B" w:rsidP="001F240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</w:rPr>
      </w:pP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3C0004" w:rsidRDefault="001B618B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1B618B" w:rsidRPr="003C0004" w:rsidRDefault="001B618B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z kryteriami oceny określonymi w karcie obserwacji.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4C4932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3C0004" w:rsidRDefault="001B618B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ocenę wykonywanych czynności w ramach zadań zawodowych,</w:t>
      </w:r>
    </w:p>
    <w:p w:rsidR="001B618B" w:rsidRPr="003C0004" w:rsidRDefault="001B618B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karty</w:t>
      </w:r>
      <w:r w:rsidRPr="003C0004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C0004">
        <w:rPr>
          <w:rFonts w:ascii="Arial" w:hAnsi="Arial" w:cs="Arial"/>
        </w:rPr>
        <w:t xml:space="preserve"> kompetencje społeczne i zainteresowanie realizowaną tematyką zajęć, </w:t>
      </w:r>
    </w:p>
    <w:p w:rsidR="001B618B" w:rsidRPr="003C0004" w:rsidRDefault="001B618B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z kryteriami oceny określonymi w karcie obserwacji.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Wariant II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1B618B" w:rsidRPr="003C0004" w:rsidRDefault="001B618B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pisemny dla uczniów,</w:t>
      </w:r>
    </w:p>
    <w:p w:rsidR="001B618B" w:rsidRPr="003C0004" w:rsidRDefault="001B618B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dla uczniów,</w:t>
      </w:r>
    </w:p>
    <w:p w:rsidR="001B618B" w:rsidRPr="003C0004" w:rsidRDefault="001B618B" w:rsidP="001F2407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3C0004">
        <w:rPr>
          <w:rFonts w:ascii="Arial" w:hAnsi="Arial" w:cs="Arial"/>
        </w:rPr>
        <w:t>kwestionariusz</w:t>
      </w:r>
      <w:r w:rsidRPr="003C0004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1B618B" w:rsidRPr="003C0004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1F2407" w:rsidRDefault="001B618B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052415" w:rsidRDefault="00052415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1B618B" w:rsidRPr="00E26978" w:rsidRDefault="00EA7C24" w:rsidP="001F2407">
      <w:pPr>
        <w:spacing w:line="360" w:lineRule="auto"/>
        <w:rPr>
          <w:rFonts w:ascii="Arial" w:hAnsi="Arial" w:cs="Arial"/>
          <w:b/>
          <w:color w:val="auto"/>
          <w:szCs w:val="20"/>
        </w:rPr>
      </w:pPr>
      <w:r w:rsidRPr="00E26978">
        <w:rPr>
          <w:rFonts w:ascii="Arial" w:hAnsi="Arial" w:cs="Arial"/>
          <w:b/>
          <w:color w:val="auto"/>
          <w:szCs w:val="20"/>
        </w:rPr>
        <w:lastRenderedPageBreak/>
        <w:t>Język obcy zawodowy</w:t>
      </w:r>
      <w:r w:rsidR="00626DBC" w:rsidRPr="00E26978">
        <w:rPr>
          <w:rFonts w:ascii="Arial" w:hAnsi="Arial" w:cs="Arial"/>
          <w:b/>
          <w:color w:val="auto"/>
          <w:szCs w:val="20"/>
        </w:rPr>
        <w:t xml:space="preserve"> w eksploatacji otworowej </w:t>
      </w: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649F6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1B618B" w:rsidRPr="009649F6" w:rsidRDefault="001B618B" w:rsidP="001F240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1. Nabycie umiejętności komunikowania się biernego i czynnego w celu realizacji zadań zawodowych.</w:t>
      </w:r>
    </w:p>
    <w:p w:rsidR="001B618B" w:rsidRPr="009649F6" w:rsidRDefault="001B618B" w:rsidP="001F2407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 2. Poznanie specjalistycznego słownictwa technicznego.</w:t>
      </w:r>
    </w:p>
    <w:p w:rsidR="001B618B" w:rsidRPr="009649F6" w:rsidRDefault="001B618B" w:rsidP="001F2407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 3. </w:t>
      </w:r>
      <w:r w:rsidR="00D63514">
        <w:rPr>
          <w:rFonts w:ascii="Arial" w:hAnsi="Arial" w:cs="Arial"/>
        </w:rPr>
        <w:t>Nabycie umiejętności p</w:t>
      </w:r>
      <w:r w:rsidRPr="009649F6">
        <w:rPr>
          <w:rFonts w:ascii="Arial" w:hAnsi="Arial" w:cs="Arial"/>
        </w:rPr>
        <w:t>osłu</w:t>
      </w:r>
      <w:r w:rsidR="00D63514">
        <w:rPr>
          <w:rFonts w:ascii="Arial" w:hAnsi="Arial" w:cs="Arial"/>
        </w:rPr>
        <w:t>giwania</w:t>
      </w:r>
      <w:r w:rsidRPr="009649F6">
        <w:rPr>
          <w:rFonts w:ascii="Arial" w:hAnsi="Arial" w:cs="Arial"/>
        </w:rPr>
        <w:t xml:space="preserve"> się terminologią i wiedzą specjalistyczną w języku angielskim.</w:t>
      </w: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649F6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1B618B" w:rsidRPr="00626DBC" w:rsidRDefault="00626DBC" w:rsidP="001F2407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DB1047">
        <w:rPr>
          <w:rFonts w:ascii="Arial" w:hAnsi="Arial" w:cs="Arial"/>
        </w:rPr>
        <w:t>posługiwa</w:t>
      </w:r>
      <w:r w:rsidR="0027226A">
        <w:rPr>
          <w:rFonts w:ascii="Arial" w:hAnsi="Arial" w:cs="Arial"/>
        </w:rPr>
        <w:t>ć się</w:t>
      </w:r>
      <w:r w:rsidR="001B618B" w:rsidRPr="009649F6">
        <w:rPr>
          <w:rFonts w:ascii="Arial" w:hAnsi="Arial" w:cs="Arial"/>
        </w:rPr>
        <w:t xml:space="preserve"> dokumentacją techniczną w języku obcym</w:t>
      </w:r>
      <w:r>
        <w:rPr>
          <w:rFonts w:ascii="Arial" w:hAnsi="Arial" w:cs="Arial"/>
        </w:rPr>
        <w:t>,</w:t>
      </w:r>
    </w:p>
    <w:p w:rsidR="001B618B" w:rsidRPr="00626DBC" w:rsidRDefault="00626DBC" w:rsidP="001F2407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>
        <w:rPr>
          <w:rFonts w:ascii="Arial" w:hAnsi="Arial" w:cs="Arial"/>
        </w:rPr>
        <w:t>2) r</w:t>
      </w:r>
      <w:r w:rsidR="001B618B" w:rsidRPr="009649F6">
        <w:rPr>
          <w:rFonts w:ascii="Arial" w:hAnsi="Arial" w:cs="Arial"/>
        </w:rPr>
        <w:t>o</w:t>
      </w:r>
      <w:r>
        <w:rPr>
          <w:rFonts w:ascii="Arial" w:hAnsi="Arial" w:cs="Arial"/>
        </w:rPr>
        <w:t>zumieć</w:t>
      </w:r>
      <w:r w:rsidR="001B618B" w:rsidRPr="009649F6">
        <w:rPr>
          <w:rFonts w:ascii="Arial" w:hAnsi="Arial" w:cs="Arial"/>
        </w:rPr>
        <w:t xml:space="preserve"> ze słuchu instruktażow</w:t>
      </w:r>
      <w:r>
        <w:rPr>
          <w:rFonts w:ascii="Arial" w:hAnsi="Arial" w:cs="Arial"/>
        </w:rPr>
        <w:t>e</w:t>
      </w:r>
      <w:r w:rsidR="001B618B" w:rsidRPr="009649F6">
        <w:rPr>
          <w:rFonts w:ascii="Arial" w:hAnsi="Arial" w:cs="Arial"/>
        </w:rPr>
        <w:t xml:space="preserve"> materiał</w:t>
      </w:r>
      <w:r>
        <w:rPr>
          <w:rFonts w:ascii="Arial" w:hAnsi="Arial" w:cs="Arial"/>
        </w:rPr>
        <w:t>y</w:t>
      </w:r>
      <w:r w:rsidR="001B618B" w:rsidRPr="009649F6">
        <w:rPr>
          <w:rFonts w:ascii="Arial" w:hAnsi="Arial" w:cs="Arial"/>
        </w:rPr>
        <w:t xml:space="preserve"> wideo</w:t>
      </w:r>
      <w:r>
        <w:rPr>
          <w:rFonts w:ascii="Arial" w:hAnsi="Arial" w:cs="Arial"/>
        </w:rPr>
        <w:t>,</w:t>
      </w:r>
    </w:p>
    <w:p w:rsidR="001B618B" w:rsidRPr="00626DBC" w:rsidRDefault="00C212F7" w:rsidP="001F2407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26DBC">
        <w:rPr>
          <w:rFonts w:ascii="Arial" w:hAnsi="Arial" w:cs="Arial"/>
        </w:rPr>
        <w:t>) prowadzić</w:t>
      </w:r>
      <w:r w:rsidR="001B618B" w:rsidRPr="009649F6">
        <w:rPr>
          <w:rFonts w:ascii="Arial" w:hAnsi="Arial" w:cs="Arial"/>
        </w:rPr>
        <w:t xml:space="preserve"> ko</w:t>
      </w:r>
      <w:r w:rsidR="00626DBC">
        <w:rPr>
          <w:rFonts w:ascii="Arial" w:hAnsi="Arial" w:cs="Arial"/>
        </w:rPr>
        <w:t>nwersację</w:t>
      </w:r>
      <w:r w:rsidR="001B618B" w:rsidRPr="009649F6">
        <w:rPr>
          <w:rFonts w:ascii="Arial" w:hAnsi="Arial" w:cs="Arial"/>
        </w:rPr>
        <w:t xml:space="preserve"> związan</w:t>
      </w:r>
      <w:r w:rsidR="00626DBC">
        <w:rPr>
          <w:rFonts w:ascii="Arial" w:hAnsi="Arial" w:cs="Arial"/>
        </w:rPr>
        <w:t>ą</w:t>
      </w:r>
      <w:r w:rsidR="001B618B" w:rsidRPr="009649F6">
        <w:rPr>
          <w:rFonts w:ascii="Arial" w:hAnsi="Arial" w:cs="Arial"/>
        </w:rPr>
        <w:t xml:space="preserve"> z realizacją zadań zawodowych</w:t>
      </w:r>
      <w:r w:rsidR="00626DBC">
        <w:rPr>
          <w:rFonts w:ascii="Arial" w:hAnsi="Arial" w:cs="Arial"/>
        </w:rPr>
        <w:t>,</w:t>
      </w:r>
    </w:p>
    <w:p w:rsidR="001B618B" w:rsidRPr="00626DBC" w:rsidRDefault="00C212F7" w:rsidP="001F2407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26DBC">
        <w:rPr>
          <w:rFonts w:ascii="Arial" w:hAnsi="Arial" w:cs="Arial"/>
        </w:rPr>
        <w:t xml:space="preserve">) </w:t>
      </w:r>
      <w:r w:rsidR="009825D0">
        <w:rPr>
          <w:rFonts w:ascii="Arial" w:hAnsi="Arial" w:cs="Arial"/>
        </w:rPr>
        <w:t>korzystać</w:t>
      </w:r>
      <w:r w:rsidR="001B618B" w:rsidRPr="009649F6">
        <w:rPr>
          <w:rFonts w:ascii="Arial" w:hAnsi="Arial" w:cs="Arial"/>
        </w:rPr>
        <w:t xml:space="preserve"> ze słowników technicznych i literatury specjalistycznej</w:t>
      </w:r>
      <w:r w:rsidR="00626DBC">
        <w:rPr>
          <w:rFonts w:ascii="Arial" w:hAnsi="Arial" w:cs="Arial"/>
        </w:rPr>
        <w:t>,</w:t>
      </w:r>
    </w:p>
    <w:p w:rsidR="001B618B" w:rsidRDefault="00C212F7" w:rsidP="001F2407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26DBC">
        <w:rPr>
          <w:rFonts w:ascii="Arial" w:hAnsi="Arial" w:cs="Arial"/>
        </w:rPr>
        <w:t xml:space="preserve">) </w:t>
      </w:r>
      <w:r w:rsidR="00DB1047">
        <w:rPr>
          <w:rFonts w:ascii="Arial" w:hAnsi="Arial" w:cs="Arial"/>
        </w:rPr>
        <w:t>przedstawi</w:t>
      </w:r>
      <w:r w:rsidR="00CE0902">
        <w:rPr>
          <w:rFonts w:ascii="Arial" w:hAnsi="Arial" w:cs="Arial"/>
        </w:rPr>
        <w:t>ć</w:t>
      </w:r>
      <w:r w:rsidR="001B618B" w:rsidRPr="009649F6">
        <w:rPr>
          <w:rFonts w:ascii="Arial" w:hAnsi="Arial" w:cs="Arial"/>
        </w:rPr>
        <w:t xml:space="preserve"> swo</w:t>
      </w:r>
      <w:r w:rsidR="00626DBC">
        <w:rPr>
          <w:rFonts w:ascii="Arial" w:hAnsi="Arial" w:cs="Arial"/>
        </w:rPr>
        <w:t>je</w:t>
      </w:r>
      <w:r w:rsidR="001B618B" w:rsidRPr="009649F6">
        <w:rPr>
          <w:rFonts w:ascii="Arial" w:hAnsi="Arial" w:cs="Arial"/>
        </w:rPr>
        <w:t xml:space="preserve"> umiejętności i cech</w:t>
      </w:r>
      <w:r w:rsidR="00626DBC">
        <w:rPr>
          <w:rFonts w:ascii="Arial" w:hAnsi="Arial" w:cs="Arial"/>
        </w:rPr>
        <w:t>y</w:t>
      </w:r>
      <w:r w:rsidR="001B618B" w:rsidRPr="009649F6">
        <w:rPr>
          <w:rFonts w:ascii="Arial" w:hAnsi="Arial" w:cs="Arial"/>
        </w:rPr>
        <w:t xml:space="preserve"> osobow</w:t>
      </w:r>
      <w:r w:rsidR="00626DBC">
        <w:rPr>
          <w:rFonts w:ascii="Arial" w:hAnsi="Arial" w:cs="Arial"/>
        </w:rPr>
        <w:t>e.</w:t>
      </w:r>
    </w:p>
    <w:p w:rsidR="00C77E71" w:rsidRDefault="00C77E71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</w:p>
    <w:p w:rsidR="00D66BB5" w:rsidRDefault="001B618B" w:rsidP="001F2407">
      <w:pPr>
        <w:spacing w:line="360" w:lineRule="auto"/>
        <w:rPr>
          <w:highlight w:val="yellow"/>
        </w:rPr>
      </w:pPr>
      <w:r w:rsidRPr="009649F6">
        <w:rPr>
          <w:rFonts w:ascii="Arial" w:hAnsi="Arial" w:cs="Arial"/>
          <w:b/>
          <w:color w:val="auto"/>
          <w:sz w:val="20"/>
          <w:szCs w:val="20"/>
        </w:rPr>
        <w:t>MATERIAŁ NAUCZANIA JĘZYK OBCY ZAWODOWY W EKSPLOATACJI</w:t>
      </w:r>
      <w:r w:rsidR="00626DBC">
        <w:rPr>
          <w:rFonts w:ascii="Arial" w:hAnsi="Arial" w:cs="Arial"/>
          <w:b/>
          <w:color w:val="auto"/>
          <w:sz w:val="20"/>
          <w:szCs w:val="20"/>
        </w:rPr>
        <w:t xml:space="preserve"> OTWOROWEJ</w:t>
      </w:r>
    </w:p>
    <w:p w:rsidR="00D66BB5" w:rsidRPr="00D66BB5" w:rsidRDefault="00D66BB5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highlight w:val="yellow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C77E71" w:rsidRPr="00D66BB5" w:rsidTr="006C253F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D66BB5" w:rsidTr="006C25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D66BB5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D66BB5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D66BB5" w:rsidTr="006C253F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1F2407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I. Praktyczna komunikacja w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>języku angielskim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1F2407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1.Słownictwo związane z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wykonywaniem zadań zawodowych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nazwy angielskie technologii, procesów i pojęć z branży górnictwa otworowego </w:t>
            </w:r>
          </w:p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posłużyć się słownictwem t</w:t>
            </w:r>
            <w:r w:rsidR="00E26978">
              <w:rPr>
                <w:rFonts w:ascii="Arial" w:hAnsi="Arial" w:cs="Arial"/>
                <w:color w:val="auto"/>
                <w:sz w:val="20"/>
                <w:szCs w:val="20"/>
              </w:rPr>
              <w:t>echnicznym w języku angielskim</w:t>
            </w:r>
          </w:p>
          <w:p w:rsidR="00002960" w:rsidRPr="00D66BB5" w:rsidRDefault="00A64FDE" w:rsidP="0000296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02960" w:rsidRPr="00D66BB5">
              <w:rPr>
                <w:rFonts w:ascii="Arial" w:hAnsi="Arial" w:cs="Arial"/>
                <w:sz w:val="20"/>
                <w:szCs w:val="20"/>
              </w:rPr>
              <w:t xml:space="preserve">korzystać ze słowników jedno i dwujęzycznych </w:t>
            </w:r>
            <w:r w:rsidR="00002960" w:rsidRPr="00D66BB5">
              <w:rPr>
                <w:rFonts w:ascii="Arial" w:hAnsi="Arial" w:cs="Arial"/>
                <w:sz w:val="20"/>
                <w:szCs w:val="20"/>
              </w:rPr>
              <w:lastRenderedPageBreak/>
              <w:t>ogólnych i branżowych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przedstawić w języku angielskim p</w:t>
            </w:r>
            <w:r w:rsidR="00052415">
              <w:rPr>
                <w:rFonts w:ascii="Arial" w:hAnsi="Arial" w:cs="Arial"/>
                <w:color w:val="auto"/>
                <w:sz w:val="20"/>
                <w:szCs w:val="20"/>
              </w:rPr>
              <w:t>rocesy eksploatacji otworowej i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wykonywane zadania zawodowe</w:t>
            </w:r>
          </w:p>
          <w:p w:rsidR="00C77E71" w:rsidRPr="00D66BB5" w:rsidRDefault="00C77E71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D66BB5" w:rsidRDefault="00E05FD4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7FD5" w:rsidRPr="00D66BB5" w:rsidTr="00371D83">
        <w:trPr>
          <w:trHeight w:val="2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D5" w:rsidRPr="00D66BB5" w:rsidRDefault="00657FD5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D5" w:rsidRPr="00D66BB5" w:rsidRDefault="00657FD5" w:rsidP="00D66BB5">
            <w:pPr>
              <w:numPr>
                <w:ilvl w:val="0"/>
                <w:numId w:val="6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Rozumienie poleceń dotyczących wykonywania różnych czynności zawodowych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D5" w:rsidRPr="00D66BB5" w:rsidRDefault="00657FD5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D5" w:rsidRPr="00D66BB5" w:rsidRDefault="00657FD5" w:rsidP="00657FD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zrozumieć ustne wypowiedzi info</w:t>
            </w:r>
            <w:r w:rsidR="001F2407">
              <w:rPr>
                <w:rFonts w:ascii="Arial" w:hAnsi="Arial" w:cs="Arial"/>
                <w:color w:val="auto"/>
                <w:sz w:val="20"/>
                <w:szCs w:val="20"/>
              </w:rPr>
              <w:t>rmacyjne dotyczące obowiązków i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oczekiwań zawodowych</w:t>
            </w:r>
          </w:p>
          <w:p w:rsidR="00657FD5" w:rsidRPr="00D66BB5" w:rsidRDefault="00657FD5" w:rsidP="00657FD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zrozumieć ustne wypowiedzi </w:t>
            </w:r>
            <w:r w:rsidR="00052415" w:rsidRPr="00D66BB5">
              <w:rPr>
                <w:rFonts w:ascii="Arial" w:hAnsi="Arial" w:cs="Arial"/>
                <w:color w:val="auto"/>
                <w:sz w:val="20"/>
                <w:szCs w:val="20"/>
              </w:rPr>
              <w:t>związane z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1F2407">
              <w:rPr>
                <w:rFonts w:ascii="Arial" w:hAnsi="Arial" w:cs="Arial"/>
                <w:color w:val="auto"/>
                <w:sz w:val="20"/>
                <w:szCs w:val="20"/>
              </w:rPr>
              <w:t>obsługą maszyn i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urządzeń eksploatacyjnych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D5" w:rsidRPr="00D66BB5" w:rsidRDefault="00657FD5" w:rsidP="00371D83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sz w:val="20"/>
                <w:szCs w:val="20"/>
              </w:rPr>
              <w:t xml:space="preserve">zrozumieć informacje dotyczące </w:t>
            </w:r>
            <w:r w:rsidR="00371D83" w:rsidRPr="00D66BB5">
              <w:rPr>
                <w:rFonts w:ascii="Arial" w:hAnsi="Arial" w:cs="Arial"/>
                <w:sz w:val="20"/>
                <w:szCs w:val="20"/>
              </w:rPr>
              <w:t xml:space="preserve">zawodu </w:t>
            </w:r>
            <w:r w:rsidRPr="00D66BB5">
              <w:rPr>
                <w:rFonts w:ascii="Arial" w:hAnsi="Arial" w:cs="Arial"/>
                <w:sz w:val="20"/>
                <w:szCs w:val="20"/>
              </w:rPr>
              <w:t>usłyszane w mediach obcojęzycznych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E" w:rsidRPr="00D66BB5" w:rsidRDefault="004B3D0E" w:rsidP="004B3D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657FD5" w:rsidRPr="00D66BB5" w:rsidRDefault="00657FD5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1D83" w:rsidRPr="00D66BB5" w:rsidTr="00371D83">
        <w:trPr>
          <w:trHeight w:val="1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83" w:rsidRPr="00D66BB5" w:rsidRDefault="00371D83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D83" w:rsidRPr="00D66BB5" w:rsidRDefault="00371D83" w:rsidP="00D66BB5">
            <w:pPr>
              <w:numPr>
                <w:ilvl w:val="0"/>
                <w:numId w:val="6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Porozumiewanie się podczas wykonywania zadań zawodowych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D83" w:rsidRPr="00D66BB5" w:rsidRDefault="00371D83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D83" w:rsidRPr="00D66BB5" w:rsidRDefault="00371D83" w:rsidP="00371D83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udzielić ogólnych </w:t>
            </w:r>
            <w:proofErr w:type="spellStart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informacjizwiązanych</w:t>
            </w:r>
            <w:proofErr w:type="spellEnd"/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wykonywanym zawodem</w:t>
            </w:r>
          </w:p>
          <w:p w:rsidR="00371D83" w:rsidRPr="00D66BB5" w:rsidRDefault="00371D83" w:rsidP="00371D83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porozumieć się 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uczestnikami procesu pracy wykorzystując słownictwo ogólne </w:t>
            </w:r>
          </w:p>
          <w:p w:rsidR="00002960" w:rsidRPr="00D66BB5" w:rsidRDefault="00002960" w:rsidP="0000296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6BB5">
              <w:rPr>
                <w:rFonts w:ascii="Arial" w:hAnsi="Arial" w:cs="Arial"/>
                <w:sz w:val="20"/>
                <w:szCs w:val="20"/>
              </w:rPr>
              <w:t xml:space="preserve">zabrać głos w dyskusji </w:t>
            </w:r>
            <w:r w:rsidR="004361AC">
              <w:rPr>
                <w:rFonts w:ascii="Arial" w:hAnsi="Arial" w:cs="Arial"/>
                <w:sz w:val="20"/>
                <w:szCs w:val="20"/>
              </w:rPr>
              <w:t>i </w:t>
            </w:r>
            <w:r w:rsidRPr="00D66BB5">
              <w:rPr>
                <w:rFonts w:ascii="Arial" w:hAnsi="Arial" w:cs="Arial"/>
                <w:sz w:val="20"/>
                <w:szCs w:val="20"/>
              </w:rPr>
              <w:t>wyrazić własne poglądy dotyczące wykonywanego zawodu</w:t>
            </w:r>
          </w:p>
          <w:p w:rsidR="00002960" w:rsidRPr="00D66BB5" w:rsidRDefault="001F2407" w:rsidP="0000296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wyrazić swoje opinie i pomysły związane z </w:t>
            </w:r>
            <w:r w:rsidR="00002960" w:rsidRPr="00D66BB5">
              <w:rPr>
                <w:rFonts w:ascii="Arial" w:hAnsi="Arial" w:cs="Arial"/>
                <w:sz w:val="20"/>
                <w:szCs w:val="20"/>
              </w:rPr>
              <w:t>wykonywanym zawodem</w:t>
            </w:r>
          </w:p>
          <w:p w:rsidR="00002960" w:rsidRPr="00D66BB5" w:rsidRDefault="00002960" w:rsidP="00052415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6BB5">
              <w:rPr>
                <w:rFonts w:ascii="Arial" w:hAnsi="Arial" w:cs="Arial"/>
                <w:sz w:val="20"/>
                <w:szCs w:val="20"/>
              </w:rPr>
              <w:t>przeprowadzić rozmowę ze współpracownikiem w zakresie wykonywanych zadań zawodowych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D83" w:rsidRPr="00D66BB5" w:rsidRDefault="00BD604F" w:rsidP="00371D83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="00371D83" w:rsidRPr="00D66BB5">
              <w:rPr>
                <w:rFonts w:ascii="Arial" w:hAnsi="Arial" w:cs="Arial"/>
                <w:sz w:val="20"/>
                <w:szCs w:val="20"/>
              </w:rPr>
              <w:t>tłumaczy</w:t>
            </w:r>
            <w:r w:rsidR="004361AC">
              <w:rPr>
                <w:rFonts w:ascii="Arial" w:hAnsi="Arial" w:cs="Arial"/>
                <w:sz w:val="20"/>
                <w:szCs w:val="20"/>
              </w:rPr>
              <w:t>ć tekst obcojęzyczny związany z </w:t>
            </w:r>
            <w:r w:rsidR="00002960" w:rsidRPr="00D66BB5">
              <w:rPr>
                <w:rFonts w:ascii="Arial" w:hAnsi="Arial" w:cs="Arial"/>
                <w:sz w:val="20"/>
                <w:szCs w:val="20"/>
              </w:rPr>
              <w:t>wykonywaniem zadań zaw</w:t>
            </w:r>
            <w:r w:rsidR="00371D83" w:rsidRPr="00D66BB5">
              <w:rPr>
                <w:rFonts w:ascii="Arial" w:hAnsi="Arial" w:cs="Arial"/>
                <w:sz w:val="20"/>
                <w:szCs w:val="20"/>
              </w:rPr>
              <w:t>o</w:t>
            </w:r>
            <w:r w:rsidR="00002960" w:rsidRPr="00D66BB5">
              <w:rPr>
                <w:rFonts w:ascii="Arial" w:hAnsi="Arial" w:cs="Arial"/>
                <w:sz w:val="20"/>
                <w:szCs w:val="20"/>
              </w:rPr>
              <w:t>do</w:t>
            </w:r>
            <w:r w:rsidR="00371D83" w:rsidRPr="00D66BB5">
              <w:rPr>
                <w:rFonts w:ascii="Arial" w:hAnsi="Arial" w:cs="Arial"/>
                <w:sz w:val="20"/>
                <w:szCs w:val="20"/>
              </w:rPr>
              <w:t>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E" w:rsidRPr="00D66BB5" w:rsidRDefault="004B3D0E" w:rsidP="004B3D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371D83" w:rsidRPr="00D66BB5" w:rsidRDefault="00371D83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D66BB5" w:rsidTr="006C25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D66BB5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. Szukanie pracy w zawodzie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052415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odczytać oferty pracy w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języku angielskim </w:t>
            </w:r>
          </w:p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przedstawić swoje CV przed potencjalnym pracodawcą</w:t>
            </w:r>
          </w:p>
          <w:p w:rsidR="00002960" w:rsidRPr="00D66BB5" w:rsidRDefault="00002960" w:rsidP="0000296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6BB5">
              <w:rPr>
                <w:rFonts w:ascii="Arial" w:hAnsi="Arial" w:cs="Arial"/>
                <w:sz w:val="20"/>
                <w:szCs w:val="20"/>
              </w:rPr>
              <w:t xml:space="preserve">odszukać w prasie, literaturze fachowej i na stronach internetowych </w:t>
            </w:r>
            <w:r w:rsidRPr="00D66BB5">
              <w:rPr>
                <w:rFonts w:ascii="Arial" w:hAnsi="Arial" w:cs="Arial"/>
                <w:sz w:val="20"/>
                <w:szCs w:val="20"/>
              </w:rPr>
              <w:lastRenderedPageBreak/>
              <w:t>potrzebne informacje związane z wykonywaniem zawodu</w:t>
            </w:r>
          </w:p>
          <w:p w:rsidR="00002960" w:rsidRPr="00D66BB5" w:rsidRDefault="00002960" w:rsidP="0000296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D66BB5">
              <w:rPr>
                <w:rFonts w:ascii="Arial" w:hAnsi="Arial" w:cs="Arial"/>
                <w:sz w:val="20"/>
                <w:szCs w:val="20"/>
              </w:rPr>
              <w:t>przekazać w języku polskim główne</w:t>
            </w:r>
            <w:r w:rsidR="001F2407">
              <w:rPr>
                <w:rFonts w:ascii="Arial" w:hAnsi="Arial" w:cs="Arial"/>
                <w:sz w:val="20"/>
                <w:szCs w:val="20"/>
              </w:rPr>
              <w:t xml:space="preserve"> myśli lub wybrane informacje z </w:t>
            </w:r>
            <w:r w:rsidRPr="00D66BB5">
              <w:rPr>
                <w:rFonts w:ascii="Arial" w:hAnsi="Arial" w:cs="Arial"/>
                <w:sz w:val="20"/>
                <w:szCs w:val="20"/>
              </w:rPr>
              <w:t>tekstu w języku obcym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 swoje doświadczenie zawodowe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E05FD4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D66BB5" w:rsidTr="006C253F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Anglojęzyczne materiały informacyjne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1. Korespondencja w języku angielskim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0524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popro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wadzić korespondencję mailową z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innymi pracownikami oraz klientami w języku angielskim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poprowadzić z przełożonymi oficjalną korespondencję listową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E05FD4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D66BB5" w:rsidTr="006C253F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2. Pozyskiwanie informacji zawodowych z zasobów internetowych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0524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E71" w:rsidRPr="00D66BB5" w:rsidRDefault="004361AC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pozyskać informacje na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>temat technologii eksploatacji</w:t>
            </w:r>
          </w:p>
          <w:p w:rsidR="00C77E71" w:rsidRPr="00D66BB5" w:rsidRDefault="004361AC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pozyskać informacje na </w:t>
            </w:r>
            <w:r w:rsidR="00C77E71" w:rsidRPr="00D66BB5">
              <w:rPr>
                <w:rFonts w:ascii="Arial" w:hAnsi="Arial" w:cs="Arial"/>
                <w:color w:val="auto"/>
                <w:sz w:val="20"/>
                <w:szCs w:val="20"/>
              </w:rPr>
              <w:t>temat nowości technologicznych</w:t>
            </w:r>
          </w:p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 xml:space="preserve">posłużyć się dokumentacją techniczną w języku angielskim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dokonać tłumaczenia dokumentacji technicznej</w:t>
            </w:r>
          </w:p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dokonać tłumaczenia instrukcji obsługi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E05FD4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D66BB5" w:rsidTr="006C25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4361AC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 Oznakowanie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9410F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odczytać informacje zawarte na tabliczce znamionowej urządzenia</w:t>
            </w:r>
          </w:p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odczytać informacje znajdujące się n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a panelu urządzenia używanego w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procesie eksploatacji otworowej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zinterpretować komunikaty wyświetlane na pa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nelu sterowniczym urządzenia do </w:t>
            </w: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eksploatacji otworowej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71" w:rsidRPr="00D66BB5" w:rsidRDefault="00E05FD4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D66BB5" w:rsidTr="006C253F"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D66BB5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6BB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D66BB5" w:rsidRDefault="00C77E71" w:rsidP="006C253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D66BB5" w:rsidRDefault="00C77E71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D66BB5" w:rsidRDefault="00C77E71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71" w:rsidRPr="00D66BB5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B618B" w:rsidRPr="00540C46" w:rsidRDefault="001B618B" w:rsidP="001F2407">
      <w:pPr>
        <w:spacing w:line="360" w:lineRule="auto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1B618B" w:rsidRPr="004C4932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2F3A2A">
        <w:rPr>
          <w:rFonts w:ascii="Arial" w:hAnsi="Arial" w:cs="Arial"/>
          <w:color w:val="auto"/>
          <w:sz w:val="20"/>
          <w:szCs w:val="20"/>
        </w:rPr>
        <w:t>górnika eksploatacji otworowej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1B618B" w:rsidRPr="009649F6" w:rsidRDefault="001B618B" w:rsidP="001F240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opanowania wiedzy w zakresie zwrotów i znaczeń językowych typowych dla zawodu</w:t>
      </w:r>
      <w:r w:rsidR="000E107C">
        <w:rPr>
          <w:rFonts w:ascii="Arial" w:hAnsi="Arial" w:cs="Arial"/>
        </w:rPr>
        <w:t xml:space="preserve"> górnik eksploatacji otworowej</w:t>
      </w:r>
      <w:r w:rsidRPr="009649F6">
        <w:rPr>
          <w:rFonts w:ascii="Arial" w:hAnsi="Arial" w:cs="Arial"/>
        </w:rPr>
        <w:t xml:space="preserve">, </w:t>
      </w:r>
    </w:p>
    <w:p w:rsidR="001B618B" w:rsidRPr="009649F6" w:rsidRDefault="001B618B" w:rsidP="001F240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opanowania podstawowych zagadnień z zakresu nauczanego języka,</w:t>
      </w:r>
    </w:p>
    <w:p w:rsidR="001B618B" w:rsidRPr="009649F6" w:rsidRDefault="001B618B" w:rsidP="001F240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lastRenderedPageBreak/>
        <w:t>wykształcenia umiejętności prowadzenia rozmów z zastosowaniem języka obcego technicznego,</w:t>
      </w:r>
    </w:p>
    <w:p w:rsidR="001B618B" w:rsidRPr="009649F6" w:rsidRDefault="001B618B" w:rsidP="001F240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wykształcenia umiejętności czytania literatury zawodowej,</w:t>
      </w:r>
    </w:p>
    <w:p w:rsidR="001B618B" w:rsidRPr="009649F6" w:rsidRDefault="00D63514" w:rsidP="001F240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1B618B" w:rsidRPr="009649F6">
        <w:rPr>
          <w:rFonts w:ascii="Arial" w:hAnsi="Arial" w:cs="Arial"/>
        </w:rPr>
        <w:t xml:space="preserve"> motywacji wewnętrznej,</w:t>
      </w:r>
    </w:p>
    <w:p w:rsidR="001B618B" w:rsidRPr="009649F6" w:rsidRDefault="001B618B" w:rsidP="001F240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odkrywania predyspozycji zawodowych.</w:t>
      </w:r>
    </w:p>
    <w:p w:rsidR="001B618B" w:rsidRPr="009649F6" w:rsidRDefault="001B618B" w:rsidP="001F240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1B618B" w:rsidRPr="009649F6" w:rsidRDefault="001B618B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r w:rsidR="00D63514">
        <w:rPr>
          <w:rFonts w:ascii="Arial" w:hAnsi="Arial" w:cs="Arial"/>
          <w:color w:val="auto"/>
          <w:sz w:val="20"/>
          <w:szCs w:val="20"/>
        </w:rPr>
        <w:t>językiem obcym zawodowym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1B618B" w:rsidRPr="009649F6" w:rsidRDefault="001B618B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9649F6">
        <w:rPr>
          <w:rFonts w:ascii="Arial" w:hAnsi="Arial" w:cs="Arial"/>
          <w:bCs/>
          <w:color w:val="auto"/>
          <w:sz w:val="20"/>
        </w:rPr>
        <w:t>pracowni komunikowania się w języku obcym zawodowym</w:t>
      </w:r>
      <w:r w:rsidRPr="009649F6">
        <w:rPr>
          <w:rFonts w:ascii="Arial" w:hAnsi="Arial" w:cs="Arial"/>
          <w:color w:val="auto"/>
          <w:sz w:val="20"/>
          <w:szCs w:val="20"/>
        </w:rPr>
        <w:t>, która jest wyposażona w teksty branżowe, w nauczanym języku obcym, instrukcje obsługi urządzeń w języku obcym, słowniki, zestawy filmów dydaktycznych w języku obcym oraz fachową literaturę.</w:t>
      </w:r>
    </w:p>
    <w:p w:rsidR="00D72EBE" w:rsidRDefault="00D72EBE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72EBE" w:rsidRPr="009649F6" w:rsidRDefault="00D72EBE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ćwiczenia,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metoda przypadków,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metoda tekstu przewodniego,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metoda projektu edukacyjnego.</w:t>
      </w:r>
    </w:p>
    <w:p w:rsidR="00D72EBE" w:rsidRPr="009649F6" w:rsidRDefault="00D72EBE" w:rsidP="001F2407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D72EBE" w:rsidRPr="009649F6" w:rsidRDefault="00D72EBE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zestawy ćwiczeń, instrukcje do ćwiczeń, pakiety edukacyjne dla uczniów, teksty przewodnie, karty pracy dla uczniów, fachowa literatura, czasopisma, filmy i prezentacje multimedialne,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stanowiska komputerowe z dostępem do Internetu,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wyposażenie odpowiednie do realizacji założonych efektów kształcenia.</w:t>
      </w: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4C4932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B618B" w:rsidRPr="009649F6" w:rsidRDefault="001B618B" w:rsidP="001F2407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1B618B" w:rsidRPr="009649F6" w:rsidRDefault="001B618B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stosowanych przez nauczyciela metod pracy i środków dydaktycznych,</w:t>
      </w:r>
    </w:p>
    <w:p w:rsidR="001B618B" w:rsidRPr="009649F6" w:rsidRDefault="001B618B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zaangażowania i motywacji wewnętrznej uczniów,</w:t>
      </w:r>
    </w:p>
    <w:p w:rsidR="001B618B" w:rsidRPr="009649F6" w:rsidRDefault="001B618B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9649F6">
        <w:rPr>
          <w:rFonts w:ascii="Arial" w:hAnsi="Arial" w:cs="Arial"/>
        </w:rPr>
        <w:t xml:space="preserve"> prowadzenia procesu nauczania.</w:t>
      </w:r>
    </w:p>
    <w:p w:rsidR="001B618B" w:rsidRPr="009649F6" w:rsidRDefault="001B618B" w:rsidP="001F2407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1B618B" w:rsidRPr="009649F6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E64167" w:rsidRDefault="001B618B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karty</w:t>
      </w:r>
      <w:r w:rsidRPr="00E64167">
        <w:rPr>
          <w:rFonts w:ascii="Arial" w:hAnsi="Arial" w:cs="Arial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1B618B" w:rsidRPr="00E64167" w:rsidRDefault="001B618B" w:rsidP="001F24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E64167">
        <w:rPr>
          <w:rFonts w:ascii="Arial" w:hAnsi="Arial" w:cs="Arial"/>
        </w:rPr>
        <w:t>test praktyczny z kryteriami oceny określonymi w karcie obserwacji.</w:t>
      </w: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1B618B" w:rsidRPr="004C4932" w:rsidRDefault="001B618B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A1ABA" w:rsidRDefault="008A1ABA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B618B" w:rsidRPr="009649F6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1B618B" w:rsidRPr="009649F6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E107C">
        <w:rPr>
          <w:rFonts w:ascii="Arial" w:hAnsi="Arial" w:cs="Arial"/>
          <w:bCs/>
          <w:color w:val="auto"/>
          <w:sz w:val="20"/>
          <w:szCs w:val="20"/>
        </w:rPr>
        <w:t>a</w:t>
      </w: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9649F6" w:rsidRDefault="001B618B" w:rsidP="001F240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ocenę wykonywanych czynności w ramach zadań zawodowych,</w:t>
      </w:r>
    </w:p>
    <w:p w:rsidR="001B618B" w:rsidRPr="009649F6" w:rsidRDefault="001B618B" w:rsidP="001F240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karty obserwacji w trakcie wykonywanych ćwiczeń praktycznych, </w:t>
      </w:r>
    </w:p>
    <w:p w:rsidR="001B618B" w:rsidRPr="009649F6" w:rsidRDefault="001B618B" w:rsidP="001F240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test praktyczny z kryteriami oceny określonymi w karcie obserwacji.</w:t>
      </w:r>
    </w:p>
    <w:p w:rsidR="001B618B" w:rsidRPr="009649F6" w:rsidRDefault="001B618B" w:rsidP="001F2407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:rsidR="001B618B" w:rsidRPr="009649F6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Wariant II</w:t>
      </w: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1B618B" w:rsidRPr="009649F6" w:rsidRDefault="001B618B" w:rsidP="001F240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test pisemny dla uczniów,</w:t>
      </w:r>
    </w:p>
    <w:p w:rsidR="001B618B" w:rsidRPr="009649F6" w:rsidRDefault="001B618B" w:rsidP="001F240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 w:rsidRPr="009649F6">
        <w:rPr>
          <w:rFonts w:ascii="Arial" w:hAnsi="Arial" w:cs="Arial"/>
        </w:rPr>
        <w:t>test praktyczny dla uczniów,</w:t>
      </w:r>
    </w:p>
    <w:p w:rsidR="001B618B" w:rsidRPr="009649F6" w:rsidRDefault="001B618B" w:rsidP="001F240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 w:rsidRPr="009649F6">
        <w:rPr>
          <w:rFonts w:ascii="Arial" w:hAnsi="Arial" w:cs="Arial"/>
        </w:rPr>
        <w:t>kwestionariusz</w:t>
      </w:r>
      <w:r w:rsidRPr="009649F6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D63514">
        <w:rPr>
          <w:rFonts w:ascii="Arial" w:hAnsi="Arial" w:cs="Arial"/>
          <w:bCs/>
        </w:rPr>
        <w:t>)</w:t>
      </w:r>
      <w:r w:rsidRPr="009649F6">
        <w:rPr>
          <w:rFonts w:ascii="Arial" w:hAnsi="Arial" w:cs="Arial"/>
          <w:bCs/>
        </w:rPr>
        <w:t>.</w:t>
      </w:r>
    </w:p>
    <w:p w:rsidR="001B618B" w:rsidRPr="009649F6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96429C" w:rsidRDefault="001B618B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</w:p>
    <w:p w:rsidR="001B618B" w:rsidRDefault="001B618B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</w:p>
    <w:p w:rsidR="00052415" w:rsidRDefault="00052415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D05AE0" w:rsidRPr="00E26978" w:rsidRDefault="00D05AE0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Cs w:val="20"/>
        </w:rPr>
      </w:pPr>
      <w:r w:rsidRPr="00E26978">
        <w:rPr>
          <w:rFonts w:ascii="Arial" w:hAnsi="Arial" w:cs="Arial"/>
          <w:b/>
          <w:color w:val="auto"/>
          <w:szCs w:val="20"/>
        </w:rPr>
        <w:lastRenderedPageBreak/>
        <w:t>Zagospodarowanie i przygot</w:t>
      </w:r>
      <w:r w:rsidR="00052415" w:rsidRPr="00E26978">
        <w:rPr>
          <w:rFonts w:ascii="Arial" w:hAnsi="Arial" w:cs="Arial"/>
          <w:b/>
          <w:color w:val="auto"/>
          <w:szCs w:val="20"/>
        </w:rPr>
        <w:t xml:space="preserve">owanie kopalin do transportu </w:t>
      </w:r>
    </w:p>
    <w:p w:rsidR="00D05AE0" w:rsidRPr="003C0004" w:rsidRDefault="00D05AE0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5AE0" w:rsidRPr="003C0004" w:rsidRDefault="00D05AE0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D05AE0" w:rsidRPr="003C0004" w:rsidRDefault="00D05AE0" w:rsidP="001F240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Poznani</w:t>
      </w:r>
      <w:r w:rsidR="00626DBC">
        <w:rPr>
          <w:rFonts w:ascii="Arial" w:hAnsi="Arial" w:cs="Arial"/>
          <w:color w:val="auto"/>
          <w:sz w:val="20"/>
          <w:szCs w:val="20"/>
        </w:rPr>
        <w:t>e procesów oczyszczania kopalin.</w:t>
      </w:r>
    </w:p>
    <w:p w:rsidR="00D05AE0" w:rsidRPr="003C0004" w:rsidRDefault="00D05AE0" w:rsidP="001F240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Poznanie zasad i środków</w:t>
      </w:r>
      <w:r w:rsidR="00626DBC">
        <w:rPr>
          <w:rFonts w:ascii="Arial" w:hAnsi="Arial" w:cs="Arial"/>
          <w:color w:val="auto"/>
          <w:sz w:val="20"/>
          <w:szCs w:val="20"/>
        </w:rPr>
        <w:t xml:space="preserve"> transportu wewnętrznego.</w:t>
      </w:r>
    </w:p>
    <w:p w:rsidR="00D05AE0" w:rsidRPr="003C0004" w:rsidRDefault="00D05AE0" w:rsidP="001F240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Pozna</w:t>
      </w:r>
      <w:r>
        <w:rPr>
          <w:rFonts w:ascii="Arial" w:hAnsi="Arial" w:cs="Arial"/>
          <w:color w:val="auto"/>
          <w:sz w:val="20"/>
          <w:szCs w:val="20"/>
        </w:rPr>
        <w:t>nie zasad magazynowania kopalin.</w:t>
      </w:r>
    </w:p>
    <w:p w:rsidR="00D05AE0" w:rsidRPr="003C0004" w:rsidRDefault="00D05AE0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05AE0" w:rsidRPr="003C0004" w:rsidRDefault="00D05AE0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05AE0" w:rsidRPr="003C0004" w:rsidRDefault="00CE0902" w:rsidP="001F2407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rozróżnić</w:t>
      </w:r>
      <w:r w:rsidR="00626DBC">
        <w:rPr>
          <w:rFonts w:ascii="Arial" w:hAnsi="Arial" w:cs="Arial"/>
          <w:bCs/>
          <w:color w:val="auto"/>
          <w:sz w:val="20"/>
          <w:szCs w:val="20"/>
        </w:rPr>
        <w:t xml:space="preserve"> środki transportu wewnętrznego,</w:t>
      </w:r>
    </w:p>
    <w:p w:rsidR="00D05AE0" w:rsidRPr="003C0004" w:rsidRDefault="00DB1047" w:rsidP="001F2407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określi</w:t>
      </w:r>
      <w:r w:rsidR="00CE0902">
        <w:rPr>
          <w:rFonts w:ascii="Arial" w:hAnsi="Arial" w:cs="Arial"/>
          <w:bCs/>
          <w:color w:val="auto"/>
          <w:sz w:val="20"/>
          <w:szCs w:val="20"/>
        </w:rPr>
        <w:t>ć</w:t>
      </w:r>
      <w:r w:rsidR="00D05AE0" w:rsidRPr="003C0004">
        <w:rPr>
          <w:rFonts w:ascii="Arial" w:hAnsi="Arial" w:cs="Arial"/>
          <w:bCs/>
          <w:color w:val="auto"/>
          <w:sz w:val="20"/>
          <w:szCs w:val="20"/>
        </w:rPr>
        <w:t xml:space="preserve"> cel stosowania i </w:t>
      </w:r>
      <w:r w:rsidR="00CE0902">
        <w:rPr>
          <w:rFonts w:ascii="Arial" w:hAnsi="Arial" w:cs="Arial"/>
          <w:bCs/>
          <w:color w:val="auto"/>
          <w:sz w:val="20"/>
          <w:szCs w:val="20"/>
        </w:rPr>
        <w:t>omówić</w:t>
      </w:r>
      <w:r w:rsidR="00D05AE0" w:rsidRPr="003C0004">
        <w:rPr>
          <w:rFonts w:ascii="Arial" w:hAnsi="Arial" w:cs="Arial"/>
          <w:bCs/>
          <w:color w:val="auto"/>
          <w:sz w:val="20"/>
          <w:szCs w:val="20"/>
        </w:rPr>
        <w:t xml:space="preserve"> przebieg procesów ocz</w:t>
      </w:r>
      <w:r w:rsidR="00626DBC">
        <w:rPr>
          <w:rFonts w:ascii="Arial" w:hAnsi="Arial" w:cs="Arial"/>
          <w:bCs/>
          <w:color w:val="auto"/>
          <w:sz w:val="20"/>
          <w:szCs w:val="20"/>
        </w:rPr>
        <w:t>yszczania kopalin,</w:t>
      </w:r>
    </w:p>
    <w:p w:rsidR="00D05AE0" w:rsidRPr="003C0004" w:rsidRDefault="00CE0902" w:rsidP="001F2407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wymienić</w:t>
      </w:r>
      <w:r w:rsidR="00626DBC">
        <w:rPr>
          <w:rFonts w:ascii="Arial" w:hAnsi="Arial" w:cs="Arial"/>
          <w:bCs/>
          <w:color w:val="auto"/>
          <w:sz w:val="20"/>
          <w:szCs w:val="20"/>
        </w:rPr>
        <w:t xml:space="preserve"> rodzaje zanieczyszczeń kopalin,</w:t>
      </w:r>
    </w:p>
    <w:p w:rsidR="00D05AE0" w:rsidRPr="003C0004" w:rsidRDefault="0027226A" w:rsidP="001F2407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objaśnić</w:t>
      </w:r>
      <w:r w:rsidR="00D05AE0" w:rsidRPr="003C0004">
        <w:rPr>
          <w:rFonts w:ascii="Arial" w:hAnsi="Arial" w:cs="Arial"/>
          <w:bCs/>
          <w:color w:val="auto"/>
          <w:sz w:val="20"/>
          <w:szCs w:val="20"/>
        </w:rPr>
        <w:t xml:space="preserve"> budowę </w:t>
      </w:r>
      <w:r w:rsidR="00626DBC">
        <w:rPr>
          <w:rFonts w:ascii="Arial" w:hAnsi="Arial" w:cs="Arial"/>
          <w:bCs/>
          <w:color w:val="auto"/>
          <w:sz w:val="20"/>
          <w:szCs w:val="20"/>
        </w:rPr>
        <w:t>zbiorników magazynowych kopalin,</w:t>
      </w:r>
    </w:p>
    <w:p w:rsidR="00D05AE0" w:rsidRPr="003C0004" w:rsidRDefault="009825D0" w:rsidP="001F2407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wykonać</w:t>
      </w:r>
      <w:r w:rsidR="00D05AE0" w:rsidRPr="003C0004">
        <w:rPr>
          <w:rFonts w:ascii="Arial" w:hAnsi="Arial" w:cs="Arial"/>
          <w:bCs/>
          <w:color w:val="auto"/>
          <w:sz w:val="20"/>
          <w:szCs w:val="20"/>
        </w:rPr>
        <w:t xml:space="preserve"> pomiary ilości kop</w:t>
      </w:r>
      <w:r w:rsidR="00626DBC">
        <w:rPr>
          <w:rFonts w:ascii="Arial" w:hAnsi="Arial" w:cs="Arial"/>
          <w:bCs/>
          <w:color w:val="auto"/>
          <w:sz w:val="20"/>
          <w:szCs w:val="20"/>
        </w:rPr>
        <w:t>alin w zbiornikach magazynowych,</w:t>
      </w:r>
    </w:p>
    <w:p w:rsidR="00D05AE0" w:rsidRPr="003C0004" w:rsidRDefault="00C71B62" w:rsidP="001F2407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przelicza</w:t>
      </w:r>
      <w:r w:rsidR="009825D0">
        <w:rPr>
          <w:rFonts w:ascii="Arial" w:hAnsi="Arial" w:cs="Arial"/>
          <w:bCs/>
          <w:color w:val="auto"/>
          <w:sz w:val="20"/>
          <w:szCs w:val="20"/>
        </w:rPr>
        <w:t>ć</w:t>
      </w:r>
      <w:r w:rsidR="00D05AE0" w:rsidRPr="003C0004">
        <w:rPr>
          <w:rFonts w:ascii="Arial" w:hAnsi="Arial" w:cs="Arial"/>
          <w:bCs/>
          <w:color w:val="auto"/>
          <w:sz w:val="20"/>
          <w:szCs w:val="20"/>
        </w:rPr>
        <w:t xml:space="preserve"> wartości p</w:t>
      </w:r>
      <w:r w:rsidR="00626DBC">
        <w:rPr>
          <w:rFonts w:ascii="Arial" w:hAnsi="Arial" w:cs="Arial"/>
          <w:bCs/>
          <w:color w:val="auto"/>
          <w:sz w:val="20"/>
          <w:szCs w:val="20"/>
        </w:rPr>
        <w:t>rzyrządów kontrolno-pomiarowych,</w:t>
      </w:r>
    </w:p>
    <w:p w:rsidR="00D05AE0" w:rsidRPr="003C0004" w:rsidRDefault="00D05AE0" w:rsidP="001F2407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dokumentowa</w:t>
      </w:r>
      <w:r>
        <w:rPr>
          <w:rFonts w:ascii="Arial" w:hAnsi="Arial" w:cs="Arial"/>
          <w:bCs/>
          <w:color w:val="auto"/>
          <w:sz w:val="20"/>
          <w:szCs w:val="20"/>
        </w:rPr>
        <w:t>ć ilości magazynowanych kopalin.</w:t>
      </w:r>
    </w:p>
    <w:p w:rsidR="00D05AE0" w:rsidRPr="00C74402" w:rsidRDefault="00D05AE0" w:rsidP="001F2407">
      <w:pPr>
        <w:spacing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D05AE0" w:rsidRPr="0037722C" w:rsidRDefault="00D05AE0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722C">
        <w:rPr>
          <w:rFonts w:ascii="Arial" w:hAnsi="Arial" w:cs="Arial"/>
          <w:b/>
          <w:color w:val="auto"/>
          <w:sz w:val="20"/>
          <w:szCs w:val="20"/>
        </w:rPr>
        <w:t>MATERIAŁ NAUCZANIA – ZAGOSPODAROWANIE I PRZYGOTOWANIE KOPALIN DO TRANSPORTU</w:t>
      </w:r>
      <w:r w:rsidRPr="0037722C">
        <w:rPr>
          <w:rFonts w:ascii="Arial" w:hAnsi="Arial" w:cs="Arial"/>
          <w:b/>
          <w:color w:val="auto"/>
          <w:sz w:val="20"/>
          <w:szCs w:val="20"/>
        </w:rPr>
        <w:tab/>
      </w:r>
    </w:p>
    <w:p w:rsidR="00D05AE0" w:rsidRPr="0037722C" w:rsidRDefault="00D05AE0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056"/>
        <w:gridCol w:w="1462"/>
        <w:gridCol w:w="2965"/>
        <w:gridCol w:w="3246"/>
        <w:gridCol w:w="1412"/>
      </w:tblGrid>
      <w:tr w:rsidR="00C77E71" w:rsidRPr="00616664" w:rsidTr="006C253F">
        <w:tc>
          <w:tcPr>
            <w:tcW w:w="1717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56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11" w:type="dxa"/>
            <w:gridSpan w:val="2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616664" w:rsidTr="006C253F">
        <w:tc>
          <w:tcPr>
            <w:tcW w:w="17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1F240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616664" w:rsidRDefault="00C77E71" w:rsidP="001F24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46" w:type="dxa"/>
          </w:tcPr>
          <w:p w:rsidR="00C77E71" w:rsidRPr="00616664" w:rsidRDefault="00C77E71" w:rsidP="001F240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616664" w:rsidRDefault="00C77E71" w:rsidP="001F24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616664" w:rsidTr="006C253F">
        <w:trPr>
          <w:trHeight w:val="1407"/>
        </w:trPr>
        <w:tc>
          <w:tcPr>
            <w:tcW w:w="17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I. Transport materiałów</w:t>
            </w: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Środki transportu wewnętrznego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rozróżnić środki transportu </w:t>
            </w:r>
            <w:r w:rsidR="004361AC" w:rsidRPr="00616664">
              <w:rPr>
                <w:rFonts w:ascii="Arial" w:hAnsi="Arial" w:cs="Arial"/>
              </w:rPr>
              <w:t>wewnętrznego stosowane</w:t>
            </w:r>
            <w:r w:rsidR="004361AC">
              <w:rPr>
                <w:rFonts w:ascii="Arial" w:hAnsi="Arial" w:cs="Arial"/>
              </w:rPr>
              <w:t xml:space="preserve"> w branży górniczo-wiertniczej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określić sposób transportu danego materiału </w:t>
            </w:r>
          </w:p>
        </w:tc>
        <w:tc>
          <w:tcPr>
            <w:tcW w:w="324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sposób składowania danego materiału 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717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Przygotowanie kopalin do transportu</w:t>
            </w: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Zanieczyszczenia kopalin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E95D39" w:rsidRPr="00616664" w:rsidRDefault="00E95D39" w:rsidP="00E95D39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określić cel stosowania procesów oczyszczania kopalin wydobywanych metodami otworowymi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rodzaje zanieczyszczeń kopalin wydobywanych metodami otworowymi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metody usuwania zanieczyszczeń w wydobywanych kopalin</w:t>
            </w:r>
          </w:p>
          <w:p w:rsidR="00C77E71" w:rsidRPr="00616664" w:rsidRDefault="00C77E71" w:rsidP="006C253F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</w:t>
            </w:r>
            <w:r w:rsidR="00C77E71" w:rsidRPr="00616664">
              <w:rPr>
                <w:rFonts w:ascii="Arial" w:hAnsi="Arial" w:cs="Arial"/>
              </w:rPr>
              <w:t xml:space="preserve"> parametry kopalin wydobytych metodą otworową, wymagane w procesie oczyszczania</w:t>
            </w:r>
          </w:p>
        </w:tc>
        <w:tc>
          <w:tcPr>
            <w:tcW w:w="1412" w:type="dxa"/>
          </w:tcPr>
          <w:p w:rsidR="00C77E71" w:rsidRPr="00616664" w:rsidRDefault="00CC1D5B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7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Oczyszczanie gazu ziemnego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E95D39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metody osuszania gazu ziemnego </w:t>
            </w:r>
          </w:p>
          <w:p w:rsidR="00C77E71" w:rsidRPr="00616664" w:rsidRDefault="00E95D39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metody odsiarczania gazu ziemnego </w:t>
            </w:r>
          </w:p>
          <w:p w:rsidR="00C77E71" w:rsidRPr="00616664" w:rsidRDefault="00E95D39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metody odazotowania gazu ziemnego </w:t>
            </w:r>
          </w:p>
          <w:p w:rsidR="00C77E71" w:rsidRPr="00616664" w:rsidRDefault="00E95D39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metody usuwania rtęci </w:t>
            </w:r>
            <w:r w:rsidR="004361AC" w:rsidRPr="00616664">
              <w:rPr>
                <w:rFonts w:ascii="Arial" w:hAnsi="Arial" w:cs="Arial"/>
              </w:rPr>
              <w:t>z gazu</w:t>
            </w:r>
            <w:r w:rsidR="00C77E71" w:rsidRPr="00616664">
              <w:rPr>
                <w:rFonts w:ascii="Arial" w:hAnsi="Arial" w:cs="Arial"/>
              </w:rPr>
              <w:t xml:space="preserve"> ziemnego </w:t>
            </w:r>
          </w:p>
          <w:p w:rsidR="00C77E71" w:rsidRPr="00616664" w:rsidRDefault="00E95D39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metody </w:t>
            </w:r>
            <w:proofErr w:type="spellStart"/>
            <w:r w:rsidR="00052415" w:rsidRPr="00616664">
              <w:rPr>
                <w:rFonts w:ascii="Arial" w:hAnsi="Arial" w:cs="Arial"/>
              </w:rPr>
              <w:t>odgazolinowania</w:t>
            </w:r>
            <w:proofErr w:type="spellEnd"/>
            <w:r w:rsidR="00052415" w:rsidRPr="00616664">
              <w:rPr>
                <w:rFonts w:ascii="Arial" w:hAnsi="Arial" w:cs="Arial"/>
              </w:rPr>
              <w:t xml:space="preserve"> gazu</w:t>
            </w:r>
            <w:r w:rsidR="00C77E71" w:rsidRPr="00616664">
              <w:rPr>
                <w:rFonts w:ascii="Arial" w:hAnsi="Arial" w:cs="Arial"/>
              </w:rPr>
              <w:t xml:space="preserve"> ziemnego </w:t>
            </w:r>
          </w:p>
          <w:p w:rsidR="00C77E71" w:rsidRPr="00616664" w:rsidRDefault="001F2407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sprzęt i </w:t>
            </w:r>
            <w:r w:rsidR="00C77E71" w:rsidRPr="00616664">
              <w:rPr>
                <w:rFonts w:ascii="Arial" w:hAnsi="Arial" w:cs="Arial"/>
              </w:rPr>
              <w:t xml:space="preserve">narzędzia do wykonania procesu oczyszczania gazu ziemnego </w:t>
            </w:r>
          </w:p>
          <w:p w:rsidR="003D6086" w:rsidRPr="00616664" w:rsidRDefault="003D6086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elementy występujące na schematach technologicznych instalacji</w:t>
            </w:r>
          </w:p>
        </w:tc>
        <w:tc>
          <w:tcPr>
            <w:tcW w:w="3246" w:type="dxa"/>
          </w:tcPr>
          <w:p w:rsidR="00C77E71" w:rsidRPr="00616664" w:rsidRDefault="00E95D39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scharakteryzować</w:t>
            </w:r>
            <w:r w:rsidR="00C77E71" w:rsidRPr="00616664">
              <w:rPr>
                <w:rFonts w:ascii="Arial" w:hAnsi="Arial" w:cs="Arial"/>
              </w:rPr>
              <w:t xml:space="preserve"> metody oczyszczania gazu ziemnego</w:t>
            </w:r>
          </w:p>
        </w:tc>
        <w:tc>
          <w:tcPr>
            <w:tcW w:w="1412" w:type="dxa"/>
          </w:tcPr>
          <w:p w:rsidR="00C77E71" w:rsidRPr="00616664" w:rsidRDefault="00CC1D5B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7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Oczyszczanie ropy naftowej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rozróżnić metody stabilizacji ropy naftowej</w:t>
            </w:r>
          </w:p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</w:t>
            </w:r>
            <w:r w:rsidR="00C77E71" w:rsidRPr="00616664">
              <w:rPr>
                <w:rFonts w:ascii="Arial" w:hAnsi="Arial" w:cs="Arial"/>
              </w:rPr>
              <w:t xml:space="preserve">ć </w:t>
            </w:r>
            <w:r w:rsidR="00052415" w:rsidRPr="00616664">
              <w:rPr>
                <w:rFonts w:ascii="Arial" w:hAnsi="Arial" w:cs="Arial"/>
              </w:rPr>
              <w:t>przebieg prowadzenia</w:t>
            </w:r>
            <w:r w:rsidR="00C77E71" w:rsidRPr="00616664">
              <w:rPr>
                <w:rFonts w:ascii="Arial" w:hAnsi="Arial" w:cs="Arial"/>
              </w:rPr>
              <w:t xml:space="preserve"> procesu </w:t>
            </w:r>
            <w:r w:rsidR="00C77E71" w:rsidRPr="00616664">
              <w:rPr>
                <w:rFonts w:ascii="Arial" w:hAnsi="Arial" w:cs="Arial"/>
              </w:rPr>
              <w:lastRenderedPageBreak/>
              <w:t xml:space="preserve">stabilizacji ropy naftowej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proofErr w:type="spellStart"/>
            <w:r w:rsidRPr="00616664">
              <w:rPr>
                <w:rFonts w:ascii="Arial" w:hAnsi="Arial" w:cs="Arial"/>
              </w:rPr>
              <w:t>wymienićsprzęt</w:t>
            </w:r>
            <w:proofErr w:type="spellEnd"/>
            <w:r w:rsidRPr="00616664">
              <w:rPr>
                <w:rFonts w:ascii="Arial" w:hAnsi="Arial" w:cs="Arial"/>
              </w:rPr>
              <w:t xml:space="preserve"> i</w:t>
            </w:r>
            <w:r w:rsidR="004361AC">
              <w:rPr>
                <w:rFonts w:ascii="Arial" w:hAnsi="Arial" w:cs="Arial"/>
              </w:rPr>
              <w:t> </w:t>
            </w:r>
            <w:r w:rsidRPr="00616664">
              <w:rPr>
                <w:rFonts w:ascii="Arial" w:hAnsi="Arial" w:cs="Arial"/>
              </w:rPr>
              <w:t xml:space="preserve">narzędzia do prac związanych z procesem oczyszczania ropy naftowej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materiały </w:t>
            </w:r>
            <w:r w:rsidR="004361AC" w:rsidRPr="00616664">
              <w:rPr>
                <w:rFonts w:ascii="Arial" w:hAnsi="Arial" w:cs="Arial"/>
              </w:rPr>
              <w:t>chemiczne stosowane</w:t>
            </w:r>
            <w:r w:rsidRPr="00616664">
              <w:rPr>
                <w:rFonts w:ascii="Arial" w:hAnsi="Arial" w:cs="Arial"/>
              </w:rPr>
              <w:t xml:space="preserve"> podc</w:t>
            </w:r>
            <w:r w:rsidR="00052415">
              <w:rPr>
                <w:rFonts w:ascii="Arial" w:hAnsi="Arial" w:cs="Arial"/>
              </w:rPr>
              <w:t>zas oczyszczania ropy naftowej</w:t>
            </w:r>
          </w:p>
          <w:p w:rsidR="003D6086" w:rsidRPr="00616664" w:rsidRDefault="003D6086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</w:t>
            </w:r>
            <w:r w:rsidR="004361AC">
              <w:rPr>
                <w:rFonts w:ascii="Arial" w:hAnsi="Arial" w:cs="Arial"/>
                <w:sz w:val="20"/>
                <w:szCs w:val="20"/>
              </w:rPr>
              <w:t>ymienić elementy występujące na </w:t>
            </w:r>
            <w:r w:rsidRPr="00616664">
              <w:rPr>
                <w:rFonts w:ascii="Arial" w:hAnsi="Arial" w:cs="Arial"/>
                <w:sz w:val="20"/>
                <w:szCs w:val="20"/>
              </w:rPr>
              <w:t>schematach technologicznych instalacji</w:t>
            </w:r>
          </w:p>
        </w:tc>
        <w:tc>
          <w:tcPr>
            <w:tcW w:w="324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 xml:space="preserve">wyjaśnić zastosowanie sprzętu i narzędzi do prac związanych z procesem oczyszczania ropy naftowej </w:t>
            </w:r>
          </w:p>
          <w:p w:rsidR="0021478D" w:rsidRPr="00616664" w:rsidRDefault="0021478D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lastRenderedPageBreak/>
              <w:t>objaśnić poszczególne elementy występujące na schematach technologicznych instalacji</w:t>
            </w:r>
          </w:p>
        </w:tc>
        <w:tc>
          <w:tcPr>
            <w:tcW w:w="1412" w:type="dxa"/>
          </w:tcPr>
          <w:p w:rsidR="00C77E71" w:rsidRPr="00616664" w:rsidRDefault="00CC1D5B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C77E71" w:rsidRPr="00616664" w:rsidTr="006C253F">
        <w:tc>
          <w:tcPr>
            <w:tcW w:w="17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4. Oczyszczanie soli, siarki, wód podziemnych i termalnych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sprzęt i narzędzia </w:t>
            </w:r>
            <w:r w:rsidR="003D2B66" w:rsidRPr="00616664">
              <w:rPr>
                <w:rFonts w:ascii="Arial" w:hAnsi="Arial" w:cs="Arial"/>
              </w:rPr>
              <w:t>stosowane w procesie</w:t>
            </w:r>
            <w:r w:rsidRPr="00616664">
              <w:rPr>
                <w:rFonts w:ascii="Arial" w:hAnsi="Arial" w:cs="Arial"/>
              </w:rPr>
              <w:t xml:space="preserve"> oczyszczania soli kamiennej</w:t>
            </w:r>
            <w:r w:rsidR="00EE1A32" w:rsidRPr="00616664">
              <w:rPr>
                <w:rFonts w:ascii="Arial" w:hAnsi="Arial" w:cs="Arial"/>
              </w:rPr>
              <w:t xml:space="preserve"> wydobywanej</w:t>
            </w:r>
            <w:r w:rsidRPr="00616664">
              <w:rPr>
                <w:rFonts w:ascii="Arial" w:hAnsi="Arial" w:cs="Arial"/>
              </w:rPr>
              <w:t xml:space="preserve"> metodą otworową</w:t>
            </w:r>
          </w:p>
          <w:p w:rsidR="00C77E71" w:rsidRPr="00616664" w:rsidRDefault="001F2407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sprzęt i </w:t>
            </w:r>
            <w:r w:rsidR="00C77E71" w:rsidRPr="00616664">
              <w:rPr>
                <w:rFonts w:ascii="Arial" w:hAnsi="Arial" w:cs="Arial"/>
              </w:rPr>
              <w:t xml:space="preserve">narzędzia </w:t>
            </w:r>
            <w:r w:rsidR="00052415">
              <w:rPr>
                <w:rFonts w:ascii="Arial" w:hAnsi="Arial" w:cs="Arial"/>
              </w:rPr>
              <w:t>stosowany w </w:t>
            </w:r>
            <w:r w:rsidR="003D2B66" w:rsidRPr="00616664">
              <w:rPr>
                <w:rFonts w:ascii="Arial" w:hAnsi="Arial" w:cs="Arial"/>
              </w:rPr>
              <w:t xml:space="preserve">procesie </w:t>
            </w:r>
            <w:r w:rsidR="00C77E71" w:rsidRPr="00616664">
              <w:rPr>
                <w:rFonts w:ascii="Arial" w:hAnsi="Arial" w:cs="Arial"/>
              </w:rPr>
              <w:t>o</w:t>
            </w:r>
            <w:r w:rsidR="00EE1A32" w:rsidRPr="00616664">
              <w:rPr>
                <w:rFonts w:ascii="Arial" w:hAnsi="Arial" w:cs="Arial"/>
              </w:rPr>
              <w:t xml:space="preserve">czyszczania siarki wydobywanej </w:t>
            </w:r>
            <w:r w:rsidR="00C77E71" w:rsidRPr="00616664">
              <w:rPr>
                <w:rFonts w:ascii="Arial" w:hAnsi="Arial" w:cs="Arial"/>
              </w:rPr>
              <w:t>metodą otworową</w:t>
            </w:r>
          </w:p>
          <w:p w:rsidR="00C77E71" w:rsidRPr="00616664" w:rsidRDefault="00052415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sprzęt i </w:t>
            </w:r>
            <w:r w:rsidR="00C77E71" w:rsidRPr="00616664">
              <w:rPr>
                <w:rFonts w:ascii="Arial" w:hAnsi="Arial" w:cs="Arial"/>
              </w:rPr>
              <w:t xml:space="preserve">narzędzia </w:t>
            </w:r>
            <w:r>
              <w:rPr>
                <w:rFonts w:ascii="Arial" w:hAnsi="Arial" w:cs="Arial"/>
              </w:rPr>
              <w:t>stosowany w </w:t>
            </w:r>
            <w:r w:rsidR="003D2B66" w:rsidRPr="00616664">
              <w:rPr>
                <w:rFonts w:ascii="Arial" w:hAnsi="Arial" w:cs="Arial"/>
              </w:rPr>
              <w:t>procesie</w:t>
            </w:r>
            <w:r w:rsidR="00C77E71" w:rsidRPr="00616664">
              <w:rPr>
                <w:rFonts w:ascii="Arial" w:hAnsi="Arial" w:cs="Arial"/>
              </w:rPr>
              <w:t xml:space="preserve"> oczyszczania wód podziemnych wydobywanych metodą otworową </w:t>
            </w:r>
          </w:p>
          <w:p w:rsidR="003D6086" w:rsidRPr="00616664" w:rsidRDefault="003D6086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</w:t>
            </w:r>
            <w:r w:rsidR="004361AC">
              <w:rPr>
                <w:rFonts w:ascii="Arial" w:hAnsi="Arial" w:cs="Arial"/>
                <w:sz w:val="20"/>
                <w:szCs w:val="20"/>
              </w:rPr>
              <w:t>ymienić elementy występujące na </w:t>
            </w:r>
            <w:r w:rsidRPr="00616664">
              <w:rPr>
                <w:rFonts w:ascii="Arial" w:hAnsi="Arial" w:cs="Arial"/>
                <w:sz w:val="20"/>
                <w:szCs w:val="20"/>
              </w:rPr>
              <w:t>schematach technologicznych instalacji</w:t>
            </w:r>
          </w:p>
        </w:tc>
        <w:tc>
          <w:tcPr>
            <w:tcW w:w="3246" w:type="dxa"/>
          </w:tcPr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przebieg procesu </w:t>
            </w:r>
            <w:r w:rsidRPr="00616664">
              <w:rPr>
                <w:rFonts w:ascii="Arial" w:hAnsi="Arial" w:cs="Arial"/>
              </w:rPr>
              <w:t xml:space="preserve">przygotowania do transportu </w:t>
            </w:r>
            <w:r w:rsidR="00C77E71" w:rsidRPr="00616664">
              <w:rPr>
                <w:rFonts w:ascii="Arial" w:hAnsi="Arial" w:cs="Arial"/>
              </w:rPr>
              <w:t>soli kamiennej wydob</w:t>
            </w:r>
            <w:r w:rsidRPr="00616664">
              <w:rPr>
                <w:rFonts w:ascii="Arial" w:hAnsi="Arial" w:cs="Arial"/>
              </w:rPr>
              <w:t>ywanej</w:t>
            </w:r>
            <w:r w:rsidR="00C77E71" w:rsidRPr="00616664">
              <w:rPr>
                <w:rFonts w:ascii="Arial" w:hAnsi="Arial" w:cs="Arial"/>
              </w:rPr>
              <w:t xml:space="preserve"> metodą otworową</w:t>
            </w:r>
          </w:p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objaśnić</w:t>
            </w:r>
            <w:r w:rsidR="00C77E71" w:rsidRPr="00616664">
              <w:rPr>
                <w:rFonts w:ascii="Arial" w:hAnsi="Arial" w:cs="Arial"/>
              </w:rPr>
              <w:t xml:space="preserve"> przebieg procesu </w:t>
            </w:r>
            <w:r w:rsidRPr="00616664">
              <w:rPr>
                <w:rFonts w:ascii="Arial" w:hAnsi="Arial" w:cs="Arial"/>
              </w:rPr>
              <w:t>przygotowania do transportu</w:t>
            </w:r>
            <w:r w:rsidR="00C77E71" w:rsidRPr="00616664">
              <w:rPr>
                <w:rFonts w:ascii="Arial" w:hAnsi="Arial" w:cs="Arial"/>
              </w:rPr>
              <w:t xml:space="preserve"> siarki wydobywan</w:t>
            </w:r>
            <w:r w:rsidRPr="00616664">
              <w:rPr>
                <w:rFonts w:ascii="Arial" w:hAnsi="Arial" w:cs="Arial"/>
              </w:rPr>
              <w:t>ej</w:t>
            </w:r>
            <w:r w:rsidR="00C77E71" w:rsidRPr="00616664">
              <w:rPr>
                <w:rFonts w:ascii="Arial" w:hAnsi="Arial" w:cs="Arial"/>
              </w:rPr>
              <w:t xml:space="preserve"> metodą otworową</w:t>
            </w:r>
          </w:p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scharakteryzować</w:t>
            </w:r>
            <w:r w:rsidR="00C77E71" w:rsidRPr="00616664">
              <w:rPr>
                <w:rFonts w:ascii="Arial" w:hAnsi="Arial" w:cs="Arial"/>
              </w:rPr>
              <w:t xml:space="preserve"> przebieg procesu oczyszczania wód podziemnych wydobywanych metodą otworową</w:t>
            </w:r>
          </w:p>
          <w:p w:rsidR="0021478D" w:rsidRPr="00616664" w:rsidRDefault="0021478D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objaśnić poszc</w:t>
            </w:r>
            <w:r w:rsidR="004361AC">
              <w:rPr>
                <w:rFonts w:ascii="Arial" w:hAnsi="Arial" w:cs="Arial"/>
                <w:sz w:val="20"/>
                <w:szCs w:val="20"/>
              </w:rPr>
              <w:t>zególne elementy występujące na </w:t>
            </w:r>
            <w:r w:rsidRPr="00616664">
              <w:rPr>
                <w:rFonts w:ascii="Arial" w:hAnsi="Arial" w:cs="Arial"/>
                <w:sz w:val="20"/>
                <w:szCs w:val="20"/>
              </w:rPr>
              <w:t>schematach technologicznych instalacji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rPr>
          <w:trHeight w:val="1261"/>
        </w:trPr>
        <w:tc>
          <w:tcPr>
            <w:tcW w:w="17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5. Pobieranie próbek do badań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zasady pobierania próbek kopalin do badań laboratoryjnych </w:t>
            </w:r>
          </w:p>
          <w:p w:rsidR="00C77E71" w:rsidRPr="00616664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oprzyrządowanie do pobierania próbek kopalin </w:t>
            </w:r>
          </w:p>
        </w:tc>
        <w:tc>
          <w:tcPr>
            <w:tcW w:w="3246" w:type="dxa"/>
          </w:tcPr>
          <w:p w:rsidR="00C77E71" w:rsidRPr="00616664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pobrać próbki do </w:t>
            </w:r>
            <w:r w:rsidR="00052415">
              <w:rPr>
                <w:rFonts w:ascii="Arial" w:hAnsi="Arial" w:cs="Arial"/>
                <w:color w:val="auto"/>
                <w:sz w:val="20"/>
                <w:szCs w:val="20"/>
              </w:rPr>
              <w:t>badań laboratoryjnych zgodnie z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ustalonymi procedurami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rPr>
          <w:trHeight w:val="1261"/>
        </w:trPr>
        <w:tc>
          <w:tcPr>
            <w:tcW w:w="17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6. Przygotowanie do badań laboratoryjnych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EE1A32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kopalin</w:t>
            </w:r>
            <w:r w:rsidR="00052415">
              <w:rPr>
                <w:rFonts w:ascii="Arial" w:hAnsi="Arial" w:cs="Arial"/>
                <w:color w:val="auto"/>
                <w:sz w:val="20"/>
                <w:szCs w:val="20"/>
              </w:rPr>
              <w:t>y wydobywane metodą otworową ze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względu na skład </w:t>
            </w:r>
          </w:p>
        </w:tc>
        <w:tc>
          <w:tcPr>
            <w:tcW w:w="3246" w:type="dxa"/>
          </w:tcPr>
          <w:p w:rsidR="00C77E71" w:rsidRPr="00616664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przygotowywać próbki kopalin do badań laboratoryjnych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rPr>
          <w:trHeight w:val="1261"/>
        </w:trPr>
        <w:tc>
          <w:tcPr>
            <w:tcW w:w="17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III. Magazynowanie, składowanie i transport kopalin</w:t>
            </w:r>
          </w:p>
        </w:tc>
        <w:tc>
          <w:tcPr>
            <w:tcW w:w="3056" w:type="dxa"/>
          </w:tcPr>
          <w:p w:rsidR="00C77E71" w:rsidRPr="00616664" w:rsidRDefault="001F2407" w:rsidP="00F04634">
            <w:pPr>
              <w:numPr>
                <w:ilvl w:val="3"/>
                <w:numId w:val="28"/>
              </w:numPr>
              <w:ind w:left="268" w:hanging="26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Magazynowanie i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składowanie kopalin 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rozróżnić rodzaje zbiorników magazynowych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parametry techniczne zbiorników magazynowych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osprzęt zbiorników magazynowych </w:t>
            </w:r>
          </w:p>
          <w:p w:rsidR="00C77E71" w:rsidRPr="00616664" w:rsidRDefault="003D2B66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metody pomiaru ilości kopalin w zbiornikach magazynowych </w:t>
            </w:r>
          </w:p>
          <w:p w:rsidR="003D2B66" w:rsidRPr="00616664" w:rsidRDefault="004361AC" w:rsidP="003D2B66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osprzęt do </w:t>
            </w:r>
            <w:r w:rsidR="00C77E71" w:rsidRPr="00616664">
              <w:rPr>
                <w:rFonts w:ascii="Arial" w:hAnsi="Arial" w:cs="Arial"/>
              </w:rPr>
              <w:t xml:space="preserve">pomiaru ilości kopalin w zbiornikach magazynowych </w:t>
            </w:r>
          </w:p>
          <w:p w:rsidR="00C77E71" w:rsidRPr="00616664" w:rsidRDefault="003D2B66" w:rsidP="003D2B66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zasady lokalizacji zbiorników magazynowych oraz sposobu ich oznakowania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odczytać poziom płynów na p</w:t>
            </w:r>
            <w:r w:rsidR="004361AC">
              <w:rPr>
                <w:rFonts w:ascii="Arial" w:hAnsi="Arial" w:cs="Arial"/>
              </w:rPr>
              <w:t>ostawie wskazań płynowskazów na </w:t>
            </w:r>
            <w:r w:rsidRPr="00616664">
              <w:rPr>
                <w:rFonts w:ascii="Arial" w:hAnsi="Arial" w:cs="Arial"/>
              </w:rPr>
              <w:t>zbiorniku</w:t>
            </w:r>
            <w:r w:rsidR="00EE1A32" w:rsidRPr="00616664">
              <w:rPr>
                <w:rFonts w:ascii="Arial" w:hAnsi="Arial" w:cs="Arial"/>
              </w:rPr>
              <w:t xml:space="preserve"> kopalin</w:t>
            </w:r>
            <w:r w:rsidRPr="00616664">
              <w:rPr>
                <w:rFonts w:ascii="Arial" w:hAnsi="Arial" w:cs="Arial"/>
              </w:rPr>
              <w:t xml:space="preserve"> wy</w:t>
            </w:r>
            <w:r w:rsidR="001F2407">
              <w:rPr>
                <w:rFonts w:ascii="Arial" w:hAnsi="Arial" w:cs="Arial"/>
              </w:rPr>
              <w:t>dobywanych metodami otworowymi</w:t>
            </w:r>
          </w:p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przeliczyć wskazania </w:t>
            </w:r>
            <w:r w:rsidRPr="00616664">
              <w:rPr>
                <w:rFonts w:ascii="Arial" w:hAnsi="Arial" w:cs="Arial"/>
              </w:rPr>
              <w:lastRenderedPageBreak/>
              <w:t>płynowskazów na</w:t>
            </w:r>
            <w:r w:rsidR="00C77E71" w:rsidRPr="00616664">
              <w:rPr>
                <w:rFonts w:ascii="Arial" w:hAnsi="Arial" w:cs="Arial"/>
              </w:rPr>
              <w:t xml:space="preserve"> i</w:t>
            </w:r>
            <w:r w:rsidR="00052415">
              <w:rPr>
                <w:rFonts w:ascii="Arial" w:hAnsi="Arial" w:cs="Arial"/>
              </w:rPr>
              <w:t>lości kopalin zmagazynowanych w </w:t>
            </w:r>
            <w:r w:rsidR="00C77E71" w:rsidRPr="00616664">
              <w:rPr>
                <w:rFonts w:ascii="Arial" w:hAnsi="Arial" w:cs="Arial"/>
              </w:rPr>
              <w:t xml:space="preserve">zbiornikach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zapisać ilość zmagazynowanej kopaliny</w:t>
            </w:r>
          </w:p>
        </w:tc>
        <w:tc>
          <w:tcPr>
            <w:tcW w:w="324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 xml:space="preserve">objaśnić budowę zbiorników magazynowych </w:t>
            </w:r>
          </w:p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s</w:t>
            </w:r>
            <w:r w:rsidR="00C77E71" w:rsidRPr="00616664">
              <w:rPr>
                <w:rFonts w:ascii="Arial" w:hAnsi="Arial" w:cs="Arial"/>
              </w:rPr>
              <w:t xml:space="preserve">kompletować sprzęt i narzędzia do prac związanych z magazynowaniem kopalin </w:t>
            </w:r>
          </w:p>
          <w:p w:rsidR="00044979" w:rsidRPr="00616664" w:rsidRDefault="00044979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zastosować zasady bezpiecznego użytkowania sprzętu i narzędzi stosowanych </w:t>
            </w:r>
            <w:r w:rsidR="00EE1A32" w:rsidRPr="00616664">
              <w:rPr>
                <w:rFonts w:ascii="Arial" w:hAnsi="Arial" w:cs="Arial"/>
              </w:rPr>
              <w:t>podczas procesu</w:t>
            </w:r>
            <w:r w:rsidRPr="00616664">
              <w:rPr>
                <w:rFonts w:ascii="Arial" w:hAnsi="Arial" w:cs="Arial"/>
              </w:rPr>
              <w:t xml:space="preserve"> magazynowania </w:t>
            </w:r>
            <w:r w:rsidR="00052415">
              <w:rPr>
                <w:rFonts w:ascii="Arial" w:hAnsi="Arial" w:cs="Arial"/>
              </w:rPr>
              <w:t>i </w:t>
            </w:r>
            <w:r w:rsidRPr="00616664">
              <w:rPr>
                <w:rFonts w:ascii="Arial" w:hAnsi="Arial" w:cs="Arial"/>
              </w:rPr>
              <w:t xml:space="preserve">transportu kopalin 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rPr>
          <w:trHeight w:val="694"/>
        </w:trPr>
        <w:tc>
          <w:tcPr>
            <w:tcW w:w="17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C77E71" w:rsidRPr="00616664" w:rsidRDefault="00C77E71" w:rsidP="00F04634">
            <w:pPr>
              <w:numPr>
                <w:ilvl w:val="3"/>
                <w:numId w:val="28"/>
              </w:numPr>
              <w:ind w:left="26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Transport kopalin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p</w:t>
            </w:r>
            <w:r w:rsidR="001F2407">
              <w:rPr>
                <w:rFonts w:ascii="Arial" w:hAnsi="Arial" w:cs="Arial"/>
              </w:rPr>
              <w:t>rocesy przygotowania kopalin do </w:t>
            </w:r>
            <w:r w:rsidRPr="00616664">
              <w:rPr>
                <w:rFonts w:ascii="Arial" w:hAnsi="Arial" w:cs="Arial"/>
              </w:rPr>
              <w:t xml:space="preserve">transportu, wydobytych metodą otworową </w:t>
            </w:r>
          </w:p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 zasady</w:t>
            </w:r>
            <w:r w:rsidR="00C77E71" w:rsidRPr="00616664">
              <w:rPr>
                <w:rFonts w:ascii="Arial" w:hAnsi="Arial" w:cs="Arial"/>
              </w:rPr>
              <w:t xml:space="preserve"> transportu ropy naftowej</w:t>
            </w:r>
          </w:p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 podstawowe zasady</w:t>
            </w:r>
            <w:r w:rsidR="00C77E71" w:rsidRPr="00616664">
              <w:rPr>
                <w:rFonts w:ascii="Arial" w:hAnsi="Arial" w:cs="Arial"/>
              </w:rPr>
              <w:t xml:space="preserve"> transportu gazu ziemnego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rodzaje rurociągów do transportu kopalin </w:t>
            </w:r>
          </w:p>
          <w:p w:rsidR="00C77E71" w:rsidRPr="00616664" w:rsidRDefault="004361AC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sklasyfikować rurociągi w Polsce i na świecie do </w:t>
            </w:r>
            <w:r w:rsidR="00C77E71" w:rsidRPr="00616664">
              <w:rPr>
                <w:rFonts w:ascii="Arial" w:hAnsi="Arial" w:cs="Arial"/>
              </w:rPr>
              <w:t xml:space="preserve">transportu kopalin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zasady bezpiecznego użytkowania rurociągów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typy </w:t>
            </w:r>
            <w:r w:rsidR="0022557B" w:rsidRPr="00616664">
              <w:rPr>
                <w:rFonts w:ascii="Arial" w:hAnsi="Arial" w:cs="Arial"/>
              </w:rPr>
              <w:t>pompy wirowej, ślimakowej, śrubowej, membranowej, tłokowej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elementy składowe pompy wirowej, ślimakowej, śrubowej, membranowej, tłokowej </w:t>
            </w:r>
          </w:p>
        </w:tc>
        <w:tc>
          <w:tcPr>
            <w:tcW w:w="3246" w:type="dxa"/>
          </w:tcPr>
          <w:p w:rsidR="00C77E71" w:rsidRPr="00616664" w:rsidRDefault="00EE1A32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zasady obsługi rurociągów do transportu kopalin </w:t>
            </w:r>
          </w:p>
          <w:p w:rsidR="00C77E71" w:rsidRPr="00616664" w:rsidRDefault="003D2B66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zasadę działania poszczególnych pomp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c>
          <w:tcPr>
            <w:tcW w:w="4773" w:type="dxa"/>
            <w:gridSpan w:val="2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6C253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6" w:type="dxa"/>
          </w:tcPr>
          <w:p w:rsidR="00C77E71" w:rsidRPr="00616664" w:rsidRDefault="00C77E71" w:rsidP="006C253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05AE0" w:rsidRDefault="00D05AE0" w:rsidP="001F2407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color w:val="auto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lastRenderedPageBreak/>
        <w:t xml:space="preserve">Przygotowanie do wykonywania zadań zawodowych </w:t>
      </w:r>
      <w:r w:rsidR="002F3A2A">
        <w:rPr>
          <w:rFonts w:ascii="Arial" w:hAnsi="Arial" w:cs="Arial"/>
          <w:color w:val="auto"/>
          <w:sz w:val="20"/>
          <w:szCs w:val="20"/>
        </w:rPr>
        <w:t>górnika eksploatacji otworowej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BC4891" w:rsidRDefault="00BC4891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poznania środków transportu wewnętrznego i zewnętrznego wykorzystywanego w górnictwie otworowym</w:t>
      </w:r>
      <w:r w:rsidR="00DC451B">
        <w:rPr>
          <w:rFonts w:ascii="Arial" w:hAnsi="Arial" w:cs="Arial"/>
        </w:rPr>
        <w:t>,</w:t>
      </w:r>
    </w:p>
    <w:p w:rsidR="009547BF" w:rsidRPr="009547BF" w:rsidRDefault="009547BF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poznania procesów technolo</w:t>
      </w:r>
      <w:r w:rsidR="00D63514">
        <w:rPr>
          <w:rFonts w:ascii="Arial" w:hAnsi="Arial" w:cs="Arial"/>
        </w:rPr>
        <w:t>gicznych przygotowania kopalin</w:t>
      </w:r>
      <w:r>
        <w:rPr>
          <w:rFonts w:ascii="Arial" w:hAnsi="Arial" w:cs="Arial"/>
        </w:rPr>
        <w:t xml:space="preserve"> do transportu</w:t>
      </w:r>
      <w:r w:rsidR="00DC451B">
        <w:rPr>
          <w:rFonts w:ascii="Arial" w:hAnsi="Arial" w:cs="Arial"/>
        </w:rPr>
        <w:t>,</w:t>
      </w:r>
    </w:p>
    <w:p w:rsidR="00BC4891" w:rsidRPr="009547BF" w:rsidRDefault="009547BF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poznania zasad magazynowania kopalin i składowania odpadów z wykorzystaniem otworów wiertniczych</w:t>
      </w:r>
      <w:r w:rsidR="00DC451B">
        <w:rPr>
          <w:rFonts w:ascii="Arial" w:hAnsi="Arial" w:cs="Arial"/>
        </w:rPr>
        <w:t>,</w:t>
      </w:r>
    </w:p>
    <w:p w:rsidR="00BC4891" w:rsidRPr="009649F6" w:rsidRDefault="00C71B62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BC4891" w:rsidRPr="009649F6">
        <w:rPr>
          <w:rFonts w:ascii="Arial" w:hAnsi="Arial" w:cs="Arial"/>
        </w:rPr>
        <w:t xml:space="preserve"> motywacji wewnętrznej,</w:t>
      </w:r>
    </w:p>
    <w:p w:rsidR="00BC4891" w:rsidRPr="009649F6" w:rsidRDefault="00BC4891" w:rsidP="001F2407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odkrywania predyspozycji zawodowych.</w:t>
      </w:r>
    </w:p>
    <w:p w:rsidR="00BC4891" w:rsidRPr="009649F6" w:rsidRDefault="00BC4891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BC4891" w:rsidRPr="009649F6" w:rsidRDefault="00BC4891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 xml:space="preserve">Celem zajęć jest zainteresowanie uczniów górnictwem otworowym jako nauką oraz przygotowanie do samodzielnej pracy w zawodzie. W związku z tym powinno opierać się w dużej mierze na metodach aktywizujących nakierowanych na samodzielne dążenie uczniów do rozwiązania określonego </w:t>
      </w:r>
      <w:proofErr w:type="spellStart"/>
      <w:r w:rsidRPr="009649F6">
        <w:rPr>
          <w:rFonts w:ascii="Arial" w:hAnsi="Arial" w:cs="Arial"/>
          <w:color w:val="auto"/>
          <w:sz w:val="20"/>
          <w:szCs w:val="20"/>
        </w:rPr>
        <w:t>problemu.Zajęcia</w:t>
      </w:r>
      <w:proofErr w:type="spellEnd"/>
      <w:r w:rsidRPr="009649F6">
        <w:rPr>
          <w:rFonts w:ascii="Arial" w:hAnsi="Arial" w:cs="Arial"/>
          <w:color w:val="auto"/>
          <w:sz w:val="20"/>
          <w:szCs w:val="20"/>
        </w:rPr>
        <w:t xml:space="preserve"> powinny być prowadzone w przedsiębiorstwach zatrudniających pracowników z obszaru zawodowego właściwego dla nauczanego zawodu, </w:t>
      </w:r>
      <w:r w:rsidR="004361AC">
        <w:rPr>
          <w:rFonts w:ascii="Arial" w:hAnsi="Arial" w:cs="Arial"/>
          <w:color w:val="auto"/>
          <w:sz w:val="20"/>
          <w:szCs w:val="20"/>
        </w:rPr>
        <w:t>w </w:t>
      </w:r>
      <w:r w:rsidRPr="009649F6">
        <w:rPr>
          <w:rFonts w:ascii="Arial" w:hAnsi="Arial" w:cs="Arial"/>
          <w:color w:val="auto"/>
          <w:sz w:val="20"/>
          <w:szCs w:val="20"/>
        </w:rPr>
        <w:t>rzeczywistych warunkach pracy w kontakcie z nowoczesnymi technikami i technologiami.</w:t>
      </w:r>
    </w:p>
    <w:p w:rsidR="00D72EBE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9649F6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ćwiczenia.</w:t>
      </w:r>
    </w:p>
    <w:p w:rsidR="00D72EBE" w:rsidRPr="009649F6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2EBE" w:rsidRPr="009649F6" w:rsidRDefault="00D72EBE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zestawy ćwiczeń, instrukcje do ćwiczeń, fachowa literatura, czasopisma, filmy i prezentacje multimedialne dotyczące </w:t>
      </w:r>
      <w:r>
        <w:rPr>
          <w:rFonts w:ascii="Arial" w:hAnsi="Arial" w:cs="Arial"/>
        </w:rPr>
        <w:t>procesów technologicznych przygotowania kopaliny do transportu</w:t>
      </w:r>
      <w:r w:rsidRPr="009649F6">
        <w:rPr>
          <w:rFonts w:ascii="Arial" w:hAnsi="Arial" w:cs="Arial"/>
        </w:rPr>
        <w:t>,</w:t>
      </w:r>
    </w:p>
    <w:p w:rsidR="00D72EBE" w:rsidRPr="009649F6" w:rsidRDefault="00D72EBE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wyposażenie odpowiednie do realizacji założonych efektów kształcenia.</w:t>
      </w: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BC4891" w:rsidRPr="004C4932" w:rsidRDefault="00BC4891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C4891" w:rsidRPr="009649F6" w:rsidRDefault="00BC4891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C4891" w:rsidRPr="009649F6" w:rsidRDefault="00BC4891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BC4891" w:rsidRPr="009649F6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zaangażowania i motywacji wewnętrznej uczniów,</w:t>
      </w:r>
    </w:p>
    <w:p w:rsidR="00BC4891" w:rsidRPr="009649F6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9649F6">
        <w:rPr>
          <w:rFonts w:ascii="Arial" w:hAnsi="Arial" w:cs="Arial"/>
        </w:rPr>
        <w:t xml:space="preserve"> prowadzenia procesu nauczania.</w:t>
      </w: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BC4891" w:rsidRPr="00E64167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karty</w:t>
      </w:r>
      <w:r w:rsidRPr="00E64167">
        <w:rPr>
          <w:rFonts w:ascii="Arial" w:hAnsi="Arial" w:cs="Arial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BC4891" w:rsidRPr="009649F6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test praktyczny z kryteriami oceny określonymi w karcie obserwacji.</w:t>
      </w: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4891" w:rsidRPr="004C4932" w:rsidRDefault="00BC4891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72EBE" w:rsidRDefault="00D72EBE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C4891" w:rsidRPr="001F2407" w:rsidRDefault="00BC4891" w:rsidP="001F240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07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BC4891" w:rsidRPr="009649F6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ocenę wykonywanych czynności w ramach zadań zawodowych,</w:t>
      </w:r>
    </w:p>
    <w:p w:rsidR="00BC4891" w:rsidRPr="009649F6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 xml:space="preserve">karty obserwacji w trakcie wykonywanych ćwiczeń praktycznych, w ocenie należy uwzględnić takie kryteria, jak: dokładność wykonanych czynności, przestrzeganie zasad bhp, samoocenę, zaangażowanie kompetencje społeczne i zainteresowanie realizowaną tematyką zajęć, </w:t>
      </w:r>
    </w:p>
    <w:p w:rsidR="00BC4891" w:rsidRPr="009649F6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9649F6">
        <w:rPr>
          <w:rFonts w:ascii="Arial" w:hAnsi="Arial" w:cs="Arial"/>
        </w:rPr>
        <w:t>test praktyczny z kryteriami oceny określonymi w karcie obserwacji.</w:t>
      </w:r>
    </w:p>
    <w:p w:rsidR="00BC4891" w:rsidRPr="001F2407" w:rsidRDefault="00BC4891" w:rsidP="001F24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F2407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BC4891" w:rsidRPr="009649F6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test pisemny dla uczniów,</w:t>
      </w:r>
    </w:p>
    <w:p w:rsidR="00BC4891" w:rsidRPr="00E64167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9649F6">
        <w:rPr>
          <w:rFonts w:ascii="Arial" w:hAnsi="Arial" w:cs="Arial"/>
        </w:rPr>
        <w:t>test praktyczny dla uczniów,</w:t>
      </w:r>
    </w:p>
    <w:p w:rsidR="00BC4891" w:rsidRPr="009649F6" w:rsidRDefault="00BC4891" w:rsidP="001F240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9649F6">
        <w:rPr>
          <w:rFonts w:ascii="Arial" w:hAnsi="Arial" w:cs="Arial"/>
        </w:rPr>
        <w:t>kwestionariusz</w:t>
      </w:r>
      <w:r w:rsidRPr="009649F6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BC4891" w:rsidRPr="009649F6" w:rsidRDefault="00BC4891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C4891" w:rsidRPr="00B340B0" w:rsidRDefault="00BC4891" w:rsidP="001F240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649F6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4361AC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9649F6">
        <w:rPr>
          <w:rFonts w:ascii="Arial" w:hAnsi="Arial" w:cs="Arial"/>
          <w:color w:val="auto"/>
          <w:sz w:val="20"/>
          <w:szCs w:val="20"/>
        </w:rPr>
        <w:t xml:space="preserve">uczniów uzyska wynik testu praktycznego powyżej 75%. Metody jakościowe pozwolą zbadać osiąganie kwalifikacji przez </w:t>
      </w:r>
      <w:r w:rsidR="004361AC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9649F6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F11210" w:rsidRDefault="00F11210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highlight w:val="magenta"/>
        </w:rPr>
      </w:pPr>
    </w:p>
    <w:p w:rsidR="00052415" w:rsidRDefault="00052415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br w:type="page"/>
      </w:r>
    </w:p>
    <w:p w:rsidR="0064447C" w:rsidRPr="00E26978" w:rsidRDefault="00EA7C24" w:rsidP="001F2407">
      <w:pPr>
        <w:spacing w:line="360" w:lineRule="auto"/>
        <w:rPr>
          <w:rFonts w:ascii="Arial" w:hAnsi="Arial" w:cs="Arial"/>
          <w:b/>
          <w:color w:val="auto"/>
          <w:szCs w:val="20"/>
        </w:rPr>
      </w:pPr>
      <w:r w:rsidRPr="00E26978">
        <w:rPr>
          <w:rFonts w:ascii="Arial" w:hAnsi="Arial" w:cs="Arial"/>
          <w:b/>
          <w:color w:val="auto"/>
          <w:szCs w:val="20"/>
        </w:rPr>
        <w:lastRenderedPageBreak/>
        <w:t xml:space="preserve">Maszyny i urządzenia w eksploatacji </w:t>
      </w:r>
    </w:p>
    <w:p w:rsidR="0064447C" w:rsidRPr="003C0004" w:rsidRDefault="0064447C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3C0004" w:rsidRDefault="0064447C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64447C" w:rsidRPr="003C0004" w:rsidRDefault="0064447C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1. Poznanie zasad doboru parametrów eksploatacyjnych maszyn i urządzeń</w:t>
      </w:r>
      <w:r w:rsidR="00B339D7">
        <w:rPr>
          <w:rFonts w:ascii="Arial" w:hAnsi="Arial" w:cs="Arial"/>
          <w:color w:val="auto"/>
          <w:sz w:val="20"/>
          <w:szCs w:val="20"/>
        </w:rPr>
        <w:t>.</w:t>
      </w:r>
    </w:p>
    <w:p w:rsidR="0064447C" w:rsidRPr="003C0004" w:rsidRDefault="0064447C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2. Poznanie budowy głowic eksploatacyjnych</w:t>
      </w:r>
      <w:r w:rsidR="00B339D7">
        <w:rPr>
          <w:rFonts w:ascii="Arial" w:hAnsi="Arial" w:cs="Arial"/>
          <w:color w:val="auto"/>
          <w:sz w:val="20"/>
          <w:szCs w:val="20"/>
        </w:rPr>
        <w:t>.</w:t>
      </w:r>
    </w:p>
    <w:p w:rsidR="0064447C" w:rsidRPr="003C0004" w:rsidRDefault="0064447C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3. Poznanie zasad obsługi maszyn i urządzeń stosowanych w procesach eksploatacji i przy</w:t>
      </w:r>
      <w:r w:rsidR="00B339D7">
        <w:rPr>
          <w:rFonts w:ascii="Arial" w:hAnsi="Arial" w:cs="Arial"/>
          <w:color w:val="auto"/>
          <w:sz w:val="20"/>
          <w:szCs w:val="20"/>
        </w:rPr>
        <w:t>gotowania kopalin do transportu.</w:t>
      </w:r>
    </w:p>
    <w:p w:rsidR="0064447C" w:rsidRPr="003C0004" w:rsidRDefault="0064447C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4. Nabywanie umiejętności wykonywania przeglądów stanu</w:t>
      </w:r>
      <w:r w:rsidR="00B339D7">
        <w:rPr>
          <w:rFonts w:ascii="Arial" w:hAnsi="Arial" w:cs="Arial"/>
          <w:color w:val="auto"/>
          <w:sz w:val="20"/>
          <w:szCs w:val="20"/>
        </w:rPr>
        <w:t xml:space="preserve"> technicznego maszyn i urządzeń.</w:t>
      </w:r>
    </w:p>
    <w:p w:rsidR="0064447C" w:rsidRDefault="0064447C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5. Nabycie umiejętności wykonania konserwacji maszyn i urządzeń.</w:t>
      </w:r>
    </w:p>
    <w:p w:rsidR="0064447C" w:rsidRPr="00B339D7" w:rsidRDefault="0064447C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39D7">
        <w:rPr>
          <w:rFonts w:ascii="Arial" w:hAnsi="Arial" w:cs="Arial"/>
          <w:color w:val="auto"/>
          <w:sz w:val="20"/>
          <w:szCs w:val="20"/>
        </w:rPr>
        <w:t>6. Przygotowanie do wykonywania pomiarów eksploatacyjnych maszyn i urządzeń</w:t>
      </w:r>
      <w:r w:rsidR="00B339D7">
        <w:rPr>
          <w:rFonts w:ascii="Arial" w:hAnsi="Arial" w:cs="Arial"/>
          <w:color w:val="auto"/>
          <w:sz w:val="20"/>
          <w:szCs w:val="20"/>
        </w:rPr>
        <w:t>.</w:t>
      </w:r>
    </w:p>
    <w:p w:rsidR="0064447C" w:rsidRPr="00B339D7" w:rsidRDefault="0064447C" w:rsidP="001F24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3C0004" w:rsidRDefault="0064447C" w:rsidP="001F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64447C" w:rsidRPr="003C0004" w:rsidRDefault="00DB1047" w:rsidP="001F24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omówić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 zasady wprowadzania do eksploatacji maszyn i urządzeń w</w:t>
      </w:r>
      <w:r w:rsidR="00B339D7">
        <w:rPr>
          <w:rFonts w:ascii="Arial" w:hAnsi="Arial" w:cs="Arial"/>
          <w:bCs/>
          <w:color w:val="auto"/>
          <w:sz w:val="20"/>
          <w:szCs w:val="20"/>
        </w:rPr>
        <w:t xml:space="preserve"> zakładach górnictwa otworowego,</w:t>
      </w:r>
    </w:p>
    <w:p w:rsidR="0064447C" w:rsidRPr="003C0004" w:rsidRDefault="00CE0902" w:rsidP="001F24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dobrać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 sprzęt i narzędzia do obsługi urządzeń stosowanych</w:t>
      </w:r>
      <w:r w:rsidR="00B339D7">
        <w:rPr>
          <w:rFonts w:ascii="Arial" w:hAnsi="Arial" w:cs="Arial"/>
          <w:bCs/>
          <w:color w:val="auto"/>
          <w:sz w:val="20"/>
          <w:szCs w:val="20"/>
        </w:rPr>
        <w:t xml:space="preserve"> podczas eksploatacji otworowej,</w:t>
      </w:r>
    </w:p>
    <w:p w:rsidR="0064447C" w:rsidRPr="003C0004" w:rsidRDefault="009825D0" w:rsidP="001F24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wyjaśnić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 zasadę działania p</w:t>
      </w:r>
      <w:r w:rsidR="00B339D7">
        <w:rPr>
          <w:rFonts w:ascii="Arial" w:hAnsi="Arial" w:cs="Arial"/>
          <w:bCs/>
          <w:color w:val="auto"/>
          <w:sz w:val="20"/>
          <w:szCs w:val="20"/>
        </w:rPr>
        <w:t>rzyrządów kontrolno-pomiarowych,</w:t>
      </w:r>
    </w:p>
    <w:p w:rsidR="0064447C" w:rsidRPr="003C0004" w:rsidRDefault="009825D0" w:rsidP="001F24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wyjaśnić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 instrukcje obsługi maszyn i</w:t>
      </w:r>
      <w:r w:rsidR="00B339D7">
        <w:rPr>
          <w:rFonts w:ascii="Arial" w:hAnsi="Arial" w:cs="Arial"/>
          <w:bCs/>
          <w:color w:val="auto"/>
          <w:sz w:val="20"/>
          <w:szCs w:val="20"/>
        </w:rPr>
        <w:t xml:space="preserve"> urządzeń,</w:t>
      </w:r>
    </w:p>
    <w:p w:rsidR="0064447C" w:rsidRPr="003C0004" w:rsidRDefault="00DB1047" w:rsidP="001F24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określi</w:t>
      </w:r>
      <w:r w:rsidR="00CE0902">
        <w:rPr>
          <w:rFonts w:ascii="Arial" w:hAnsi="Arial" w:cs="Arial"/>
          <w:bCs/>
          <w:color w:val="auto"/>
          <w:sz w:val="20"/>
          <w:szCs w:val="20"/>
        </w:rPr>
        <w:t>ć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 zakres obsłu</w:t>
      </w:r>
      <w:r w:rsidR="00B339D7">
        <w:rPr>
          <w:rFonts w:ascii="Arial" w:hAnsi="Arial" w:cs="Arial"/>
          <w:bCs/>
          <w:color w:val="auto"/>
          <w:sz w:val="20"/>
          <w:szCs w:val="20"/>
        </w:rPr>
        <w:t>gi codziennej maszyn i urządzeń,</w:t>
      </w:r>
    </w:p>
    <w:p w:rsidR="0064447C" w:rsidRPr="003C0004" w:rsidRDefault="009825D0" w:rsidP="001F24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wykonać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 d</w:t>
      </w:r>
      <w:r w:rsidR="00B339D7">
        <w:rPr>
          <w:rFonts w:ascii="Arial" w:hAnsi="Arial" w:cs="Arial"/>
          <w:bCs/>
          <w:color w:val="auto"/>
          <w:sz w:val="20"/>
          <w:szCs w:val="20"/>
        </w:rPr>
        <w:t>robne naprawy maszyn i urządzeń,</w:t>
      </w:r>
    </w:p>
    <w:p w:rsidR="0064447C" w:rsidRPr="003C0004" w:rsidRDefault="00DB1047" w:rsidP="001F24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omówić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 zasady kontroli stanu</w:t>
      </w:r>
      <w:r w:rsidR="00B339D7">
        <w:rPr>
          <w:rFonts w:ascii="Arial" w:hAnsi="Arial" w:cs="Arial"/>
          <w:bCs/>
          <w:color w:val="auto"/>
          <w:sz w:val="20"/>
          <w:szCs w:val="20"/>
        </w:rPr>
        <w:t xml:space="preserve"> technicznego maszyn i urządzeń,</w:t>
      </w:r>
    </w:p>
    <w:p w:rsidR="0064447C" w:rsidRPr="003C0004" w:rsidRDefault="009825D0" w:rsidP="001F24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planować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 przeglądy stanu technicznego</w:t>
      </w:r>
      <w:r w:rsidR="00C71B62">
        <w:rPr>
          <w:rFonts w:ascii="Arial" w:hAnsi="Arial" w:cs="Arial"/>
          <w:bCs/>
          <w:color w:val="auto"/>
          <w:sz w:val="20"/>
          <w:szCs w:val="20"/>
        </w:rPr>
        <w:t xml:space="preserve"> maszyn i urządzeń</w:t>
      </w:r>
      <w:r w:rsidR="0064447C" w:rsidRPr="003C0004">
        <w:rPr>
          <w:rFonts w:ascii="Arial" w:hAnsi="Arial" w:cs="Arial"/>
          <w:bCs/>
          <w:color w:val="auto"/>
          <w:sz w:val="20"/>
          <w:szCs w:val="20"/>
        </w:rPr>
        <w:t xml:space="preserve">. </w:t>
      </w:r>
    </w:p>
    <w:p w:rsidR="0064447C" w:rsidRDefault="0064447C" w:rsidP="001F24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4447C" w:rsidRPr="0037722C" w:rsidRDefault="0064447C" w:rsidP="001F24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722C">
        <w:rPr>
          <w:rFonts w:ascii="Arial" w:hAnsi="Arial" w:cs="Arial"/>
          <w:b/>
          <w:color w:val="auto"/>
          <w:sz w:val="20"/>
          <w:szCs w:val="20"/>
        </w:rPr>
        <w:t>MATERIAŁ NAUCZANIA – MASZY</w:t>
      </w:r>
      <w:r w:rsidR="00E26978">
        <w:rPr>
          <w:rFonts w:ascii="Arial" w:hAnsi="Arial" w:cs="Arial"/>
          <w:b/>
          <w:color w:val="auto"/>
          <w:sz w:val="20"/>
          <w:szCs w:val="20"/>
        </w:rPr>
        <w:t>NY I URZADZENIA W EKSPLOATACJI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I. Maszyny i urządzenia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Dobór maszyn i urządzeń</w:t>
            </w:r>
          </w:p>
        </w:tc>
        <w:tc>
          <w:tcPr>
            <w:tcW w:w="1470" w:type="dxa"/>
          </w:tcPr>
          <w:p w:rsidR="00C77E71" w:rsidRPr="00616664" w:rsidRDefault="00C77E71" w:rsidP="009410F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zasady doboru param</w:t>
            </w:r>
            <w:r w:rsidR="004361AC">
              <w:rPr>
                <w:rFonts w:ascii="Arial" w:hAnsi="Arial" w:cs="Arial"/>
              </w:rPr>
              <w:t xml:space="preserve">etrów </w:t>
            </w:r>
            <w:r w:rsidR="004361AC">
              <w:rPr>
                <w:rFonts w:ascii="Arial" w:hAnsi="Arial" w:cs="Arial"/>
              </w:rPr>
              <w:lastRenderedPageBreak/>
              <w:t>eksploatacyjnych maszyn i </w:t>
            </w:r>
            <w:r w:rsidRPr="00616664">
              <w:rPr>
                <w:rFonts w:ascii="Arial" w:hAnsi="Arial" w:cs="Arial"/>
              </w:rPr>
              <w:t xml:space="preserve">urządzeń </w:t>
            </w:r>
          </w:p>
          <w:p w:rsidR="00A06C79" w:rsidRPr="00616664" w:rsidRDefault="004361AC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 schematy maszyn i </w:t>
            </w:r>
            <w:r w:rsidR="00A06C79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  <w:p w:rsidR="00A06C79" w:rsidRPr="00616664" w:rsidRDefault="00A06C79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rozpoznać części i mechanizmy maszyn i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  <w:p w:rsidR="00C77E71" w:rsidRPr="00616664" w:rsidRDefault="00A06C79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wyjaśnić zasady budowy maszyn i urządzeń</w:t>
            </w:r>
          </w:p>
          <w:p w:rsidR="00F56AB8" w:rsidRPr="00616664" w:rsidRDefault="00F56AB8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podać informacje ze schematów technologicznych umożl</w:t>
            </w:r>
            <w:r w:rsidR="004361AC">
              <w:rPr>
                <w:rFonts w:ascii="Arial" w:hAnsi="Arial" w:cs="Arial"/>
                <w:sz w:val="20"/>
                <w:szCs w:val="20"/>
              </w:rPr>
              <w:t>iwiających użytkowanie maszyn i </w:t>
            </w:r>
            <w:r w:rsidRPr="00616664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>wymienić zasady wprowadzenia do e</w:t>
            </w:r>
            <w:r w:rsidR="004361AC">
              <w:rPr>
                <w:rFonts w:ascii="Arial" w:hAnsi="Arial" w:cs="Arial"/>
              </w:rPr>
              <w:t xml:space="preserve">ksploatacji </w:t>
            </w:r>
            <w:r w:rsidR="004361AC">
              <w:rPr>
                <w:rFonts w:ascii="Arial" w:hAnsi="Arial" w:cs="Arial"/>
              </w:rPr>
              <w:lastRenderedPageBreak/>
              <w:t>maszyn i urządzeń w </w:t>
            </w:r>
            <w:r w:rsidRPr="00616664">
              <w:rPr>
                <w:rFonts w:ascii="Arial" w:hAnsi="Arial" w:cs="Arial"/>
              </w:rPr>
              <w:t xml:space="preserve">zakładzie górniczym </w:t>
            </w:r>
          </w:p>
          <w:p w:rsidR="00C77E71" w:rsidRPr="00616664" w:rsidRDefault="004361AC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dobrać klucze ręczne do </w:t>
            </w:r>
            <w:r w:rsidR="00C77E71" w:rsidRPr="00616664">
              <w:rPr>
                <w:rFonts w:ascii="Arial" w:hAnsi="Arial" w:cs="Arial"/>
              </w:rPr>
              <w:t xml:space="preserve">obsługi głowic odwiertów eksploatacyjnych </w:t>
            </w:r>
          </w:p>
          <w:p w:rsidR="00231D32" w:rsidRPr="00616664" w:rsidRDefault="00231D32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wyjaśnić sposób działania maszyn i urządzeń posługując się schematami technologicznymi</w:t>
            </w:r>
          </w:p>
        </w:tc>
        <w:tc>
          <w:tcPr>
            <w:tcW w:w="1417" w:type="dxa"/>
          </w:tcPr>
          <w:p w:rsidR="00C77E71" w:rsidRPr="00616664" w:rsidRDefault="00AA4688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Uzbrojenie odwiertów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typy kluczy ręcznych do obsługi głowic odwiertów eksploatacyjnych </w:t>
            </w:r>
          </w:p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budowę głowic odwiertów eksploatujących kopaliny metodami otworowymi </w:t>
            </w:r>
          </w:p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</w:t>
            </w:r>
            <w:r w:rsidR="00C77E71" w:rsidRPr="00616664">
              <w:rPr>
                <w:rFonts w:ascii="Arial" w:hAnsi="Arial" w:cs="Arial"/>
              </w:rPr>
              <w:t xml:space="preserve"> elementy </w:t>
            </w:r>
            <w:r w:rsidR="004361AC">
              <w:rPr>
                <w:rFonts w:ascii="Arial" w:hAnsi="Arial" w:cs="Arial"/>
              </w:rPr>
              <w:t>wyposażenia wgłębnego odwiertów</w:t>
            </w:r>
          </w:p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</w:t>
            </w:r>
            <w:r w:rsidR="00C77E71" w:rsidRPr="00616664">
              <w:rPr>
                <w:rFonts w:ascii="Arial" w:hAnsi="Arial" w:cs="Arial"/>
              </w:rPr>
              <w:t xml:space="preserve"> elementy wyposażenia </w:t>
            </w:r>
            <w:proofErr w:type="spellStart"/>
            <w:r w:rsidR="00C77E71" w:rsidRPr="00616664">
              <w:rPr>
                <w:rFonts w:ascii="Arial" w:hAnsi="Arial" w:cs="Arial"/>
              </w:rPr>
              <w:t>napowierzchniowego</w:t>
            </w:r>
            <w:proofErr w:type="spellEnd"/>
            <w:r w:rsidR="00C77E71" w:rsidRPr="00616664">
              <w:rPr>
                <w:rFonts w:ascii="Arial" w:hAnsi="Arial" w:cs="Arial"/>
              </w:rPr>
              <w:t xml:space="preserve"> odwiertów </w:t>
            </w:r>
          </w:p>
        </w:tc>
        <w:tc>
          <w:tcPr>
            <w:tcW w:w="3261" w:type="dxa"/>
          </w:tcPr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 rolę poszczególnych elementów wyposażenia</w:t>
            </w:r>
            <w:r w:rsidR="00C77E71" w:rsidRPr="00616664">
              <w:rPr>
                <w:rFonts w:ascii="Arial" w:hAnsi="Arial" w:cs="Arial"/>
              </w:rPr>
              <w:t xml:space="preserve"> wgłębne</w:t>
            </w:r>
            <w:r w:rsidRPr="00616664">
              <w:rPr>
                <w:rFonts w:ascii="Arial" w:hAnsi="Arial" w:cs="Arial"/>
              </w:rPr>
              <w:t>go</w:t>
            </w:r>
            <w:r w:rsidR="00C77E71" w:rsidRPr="00616664">
              <w:rPr>
                <w:rFonts w:ascii="Arial" w:hAnsi="Arial" w:cs="Arial"/>
              </w:rPr>
              <w:t xml:space="preserve"> odwiert</w:t>
            </w:r>
            <w:r w:rsidRPr="00616664">
              <w:rPr>
                <w:rFonts w:ascii="Arial" w:hAnsi="Arial" w:cs="Arial"/>
              </w:rPr>
              <w:t>u</w:t>
            </w:r>
          </w:p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 rolę poszczególnych elementów</w:t>
            </w:r>
            <w:r w:rsidR="00C77E71" w:rsidRPr="00616664">
              <w:rPr>
                <w:rFonts w:ascii="Arial" w:hAnsi="Arial" w:cs="Arial"/>
              </w:rPr>
              <w:t xml:space="preserve"> wyposażenie </w:t>
            </w:r>
            <w:proofErr w:type="spellStart"/>
            <w:r w:rsidR="00C77E71" w:rsidRPr="00616664">
              <w:rPr>
                <w:rFonts w:ascii="Arial" w:hAnsi="Arial" w:cs="Arial"/>
              </w:rPr>
              <w:t>napowierzchniowe</w:t>
            </w:r>
            <w:proofErr w:type="spellEnd"/>
            <w:r w:rsidR="00C77E71" w:rsidRPr="00616664">
              <w:rPr>
                <w:rFonts w:ascii="Arial" w:hAnsi="Arial" w:cs="Arial"/>
              </w:rPr>
              <w:t xml:space="preserve"> odwiertu</w:t>
            </w:r>
          </w:p>
        </w:tc>
        <w:tc>
          <w:tcPr>
            <w:tcW w:w="1417" w:type="dxa"/>
          </w:tcPr>
          <w:p w:rsidR="00C77E71" w:rsidRPr="00616664" w:rsidRDefault="00AA4688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Urządzenia kontrolno-pomiarowe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rodzaje urządzeń kontrolno – pomiarowych </w:t>
            </w:r>
          </w:p>
          <w:p w:rsidR="00C77E71" w:rsidRPr="00616664" w:rsidRDefault="004361AC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 przyrządy do </w:t>
            </w:r>
            <w:r w:rsidR="00C77E71" w:rsidRPr="00616664">
              <w:rPr>
                <w:rFonts w:ascii="Arial" w:hAnsi="Arial" w:cs="Arial"/>
              </w:rPr>
              <w:t xml:space="preserve">pomiarów wgłębnych 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wyjaśnić zasadę działania przyrządów kontrolno-pomiarowych </w:t>
            </w:r>
          </w:p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omówić </w:t>
            </w:r>
            <w:r w:rsidR="004361AC">
              <w:rPr>
                <w:rFonts w:ascii="Arial" w:hAnsi="Arial" w:cs="Arial"/>
              </w:rPr>
              <w:t>urządzenia do </w:t>
            </w:r>
            <w:r w:rsidR="00C77E71" w:rsidRPr="00616664">
              <w:rPr>
                <w:rFonts w:ascii="Arial" w:hAnsi="Arial" w:cs="Arial"/>
              </w:rPr>
              <w:t xml:space="preserve">prowadzenia pomiarów wgłębnych </w:t>
            </w:r>
          </w:p>
        </w:tc>
        <w:tc>
          <w:tcPr>
            <w:tcW w:w="1417" w:type="dxa"/>
          </w:tcPr>
          <w:p w:rsidR="00C77E71" w:rsidRPr="00616664" w:rsidRDefault="00AA4688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rPr>
          <w:trHeight w:val="3302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4. Transport kopalin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sklasyfikować rodzaje gazociągów i rurociągów do transportu kopalin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sposoby transportu kopalin </w:t>
            </w:r>
          </w:p>
          <w:p w:rsidR="00C77E71" w:rsidRPr="00616664" w:rsidRDefault="004361AC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urządzenia do </w:t>
            </w:r>
            <w:r w:rsidR="00C77E71" w:rsidRPr="00616664">
              <w:rPr>
                <w:rFonts w:ascii="Arial" w:hAnsi="Arial" w:cs="Arial"/>
              </w:rPr>
              <w:t xml:space="preserve">napełniania i rozładunku cystern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rozróżnić</w:t>
            </w:r>
            <w:r w:rsidR="00052415">
              <w:rPr>
                <w:rFonts w:ascii="Arial" w:hAnsi="Arial" w:cs="Arial"/>
              </w:rPr>
              <w:t xml:space="preserve"> rodzaje sprężarek wyporowych i </w:t>
            </w:r>
            <w:r w:rsidRPr="00616664">
              <w:rPr>
                <w:rFonts w:ascii="Arial" w:hAnsi="Arial" w:cs="Arial"/>
              </w:rPr>
              <w:t xml:space="preserve">wirowych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elementy składowe s</w:t>
            </w:r>
            <w:r w:rsidR="00052415">
              <w:rPr>
                <w:rFonts w:ascii="Arial" w:hAnsi="Arial" w:cs="Arial"/>
              </w:rPr>
              <w:t>prężarek wirowych i wyporowych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zasadę działania poszczególnych sprężarek</w:t>
            </w:r>
          </w:p>
        </w:tc>
        <w:tc>
          <w:tcPr>
            <w:tcW w:w="1417" w:type="dxa"/>
          </w:tcPr>
          <w:p w:rsidR="00C77E71" w:rsidRPr="00616664" w:rsidRDefault="00AA4688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Eksploatacja maszyn i urządzeń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Rozruch maszyn i urządzeń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052415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maszyny i </w:t>
            </w:r>
            <w:r w:rsidR="00C77E71" w:rsidRPr="00616664">
              <w:rPr>
                <w:rFonts w:ascii="Arial" w:hAnsi="Arial" w:cs="Arial"/>
              </w:rPr>
              <w:t>urządzenia jakie mogą być stosowane w ruchu zakładów górnictwa otworowego</w:t>
            </w:r>
          </w:p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 zakres</w:t>
            </w:r>
            <w:r w:rsidR="00C77E71" w:rsidRPr="00616664">
              <w:rPr>
                <w:rFonts w:ascii="Arial" w:hAnsi="Arial" w:cs="Arial"/>
              </w:rPr>
              <w:t xml:space="preserve"> instru</w:t>
            </w:r>
            <w:r w:rsidRPr="00616664">
              <w:rPr>
                <w:rFonts w:ascii="Arial" w:hAnsi="Arial" w:cs="Arial"/>
              </w:rPr>
              <w:t>kcji</w:t>
            </w:r>
            <w:r w:rsidR="00052415">
              <w:rPr>
                <w:rFonts w:ascii="Arial" w:hAnsi="Arial" w:cs="Arial"/>
              </w:rPr>
              <w:t xml:space="preserve"> rozruchu maszyn i </w:t>
            </w:r>
            <w:r w:rsidR="004361AC">
              <w:rPr>
                <w:rFonts w:ascii="Arial" w:hAnsi="Arial" w:cs="Arial"/>
              </w:rPr>
              <w:t>urządzeń stosowanych w </w:t>
            </w:r>
            <w:r w:rsidR="00C77E71" w:rsidRPr="00616664">
              <w:rPr>
                <w:rFonts w:ascii="Arial" w:hAnsi="Arial" w:cs="Arial"/>
              </w:rPr>
              <w:t xml:space="preserve">procesie wydobycia kopalin metodami otworowymi </w:t>
            </w:r>
          </w:p>
        </w:tc>
        <w:tc>
          <w:tcPr>
            <w:tcW w:w="3261" w:type="dxa"/>
          </w:tcPr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wyjaśnić</w:t>
            </w:r>
            <w:r w:rsidR="00C77E71" w:rsidRPr="00616664">
              <w:rPr>
                <w:rFonts w:ascii="Arial" w:hAnsi="Arial" w:cs="Arial"/>
              </w:rPr>
              <w:t xml:space="preserve"> zasady rozruchu maszyn i urządzeń stosowanych w procesach eksploatacji otworowych</w:t>
            </w:r>
          </w:p>
          <w:p w:rsidR="00C77E71" w:rsidRPr="00616664" w:rsidRDefault="00C77E71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616664" w:rsidRDefault="0013204D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Obsługa maszyn i urządzeń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wyjaśnić instrukcję obsługi maszyn i urządzeń stosowanych w procesie wydobycia kopalin metodami otworowymi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rozróżnić sprzęt stosowany do obsługi maszyn i urządzeń górniczych </w:t>
            </w:r>
          </w:p>
          <w:p w:rsidR="00C80B77" w:rsidRPr="00616664" w:rsidRDefault="00A06C79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C80B77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dokumentacji technicznej dotyczącej użytkowania </w:t>
            </w:r>
            <w:r w:rsidR="00C80B77"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maszyn i urządzeń </w:t>
            </w:r>
          </w:p>
          <w:p w:rsidR="00C80B77" w:rsidRPr="00616664" w:rsidRDefault="00A06C79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odczytać</w:t>
            </w:r>
            <w:r w:rsidR="00052415">
              <w:rPr>
                <w:rFonts w:ascii="Arial" w:hAnsi="Arial" w:cs="Arial"/>
                <w:sz w:val="20"/>
                <w:szCs w:val="20"/>
              </w:rPr>
              <w:t xml:space="preserve"> informacje z </w:t>
            </w:r>
            <w:r w:rsidR="00C80B77" w:rsidRPr="00616664">
              <w:rPr>
                <w:rFonts w:ascii="Arial" w:hAnsi="Arial" w:cs="Arial"/>
                <w:sz w:val="20"/>
                <w:szCs w:val="20"/>
              </w:rPr>
              <w:t>dokumentacji techniczno-ruchowej, umo</w:t>
            </w:r>
            <w:r w:rsidR="00052415">
              <w:rPr>
                <w:rFonts w:ascii="Arial" w:hAnsi="Arial" w:cs="Arial"/>
                <w:sz w:val="20"/>
                <w:szCs w:val="20"/>
              </w:rPr>
              <w:t>żliwiające użytkowanie maszyn i </w:t>
            </w:r>
            <w:r w:rsidR="00C80B77" w:rsidRPr="00616664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 xml:space="preserve">wyjaśnić zasady obsługi wyposażenia </w:t>
            </w:r>
            <w:proofErr w:type="spellStart"/>
            <w:r w:rsidRPr="00616664">
              <w:rPr>
                <w:rFonts w:ascii="Arial" w:hAnsi="Arial" w:cs="Arial"/>
              </w:rPr>
              <w:t>napowierzchniowego</w:t>
            </w:r>
            <w:proofErr w:type="spellEnd"/>
            <w:r w:rsidRPr="00616664">
              <w:rPr>
                <w:rFonts w:ascii="Arial" w:hAnsi="Arial" w:cs="Arial"/>
              </w:rPr>
              <w:t xml:space="preserve"> odwiertów eksploatowanych metoda otworową </w:t>
            </w:r>
          </w:p>
          <w:p w:rsidR="00C77E71" w:rsidRPr="00616664" w:rsidRDefault="00052415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wyjaśnić zasady</w:t>
            </w:r>
            <w:r w:rsidR="00C77E71" w:rsidRPr="00616664">
              <w:rPr>
                <w:rFonts w:ascii="Arial" w:hAnsi="Arial" w:cs="Arial"/>
              </w:rPr>
              <w:t xml:space="preserve"> obsługi urządzeń do napełniania cystern </w:t>
            </w:r>
          </w:p>
          <w:p w:rsidR="00C77E71" w:rsidRPr="00616664" w:rsidRDefault="00052415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wyjaśnić </w:t>
            </w:r>
            <w:proofErr w:type="spellStart"/>
            <w:r w:rsidRPr="00616664">
              <w:rPr>
                <w:rFonts w:ascii="Arial" w:hAnsi="Arial" w:cs="Arial"/>
              </w:rPr>
              <w:t>zasady</w:t>
            </w:r>
            <w:r>
              <w:rPr>
                <w:rFonts w:ascii="Arial" w:hAnsi="Arial" w:cs="Arial"/>
              </w:rPr>
              <w:t>obsługi</w:t>
            </w:r>
            <w:proofErr w:type="spellEnd"/>
            <w:r>
              <w:rPr>
                <w:rFonts w:ascii="Arial" w:hAnsi="Arial" w:cs="Arial"/>
              </w:rPr>
              <w:t xml:space="preserve"> cystern samochodowych i </w:t>
            </w:r>
            <w:r w:rsidR="004361AC">
              <w:rPr>
                <w:rFonts w:ascii="Arial" w:hAnsi="Arial" w:cs="Arial"/>
              </w:rPr>
              <w:t>kolejowych służących do </w:t>
            </w:r>
            <w:r w:rsidR="00C77E71" w:rsidRPr="00616664">
              <w:rPr>
                <w:rFonts w:ascii="Arial" w:hAnsi="Arial" w:cs="Arial"/>
              </w:rPr>
              <w:t xml:space="preserve">transportu kopalin </w:t>
            </w:r>
          </w:p>
          <w:p w:rsidR="00A06C79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>wymienić zasady oznakowania cystern do transportu kopa</w:t>
            </w:r>
            <w:r w:rsidR="00052415">
              <w:rPr>
                <w:rFonts w:ascii="Arial" w:hAnsi="Arial" w:cs="Arial"/>
              </w:rPr>
              <w:t>lin zgodnie z </w:t>
            </w:r>
            <w:r w:rsidRPr="00616664">
              <w:rPr>
                <w:rFonts w:ascii="Arial" w:hAnsi="Arial" w:cs="Arial"/>
              </w:rPr>
              <w:t xml:space="preserve">przepisami ADR 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77E71" w:rsidRPr="00616664" w:rsidTr="00A06C79">
        <w:trPr>
          <w:trHeight w:val="416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Kontrola parametrów pracy maszyn i urządzeń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wykonać rejestrację wyników pomiarów </w:t>
            </w:r>
          </w:p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zapisać</w:t>
            </w:r>
            <w:r w:rsidR="00C77E71" w:rsidRPr="00616664">
              <w:rPr>
                <w:rFonts w:ascii="Arial" w:hAnsi="Arial" w:cs="Arial"/>
              </w:rPr>
              <w:t xml:space="preserve"> wskazania pr</w:t>
            </w:r>
            <w:r w:rsidR="001F2407">
              <w:rPr>
                <w:rFonts w:ascii="Arial" w:hAnsi="Arial" w:cs="Arial"/>
              </w:rPr>
              <w:t>zyrządów kontrolno-pomiarowych</w:t>
            </w:r>
          </w:p>
          <w:p w:rsidR="00C80B77" w:rsidRPr="00616664" w:rsidRDefault="00C80B77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sposób działania maszyn i urządzeń posługując się dokumentacją techniczną </w:t>
            </w:r>
          </w:p>
          <w:p w:rsidR="00C80B77" w:rsidRPr="00616664" w:rsidRDefault="00C80B77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wykorzystać informacje techniczne z ró</w:t>
            </w:r>
            <w:r w:rsidR="004361AC">
              <w:rPr>
                <w:rFonts w:ascii="Arial" w:hAnsi="Arial" w:cs="Arial"/>
                <w:sz w:val="20"/>
                <w:szCs w:val="20"/>
              </w:rPr>
              <w:t>żnych źródeł dotyczące maszyn i </w:t>
            </w:r>
            <w:r w:rsidRPr="00616664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zastosować instrukcje okresowych kontroli urządzeń i przyrządów do pomiarów wgłębnych </w:t>
            </w:r>
          </w:p>
          <w:p w:rsidR="00A06C79" w:rsidRPr="00616664" w:rsidRDefault="00A06C79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wyjaśnić znac</w:t>
            </w:r>
            <w:r w:rsidR="001F2407">
              <w:rPr>
                <w:rFonts w:ascii="Arial" w:hAnsi="Arial" w:cs="Arial"/>
                <w:sz w:val="20"/>
                <w:szCs w:val="20"/>
              </w:rPr>
              <w:t>zenie normalizacji, typizacji i </w:t>
            </w:r>
            <w:r w:rsidRPr="00616664">
              <w:rPr>
                <w:rFonts w:ascii="Arial" w:hAnsi="Arial" w:cs="Arial"/>
                <w:sz w:val="20"/>
                <w:szCs w:val="20"/>
              </w:rPr>
              <w:t>unifika</w:t>
            </w:r>
            <w:r w:rsidR="001F2407">
              <w:rPr>
                <w:rFonts w:ascii="Arial" w:hAnsi="Arial" w:cs="Arial"/>
                <w:sz w:val="20"/>
                <w:szCs w:val="20"/>
              </w:rPr>
              <w:t>cji w budowie maszyn i </w:t>
            </w:r>
            <w:r w:rsidRPr="00616664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III. Ocena stanu technicznego</w:t>
            </w:r>
          </w:p>
        </w:tc>
        <w:tc>
          <w:tcPr>
            <w:tcW w:w="3072" w:type="dxa"/>
          </w:tcPr>
          <w:p w:rsidR="00C77E71" w:rsidRPr="00616664" w:rsidRDefault="001F2407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 Konserwacja maszyn i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określić proces obsługi codzi</w:t>
            </w:r>
            <w:r w:rsidR="00052415">
              <w:rPr>
                <w:rFonts w:ascii="Arial" w:hAnsi="Arial" w:cs="Arial"/>
              </w:rPr>
              <w:t>ennej oraz konserwacji maszyn i </w:t>
            </w:r>
            <w:r w:rsidRPr="00616664">
              <w:rPr>
                <w:rFonts w:ascii="Arial" w:hAnsi="Arial" w:cs="Arial"/>
              </w:rPr>
              <w:t>urządzeń służ</w:t>
            </w:r>
            <w:r w:rsidR="004361AC">
              <w:rPr>
                <w:rFonts w:ascii="Arial" w:hAnsi="Arial" w:cs="Arial"/>
              </w:rPr>
              <w:t>ących przygotowaniu kopaliny do </w:t>
            </w:r>
            <w:r w:rsidRPr="00616664">
              <w:rPr>
                <w:rFonts w:ascii="Arial" w:hAnsi="Arial" w:cs="Arial"/>
              </w:rPr>
              <w:t xml:space="preserve">transportu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zasady konserwacji urządzeń eksploatacyjnych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zasady konserwacji obsługiwanych urządzeń stosowanych podczas procesu przygotowywania kopaliny do transportu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zasady konserwacji zbiorników </w:t>
            </w:r>
            <w:r w:rsidRPr="00616664">
              <w:rPr>
                <w:rFonts w:ascii="Arial" w:hAnsi="Arial" w:cs="Arial"/>
              </w:rPr>
              <w:lastRenderedPageBreak/>
              <w:t xml:space="preserve">magazynowych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zasady konserwacji urządzeń do transportu kopalin 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>wykonać konserwację urzą</w:t>
            </w:r>
            <w:r w:rsidR="00052415">
              <w:rPr>
                <w:rFonts w:ascii="Arial" w:hAnsi="Arial" w:cs="Arial"/>
              </w:rPr>
              <w:t>dzeń stosowanych do </w:t>
            </w:r>
            <w:r w:rsidRPr="00616664">
              <w:rPr>
                <w:rFonts w:ascii="Arial" w:hAnsi="Arial" w:cs="Arial"/>
              </w:rPr>
              <w:t xml:space="preserve">transportu kopaliny </w:t>
            </w:r>
          </w:p>
          <w:p w:rsidR="00C77E71" w:rsidRPr="00616664" w:rsidRDefault="00052415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przygotowywać maszyny i urządzenia stosowane w </w:t>
            </w:r>
            <w:r w:rsidR="00C77E71" w:rsidRPr="00616664">
              <w:rPr>
                <w:rFonts w:ascii="Arial" w:hAnsi="Arial" w:cs="Arial"/>
              </w:rPr>
              <w:t xml:space="preserve">transporcie kopalin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wykonać konserwację elementów głowicy eksploatacyjnej odwiertu eksploatacyjnego 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4361AC">
        <w:trPr>
          <w:trHeight w:val="3272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Naprawa maszyn i urządzeń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wyjaśnić zakres drobnych napraw obsługiwanych urządzeń stosowanych podczas procesu przygotowywania kopaliny do transportu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wyjaśnić zakres drobnych napraw obsługiwanych urządzeń eksploatacyjnych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wyjaśnić zakres drobnych napraw elementów uzbrojenia zbiornika magazynowego 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wykonać drobne </w:t>
            </w:r>
            <w:r w:rsidR="004361AC">
              <w:rPr>
                <w:rFonts w:ascii="Arial" w:hAnsi="Arial" w:cs="Arial"/>
              </w:rPr>
              <w:t>naprawy urządzeń stosowanych do </w:t>
            </w:r>
            <w:r w:rsidRPr="00616664">
              <w:rPr>
                <w:rFonts w:ascii="Arial" w:hAnsi="Arial" w:cs="Arial"/>
              </w:rPr>
              <w:t xml:space="preserve">transportu kopaliny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wykonać drobne naprawy obsługiwanych urządzeń eksploatacyjnych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sposób wykonania drobnych naprawy elementów uzbrojenia zbiornika magazynowego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przebieg prac przy usuwaniu nieszczelności na rurociągu gazowym i ropnym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rPr>
          <w:trHeight w:val="839"/>
        </w:trPr>
        <w:tc>
          <w:tcPr>
            <w:tcW w:w="166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Okresowe kontrole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</w:t>
            </w:r>
            <w:r w:rsidR="00C77E71" w:rsidRPr="00616664">
              <w:rPr>
                <w:rFonts w:ascii="Arial" w:hAnsi="Arial" w:cs="Arial"/>
              </w:rPr>
              <w:t xml:space="preserve"> zasady kontroli stanu technicznego maszyn </w:t>
            </w:r>
          </w:p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</w:t>
            </w:r>
            <w:r w:rsidR="00C77E71" w:rsidRPr="00616664">
              <w:rPr>
                <w:rFonts w:ascii="Arial" w:hAnsi="Arial" w:cs="Arial"/>
              </w:rPr>
              <w:t xml:space="preserve"> zasady kontroli stanu technicznego urządzeń </w:t>
            </w:r>
          </w:p>
        </w:tc>
        <w:tc>
          <w:tcPr>
            <w:tcW w:w="3261" w:type="dxa"/>
          </w:tcPr>
          <w:p w:rsidR="00C77E71" w:rsidRPr="00616664" w:rsidRDefault="00082ADF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określić zakres i częstotliwość kontroli okresowej stanu technicznego masz</w:t>
            </w:r>
            <w:r w:rsidR="00052415">
              <w:rPr>
                <w:rFonts w:ascii="Arial" w:hAnsi="Arial" w:cs="Arial"/>
              </w:rPr>
              <w:t>yn i </w:t>
            </w:r>
            <w:r w:rsidRPr="00616664">
              <w:rPr>
                <w:rFonts w:ascii="Arial" w:hAnsi="Arial" w:cs="Arial"/>
              </w:rPr>
              <w:t>urządzeń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13204D">
        <w:tc>
          <w:tcPr>
            <w:tcW w:w="4734" w:type="dxa"/>
            <w:gridSpan w:val="2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  <w:vAlign w:val="center"/>
          </w:tcPr>
          <w:p w:rsidR="00C77E71" w:rsidRPr="00616664" w:rsidRDefault="00872B50" w:rsidP="009410F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 w:rsidR="0013204D" w:rsidRPr="006166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=SUM(ABOVE) </w:instrTex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64447C" w:rsidRPr="0037722C" w:rsidRDefault="0064447C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color w:val="auto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2F3A2A">
        <w:rPr>
          <w:rFonts w:ascii="Arial" w:hAnsi="Arial" w:cs="Arial"/>
          <w:color w:val="auto"/>
          <w:sz w:val="20"/>
          <w:szCs w:val="20"/>
        </w:rPr>
        <w:t>górnika eksploatacji otworowej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64447C" w:rsidRPr="003C0004" w:rsidRDefault="0064447C" w:rsidP="006513A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poznania zasad doboru parametrów eksploatacyjnych maszyn i urządzeń</w:t>
      </w:r>
      <w:r w:rsidR="00DC451B">
        <w:rPr>
          <w:rFonts w:ascii="Arial" w:hAnsi="Arial" w:cs="Arial"/>
          <w:color w:val="auto"/>
          <w:sz w:val="20"/>
          <w:szCs w:val="20"/>
        </w:rPr>
        <w:t>,</w:t>
      </w:r>
    </w:p>
    <w:p w:rsidR="0064447C" w:rsidRPr="003C0004" w:rsidRDefault="0064447C" w:rsidP="006513A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poznania budowy głowic eksploatacyjnych</w:t>
      </w:r>
      <w:r w:rsidR="00DC451B">
        <w:rPr>
          <w:rFonts w:ascii="Arial" w:hAnsi="Arial" w:cs="Arial"/>
          <w:color w:val="auto"/>
          <w:sz w:val="20"/>
          <w:szCs w:val="20"/>
        </w:rPr>
        <w:t>,</w:t>
      </w:r>
    </w:p>
    <w:p w:rsidR="0064447C" w:rsidRPr="003C0004" w:rsidRDefault="0064447C" w:rsidP="006513A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przygotowania kopalin do transportu</w:t>
      </w:r>
      <w:r w:rsidR="00DC451B">
        <w:rPr>
          <w:rFonts w:ascii="Arial" w:hAnsi="Arial" w:cs="Arial"/>
          <w:color w:val="auto"/>
          <w:sz w:val="20"/>
          <w:szCs w:val="20"/>
        </w:rPr>
        <w:t>,</w:t>
      </w:r>
    </w:p>
    <w:p w:rsidR="0064447C" w:rsidRPr="003C0004" w:rsidRDefault="001475DF" w:rsidP="006513A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nabycia</w:t>
      </w:r>
      <w:r w:rsidR="0064447C" w:rsidRPr="003C0004">
        <w:rPr>
          <w:rFonts w:ascii="Arial" w:hAnsi="Arial" w:cs="Arial"/>
          <w:color w:val="auto"/>
          <w:sz w:val="20"/>
          <w:szCs w:val="20"/>
        </w:rPr>
        <w:t xml:space="preserve"> umiejętności wykonywania przeglądów stanu technicznego maszyn i urządzeń</w:t>
      </w:r>
      <w:r w:rsidR="00DC451B">
        <w:rPr>
          <w:rFonts w:ascii="Arial" w:hAnsi="Arial" w:cs="Arial"/>
          <w:color w:val="auto"/>
          <w:sz w:val="20"/>
          <w:szCs w:val="20"/>
        </w:rPr>
        <w:t>,</w:t>
      </w:r>
    </w:p>
    <w:p w:rsidR="0064447C" w:rsidRPr="003C0004" w:rsidRDefault="0064447C" w:rsidP="006513A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lastRenderedPageBreak/>
        <w:t>nabycia umiejętności wykonania konserwacji maszyn i urządzeń.</w:t>
      </w:r>
    </w:p>
    <w:p w:rsidR="001475DF" w:rsidRDefault="001475DF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3C0004" w:rsidRDefault="0064447C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</w:t>
      </w:r>
      <w:r w:rsidR="004361AC">
        <w:rPr>
          <w:rFonts w:ascii="Arial" w:hAnsi="Arial" w:cs="Arial"/>
          <w:color w:val="auto"/>
          <w:sz w:val="20"/>
          <w:szCs w:val="20"/>
        </w:rPr>
        <w:t>anej jednostki tematycznej oraz </w:t>
      </w:r>
      <w:r w:rsidRPr="003C0004">
        <w:rPr>
          <w:rFonts w:ascii="Arial" w:hAnsi="Arial" w:cs="Arial"/>
          <w:color w:val="auto"/>
          <w:sz w:val="20"/>
          <w:szCs w:val="20"/>
        </w:rPr>
        <w:t>zaangażowania i wieku uczniów. Celem zajęć jest zainteresowanie uczniów górnictwem otworowym jako nauką oraz przygotowanie do samodzielnej pracy w</w:t>
      </w:r>
      <w:r w:rsidR="004361AC">
        <w:rPr>
          <w:rFonts w:ascii="Arial" w:hAnsi="Arial" w:cs="Arial"/>
          <w:color w:val="auto"/>
          <w:sz w:val="20"/>
          <w:szCs w:val="20"/>
        </w:rPr>
        <w:t> </w:t>
      </w:r>
      <w:r w:rsidRPr="003C0004">
        <w:rPr>
          <w:rFonts w:ascii="Arial" w:hAnsi="Arial" w:cs="Arial"/>
          <w:color w:val="auto"/>
          <w:sz w:val="20"/>
          <w:szCs w:val="20"/>
        </w:rPr>
        <w:t>zawodzie. W związku z tym nauczyciel powinien w dużej mierze opierać się na metodach aktywizujących nakierowanych na samodzielne dążenie uczniów do rozwiązania określonego problemu.</w:t>
      </w:r>
    </w:p>
    <w:p w:rsidR="0064447C" w:rsidRPr="003C0004" w:rsidRDefault="0064447C" w:rsidP="006513A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C000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C000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2430C0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ćwiczenia</w:t>
      </w:r>
      <w:r>
        <w:rPr>
          <w:rFonts w:ascii="Arial" w:hAnsi="Arial" w:cs="Arial"/>
        </w:rPr>
        <w:t>.</w:t>
      </w: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430C0" w:rsidRPr="003C0004" w:rsidRDefault="002430C0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 xml:space="preserve">zestawy ćwiczeń, instrukcje do ćwiczeń, fachowa literatura, czasopisma, filmy i prezentacje multimedialne dotyczące </w:t>
      </w:r>
      <w:r w:rsidR="004361AC">
        <w:rPr>
          <w:rFonts w:ascii="Arial" w:hAnsi="Arial" w:cs="Arial"/>
        </w:rPr>
        <w:t>właściwego doboru maszyn i </w:t>
      </w:r>
      <w:r>
        <w:rPr>
          <w:rFonts w:ascii="Arial" w:hAnsi="Arial" w:cs="Arial"/>
        </w:rPr>
        <w:t>urządzeń, schematy głowic eksploatacyjnych, instrukcje okresowych kontroli stanu technicznego maszyn i urządzeń</w:t>
      </w:r>
      <w:r w:rsidRPr="003C0004">
        <w:rPr>
          <w:rFonts w:ascii="Arial" w:hAnsi="Arial" w:cs="Arial"/>
        </w:rPr>
        <w:t>,</w:t>
      </w:r>
    </w:p>
    <w:p w:rsidR="002430C0" w:rsidRPr="003C0004" w:rsidRDefault="002430C0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wyposażenie odpowiednie do realizacji założonych efektów kształcenia.</w:t>
      </w: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4C4932" w:rsidRDefault="0064447C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64447C" w:rsidRPr="003C0004" w:rsidRDefault="0064447C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4447C" w:rsidRPr="003C0004" w:rsidRDefault="0064447C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zaangażowania i motywacji wewnętrznej uczniów,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3C0004">
        <w:rPr>
          <w:rFonts w:ascii="Arial" w:hAnsi="Arial" w:cs="Arial"/>
        </w:rPr>
        <w:t xml:space="preserve"> prowadzenia procesu nauczania.</w:t>
      </w: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lastRenderedPageBreak/>
        <w:t>test praktyczny z kryteriami oceny określonymi w karcie obserwacji.</w:t>
      </w: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26978" w:rsidRDefault="00E269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64447C" w:rsidRPr="004C4932" w:rsidRDefault="0064447C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2430C0" w:rsidRDefault="002430C0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ocenę wykonywanych czynności w ramach zadań zawodowych,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karty</w:t>
      </w:r>
      <w:r w:rsidRPr="003C0004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C0004">
        <w:rPr>
          <w:rFonts w:ascii="Arial" w:hAnsi="Arial" w:cs="Arial"/>
        </w:rPr>
        <w:t xml:space="preserve"> kompetencje społeczne i zainteresowa</w:t>
      </w:r>
      <w:r w:rsidR="004361AC">
        <w:rPr>
          <w:rFonts w:ascii="Arial" w:hAnsi="Arial" w:cs="Arial"/>
        </w:rPr>
        <w:t>nie realizowaną tematyką zajęć,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z kryteriami oceny określonymi w karcie obserwacji.</w:t>
      </w: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Wariant II</w:t>
      </w: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pisemny dla uczniów,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dla uczniów,</w:t>
      </w:r>
    </w:p>
    <w:p w:rsidR="0064447C" w:rsidRPr="003C0004" w:rsidRDefault="0064447C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3C0004">
        <w:rPr>
          <w:rFonts w:ascii="Arial" w:hAnsi="Arial" w:cs="Arial"/>
        </w:rPr>
        <w:t>kwestionariusz</w:t>
      </w:r>
      <w:r w:rsidRPr="003C0004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64447C" w:rsidRPr="003C0004" w:rsidRDefault="0064447C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244F09" w:rsidRDefault="0064447C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4361AC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3C0004">
        <w:rPr>
          <w:rFonts w:ascii="Arial" w:hAnsi="Arial" w:cs="Arial"/>
          <w:color w:val="auto"/>
          <w:sz w:val="20"/>
          <w:szCs w:val="20"/>
        </w:rPr>
        <w:t>uczniów uzyska wynik testu praktycznego powyżej 75%. Metody jakościowe pozwolą zbadać osiąganie kwalifikacji przez uczących się w za</w:t>
      </w:r>
      <w:r w:rsidR="004361AC">
        <w:rPr>
          <w:rFonts w:ascii="Arial" w:hAnsi="Arial" w:cs="Arial"/>
          <w:color w:val="auto"/>
          <w:sz w:val="20"/>
          <w:szCs w:val="20"/>
        </w:rPr>
        <w:t>wodzie oraz do </w:t>
      </w:r>
      <w:r w:rsidRPr="003C0004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F11210" w:rsidRDefault="00F11210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highlight w:val="magenta"/>
        </w:rPr>
      </w:pPr>
    </w:p>
    <w:p w:rsidR="00052415" w:rsidRDefault="00052415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73798D" w:rsidRPr="00E26978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Cs w:val="20"/>
        </w:rPr>
      </w:pPr>
      <w:r w:rsidRPr="00E26978">
        <w:rPr>
          <w:rFonts w:ascii="Arial" w:hAnsi="Arial" w:cs="Arial"/>
          <w:b/>
          <w:color w:val="auto"/>
          <w:szCs w:val="20"/>
        </w:rPr>
        <w:lastRenderedPageBreak/>
        <w:t>Remonty</w:t>
      </w:r>
      <w:r w:rsidR="00052415" w:rsidRPr="00E26978">
        <w:rPr>
          <w:rFonts w:ascii="Arial" w:hAnsi="Arial" w:cs="Arial"/>
          <w:b/>
          <w:color w:val="auto"/>
          <w:szCs w:val="20"/>
        </w:rPr>
        <w:t xml:space="preserve"> odwiertów </w:t>
      </w:r>
    </w:p>
    <w:p w:rsidR="0073798D" w:rsidRPr="003C0004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3C0004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1. Poznanie zasad wykonywania obróbki i rekonstrukcji odwiertów</w:t>
      </w:r>
      <w:r w:rsidR="006532A9">
        <w:rPr>
          <w:rFonts w:ascii="Arial" w:hAnsi="Arial" w:cs="Arial"/>
          <w:color w:val="auto"/>
          <w:sz w:val="20"/>
          <w:szCs w:val="20"/>
        </w:rPr>
        <w:t>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2. Nabywanie wiedzy odnośnie zakresu prowadzenia prac</w:t>
      </w:r>
      <w:r w:rsidR="006532A9">
        <w:rPr>
          <w:rFonts w:ascii="Arial" w:hAnsi="Arial" w:cs="Arial"/>
          <w:color w:val="auto"/>
          <w:sz w:val="20"/>
          <w:szCs w:val="20"/>
        </w:rPr>
        <w:t xml:space="preserve"> obróbczych i rekonstrukcyjnych odwiertów.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3. Nabywanie umiejętności odczytywania projektów technicznych ob</w:t>
      </w:r>
      <w:r w:rsidR="006532A9">
        <w:rPr>
          <w:rFonts w:ascii="Arial" w:hAnsi="Arial" w:cs="Arial"/>
          <w:color w:val="auto"/>
          <w:sz w:val="20"/>
          <w:szCs w:val="20"/>
        </w:rPr>
        <w:t>róbki i rekonstrukcji odwiertów.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4. Wykształcenie umiejętności doboru sprzętu i narzędzi do wykonania obróbki i rekonstrukcji odwiertów.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3C0004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73798D" w:rsidRPr="003C0004" w:rsidRDefault="0073798D" w:rsidP="006513AA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wymienić zagrożenia występujące podczas wykonywania ob</w:t>
      </w:r>
      <w:r w:rsidR="006532A9">
        <w:rPr>
          <w:rFonts w:ascii="Arial" w:hAnsi="Arial" w:cs="Arial"/>
          <w:bCs/>
          <w:color w:val="auto"/>
          <w:sz w:val="20"/>
          <w:szCs w:val="20"/>
        </w:rPr>
        <w:t>róbki i rekonstrukcji odwiertów,</w:t>
      </w:r>
    </w:p>
    <w:p w:rsidR="0073798D" w:rsidRPr="003C0004" w:rsidRDefault="0073798D" w:rsidP="006513AA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wymienić zakres prac obejmujących ob</w:t>
      </w:r>
      <w:r w:rsidR="006532A9">
        <w:rPr>
          <w:rFonts w:ascii="Arial" w:hAnsi="Arial" w:cs="Arial"/>
          <w:bCs/>
          <w:color w:val="auto"/>
          <w:sz w:val="20"/>
          <w:szCs w:val="20"/>
        </w:rPr>
        <w:t>róbkę i rekonstrukcję odwiertów,</w:t>
      </w:r>
    </w:p>
    <w:p w:rsidR="0073798D" w:rsidRPr="003C0004" w:rsidRDefault="00E04400" w:rsidP="006513AA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określi</w:t>
      </w:r>
      <w:r w:rsidR="00CE0902">
        <w:rPr>
          <w:rFonts w:ascii="Arial" w:hAnsi="Arial" w:cs="Arial"/>
          <w:bCs/>
          <w:color w:val="auto"/>
          <w:sz w:val="20"/>
          <w:szCs w:val="20"/>
        </w:rPr>
        <w:t>ć</w:t>
      </w:r>
      <w:r w:rsidR="0073798D" w:rsidRPr="003C0004">
        <w:rPr>
          <w:rFonts w:ascii="Arial" w:hAnsi="Arial" w:cs="Arial"/>
          <w:bCs/>
          <w:color w:val="auto"/>
          <w:sz w:val="20"/>
          <w:szCs w:val="20"/>
        </w:rPr>
        <w:t xml:space="preserve"> założenia projektu technicznego ob</w:t>
      </w:r>
      <w:r w:rsidR="006532A9">
        <w:rPr>
          <w:rFonts w:ascii="Arial" w:hAnsi="Arial" w:cs="Arial"/>
          <w:bCs/>
          <w:color w:val="auto"/>
          <w:sz w:val="20"/>
          <w:szCs w:val="20"/>
        </w:rPr>
        <w:t>róbki i rekonstrukcji odwiertów,</w:t>
      </w:r>
    </w:p>
    <w:p w:rsidR="0073798D" w:rsidRPr="003C0004" w:rsidRDefault="00CE0902" w:rsidP="006513AA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dobrać</w:t>
      </w:r>
      <w:r w:rsidR="0073798D" w:rsidRPr="003C0004">
        <w:rPr>
          <w:rFonts w:ascii="Arial" w:hAnsi="Arial" w:cs="Arial"/>
          <w:bCs/>
          <w:color w:val="auto"/>
          <w:sz w:val="20"/>
          <w:szCs w:val="20"/>
        </w:rPr>
        <w:t xml:space="preserve"> narzędzia i sprzęt do wykonywania obróbki i rekonstrukcji odwiertów.</w:t>
      </w:r>
    </w:p>
    <w:p w:rsidR="0073798D" w:rsidRDefault="0073798D" w:rsidP="006513A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37722C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722C">
        <w:rPr>
          <w:rFonts w:ascii="Arial" w:hAnsi="Arial" w:cs="Arial"/>
          <w:b/>
          <w:color w:val="auto"/>
          <w:sz w:val="20"/>
          <w:szCs w:val="20"/>
        </w:rPr>
        <w:t xml:space="preserve">MATERIAŁ NAUCZANIA – </w:t>
      </w:r>
      <w:r w:rsidR="005F4A64">
        <w:rPr>
          <w:rFonts w:ascii="Arial" w:hAnsi="Arial" w:cs="Arial"/>
          <w:b/>
          <w:color w:val="auto"/>
          <w:sz w:val="20"/>
          <w:szCs w:val="20"/>
        </w:rPr>
        <w:t>RE</w:t>
      </w:r>
      <w:r w:rsidR="000A7568">
        <w:rPr>
          <w:rFonts w:ascii="Arial" w:hAnsi="Arial" w:cs="Arial"/>
          <w:b/>
          <w:color w:val="auto"/>
          <w:sz w:val="20"/>
          <w:szCs w:val="20"/>
        </w:rPr>
        <w:t>MONTY ODWIERTÓW</w:t>
      </w:r>
    </w:p>
    <w:p w:rsidR="0073798D" w:rsidRPr="0037722C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I. Obróbka odwiertów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Zagrożenia podczas obróbki odwiertów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zagrożenia występujące podczas o</w:t>
            </w:r>
            <w:r w:rsidR="004361AC">
              <w:rPr>
                <w:rFonts w:ascii="Arial" w:hAnsi="Arial" w:cs="Arial"/>
              </w:rPr>
              <w:t>bróbki odwiertów samoczynnych i </w:t>
            </w:r>
            <w:r w:rsidRPr="00616664">
              <w:rPr>
                <w:rFonts w:ascii="Arial" w:hAnsi="Arial" w:cs="Arial"/>
              </w:rPr>
              <w:t xml:space="preserve">pompowanych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techniki radzenia sobie ze stresem </w:t>
            </w:r>
          </w:p>
        </w:tc>
        <w:tc>
          <w:tcPr>
            <w:tcW w:w="3261" w:type="dxa"/>
            <w:shd w:val="clear" w:color="auto" w:fill="auto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dokonać klasyfikacji zagrożenia </w:t>
            </w:r>
            <w:r w:rsidR="00052415">
              <w:rPr>
                <w:rFonts w:ascii="Arial" w:hAnsi="Arial" w:cs="Arial"/>
              </w:rPr>
              <w:t>wybuchem i </w:t>
            </w:r>
            <w:r w:rsidRPr="00616664">
              <w:rPr>
                <w:rFonts w:ascii="Arial" w:hAnsi="Arial" w:cs="Arial"/>
              </w:rPr>
              <w:t>określić zasięg poszczególnych stref podczas wykonania obróbki odwiertów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strefy pożarowe występujące podczas obróbki odwiertów </w:t>
            </w:r>
          </w:p>
        </w:tc>
        <w:tc>
          <w:tcPr>
            <w:tcW w:w="1417" w:type="dxa"/>
          </w:tcPr>
          <w:p w:rsidR="00C77E71" w:rsidRPr="00616664" w:rsidRDefault="006801EE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2. Wykonanie obróbki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odwiertów 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zakres prac </w:t>
            </w:r>
            <w:r w:rsidRPr="00616664">
              <w:rPr>
                <w:rFonts w:ascii="Arial" w:hAnsi="Arial" w:cs="Arial"/>
              </w:rPr>
              <w:lastRenderedPageBreak/>
              <w:t xml:space="preserve">obejmujących obróbkę odwiertów eksploatacyjnych </w:t>
            </w:r>
          </w:p>
          <w:p w:rsidR="00C77E71" w:rsidRPr="00616664" w:rsidRDefault="00C77E71" w:rsidP="00F04634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zasady postępowania asertywnego </w:t>
            </w:r>
          </w:p>
        </w:tc>
        <w:tc>
          <w:tcPr>
            <w:tcW w:w="3261" w:type="dxa"/>
            <w:shd w:val="clear" w:color="auto" w:fill="auto"/>
          </w:tcPr>
          <w:p w:rsidR="00C77E71" w:rsidRPr="00616664" w:rsidRDefault="00C77E71" w:rsidP="00F04634">
            <w:pPr>
              <w:numPr>
                <w:ilvl w:val="0"/>
                <w:numId w:val="14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 przebieg o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 xml:space="preserve">bróbki 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odwiertów samoczynnych i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pompowanych </w:t>
            </w:r>
          </w:p>
          <w:p w:rsidR="00C77E71" w:rsidRPr="00616664" w:rsidRDefault="00052415" w:rsidP="00F04634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uzasadnić potrzebę zachowania dystansu wobec nieaprobowanych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przez siebie zachowań innych ludzi lub przeciwstawiania się im </w:t>
            </w:r>
          </w:p>
        </w:tc>
        <w:tc>
          <w:tcPr>
            <w:tcW w:w="1417" w:type="dxa"/>
          </w:tcPr>
          <w:p w:rsidR="00C77E71" w:rsidRPr="00616664" w:rsidRDefault="006801EE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Narzędzia i sprzęt do obróbki odwiertów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77E71" w:rsidRPr="00616664" w:rsidRDefault="006513AA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urządzenia do </w:t>
            </w:r>
            <w:r w:rsidR="00C77E71" w:rsidRPr="00616664">
              <w:rPr>
                <w:rFonts w:ascii="Arial" w:hAnsi="Arial" w:cs="Arial"/>
              </w:rPr>
              <w:t xml:space="preserve">wykonania obróbki odwiertów </w:t>
            </w:r>
          </w:p>
          <w:p w:rsidR="00C77E71" w:rsidRPr="00616664" w:rsidRDefault="00052415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narzędzia do </w:t>
            </w:r>
            <w:r w:rsidR="00C77E71" w:rsidRPr="00616664">
              <w:rPr>
                <w:rFonts w:ascii="Arial" w:hAnsi="Arial" w:cs="Arial"/>
                <w:sz w:val="20"/>
                <w:szCs w:val="20"/>
              </w:rPr>
              <w:t>wykonania obróbki odwiertów</w:t>
            </w:r>
          </w:p>
        </w:tc>
        <w:tc>
          <w:tcPr>
            <w:tcW w:w="3261" w:type="dxa"/>
            <w:shd w:val="clear" w:color="auto" w:fill="auto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dobrać </w:t>
            </w:r>
            <w:r w:rsidR="00396585" w:rsidRPr="00616664">
              <w:rPr>
                <w:rFonts w:ascii="Arial" w:hAnsi="Arial" w:cs="Arial"/>
              </w:rPr>
              <w:t>narzędzia</w:t>
            </w:r>
            <w:r w:rsidR="004361AC">
              <w:rPr>
                <w:rFonts w:ascii="Arial" w:hAnsi="Arial" w:cs="Arial"/>
              </w:rPr>
              <w:t xml:space="preserve"> do </w:t>
            </w:r>
            <w:r w:rsidRPr="00616664">
              <w:rPr>
                <w:rFonts w:ascii="Arial" w:hAnsi="Arial" w:cs="Arial"/>
              </w:rPr>
              <w:t xml:space="preserve">wykonania obróbki </w:t>
            </w:r>
          </w:p>
          <w:p w:rsidR="00C77E71" w:rsidRPr="00616664" w:rsidRDefault="00052415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urządzenia do </w:t>
            </w:r>
            <w:r w:rsidR="00C77E71" w:rsidRPr="00616664">
              <w:rPr>
                <w:rFonts w:ascii="Arial" w:hAnsi="Arial" w:cs="Arial"/>
                <w:sz w:val="20"/>
                <w:szCs w:val="20"/>
              </w:rPr>
              <w:t>wykonania obróbki</w:t>
            </w:r>
          </w:p>
        </w:tc>
        <w:tc>
          <w:tcPr>
            <w:tcW w:w="1417" w:type="dxa"/>
          </w:tcPr>
          <w:p w:rsidR="00C77E71" w:rsidRPr="00616664" w:rsidRDefault="006801EE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II. Rekonstrukcja odwiertów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Zagrożenia podczas rekonstrukcji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zagrożenia </w:t>
            </w:r>
            <w:r w:rsidR="00CA4A66" w:rsidRPr="00616664">
              <w:rPr>
                <w:rFonts w:ascii="Arial" w:hAnsi="Arial" w:cs="Arial"/>
              </w:rPr>
              <w:t xml:space="preserve">techniczne </w:t>
            </w:r>
            <w:r w:rsidRPr="00616664">
              <w:rPr>
                <w:rFonts w:ascii="Arial" w:hAnsi="Arial" w:cs="Arial"/>
              </w:rPr>
              <w:t>występujące podczas rekonst</w:t>
            </w:r>
            <w:r w:rsidR="00052415">
              <w:rPr>
                <w:rFonts w:ascii="Arial" w:hAnsi="Arial" w:cs="Arial"/>
              </w:rPr>
              <w:t>rukcji odwiertów samoczynnych i </w:t>
            </w:r>
            <w:r w:rsidRPr="00616664">
              <w:rPr>
                <w:rFonts w:ascii="Arial" w:hAnsi="Arial" w:cs="Arial"/>
              </w:rPr>
              <w:t xml:space="preserve">pompowanych </w:t>
            </w:r>
          </w:p>
          <w:p w:rsidR="00396585" w:rsidRPr="00616664" w:rsidRDefault="00C77E71" w:rsidP="00396585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zagrożenia naturalne podczas wykonania rekonstrukcji odwiertów</w:t>
            </w:r>
          </w:p>
          <w:p w:rsidR="00C77E71" w:rsidRPr="00616664" w:rsidRDefault="00396585" w:rsidP="00396585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strefy pożarowe występujące podczas rekonstrukcji odwiertów</w:t>
            </w:r>
          </w:p>
        </w:tc>
        <w:tc>
          <w:tcPr>
            <w:tcW w:w="3261" w:type="dxa"/>
            <w:shd w:val="clear" w:color="auto" w:fill="auto"/>
          </w:tcPr>
          <w:p w:rsidR="00C77E71" w:rsidRPr="00616664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dokonać kla</w:t>
            </w:r>
            <w:r w:rsidR="00052415">
              <w:rPr>
                <w:rFonts w:ascii="Arial" w:hAnsi="Arial" w:cs="Arial"/>
                <w:color w:val="auto"/>
                <w:sz w:val="20"/>
                <w:szCs w:val="20"/>
              </w:rPr>
              <w:t>syfikacji zagrożenia wybuchem i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określić zasięg poszczególnych stref podczas wykonania rekonstrukcji odwiertów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zabezpieczenie </w:t>
            </w:r>
            <w:proofErr w:type="spellStart"/>
            <w:r w:rsidRPr="00616664">
              <w:rPr>
                <w:rFonts w:ascii="Arial" w:hAnsi="Arial" w:cs="Arial"/>
              </w:rPr>
              <w:t>przeciwerupcyjne</w:t>
            </w:r>
            <w:proofErr w:type="spellEnd"/>
            <w:r w:rsidRPr="00616664">
              <w:rPr>
                <w:rFonts w:ascii="Arial" w:hAnsi="Arial" w:cs="Arial"/>
              </w:rPr>
              <w:t xml:space="preserve"> odwiertu podczas prac rekonstrukcyjnych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396585">
        <w:trPr>
          <w:trHeight w:val="3260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Wykonanie rekonstrukcji odwiertów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zakres prac obejmujących rekonstrukcję odwiertów eksploatacyjnych </w:t>
            </w:r>
          </w:p>
          <w:p w:rsidR="00C77E71" w:rsidRPr="00616664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zwiększenia wydajności odwiertu przez zastosowanie materiałów wybuchowych </w:t>
            </w:r>
          </w:p>
          <w:p w:rsidR="00C77E71" w:rsidRPr="00616664" w:rsidRDefault="00C77E71" w:rsidP="00396585">
            <w:pPr>
              <w:numPr>
                <w:ilvl w:val="0"/>
                <w:numId w:val="14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najczęstsze przyczyny sytuacji stresowych w pracy zawodowej </w:t>
            </w:r>
          </w:p>
        </w:tc>
        <w:tc>
          <w:tcPr>
            <w:tcW w:w="3261" w:type="dxa"/>
            <w:shd w:val="clear" w:color="auto" w:fill="auto"/>
          </w:tcPr>
          <w:p w:rsidR="00C77E71" w:rsidRPr="00616664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przyczyny i sposób wykonania likwidacji odwiertu</w:t>
            </w:r>
          </w:p>
          <w:p w:rsidR="00C77E71" w:rsidRPr="00616664" w:rsidRDefault="00C77E71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sytuacje wywołujące stres </w:t>
            </w:r>
          </w:p>
          <w:p w:rsidR="00C77E71" w:rsidRPr="00616664" w:rsidRDefault="00C77E71" w:rsidP="00F04634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różne formy zachowań asertywnych, jako sposoby radzenia sobie ze stresem 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Narzędzia i sprzęt do rekonstrukcji odwiertów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77E71" w:rsidRPr="00616664" w:rsidRDefault="004361AC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urządzenia do </w:t>
            </w:r>
            <w:r w:rsidR="00C77E71" w:rsidRPr="00616664">
              <w:rPr>
                <w:rFonts w:ascii="Arial" w:hAnsi="Arial" w:cs="Arial"/>
              </w:rPr>
              <w:t>wykonania rekonstrukcji odwiertu</w:t>
            </w:r>
          </w:p>
          <w:p w:rsidR="00C77E71" w:rsidRPr="00616664" w:rsidRDefault="00C77E71" w:rsidP="00396585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</w:t>
            </w:r>
            <w:r w:rsidR="00396585" w:rsidRPr="00616664">
              <w:rPr>
                <w:rFonts w:ascii="Arial" w:hAnsi="Arial" w:cs="Arial"/>
              </w:rPr>
              <w:t>narzędzia</w:t>
            </w:r>
            <w:r w:rsidR="004361AC">
              <w:rPr>
                <w:rFonts w:ascii="Arial" w:hAnsi="Arial" w:cs="Arial"/>
              </w:rPr>
              <w:t xml:space="preserve"> do </w:t>
            </w:r>
            <w:r w:rsidRPr="00616664">
              <w:rPr>
                <w:rFonts w:ascii="Arial" w:hAnsi="Arial" w:cs="Arial"/>
              </w:rPr>
              <w:t>wykonania rekonstrukcji odwiertu</w:t>
            </w:r>
          </w:p>
        </w:tc>
        <w:tc>
          <w:tcPr>
            <w:tcW w:w="3261" w:type="dxa"/>
            <w:shd w:val="clear" w:color="auto" w:fill="auto"/>
          </w:tcPr>
          <w:p w:rsidR="00C77E71" w:rsidRPr="00616664" w:rsidRDefault="00C77E71" w:rsidP="00396585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dobrać </w:t>
            </w:r>
            <w:r w:rsidR="00396585" w:rsidRPr="00616664">
              <w:rPr>
                <w:rFonts w:ascii="Arial" w:hAnsi="Arial" w:cs="Arial"/>
              </w:rPr>
              <w:t>narzędzia</w:t>
            </w:r>
            <w:r w:rsidRPr="00616664">
              <w:rPr>
                <w:rFonts w:ascii="Arial" w:hAnsi="Arial" w:cs="Arial"/>
              </w:rPr>
              <w:t xml:space="preserve"> i urządzenia do wykonania rekonstrukcji 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c>
          <w:tcPr>
            <w:tcW w:w="4734" w:type="dxa"/>
            <w:gridSpan w:val="2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6C253F">
            <w:pPr>
              <w:pStyle w:val="Akapitzlist"/>
              <w:suppressAutoHyphens/>
              <w:ind w:left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1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3798D" w:rsidRPr="00712570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4C4932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8564A7">
        <w:rPr>
          <w:rFonts w:ascii="Arial" w:hAnsi="Arial" w:cs="Arial"/>
          <w:color w:val="auto"/>
          <w:sz w:val="20"/>
          <w:szCs w:val="20"/>
        </w:rPr>
        <w:t xml:space="preserve">górnika eksploatacji </w:t>
      </w:r>
      <w:proofErr w:type="spellStart"/>
      <w:r w:rsidR="008564A7">
        <w:rPr>
          <w:rFonts w:ascii="Arial" w:hAnsi="Arial" w:cs="Arial"/>
          <w:color w:val="auto"/>
          <w:sz w:val="20"/>
          <w:szCs w:val="20"/>
        </w:rPr>
        <w:t>otworowej</w:t>
      </w:r>
      <w:r w:rsidRPr="003C0004">
        <w:rPr>
          <w:rFonts w:ascii="Arial" w:hAnsi="Arial" w:cs="Arial"/>
          <w:color w:val="auto"/>
          <w:sz w:val="20"/>
          <w:szCs w:val="20"/>
        </w:rPr>
        <w:t>wymaga</w:t>
      </w:r>
      <w:proofErr w:type="spellEnd"/>
      <w:r w:rsidRPr="003C0004">
        <w:rPr>
          <w:rFonts w:ascii="Arial" w:hAnsi="Arial" w:cs="Arial"/>
          <w:color w:val="auto"/>
          <w:sz w:val="20"/>
          <w:szCs w:val="20"/>
        </w:rPr>
        <w:t xml:space="preserve"> od uczącego się, m.in.:</w:t>
      </w:r>
    </w:p>
    <w:p w:rsidR="0073798D" w:rsidRPr="003C0004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opanowania wiedzy z zakresu prac wchodzących w proces obróbki i rekonstrukcji odwiertów</w:t>
      </w:r>
      <w:r w:rsidR="00DC451B">
        <w:rPr>
          <w:rFonts w:ascii="Arial" w:hAnsi="Arial" w:cs="Arial"/>
        </w:rPr>
        <w:t>,</w:t>
      </w:r>
    </w:p>
    <w:p w:rsidR="0073798D" w:rsidRPr="003C0004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 xml:space="preserve">wykształcenia umiejętności z zakresu </w:t>
      </w:r>
      <w:r w:rsidR="001475DF">
        <w:rPr>
          <w:rFonts w:ascii="Arial" w:hAnsi="Arial" w:cs="Arial"/>
        </w:rPr>
        <w:t xml:space="preserve">rozpoznania </w:t>
      </w:r>
      <w:r w:rsidRPr="003C0004">
        <w:rPr>
          <w:rFonts w:ascii="Arial" w:hAnsi="Arial" w:cs="Arial"/>
        </w:rPr>
        <w:t>zagrożeń występujących podczas wykonywania prac</w:t>
      </w:r>
      <w:r w:rsidR="00DC451B">
        <w:rPr>
          <w:rFonts w:ascii="Arial" w:hAnsi="Arial" w:cs="Arial"/>
        </w:rPr>
        <w:t>,</w:t>
      </w:r>
    </w:p>
    <w:p w:rsidR="0073798D" w:rsidRPr="003C0004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wykształcenia umiejętności z zakresu doboru sprzętu i urządzeń do wykonania obróbki i rekonstrukcji odwiertów</w:t>
      </w:r>
      <w:r w:rsidR="00DC451B">
        <w:rPr>
          <w:rFonts w:ascii="Arial" w:hAnsi="Arial" w:cs="Arial"/>
        </w:rPr>
        <w:t>,</w:t>
      </w:r>
    </w:p>
    <w:p w:rsidR="0073798D" w:rsidRPr="003C0004" w:rsidRDefault="00C71B62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opanowania</w:t>
      </w:r>
      <w:r w:rsidR="0073798D" w:rsidRPr="003C0004">
        <w:rPr>
          <w:rFonts w:ascii="Arial" w:hAnsi="Arial" w:cs="Arial"/>
        </w:rPr>
        <w:t xml:space="preserve"> wiedzy z zakresu profilaktyki </w:t>
      </w:r>
      <w:proofErr w:type="spellStart"/>
      <w:r w:rsidR="0073798D" w:rsidRPr="003C0004">
        <w:rPr>
          <w:rFonts w:ascii="Arial" w:hAnsi="Arial" w:cs="Arial"/>
        </w:rPr>
        <w:t>przeciwerupcyjnej</w:t>
      </w:r>
      <w:proofErr w:type="spellEnd"/>
      <w:r w:rsidR="0073798D" w:rsidRPr="003C0004">
        <w:rPr>
          <w:rFonts w:ascii="Arial" w:hAnsi="Arial" w:cs="Arial"/>
        </w:rPr>
        <w:t>,</w:t>
      </w:r>
    </w:p>
    <w:p w:rsidR="0073798D" w:rsidRPr="003C0004" w:rsidRDefault="001475DF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73798D" w:rsidRPr="003C0004">
        <w:rPr>
          <w:rFonts w:ascii="Arial" w:hAnsi="Arial" w:cs="Arial"/>
        </w:rPr>
        <w:t xml:space="preserve"> motywacji wewnętrznej,</w:t>
      </w:r>
    </w:p>
    <w:p w:rsidR="0073798D" w:rsidRPr="003C0004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odkrywania predyspozycji zawodowych.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lastRenderedPageBreak/>
        <w:t>Organizacja pracy nauczyciela polega na doborze odpowiednich metod kształcenia w zależności od realizowanej jednostki tematycznej oraz zaangażowania i wieku uczniów. Celem zajęć jest zainteresowanie uczniów górnictwem otworowym jako nauką oraz przygo</w:t>
      </w:r>
      <w:r w:rsidR="004361AC">
        <w:rPr>
          <w:rFonts w:ascii="Arial" w:hAnsi="Arial" w:cs="Arial"/>
          <w:color w:val="auto"/>
          <w:sz w:val="20"/>
          <w:szCs w:val="20"/>
        </w:rPr>
        <w:t>towanie do samodzielnej pracy w </w:t>
      </w:r>
      <w:r w:rsidRPr="003C0004">
        <w:rPr>
          <w:rFonts w:ascii="Arial" w:hAnsi="Arial" w:cs="Arial"/>
          <w:color w:val="auto"/>
          <w:sz w:val="20"/>
          <w:szCs w:val="20"/>
        </w:rPr>
        <w:t>zawodzie. W związku z tym nauczyciel powinien w dużej mierze opierać się na metodach aktywizujących nakierowanych na samodzielne dążenie uczniów do rozwiązania określonego problemu.</w:t>
      </w:r>
    </w:p>
    <w:p w:rsidR="0073798D" w:rsidRPr="003C0004" w:rsidRDefault="0073798D" w:rsidP="006513A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C000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, która jest wyposażona w prezentacje, filmy, modele i plansze dydaktyczne, projekty </w:t>
      </w:r>
      <w:r w:rsidR="004361AC">
        <w:rPr>
          <w:rFonts w:ascii="Arial" w:hAnsi="Arial" w:cs="Arial"/>
          <w:color w:val="auto"/>
          <w:sz w:val="20"/>
          <w:szCs w:val="20"/>
        </w:rPr>
        <w:t>techniczne prac w </w:t>
      </w:r>
      <w:r w:rsidR="001475DF">
        <w:rPr>
          <w:rFonts w:ascii="Arial" w:hAnsi="Arial" w:cs="Arial"/>
          <w:color w:val="auto"/>
          <w:sz w:val="20"/>
          <w:szCs w:val="20"/>
        </w:rPr>
        <w:t xml:space="preserve">otworach i odwiertach, instrukcje prowadzenia obróbki odwiertów. </w:t>
      </w:r>
    </w:p>
    <w:p w:rsidR="002430C0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ćwiczenia,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metoda przypadków,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metoda tekstu przewodniego,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meto</w:t>
      </w:r>
      <w:r>
        <w:rPr>
          <w:rFonts w:ascii="Arial" w:hAnsi="Arial" w:cs="Arial"/>
        </w:rPr>
        <w:t>da projektu edukacyjnego.</w:t>
      </w: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zestawy ćwiczeń, instrukcje do ćwiczeń, pakiety edukacyjne dla uczniów, teksty przewodnie, karty pracy dla uczniów, fachowa literatura, czasopisma, filmy i prezentacje multimedialne dotyczące prac obróbczych i rekonstrukcyjnych</w:t>
      </w:r>
      <w:r>
        <w:rPr>
          <w:rFonts w:ascii="Arial" w:hAnsi="Arial" w:cs="Arial"/>
        </w:rPr>
        <w:t>,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wyposażenie odpowiednie do realizacji założonych efektów kształcenia.</w:t>
      </w:r>
    </w:p>
    <w:p w:rsidR="0073798D" w:rsidRPr="003C0004" w:rsidRDefault="0073798D" w:rsidP="006513A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4C4932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3798D" w:rsidRPr="003C0004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stosowanych przez nauczyciela metod pracy i środków dydaktycznych,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zaangażowania i motywacji wewnętrznej uczniów,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3C0004">
        <w:rPr>
          <w:rFonts w:ascii="Arial" w:hAnsi="Arial" w:cs="Arial"/>
        </w:rPr>
        <w:t xml:space="preserve"> prowadzenia procesu nauczania.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z kryteriami oceny określonymi w karcie obserwacji.</w:t>
      </w:r>
    </w:p>
    <w:p w:rsidR="00F11210" w:rsidRDefault="00F11210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highlight w:val="magenta"/>
        </w:rPr>
      </w:pPr>
    </w:p>
    <w:p w:rsidR="008A1ABA" w:rsidRPr="004C4932" w:rsidRDefault="008A1ABA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A1ABA" w:rsidRDefault="008A1ABA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ocenę wykonywanych czynności w ramach zadań zawodowych,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karty</w:t>
      </w:r>
      <w:r w:rsidRPr="003C0004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C0004">
        <w:rPr>
          <w:rFonts w:ascii="Arial" w:hAnsi="Arial" w:cs="Arial"/>
        </w:rPr>
        <w:t xml:space="preserve"> kompetencje społeczne i zainteresowanie realizowaną tematyką zajęć, 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z kryteriami oceny określonymi w karcie obserwacji.</w:t>
      </w: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Wariant II</w:t>
      </w: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pisemny dla uczniów,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dla uczniów,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3C0004">
        <w:rPr>
          <w:rFonts w:ascii="Arial" w:hAnsi="Arial" w:cs="Arial"/>
        </w:rPr>
        <w:t>kwestionariusz</w:t>
      </w:r>
      <w:r w:rsidRPr="003C0004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A1ABA" w:rsidRPr="00303E95" w:rsidRDefault="008A1ABA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>
        <w:rPr>
          <w:rFonts w:ascii="Arial" w:hAnsi="Arial" w:cs="Arial"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4361AC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uczniów uzyska wynik testu praktycznego powyżej 75%. Metody jakościowe pozwolą zbadać osiąganie kwalifikacji przez </w:t>
      </w:r>
      <w:r w:rsidR="004361AC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3C0004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6513AA" w:rsidRDefault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73798D" w:rsidRPr="00E26978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Cs w:val="20"/>
        </w:rPr>
      </w:pPr>
      <w:r w:rsidRPr="00E26978">
        <w:rPr>
          <w:rFonts w:ascii="Arial" w:hAnsi="Arial" w:cs="Arial"/>
          <w:b/>
          <w:color w:val="auto"/>
          <w:szCs w:val="20"/>
        </w:rPr>
        <w:lastRenderedPageBreak/>
        <w:t>Tech</w:t>
      </w:r>
      <w:r w:rsidR="00052415" w:rsidRPr="00E26978">
        <w:rPr>
          <w:rFonts w:ascii="Arial" w:hAnsi="Arial" w:cs="Arial"/>
          <w:b/>
          <w:color w:val="auto"/>
          <w:szCs w:val="20"/>
        </w:rPr>
        <w:t xml:space="preserve">nologie wydobycia kopalin </w:t>
      </w:r>
    </w:p>
    <w:p w:rsidR="0073798D" w:rsidRPr="00F647DD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F647DD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7DD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73798D" w:rsidRPr="00F647DD" w:rsidRDefault="0073798D" w:rsidP="006513AA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Poznanie metod i zasad eksploatacji soli i siarki, wód termalnych i le</w:t>
      </w:r>
      <w:r w:rsidR="000A2A39" w:rsidRPr="00F647DD">
        <w:rPr>
          <w:rFonts w:ascii="Arial" w:hAnsi="Arial" w:cs="Arial"/>
          <w:color w:val="auto"/>
          <w:sz w:val="20"/>
          <w:szCs w:val="20"/>
        </w:rPr>
        <w:t>czniczych otworami wiertniczymi.</w:t>
      </w:r>
    </w:p>
    <w:p w:rsidR="0073798D" w:rsidRPr="00F647DD" w:rsidRDefault="0073798D" w:rsidP="006513AA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Nabycie umiejętności obsługi odwiertów eksploatacyjnych soli, siarki, wód termalnych i leczniczych</w:t>
      </w:r>
      <w:r w:rsidR="000A2A39" w:rsidRPr="00F647DD">
        <w:rPr>
          <w:rFonts w:ascii="Arial" w:hAnsi="Arial" w:cs="Arial"/>
          <w:color w:val="auto"/>
          <w:sz w:val="20"/>
          <w:szCs w:val="20"/>
        </w:rPr>
        <w:t>.</w:t>
      </w:r>
    </w:p>
    <w:p w:rsidR="0073798D" w:rsidRPr="00F647DD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F647DD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7DD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73798D" w:rsidRPr="00F647DD" w:rsidRDefault="00CE0902" w:rsidP="006513A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opisać</w:t>
      </w:r>
      <w:r w:rsidR="0073798D" w:rsidRPr="00F647DD">
        <w:rPr>
          <w:rFonts w:ascii="Arial" w:hAnsi="Arial" w:cs="Arial"/>
          <w:bCs/>
          <w:color w:val="auto"/>
          <w:sz w:val="20"/>
          <w:szCs w:val="20"/>
        </w:rPr>
        <w:t xml:space="preserve"> procesy technologiczne wydobycia soli</w:t>
      </w:r>
      <w:r w:rsidR="000A2A39" w:rsidRPr="00F647DD">
        <w:rPr>
          <w:rFonts w:ascii="Arial" w:hAnsi="Arial" w:cs="Arial"/>
          <w:bCs/>
          <w:color w:val="auto"/>
          <w:sz w:val="20"/>
          <w:szCs w:val="20"/>
        </w:rPr>
        <w:t xml:space="preserve"> i siarki otworami wiertniczymi,</w:t>
      </w:r>
    </w:p>
    <w:p w:rsidR="0073798D" w:rsidRPr="00F647DD" w:rsidRDefault="009825D0" w:rsidP="006513A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wyjaśnić</w:t>
      </w:r>
      <w:r w:rsidR="0073798D" w:rsidRPr="00F647DD">
        <w:rPr>
          <w:rFonts w:ascii="Arial" w:hAnsi="Arial" w:cs="Arial"/>
          <w:bCs/>
          <w:color w:val="auto"/>
          <w:sz w:val="20"/>
          <w:szCs w:val="20"/>
        </w:rPr>
        <w:t xml:space="preserve"> zasady obsługi odwiertów</w:t>
      </w:r>
      <w:r w:rsidR="000A2A39" w:rsidRPr="00F647DD">
        <w:rPr>
          <w:rFonts w:ascii="Arial" w:hAnsi="Arial" w:cs="Arial"/>
          <w:bCs/>
          <w:color w:val="auto"/>
          <w:sz w:val="20"/>
          <w:szCs w:val="20"/>
        </w:rPr>
        <w:t xml:space="preserve"> eksploatacyjnych soli i siarki,</w:t>
      </w:r>
    </w:p>
    <w:p w:rsidR="0073798D" w:rsidRPr="00F647DD" w:rsidRDefault="000A2A39" w:rsidP="006513A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7DD">
        <w:rPr>
          <w:rFonts w:ascii="Arial" w:hAnsi="Arial" w:cs="Arial"/>
          <w:bCs/>
          <w:color w:val="auto"/>
          <w:sz w:val="20"/>
          <w:szCs w:val="20"/>
        </w:rPr>
        <w:t>p</w:t>
      </w:r>
      <w:r w:rsidR="0073798D" w:rsidRPr="00F647DD">
        <w:rPr>
          <w:rFonts w:ascii="Arial" w:hAnsi="Arial" w:cs="Arial"/>
          <w:bCs/>
          <w:color w:val="auto"/>
          <w:sz w:val="20"/>
          <w:szCs w:val="20"/>
        </w:rPr>
        <w:t>r</w:t>
      </w:r>
      <w:r w:rsidR="006513AA">
        <w:rPr>
          <w:rFonts w:ascii="Arial" w:hAnsi="Arial" w:cs="Arial"/>
          <w:bCs/>
          <w:color w:val="auto"/>
          <w:sz w:val="20"/>
          <w:szCs w:val="20"/>
        </w:rPr>
        <w:t>zepro</w:t>
      </w:r>
      <w:r w:rsidR="0073798D" w:rsidRPr="00F647DD">
        <w:rPr>
          <w:rFonts w:ascii="Arial" w:hAnsi="Arial" w:cs="Arial"/>
          <w:bCs/>
          <w:color w:val="auto"/>
          <w:sz w:val="20"/>
          <w:szCs w:val="20"/>
        </w:rPr>
        <w:t>wadzić procesy przyg</w:t>
      </w:r>
      <w:r w:rsidRPr="00F647DD">
        <w:rPr>
          <w:rFonts w:ascii="Arial" w:hAnsi="Arial" w:cs="Arial"/>
          <w:bCs/>
          <w:color w:val="auto"/>
          <w:sz w:val="20"/>
          <w:szCs w:val="20"/>
        </w:rPr>
        <w:t>otowania kopaliny do transportu,</w:t>
      </w:r>
    </w:p>
    <w:p w:rsidR="0073798D" w:rsidRPr="00F647DD" w:rsidRDefault="00E04400" w:rsidP="006513A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omówić</w:t>
      </w:r>
      <w:r w:rsidR="0073798D" w:rsidRPr="00F647DD">
        <w:rPr>
          <w:rFonts w:ascii="Arial" w:hAnsi="Arial" w:cs="Arial"/>
          <w:bCs/>
          <w:color w:val="auto"/>
          <w:sz w:val="20"/>
          <w:szCs w:val="20"/>
        </w:rPr>
        <w:t xml:space="preserve"> procesy technologiczne wydobyc</w:t>
      </w:r>
      <w:r w:rsidR="000A2A39" w:rsidRPr="00F647DD">
        <w:rPr>
          <w:rFonts w:ascii="Arial" w:hAnsi="Arial" w:cs="Arial"/>
          <w:bCs/>
          <w:color w:val="auto"/>
          <w:sz w:val="20"/>
          <w:szCs w:val="20"/>
        </w:rPr>
        <w:t>ia wód termalnych i leczniczych,</w:t>
      </w:r>
    </w:p>
    <w:p w:rsidR="0073798D" w:rsidRPr="00F647DD" w:rsidRDefault="000A2A39" w:rsidP="006513A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7DD">
        <w:rPr>
          <w:rFonts w:ascii="Arial" w:hAnsi="Arial" w:cs="Arial"/>
          <w:bCs/>
          <w:color w:val="auto"/>
          <w:sz w:val="20"/>
          <w:szCs w:val="20"/>
        </w:rPr>
        <w:t>o</w:t>
      </w:r>
      <w:r w:rsidR="0073798D" w:rsidRPr="00F647DD">
        <w:rPr>
          <w:rFonts w:ascii="Arial" w:hAnsi="Arial" w:cs="Arial"/>
          <w:bCs/>
          <w:color w:val="auto"/>
          <w:sz w:val="20"/>
          <w:szCs w:val="20"/>
        </w:rPr>
        <w:t xml:space="preserve">bsługiwać procesy wydobycia wód termalnych i leczniczych. </w:t>
      </w:r>
    </w:p>
    <w:p w:rsidR="0073798D" w:rsidRPr="00F647DD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798D" w:rsidRPr="00F647DD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b/>
          <w:color w:val="auto"/>
          <w:sz w:val="20"/>
          <w:szCs w:val="20"/>
        </w:rPr>
        <w:t>MATERIAŁ NAUCZANIA – TECHNOLOGIE WYDOBYCIA KOPALIN</w:t>
      </w:r>
      <w:r w:rsidRPr="00F647DD">
        <w:rPr>
          <w:rFonts w:ascii="Arial" w:hAnsi="Arial" w:cs="Arial"/>
          <w:b/>
          <w:color w:val="auto"/>
          <w:sz w:val="20"/>
          <w:szCs w:val="20"/>
        </w:rPr>
        <w:tab/>
      </w:r>
      <w:r w:rsidRPr="00F647DD">
        <w:rPr>
          <w:rFonts w:ascii="Arial" w:hAnsi="Arial" w:cs="Arial"/>
          <w:b/>
          <w:color w:val="auto"/>
          <w:sz w:val="20"/>
          <w:szCs w:val="20"/>
        </w:rPr>
        <w:tab/>
      </w:r>
    </w:p>
    <w:p w:rsidR="0073798D" w:rsidRPr="00F647DD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3009"/>
        <w:gridCol w:w="1442"/>
        <w:gridCol w:w="2951"/>
        <w:gridCol w:w="3407"/>
        <w:gridCol w:w="1400"/>
      </w:tblGrid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I. Eksploatacja siarki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Technologia wydobycia siarki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właściwości siarki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warunki występowania siarki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metody eksploatacji siarki otworami wiertniczymi </w:t>
            </w:r>
          </w:p>
        </w:tc>
        <w:tc>
          <w:tcPr>
            <w:tcW w:w="3261" w:type="dxa"/>
          </w:tcPr>
          <w:p w:rsidR="00C77E71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proces technologiczny PWS (podziemnego wytopu siarki </w:t>
            </w:r>
          </w:p>
          <w:p w:rsidR="00C77E71" w:rsidRPr="00616664" w:rsidRDefault="00CB2657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scharakteryzować</w:t>
            </w:r>
            <w:r w:rsidR="00C77E71" w:rsidRPr="00616664">
              <w:rPr>
                <w:rFonts w:ascii="Arial" w:hAnsi="Arial" w:cs="Arial"/>
              </w:rPr>
              <w:t xml:space="preserve"> rodzaje otworów występujących przy eksploatacji siarki)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Urządzenia stosowane do eksploatacji siarki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B2657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konstrukcję otworu do eksploatacji siarki</w:t>
            </w:r>
          </w:p>
          <w:p w:rsidR="00C77E71" w:rsidRPr="00616664" w:rsidRDefault="00151C69" w:rsidP="0005241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uzbrojenia typowego </w:t>
            </w:r>
            <w:proofErr w:type="spellStart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otworueksploatacyjnego</w:t>
            </w:r>
            <w:proofErr w:type="spellEnd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PWS</w:t>
            </w:r>
          </w:p>
        </w:tc>
        <w:tc>
          <w:tcPr>
            <w:tcW w:w="3261" w:type="dxa"/>
          </w:tcPr>
          <w:p w:rsidR="00C77E71" w:rsidRPr="00616664" w:rsidRDefault="00CB2657" w:rsidP="00F04634">
            <w:pPr>
              <w:numPr>
                <w:ilvl w:val="0"/>
                <w:numId w:val="14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zasadę działania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</w:t>
            </w:r>
            <w:proofErr w:type="spellStart"/>
            <w:r w:rsidR="00151C69" w:rsidRPr="00616664">
              <w:rPr>
                <w:rFonts w:ascii="Arial" w:hAnsi="Arial" w:cs="Arial"/>
                <w:color w:val="auto"/>
                <w:sz w:val="20"/>
                <w:szCs w:val="20"/>
              </w:rPr>
              <w:t>napowierzchniowe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proofErr w:type="spellEnd"/>
            <w:r w:rsidR="004361A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eksploatacji siarki</w:t>
            </w:r>
          </w:p>
          <w:p w:rsidR="00C77E71" w:rsidRPr="00616664" w:rsidRDefault="00CB2657" w:rsidP="00F04634">
            <w:pPr>
              <w:numPr>
                <w:ilvl w:val="0"/>
                <w:numId w:val="14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odwiertów eksploatacyjnych metodą PWS 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Eksploatacja soli kamiennej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Technologia wydobycia soli kamiennej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ind w:left="357" w:hanging="35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właściwości soli kamiennej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ind w:left="357" w:hanging="35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warunki występowania soli kamiennej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ind w:left="357" w:hanging="35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metody eksploatacji soli otworami wiertniczymi </w:t>
            </w:r>
          </w:p>
          <w:p w:rsidR="00C77E71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ind w:left="357" w:hanging="35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scharakteryzować</w:t>
            </w:r>
            <w:r w:rsidR="00C77E71" w:rsidRPr="00616664">
              <w:rPr>
                <w:rFonts w:ascii="Arial" w:hAnsi="Arial" w:cs="Arial"/>
              </w:rPr>
              <w:t xml:space="preserve"> obieg normalny ługowania soli kamiennej</w:t>
            </w:r>
          </w:p>
          <w:p w:rsidR="00C77E71" w:rsidRPr="00616664" w:rsidRDefault="00151C69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77E71" w:rsidRPr="00616664">
              <w:rPr>
                <w:rFonts w:ascii="Arial" w:hAnsi="Arial" w:cs="Arial"/>
                <w:sz w:val="20"/>
                <w:szCs w:val="20"/>
              </w:rPr>
              <w:t xml:space="preserve"> obieg odwrotny ługowania soli kamiennej</w:t>
            </w:r>
          </w:p>
        </w:tc>
        <w:tc>
          <w:tcPr>
            <w:tcW w:w="3261" w:type="dxa"/>
          </w:tcPr>
          <w:p w:rsidR="00151C69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ind w:left="357" w:hanging="35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 proces ługowania soli kamiennej</w:t>
            </w:r>
          </w:p>
          <w:p w:rsidR="00C77E71" w:rsidRPr="00616664" w:rsidRDefault="00C77E71" w:rsidP="00151C69">
            <w:pPr>
              <w:pStyle w:val="Akapitzlist"/>
              <w:suppressAutoHyphens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B875A1" w:rsidRPr="0061666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Urządzenia stosowane do eksploatacji soli kamiennej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uzbrojenie odwiertu do ługowania soli kamiennej </w:t>
            </w:r>
          </w:p>
          <w:p w:rsidR="00C77E71" w:rsidRPr="00616664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otwory wiertnicze </w:t>
            </w:r>
            <w:r w:rsidR="00151C69" w:rsidRPr="00616664">
              <w:rPr>
                <w:rFonts w:ascii="Arial" w:hAnsi="Arial" w:cs="Arial"/>
                <w:color w:val="auto"/>
                <w:sz w:val="20"/>
                <w:szCs w:val="20"/>
              </w:rPr>
              <w:t>przy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eksploatacji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ługowniczej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soli kamiennej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obsługi odwiertów eksploatacyjnych soli kamiennej metodą ługowania 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B875A1" w:rsidRPr="0061666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III. Eksploatacja wody podziemnej</w:t>
            </w:r>
          </w:p>
        </w:tc>
        <w:tc>
          <w:tcPr>
            <w:tcW w:w="3072" w:type="dxa"/>
          </w:tcPr>
          <w:p w:rsidR="00C77E71" w:rsidRPr="00616664" w:rsidRDefault="00CB2657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Technologia wydobycia wód podziemnych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rodzaje i właściwości fizykochemiczne wód podziemnych</w:t>
            </w:r>
          </w:p>
          <w:p w:rsidR="00C77E71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dokonać podziału</w:t>
            </w:r>
            <w:r w:rsidR="00C77E71" w:rsidRPr="00616664">
              <w:rPr>
                <w:rFonts w:ascii="Arial" w:hAnsi="Arial" w:cs="Arial"/>
              </w:rPr>
              <w:t xml:space="preserve"> wód podziemnych ze względu na pochodzenie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rodzaje wód podziemnych ze względu na warunki występowania</w:t>
            </w:r>
          </w:p>
          <w:p w:rsidR="00C77E71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objaśnić</w:t>
            </w:r>
            <w:r w:rsidR="00C77E71" w:rsidRPr="00616664">
              <w:rPr>
                <w:rFonts w:ascii="Arial" w:hAnsi="Arial" w:cs="Arial"/>
              </w:rPr>
              <w:t xml:space="preserve"> studnie artezyjskie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zdefiniować ciśnienie </w:t>
            </w:r>
            <w:r w:rsidRPr="00616664">
              <w:rPr>
                <w:rFonts w:ascii="Arial" w:hAnsi="Arial" w:cs="Arial"/>
              </w:rPr>
              <w:lastRenderedPageBreak/>
              <w:t>hydrostatyczne słupa cieczy</w:t>
            </w:r>
          </w:p>
          <w:p w:rsidR="00C77E71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budowę studni wierconej</w:t>
            </w:r>
          </w:p>
          <w:p w:rsidR="00C77E71" w:rsidRPr="00616664" w:rsidRDefault="00C77E71" w:rsidP="00F046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wyjaśnić pojęcie woda termalna</w:t>
            </w:r>
            <w:r w:rsidR="00CB2657" w:rsidRPr="00616664">
              <w:rPr>
                <w:rFonts w:ascii="Arial" w:hAnsi="Arial" w:cs="Arial"/>
                <w:color w:val="auto"/>
                <w:sz w:val="20"/>
                <w:szCs w:val="20"/>
              </w:rPr>
              <w:t>, lecznicza, solanka</w:t>
            </w:r>
          </w:p>
        </w:tc>
        <w:tc>
          <w:tcPr>
            <w:tcW w:w="3261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 xml:space="preserve">wymienić metody eksploatacji wód podziemnych (termalnych, leczniczych) otworami wiertniczymi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sposoby ochrony ujęć wód podziemnych 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rPr>
          <w:trHeight w:val="274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4361AC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 Urządzenia stosowane do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eksploatacji wody podziemnej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rodzaje studni wierconych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elementy budowy studni wierconych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rodzaje rur</w:t>
            </w:r>
            <w:r w:rsidR="00151C69" w:rsidRPr="00616664">
              <w:rPr>
                <w:rFonts w:ascii="Arial" w:hAnsi="Arial" w:cs="Arial"/>
              </w:rPr>
              <w:t xml:space="preserve"> stosowanych do studni wierconych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rodzaje filtrów</w:t>
            </w:r>
            <w:r w:rsidR="004361AC">
              <w:rPr>
                <w:rFonts w:ascii="Arial" w:hAnsi="Arial" w:cs="Arial"/>
              </w:rPr>
              <w:t xml:space="preserve"> stosowanych do </w:t>
            </w:r>
            <w:r w:rsidR="00151C69" w:rsidRPr="00616664">
              <w:rPr>
                <w:rFonts w:ascii="Arial" w:hAnsi="Arial" w:cs="Arial"/>
              </w:rPr>
              <w:t>eksploatacji wód podziemnych</w:t>
            </w:r>
          </w:p>
          <w:p w:rsidR="00C77E71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objaśnić</w:t>
            </w:r>
            <w:r w:rsidR="00C77E71" w:rsidRPr="00616664">
              <w:rPr>
                <w:rFonts w:ascii="Arial" w:hAnsi="Arial" w:cs="Arial"/>
              </w:rPr>
              <w:t xml:space="preserve"> schemat konstrukcji otworów studziennych</w:t>
            </w:r>
          </w:p>
        </w:tc>
        <w:tc>
          <w:tcPr>
            <w:tcW w:w="3261" w:type="dxa"/>
          </w:tcPr>
          <w:p w:rsidR="00C77E71" w:rsidRPr="00616664" w:rsidRDefault="00151C69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zasady obsługi </w:t>
            </w:r>
            <w:r w:rsidRPr="00616664">
              <w:rPr>
                <w:rFonts w:ascii="Arial" w:hAnsi="Arial" w:cs="Arial"/>
              </w:rPr>
              <w:t xml:space="preserve">urządzeń do eksploatacji </w:t>
            </w:r>
            <w:r w:rsidR="00C77E71" w:rsidRPr="00616664">
              <w:rPr>
                <w:rFonts w:ascii="Arial" w:hAnsi="Arial" w:cs="Arial"/>
              </w:rPr>
              <w:t xml:space="preserve">wód podziemnych </w:t>
            </w:r>
          </w:p>
          <w:p w:rsidR="00C77E71" w:rsidRPr="00616664" w:rsidRDefault="00CB2657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objaśnić</w:t>
            </w:r>
            <w:r w:rsidR="00C77E71" w:rsidRPr="00616664">
              <w:rPr>
                <w:rFonts w:ascii="Arial" w:hAnsi="Arial" w:cs="Arial"/>
              </w:rPr>
              <w:t xml:space="preserve"> budowę studni wierconej 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c>
          <w:tcPr>
            <w:tcW w:w="4734" w:type="dxa"/>
            <w:gridSpan w:val="2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C77E71" w:rsidRPr="00616664" w:rsidRDefault="00C77E71" w:rsidP="006C253F">
            <w:pPr>
              <w:spacing w:before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3798D" w:rsidRPr="00F647DD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4C4932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73798D" w:rsidRPr="00F647DD" w:rsidRDefault="0073798D" w:rsidP="006513AA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73798D" w:rsidRPr="00F647DD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8564A7" w:rsidRPr="008564A7">
        <w:rPr>
          <w:rFonts w:ascii="Arial" w:hAnsi="Arial" w:cs="Arial"/>
          <w:color w:val="auto"/>
          <w:sz w:val="20"/>
          <w:szCs w:val="20"/>
        </w:rPr>
        <w:t xml:space="preserve">górnika eksploatacji otworowej </w:t>
      </w:r>
      <w:r w:rsidRPr="00F647DD">
        <w:rPr>
          <w:rFonts w:ascii="Arial" w:hAnsi="Arial" w:cs="Arial"/>
          <w:color w:val="auto"/>
          <w:sz w:val="20"/>
          <w:szCs w:val="20"/>
        </w:rPr>
        <w:t>wymaga od uczącego się, m.in.:</w:t>
      </w:r>
    </w:p>
    <w:p w:rsidR="0073798D" w:rsidRPr="00F647DD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 xml:space="preserve">opanowania wiedzy w zakresie </w:t>
      </w:r>
      <w:r w:rsidRPr="001E73B7">
        <w:rPr>
          <w:rFonts w:ascii="Arial" w:hAnsi="Arial" w:cs="Arial"/>
        </w:rPr>
        <w:t>metod eksploatacji soli i siarki otworami wiertniczymi</w:t>
      </w:r>
      <w:r w:rsidR="00DC451B" w:rsidRPr="001E73B7">
        <w:rPr>
          <w:rFonts w:ascii="Arial" w:hAnsi="Arial" w:cs="Arial"/>
        </w:rPr>
        <w:t>,</w:t>
      </w:r>
    </w:p>
    <w:p w:rsidR="0073798D" w:rsidRPr="00F647DD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wykształcenia umiejętności z zakresu obsługi odwiertów eksploatacyjnych soli kamiennej i siarki</w:t>
      </w:r>
      <w:r w:rsidR="00DC451B">
        <w:rPr>
          <w:rFonts w:ascii="Arial" w:hAnsi="Arial" w:cs="Arial"/>
        </w:rPr>
        <w:t>,</w:t>
      </w:r>
    </w:p>
    <w:p w:rsidR="0073798D" w:rsidRPr="00F647DD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pozyskania wiedzy na temat prowadzenia procesów przygotowania kopaliny do transportu</w:t>
      </w:r>
      <w:r w:rsidR="00DC451B">
        <w:rPr>
          <w:rFonts w:ascii="Arial" w:hAnsi="Arial" w:cs="Arial"/>
        </w:rPr>
        <w:t>,</w:t>
      </w:r>
    </w:p>
    <w:p w:rsidR="0073798D" w:rsidRPr="00F647DD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 xml:space="preserve">opanowania wiedzy z zakresu eksploatacji wód termalnych i leczniczych. </w:t>
      </w:r>
    </w:p>
    <w:p w:rsidR="0073798D" w:rsidRPr="00F647DD" w:rsidRDefault="001E73B7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73798D" w:rsidRPr="00F647DD">
        <w:rPr>
          <w:rFonts w:ascii="Arial" w:hAnsi="Arial" w:cs="Arial"/>
        </w:rPr>
        <w:t xml:space="preserve"> motywacji wewnętrznej,</w:t>
      </w:r>
    </w:p>
    <w:p w:rsidR="0073798D" w:rsidRPr="00F647DD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odkrywania predyspozycji zawodowych.</w:t>
      </w:r>
    </w:p>
    <w:p w:rsidR="0073798D" w:rsidRPr="00F647DD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F647DD" w:rsidRDefault="0073798D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</w:t>
      </w:r>
      <w:r w:rsidR="004361AC">
        <w:rPr>
          <w:rFonts w:ascii="Arial" w:hAnsi="Arial" w:cs="Arial"/>
          <w:color w:val="auto"/>
          <w:sz w:val="20"/>
          <w:szCs w:val="20"/>
        </w:rPr>
        <w:t>towanie do samodzielnej pracy w </w:t>
      </w:r>
      <w:r w:rsidRPr="00F647DD">
        <w:rPr>
          <w:rFonts w:ascii="Arial" w:hAnsi="Arial" w:cs="Arial"/>
          <w:color w:val="auto"/>
          <w:sz w:val="20"/>
          <w:szCs w:val="20"/>
        </w:rPr>
        <w:t>zawodzie. W związku z tym nauczyciel powinien w dużej mierze opierać się na metodach aktywizujących nakierowanych na samodzielne dążenie uczniów do rozwiązania określonego problemu.</w:t>
      </w:r>
    </w:p>
    <w:p w:rsidR="0073798D" w:rsidRPr="00F647DD" w:rsidRDefault="0073798D" w:rsidP="006513A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F647DD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F647DD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</w:t>
      </w:r>
      <w:r w:rsidR="001E73B7">
        <w:rPr>
          <w:rFonts w:ascii="Arial" w:hAnsi="Arial" w:cs="Arial"/>
          <w:color w:val="auto"/>
          <w:sz w:val="20"/>
          <w:szCs w:val="20"/>
        </w:rPr>
        <w:t xml:space="preserve"> d</w:t>
      </w:r>
      <w:r w:rsidR="004361AC">
        <w:rPr>
          <w:rFonts w:ascii="Arial" w:hAnsi="Arial" w:cs="Arial"/>
          <w:color w:val="auto"/>
          <w:sz w:val="20"/>
          <w:szCs w:val="20"/>
        </w:rPr>
        <w:t>otyczące konstrukcji otworów do </w:t>
      </w:r>
      <w:r w:rsidR="001E73B7">
        <w:rPr>
          <w:rFonts w:ascii="Arial" w:hAnsi="Arial" w:cs="Arial"/>
          <w:color w:val="auto"/>
          <w:sz w:val="20"/>
          <w:szCs w:val="20"/>
        </w:rPr>
        <w:t>wydobycia siarki, soli, wód termalnych i leczniczych, schematy technologiczne eksploatacji poszczególnych kopalin</w:t>
      </w:r>
      <w:r w:rsidRPr="00F647DD">
        <w:rPr>
          <w:rFonts w:ascii="Arial" w:hAnsi="Arial" w:cs="Arial"/>
          <w:color w:val="auto"/>
          <w:sz w:val="20"/>
          <w:szCs w:val="20"/>
        </w:rPr>
        <w:t>.</w:t>
      </w:r>
    </w:p>
    <w:p w:rsidR="002430C0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F647DD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430C0" w:rsidRPr="00F647DD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ćwiczenia,</w:t>
      </w:r>
    </w:p>
    <w:p w:rsidR="002430C0" w:rsidRPr="00F647DD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metoda przypadków,</w:t>
      </w:r>
    </w:p>
    <w:p w:rsidR="002430C0" w:rsidRPr="00F647DD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metoda tekstu przewodniego,</w:t>
      </w:r>
    </w:p>
    <w:p w:rsidR="002430C0" w:rsidRPr="00F647DD" w:rsidRDefault="00200141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metoda projektu edukacyjnego.</w:t>
      </w:r>
    </w:p>
    <w:p w:rsidR="002430C0" w:rsidRPr="00F647DD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F647DD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430C0" w:rsidRPr="00F647DD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zestawy ćwiczeń, instrukcje do ćwiczeń, pakiety edukacyjne dla uczniów, teksty przewodnie, karty pracy dla uczniów, fachowa literatura, czasopisma, filmy i prezentacje multimedialne dotyczące między innymi wydobycia siarki, wody leczniczej i termalnej itp.,</w:t>
      </w:r>
    </w:p>
    <w:p w:rsidR="002430C0" w:rsidRPr="00F647DD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stanowiska komputerowe z dostępem do Internetu,</w:t>
      </w:r>
    </w:p>
    <w:p w:rsidR="002430C0" w:rsidRPr="00F647DD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wyposażenie odpowiednie do realizacji założonych efektów kształcenia.</w:t>
      </w:r>
    </w:p>
    <w:p w:rsidR="0073798D" w:rsidRPr="00F647DD" w:rsidRDefault="0073798D" w:rsidP="006513A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4C4932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3798D" w:rsidRPr="00F647DD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F647DD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73798D" w:rsidRPr="00F647DD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stosowanych przez nauczyciela metod pracy i środków dydaktycznych,</w:t>
      </w:r>
    </w:p>
    <w:p w:rsidR="0073798D" w:rsidRPr="00F647DD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zaangażowania i motywacji wewnętrznej uczniów,</w:t>
      </w:r>
    </w:p>
    <w:p w:rsidR="0073798D" w:rsidRPr="00F647DD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lastRenderedPageBreak/>
        <w:t xml:space="preserve">warunków </w:t>
      </w:r>
      <w:r w:rsidR="009358A6">
        <w:rPr>
          <w:rFonts w:ascii="Arial" w:hAnsi="Arial" w:cs="Arial"/>
        </w:rPr>
        <w:t>techniczno-dydaktycznych</w:t>
      </w:r>
      <w:r w:rsidRPr="00F647DD">
        <w:rPr>
          <w:rFonts w:ascii="Arial" w:hAnsi="Arial" w:cs="Arial"/>
        </w:rPr>
        <w:t xml:space="preserve"> prowadzenia procesu nauczania.</w:t>
      </w:r>
    </w:p>
    <w:p w:rsidR="0073798D" w:rsidRPr="00F647DD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3798D" w:rsidRPr="00F647DD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7DD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F647DD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F647DD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73798D" w:rsidRPr="00F647DD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test praktyczny z kryteriami oceny określonymi w karcie obserwacji.</w:t>
      </w:r>
    </w:p>
    <w:p w:rsidR="0073798D" w:rsidRPr="00CC63CD" w:rsidRDefault="0073798D" w:rsidP="006513A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</w:p>
    <w:p w:rsidR="008A1ABA" w:rsidRPr="004C4932" w:rsidRDefault="008A1ABA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A1ABA" w:rsidRDefault="008A1ABA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ocenę wykonywanych czynności w ramach zadań zawodowych,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karty</w:t>
      </w:r>
      <w:r w:rsidRPr="003C0004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C0004">
        <w:rPr>
          <w:rFonts w:ascii="Arial" w:hAnsi="Arial" w:cs="Arial"/>
        </w:rPr>
        <w:t xml:space="preserve"> kompetencje społeczne i zainteresowanie realizowaną tematyką zajęć, 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z kryteriami oceny określonymi w karcie obserwacji.</w:t>
      </w: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Wariant II</w:t>
      </w: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pisemny dla uczniów,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dla uczniów,</w:t>
      </w:r>
    </w:p>
    <w:p w:rsidR="008A1ABA" w:rsidRPr="003C0004" w:rsidRDefault="008A1ABA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3C0004">
        <w:rPr>
          <w:rFonts w:ascii="Arial" w:hAnsi="Arial" w:cs="Arial"/>
        </w:rPr>
        <w:t>kwestionariusz</w:t>
      </w:r>
      <w:r w:rsidRPr="003C0004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8A1ABA" w:rsidRPr="003C0004" w:rsidRDefault="008A1ABA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A1ABA" w:rsidRDefault="008A1ABA" w:rsidP="006513AA">
      <w:pP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lastRenderedPageBreak/>
        <w:t xml:space="preserve">W ocenie rezultatów procesu dydaktycznego należy </w:t>
      </w:r>
      <w:r>
        <w:rPr>
          <w:rFonts w:ascii="Arial" w:hAnsi="Arial" w:cs="Arial"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4361AC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uczniów uzyska wynik testu praktycznego powyżej 75%. Metody jakościowe pozwolą zbadać osiąganie kwalifikacji przez </w:t>
      </w:r>
      <w:r w:rsidR="004361AC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3C0004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052415" w:rsidRDefault="00052415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73798D" w:rsidRPr="003C0004" w:rsidRDefault="00EA7C24" w:rsidP="006513A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F42A6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Podziemne magazynowanie kopalin i składowanie odpadów </w:t>
      </w:r>
    </w:p>
    <w:p w:rsidR="0073798D" w:rsidRPr="003C0004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3C0004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C0004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73798D" w:rsidRPr="00F578B4" w:rsidRDefault="0073798D" w:rsidP="006513AA">
      <w:pPr>
        <w:numPr>
          <w:ilvl w:val="0"/>
          <w:numId w:val="38"/>
        </w:numPr>
        <w:spacing w:line="360" w:lineRule="auto"/>
        <w:jc w:val="both"/>
        <w:rPr>
          <w:color w:val="auto"/>
          <w:sz w:val="20"/>
          <w:szCs w:val="20"/>
        </w:rPr>
      </w:pPr>
      <w:r w:rsidRPr="00B73302">
        <w:rPr>
          <w:rFonts w:ascii="Arial" w:hAnsi="Arial" w:cs="Arial"/>
          <w:sz w:val="20"/>
          <w:szCs w:val="20"/>
        </w:rPr>
        <w:t>Poznanie technologii p</w:t>
      </w:r>
      <w:r>
        <w:rPr>
          <w:rFonts w:ascii="Arial" w:hAnsi="Arial" w:cs="Arial"/>
          <w:sz w:val="20"/>
          <w:szCs w:val="20"/>
        </w:rPr>
        <w:t>odziemnego magazynowania gazu</w:t>
      </w:r>
      <w:r w:rsidR="0023103F">
        <w:rPr>
          <w:rFonts w:ascii="Arial" w:hAnsi="Arial" w:cs="Arial"/>
          <w:sz w:val="20"/>
          <w:szCs w:val="20"/>
        </w:rPr>
        <w:t>.</w:t>
      </w:r>
    </w:p>
    <w:p w:rsidR="0073798D" w:rsidRPr="0023103F" w:rsidRDefault="0073798D" w:rsidP="006513AA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Poznanie metody </w:t>
      </w:r>
      <w:r w:rsidRPr="00B73302">
        <w:rPr>
          <w:rFonts w:ascii="Arial" w:hAnsi="Arial" w:cs="Arial"/>
          <w:sz w:val="20"/>
          <w:szCs w:val="20"/>
        </w:rPr>
        <w:t>składowania odpadów z wyk</w:t>
      </w:r>
      <w:r>
        <w:rPr>
          <w:rFonts w:ascii="Arial" w:hAnsi="Arial" w:cs="Arial"/>
          <w:sz w:val="20"/>
          <w:szCs w:val="20"/>
        </w:rPr>
        <w:t>orzystaniem otworów wiertniczyc</w:t>
      </w:r>
      <w:r w:rsidR="0023103F">
        <w:rPr>
          <w:rFonts w:ascii="Arial" w:hAnsi="Arial" w:cs="Arial"/>
          <w:sz w:val="20"/>
          <w:szCs w:val="20"/>
        </w:rPr>
        <w:t>h.</w:t>
      </w:r>
    </w:p>
    <w:p w:rsidR="0073798D" w:rsidRPr="0023103F" w:rsidRDefault="0073798D" w:rsidP="006513AA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03F">
        <w:rPr>
          <w:rFonts w:ascii="Arial" w:hAnsi="Arial" w:cs="Arial"/>
          <w:sz w:val="20"/>
          <w:szCs w:val="20"/>
        </w:rPr>
        <w:t xml:space="preserve">Poznanie </w:t>
      </w:r>
      <w:r w:rsidR="0023103F" w:rsidRPr="0023103F">
        <w:rPr>
          <w:rFonts w:ascii="Arial" w:hAnsi="Arial" w:cs="Arial"/>
          <w:sz w:val="20"/>
          <w:szCs w:val="20"/>
        </w:rPr>
        <w:t xml:space="preserve">zasad </w:t>
      </w:r>
      <w:r w:rsidRPr="0023103F">
        <w:rPr>
          <w:rFonts w:ascii="Arial" w:hAnsi="Arial" w:cs="Arial"/>
          <w:sz w:val="20"/>
          <w:szCs w:val="20"/>
        </w:rPr>
        <w:t>zatłaczania płynów do górotworu.</w:t>
      </w:r>
    </w:p>
    <w:p w:rsidR="0073798D" w:rsidRPr="00B73302" w:rsidRDefault="0073798D" w:rsidP="006513A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798D" w:rsidRPr="00B73302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3302">
        <w:rPr>
          <w:rFonts w:ascii="Arial" w:hAnsi="Arial" w:cs="Arial"/>
          <w:b/>
          <w:sz w:val="20"/>
          <w:szCs w:val="20"/>
        </w:rPr>
        <w:t>Cele operacyjne</w:t>
      </w:r>
    </w:p>
    <w:p w:rsidR="0073798D" w:rsidRDefault="00E04400" w:rsidP="006513AA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omówić</w:t>
      </w:r>
      <w:r w:rsidR="0073798D" w:rsidRPr="00B73302">
        <w:rPr>
          <w:rFonts w:ascii="Arial" w:hAnsi="Arial" w:cs="Arial"/>
          <w:bCs/>
          <w:sz w:val="20"/>
          <w:szCs w:val="20"/>
        </w:rPr>
        <w:t xml:space="preserve"> procesy podziemnego magazynowania kopalin</w:t>
      </w:r>
      <w:r w:rsidR="0023103F">
        <w:rPr>
          <w:rFonts w:ascii="Arial" w:hAnsi="Arial" w:cs="Arial"/>
          <w:bCs/>
          <w:sz w:val="20"/>
          <w:szCs w:val="20"/>
        </w:rPr>
        <w:t>,</w:t>
      </w:r>
    </w:p>
    <w:p w:rsidR="0073798D" w:rsidRPr="00B73302" w:rsidRDefault="00E04400" w:rsidP="006513AA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omówić</w:t>
      </w:r>
      <w:r w:rsidR="0023103F">
        <w:rPr>
          <w:rFonts w:ascii="Arial" w:hAnsi="Arial" w:cs="Arial"/>
          <w:bCs/>
          <w:sz w:val="20"/>
          <w:szCs w:val="20"/>
        </w:rPr>
        <w:t>zasady</w:t>
      </w:r>
      <w:proofErr w:type="spellEnd"/>
      <w:r w:rsidR="0023103F">
        <w:rPr>
          <w:rFonts w:ascii="Arial" w:hAnsi="Arial" w:cs="Arial"/>
          <w:bCs/>
          <w:sz w:val="20"/>
          <w:szCs w:val="20"/>
        </w:rPr>
        <w:t xml:space="preserve"> składowania</w:t>
      </w:r>
      <w:r w:rsidR="0073798D" w:rsidRPr="00B73302">
        <w:rPr>
          <w:rFonts w:ascii="Arial" w:hAnsi="Arial" w:cs="Arial"/>
          <w:bCs/>
          <w:sz w:val="20"/>
          <w:szCs w:val="20"/>
        </w:rPr>
        <w:t xml:space="preserve"> odpadów</w:t>
      </w:r>
      <w:r w:rsidR="0023103F">
        <w:rPr>
          <w:rFonts w:ascii="Arial" w:hAnsi="Arial" w:cs="Arial"/>
          <w:bCs/>
          <w:sz w:val="20"/>
          <w:szCs w:val="20"/>
        </w:rPr>
        <w:t>,</w:t>
      </w:r>
    </w:p>
    <w:p w:rsidR="0073798D" w:rsidRPr="00C55B8B" w:rsidRDefault="00E04400" w:rsidP="006513AA">
      <w:pPr>
        <w:numPr>
          <w:ilvl w:val="0"/>
          <w:numId w:val="39"/>
        </w:numPr>
        <w:spacing w:line="360" w:lineRule="auto"/>
        <w:jc w:val="both"/>
        <w:rPr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opisać</w:t>
      </w:r>
      <w:r w:rsidR="0073798D" w:rsidRPr="00B73302">
        <w:rPr>
          <w:rFonts w:ascii="Arial" w:hAnsi="Arial" w:cs="Arial"/>
          <w:bCs/>
          <w:sz w:val="20"/>
          <w:szCs w:val="20"/>
        </w:rPr>
        <w:t xml:space="preserve"> zasady zatłaczania płynów do górotworu</w:t>
      </w:r>
      <w:r w:rsidR="0023103F">
        <w:rPr>
          <w:rFonts w:ascii="Arial" w:hAnsi="Arial" w:cs="Arial"/>
          <w:bCs/>
          <w:sz w:val="20"/>
          <w:szCs w:val="20"/>
        </w:rPr>
        <w:t>,</w:t>
      </w:r>
    </w:p>
    <w:p w:rsidR="0073798D" w:rsidRPr="003C0004" w:rsidRDefault="00E04400" w:rsidP="006513AA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odczytać</w:t>
      </w:r>
      <w:r w:rsidR="0073798D" w:rsidRPr="003C0004">
        <w:rPr>
          <w:rFonts w:ascii="Arial" w:hAnsi="Arial" w:cs="Arial"/>
          <w:bCs/>
          <w:color w:val="auto"/>
          <w:sz w:val="20"/>
          <w:szCs w:val="20"/>
        </w:rPr>
        <w:t xml:space="preserve"> wartości p</w:t>
      </w:r>
      <w:r w:rsidR="0023103F">
        <w:rPr>
          <w:rFonts w:ascii="Arial" w:hAnsi="Arial" w:cs="Arial"/>
          <w:bCs/>
          <w:color w:val="auto"/>
          <w:sz w:val="20"/>
          <w:szCs w:val="20"/>
        </w:rPr>
        <w:t>rzyrządów kontrolno-pomiarowych,</w:t>
      </w:r>
    </w:p>
    <w:p w:rsidR="0073798D" w:rsidRPr="003C0004" w:rsidRDefault="0073798D" w:rsidP="006513AA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dokumentowa</w:t>
      </w:r>
      <w:r>
        <w:rPr>
          <w:rFonts w:ascii="Arial" w:hAnsi="Arial" w:cs="Arial"/>
          <w:bCs/>
          <w:color w:val="auto"/>
          <w:sz w:val="20"/>
          <w:szCs w:val="20"/>
        </w:rPr>
        <w:t>ć ilości magazynowanych kopalin.</w:t>
      </w:r>
    </w:p>
    <w:p w:rsidR="0073798D" w:rsidRPr="00C74402" w:rsidRDefault="0073798D" w:rsidP="006513AA">
      <w:pPr>
        <w:spacing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73798D" w:rsidRDefault="0073798D" w:rsidP="006513A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722C">
        <w:rPr>
          <w:rFonts w:ascii="Arial" w:hAnsi="Arial" w:cs="Arial"/>
          <w:b/>
          <w:color w:val="auto"/>
          <w:sz w:val="20"/>
          <w:szCs w:val="20"/>
        </w:rPr>
        <w:t>MATERIAŁ NAUCZANIA –</w:t>
      </w:r>
      <w:r>
        <w:rPr>
          <w:rFonts w:ascii="Arial" w:hAnsi="Arial" w:cs="Arial"/>
          <w:b/>
          <w:color w:val="auto"/>
          <w:sz w:val="20"/>
          <w:szCs w:val="20"/>
        </w:rPr>
        <w:t xml:space="preserve"> PODZIEMNE MAGAZYNOWANIE KOPALIN I SKŁADOWNIE ODPADOW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056"/>
        <w:gridCol w:w="1462"/>
        <w:gridCol w:w="2965"/>
        <w:gridCol w:w="3246"/>
        <w:gridCol w:w="1412"/>
      </w:tblGrid>
      <w:tr w:rsidR="00C77E71" w:rsidRPr="00616664" w:rsidTr="006C253F">
        <w:tc>
          <w:tcPr>
            <w:tcW w:w="1717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56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11" w:type="dxa"/>
            <w:gridSpan w:val="2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616664" w:rsidTr="006C253F">
        <w:tc>
          <w:tcPr>
            <w:tcW w:w="17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4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64050" w:rsidRPr="00616664" w:rsidTr="00A033E7">
        <w:trPr>
          <w:trHeight w:val="6047"/>
        </w:trPr>
        <w:tc>
          <w:tcPr>
            <w:tcW w:w="1717" w:type="dxa"/>
          </w:tcPr>
          <w:p w:rsidR="00264050" w:rsidRPr="00616664" w:rsidRDefault="00264050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I. Podziemne magazynowanie kopalin i składowanie odpadów</w:t>
            </w:r>
          </w:p>
        </w:tc>
        <w:tc>
          <w:tcPr>
            <w:tcW w:w="3056" w:type="dxa"/>
          </w:tcPr>
          <w:p w:rsidR="00264050" w:rsidRPr="00616664" w:rsidRDefault="00264050" w:rsidP="00F04634">
            <w:pPr>
              <w:numPr>
                <w:ilvl w:val="3"/>
                <w:numId w:val="38"/>
              </w:numPr>
              <w:ind w:left="4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Podziemne magazynowanie kopalin</w:t>
            </w:r>
          </w:p>
        </w:tc>
        <w:tc>
          <w:tcPr>
            <w:tcW w:w="1462" w:type="dxa"/>
          </w:tcPr>
          <w:p w:rsidR="00264050" w:rsidRPr="00616664" w:rsidRDefault="00264050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264050" w:rsidRPr="00616664" w:rsidRDefault="00264050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zadania podziemnego magazynu gazu ziemnego </w:t>
            </w:r>
          </w:p>
          <w:p w:rsidR="00264050" w:rsidRPr="00616664" w:rsidRDefault="00264050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zadania podziemnego magazynu ropy naftowej i paliw </w:t>
            </w:r>
          </w:p>
          <w:p w:rsidR="00264050" w:rsidRPr="00616664" w:rsidRDefault="00264050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rozróżnić rodzaje podziemnych magazynów gazu </w:t>
            </w:r>
          </w:p>
          <w:p w:rsidR="00264050" w:rsidRPr="00616664" w:rsidRDefault="00264050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opisać zasady obsługi odwiertów do podziemnego bezzbiornikowego magazynowania substancji </w:t>
            </w:r>
          </w:p>
          <w:p w:rsidR="00264050" w:rsidRPr="00616664" w:rsidRDefault="00264050" w:rsidP="00F0463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elementy procesu oczy</w:t>
            </w:r>
            <w:r w:rsidR="006513AA">
              <w:rPr>
                <w:rFonts w:ascii="Arial" w:hAnsi="Arial" w:cs="Arial"/>
                <w:sz w:val="20"/>
                <w:szCs w:val="20"/>
              </w:rPr>
              <w:t>szczania płynów zatłaczanych do </w:t>
            </w:r>
            <w:r w:rsidRPr="00616664">
              <w:rPr>
                <w:rFonts w:ascii="Arial" w:hAnsi="Arial" w:cs="Arial"/>
                <w:sz w:val="20"/>
                <w:szCs w:val="20"/>
              </w:rPr>
              <w:t>odwiertów w ramach bezzbiornikowego magazynowania substancji</w:t>
            </w:r>
          </w:p>
        </w:tc>
        <w:tc>
          <w:tcPr>
            <w:tcW w:w="3246" w:type="dxa"/>
          </w:tcPr>
          <w:p w:rsidR="00264050" w:rsidRPr="00616664" w:rsidRDefault="00264050" w:rsidP="00F04634">
            <w:pPr>
              <w:pStyle w:val="Akapitzlist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cykle pracy podziemnego magazynu gazu </w:t>
            </w:r>
          </w:p>
          <w:p w:rsidR="00264050" w:rsidRPr="00616664" w:rsidRDefault="00264050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 przebieg procesu oczyszczania pły</w:t>
            </w:r>
            <w:r w:rsidR="00052415">
              <w:rPr>
                <w:rFonts w:ascii="Arial" w:hAnsi="Arial" w:cs="Arial"/>
              </w:rPr>
              <w:t>nów zatłaczanych do odwiertów w </w:t>
            </w:r>
            <w:r w:rsidRPr="00616664">
              <w:rPr>
                <w:rFonts w:ascii="Arial" w:hAnsi="Arial" w:cs="Arial"/>
              </w:rPr>
              <w:t xml:space="preserve">ramach bezzbiornikowego magazynowania substancji </w:t>
            </w:r>
          </w:p>
          <w:p w:rsidR="00264050" w:rsidRPr="00616664" w:rsidRDefault="00264050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obsługi uzbrojenia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napowierzchniowego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odwiertów zatłaczających ciecze w ramach bezzbiornikowego magazynowania substancji</w:t>
            </w:r>
          </w:p>
          <w:p w:rsidR="00264050" w:rsidRPr="00616664" w:rsidRDefault="00264050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 zasady obsługi uzbrojenia wgłębnego odwiertów zatłaczających ciecze w ramach bezzbiornikowego magazynowania substancji</w:t>
            </w:r>
          </w:p>
          <w:p w:rsidR="00264050" w:rsidRPr="00616664" w:rsidRDefault="00264050" w:rsidP="00F0131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wykonać raporty dobo</w:t>
            </w:r>
            <w:r w:rsidR="00052415">
              <w:rPr>
                <w:rFonts w:ascii="Arial" w:hAnsi="Arial" w:cs="Arial"/>
                <w:sz w:val="20"/>
                <w:szCs w:val="20"/>
              </w:rPr>
              <w:t>we ilość płynów zatłaczanych do </w:t>
            </w:r>
            <w:r w:rsidRPr="00616664">
              <w:rPr>
                <w:rFonts w:ascii="Arial" w:hAnsi="Arial" w:cs="Arial"/>
                <w:sz w:val="20"/>
                <w:szCs w:val="20"/>
              </w:rPr>
              <w:t>odwiertów w ramach bezzbiornikowego magazynowania substancji</w:t>
            </w:r>
          </w:p>
          <w:p w:rsidR="00264050" w:rsidRPr="00616664" w:rsidRDefault="00264050" w:rsidP="006C2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64050" w:rsidRPr="00616664" w:rsidRDefault="00264050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rPr>
          <w:trHeight w:val="836"/>
        </w:trPr>
        <w:tc>
          <w:tcPr>
            <w:tcW w:w="1717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Podziemne składowanie odpadów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F0131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052415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składowania odpadów i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CO</w:t>
            </w:r>
            <w:r w:rsidR="00C77E71" w:rsidRPr="00052415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2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w górotworze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zasady zatłaczania płynów do odwiertów w ramach składowania odpadów</w:t>
            </w:r>
          </w:p>
          <w:p w:rsidR="00C77E71" w:rsidRPr="006513AA" w:rsidRDefault="00052415" w:rsidP="00F01316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sprzęt i </w:t>
            </w:r>
            <w:r w:rsidR="00C77E71" w:rsidRPr="00616664">
              <w:rPr>
                <w:rFonts w:ascii="Arial" w:hAnsi="Arial" w:cs="Arial"/>
              </w:rPr>
              <w:t>narzędzia do wykonania procesu oczyszc</w:t>
            </w:r>
            <w:r w:rsidR="00D7678C">
              <w:rPr>
                <w:rFonts w:ascii="Arial" w:hAnsi="Arial" w:cs="Arial"/>
              </w:rPr>
              <w:t xml:space="preserve">zania płynów zatłaczanych </w:t>
            </w:r>
            <w:r w:rsidR="00D7678C">
              <w:rPr>
                <w:rFonts w:ascii="Arial" w:hAnsi="Arial" w:cs="Arial"/>
              </w:rPr>
              <w:lastRenderedPageBreak/>
              <w:t>do </w:t>
            </w:r>
            <w:r w:rsidR="00C77E71" w:rsidRPr="00616664">
              <w:rPr>
                <w:rFonts w:ascii="Arial" w:hAnsi="Arial" w:cs="Arial"/>
              </w:rPr>
              <w:t>odwiertów w ramach składowania odpadów</w:t>
            </w:r>
          </w:p>
        </w:tc>
        <w:tc>
          <w:tcPr>
            <w:tcW w:w="3246" w:type="dxa"/>
          </w:tcPr>
          <w:p w:rsidR="00C77E71" w:rsidRPr="00616664" w:rsidRDefault="00F01316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>opisać</w:t>
            </w:r>
            <w:r w:rsidR="00C77E71" w:rsidRPr="00616664">
              <w:rPr>
                <w:rFonts w:ascii="Arial" w:hAnsi="Arial" w:cs="Arial"/>
              </w:rPr>
              <w:t xml:space="preserve"> procesy technologiczne po</w:t>
            </w:r>
            <w:r w:rsidR="00052415">
              <w:rPr>
                <w:rFonts w:ascii="Arial" w:hAnsi="Arial" w:cs="Arial"/>
              </w:rPr>
              <w:t>dziemnego składowania odpadów z </w:t>
            </w:r>
            <w:r w:rsidR="00C77E71" w:rsidRPr="00616664">
              <w:rPr>
                <w:rFonts w:ascii="Arial" w:hAnsi="Arial" w:cs="Arial"/>
              </w:rPr>
              <w:t xml:space="preserve">wykorzystaniem otworów wiertniczych </w:t>
            </w:r>
          </w:p>
          <w:p w:rsidR="00C77E71" w:rsidRPr="00616664" w:rsidRDefault="00F0131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</w:t>
            </w:r>
            <w:proofErr w:type="spellStart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napowierzchniowego</w:t>
            </w:r>
            <w:proofErr w:type="spellEnd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odwiertów</w:t>
            </w:r>
          </w:p>
          <w:p w:rsidR="00C77E71" w:rsidRPr="00616664" w:rsidRDefault="00F01316" w:rsidP="00F04634">
            <w:pPr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odwiertów zatłaczających ciecze w ramach składowania odpadów</w:t>
            </w:r>
          </w:p>
          <w:p w:rsidR="00C77E71" w:rsidRPr="00616664" w:rsidRDefault="00F01316" w:rsidP="00F01316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wypełnić dzienne raporty produkcyjne z ilości pły</w:t>
            </w:r>
            <w:r w:rsidR="00052415">
              <w:rPr>
                <w:rFonts w:ascii="Arial" w:hAnsi="Arial" w:cs="Arial"/>
              </w:rPr>
              <w:t>nów zatłaczanych do odwiertów w </w:t>
            </w:r>
            <w:r w:rsidRPr="00616664">
              <w:rPr>
                <w:rFonts w:ascii="Arial" w:hAnsi="Arial" w:cs="Arial"/>
              </w:rPr>
              <w:t>ramach składowania odpadów</w:t>
            </w:r>
          </w:p>
          <w:p w:rsidR="00C77E71" w:rsidRPr="00616664" w:rsidRDefault="00C77E71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77E71" w:rsidRPr="00616664" w:rsidTr="006C253F">
        <w:tc>
          <w:tcPr>
            <w:tcW w:w="17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052415">
              <w:rPr>
                <w:rFonts w:ascii="Arial" w:hAnsi="Arial" w:cs="Arial"/>
                <w:bCs/>
                <w:sz w:val="20"/>
                <w:szCs w:val="20"/>
              </w:rPr>
              <w:t>Zatłaczania płynów do </w:t>
            </w:r>
            <w:r w:rsidRPr="00616664">
              <w:rPr>
                <w:rFonts w:ascii="Arial" w:hAnsi="Arial" w:cs="Arial"/>
                <w:bCs/>
                <w:sz w:val="20"/>
                <w:szCs w:val="20"/>
              </w:rPr>
              <w:t>górotworu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F01316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opisać</w:t>
            </w:r>
            <w:r w:rsidR="00C77E71" w:rsidRPr="00616664">
              <w:rPr>
                <w:rFonts w:ascii="Arial" w:hAnsi="Arial" w:cs="Arial"/>
              </w:rPr>
              <w:t xml:space="preserve"> zasady zatłaczania płynów do odwiertów </w:t>
            </w:r>
          </w:p>
          <w:p w:rsidR="00C77E71" w:rsidRPr="00616664" w:rsidRDefault="00052415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sprzęt i </w:t>
            </w:r>
            <w:r w:rsidR="00C77E71" w:rsidRPr="00616664">
              <w:rPr>
                <w:rFonts w:ascii="Arial" w:hAnsi="Arial" w:cs="Arial"/>
              </w:rPr>
              <w:t>narzędzia do wykonania procesu oczy</w:t>
            </w:r>
            <w:r>
              <w:rPr>
                <w:rFonts w:ascii="Arial" w:hAnsi="Arial" w:cs="Arial"/>
              </w:rPr>
              <w:t>szczania płynów zatłaczanych do </w:t>
            </w:r>
            <w:r w:rsidR="00C77E71" w:rsidRPr="00616664">
              <w:rPr>
                <w:rFonts w:ascii="Arial" w:hAnsi="Arial" w:cs="Arial"/>
              </w:rPr>
              <w:t xml:space="preserve">odwiertów </w:t>
            </w:r>
          </w:p>
          <w:p w:rsidR="00C77E71" w:rsidRPr="00616664" w:rsidRDefault="002969D7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budowę głowic odwiertów do zatłaczania płynów </w:t>
            </w:r>
          </w:p>
          <w:p w:rsidR="00C77E71" w:rsidRPr="00616664" w:rsidRDefault="002969D7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wypełni</w:t>
            </w:r>
            <w:r w:rsidR="00C77E71" w:rsidRPr="00616664">
              <w:rPr>
                <w:rFonts w:ascii="Arial" w:hAnsi="Arial" w:cs="Arial"/>
              </w:rPr>
              <w:t xml:space="preserve">ć dzienne raporty produkcyjne </w:t>
            </w:r>
            <w:r w:rsidR="00052415">
              <w:rPr>
                <w:rFonts w:ascii="Arial" w:hAnsi="Arial" w:cs="Arial"/>
              </w:rPr>
              <w:t>z ilości płynów zatłaczanych do </w:t>
            </w:r>
            <w:r w:rsidR="00C77E71" w:rsidRPr="00616664">
              <w:rPr>
                <w:rFonts w:ascii="Arial" w:hAnsi="Arial" w:cs="Arial"/>
              </w:rPr>
              <w:t xml:space="preserve">odwiertów </w:t>
            </w:r>
          </w:p>
        </w:tc>
        <w:tc>
          <w:tcPr>
            <w:tcW w:w="3246" w:type="dxa"/>
          </w:tcPr>
          <w:p w:rsidR="00C77E71" w:rsidRPr="00616664" w:rsidRDefault="002969D7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scharakteryzować</w:t>
            </w:r>
            <w:r w:rsidR="00C77E71" w:rsidRPr="00616664">
              <w:rPr>
                <w:rFonts w:ascii="Arial" w:hAnsi="Arial" w:cs="Arial"/>
              </w:rPr>
              <w:t xml:space="preserve"> przebieg procesu oczyszczania płynów zatłaczanych do odwiertów </w:t>
            </w:r>
          </w:p>
          <w:p w:rsidR="00C77E71" w:rsidRPr="00616664" w:rsidRDefault="002969D7" w:rsidP="00F04634">
            <w:pPr>
              <w:pStyle w:val="Akapitzlist"/>
              <w:numPr>
                <w:ilvl w:val="0"/>
                <w:numId w:val="14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zasady obsługi odwiertów do zatłaczania płynów</w:t>
            </w:r>
          </w:p>
          <w:p w:rsidR="00C77E71" w:rsidRPr="00616664" w:rsidRDefault="00C77E71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c>
          <w:tcPr>
            <w:tcW w:w="4773" w:type="dxa"/>
            <w:gridSpan w:val="2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6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C77E71" w:rsidRPr="00616664" w:rsidRDefault="00C77E71" w:rsidP="006C253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6" w:type="dxa"/>
          </w:tcPr>
          <w:p w:rsidR="00C77E71" w:rsidRPr="00616664" w:rsidRDefault="00C77E71" w:rsidP="006C253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3798D" w:rsidRPr="001146C9" w:rsidRDefault="0073798D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highlight w:val="yellow"/>
        </w:rPr>
      </w:pPr>
    </w:p>
    <w:p w:rsidR="0073798D" w:rsidRPr="004C4932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8564A7" w:rsidRPr="008564A7">
        <w:rPr>
          <w:rFonts w:ascii="Arial" w:hAnsi="Arial" w:cs="Arial"/>
          <w:color w:val="auto"/>
          <w:sz w:val="20"/>
          <w:szCs w:val="20"/>
        </w:rPr>
        <w:t xml:space="preserve">górnika eksploatacji otworowej </w:t>
      </w:r>
      <w:r w:rsidRPr="003C0004">
        <w:rPr>
          <w:rFonts w:ascii="Arial" w:hAnsi="Arial" w:cs="Arial"/>
          <w:color w:val="auto"/>
          <w:sz w:val="20"/>
          <w:szCs w:val="20"/>
        </w:rPr>
        <w:t>wymaga od uczącego się, m.in.:</w:t>
      </w:r>
    </w:p>
    <w:p w:rsidR="0073798D" w:rsidRPr="003C0004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nabyci</w:t>
      </w:r>
      <w:r w:rsidR="005E71F6">
        <w:rPr>
          <w:rFonts w:ascii="Arial" w:hAnsi="Arial" w:cs="Arial"/>
        </w:rPr>
        <w:t>a</w:t>
      </w:r>
      <w:r w:rsidRPr="003C0004">
        <w:rPr>
          <w:rFonts w:ascii="Arial" w:hAnsi="Arial" w:cs="Arial"/>
        </w:rPr>
        <w:t xml:space="preserve"> umiejętności </w:t>
      </w:r>
      <w:proofErr w:type="spellStart"/>
      <w:r w:rsidR="00205B17">
        <w:rPr>
          <w:rFonts w:ascii="Arial" w:hAnsi="Arial" w:cs="Arial"/>
        </w:rPr>
        <w:t>odczyt</w:t>
      </w:r>
      <w:r w:rsidR="005E71F6">
        <w:rPr>
          <w:rFonts w:ascii="Arial" w:hAnsi="Arial" w:cs="Arial"/>
        </w:rPr>
        <w:t>ywaniamierzonych</w:t>
      </w:r>
      <w:proofErr w:type="spellEnd"/>
      <w:r w:rsidR="005E71F6">
        <w:rPr>
          <w:rFonts w:ascii="Arial" w:hAnsi="Arial" w:cs="Arial"/>
        </w:rPr>
        <w:t xml:space="preserve"> </w:t>
      </w:r>
      <w:r w:rsidRPr="003C0004">
        <w:rPr>
          <w:rFonts w:ascii="Arial" w:hAnsi="Arial" w:cs="Arial"/>
        </w:rPr>
        <w:t xml:space="preserve">wartości </w:t>
      </w:r>
      <w:r w:rsidR="005E71F6">
        <w:rPr>
          <w:rFonts w:ascii="Arial" w:hAnsi="Arial" w:cs="Arial"/>
        </w:rPr>
        <w:t xml:space="preserve">z </w:t>
      </w:r>
      <w:r w:rsidRPr="003C0004">
        <w:rPr>
          <w:rFonts w:ascii="Arial" w:hAnsi="Arial" w:cs="Arial"/>
        </w:rPr>
        <w:t>przyrządów kontrolno-pomiarowych</w:t>
      </w:r>
      <w:r w:rsidR="00DC451B">
        <w:rPr>
          <w:rFonts w:ascii="Arial" w:hAnsi="Arial" w:cs="Arial"/>
        </w:rPr>
        <w:t>,</w:t>
      </w:r>
    </w:p>
    <w:p w:rsidR="0073798D" w:rsidRPr="003C0004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nabyci</w:t>
      </w:r>
      <w:r w:rsidR="005E71F6">
        <w:rPr>
          <w:rFonts w:ascii="Arial" w:hAnsi="Arial" w:cs="Arial"/>
        </w:rPr>
        <w:t>a</w:t>
      </w:r>
      <w:r w:rsidRPr="003C0004">
        <w:rPr>
          <w:rFonts w:ascii="Arial" w:hAnsi="Arial" w:cs="Arial"/>
        </w:rPr>
        <w:t xml:space="preserve"> umiejętności dokumentowania ilości magazynowanych </w:t>
      </w:r>
      <w:r>
        <w:rPr>
          <w:rFonts w:ascii="Arial" w:hAnsi="Arial" w:cs="Arial"/>
        </w:rPr>
        <w:t xml:space="preserve">substancji i </w:t>
      </w:r>
      <w:r w:rsidR="00141A98">
        <w:rPr>
          <w:rFonts w:ascii="Arial" w:hAnsi="Arial" w:cs="Arial"/>
        </w:rPr>
        <w:t xml:space="preserve">składowanych </w:t>
      </w:r>
      <w:r>
        <w:rPr>
          <w:rFonts w:ascii="Arial" w:hAnsi="Arial" w:cs="Arial"/>
        </w:rPr>
        <w:t>odpadów</w:t>
      </w:r>
      <w:r w:rsidR="00DC451B">
        <w:rPr>
          <w:rFonts w:ascii="Arial" w:hAnsi="Arial" w:cs="Arial"/>
        </w:rPr>
        <w:t>,</w:t>
      </w:r>
    </w:p>
    <w:p w:rsidR="0073798D" w:rsidRPr="000F3C71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0F3C71">
        <w:rPr>
          <w:rFonts w:ascii="Arial" w:hAnsi="Arial" w:cs="Arial"/>
        </w:rPr>
        <w:t>poznania procesów podziemnego magazynowani</w:t>
      </w:r>
      <w:r>
        <w:rPr>
          <w:rFonts w:ascii="Arial" w:hAnsi="Arial" w:cs="Arial"/>
        </w:rPr>
        <w:t>a kopalin i składowania odpadów</w:t>
      </w:r>
      <w:r w:rsidR="00DC451B">
        <w:rPr>
          <w:rFonts w:ascii="Arial" w:hAnsi="Arial" w:cs="Arial"/>
        </w:rPr>
        <w:t>,</w:t>
      </w:r>
    </w:p>
    <w:p w:rsidR="0073798D" w:rsidRPr="000F3C71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0F3C71">
        <w:rPr>
          <w:rFonts w:ascii="Arial" w:hAnsi="Arial" w:cs="Arial"/>
        </w:rPr>
        <w:t xml:space="preserve">poznania zasad </w:t>
      </w:r>
      <w:r>
        <w:rPr>
          <w:rFonts w:ascii="Arial" w:hAnsi="Arial" w:cs="Arial"/>
        </w:rPr>
        <w:t>zatłaczania płynów do górotworu</w:t>
      </w:r>
      <w:r w:rsidR="00DC451B">
        <w:rPr>
          <w:rFonts w:ascii="Arial" w:hAnsi="Arial" w:cs="Arial"/>
        </w:rPr>
        <w:t>,</w:t>
      </w:r>
    </w:p>
    <w:p w:rsidR="0073798D" w:rsidRPr="003C0004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t>kszt</w:t>
      </w:r>
      <w:r>
        <w:rPr>
          <w:rFonts w:ascii="Arial" w:hAnsi="Arial" w:cs="Arial"/>
        </w:rPr>
        <w:t>ałtowani</w:t>
      </w:r>
      <w:r w:rsidR="005E71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motywacji wewnętrznej</w:t>
      </w:r>
      <w:r w:rsidR="005E71F6">
        <w:rPr>
          <w:rFonts w:ascii="Arial" w:hAnsi="Arial" w:cs="Arial"/>
        </w:rPr>
        <w:t>,</w:t>
      </w:r>
    </w:p>
    <w:p w:rsidR="0073798D" w:rsidRPr="003C0004" w:rsidRDefault="0073798D" w:rsidP="006513A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3C0004">
        <w:rPr>
          <w:rFonts w:ascii="Arial" w:hAnsi="Arial" w:cs="Arial"/>
        </w:rPr>
        <w:lastRenderedPageBreak/>
        <w:t>odkrywania predyspozycji zawodowych.</w:t>
      </w:r>
    </w:p>
    <w:p w:rsidR="0073798D" w:rsidRPr="003C0004" w:rsidRDefault="0073798D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</w:t>
      </w:r>
      <w:r w:rsidR="00EF76B3">
        <w:rPr>
          <w:rFonts w:ascii="Arial" w:hAnsi="Arial" w:cs="Arial"/>
          <w:color w:val="auto"/>
          <w:sz w:val="20"/>
          <w:szCs w:val="20"/>
        </w:rPr>
        <w:t> </w:t>
      </w:r>
      <w:r w:rsidRPr="003C0004">
        <w:rPr>
          <w:rFonts w:ascii="Arial" w:hAnsi="Arial" w:cs="Arial"/>
          <w:color w:val="auto"/>
          <w:sz w:val="20"/>
          <w:szCs w:val="20"/>
        </w:rPr>
        <w:t>zawodzie. W związku z tym nauczyciel powinien w dużej mierze opierać się na metodach aktywizujących nakierowanych na samodzielne dążenie uczniów do rozwiązania określonego problemu.</w:t>
      </w:r>
    </w:p>
    <w:p w:rsidR="0073798D" w:rsidRPr="003C0004" w:rsidRDefault="0073798D" w:rsidP="006513A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C000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C000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</w:t>
      </w:r>
      <w:r w:rsidR="00EF76B3">
        <w:rPr>
          <w:rFonts w:ascii="Arial" w:hAnsi="Arial" w:cs="Arial"/>
          <w:color w:val="auto"/>
          <w:sz w:val="20"/>
          <w:szCs w:val="20"/>
        </w:rPr>
        <w:t xml:space="preserve"> dot. konstrukcji odwiertów do </w:t>
      </w:r>
      <w:r w:rsidR="00141A98">
        <w:rPr>
          <w:rFonts w:ascii="Arial" w:hAnsi="Arial" w:cs="Arial"/>
          <w:color w:val="auto"/>
          <w:sz w:val="20"/>
          <w:szCs w:val="20"/>
        </w:rPr>
        <w:t>podziemnego magazynowania kopalin i składowania odpadów</w:t>
      </w:r>
      <w:r w:rsidRPr="003C0004">
        <w:rPr>
          <w:rFonts w:ascii="Arial" w:hAnsi="Arial" w:cs="Arial"/>
          <w:color w:val="auto"/>
          <w:sz w:val="20"/>
          <w:szCs w:val="20"/>
        </w:rPr>
        <w:t>.</w:t>
      </w:r>
    </w:p>
    <w:p w:rsidR="002430C0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ćwiczenia.</w:t>
      </w: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3C0004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zestawy ćwiczeń, instrukcje do ćwiczeń, fachowa literatura, czasopisma, filmy i prezentacje multimedialne dotyczące danego stanowiska pracy,</w:t>
      </w:r>
    </w:p>
    <w:p w:rsidR="002430C0" w:rsidRPr="003C0004" w:rsidRDefault="002430C0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wyposażenie odpowiednie do realizacji założonych efektów kształcenia.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73798D" w:rsidRPr="004C4932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3798D" w:rsidRPr="003C0004" w:rsidRDefault="0073798D" w:rsidP="006513A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</w:rPr>
      </w:pPr>
    </w:p>
    <w:p w:rsidR="0073798D" w:rsidRPr="003C0004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zaangażowania i motywacji wewnętrznej uczniów,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3C0004">
        <w:rPr>
          <w:rFonts w:ascii="Arial" w:hAnsi="Arial" w:cs="Arial"/>
        </w:rPr>
        <w:t xml:space="preserve"> prowadzenia procesu nauczania.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73798D" w:rsidRPr="003C0004" w:rsidRDefault="0073798D" w:rsidP="006513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3C0004">
        <w:rPr>
          <w:rFonts w:ascii="Arial" w:hAnsi="Arial" w:cs="Arial"/>
        </w:rPr>
        <w:lastRenderedPageBreak/>
        <w:t>test praktyczny z kryteriami oceny określonymi w karcie obserwacji.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4C4932" w:rsidRDefault="0073798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430C0" w:rsidRDefault="002430C0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3C0004" w:rsidRDefault="0073798D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ocenę wykonywanych czynności w ramach zadań zawodowych,</w:t>
      </w:r>
    </w:p>
    <w:p w:rsidR="0073798D" w:rsidRPr="003C0004" w:rsidRDefault="0073798D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3C0004">
        <w:rPr>
          <w:rFonts w:ascii="Arial" w:hAnsi="Arial" w:cs="Arial"/>
        </w:rPr>
        <w:t>karty</w:t>
      </w:r>
      <w:r w:rsidRPr="003C0004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C0004">
        <w:rPr>
          <w:rFonts w:ascii="Arial" w:hAnsi="Arial" w:cs="Arial"/>
        </w:rPr>
        <w:t xml:space="preserve"> kompetencje społeczne i zainteresowanie realizowaną tematyką zajęć, </w:t>
      </w:r>
    </w:p>
    <w:p w:rsidR="0073798D" w:rsidRPr="003C0004" w:rsidRDefault="0073798D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z kryteriami oceny określonymi w karcie obserwacji.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>Wariant II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73798D" w:rsidRPr="003C0004" w:rsidRDefault="0073798D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pisemny dla uczniów,</w:t>
      </w:r>
    </w:p>
    <w:p w:rsidR="0073798D" w:rsidRPr="003C0004" w:rsidRDefault="0073798D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3C0004">
        <w:rPr>
          <w:rFonts w:ascii="Arial" w:hAnsi="Arial" w:cs="Arial"/>
        </w:rPr>
        <w:t>test praktyczny dla uczniów,</w:t>
      </w:r>
    </w:p>
    <w:p w:rsidR="0073798D" w:rsidRPr="003C0004" w:rsidRDefault="0073798D" w:rsidP="006513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3C0004">
        <w:rPr>
          <w:rFonts w:ascii="Arial" w:hAnsi="Arial" w:cs="Arial"/>
        </w:rPr>
        <w:t>kwestionariusz</w:t>
      </w:r>
      <w:r w:rsidRPr="003C0004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73798D" w:rsidRPr="003C0004" w:rsidRDefault="0073798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303E95" w:rsidRDefault="0073798D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C0004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D7678C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3C0004">
        <w:rPr>
          <w:rFonts w:ascii="Arial" w:hAnsi="Arial" w:cs="Arial"/>
          <w:color w:val="auto"/>
          <w:sz w:val="20"/>
          <w:szCs w:val="20"/>
        </w:rPr>
        <w:t xml:space="preserve">uczniów uzyska wynik testu praktycznego powyżej 75%. Metody jakościowe pozwolą zbadać osiąganie kwalifikacji przez </w:t>
      </w:r>
      <w:r w:rsidR="00D7678C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3C0004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73798D" w:rsidRPr="0037722C" w:rsidRDefault="0073798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E31F8" w:rsidRDefault="000E31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62206" w:rsidRPr="00D66BB5" w:rsidRDefault="00A62206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</w:rPr>
      </w:pPr>
      <w:r w:rsidRPr="00D66BB5">
        <w:rPr>
          <w:rFonts w:ascii="Arial" w:hAnsi="Arial" w:cs="Arial"/>
          <w:b/>
        </w:rPr>
        <w:lastRenderedPageBreak/>
        <w:t>Zajęcia pr</w:t>
      </w:r>
      <w:r w:rsidR="009410F7">
        <w:rPr>
          <w:rFonts w:ascii="Arial" w:hAnsi="Arial" w:cs="Arial"/>
          <w:b/>
        </w:rPr>
        <w:t xml:space="preserve">aktyczne </w:t>
      </w:r>
    </w:p>
    <w:p w:rsidR="00D05AE0" w:rsidRPr="00D66BB5" w:rsidRDefault="00D05AE0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5AE0" w:rsidRPr="00D66BB5" w:rsidRDefault="00D05AE0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D05AE0" w:rsidRPr="00D66BB5" w:rsidRDefault="00200141" w:rsidP="006513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Nabycie</w:t>
      </w:r>
      <w:r w:rsidR="00BC4891" w:rsidRPr="00D66BB5">
        <w:rPr>
          <w:rFonts w:ascii="Arial" w:hAnsi="Arial" w:cs="Arial"/>
          <w:bCs/>
          <w:color w:val="auto"/>
          <w:sz w:val="20"/>
          <w:szCs w:val="20"/>
        </w:rPr>
        <w:t xml:space="preserve"> umiejętności przygotowania stanowiska pracy</w:t>
      </w:r>
      <w:r w:rsidR="00EF329F" w:rsidRPr="00D66BB5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05AE0" w:rsidRPr="00D66BB5" w:rsidRDefault="00200141" w:rsidP="006513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</w:t>
      </w:r>
      <w:r w:rsidR="00D05AE0" w:rsidRPr="00D66BB5">
        <w:rPr>
          <w:rFonts w:ascii="Arial" w:hAnsi="Arial" w:cs="Arial"/>
          <w:color w:val="auto"/>
          <w:sz w:val="20"/>
          <w:szCs w:val="20"/>
        </w:rPr>
        <w:t xml:space="preserve"> umiejętności wykonywania</w:t>
      </w:r>
      <w:r w:rsidR="00EF329F" w:rsidRPr="00D66BB5">
        <w:rPr>
          <w:rFonts w:ascii="Arial" w:hAnsi="Arial" w:cs="Arial"/>
          <w:color w:val="auto"/>
          <w:sz w:val="20"/>
          <w:szCs w:val="20"/>
        </w:rPr>
        <w:t xml:space="preserve"> obróbki ręcznej i mechanicznej.</w:t>
      </w:r>
    </w:p>
    <w:p w:rsidR="00BC4891" w:rsidRPr="00D66BB5" w:rsidRDefault="00BC4891" w:rsidP="006513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Zdobycie wiedzy dotyczącej obróbki cieplnej, plastycznej.</w:t>
      </w:r>
    </w:p>
    <w:p w:rsidR="00BC4891" w:rsidRPr="00D66BB5" w:rsidRDefault="00BC4891" w:rsidP="006513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Poznanie zasad spawania elektrycznego o gazowego</w:t>
      </w:r>
      <w:r w:rsidR="003464DE">
        <w:rPr>
          <w:rFonts w:ascii="Arial" w:hAnsi="Arial" w:cs="Arial"/>
          <w:color w:val="auto"/>
          <w:sz w:val="20"/>
          <w:szCs w:val="20"/>
        </w:rPr>
        <w:t>.</w:t>
      </w:r>
    </w:p>
    <w:p w:rsidR="00D05AE0" w:rsidRPr="00D66BB5" w:rsidRDefault="00D05AE0" w:rsidP="006513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Przygotowanie do podejmowania działań z zakresu kontroli jakości wykonanej operacji technologicznej</w:t>
      </w:r>
      <w:r w:rsidR="00EF329F" w:rsidRPr="00D66BB5">
        <w:rPr>
          <w:rFonts w:ascii="Arial" w:hAnsi="Arial" w:cs="Arial"/>
          <w:color w:val="auto"/>
          <w:sz w:val="20"/>
          <w:szCs w:val="20"/>
        </w:rPr>
        <w:t>.</w:t>
      </w:r>
    </w:p>
    <w:p w:rsidR="00D05AE0" w:rsidRPr="00D66BB5" w:rsidRDefault="00200141" w:rsidP="006513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</w:t>
      </w:r>
      <w:r w:rsidR="00D05AE0" w:rsidRPr="00D66BB5">
        <w:rPr>
          <w:rFonts w:ascii="Arial" w:hAnsi="Arial" w:cs="Arial"/>
          <w:color w:val="auto"/>
          <w:sz w:val="20"/>
          <w:szCs w:val="20"/>
        </w:rPr>
        <w:t xml:space="preserve"> umiejętności organizacji stanowiska pracy.</w:t>
      </w:r>
    </w:p>
    <w:p w:rsidR="00D05AE0" w:rsidRPr="00D66BB5" w:rsidRDefault="00D05AE0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05AE0" w:rsidRPr="00D66BB5" w:rsidRDefault="00D05AE0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D05AE0" w:rsidRPr="00D66BB5" w:rsidRDefault="00D05AE0" w:rsidP="006513A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 xml:space="preserve">wykonać </w:t>
      </w:r>
      <w:r w:rsidR="00EF329F" w:rsidRPr="00D66BB5">
        <w:rPr>
          <w:rFonts w:ascii="Arial" w:hAnsi="Arial" w:cs="Arial"/>
          <w:bCs/>
          <w:color w:val="auto"/>
          <w:sz w:val="20"/>
          <w:szCs w:val="20"/>
        </w:rPr>
        <w:t xml:space="preserve">proste </w:t>
      </w:r>
      <w:proofErr w:type="spellStart"/>
      <w:r w:rsidR="00BC4891" w:rsidRPr="00D66BB5">
        <w:rPr>
          <w:rFonts w:ascii="Arial" w:hAnsi="Arial" w:cs="Arial"/>
          <w:bCs/>
          <w:color w:val="auto"/>
          <w:sz w:val="20"/>
          <w:szCs w:val="20"/>
        </w:rPr>
        <w:t>praceślusarskie</w:t>
      </w:r>
      <w:proofErr w:type="spellEnd"/>
      <w:r w:rsidR="00EF329F" w:rsidRPr="00D66BB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C4891" w:rsidRPr="00D66BB5" w:rsidRDefault="00BC4891" w:rsidP="006513A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>wykonać prost</w:t>
      </w:r>
      <w:r w:rsidR="00E22826" w:rsidRPr="00D66BB5">
        <w:rPr>
          <w:rFonts w:ascii="Arial" w:hAnsi="Arial" w:cs="Arial"/>
          <w:bCs/>
          <w:color w:val="auto"/>
          <w:sz w:val="20"/>
          <w:szCs w:val="20"/>
        </w:rPr>
        <w:t>ą</w:t>
      </w:r>
      <w:r w:rsidRPr="00D66BB5">
        <w:rPr>
          <w:rFonts w:ascii="Arial" w:hAnsi="Arial" w:cs="Arial"/>
          <w:bCs/>
          <w:color w:val="auto"/>
          <w:sz w:val="20"/>
          <w:szCs w:val="20"/>
        </w:rPr>
        <w:t xml:space="preserve"> obróbkę cieplną i plastyczną,</w:t>
      </w:r>
    </w:p>
    <w:p w:rsidR="00BC4891" w:rsidRPr="00D66BB5" w:rsidRDefault="00BC4891" w:rsidP="006513A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D66BB5">
        <w:rPr>
          <w:rFonts w:ascii="Arial" w:hAnsi="Arial" w:cs="Arial"/>
          <w:bCs/>
          <w:color w:val="auto"/>
          <w:sz w:val="20"/>
          <w:szCs w:val="20"/>
        </w:rPr>
        <w:t>prowadzić spawanie elektryczne i gazowe,</w:t>
      </w:r>
    </w:p>
    <w:p w:rsidR="00BC4891" w:rsidRPr="00D66BB5" w:rsidRDefault="00BC4891" w:rsidP="006513A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color w:val="auto"/>
          <w:sz w:val="20"/>
          <w:szCs w:val="20"/>
        </w:rPr>
        <w:t>wykonać pomiary warsztatowe,</w:t>
      </w:r>
    </w:p>
    <w:p w:rsidR="00136D3B" w:rsidRPr="00D66BB5" w:rsidRDefault="00EF76B3" w:rsidP="006513A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D05AE0" w:rsidRPr="00D66BB5">
        <w:rPr>
          <w:rFonts w:ascii="Arial" w:hAnsi="Arial" w:cs="Arial"/>
          <w:bCs/>
          <w:color w:val="auto"/>
          <w:sz w:val="20"/>
          <w:szCs w:val="20"/>
        </w:rPr>
        <w:t>kontrolować jakość wykonywanych prac</w:t>
      </w:r>
      <w:r w:rsidR="00DF452A" w:rsidRPr="00D66BB5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05AE0" w:rsidRPr="00D66BB5" w:rsidRDefault="00D05AE0" w:rsidP="006513A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647DD" w:rsidRPr="00F647DD" w:rsidRDefault="00F647D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66BB5">
        <w:rPr>
          <w:rFonts w:ascii="Arial" w:hAnsi="Arial" w:cs="Arial"/>
          <w:b/>
          <w:color w:val="auto"/>
          <w:sz w:val="20"/>
          <w:szCs w:val="20"/>
        </w:rPr>
        <w:t>MATERIAŁ NAUC</w:t>
      </w:r>
      <w:r w:rsidR="000A7568" w:rsidRPr="00D66BB5">
        <w:rPr>
          <w:rFonts w:ascii="Arial" w:hAnsi="Arial" w:cs="Arial"/>
          <w:b/>
          <w:color w:val="auto"/>
          <w:sz w:val="20"/>
          <w:szCs w:val="20"/>
        </w:rPr>
        <w:t xml:space="preserve">ZANIA – </w:t>
      </w:r>
      <w:r w:rsidR="00517ECC" w:rsidRPr="00D66BB5">
        <w:rPr>
          <w:rFonts w:ascii="Arial" w:hAnsi="Arial" w:cs="Arial"/>
          <w:b/>
          <w:color w:val="auto"/>
          <w:sz w:val="20"/>
          <w:szCs w:val="20"/>
        </w:rPr>
        <w:t>Zajęcia praktyczne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C77E71" w:rsidRPr="00616664" w:rsidTr="006C253F"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616664" w:rsidTr="006C253F"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616664" w:rsidTr="006C253F">
        <w:trPr>
          <w:trHeight w:val="1462"/>
        </w:trPr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</w:p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>Obróbka ręczna i mechaniczna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3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1. Organizacja pracy na stanowisku obróbki mechanicznej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C77E71" w:rsidRPr="00616664" w:rsidRDefault="00C77E71" w:rsidP="00F04634">
            <w:pPr>
              <w:pStyle w:val="Default"/>
              <w:numPr>
                <w:ilvl w:val="0"/>
                <w:numId w:val="44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przygotować stanowisko do wykonywanej pracy</w:t>
            </w:r>
          </w:p>
          <w:p w:rsidR="00C77E71" w:rsidRPr="00616664" w:rsidRDefault="00C77E71" w:rsidP="00F04634">
            <w:pPr>
              <w:pStyle w:val="Default"/>
              <w:numPr>
                <w:ilvl w:val="0"/>
                <w:numId w:val="44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wykonać podstawowe prace ślusarskie</w:t>
            </w:r>
          </w:p>
          <w:p w:rsidR="00C77E71" w:rsidRPr="00616664" w:rsidRDefault="00C77E71" w:rsidP="00F04634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wykonać piłowanie powierzchni</w:t>
            </w:r>
          </w:p>
          <w:p w:rsidR="00C77E71" w:rsidRPr="00616664" w:rsidRDefault="00C77E71" w:rsidP="00F04634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 cięcie blach, prętów, rur, kształtowników</w:t>
            </w:r>
          </w:p>
          <w:p w:rsidR="002969D7" w:rsidRPr="00616664" w:rsidRDefault="00C77E71" w:rsidP="00F04634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wyginać i prostować blachy i pręty</w:t>
            </w:r>
          </w:p>
          <w:p w:rsidR="00C77E71" w:rsidRPr="00616664" w:rsidRDefault="002969D7" w:rsidP="00F04634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wykonać trasowanie</w:t>
            </w:r>
          </w:p>
        </w:tc>
        <w:tc>
          <w:tcPr>
            <w:tcW w:w="3261" w:type="dxa"/>
            <w:vMerge w:val="restart"/>
          </w:tcPr>
          <w:p w:rsidR="002969D7" w:rsidRPr="00616664" w:rsidRDefault="00C77E71" w:rsidP="00F04634">
            <w:pPr>
              <w:pStyle w:val="Default"/>
              <w:numPr>
                <w:ilvl w:val="0"/>
                <w:numId w:val="44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wiercić i rozwiercać</w:t>
            </w:r>
          </w:p>
          <w:p w:rsidR="002969D7" w:rsidRPr="00616664" w:rsidRDefault="00EF76B3" w:rsidP="00F04634">
            <w:pPr>
              <w:pStyle w:val="Default"/>
              <w:numPr>
                <w:ilvl w:val="0"/>
                <w:numId w:val="44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 podstawowe prace z </w:t>
            </w:r>
            <w:r w:rsidR="002969D7" w:rsidRPr="00616664">
              <w:rPr>
                <w:rFonts w:ascii="Arial" w:hAnsi="Arial" w:cs="Arial"/>
                <w:color w:val="auto"/>
                <w:sz w:val="20"/>
                <w:szCs w:val="20"/>
              </w:rPr>
              <w:t>zakresu obróbki mechanicznej</w:t>
            </w:r>
          </w:p>
          <w:p w:rsidR="00C77E71" w:rsidRPr="00616664" w:rsidRDefault="00C77E71" w:rsidP="00296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7E71" w:rsidRPr="00616664" w:rsidRDefault="00060C48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616664" w:rsidTr="006C253F">
        <w:trPr>
          <w:trHeight w:val="32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2. Obsługa obrabiarek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32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EF76B3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Dobór narzędzi tnących i </w:t>
            </w:r>
            <w:r w:rsidR="00C77E71" w:rsidRPr="00616664">
              <w:rPr>
                <w:rFonts w:ascii="Arial" w:hAnsi="Arial" w:cs="Arial"/>
                <w:sz w:val="20"/>
                <w:szCs w:val="20"/>
              </w:rPr>
              <w:t>skrawających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690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4. Zasady BHP obowiązujące na stanowiskach obróbki mechanicznej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155"/>
        </w:trPr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</w:p>
          <w:p w:rsidR="00C77E71" w:rsidRPr="00616664" w:rsidRDefault="00C77E71" w:rsidP="00EF76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Obróbka cieplna </w:t>
            </w:r>
            <w:r w:rsidR="00EF76B3">
              <w:rPr>
                <w:rFonts w:ascii="Arial" w:hAnsi="Arial" w:cs="Arial"/>
                <w:bCs/>
                <w:color w:val="auto"/>
                <w:sz w:val="20"/>
                <w:szCs w:val="20"/>
              </w:rPr>
              <w:t>i </w:t>
            </w: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>plastyczna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1. Organizacja i wyposażen</w:t>
            </w:r>
            <w:r w:rsidR="006513AA">
              <w:rPr>
                <w:rFonts w:ascii="Arial" w:hAnsi="Arial" w:cs="Arial"/>
                <w:sz w:val="20"/>
                <w:szCs w:val="20"/>
              </w:rPr>
              <w:t>ie warsztatu obróbki cieplnej i </w:t>
            </w:r>
            <w:r w:rsidRPr="00616664">
              <w:rPr>
                <w:rFonts w:ascii="Arial" w:hAnsi="Arial" w:cs="Arial"/>
                <w:sz w:val="20"/>
                <w:szCs w:val="20"/>
              </w:rPr>
              <w:t>plastycznej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C77E71" w:rsidRPr="00616664" w:rsidRDefault="00C77E71" w:rsidP="00F04634">
            <w:pPr>
              <w:pStyle w:val="Default"/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przeprowadzić nagrzewanie metali</w:t>
            </w:r>
          </w:p>
          <w:p w:rsidR="00F01316" w:rsidRPr="00616664" w:rsidRDefault="00C77E71" w:rsidP="00F01316">
            <w:pPr>
              <w:pStyle w:val="Default"/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odkuwkę </w:t>
            </w:r>
            <w:r w:rsidR="00F01316" w:rsidRPr="00616664">
              <w:rPr>
                <w:rFonts w:ascii="Arial" w:hAnsi="Arial" w:cs="Arial"/>
                <w:color w:val="auto"/>
                <w:sz w:val="20"/>
                <w:szCs w:val="20"/>
              </w:rPr>
              <w:t>wykonać obróbkę cieplną i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F01316" w:rsidRPr="00616664">
              <w:rPr>
                <w:rFonts w:ascii="Arial" w:hAnsi="Arial" w:cs="Arial"/>
                <w:color w:val="auto"/>
                <w:sz w:val="20"/>
                <w:szCs w:val="20"/>
              </w:rPr>
              <w:t>plastyczną</w:t>
            </w:r>
          </w:p>
          <w:p w:rsidR="00C77E71" w:rsidRPr="00616664" w:rsidRDefault="00C77E71" w:rsidP="00F01316">
            <w:pPr>
              <w:pStyle w:val="Default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C77E71" w:rsidRPr="00616664" w:rsidRDefault="00C77E71" w:rsidP="00F04634">
            <w:pPr>
              <w:pStyle w:val="Default"/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wykonać hartowanie metali</w:t>
            </w:r>
          </w:p>
        </w:tc>
        <w:tc>
          <w:tcPr>
            <w:tcW w:w="1417" w:type="dxa"/>
            <w:vMerge w:val="restart"/>
          </w:tcPr>
          <w:p w:rsidR="00C77E71" w:rsidRPr="00616664" w:rsidRDefault="00060C48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616664" w:rsidTr="006C253F">
        <w:trPr>
          <w:trHeight w:val="152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2. Nagrzewanie metali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710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3. Wykonywanie podstawow</w:t>
            </w:r>
            <w:r w:rsidR="006513AA">
              <w:rPr>
                <w:rFonts w:ascii="Arial" w:hAnsi="Arial" w:cs="Arial"/>
                <w:sz w:val="20"/>
                <w:szCs w:val="20"/>
              </w:rPr>
              <w:t>ych operacji obróbki cieplnej i </w:t>
            </w:r>
            <w:r w:rsidRPr="00616664">
              <w:rPr>
                <w:rFonts w:ascii="Arial" w:hAnsi="Arial" w:cs="Arial"/>
                <w:sz w:val="20"/>
                <w:szCs w:val="20"/>
              </w:rPr>
              <w:t>plastycznej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152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4. Zasady BHP przy wykonywaniu prac obróbki cieplnej i plastycznej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117"/>
        </w:trPr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III.</w:t>
            </w:r>
          </w:p>
          <w:p w:rsidR="00C77E71" w:rsidRPr="00616664" w:rsidRDefault="00C77E71" w:rsidP="00D7678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Spawanie elektryczne </w:t>
            </w:r>
            <w:r w:rsidR="00D7678C">
              <w:rPr>
                <w:rFonts w:ascii="Arial" w:hAnsi="Arial" w:cs="Arial"/>
                <w:bCs/>
                <w:color w:val="auto"/>
                <w:sz w:val="20"/>
                <w:szCs w:val="20"/>
              </w:rPr>
              <w:t>i </w:t>
            </w: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>gazowe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Organizacja i wyposażenie stanowiska spawacza elektrycznego i gazowego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C77E71" w:rsidRPr="00616664" w:rsidRDefault="00C77E71" w:rsidP="00F04634">
            <w:pPr>
              <w:pStyle w:val="Default"/>
              <w:numPr>
                <w:ilvl w:val="0"/>
                <w:numId w:val="4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wykonać proste operacje spawania elektrycznego</w:t>
            </w:r>
          </w:p>
          <w:p w:rsidR="00C77E71" w:rsidRPr="00616664" w:rsidRDefault="00C77E71" w:rsidP="00F04634">
            <w:pPr>
              <w:pStyle w:val="Default"/>
              <w:numPr>
                <w:ilvl w:val="0"/>
                <w:numId w:val="4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wykonać proste operacje spawania gazowego</w:t>
            </w:r>
          </w:p>
          <w:p w:rsidR="00C77E71" w:rsidRPr="00616664" w:rsidRDefault="002969D7" w:rsidP="00F04634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obsłużyć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spawarki elektryczne</w:t>
            </w:r>
          </w:p>
          <w:p w:rsidR="00C77E71" w:rsidRPr="00616664" w:rsidRDefault="00C77E71" w:rsidP="00F04634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dobrać elektrody i druty spawalnicze</w:t>
            </w:r>
          </w:p>
          <w:p w:rsidR="00C77E71" w:rsidRPr="00616664" w:rsidRDefault="00C77E71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C77E71" w:rsidRPr="00616664" w:rsidRDefault="00C77E71" w:rsidP="00F04634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spoiny </w:t>
            </w:r>
          </w:p>
          <w:p w:rsidR="00C77E71" w:rsidRPr="00616664" w:rsidRDefault="002969D7" w:rsidP="00EF76B3">
            <w:pPr>
              <w:numPr>
                <w:ilvl w:val="0"/>
                <w:numId w:val="46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obsłużyć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butle tlenowe 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acetylenowe</w:t>
            </w:r>
          </w:p>
        </w:tc>
        <w:tc>
          <w:tcPr>
            <w:tcW w:w="1417" w:type="dxa"/>
            <w:vMerge w:val="restart"/>
          </w:tcPr>
          <w:p w:rsidR="00C77E71" w:rsidRPr="00616664" w:rsidRDefault="00060C48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616664" w:rsidTr="006C253F">
        <w:trPr>
          <w:trHeight w:val="950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2. Przygotowanie materiałów do spawania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690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6. Spawanie gazowe: zapalanie palnika, regulacja płomienia, prowadzenie palnika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114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8. BHP na spawalni elektrycznej i gazowej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6C253F">
        <w:trPr>
          <w:trHeight w:val="155"/>
        </w:trPr>
        <w:tc>
          <w:tcPr>
            <w:tcW w:w="16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IV.</w:t>
            </w:r>
          </w:p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Kontrola jakości</w:t>
            </w: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1. Przyrządy kontrolno-pomiarowe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21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B251F9" w:rsidRPr="00616664" w:rsidRDefault="00C77E71" w:rsidP="00F04634">
            <w:pPr>
              <w:pStyle w:val="Default"/>
              <w:numPr>
                <w:ilvl w:val="0"/>
                <w:numId w:val="47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wykonać pomiary warsztatowe</w:t>
            </w:r>
          </w:p>
          <w:p w:rsidR="00B251F9" w:rsidRPr="00616664" w:rsidRDefault="00B251F9" w:rsidP="00F04634">
            <w:pPr>
              <w:pStyle w:val="Default"/>
              <w:numPr>
                <w:ilvl w:val="0"/>
                <w:numId w:val="47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eastAsia="Arial" w:hAnsi="Arial" w:cs="Arial"/>
                <w:sz w:val="20"/>
                <w:szCs w:val="20"/>
                <w:lang w:eastAsia="ar-SA"/>
              </w:rPr>
              <w:t>określić zakres prac dotyczących kontroli jakości wykonan</w:t>
            </w:r>
            <w:r w:rsidR="00EF76B3">
              <w:rPr>
                <w:rFonts w:ascii="Arial" w:eastAsia="Arial" w:hAnsi="Arial" w:cs="Arial"/>
                <w:sz w:val="20"/>
                <w:szCs w:val="20"/>
                <w:lang w:eastAsia="ar-SA"/>
              </w:rPr>
              <w:t>ej operacji technologicznej na </w:t>
            </w:r>
            <w:r w:rsidRPr="00616664">
              <w:rPr>
                <w:rFonts w:ascii="Arial" w:eastAsia="Arial" w:hAnsi="Arial" w:cs="Arial"/>
                <w:sz w:val="20"/>
                <w:szCs w:val="20"/>
                <w:lang w:eastAsia="ar-SA"/>
              </w:rPr>
              <w:t xml:space="preserve">określonym stanowisku pracy </w:t>
            </w:r>
          </w:p>
          <w:p w:rsidR="00C77E71" w:rsidRPr="000E31F8" w:rsidRDefault="002969D7" w:rsidP="000E31F8">
            <w:pPr>
              <w:pStyle w:val="Default"/>
              <w:numPr>
                <w:ilvl w:val="0"/>
                <w:numId w:val="47"/>
              </w:numPr>
              <w:ind w:left="317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616664">
              <w:rPr>
                <w:rFonts w:ascii="Arial" w:eastAsia="Arial" w:hAnsi="Arial" w:cs="Arial"/>
                <w:sz w:val="20"/>
                <w:szCs w:val="20"/>
                <w:lang w:eastAsia="ar-SA"/>
              </w:rPr>
              <w:t>s</w:t>
            </w:r>
            <w:r w:rsidR="00B251F9" w:rsidRPr="00616664">
              <w:rPr>
                <w:rFonts w:ascii="Arial" w:eastAsia="Arial" w:hAnsi="Arial" w:cs="Arial"/>
                <w:sz w:val="20"/>
                <w:szCs w:val="20"/>
                <w:lang w:eastAsia="ar-SA"/>
              </w:rPr>
              <w:t xml:space="preserve">kontrolować jakość </w:t>
            </w:r>
            <w:r w:rsidR="00B251F9" w:rsidRPr="00616664">
              <w:rPr>
                <w:rFonts w:ascii="Arial" w:eastAsia="Arial" w:hAnsi="Arial" w:cs="Arial"/>
                <w:sz w:val="20"/>
                <w:szCs w:val="20"/>
                <w:lang w:eastAsia="ar-SA"/>
              </w:rPr>
              <w:lastRenderedPageBreak/>
              <w:t>wykonanych prac</w:t>
            </w:r>
          </w:p>
        </w:tc>
        <w:tc>
          <w:tcPr>
            <w:tcW w:w="3261" w:type="dxa"/>
            <w:vMerge w:val="restart"/>
          </w:tcPr>
          <w:p w:rsidR="00C77E71" w:rsidRPr="00616664" w:rsidRDefault="00C77E71" w:rsidP="00F04634">
            <w:pPr>
              <w:numPr>
                <w:ilvl w:val="0"/>
                <w:numId w:val="47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 odczyt wskazań przyrządów kontrolno-pomiarowych</w:t>
            </w:r>
          </w:p>
        </w:tc>
        <w:tc>
          <w:tcPr>
            <w:tcW w:w="1417" w:type="dxa"/>
            <w:vMerge w:val="restart"/>
          </w:tcPr>
          <w:p w:rsidR="00C77E71" w:rsidRPr="00616664" w:rsidRDefault="00060C48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77E71" w:rsidRPr="00616664" w:rsidTr="006C253F">
        <w:trPr>
          <w:trHeight w:val="155"/>
        </w:trPr>
        <w:tc>
          <w:tcPr>
            <w:tcW w:w="16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2. Posługiwanie się przyrządami kontrolno-pomiarowymi,</w:t>
            </w:r>
          </w:p>
        </w:tc>
        <w:tc>
          <w:tcPr>
            <w:tcW w:w="1470" w:type="dxa"/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21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F15CE8">
        <w:trPr>
          <w:trHeight w:val="155"/>
        </w:trPr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3. Kontrola wymiarów w oparciu o rysunki wykonawcze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C77E71" w:rsidRPr="00616664" w:rsidRDefault="00C77E71" w:rsidP="006C253F">
            <w:pPr>
              <w:pStyle w:val="Teksttreci0"/>
              <w:shd w:val="clear" w:color="auto" w:fill="auto"/>
              <w:tabs>
                <w:tab w:val="left" w:pos="21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E71" w:rsidRPr="00616664" w:rsidTr="00F15CE8">
        <w:tc>
          <w:tcPr>
            <w:tcW w:w="47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647DD" w:rsidRPr="00F647DD" w:rsidRDefault="00F647D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47DD" w:rsidRPr="004C4932" w:rsidRDefault="00F647D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Przygotowanie do wykonyw</w:t>
      </w:r>
      <w:r w:rsidR="00BF63D7">
        <w:rPr>
          <w:rFonts w:ascii="Arial" w:hAnsi="Arial" w:cs="Arial"/>
          <w:color w:val="auto"/>
          <w:sz w:val="20"/>
          <w:szCs w:val="20"/>
        </w:rPr>
        <w:t xml:space="preserve">ania zadań zawodowych </w:t>
      </w:r>
      <w:r w:rsidR="008564A7" w:rsidRPr="008564A7">
        <w:rPr>
          <w:rFonts w:ascii="Arial" w:hAnsi="Arial" w:cs="Arial"/>
          <w:color w:val="auto"/>
          <w:sz w:val="20"/>
          <w:szCs w:val="20"/>
        </w:rPr>
        <w:t xml:space="preserve">górnika eksploatacji otworowej </w:t>
      </w:r>
      <w:r w:rsidRPr="00F647DD">
        <w:rPr>
          <w:rFonts w:ascii="Arial" w:hAnsi="Arial" w:cs="Arial"/>
          <w:color w:val="auto"/>
          <w:sz w:val="20"/>
          <w:szCs w:val="20"/>
        </w:rPr>
        <w:t>wymaga od uczącego się, m.in.:</w:t>
      </w:r>
    </w:p>
    <w:p w:rsidR="00F647DD" w:rsidRPr="00F647DD" w:rsidRDefault="00F647DD" w:rsidP="006513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 xml:space="preserve">posługiwania się przyrządami kontrolno-pomiarowymi, </w:t>
      </w:r>
    </w:p>
    <w:p w:rsidR="00F647DD" w:rsidRPr="00F647DD" w:rsidRDefault="00F647DD" w:rsidP="006513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wykonywania pomiarów warsztatowych,</w:t>
      </w:r>
    </w:p>
    <w:p w:rsidR="00F647DD" w:rsidRPr="00F647DD" w:rsidRDefault="00F647DD" w:rsidP="006513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wykształcenia umiejętności wykonywania obróbki cieplnej i plastycznej,</w:t>
      </w:r>
    </w:p>
    <w:p w:rsidR="00F647DD" w:rsidRPr="00F647DD" w:rsidRDefault="00F647DD" w:rsidP="006513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wykształcenia umiejętności przeprowadzenia spawania elektrycznego i gazowego,</w:t>
      </w:r>
    </w:p>
    <w:p w:rsidR="00F647DD" w:rsidRPr="00F647DD" w:rsidRDefault="00BF63D7" w:rsidP="006513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F647DD" w:rsidRPr="00F647DD">
        <w:rPr>
          <w:rFonts w:ascii="Arial" w:hAnsi="Arial" w:cs="Arial"/>
        </w:rPr>
        <w:t xml:space="preserve"> motywacji wewnętrznej,</w:t>
      </w:r>
    </w:p>
    <w:p w:rsidR="00F647DD" w:rsidRPr="00F647DD" w:rsidRDefault="00F647DD" w:rsidP="006513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odkrywania predyspozycji zawodowych.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647DD" w:rsidRPr="00F647DD" w:rsidRDefault="00F647DD" w:rsidP="006513A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</w:t>
      </w:r>
      <w:r w:rsidR="000E31F8">
        <w:rPr>
          <w:rFonts w:ascii="Arial" w:hAnsi="Arial" w:cs="Arial"/>
          <w:color w:val="auto"/>
          <w:sz w:val="20"/>
          <w:szCs w:val="20"/>
        </w:rPr>
        <w:t>anej jednostki tematycznej oraz </w:t>
      </w:r>
      <w:r w:rsidRPr="00F647DD">
        <w:rPr>
          <w:rFonts w:ascii="Arial" w:hAnsi="Arial" w:cs="Arial"/>
          <w:color w:val="auto"/>
          <w:sz w:val="20"/>
          <w:szCs w:val="20"/>
        </w:rPr>
        <w:t>zaangażowania i wieku uczniów. Celem zajęć jest zain</w:t>
      </w:r>
      <w:r w:rsidR="00A64FDE">
        <w:rPr>
          <w:rFonts w:ascii="Arial" w:hAnsi="Arial" w:cs="Arial"/>
          <w:color w:val="auto"/>
          <w:sz w:val="20"/>
          <w:szCs w:val="20"/>
        </w:rPr>
        <w:t>teresowanie uczniów górnictwem otworowym</w:t>
      </w:r>
      <w:r w:rsidRPr="00F647DD">
        <w:rPr>
          <w:rFonts w:ascii="Arial" w:hAnsi="Arial" w:cs="Arial"/>
          <w:color w:val="auto"/>
          <w:sz w:val="20"/>
          <w:szCs w:val="20"/>
        </w:rPr>
        <w:t xml:space="preserve"> jako nauką oraz przygo</w:t>
      </w:r>
      <w:r w:rsidR="00D7678C">
        <w:rPr>
          <w:rFonts w:ascii="Arial" w:hAnsi="Arial" w:cs="Arial"/>
          <w:color w:val="auto"/>
          <w:sz w:val="20"/>
          <w:szCs w:val="20"/>
        </w:rPr>
        <w:t>towanie do samodzielnej pracy w </w:t>
      </w:r>
      <w:r w:rsidRPr="00F647DD">
        <w:rPr>
          <w:rFonts w:ascii="Arial" w:hAnsi="Arial" w:cs="Arial"/>
          <w:color w:val="auto"/>
          <w:sz w:val="20"/>
          <w:szCs w:val="20"/>
        </w:rPr>
        <w:t>zawodzie. W związku z tym nauczyciel powinien w dużej mierze opierać się na metodach aktywizujących nakierowanych na samodzielne dążenie uczniów do rozwiązania określonego problemu.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Zajęcia powinny być prowadzone na w</w:t>
      </w:r>
      <w:r w:rsidRPr="00F647DD">
        <w:rPr>
          <w:rFonts w:ascii="Arial" w:hAnsi="Arial" w:cs="Arial"/>
          <w:bCs/>
          <w:color w:val="auto"/>
          <w:sz w:val="20"/>
          <w:szCs w:val="20"/>
        </w:rPr>
        <w:t>arsztatach szkolnych</w:t>
      </w:r>
      <w:r w:rsidRPr="00F647DD">
        <w:rPr>
          <w:rFonts w:ascii="Arial" w:hAnsi="Arial" w:cs="Arial"/>
          <w:color w:val="auto"/>
          <w:sz w:val="20"/>
          <w:szCs w:val="20"/>
        </w:rPr>
        <w:t>, które są wyposażone</w:t>
      </w:r>
      <w:r w:rsidRPr="00F647DD">
        <w:rPr>
          <w:rFonts w:ascii="Arial" w:hAnsi="Arial" w:cs="Arial"/>
          <w:bCs/>
          <w:color w:val="auto"/>
          <w:sz w:val="20"/>
        </w:rPr>
        <w:t xml:space="preserve"> w </w:t>
      </w:r>
      <w:r w:rsidRPr="00F647DD">
        <w:rPr>
          <w:rFonts w:ascii="Arial" w:hAnsi="Arial" w:cs="Arial"/>
          <w:color w:val="auto"/>
          <w:sz w:val="20"/>
          <w:szCs w:val="20"/>
        </w:rPr>
        <w:t>stanowisko obróbki ręcznej i mechanicznej, stanowisko obróbki plastycznej i cieplnej, stanowisko montażu i demontażu maszyn i urządzeń oraz stanowisko kontroli jakości.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0C0" w:rsidRPr="00F647DD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430C0" w:rsidRPr="00F647DD" w:rsidRDefault="002430C0" w:rsidP="006513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ćwiczenia.</w:t>
      </w:r>
    </w:p>
    <w:p w:rsidR="002430C0" w:rsidRPr="00F647DD" w:rsidRDefault="002430C0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430C0" w:rsidRPr="00F647DD" w:rsidRDefault="002430C0" w:rsidP="006513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F647DD">
        <w:rPr>
          <w:rFonts w:ascii="Arial" w:hAnsi="Arial" w:cs="Arial"/>
        </w:rPr>
        <w:t>zestawy ćwiczeń, instrukcje do ćwiczeń, fachowa literatura, czasopisma, filmy i prezentacje mu</w:t>
      </w:r>
      <w:r>
        <w:rPr>
          <w:rFonts w:ascii="Arial" w:hAnsi="Arial" w:cs="Arial"/>
        </w:rPr>
        <w:t>ltimedialne dotyczące stanowiska</w:t>
      </w:r>
      <w:r w:rsidR="00D7678C">
        <w:rPr>
          <w:rFonts w:ascii="Arial" w:hAnsi="Arial" w:cs="Arial"/>
        </w:rPr>
        <w:t xml:space="preserve"> obróbki ręcznej i </w:t>
      </w:r>
      <w:r w:rsidRPr="00F647DD">
        <w:rPr>
          <w:rFonts w:ascii="Arial" w:hAnsi="Arial" w:cs="Arial"/>
        </w:rPr>
        <w:t>mechanicznej, stanowisko obróbki plastycznej i cieplnej, stanowisko montażu i demontażu maszyn i urządzeń oraz stanowisko kontroli jakości,</w:t>
      </w:r>
    </w:p>
    <w:p w:rsidR="002430C0" w:rsidRPr="00F647DD" w:rsidRDefault="002430C0" w:rsidP="006513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wyposażenie odpowiednie do realizacji założonych efektów kształcenia.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647DD" w:rsidRPr="00F647DD" w:rsidRDefault="00F647D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47DD" w:rsidRPr="00F647DD" w:rsidRDefault="00F647DD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stosowanych przez nauczyciela metod pracy i środków dydaktycznych,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zaangażowania i motywacji wewnętrznej uczniów,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 xml:space="preserve">warunków </w:t>
      </w:r>
      <w:r w:rsidR="009358A6">
        <w:rPr>
          <w:rFonts w:ascii="Arial" w:hAnsi="Arial" w:cs="Arial"/>
        </w:rPr>
        <w:t>techniczno-dydaktycznych</w:t>
      </w:r>
      <w:r w:rsidRPr="00F647DD">
        <w:rPr>
          <w:rFonts w:ascii="Arial" w:hAnsi="Arial" w:cs="Arial"/>
        </w:rPr>
        <w:t xml:space="preserve"> prowadzenia procesu nauczania.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7DD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F647DD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</w:rPr>
      </w:pPr>
      <w:r w:rsidRPr="00F647DD">
        <w:rPr>
          <w:rFonts w:ascii="Arial" w:hAnsi="Arial" w:cs="Arial"/>
        </w:rPr>
        <w:t>karty</w:t>
      </w:r>
      <w:r w:rsidRPr="00F647DD">
        <w:rPr>
          <w:rFonts w:ascii="Arial" w:hAnsi="Arial" w:cs="Arial"/>
          <w:bCs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t>test praktyczny z kryteriami oceny określonymi w karcie obserwacji.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7DD" w:rsidRPr="004C4932" w:rsidRDefault="00F647DD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430C0" w:rsidRPr="004C4932" w:rsidRDefault="002430C0" w:rsidP="006513A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7DD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7DD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F647DD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F647DD">
        <w:rPr>
          <w:rFonts w:ascii="Arial" w:hAnsi="Arial" w:cs="Arial"/>
        </w:rPr>
        <w:t>ocenę wykonywanych czynności w ramach zadań zawodowych,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647DD">
        <w:rPr>
          <w:rFonts w:ascii="Arial" w:hAnsi="Arial" w:cs="Arial"/>
        </w:rPr>
        <w:t>karty</w:t>
      </w:r>
      <w:r w:rsidRPr="00F647DD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F647DD">
        <w:rPr>
          <w:rFonts w:ascii="Arial" w:hAnsi="Arial" w:cs="Arial"/>
        </w:rPr>
        <w:t xml:space="preserve"> kompetencje społeczne i zainteresowanie realizowaną tematyką zajęć, 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F647DD">
        <w:rPr>
          <w:rFonts w:ascii="Arial" w:hAnsi="Arial" w:cs="Arial"/>
        </w:rPr>
        <w:t>test praktyczny z kryteriami oceny określonymi w karcie obserwacji.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Wariant II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7DD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F647DD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F647DD">
        <w:rPr>
          <w:rFonts w:ascii="Arial" w:hAnsi="Arial" w:cs="Arial"/>
        </w:rPr>
        <w:lastRenderedPageBreak/>
        <w:t>test pisemny dla uczniów,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F647DD">
        <w:rPr>
          <w:rFonts w:ascii="Arial" w:hAnsi="Arial" w:cs="Arial"/>
        </w:rPr>
        <w:t>test praktyczny dla uczniów,</w:t>
      </w:r>
    </w:p>
    <w:p w:rsidR="00F647DD" w:rsidRPr="00F647DD" w:rsidRDefault="00F647DD" w:rsidP="006513A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F647DD">
        <w:rPr>
          <w:rFonts w:ascii="Arial" w:hAnsi="Arial" w:cs="Arial"/>
        </w:rPr>
        <w:t>kwestionariusz</w:t>
      </w:r>
      <w:r w:rsidRPr="00F647DD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BF63D7">
        <w:rPr>
          <w:rFonts w:ascii="Arial" w:hAnsi="Arial" w:cs="Arial"/>
          <w:bCs/>
        </w:rPr>
        <w:t>)</w:t>
      </w:r>
      <w:r w:rsidRPr="00F647DD">
        <w:rPr>
          <w:rFonts w:ascii="Arial" w:hAnsi="Arial" w:cs="Arial"/>
          <w:bCs/>
        </w:rPr>
        <w:t>.</w:t>
      </w:r>
    </w:p>
    <w:p w:rsidR="00F647DD" w:rsidRPr="00F647DD" w:rsidRDefault="00F647DD" w:rsidP="006513A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7678C" w:rsidRDefault="00F647DD" w:rsidP="006513AA">
      <w:pP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F647DD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D7678C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F647DD">
        <w:rPr>
          <w:rFonts w:ascii="Arial" w:hAnsi="Arial" w:cs="Arial"/>
          <w:color w:val="auto"/>
          <w:sz w:val="20"/>
          <w:szCs w:val="20"/>
        </w:rPr>
        <w:t xml:space="preserve">uczniów uzyska wynik testu praktycznego powyżej 75%. Metody jakościowe pozwolą zbadać osiąganie kwalifikacji przez </w:t>
      </w:r>
      <w:r w:rsidR="00D7678C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F647DD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  <w:r w:rsidR="00D7678C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5F4A64" w:rsidRPr="00F5411C" w:rsidRDefault="00391DDA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31F8">
        <w:rPr>
          <w:rFonts w:ascii="Arial" w:hAnsi="Arial" w:cs="Arial"/>
          <w:b/>
          <w:color w:val="auto"/>
          <w:szCs w:val="20"/>
        </w:rPr>
        <w:lastRenderedPageBreak/>
        <w:t xml:space="preserve">Zajęcia praktyczne w terenie </w:t>
      </w:r>
    </w:p>
    <w:p w:rsidR="005F4A64" w:rsidRPr="00F5411C" w:rsidRDefault="005F4A64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5411C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5F4A64" w:rsidRPr="00F5411C" w:rsidRDefault="00200141" w:rsidP="006513AA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Nabycie</w:t>
      </w:r>
      <w:r w:rsidR="005F4A64" w:rsidRPr="00F5411C">
        <w:rPr>
          <w:rFonts w:ascii="Arial" w:hAnsi="Arial" w:cs="Arial"/>
          <w:bCs/>
          <w:color w:val="auto"/>
          <w:sz w:val="20"/>
          <w:szCs w:val="20"/>
        </w:rPr>
        <w:t xml:space="preserve"> umiejętności wykonywania obróbki odwiertów</w:t>
      </w:r>
      <w:r w:rsidR="00136D3B" w:rsidRPr="00F5411C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F4A64" w:rsidRPr="00F5411C" w:rsidRDefault="00200141" w:rsidP="006513AA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</w:t>
      </w:r>
      <w:r w:rsidR="005F4A64" w:rsidRPr="00F5411C">
        <w:rPr>
          <w:rFonts w:ascii="Arial" w:hAnsi="Arial" w:cs="Arial"/>
          <w:color w:val="auto"/>
          <w:sz w:val="20"/>
          <w:szCs w:val="20"/>
        </w:rPr>
        <w:t xml:space="preserve"> umiejętności wykonywania rekonstrukcji odwiertów</w:t>
      </w:r>
      <w:r w:rsidR="00136D3B" w:rsidRPr="00F5411C">
        <w:rPr>
          <w:rFonts w:ascii="Arial" w:hAnsi="Arial" w:cs="Arial"/>
          <w:color w:val="auto"/>
          <w:sz w:val="20"/>
          <w:szCs w:val="20"/>
        </w:rPr>
        <w:t>.</w:t>
      </w:r>
    </w:p>
    <w:p w:rsidR="005F4A64" w:rsidRPr="00F5411C" w:rsidRDefault="005F4A64" w:rsidP="006513AA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5411C">
        <w:rPr>
          <w:rFonts w:ascii="Arial" w:hAnsi="Arial" w:cs="Arial"/>
          <w:color w:val="auto"/>
          <w:sz w:val="20"/>
          <w:szCs w:val="20"/>
        </w:rPr>
        <w:t>Przygotowanie do prowadzenia procesów przygotowania kopalin do transportu</w:t>
      </w:r>
      <w:r w:rsidR="00136D3B" w:rsidRPr="00F5411C">
        <w:rPr>
          <w:rFonts w:ascii="Arial" w:hAnsi="Arial" w:cs="Arial"/>
          <w:color w:val="auto"/>
          <w:sz w:val="20"/>
          <w:szCs w:val="20"/>
        </w:rPr>
        <w:t>.</w:t>
      </w:r>
    </w:p>
    <w:p w:rsidR="005F4A64" w:rsidRPr="00F5411C" w:rsidRDefault="005F4A64" w:rsidP="006513AA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5411C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36D3B" w:rsidRPr="00F5411C">
        <w:rPr>
          <w:rFonts w:ascii="Arial" w:hAnsi="Arial" w:cs="Arial"/>
          <w:color w:val="auto"/>
          <w:sz w:val="20"/>
          <w:szCs w:val="20"/>
        </w:rPr>
        <w:t xml:space="preserve">wykonywania </w:t>
      </w:r>
      <w:proofErr w:type="spellStart"/>
      <w:r w:rsidR="00136D3B" w:rsidRPr="00F5411C">
        <w:rPr>
          <w:rFonts w:ascii="Arial" w:hAnsi="Arial" w:cs="Arial"/>
          <w:color w:val="auto"/>
          <w:sz w:val="20"/>
          <w:szCs w:val="20"/>
        </w:rPr>
        <w:t>pomiarów</w:t>
      </w:r>
      <w:r w:rsidR="004B3133">
        <w:rPr>
          <w:rFonts w:ascii="Arial" w:hAnsi="Arial" w:cs="Arial"/>
          <w:color w:val="auto"/>
          <w:sz w:val="20"/>
          <w:szCs w:val="20"/>
        </w:rPr>
        <w:t>wydobycia</w:t>
      </w:r>
      <w:proofErr w:type="spellEnd"/>
      <w:r w:rsidR="00136D3B" w:rsidRPr="00F5411C">
        <w:rPr>
          <w:rFonts w:ascii="Arial" w:hAnsi="Arial" w:cs="Arial"/>
          <w:color w:val="auto"/>
          <w:sz w:val="20"/>
          <w:szCs w:val="20"/>
        </w:rPr>
        <w:t>.</w:t>
      </w:r>
    </w:p>
    <w:p w:rsidR="005F4A64" w:rsidRPr="00F5411C" w:rsidRDefault="00200141" w:rsidP="006513A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</w:t>
      </w:r>
      <w:r w:rsidR="005F4A64" w:rsidRPr="00F5411C">
        <w:rPr>
          <w:rFonts w:ascii="Arial" w:hAnsi="Arial" w:cs="Arial"/>
          <w:color w:val="auto"/>
          <w:sz w:val="20"/>
          <w:szCs w:val="20"/>
        </w:rPr>
        <w:t xml:space="preserve"> umiejętności obsługi uzbrojenia wgłębnego i </w:t>
      </w:r>
      <w:proofErr w:type="spellStart"/>
      <w:r w:rsidR="005F4A64" w:rsidRPr="00F5411C">
        <w:rPr>
          <w:rFonts w:ascii="Arial" w:hAnsi="Arial" w:cs="Arial"/>
          <w:color w:val="auto"/>
          <w:sz w:val="20"/>
          <w:szCs w:val="20"/>
        </w:rPr>
        <w:t>napowierzchniowego</w:t>
      </w:r>
      <w:proofErr w:type="spellEnd"/>
      <w:r w:rsidR="005F4A64" w:rsidRPr="00F5411C">
        <w:rPr>
          <w:rFonts w:ascii="Arial" w:hAnsi="Arial" w:cs="Arial"/>
          <w:color w:val="auto"/>
          <w:sz w:val="20"/>
          <w:szCs w:val="20"/>
        </w:rPr>
        <w:t xml:space="preserve"> odwiertów</w:t>
      </w:r>
      <w:r w:rsidR="00136D3B" w:rsidRPr="00F5411C">
        <w:rPr>
          <w:rFonts w:ascii="Arial" w:hAnsi="Arial" w:cs="Arial"/>
          <w:color w:val="auto"/>
          <w:sz w:val="20"/>
          <w:szCs w:val="20"/>
        </w:rPr>
        <w:t>.</w:t>
      </w:r>
    </w:p>
    <w:p w:rsidR="005F4A64" w:rsidRPr="00F5411C" w:rsidRDefault="005F4A64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F5411C" w:rsidRDefault="005F4A64" w:rsidP="0065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5411C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5F4A64" w:rsidRPr="00F5411C" w:rsidRDefault="005F4A64" w:rsidP="006513A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F5411C">
        <w:rPr>
          <w:rFonts w:ascii="Arial" w:hAnsi="Arial" w:cs="Arial"/>
          <w:bCs/>
          <w:color w:val="auto"/>
          <w:sz w:val="20"/>
          <w:szCs w:val="20"/>
        </w:rPr>
        <w:t>wykonać obróbkę odwiertów,</w:t>
      </w:r>
    </w:p>
    <w:p w:rsidR="005F4A64" w:rsidRPr="00F5411C" w:rsidRDefault="005F4A64" w:rsidP="006513A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F5411C">
        <w:rPr>
          <w:rFonts w:ascii="Arial" w:hAnsi="Arial" w:cs="Arial"/>
          <w:bCs/>
          <w:color w:val="auto"/>
          <w:sz w:val="20"/>
          <w:szCs w:val="20"/>
        </w:rPr>
        <w:t>wykonać rekonstrukcję odwiertów,</w:t>
      </w:r>
    </w:p>
    <w:p w:rsidR="005F4A64" w:rsidRPr="00F5411C" w:rsidRDefault="005F4A64" w:rsidP="006513A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F5411C">
        <w:rPr>
          <w:rFonts w:ascii="Arial" w:hAnsi="Arial" w:cs="Arial"/>
          <w:bCs/>
          <w:color w:val="auto"/>
          <w:sz w:val="20"/>
          <w:szCs w:val="20"/>
        </w:rPr>
        <w:t xml:space="preserve">obsługiwać wyposażenie </w:t>
      </w:r>
      <w:proofErr w:type="spellStart"/>
      <w:r w:rsidRPr="00F5411C">
        <w:rPr>
          <w:rFonts w:ascii="Arial" w:hAnsi="Arial" w:cs="Arial"/>
          <w:bCs/>
          <w:color w:val="auto"/>
          <w:sz w:val="20"/>
          <w:szCs w:val="20"/>
        </w:rPr>
        <w:t>napowierzchniowe</w:t>
      </w:r>
      <w:proofErr w:type="spellEnd"/>
      <w:r w:rsidRPr="00F5411C">
        <w:rPr>
          <w:rFonts w:ascii="Arial" w:hAnsi="Arial" w:cs="Arial"/>
          <w:bCs/>
          <w:color w:val="auto"/>
          <w:sz w:val="20"/>
          <w:szCs w:val="20"/>
        </w:rPr>
        <w:t xml:space="preserve"> odwiertów,</w:t>
      </w:r>
    </w:p>
    <w:p w:rsidR="005F4A64" w:rsidRPr="00F5411C" w:rsidRDefault="005F4A64" w:rsidP="006513A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F5411C">
        <w:rPr>
          <w:rFonts w:ascii="Arial" w:hAnsi="Arial" w:cs="Arial"/>
          <w:bCs/>
          <w:color w:val="auto"/>
          <w:sz w:val="20"/>
          <w:szCs w:val="20"/>
        </w:rPr>
        <w:t xml:space="preserve">wykonać pomiary </w:t>
      </w:r>
      <w:r w:rsidR="004B3133">
        <w:rPr>
          <w:rFonts w:ascii="Arial" w:hAnsi="Arial" w:cs="Arial"/>
          <w:bCs/>
          <w:color w:val="auto"/>
          <w:sz w:val="20"/>
          <w:szCs w:val="20"/>
        </w:rPr>
        <w:t>wydobycia</w:t>
      </w:r>
      <w:r w:rsidRPr="00F5411C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5F4A64" w:rsidRPr="00F5411C" w:rsidRDefault="005F4A64" w:rsidP="006513A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F5411C">
        <w:rPr>
          <w:rFonts w:ascii="Arial" w:hAnsi="Arial" w:cs="Arial"/>
          <w:bCs/>
          <w:color w:val="auto"/>
          <w:sz w:val="20"/>
          <w:szCs w:val="20"/>
        </w:rPr>
        <w:t xml:space="preserve">prowadzić procesy przygotowania kopalin do transportu. </w:t>
      </w:r>
    </w:p>
    <w:p w:rsidR="005F4A64" w:rsidRPr="00F5411C" w:rsidRDefault="005F4A64" w:rsidP="006513A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FF0000"/>
          <w:sz w:val="20"/>
          <w:szCs w:val="20"/>
        </w:rPr>
      </w:pPr>
    </w:p>
    <w:p w:rsidR="005F4A64" w:rsidRPr="00F5411C" w:rsidRDefault="005F4A64" w:rsidP="006513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5411C">
        <w:rPr>
          <w:rFonts w:ascii="Arial" w:hAnsi="Arial" w:cs="Arial"/>
          <w:b/>
          <w:color w:val="auto"/>
          <w:sz w:val="20"/>
          <w:szCs w:val="20"/>
        </w:rPr>
        <w:t xml:space="preserve">MATERIAŁ NAUCZANIA – </w:t>
      </w:r>
      <w:r w:rsidR="00391DDA" w:rsidRPr="00391DDA">
        <w:rPr>
          <w:rFonts w:ascii="Arial" w:hAnsi="Arial" w:cs="Arial"/>
          <w:b/>
          <w:color w:val="auto"/>
          <w:sz w:val="20"/>
          <w:szCs w:val="20"/>
        </w:rPr>
        <w:t>ZAJĘCIA PRAKTYCZNE W TERENIE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019"/>
        <w:gridCol w:w="1446"/>
        <w:gridCol w:w="2917"/>
        <w:gridCol w:w="3212"/>
        <w:gridCol w:w="1402"/>
      </w:tblGrid>
      <w:tr w:rsidR="00C77E71" w:rsidRPr="00616664" w:rsidTr="006C253F">
        <w:tc>
          <w:tcPr>
            <w:tcW w:w="18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19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46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129" w:type="dxa"/>
            <w:gridSpan w:val="2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0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77E71" w:rsidRPr="00616664" w:rsidRDefault="00C77E71" w:rsidP="006C253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0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77E71" w:rsidRPr="00616664" w:rsidTr="006C253F">
        <w:tc>
          <w:tcPr>
            <w:tcW w:w="18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I. Obróbka odwiertów eksploatacyjnych</w:t>
            </w: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Obróbka odwiertów samoczynnych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zakres wykonania obróbki odwiertów samoczynnych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poszczególne narzędzia do wykonania obróbki odwiertów samoczynnych </w:t>
            </w:r>
          </w:p>
          <w:p w:rsidR="00C77E71" w:rsidRPr="00616664" w:rsidRDefault="00D7678C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narzędzia do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wykonania obróbki 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odwiertów samoczynnych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616664">
              <w:rPr>
                <w:rFonts w:ascii="Arial" w:hAnsi="Arial" w:cs="Arial"/>
                <w:sz w:val="20"/>
                <w:szCs w:val="20"/>
              </w:rPr>
              <w:t xml:space="preserve"> osprzęt wgłębny przy wykonywaniu obróbki odwiertu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2969D7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tajemnica zawodowa </w:t>
            </w:r>
          </w:p>
        </w:tc>
        <w:tc>
          <w:tcPr>
            <w:tcW w:w="3212" w:type="dxa"/>
          </w:tcPr>
          <w:p w:rsidR="00C77E71" w:rsidRPr="00616664" w:rsidRDefault="002969D7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zabezpieczenie </w:t>
            </w:r>
            <w:proofErr w:type="spellStart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przeciwerupcyjne</w:t>
            </w:r>
            <w:proofErr w:type="spellEnd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wylotu otworu podczas wykonania obróbki odwiertów samoczynnych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kwestię odpowiedzialności prawnej za złamanie tajemnicy zawodowej 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lastRenderedPageBreak/>
              <w:t>wymienić sposób wykonania konserwacji narzędzi do obróbki odwiertów samoczynnych</w:t>
            </w:r>
          </w:p>
        </w:tc>
        <w:tc>
          <w:tcPr>
            <w:tcW w:w="1402" w:type="dxa"/>
          </w:tcPr>
          <w:p w:rsidR="00C77E71" w:rsidRPr="00616664" w:rsidRDefault="00CD12CF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Obróbka odwiertów pompowanych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zakres wykonania obróbki odwiertów pompowanych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poszczególne narzędzia do wykonania obróbki odwiertów pompowanych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zakres naprawy pompy wgłębnej </w:t>
            </w:r>
          </w:p>
          <w:p w:rsidR="00C77E71" w:rsidRPr="00616664" w:rsidRDefault="00D7678C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narzędzia do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wykonania obróbki odwiertów pompowanych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616664">
              <w:rPr>
                <w:rFonts w:ascii="Arial" w:hAnsi="Arial" w:cs="Arial"/>
                <w:sz w:val="20"/>
                <w:szCs w:val="20"/>
              </w:rPr>
              <w:t xml:space="preserve"> osprzęt wgłębny przy wykonywaniu obróbki odwiertu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 realizacji zadań </w:t>
            </w:r>
          </w:p>
        </w:tc>
        <w:tc>
          <w:tcPr>
            <w:tcW w:w="3212" w:type="dxa"/>
          </w:tcPr>
          <w:p w:rsidR="00C77E71" w:rsidRPr="00616664" w:rsidRDefault="002969D7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okreslić</w:t>
            </w:r>
            <w:proofErr w:type="spellEnd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zabezpieczenie </w:t>
            </w:r>
            <w:proofErr w:type="spellStart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przeciwerupcyjne</w:t>
            </w:r>
            <w:proofErr w:type="spellEnd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wylotu otworu podczas wykonania obróbki odwiertów pompowanych</w:t>
            </w:r>
          </w:p>
          <w:p w:rsidR="00C77E71" w:rsidRPr="00616664" w:rsidRDefault="002969D7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C77E71" w:rsidRPr="00616664">
              <w:rPr>
                <w:rFonts w:ascii="Arial" w:hAnsi="Arial" w:cs="Arial"/>
              </w:rPr>
              <w:t xml:space="preserve"> zastosowanie kotwicy do rur wydobywczych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skutki niewłaściwego doboru osób do realizacji zadania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sposób wy</w:t>
            </w:r>
            <w:r w:rsidR="00D7678C">
              <w:rPr>
                <w:rFonts w:ascii="Arial" w:hAnsi="Arial" w:cs="Arial"/>
                <w:sz w:val="20"/>
                <w:szCs w:val="20"/>
              </w:rPr>
              <w:t>konania konserwacji narzędzi do </w:t>
            </w:r>
            <w:r w:rsidRPr="00616664">
              <w:rPr>
                <w:rFonts w:ascii="Arial" w:hAnsi="Arial" w:cs="Arial"/>
                <w:sz w:val="20"/>
                <w:szCs w:val="20"/>
              </w:rPr>
              <w:t>obróbki odwiertów pompowanych</w:t>
            </w:r>
          </w:p>
        </w:tc>
        <w:tc>
          <w:tcPr>
            <w:tcW w:w="1402" w:type="dxa"/>
          </w:tcPr>
          <w:p w:rsidR="00C77E71" w:rsidRPr="00616664" w:rsidRDefault="00CD12CF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Obróbka odwiertów gazowych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zakres wykonania obróbki odwiertów gazowych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poszczególne narzędzia do wykonania obróbki odwiertów gazowych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dobrać narzędzia do wykonania obróbki odwiertów gazowych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616664">
              <w:rPr>
                <w:rFonts w:ascii="Arial" w:hAnsi="Arial" w:cs="Arial"/>
                <w:sz w:val="20"/>
                <w:szCs w:val="20"/>
              </w:rPr>
              <w:t xml:space="preserve"> osprzęt wgłębny przy </w:t>
            </w:r>
            <w:r w:rsidRPr="00616664">
              <w:rPr>
                <w:rFonts w:ascii="Arial" w:hAnsi="Arial" w:cs="Arial"/>
                <w:sz w:val="20"/>
                <w:szCs w:val="20"/>
              </w:rPr>
              <w:lastRenderedPageBreak/>
              <w:t>wykonywaniu obróbki odwiertu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brać pod uwagę poglądy innych na temat wykonania zadania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ustalić kolejność wykonywania zadań</w:t>
            </w:r>
          </w:p>
        </w:tc>
        <w:tc>
          <w:tcPr>
            <w:tcW w:w="3212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rozpoznać zabezpieczenie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przeciwerupcyjne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wylotu otworu podczas wykonania obróbki odwiertów gazowych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określić sposób monitorowania przebiegu procesu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sposób wy</w:t>
            </w:r>
            <w:r w:rsidR="00D7678C">
              <w:rPr>
                <w:rFonts w:ascii="Arial" w:hAnsi="Arial" w:cs="Arial"/>
              </w:rPr>
              <w:t>konania konserwacji narzędzi do </w:t>
            </w:r>
            <w:r w:rsidRPr="00616664">
              <w:rPr>
                <w:rFonts w:ascii="Arial" w:hAnsi="Arial" w:cs="Arial"/>
              </w:rPr>
              <w:t>obróbki odwiertów gazowych</w:t>
            </w:r>
          </w:p>
        </w:tc>
        <w:tc>
          <w:tcPr>
            <w:tcW w:w="1402" w:type="dxa"/>
          </w:tcPr>
          <w:p w:rsidR="00C77E71" w:rsidRPr="00616664" w:rsidRDefault="00CD12CF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8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Rekonstrukcja odwiertów</w:t>
            </w: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Rekonstrukcja odwiertów samoczynnych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cel wykonania rekonstrukcji odwiertów samoczynnych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procedurę rekonstrukcji odwiertów eksploatacyjnych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zakres wykonania rekonstrukcji odwiertów samoczynnych</w:t>
            </w:r>
          </w:p>
          <w:p w:rsidR="00C77E71" w:rsidRPr="00616664" w:rsidRDefault="0046680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513AA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do wykonania rekonstrukcji odwiertów </w:t>
            </w:r>
          </w:p>
          <w:p w:rsidR="00C77E71" w:rsidRPr="00616664" w:rsidRDefault="006513AA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narzędzia do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wykonania rekonstrukcji odwiertów samoczynnych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zachowania człowieka przy prowadzeniu negocjacji </w:t>
            </w:r>
          </w:p>
        </w:tc>
        <w:tc>
          <w:tcPr>
            <w:tcW w:w="3212" w:type="dxa"/>
          </w:tcPr>
          <w:p w:rsidR="00C77E71" w:rsidRPr="00616664" w:rsidRDefault="007B76A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zabezpieczenie </w:t>
            </w:r>
            <w:proofErr w:type="spellStart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przeciwerupcyjne</w:t>
            </w:r>
            <w:proofErr w:type="spellEnd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wylotu otworu podczas wykonania rekonstrukcji odwiertów samoczynnych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 własny sposób rozwiązania pro</w:t>
            </w:r>
            <w:r w:rsidR="00D7678C">
              <w:rPr>
                <w:rFonts w:ascii="Arial" w:hAnsi="Arial" w:cs="Arial"/>
                <w:color w:val="auto"/>
                <w:sz w:val="20"/>
                <w:szCs w:val="20"/>
              </w:rPr>
              <w:t>blemu z wykorzystaniem wiedzy z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zakresu negocjacji 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sposób wy</w:t>
            </w:r>
            <w:r w:rsidR="006513AA">
              <w:rPr>
                <w:rFonts w:ascii="Arial" w:hAnsi="Arial" w:cs="Arial"/>
                <w:color w:val="auto"/>
                <w:sz w:val="20"/>
                <w:szCs w:val="20"/>
              </w:rPr>
              <w:t xml:space="preserve">konania konserwacji narzędzi </w:t>
            </w:r>
            <w:proofErr w:type="spellStart"/>
            <w:r w:rsidR="006513AA" w:rsidRPr="006513AA">
              <w:t>do</w:t>
            </w:r>
            <w:r w:rsidRPr="006513AA">
              <w:t>rekonstrukcji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odwiertów </w:t>
            </w:r>
          </w:p>
        </w:tc>
        <w:tc>
          <w:tcPr>
            <w:tcW w:w="1402" w:type="dxa"/>
          </w:tcPr>
          <w:p w:rsidR="00C77E71" w:rsidRPr="00616664" w:rsidRDefault="00CD12CF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Rekonstrukcja odwiertów pompowanych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metody wykonania rekonstrukcji odwiertów pompowanych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zakres wykonania rekonstrukcji odwiertów pompowanych</w:t>
            </w:r>
          </w:p>
          <w:p w:rsidR="00C77E71" w:rsidRPr="00616664" w:rsidRDefault="0046680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7678C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do wykonania rekonstrukcji odwiertów 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do wykonania rekonstrukcji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odwiertów pompowanych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ogólne zasady komunikacji interpersonalnej </w:t>
            </w:r>
          </w:p>
        </w:tc>
        <w:tc>
          <w:tcPr>
            <w:tcW w:w="3212" w:type="dxa"/>
          </w:tcPr>
          <w:p w:rsidR="00C77E71" w:rsidRPr="00616664" w:rsidRDefault="007B76A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omówić 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zabezpieczenie </w:t>
            </w:r>
            <w:proofErr w:type="spellStart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przeciwerupcyjne</w:t>
            </w:r>
            <w:proofErr w:type="spellEnd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wylotu otworu podczas wykonania rekonstrukcji odwiertów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poszczególne narzędzia do wykonania rekonstrukcji odwiertów pompowanych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dyskusję </w:t>
            </w:r>
          </w:p>
          <w:p w:rsidR="00C77E71" w:rsidRPr="00616664" w:rsidRDefault="00C77E71" w:rsidP="006C253F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C77E71" w:rsidRPr="00616664" w:rsidRDefault="00CD12CF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Rekonstrukcja odwiertów gazowych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metody wykonania rekonstrukcji odwiertów gazowych</w:t>
            </w:r>
          </w:p>
          <w:p w:rsidR="00C77E71" w:rsidRPr="00616664" w:rsidRDefault="00F0131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wykonania rekonstrukcji odwiertów gazowych</w:t>
            </w:r>
          </w:p>
          <w:p w:rsidR="00C77E71" w:rsidRPr="00616664" w:rsidRDefault="0046680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do wykonania rekonstrukcji odwiertów 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dobrać narzędzia do wykonania rekonstrukcji odwiertów gazowych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aktywne metody słuchania </w:t>
            </w:r>
          </w:p>
        </w:tc>
        <w:tc>
          <w:tcPr>
            <w:tcW w:w="3212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zabezpieczenie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przeciwerupcyjne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wylotu otworu podczas wykonania rekonstrukcji odwiertów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właściwie interpretować mowę ciała </w:t>
            </w:r>
          </w:p>
          <w:p w:rsidR="00C77E71" w:rsidRPr="00616664" w:rsidRDefault="00F0131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wykonania konserwacji narzędzi do wykonania rekonstrukcji odwiertów gazowych</w:t>
            </w:r>
          </w:p>
        </w:tc>
        <w:tc>
          <w:tcPr>
            <w:tcW w:w="1402" w:type="dxa"/>
          </w:tcPr>
          <w:p w:rsidR="00C77E71" w:rsidRPr="00616664" w:rsidRDefault="00CD12CF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8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III. Urządzenia kontrolno-pomiarowe</w:t>
            </w: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1. Ciśnieniomierze 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rodzaje ciśnieniomierzy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dobrać zakres pomiarowy ciśnieniomierza do panujących warunków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odczytać pomiar ciśnienia głowicowego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odczytać pomiar ciśnienia kolektorowego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odczytać wartości ciśnienia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D7678C">
              <w:rPr>
                <w:rFonts w:ascii="Arial" w:hAnsi="Arial" w:cs="Arial"/>
                <w:color w:val="auto"/>
                <w:sz w:val="20"/>
                <w:szCs w:val="20"/>
              </w:rPr>
              <w:t>przyczyny powstanie konfliktu w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grupie </w:t>
            </w:r>
          </w:p>
        </w:tc>
        <w:tc>
          <w:tcPr>
            <w:tcW w:w="3212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budowę poszczególnych rodzajów ciśnieniomierzy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określić sposób bezpiecznej wymiany ciśnieniomierza na instalacji technologicznej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metody i techniki rozwiązywania konfliktów </w:t>
            </w:r>
          </w:p>
        </w:tc>
        <w:tc>
          <w:tcPr>
            <w:tcW w:w="1402" w:type="dxa"/>
          </w:tcPr>
          <w:p w:rsidR="00C77E71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Termometry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rodzaje termometrów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</w:t>
            </w:r>
            <w:r w:rsidR="00A77492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temperatury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przeliczyć wartości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temperatury</w:t>
            </w:r>
          </w:p>
          <w:p w:rsidR="00C77E71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sprawdzić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postępy realizacji zadania</w:t>
            </w:r>
          </w:p>
        </w:tc>
        <w:tc>
          <w:tcPr>
            <w:tcW w:w="3212" w:type="dxa"/>
          </w:tcPr>
          <w:p w:rsidR="00C77E71" w:rsidRPr="00616664" w:rsidRDefault="00A77492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poszczególnych rodzajów termometrów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sposób bezpiecznej wymiany termometru na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instalacji technologicznej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określić dokładność pomiarów</w:t>
            </w:r>
          </w:p>
        </w:tc>
        <w:tc>
          <w:tcPr>
            <w:tcW w:w="1402" w:type="dxa"/>
          </w:tcPr>
          <w:p w:rsidR="00C77E71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Chromatograf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A77492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chromatografu</w:t>
            </w:r>
          </w:p>
          <w:p w:rsidR="00C77E71" w:rsidRPr="00616664" w:rsidRDefault="00A77492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podać</w:t>
            </w:r>
            <w:r w:rsidR="00C77E71" w:rsidRPr="00616664">
              <w:rPr>
                <w:rFonts w:ascii="Arial" w:hAnsi="Arial" w:cs="Arial"/>
                <w:sz w:val="20"/>
                <w:szCs w:val="20"/>
              </w:rPr>
              <w:t xml:space="preserve"> zakres mierzonych parametrów</w:t>
            </w:r>
          </w:p>
        </w:tc>
        <w:tc>
          <w:tcPr>
            <w:tcW w:w="3212" w:type="dxa"/>
          </w:tcPr>
          <w:p w:rsidR="00C77E71" w:rsidRPr="00616664" w:rsidRDefault="00A77492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chromatografu</w:t>
            </w:r>
          </w:p>
          <w:p w:rsidR="00C77E71" w:rsidRPr="00616664" w:rsidRDefault="00D7678C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odczytać wartości z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chromatografu</w:t>
            </w:r>
          </w:p>
        </w:tc>
        <w:tc>
          <w:tcPr>
            <w:tcW w:w="1402" w:type="dxa"/>
          </w:tcPr>
          <w:p w:rsidR="00C77E71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4. Śluza pomiarowa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9410F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 przeznaczenie śluzy pomiarowej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śluzy pomiarowej wraz z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osprzętem</w:t>
            </w:r>
          </w:p>
        </w:tc>
        <w:tc>
          <w:tcPr>
            <w:tcW w:w="3212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7C4840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śluzę pomiarową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pomiarów</w:t>
            </w:r>
          </w:p>
        </w:tc>
        <w:tc>
          <w:tcPr>
            <w:tcW w:w="1402" w:type="dxa"/>
          </w:tcPr>
          <w:p w:rsidR="00C77E71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rPr>
          <w:trHeight w:val="510"/>
        </w:trPr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5. Echometr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wyjaśnić przeznaczenie echometru</w:t>
            </w:r>
          </w:p>
          <w:p w:rsidR="00C77E71" w:rsidRPr="00616664" w:rsidRDefault="00A77492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opisać</w:t>
            </w:r>
            <w:r w:rsidR="00C77E71" w:rsidRPr="00616664">
              <w:rPr>
                <w:rFonts w:ascii="Arial" w:hAnsi="Arial" w:cs="Arial"/>
                <w:sz w:val="20"/>
                <w:szCs w:val="20"/>
              </w:rPr>
              <w:t xml:space="preserve"> zasadę działania echometru</w:t>
            </w:r>
          </w:p>
          <w:p w:rsidR="00C77E71" w:rsidRPr="00616664" w:rsidRDefault="00D7678C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komunikować ze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współpracownikami</w:t>
            </w:r>
          </w:p>
        </w:tc>
        <w:tc>
          <w:tcPr>
            <w:tcW w:w="3212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dokonać pomiaru przy użyciu echometru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przeanalizować otrzymane wyniki pomiaru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określić dokładność pomiarów</w:t>
            </w:r>
          </w:p>
        </w:tc>
        <w:tc>
          <w:tcPr>
            <w:tcW w:w="1402" w:type="dxa"/>
          </w:tcPr>
          <w:p w:rsidR="00C77E71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77E71" w:rsidRPr="00616664" w:rsidTr="006C253F">
        <w:tc>
          <w:tcPr>
            <w:tcW w:w="1862" w:type="dxa"/>
            <w:vMerge w:val="restart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IV. Uzbrojenie wgłębne odwiertów eksploatacyjnych</w:t>
            </w: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Rury wydobywcze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2917" w:type="dxa"/>
          </w:tcPr>
          <w:p w:rsidR="00C77E71" w:rsidRPr="00616664" w:rsidRDefault="00A77492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rur wydobywczych</w:t>
            </w:r>
          </w:p>
          <w:p w:rsidR="00C77E71" w:rsidRPr="00616664" w:rsidRDefault="00A77492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połączeń gwintowych rur wydobywczych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dokonać pomiarów rur wydobywczych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wymienićzalety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i wady różnych sposobów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rozwiązywaniakonfliktów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obliczyć ilość płynu w rurach wydobywczych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przyczyny utraty szczelności rur wydobywczych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 xml:space="preserve">dobrać średnicę i obliczyć głębokość zapuszczenia rur wydobywczych </w:t>
            </w:r>
          </w:p>
          <w:p w:rsidR="00C77E71" w:rsidRPr="00616664" w:rsidRDefault="00A77492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przedstawić</w:t>
            </w:r>
            <w:r w:rsidR="00C77E71" w:rsidRPr="00616664">
              <w:rPr>
                <w:rFonts w:ascii="Arial" w:hAnsi="Arial" w:cs="Arial"/>
                <w:sz w:val="20"/>
                <w:szCs w:val="20"/>
              </w:rPr>
              <w:t xml:space="preserve"> sposób wykonania konserwacji połączeń gwintowych rur wydobywczych</w:t>
            </w:r>
          </w:p>
        </w:tc>
        <w:tc>
          <w:tcPr>
            <w:tcW w:w="140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Pompy wgłębne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2917" w:type="dxa"/>
          </w:tcPr>
          <w:p w:rsidR="00C77E71" w:rsidRPr="00616664" w:rsidRDefault="00A77492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klasyfikację pomp wgłębnych</w:t>
            </w:r>
          </w:p>
          <w:p w:rsidR="00C77E71" w:rsidRPr="00616664" w:rsidRDefault="007C4840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pompy wgłębnej</w:t>
            </w:r>
          </w:p>
          <w:p w:rsidR="00C77E71" w:rsidRPr="00616664" w:rsidRDefault="00C77E7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poszczególne elementy oznaczenia pompy wgłębnej</w:t>
            </w:r>
          </w:p>
        </w:tc>
        <w:tc>
          <w:tcPr>
            <w:tcW w:w="3212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dobrać pompę wgłębną do parametrów odwiertu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zaproponować rozwiązania techniczne i organizacyjne mające na celu poprawę warunków i jakości pracy</w:t>
            </w:r>
          </w:p>
        </w:tc>
        <w:tc>
          <w:tcPr>
            <w:tcW w:w="140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Pakery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wyjaśnić pojęcie paker</w:t>
            </w:r>
          </w:p>
          <w:p w:rsidR="00C77E71" w:rsidRPr="00616664" w:rsidRDefault="0021074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przedstawić</w:t>
            </w:r>
            <w:r w:rsidR="00C77E71" w:rsidRPr="00616664">
              <w:rPr>
                <w:rFonts w:ascii="Arial" w:hAnsi="Arial" w:cs="Arial"/>
                <w:sz w:val="20"/>
                <w:szCs w:val="20"/>
              </w:rPr>
              <w:t xml:space="preserve"> zasady i cel zastosowania pakerów</w:t>
            </w:r>
          </w:p>
        </w:tc>
        <w:tc>
          <w:tcPr>
            <w:tcW w:w="3212" w:type="dxa"/>
          </w:tcPr>
          <w:p w:rsidR="00C77E71" w:rsidRPr="00616664" w:rsidRDefault="00C77E7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rozróżnić rodzaje pakerów eksploatacyjnych</w:t>
            </w:r>
          </w:p>
          <w:p w:rsidR="00C77E71" w:rsidRPr="00616664" w:rsidRDefault="007C4840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 zapinania pakerów</w:t>
            </w:r>
          </w:p>
        </w:tc>
        <w:tc>
          <w:tcPr>
            <w:tcW w:w="140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4. Zawory wgłębne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wyjaśnić pojęcie zawór wgłębny</w:t>
            </w:r>
          </w:p>
          <w:p w:rsidR="004F35E6" w:rsidRPr="00616664" w:rsidRDefault="0021074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opisać</w:t>
            </w:r>
            <w:r w:rsidR="004F35E6" w:rsidRPr="00616664">
              <w:rPr>
                <w:rFonts w:ascii="Arial" w:hAnsi="Arial" w:cs="Arial"/>
                <w:sz w:val="20"/>
                <w:szCs w:val="20"/>
              </w:rPr>
              <w:t xml:space="preserve"> budowę zaworu wgłębnego</w:t>
            </w:r>
          </w:p>
        </w:tc>
        <w:tc>
          <w:tcPr>
            <w:tcW w:w="3212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zaworów wgłębnych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5. Żerdzie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klasyfikację żerdzi pompowych</w:t>
            </w:r>
          </w:p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żerdzi pompowych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dokonać pomiarów żerdzi pompowych</w:t>
            </w:r>
          </w:p>
          <w:p w:rsidR="00215EC5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dobrać żerdzie pompowe do parametrów odwiertu</w:t>
            </w:r>
          </w:p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podać</w:t>
            </w:r>
            <w:r w:rsidR="00215EC5" w:rsidRPr="00616664">
              <w:rPr>
                <w:rFonts w:ascii="Arial" w:hAnsi="Arial" w:cs="Arial"/>
                <w:sz w:val="20"/>
                <w:szCs w:val="20"/>
              </w:rPr>
              <w:t xml:space="preserve"> cel stosowania obciążników</w:t>
            </w:r>
          </w:p>
        </w:tc>
        <w:tc>
          <w:tcPr>
            <w:tcW w:w="3212" w:type="dxa"/>
          </w:tcPr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dobrać średnicę i obliczyć wytrzymałość żerdzi pompowych</w:t>
            </w:r>
          </w:p>
          <w:p w:rsidR="004F35E6" w:rsidRPr="00616664" w:rsidRDefault="0021074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sz w:val="20"/>
                <w:szCs w:val="20"/>
              </w:rPr>
              <w:t xml:space="preserve"> sposób </w:t>
            </w:r>
            <w:r w:rsidR="00D7678C" w:rsidRPr="00616664">
              <w:rPr>
                <w:rFonts w:ascii="Arial" w:hAnsi="Arial" w:cs="Arial"/>
                <w:sz w:val="20"/>
                <w:szCs w:val="20"/>
              </w:rPr>
              <w:t>wykonania konserwacji</w:t>
            </w:r>
            <w:r w:rsidR="004F35E6" w:rsidRPr="00616664">
              <w:rPr>
                <w:rFonts w:ascii="Arial" w:hAnsi="Arial" w:cs="Arial"/>
                <w:sz w:val="20"/>
                <w:szCs w:val="20"/>
              </w:rPr>
              <w:t xml:space="preserve"> połączeń gwintowych żerdzi pompowych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6. Tuleje cyrkulacyjne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objaśnić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tuleja cyrkulacyjna</w:t>
            </w:r>
          </w:p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sz w:val="20"/>
                <w:szCs w:val="20"/>
              </w:rPr>
              <w:t xml:space="preserve"> cel zastosowania tulei cyrkulacyjnej w odwiercie</w:t>
            </w:r>
          </w:p>
        </w:tc>
        <w:tc>
          <w:tcPr>
            <w:tcW w:w="3212" w:type="dxa"/>
          </w:tcPr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podać przykłady zastosowania tulei cyrkulacyjnych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 w:val="restart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V. Uzbrojenie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napowierzchniowe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odwiertów eksploatacyjnych</w:t>
            </w: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Głowica eksploatacyjna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210745" w:rsidRPr="00616664">
              <w:rPr>
                <w:rFonts w:ascii="Arial" w:hAnsi="Arial" w:cs="Arial"/>
                <w:color w:val="auto"/>
                <w:sz w:val="20"/>
                <w:szCs w:val="20"/>
              </w:rPr>
              <w:t>rzedstawić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klasyfikację głowic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poszczególne elementy głowicy eksploatacyjnej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przeznaczenie poszczególnych zasuw głowicy eksploatacyjnej</w:t>
            </w:r>
          </w:p>
        </w:tc>
        <w:tc>
          <w:tcPr>
            <w:tcW w:w="3212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głowicy do eksploatacji selektywnej</w:t>
            </w:r>
          </w:p>
          <w:p w:rsidR="00215EC5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 xml:space="preserve">wymienić sposób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wykonania konserwacji i drobnych napraw głowic eksploatacyjnych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wprowadzić rozwiązania techniczne i organizacyjne wpływające na poprawę warunków i jakości pracy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2. Separator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klasyfikację separatorów</w:t>
            </w:r>
          </w:p>
          <w:p w:rsidR="00215EC5" w:rsidRPr="00616664" w:rsidRDefault="004F35E6" w:rsidP="00210745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50C82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</w:t>
            </w:r>
            <w:r w:rsidR="00210745"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wyposażenia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separatora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objaśnić budowę separatora</w:t>
            </w:r>
          </w:p>
        </w:tc>
        <w:tc>
          <w:tcPr>
            <w:tcW w:w="3212" w:type="dxa"/>
          </w:tcPr>
          <w:p w:rsidR="00215EC5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lastRenderedPageBreak/>
              <w:t>wyjaśnić zasadę działania separatora dwufazowego</w:t>
            </w:r>
          </w:p>
          <w:p w:rsidR="00215EC5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 xml:space="preserve">wyjaśnić zasadę działania </w:t>
            </w:r>
            <w:r w:rsidRPr="00616664">
              <w:rPr>
                <w:rFonts w:ascii="Arial" w:hAnsi="Arial" w:cs="Arial"/>
                <w:sz w:val="20"/>
                <w:szCs w:val="20"/>
              </w:rPr>
              <w:lastRenderedPageBreak/>
              <w:t>separatora trójfazowego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spo</w:t>
            </w:r>
            <w:r w:rsidR="00150C82">
              <w:rPr>
                <w:rFonts w:ascii="Arial" w:hAnsi="Arial" w:cs="Arial"/>
                <w:color w:val="auto"/>
                <w:sz w:val="20"/>
                <w:szCs w:val="20"/>
              </w:rPr>
              <w:t>sób wykonania drobnych napraw i 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>konserwacji separatorów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3. Odcinek redukcyjno-pomiarowy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sz w:val="20"/>
                <w:szCs w:val="20"/>
              </w:rPr>
              <w:t xml:space="preserve"> rolę odcinka redukcyjno-pomiarowego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elementy odcinka redukcyjno-pomiarowego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rodzaje zwężek pomiarowych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dokonać odczytu wskazań gazomierza</w:t>
            </w:r>
          </w:p>
        </w:tc>
        <w:tc>
          <w:tcPr>
            <w:tcW w:w="3212" w:type="dxa"/>
          </w:tcPr>
          <w:p w:rsidR="004F35E6" w:rsidRPr="00616664" w:rsidRDefault="004F35E6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dokonać wymiany zwężki redukcyjnej</w:t>
            </w:r>
          </w:p>
          <w:p w:rsidR="004F35E6" w:rsidRPr="00616664" w:rsidRDefault="00215EC5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omówić</w:t>
            </w:r>
            <w:r w:rsidR="004F35E6" w:rsidRPr="00616664">
              <w:rPr>
                <w:rFonts w:ascii="Arial" w:hAnsi="Arial" w:cs="Arial"/>
              </w:rPr>
              <w:t xml:space="preserve"> sposób </w:t>
            </w:r>
            <w:r w:rsidR="00EF76B3" w:rsidRPr="00616664">
              <w:rPr>
                <w:rFonts w:ascii="Arial" w:hAnsi="Arial" w:cs="Arial"/>
              </w:rPr>
              <w:t>wykonania konserwacji</w:t>
            </w:r>
            <w:r w:rsidR="004F35E6" w:rsidRPr="00616664">
              <w:rPr>
                <w:rFonts w:ascii="Arial" w:hAnsi="Arial" w:cs="Arial"/>
              </w:rPr>
              <w:t xml:space="preserve"> odcinka redukcyjno-pomiarowego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4. Urządzenia do dawkowania środków chemicznych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cel zastosowania dawkownika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cel zastosowania zakraplacza</w:t>
            </w:r>
          </w:p>
          <w:p w:rsidR="00215EC5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środki chemiczne dawkowane do odwiertów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rodzaje ochrony indywidualnej</w:t>
            </w:r>
            <w:r w:rsidRPr="00616664">
              <w:rPr>
                <w:rFonts w:ascii="Arial" w:hAnsi="Arial" w:cs="Arial"/>
                <w:sz w:val="20"/>
                <w:szCs w:val="20"/>
              </w:rPr>
              <w:t xml:space="preserve"> podczas obsługi urządzeń do dawkowania środków chemicznych</w:t>
            </w:r>
          </w:p>
        </w:tc>
        <w:tc>
          <w:tcPr>
            <w:tcW w:w="3212" w:type="dxa"/>
          </w:tcPr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napełniania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urządzeń do dawkowania środków chemicznych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ustawić parametry dawkowania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sposób wykonania drobnych napraw i konserwacji urządzeń do dawkowania środków chemicznych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Napowierchniowe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pompowe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klasyfikację urządzeń pompowych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urządzenia pompowego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sposoby wyważenia indywidualnych żurawi pompowych</w:t>
            </w:r>
          </w:p>
          <w:p w:rsidR="004F35E6" w:rsidRPr="00616664" w:rsidRDefault="0021074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urządzeń pompowych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 xml:space="preserve">dobrać typ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urządzenia pompowego</w:t>
            </w:r>
            <w:r w:rsidRPr="00616664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16664">
              <w:rPr>
                <w:rFonts w:ascii="Arial" w:hAnsi="Arial" w:cs="Arial"/>
                <w:sz w:val="20"/>
                <w:szCs w:val="20"/>
              </w:rPr>
              <w:lastRenderedPageBreak/>
              <w:t>parametrów odwiertu</w:t>
            </w:r>
          </w:p>
        </w:tc>
        <w:tc>
          <w:tcPr>
            <w:tcW w:w="3212" w:type="dxa"/>
          </w:tcPr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dokonać obliczeń wyważenia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wahaczowego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żurawi pompowych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dokonać obliczeń wyważenia rotacyjnego żurawi pompowych</w:t>
            </w:r>
          </w:p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spo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sób wykonania drobnych napraw i 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>konserwacji urządzeń pompowych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6. Stacja redukcyjna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stacji redukcyjnej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elementy stacji redukcyjnej</w:t>
            </w:r>
          </w:p>
        </w:tc>
        <w:tc>
          <w:tcPr>
            <w:tcW w:w="3212" w:type="dxa"/>
          </w:tcPr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stacji redukcyjnej 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7. Zbiorniki robocze i magazynowe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klasyfikację zbiorników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wyposażenie zbiorników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osprzęt zbiornika magazynowego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pomiaru ilości płynu w zbiorniku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pomiaru ilości płynu w zbiorniku</w:t>
            </w:r>
          </w:p>
          <w:p w:rsidR="00215EC5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określić klasy niebezpieczeństwa pożarowego przechowywanej cieczy</w:t>
            </w:r>
          </w:p>
          <w:p w:rsidR="00215EC5" w:rsidRPr="00616664" w:rsidRDefault="00EF76B3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komunikować ze </w:t>
            </w:r>
            <w:r w:rsidR="00215EC5" w:rsidRPr="00616664">
              <w:rPr>
                <w:rFonts w:ascii="Arial" w:hAnsi="Arial" w:cs="Arial"/>
                <w:color w:val="auto"/>
                <w:sz w:val="20"/>
                <w:szCs w:val="20"/>
              </w:rPr>
              <w:t>współpracownikami</w:t>
            </w:r>
          </w:p>
        </w:tc>
        <w:tc>
          <w:tcPr>
            <w:tcW w:w="3212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lokalizacji zbiorników magazynowych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parametry obwałowania zbiorników magazynowych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rPr>
          <w:trHeight w:val="264"/>
        </w:trPr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8. Zawory bezpieczeństwa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21074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cel zastosowania zaworu bezpieczeństwa</w:t>
            </w:r>
          </w:p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przykłady zastosowań zaworów bezpieczeństwa </w:t>
            </w:r>
          </w:p>
        </w:tc>
        <w:tc>
          <w:tcPr>
            <w:tcW w:w="3212" w:type="dxa"/>
          </w:tcPr>
          <w:p w:rsidR="004F35E6" w:rsidRPr="00616664" w:rsidRDefault="00215EC5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 zasadę działania zaworów bezpieczeństwa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F35E6" w:rsidRPr="00616664" w:rsidTr="0078210C">
        <w:trPr>
          <w:trHeight w:val="264"/>
        </w:trPr>
        <w:tc>
          <w:tcPr>
            <w:tcW w:w="1862" w:type="dxa"/>
            <w:vMerge w:val="restart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VI. Przygotowanie kopalin do transportu</w:t>
            </w:r>
          </w:p>
        </w:tc>
        <w:tc>
          <w:tcPr>
            <w:tcW w:w="3019" w:type="dxa"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1. Oczyszczanie gazu ziemnego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wyjaśnić cel oczyszczania gazu</w:t>
            </w:r>
          </w:p>
          <w:p w:rsidR="004F35E6" w:rsidRPr="00616664" w:rsidRDefault="008D2040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instalacji do oczyszczania gazu</w:t>
            </w:r>
          </w:p>
          <w:p w:rsidR="004F35E6" w:rsidRPr="00616664" w:rsidRDefault="008D2040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50C82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do 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>oczyszczania gazu ziemnego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s</w:t>
            </w:r>
            <w:r w:rsidR="00D7678C">
              <w:rPr>
                <w:rFonts w:ascii="Arial" w:hAnsi="Arial" w:cs="Arial"/>
                <w:color w:val="auto"/>
                <w:sz w:val="20"/>
                <w:szCs w:val="20"/>
              </w:rPr>
              <w:t>ubstancje chemiczne stosowane w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procesie oczyszczania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gazu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wykorz</w:t>
            </w:r>
            <w:r w:rsidR="008D2040" w:rsidRPr="00616664">
              <w:rPr>
                <w:rFonts w:ascii="Arial" w:hAnsi="Arial" w:cs="Arial"/>
                <w:color w:val="auto"/>
                <w:sz w:val="20"/>
                <w:szCs w:val="20"/>
              </w:rPr>
              <w:t>ystać</w:t>
            </w:r>
            <w:r w:rsidR="000D0893">
              <w:rPr>
                <w:rFonts w:ascii="Arial" w:hAnsi="Arial" w:cs="Arial"/>
                <w:color w:val="auto"/>
                <w:sz w:val="20"/>
                <w:szCs w:val="20"/>
              </w:rPr>
              <w:t xml:space="preserve"> opinie i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pomysły innych członków zes</w:t>
            </w:r>
            <w:r w:rsidR="000D0893">
              <w:rPr>
                <w:rFonts w:ascii="Arial" w:hAnsi="Arial" w:cs="Arial"/>
                <w:color w:val="auto"/>
                <w:sz w:val="20"/>
                <w:szCs w:val="20"/>
              </w:rPr>
              <w:t>połu w celu usprawnienia pracy</w:t>
            </w:r>
          </w:p>
        </w:tc>
        <w:tc>
          <w:tcPr>
            <w:tcW w:w="3212" w:type="dxa"/>
          </w:tcPr>
          <w:p w:rsidR="004F35E6" w:rsidRPr="00616664" w:rsidRDefault="008D2040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</w:t>
            </w:r>
            <w:r w:rsidR="00150C82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urządzeń stosowanych do 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>oczyszczania gazu</w:t>
            </w:r>
          </w:p>
          <w:p w:rsidR="004F35E6" w:rsidRPr="00616664" w:rsidRDefault="008D2040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 regeneracji cieczy i ciał stałych stosowanych do oczyszczania gazu ziemnego</w:t>
            </w:r>
          </w:p>
          <w:p w:rsidR="008D2040" w:rsidRPr="00616664" w:rsidRDefault="00FF615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spo</w:t>
            </w:r>
            <w:r w:rsidR="00150C82">
              <w:rPr>
                <w:rFonts w:ascii="Arial" w:hAnsi="Arial" w:cs="Arial"/>
                <w:color w:val="auto"/>
                <w:sz w:val="20"/>
                <w:szCs w:val="20"/>
              </w:rPr>
              <w:t>sób wykonania drobnych napraw i 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>konserwacji urządz</w:t>
            </w:r>
            <w:r w:rsidR="000D0893">
              <w:rPr>
                <w:rFonts w:ascii="Arial" w:hAnsi="Arial" w:cs="Arial"/>
                <w:color w:val="auto"/>
                <w:sz w:val="20"/>
                <w:szCs w:val="20"/>
              </w:rPr>
              <w:t>eń do 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oczyszczania gazu 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ziemnego</w:t>
            </w:r>
          </w:p>
          <w:p w:rsidR="004F35E6" w:rsidRPr="00616664" w:rsidRDefault="008D2040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negocjować prostą umowę lub porozumienie </w:t>
            </w: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F35E6" w:rsidRPr="00616664" w:rsidTr="0078210C">
        <w:trPr>
          <w:trHeight w:val="3301"/>
        </w:trPr>
        <w:tc>
          <w:tcPr>
            <w:tcW w:w="1862" w:type="dxa"/>
            <w:vMerge/>
          </w:tcPr>
          <w:p w:rsidR="004F35E6" w:rsidRPr="00616664" w:rsidRDefault="004F35E6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4F35E6" w:rsidRPr="00616664" w:rsidRDefault="004F35E6" w:rsidP="00321CD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2. Oczyszczanie kopalin </w:t>
            </w:r>
            <w:r w:rsidR="00321CD1" w:rsidRPr="00616664">
              <w:rPr>
                <w:rFonts w:ascii="Arial" w:hAnsi="Arial" w:cs="Arial"/>
                <w:color w:val="auto"/>
                <w:sz w:val="20"/>
                <w:szCs w:val="20"/>
              </w:rPr>
              <w:t>ciekłych</w:t>
            </w:r>
          </w:p>
        </w:tc>
        <w:tc>
          <w:tcPr>
            <w:tcW w:w="1446" w:type="dxa"/>
          </w:tcPr>
          <w:p w:rsidR="004F35E6" w:rsidRPr="00616664" w:rsidRDefault="004F35E6" w:rsidP="004F3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:rsidR="004F35E6" w:rsidRPr="00616664" w:rsidRDefault="00FF615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procesy oczyszczania ropy naftowej</w:t>
            </w:r>
          </w:p>
          <w:p w:rsidR="004F35E6" w:rsidRPr="00616664" w:rsidRDefault="00321CD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omówić</w:t>
            </w:r>
            <w:r w:rsidR="004F35E6" w:rsidRPr="00616664">
              <w:rPr>
                <w:rFonts w:ascii="Arial" w:hAnsi="Arial" w:cs="Arial"/>
                <w:sz w:val="20"/>
                <w:szCs w:val="20"/>
              </w:rPr>
              <w:t xml:space="preserve"> procesy oczyszczania ropy naftowej</w:t>
            </w:r>
          </w:p>
          <w:p w:rsidR="004F35E6" w:rsidRPr="00616664" w:rsidRDefault="000D0893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urządzenia do </w:t>
            </w:r>
            <w:r w:rsidR="004F35E6" w:rsidRPr="00616664">
              <w:rPr>
                <w:rFonts w:ascii="Arial" w:hAnsi="Arial" w:cs="Arial"/>
                <w:sz w:val="20"/>
                <w:szCs w:val="20"/>
              </w:rPr>
              <w:t>oczyszczania ropy</w:t>
            </w:r>
            <w:r w:rsidR="00FF6151" w:rsidRPr="00616664">
              <w:rPr>
                <w:rFonts w:ascii="Arial" w:hAnsi="Arial" w:cs="Arial"/>
                <w:sz w:val="20"/>
                <w:szCs w:val="20"/>
              </w:rPr>
              <w:t xml:space="preserve"> naftowej</w:t>
            </w:r>
          </w:p>
          <w:p w:rsidR="004F35E6" w:rsidRPr="00616664" w:rsidRDefault="00FF615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4F35E6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składowania siarki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wymienić elementy instalacji do oczyszczania wód podziemnych</w:t>
            </w:r>
          </w:p>
        </w:tc>
        <w:tc>
          <w:tcPr>
            <w:tcW w:w="3212" w:type="dxa"/>
          </w:tcPr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substa</w:t>
            </w:r>
            <w:r w:rsidR="000D0893">
              <w:rPr>
                <w:rFonts w:ascii="Arial" w:hAnsi="Arial" w:cs="Arial"/>
                <w:color w:val="auto"/>
                <w:sz w:val="20"/>
                <w:szCs w:val="20"/>
              </w:rPr>
              <w:t>ncje chemiczne wykorzystywane w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procesach oczyszczania ropy naftowej</w:t>
            </w:r>
          </w:p>
          <w:p w:rsidR="004F35E6" w:rsidRPr="00616664" w:rsidRDefault="004F35E6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rodzaje filtrów stosowanych przy oczyszczaniu kopalin wydobytych metodą otworową</w:t>
            </w:r>
          </w:p>
          <w:p w:rsidR="004F35E6" w:rsidRPr="00616664" w:rsidRDefault="004F35E6" w:rsidP="006C2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4F35E6" w:rsidRPr="00616664" w:rsidRDefault="004F35E6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321CD1">
        <w:trPr>
          <w:trHeight w:val="1550"/>
        </w:trPr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321CD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321CD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kopalin wydobytych metodą otworową 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FF615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21CD1" w:rsidRPr="00616664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proofErr w:type="spellEnd"/>
            <w:r w:rsidR="00321CD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transport</w:t>
            </w:r>
            <w:r w:rsidR="00321CD1" w:rsidRPr="00616664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ropy naftowej i gazu ziemnego</w:t>
            </w:r>
          </w:p>
          <w:p w:rsidR="00C77E71" w:rsidRPr="00616664" w:rsidRDefault="00FF615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</w:t>
            </w:r>
            <w:r w:rsidR="00321CD1" w:rsidRPr="00616664">
              <w:rPr>
                <w:rFonts w:ascii="Arial" w:hAnsi="Arial" w:cs="Arial"/>
                <w:color w:val="auto"/>
                <w:sz w:val="20"/>
                <w:szCs w:val="20"/>
              </w:rPr>
              <w:t>transportu soli i siarki</w:t>
            </w:r>
          </w:p>
          <w:p w:rsidR="00C77E71" w:rsidRPr="00616664" w:rsidRDefault="00321CD1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0D0893">
              <w:rPr>
                <w:rFonts w:ascii="Arial" w:hAnsi="Arial" w:cs="Arial"/>
                <w:color w:val="auto"/>
                <w:sz w:val="20"/>
                <w:szCs w:val="20"/>
              </w:rPr>
              <w:t xml:space="preserve"> instalację do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transportu wody termalnej</w:t>
            </w:r>
          </w:p>
          <w:p w:rsidR="00C77E71" w:rsidRPr="00616664" w:rsidRDefault="00C77E71" w:rsidP="00321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</w:tcPr>
          <w:p w:rsidR="00C77E71" w:rsidRPr="00616664" w:rsidRDefault="00EF76B3" w:rsidP="00F04634">
            <w:pPr>
              <w:numPr>
                <w:ilvl w:val="0"/>
                <w:numId w:val="36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zasady stosowane w </w:t>
            </w:r>
            <w:r w:rsidR="00321CD1" w:rsidRPr="00616664">
              <w:rPr>
                <w:rFonts w:ascii="Arial" w:hAnsi="Arial" w:cs="Arial"/>
                <w:sz w:val="20"/>
                <w:szCs w:val="20"/>
              </w:rPr>
              <w:t>transporcie kopalin wydobywanych metodami otworowymi</w:t>
            </w:r>
          </w:p>
        </w:tc>
        <w:tc>
          <w:tcPr>
            <w:tcW w:w="140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rPr>
          <w:trHeight w:val="264"/>
        </w:trPr>
        <w:tc>
          <w:tcPr>
            <w:tcW w:w="1862" w:type="dxa"/>
            <w:vMerge w:val="restart"/>
          </w:tcPr>
          <w:p w:rsidR="00C77E71" w:rsidRPr="00616664" w:rsidRDefault="00C77E71" w:rsidP="00F04634">
            <w:pPr>
              <w:numPr>
                <w:ilvl w:val="0"/>
                <w:numId w:val="48"/>
              </w:numPr>
              <w:ind w:left="426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Podziemne magazynowanie kopalin i składowanie odpadów</w:t>
            </w:r>
          </w:p>
        </w:tc>
        <w:tc>
          <w:tcPr>
            <w:tcW w:w="3019" w:type="dxa"/>
          </w:tcPr>
          <w:p w:rsidR="00C77E71" w:rsidRPr="00616664" w:rsidRDefault="00C77E71" w:rsidP="00F04634">
            <w:pPr>
              <w:numPr>
                <w:ilvl w:val="3"/>
                <w:numId w:val="48"/>
              </w:numPr>
              <w:ind w:left="2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Podziemne magazynowanie kopalin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elementy uzbrojenia wgłębnego odwie</w:t>
            </w:r>
            <w:r w:rsidR="000D0893">
              <w:rPr>
                <w:rFonts w:ascii="Arial" w:hAnsi="Arial" w:cs="Arial"/>
              </w:rPr>
              <w:t>rtów do magazynowania kopalin i </w:t>
            </w:r>
            <w:r w:rsidRPr="00616664">
              <w:rPr>
                <w:rFonts w:ascii="Arial" w:hAnsi="Arial" w:cs="Arial"/>
              </w:rPr>
              <w:t>paliw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elementy </w:t>
            </w:r>
            <w:proofErr w:type="spellStart"/>
            <w:r w:rsidRPr="00616664">
              <w:rPr>
                <w:rFonts w:ascii="Arial" w:hAnsi="Arial" w:cs="Arial"/>
              </w:rPr>
              <w:t>napowierzchniowego</w:t>
            </w:r>
            <w:proofErr w:type="spellEnd"/>
            <w:r w:rsidRPr="00616664">
              <w:rPr>
                <w:rFonts w:ascii="Arial" w:hAnsi="Arial" w:cs="Arial"/>
              </w:rPr>
              <w:t xml:space="preserve"> wyposażenia odwiertów do magazynowania </w:t>
            </w:r>
            <w:r w:rsidRPr="00616664">
              <w:rPr>
                <w:rFonts w:ascii="Arial" w:hAnsi="Arial" w:cs="Arial"/>
              </w:rPr>
              <w:lastRenderedPageBreak/>
              <w:t xml:space="preserve">kopalin i paliw </w:t>
            </w:r>
          </w:p>
          <w:p w:rsidR="00C77E71" w:rsidRPr="00616664" w:rsidRDefault="00C117A9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wyjaś</w:t>
            </w:r>
            <w:r w:rsidR="00321CD1" w:rsidRPr="00616664">
              <w:rPr>
                <w:rFonts w:ascii="Arial" w:hAnsi="Arial" w:cs="Arial"/>
              </w:rPr>
              <w:t>nić</w:t>
            </w:r>
            <w:r w:rsidR="00C77E71" w:rsidRPr="00616664">
              <w:rPr>
                <w:rFonts w:ascii="Arial" w:hAnsi="Arial" w:cs="Arial"/>
              </w:rPr>
              <w:t xml:space="preserve"> zasady obsługi odwiertów do podziemnego bezzbiorni</w:t>
            </w:r>
            <w:r w:rsidR="00150C82">
              <w:rPr>
                <w:rFonts w:ascii="Arial" w:hAnsi="Arial" w:cs="Arial"/>
              </w:rPr>
              <w:t>kowego magazynowania substancji</w:t>
            </w:r>
          </w:p>
          <w:p w:rsidR="00C117A9" w:rsidRPr="00616664" w:rsidRDefault="00C117A9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wymienić procesy technologiczne podziemnego bezzbiornikowego magazynowania substancji</w:t>
            </w:r>
          </w:p>
          <w:p w:rsidR="00C77E71" w:rsidRPr="00616664" w:rsidRDefault="00FF6151" w:rsidP="00FF615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95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określić cykle pracy podziemnego magazynu gazu </w:t>
            </w:r>
          </w:p>
        </w:tc>
        <w:tc>
          <w:tcPr>
            <w:tcW w:w="3212" w:type="dxa"/>
          </w:tcPr>
          <w:p w:rsidR="00C77E71" w:rsidRPr="00616664" w:rsidRDefault="00FF615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95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>przedstawić</w:t>
            </w:r>
            <w:r w:rsidR="00C77E71" w:rsidRPr="00616664">
              <w:rPr>
                <w:rFonts w:ascii="Arial" w:hAnsi="Arial" w:cs="Arial"/>
              </w:rPr>
              <w:t xml:space="preserve"> przebieg procesu oczy</w:t>
            </w:r>
            <w:r w:rsidR="00EF76B3">
              <w:rPr>
                <w:rFonts w:ascii="Arial" w:hAnsi="Arial" w:cs="Arial"/>
              </w:rPr>
              <w:t>szczania płynów zatłaczanych do </w:t>
            </w:r>
            <w:r w:rsidR="00C77E71" w:rsidRPr="00616664">
              <w:rPr>
                <w:rFonts w:ascii="Arial" w:hAnsi="Arial" w:cs="Arial"/>
              </w:rPr>
              <w:t xml:space="preserve">odwiertów w ramach bezzbiornikowego magazynowania substancji </w:t>
            </w:r>
          </w:p>
          <w:p w:rsidR="00C77E71" w:rsidRPr="00616664" w:rsidRDefault="00FF615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</w:t>
            </w:r>
            <w:proofErr w:type="spellStart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napowierzchniowego</w:t>
            </w:r>
            <w:proofErr w:type="spellEnd"/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odwiertów zatłaczających ciecze w ramach bezzbiornikowego magazynowania substancji</w:t>
            </w:r>
          </w:p>
          <w:p w:rsidR="00FF6151" w:rsidRPr="00616664" w:rsidRDefault="00FF615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odwiertów zatłaczających ciecze w ramach bezzbiornikowego magazynowania substancji</w:t>
            </w:r>
          </w:p>
          <w:p w:rsidR="00C77E71" w:rsidRPr="00616664" w:rsidRDefault="00FF615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 xml:space="preserve"> wykonać raporty dobowe ilości płynów zatłaczanych do odwiertów w ramach bezzbiornikowego magazynowania substancji</w:t>
            </w:r>
          </w:p>
        </w:tc>
        <w:tc>
          <w:tcPr>
            <w:tcW w:w="140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77E71" w:rsidRPr="00616664" w:rsidTr="006C253F">
        <w:trPr>
          <w:trHeight w:val="264"/>
        </w:trPr>
        <w:tc>
          <w:tcPr>
            <w:tcW w:w="1862" w:type="dxa"/>
            <w:vMerge/>
          </w:tcPr>
          <w:p w:rsidR="00C77E71" w:rsidRPr="00616664" w:rsidRDefault="00C77E71" w:rsidP="00F04634">
            <w:pPr>
              <w:numPr>
                <w:ilvl w:val="0"/>
                <w:numId w:val="48"/>
              </w:numPr>
              <w:ind w:left="284" w:hanging="2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F04634">
            <w:pPr>
              <w:numPr>
                <w:ilvl w:val="3"/>
                <w:numId w:val="48"/>
              </w:numPr>
              <w:ind w:left="2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Podziemne składowanie odpadów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elementy uzbrojenia wgłębnego odwiertów do składowania odpadów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elementy uzbrojenia </w:t>
            </w:r>
            <w:proofErr w:type="spellStart"/>
            <w:r w:rsidRPr="00616664">
              <w:rPr>
                <w:rFonts w:ascii="Arial" w:hAnsi="Arial" w:cs="Arial"/>
              </w:rPr>
              <w:t>napowierzchniowego</w:t>
            </w:r>
            <w:proofErr w:type="spellEnd"/>
            <w:r w:rsidRPr="00616664">
              <w:rPr>
                <w:rFonts w:ascii="Arial" w:hAnsi="Arial" w:cs="Arial"/>
              </w:rPr>
              <w:t xml:space="preserve"> odwiertów do składowania odpadów </w:t>
            </w:r>
          </w:p>
          <w:p w:rsidR="006B0D4F" w:rsidRDefault="00C77E71" w:rsidP="006B0D4F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sprzęt i</w:t>
            </w:r>
            <w:r w:rsidR="00EF76B3">
              <w:rPr>
                <w:rFonts w:ascii="Arial" w:hAnsi="Arial" w:cs="Arial"/>
              </w:rPr>
              <w:t> </w:t>
            </w:r>
            <w:r w:rsidRPr="00616664">
              <w:rPr>
                <w:rFonts w:ascii="Arial" w:hAnsi="Arial" w:cs="Arial"/>
              </w:rPr>
              <w:t>narzędzia do wykonania procesu oczyszczania płynów zatłaczanych do odwiertów w ramach składowania odpadów</w:t>
            </w:r>
          </w:p>
          <w:p w:rsidR="006B0D4F" w:rsidRPr="006B0D4F" w:rsidRDefault="006B0D4F" w:rsidP="006B0D4F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B0D4F">
              <w:rPr>
                <w:rFonts w:ascii="Arial" w:hAnsi="Arial" w:cs="Arial"/>
              </w:rPr>
              <w:t>wymienić uniwersalne zasady etyki</w:t>
            </w:r>
          </w:p>
        </w:tc>
        <w:tc>
          <w:tcPr>
            <w:tcW w:w="3212" w:type="dxa"/>
          </w:tcPr>
          <w:p w:rsidR="00FF6151" w:rsidRPr="00616664" w:rsidRDefault="00FF615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obsługi uzbrojenia </w:t>
            </w:r>
            <w:proofErr w:type="spellStart"/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napowierzchniowego</w:t>
            </w:r>
            <w:proofErr w:type="spellEnd"/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wgłębnego od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wiertów zatłaczających ciecze w </w:t>
            </w:r>
            <w:r w:rsidR="00C77E71" w:rsidRPr="00616664">
              <w:rPr>
                <w:rFonts w:ascii="Arial" w:hAnsi="Arial" w:cs="Arial"/>
                <w:color w:val="auto"/>
                <w:sz w:val="20"/>
                <w:szCs w:val="20"/>
              </w:rPr>
              <w:t>ramach składowania odpadów</w:t>
            </w:r>
          </w:p>
          <w:p w:rsidR="00C77E71" w:rsidRPr="00616664" w:rsidRDefault="00FF6151" w:rsidP="00F0463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sz w:val="20"/>
                <w:szCs w:val="20"/>
              </w:rPr>
              <w:t>wypełnić dzienne raporty produkcyjne z ilości pły</w:t>
            </w:r>
            <w:r w:rsidR="00EF76B3">
              <w:rPr>
                <w:rFonts w:ascii="Arial" w:hAnsi="Arial" w:cs="Arial"/>
                <w:sz w:val="20"/>
                <w:szCs w:val="20"/>
              </w:rPr>
              <w:t>nów zatłaczanych do odwiertów w </w:t>
            </w:r>
            <w:r w:rsidRPr="00616664">
              <w:rPr>
                <w:rFonts w:ascii="Arial" w:hAnsi="Arial" w:cs="Arial"/>
                <w:sz w:val="20"/>
                <w:szCs w:val="20"/>
              </w:rPr>
              <w:t>ramach składowania odpadów</w:t>
            </w:r>
          </w:p>
          <w:p w:rsidR="00E229AD" w:rsidRPr="00FA432E" w:rsidRDefault="00E229AD" w:rsidP="00E229AD">
            <w:pPr>
              <w:numPr>
                <w:ilvl w:val="0"/>
                <w:numId w:val="36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432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na czym polega zachowanie etyczne w wybranym zawodzie </w:t>
            </w:r>
          </w:p>
          <w:p w:rsidR="00FF6151" w:rsidRPr="00616664" w:rsidRDefault="00FF6151" w:rsidP="00FF6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77E71" w:rsidRPr="00616664" w:rsidTr="006C253F">
        <w:trPr>
          <w:trHeight w:val="264"/>
        </w:trPr>
        <w:tc>
          <w:tcPr>
            <w:tcW w:w="1862" w:type="dxa"/>
            <w:vMerge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C77E71" w:rsidRPr="00616664" w:rsidRDefault="00C77E71" w:rsidP="00F04634">
            <w:pPr>
              <w:numPr>
                <w:ilvl w:val="3"/>
                <w:numId w:val="48"/>
              </w:numPr>
              <w:ind w:left="2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Cs/>
                <w:sz w:val="20"/>
                <w:szCs w:val="20"/>
              </w:rPr>
              <w:t>Zatłacza</w:t>
            </w:r>
            <w:r w:rsidR="003D08F0" w:rsidRPr="00616664">
              <w:rPr>
                <w:rFonts w:ascii="Arial" w:hAnsi="Arial" w:cs="Arial"/>
                <w:bCs/>
                <w:sz w:val="20"/>
                <w:szCs w:val="20"/>
              </w:rPr>
              <w:t>nie</w:t>
            </w:r>
            <w:r w:rsidRPr="00616664">
              <w:rPr>
                <w:rFonts w:ascii="Arial" w:hAnsi="Arial" w:cs="Arial"/>
                <w:bCs/>
                <w:sz w:val="20"/>
                <w:szCs w:val="20"/>
              </w:rPr>
              <w:t xml:space="preserve"> płynów do górotworu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EF76B3" w:rsidP="00F04634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 sprzęt i </w:t>
            </w:r>
            <w:r w:rsidR="00C77E71" w:rsidRPr="00616664">
              <w:rPr>
                <w:rFonts w:ascii="Arial" w:hAnsi="Arial" w:cs="Arial"/>
              </w:rPr>
              <w:t>narzędzia do wykonania procesu oczy</w:t>
            </w:r>
            <w:r>
              <w:rPr>
                <w:rFonts w:ascii="Arial" w:hAnsi="Arial" w:cs="Arial"/>
              </w:rPr>
              <w:t xml:space="preserve">szczania płynów zatłaczanych </w:t>
            </w:r>
            <w:r>
              <w:rPr>
                <w:rFonts w:ascii="Arial" w:hAnsi="Arial" w:cs="Arial"/>
              </w:rPr>
              <w:lastRenderedPageBreak/>
              <w:t>do </w:t>
            </w:r>
            <w:r w:rsidR="00C77E71" w:rsidRPr="00616664">
              <w:rPr>
                <w:rFonts w:ascii="Arial" w:hAnsi="Arial" w:cs="Arial"/>
              </w:rPr>
              <w:t xml:space="preserve">odwiertów 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wymienić elementy uzbrojenia wgłębnego odwiertów do zatłaczania</w:t>
            </w:r>
          </w:p>
          <w:p w:rsidR="00C77E71" w:rsidRPr="00616664" w:rsidRDefault="00C77E71" w:rsidP="00F04634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wymienić elementy uzbrojenia </w:t>
            </w:r>
            <w:proofErr w:type="spellStart"/>
            <w:r w:rsidRPr="00616664">
              <w:rPr>
                <w:rFonts w:ascii="Arial" w:hAnsi="Arial" w:cs="Arial"/>
              </w:rPr>
              <w:t>napowierzchniowego</w:t>
            </w:r>
            <w:proofErr w:type="spellEnd"/>
            <w:r w:rsidRPr="00616664">
              <w:rPr>
                <w:rFonts w:ascii="Arial" w:hAnsi="Arial" w:cs="Arial"/>
              </w:rPr>
              <w:t xml:space="preserve"> odwiertów do zatłaczania </w:t>
            </w:r>
          </w:p>
        </w:tc>
        <w:tc>
          <w:tcPr>
            <w:tcW w:w="3212" w:type="dxa"/>
          </w:tcPr>
          <w:p w:rsidR="00C77E71" w:rsidRPr="00616664" w:rsidRDefault="003D08F0" w:rsidP="00F04634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>omówić</w:t>
            </w:r>
            <w:r w:rsidR="00C77E71" w:rsidRPr="00616664">
              <w:rPr>
                <w:rFonts w:ascii="Arial" w:hAnsi="Arial" w:cs="Arial"/>
              </w:rPr>
              <w:t xml:space="preserve"> przebieg procesu oczyszczania płynów zatłaczanych do odwiertów </w:t>
            </w:r>
          </w:p>
          <w:p w:rsidR="00C77E71" w:rsidRPr="00616664" w:rsidRDefault="00FF6151" w:rsidP="00F04634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wyjaśnić</w:t>
            </w:r>
            <w:r w:rsidR="00C77E71" w:rsidRPr="00616664">
              <w:rPr>
                <w:rFonts w:ascii="Arial" w:hAnsi="Arial" w:cs="Arial"/>
              </w:rPr>
              <w:t xml:space="preserve"> zasady obsługi </w:t>
            </w:r>
            <w:r w:rsidR="00C77E71" w:rsidRPr="00616664">
              <w:rPr>
                <w:rFonts w:ascii="Arial" w:hAnsi="Arial" w:cs="Arial"/>
              </w:rPr>
              <w:lastRenderedPageBreak/>
              <w:t>odwiertów do zatłaczania płynów</w:t>
            </w:r>
          </w:p>
        </w:tc>
        <w:tc>
          <w:tcPr>
            <w:tcW w:w="1402" w:type="dxa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77E71" w:rsidRPr="00616664" w:rsidTr="006C253F">
        <w:trPr>
          <w:trHeight w:val="264"/>
        </w:trPr>
        <w:tc>
          <w:tcPr>
            <w:tcW w:w="4881" w:type="dxa"/>
            <w:gridSpan w:val="2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46" w:type="dxa"/>
            <w:vAlign w:val="center"/>
          </w:tcPr>
          <w:p w:rsidR="00C77E71" w:rsidRPr="00616664" w:rsidRDefault="00C77E71" w:rsidP="006C253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2" w:type="dxa"/>
          </w:tcPr>
          <w:p w:rsidR="00C77E71" w:rsidRPr="00616664" w:rsidRDefault="00C77E71" w:rsidP="006C2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F4A64" w:rsidRPr="00150C82" w:rsidRDefault="005F4A64" w:rsidP="00150C82">
      <w:pPr>
        <w:spacing w:line="360" w:lineRule="auto"/>
        <w:jc w:val="both"/>
        <w:rPr>
          <w:rFonts w:ascii="Arial" w:hAnsi="Arial" w:cs="Arial"/>
          <w:b/>
          <w:color w:val="auto"/>
          <w:highlight w:val="green"/>
        </w:rPr>
      </w:pP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color w:val="auto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4167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8564A7" w:rsidRPr="008564A7">
        <w:rPr>
          <w:rFonts w:ascii="Arial" w:hAnsi="Arial" w:cs="Arial"/>
          <w:color w:val="auto"/>
          <w:sz w:val="20"/>
          <w:szCs w:val="20"/>
        </w:rPr>
        <w:t xml:space="preserve">górnika eksploatacji otworowej </w:t>
      </w:r>
      <w:r w:rsidRPr="00E64167">
        <w:rPr>
          <w:rFonts w:ascii="Arial" w:hAnsi="Arial" w:cs="Arial"/>
          <w:color w:val="auto"/>
          <w:sz w:val="20"/>
          <w:szCs w:val="20"/>
        </w:rPr>
        <w:t>wymaga od uczącego się, m.in.:</w:t>
      </w:r>
    </w:p>
    <w:p w:rsidR="005F4A64" w:rsidRPr="00E64167" w:rsidRDefault="005F4A64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znajomości zasad prowadzenia rekonstrukcji odwiertów,</w:t>
      </w:r>
    </w:p>
    <w:p w:rsidR="005F4A64" w:rsidRPr="00E64167" w:rsidRDefault="005F4A64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znajomości zasad wykonywania obróbki odwiertów,</w:t>
      </w:r>
    </w:p>
    <w:p w:rsidR="005F4A64" w:rsidRPr="00E64167" w:rsidRDefault="005F4A64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umiejętności wykonywania pomiarów eksploatacyjnych,</w:t>
      </w:r>
    </w:p>
    <w:p w:rsidR="005F4A64" w:rsidRPr="00E64167" w:rsidRDefault="005F4A64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 xml:space="preserve">nabycia umiejętności obsługi wyposażenia </w:t>
      </w:r>
      <w:proofErr w:type="spellStart"/>
      <w:r w:rsidRPr="00E64167">
        <w:rPr>
          <w:rFonts w:ascii="Arial" w:hAnsi="Arial" w:cs="Arial"/>
        </w:rPr>
        <w:t>napowierzchniowego</w:t>
      </w:r>
      <w:proofErr w:type="spellEnd"/>
      <w:r w:rsidRPr="00E64167">
        <w:rPr>
          <w:rFonts w:ascii="Arial" w:hAnsi="Arial" w:cs="Arial"/>
        </w:rPr>
        <w:t xml:space="preserve"> i wgłębnego odwiertów,</w:t>
      </w:r>
    </w:p>
    <w:p w:rsidR="005F4A64" w:rsidRPr="00E64167" w:rsidRDefault="00DF452A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kształtowania</w:t>
      </w:r>
      <w:r w:rsidR="005F4A64" w:rsidRPr="00E64167">
        <w:rPr>
          <w:rFonts w:ascii="Arial" w:hAnsi="Arial" w:cs="Arial"/>
        </w:rPr>
        <w:t xml:space="preserve"> motywacji wewnętrznej,</w:t>
      </w:r>
    </w:p>
    <w:p w:rsidR="005F4A64" w:rsidRPr="00E64167" w:rsidRDefault="005F4A64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odkrywania predyspozycji zawodowych.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E64167" w:rsidRDefault="005F4A64" w:rsidP="00150C82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64167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</w:t>
      </w:r>
      <w:r w:rsidR="00EF76B3">
        <w:rPr>
          <w:rFonts w:ascii="Arial" w:hAnsi="Arial" w:cs="Arial"/>
          <w:color w:val="auto"/>
          <w:sz w:val="20"/>
          <w:szCs w:val="20"/>
        </w:rPr>
        <w:t>towanie do samodzielnej pracy w </w:t>
      </w:r>
      <w:r w:rsidRPr="00E64167">
        <w:rPr>
          <w:rFonts w:ascii="Arial" w:hAnsi="Arial" w:cs="Arial"/>
          <w:color w:val="auto"/>
          <w:sz w:val="20"/>
          <w:szCs w:val="20"/>
        </w:rPr>
        <w:t>zawodzie. W związku z tym nauczyciel powinien w dużej mierze opierać się na metodach aktywizujących nakierowanych na samodzielne dążenie uczniów do rozwiązania określonego problemu.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4167">
        <w:rPr>
          <w:rFonts w:ascii="Arial" w:hAnsi="Arial" w:cs="Arial"/>
          <w:color w:val="auto"/>
          <w:sz w:val="20"/>
          <w:szCs w:val="20"/>
        </w:rPr>
        <w:t xml:space="preserve">Zajęcia powinny być prowadzone u pracodawców. </w:t>
      </w:r>
    </w:p>
    <w:p w:rsidR="002430C0" w:rsidRDefault="002430C0" w:rsidP="00150C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E64167" w:rsidRDefault="002430C0" w:rsidP="00150C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64167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430C0" w:rsidRPr="00E64167" w:rsidRDefault="002430C0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ćwiczenia.</w:t>
      </w:r>
    </w:p>
    <w:p w:rsidR="002430C0" w:rsidRPr="00E64167" w:rsidRDefault="002430C0" w:rsidP="00150C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E64167" w:rsidRDefault="002430C0" w:rsidP="00150C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64167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430C0" w:rsidRPr="00E64167" w:rsidRDefault="002430C0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zestawy ćwiczeń, instrukcje do ćwiczeń, fachowa literatura, czasopisma, filmy i prezentacje multimedialne</w:t>
      </w:r>
      <w:r>
        <w:rPr>
          <w:rFonts w:ascii="Arial" w:hAnsi="Arial" w:cs="Arial"/>
        </w:rPr>
        <w:t>,</w:t>
      </w:r>
    </w:p>
    <w:p w:rsidR="002430C0" w:rsidRPr="00E64167" w:rsidRDefault="002430C0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wyposażenie odpowiednie do realizacji założonych efektów kształcenia.</w:t>
      </w:r>
    </w:p>
    <w:p w:rsidR="002430C0" w:rsidRPr="00E64167" w:rsidRDefault="002430C0" w:rsidP="00150C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4C4932" w:rsidRDefault="005F4A64" w:rsidP="00150C8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430C0" w:rsidRDefault="002430C0" w:rsidP="00150C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0C0" w:rsidRPr="00E64167" w:rsidRDefault="002430C0" w:rsidP="00150C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64167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2430C0" w:rsidRPr="00E64167" w:rsidRDefault="002430C0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stosowanych przez nauczyciela metod pracy i środków dydaktycznych,</w:t>
      </w:r>
    </w:p>
    <w:p w:rsidR="002430C0" w:rsidRPr="00E64167" w:rsidRDefault="002430C0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zaangażowania i motywacji wewnętrznej uczniów,</w:t>
      </w:r>
    </w:p>
    <w:p w:rsidR="002430C0" w:rsidRPr="00E64167" w:rsidRDefault="002430C0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 xml:space="preserve">warunków </w:t>
      </w:r>
      <w:r>
        <w:rPr>
          <w:rFonts w:ascii="Arial" w:hAnsi="Arial" w:cs="Arial"/>
        </w:rPr>
        <w:t>techniczno-dydaktycznych</w:t>
      </w:r>
      <w:r w:rsidRPr="00E64167">
        <w:rPr>
          <w:rFonts w:ascii="Arial" w:hAnsi="Arial" w:cs="Arial"/>
        </w:rPr>
        <w:t xml:space="preserve"> prowadzenia procesu nauczania.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64167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64167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5F4A64" w:rsidRPr="00E64167" w:rsidRDefault="005F4A64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5F4A64" w:rsidRPr="00E64167" w:rsidRDefault="005F4A64" w:rsidP="00150C82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64167">
        <w:rPr>
          <w:rFonts w:ascii="Arial" w:hAnsi="Arial" w:cs="Arial"/>
        </w:rPr>
        <w:t>test praktyczny z kryteriami oceny określonymi w karcie obserwacji.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4A64" w:rsidRPr="004C4932" w:rsidRDefault="005F4A64" w:rsidP="00150C8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932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430C0" w:rsidRDefault="002430C0" w:rsidP="00150C8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64167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64167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64167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5F4A64" w:rsidRPr="00E64167" w:rsidRDefault="005F4A64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64167">
        <w:rPr>
          <w:rFonts w:ascii="Arial" w:hAnsi="Arial" w:cs="Arial"/>
        </w:rPr>
        <w:t>ocenę wykonywanych czynności w ramach zadań zawodowych,</w:t>
      </w:r>
    </w:p>
    <w:p w:rsidR="005F4A64" w:rsidRPr="00E64167" w:rsidRDefault="005F4A64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64167">
        <w:rPr>
          <w:rFonts w:ascii="Arial" w:hAnsi="Arial" w:cs="Arial"/>
        </w:rPr>
        <w:t>karty</w:t>
      </w:r>
      <w:r w:rsidRPr="00E64167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E64167">
        <w:rPr>
          <w:rFonts w:ascii="Arial" w:hAnsi="Arial" w:cs="Arial"/>
        </w:rPr>
        <w:t xml:space="preserve"> kompetencje społeczne i zainteresowanie realizowaną tematyką zajęć, </w:t>
      </w:r>
    </w:p>
    <w:p w:rsidR="005F4A64" w:rsidRPr="00E64167" w:rsidRDefault="005F4A64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64167">
        <w:rPr>
          <w:rFonts w:ascii="Arial" w:hAnsi="Arial" w:cs="Arial"/>
        </w:rPr>
        <w:lastRenderedPageBreak/>
        <w:t>test praktyczny z kryteriami oceny określonymi w karcie obserwacji.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4167">
        <w:rPr>
          <w:rFonts w:ascii="Arial" w:hAnsi="Arial" w:cs="Arial"/>
          <w:color w:val="auto"/>
          <w:sz w:val="20"/>
          <w:szCs w:val="20"/>
        </w:rPr>
        <w:t>Wariant II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64167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metod w celu osiągania założonych celów edukacyjnych. Do pozyskania danych od uczniów należy </w:t>
      </w:r>
      <w:r w:rsidR="009825D0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64167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5F4A64" w:rsidRPr="00E64167" w:rsidRDefault="005F4A64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64167">
        <w:rPr>
          <w:rFonts w:ascii="Arial" w:hAnsi="Arial" w:cs="Arial"/>
        </w:rPr>
        <w:t>test pisemny dla uczniów,</w:t>
      </w:r>
    </w:p>
    <w:p w:rsidR="005F4A64" w:rsidRPr="00E64167" w:rsidRDefault="005F4A64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64167">
        <w:rPr>
          <w:rFonts w:ascii="Arial" w:hAnsi="Arial" w:cs="Arial"/>
        </w:rPr>
        <w:t>test praktyczny dla uczniów,</w:t>
      </w:r>
    </w:p>
    <w:p w:rsidR="005F4A64" w:rsidRPr="00E64167" w:rsidRDefault="005F4A64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E64167">
        <w:rPr>
          <w:rFonts w:ascii="Arial" w:hAnsi="Arial" w:cs="Arial"/>
        </w:rPr>
        <w:t>kwestionariusz ankietowy</w:t>
      </w:r>
      <w:r w:rsidRPr="00E64167">
        <w:rPr>
          <w:rFonts w:ascii="Arial" w:hAnsi="Arial" w:cs="Arial"/>
          <w:bCs/>
        </w:rPr>
        <w:t xml:space="preserve"> skierowany do uczniów (mający na celu doskonalenie procesu kształcenia i osiągania celów programowych.</w:t>
      </w:r>
    </w:p>
    <w:p w:rsidR="005F4A64" w:rsidRPr="00E64167" w:rsidRDefault="005F4A64" w:rsidP="00150C8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Default="005F4A64" w:rsidP="00150C82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64167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>
        <w:rPr>
          <w:rFonts w:ascii="Arial" w:hAnsi="Arial" w:cs="Arial"/>
          <w:color w:val="auto"/>
          <w:sz w:val="20"/>
          <w:szCs w:val="20"/>
        </w:rPr>
        <w:t>zastosować</w:t>
      </w:r>
      <w:r w:rsidRPr="00E64167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</w:t>
      </w:r>
      <w:r w:rsidR="000D0893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E64167">
        <w:rPr>
          <w:rFonts w:ascii="Arial" w:hAnsi="Arial" w:cs="Arial"/>
          <w:color w:val="auto"/>
          <w:sz w:val="20"/>
          <w:szCs w:val="20"/>
        </w:rPr>
        <w:t xml:space="preserve">uczniów uzyska wynik testu praktycznego powyżej 75%. Metody jakościowe pozwolą zbadać osiąganie kwalifikacji przez </w:t>
      </w:r>
      <w:r w:rsidR="000D0893">
        <w:rPr>
          <w:rFonts w:ascii="Arial" w:hAnsi="Arial" w:cs="Arial"/>
          <w:color w:val="auto"/>
          <w:sz w:val="20"/>
          <w:szCs w:val="20"/>
        </w:rPr>
        <w:t>uczących się w zawodzie oraz do </w:t>
      </w:r>
      <w:r w:rsidRPr="00E64167">
        <w:rPr>
          <w:rFonts w:ascii="Arial" w:hAnsi="Arial" w:cs="Arial"/>
          <w:color w:val="auto"/>
          <w:sz w:val="20"/>
          <w:szCs w:val="20"/>
        </w:rPr>
        <w:t>oceny stopnia korelacji celów i treści programu nauczania.</w:t>
      </w:r>
    </w:p>
    <w:p w:rsidR="008857C8" w:rsidRDefault="008857C8" w:rsidP="00150C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</w:p>
    <w:p w:rsidR="000E31F8" w:rsidRDefault="000E31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br w:type="page"/>
      </w:r>
    </w:p>
    <w:p w:rsidR="00B72954" w:rsidRPr="00B72954" w:rsidRDefault="009410F7" w:rsidP="00150C8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B72954">
        <w:rPr>
          <w:rFonts w:ascii="Arial" w:hAnsi="Arial" w:cs="Arial"/>
          <w:b/>
          <w:sz w:val="20"/>
          <w:szCs w:val="20"/>
        </w:rPr>
        <w:t xml:space="preserve">V. </w:t>
      </w:r>
      <w:r w:rsidR="00B72954" w:rsidRPr="00B72954">
        <w:rPr>
          <w:rFonts w:ascii="Arial" w:hAnsi="Arial" w:cs="Arial"/>
          <w:b/>
          <w:sz w:val="20"/>
          <w:szCs w:val="20"/>
        </w:rPr>
        <w:t>SPOSOBY EWALUACJI PROGRAMU NAUCZANIA DO ZAWODU</w:t>
      </w:r>
    </w:p>
    <w:p w:rsidR="00B72954" w:rsidRDefault="00B72954" w:rsidP="00150C8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848E1" w:rsidRPr="00CF16FE" w:rsidRDefault="005848E1" w:rsidP="00150C8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F16FE">
        <w:rPr>
          <w:rFonts w:ascii="Arial" w:hAnsi="Arial" w:cs="Arial"/>
          <w:b/>
          <w:bCs/>
          <w:color w:val="auto"/>
          <w:sz w:val="20"/>
          <w:szCs w:val="20"/>
        </w:rPr>
        <w:t>EWALUACJA PROGRAMU</w:t>
      </w:r>
    </w:p>
    <w:p w:rsidR="005848E1" w:rsidRPr="00CF16FE" w:rsidRDefault="005848E1" w:rsidP="00150C8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848E1" w:rsidRPr="00CF16FE" w:rsidRDefault="005848E1" w:rsidP="00150C8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F16FE">
        <w:rPr>
          <w:rFonts w:ascii="Arial" w:hAnsi="Arial" w:cs="Arial"/>
          <w:b/>
          <w:color w:val="auto"/>
          <w:sz w:val="20"/>
          <w:szCs w:val="20"/>
        </w:rPr>
        <w:t xml:space="preserve">PROJEKT EWALUACJI PROGRAMU NAUCZANIA ZAWODU </w:t>
      </w:r>
      <w:r w:rsidR="007A721A">
        <w:rPr>
          <w:rFonts w:ascii="Arial" w:hAnsi="Arial" w:cs="Arial"/>
          <w:b/>
          <w:color w:val="auto"/>
          <w:sz w:val="20"/>
          <w:szCs w:val="20"/>
        </w:rPr>
        <w:t>GÓRNIK EKSPLOATACJI OTWOROWEJ</w:t>
      </w:r>
    </w:p>
    <w:p w:rsidR="005848E1" w:rsidRPr="00CF16FE" w:rsidRDefault="005848E1" w:rsidP="00150C82">
      <w:pPr>
        <w:spacing w:line="360" w:lineRule="auto"/>
        <w:rPr>
          <w:rFonts w:ascii="Arial" w:hAnsi="Arial" w:cs="Arial"/>
          <w:b/>
          <w:color w:val="auto"/>
        </w:rPr>
      </w:pPr>
    </w:p>
    <w:p w:rsidR="005848E1" w:rsidRPr="00CF16FE" w:rsidRDefault="005848E1" w:rsidP="00150C8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16FE">
        <w:rPr>
          <w:rFonts w:ascii="Arial" w:hAnsi="Arial" w:cs="Arial"/>
          <w:color w:val="auto"/>
          <w:sz w:val="20"/>
          <w:szCs w:val="20"/>
        </w:rPr>
        <w:t>Cele ewaluacji</w:t>
      </w:r>
    </w:p>
    <w:p w:rsidR="005848E1" w:rsidRPr="00CF16FE" w:rsidRDefault="005848E1" w:rsidP="00150C8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Arial" w:hAnsi="Arial" w:cs="Arial"/>
        </w:rPr>
      </w:pPr>
      <w:r w:rsidRPr="00CF16FE">
        <w:rPr>
          <w:rFonts w:ascii="Arial" w:hAnsi="Arial" w:cs="Arial"/>
        </w:rPr>
        <w:t>Określenie jakości i skuteczności realizacji programu nauczania zawodu w zakresie:</w:t>
      </w:r>
    </w:p>
    <w:p w:rsidR="005848E1" w:rsidRPr="00CF16FE" w:rsidRDefault="005848E1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CF16FE">
        <w:rPr>
          <w:rFonts w:ascii="Arial" w:hAnsi="Arial" w:cs="Arial"/>
        </w:rPr>
        <w:t>osiągania szczegółowych efektów kształcenia,</w:t>
      </w:r>
    </w:p>
    <w:p w:rsidR="005848E1" w:rsidRPr="00CF16FE" w:rsidRDefault="005848E1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CF16FE">
        <w:rPr>
          <w:rFonts w:ascii="Arial" w:hAnsi="Arial" w:cs="Arial"/>
        </w:rPr>
        <w:t>doboru oraz zastosowania form, metod i strategii dydaktycznych,</w:t>
      </w:r>
    </w:p>
    <w:p w:rsidR="005848E1" w:rsidRPr="00CF16FE" w:rsidRDefault="005848E1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CF16FE">
        <w:rPr>
          <w:rFonts w:ascii="Arial" w:hAnsi="Arial" w:cs="Arial"/>
        </w:rPr>
        <w:t>współpracy z pracodawcami,</w:t>
      </w:r>
    </w:p>
    <w:p w:rsidR="005848E1" w:rsidRPr="00CF16FE" w:rsidRDefault="007C4840" w:rsidP="00150C8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w</w:t>
      </w:r>
      <w:r w:rsidR="005848E1" w:rsidRPr="00CF16FE">
        <w:rPr>
          <w:rFonts w:ascii="Arial" w:hAnsi="Arial" w:cs="Arial"/>
        </w:rPr>
        <w:t xml:space="preserve">ykorzystania bazy </w:t>
      </w:r>
      <w:r w:rsidR="005573B2">
        <w:rPr>
          <w:rFonts w:ascii="Arial" w:hAnsi="Arial" w:cs="Arial"/>
        </w:rPr>
        <w:t>techniczno-dydaktycznej</w:t>
      </w:r>
      <w:r w:rsidR="005848E1" w:rsidRPr="00CF16FE">
        <w:rPr>
          <w:rFonts w:ascii="Arial" w:hAnsi="Arial" w:cs="Arial"/>
        </w:rPr>
        <w:t>.</w:t>
      </w:r>
    </w:p>
    <w:p w:rsidR="005848E1" w:rsidRPr="009E0D4A" w:rsidRDefault="005848E1" w:rsidP="00150C8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5848E1" w:rsidRPr="00616664" w:rsidTr="004275FF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48E1" w:rsidRPr="00616664" w:rsidRDefault="005848E1" w:rsidP="004275FF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program nauczania uwzględnia spiralną strukturę treści?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efekty kształcenia, kluczowe dla zawodu zostały podzielone na materiał nauczania w taki </w:t>
            </w:r>
            <w:r w:rsidR="003D4EDF" w:rsidRPr="00616664">
              <w:rPr>
                <w:rFonts w:ascii="Arial" w:hAnsi="Arial" w:cs="Arial"/>
              </w:rPr>
              <w:t>sposób,</w:t>
            </w:r>
            <w:r w:rsidRPr="00616664">
              <w:rPr>
                <w:rFonts w:ascii="Arial" w:hAnsi="Arial" w:cs="Arial"/>
              </w:rPr>
              <w:t xml:space="preserve"> aby były kształt</w:t>
            </w:r>
            <w:r w:rsidR="000D0893">
              <w:rPr>
                <w:rFonts w:ascii="Arial" w:hAnsi="Arial" w:cs="Arial"/>
              </w:rPr>
              <w:t>owane przez kilka przedmiotów w </w:t>
            </w:r>
            <w:r w:rsidRPr="00616664">
              <w:rPr>
                <w:rFonts w:ascii="Arial" w:hAnsi="Arial" w:cs="Arial"/>
              </w:rPr>
              <w:t>całym cyklu kształcenia w zakresie danej kwalifikacji?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616664">
              <w:rPr>
                <w:rFonts w:ascii="Arial" w:hAnsi="Arial" w:cs="Arial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Program nauczania umożliwia przygotowanie do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Wywiad, ankieta, wyniki egzaminu zawodowego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 w:rsidR="000D0893">
              <w:rPr>
                <w:rFonts w:ascii="Arial" w:hAnsi="Arial" w:cs="Arial"/>
                <w:color w:val="auto"/>
                <w:sz w:val="20"/>
                <w:szCs w:val="20"/>
              </w:rPr>
              <w:t xml:space="preserve"> zrealizowaniu całości treści z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materiału nauczania. 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Relacji między poszczególnymi elementami i częściami 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>Czy program nauczania uwzględnia podz</w:t>
            </w:r>
            <w:r w:rsidR="00FE4E77">
              <w:rPr>
                <w:rFonts w:ascii="Arial" w:hAnsi="Arial" w:cs="Arial"/>
              </w:rPr>
              <w:t>iał na przedmioty teoretyczne i </w:t>
            </w:r>
            <w:r w:rsidRPr="00616664">
              <w:rPr>
                <w:rFonts w:ascii="Arial" w:hAnsi="Arial" w:cs="Arial"/>
              </w:rPr>
              <w:t>praktyczne?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616664">
              <w:rPr>
                <w:rFonts w:ascii="Arial" w:hAnsi="Arial" w:cs="Arial"/>
              </w:rPr>
              <w:lastRenderedPageBreak/>
              <w:t xml:space="preserve">Czy program nauczania uwzględnia korelację </w:t>
            </w:r>
            <w:proofErr w:type="spellStart"/>
            <w:r w:rsidRPr="00616664">
              <w:rPr>
                <w:rFonts w:ascii="Arial" w:hAnsi="Arial" w:cs="Arial"/>
              </w:rPr>
              <w:t>międzyprzedmiotową</w:t>
            </w:r>
            <w:proofErr w:type="spellEnd"/>
            <w:r w:rsidRPr="00616664">
              <w:rPr>
                <w:rFonts w:ascii="Arial" w:hAnsi="Arial" w:cs="Arial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Program nauczania ułatwia uczenie się innych przedmiotów oraz uwzględnia korelację </w:t>
            </w:r>
            <w:proofErr w:type="spellStart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międzyprzedmiotową</w:t>
            </w:r>
            <w:proofErr w:type="spellEnd"/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 całym cyklu kształcenia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Trafność doboru materiału nauczania, metod, środków dydaktycznych, form organizacyjnych ze względu na przyjęte cele,</w:t>
            </w:r>
          </w:p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Jaki jest stan wiedzy uczniów z treści bazowych dla przedmiotu przed rozpoczęciem wdrażania programu?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cele nauczania zostały poprawnie sformułowane? 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cele nauczania odpowiadają opisanym treściom programowym? 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d</w:t>
            </w:r>
            <w:r w:rsidR="000D0893">
              <w:rPr>
                <w:rFonts w:ascii="Arial" w:hAnsi="Arial" w:cs="Arial"/>
              </w:rPr>
              <w:t>obór metod nauczania pozwoli na </w:t>
            </w:r>
            <w:r w:rsidRPr="00616664">
              <w:rPr>
                <w:rFonts w:ascii="Arial" w:hAnsi="Arial" w:cs="Arial"/>
              </w:rPr>
              <w:t>osiągnięcie celu?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zaproponowane metody umożliwiają realizację treści?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616664">
              <w:rPr>
                <w:rFonts w:ascii="Arial" w:hAnsi="Arial" w:cs="Arial"/>
              </w:rPr>
              <w:t>Czy dobór środków dydaktycznych pozwoli na osiągniecie celu?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Materiał nauczania, zastosowane metody i dobór środków dydaktycznych wspomaga przygotowanie ucznia do zdania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EF76B3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 początku cyklu kształcenia i w </w:t>
            </w:r>
            <w:r w:rsidR="005848E1" w:rsidRPr="00616664">
              <w:rPr>
                <w:rFonts w:ascii="Arial" w:hAnsi="Arial" w:cs="Arial"/>
                <w:color w:val="auto"/>
                <w:sz w:val="20"/>
                <w:szCs w:val="20"/>
              </w:rPr>
              <w:t>czasie jego trwania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program nie jest przeładowany, trudny?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lang w:eastAsia="en-US"/>
              </w:rPr>
            </w:pPr>
            <w:r w:rsidRPr="00616664">
              <w:rPr>
                <w:rFonts w:ascii="Arial" w:hAnsi="Arial" w:cs="Arial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Po 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zakończeniu cyklu kształcenia w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danym przedmiocie</w:t>
            </w:r>
          </w:p>
        </w:tc>
      </w:tr>
      <w:tr w:rsidR="005848E1" w:rsidRPr="00616664" w:rsidTr="004275FF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Pytania kluczowe</w:t>
            </w:r>
          </w:p>
          <w:p w:rsidR="005848E1" w:rsidRPr="00616664" w:rsidRDefault="005848E1" w:rsidP="004275FF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Wskaźniki </w:t>
            </w:r>
          </w:p>
          <w:p w:rsidR="005848E1" w:rsidRPr="00616664" w:rsidRDefault="005848E1" w:rsidP="004275FF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Termin badania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8711F6">
            <w:pPr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podstawowe pojęcia </w:t>
            </w:r>
            <w:r w:rsidR="008711F6" w:rsidRPr="00616664">
              <w:rPr>
                <w:rFonts w:ascii="Arial" w:hAnsi="Arial" w:cs="Arial"/>
                <w:color w:val="auto"/>
                <w:sz w:val="20"/>
                <w:szCs w:val="20"/>
              </w:rPr>
              <w:t>i zasady bhp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lang w:eastAsia="en-US"/>
              </w:rPr>
            </w:pPr>
            <w:r w:rsidRPr="00616664">
              <w:rPr>
                <w:rFonts w:ascii="Arial" w:hAnsi="Arial" w:cs="Arial"/>
              </w:rPr>
              <w:t xml:space="preserve">Czy uczeń opanował znaczenie poszczególnych </w:t>
            </w:r>
            <w:r w:rsidR="008711F6" w:rsidRPr="00616664">
              <w:rPr>
                <w:rFonts w:ascii="Arial" w:hAnsi="Arial" w:cs="Arial"/>
              </w:rPr>
              <w:t>pojęć i zasad bhp?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DD236B" w:rsidP="00F04634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P</w:t>
            </w:r>
            <w:r w:rsidR="008711F6" w:rsidRPr="00616664">
              <w:rPr>
                <w:rFonts w:ascii="Arial" w:hAnsi="Arial" w:cs="Arial"/>
              </w:rPr>
              <w:t>rzytacza pojęcia z zakresu bhp</w:t>
            </w:r>
          </w:p>
          <w:p w:rsidR="008711F6" w:rsidRPr="00616664" w:rsidRDefault="00DD236B" w:rsidP="00F04634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</w:t>
            </w:r>
            <w:r w:rsidR="008711F6" w:rsidRPr="00616664">
              <w:rPr>
                <w:rFonts w:ascii="Arial" w:hAnsi="Arial" w:cs="Arial"/>
              </w:rPr>
              <w:t>yjaśnia znaczenie dokumentu bezpieczeństwa</w:t>
            </w:r>
          </w:p>
          <w:p w:rsidR="008711F6" w:rsidRPr="00616664" w:rsidRDefault="00DD236B" w:rsidP="00F04634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</w:t>
            </w:r>
            <w:r w:rsidR="008711F6" w:rsidRPr="00616664">
              <w:rPr>
                <w:rFonts w:ascii="Arial" w:hAnsi="Arial" w:cs="Arial"/>
              </w:rPr>
              <w:t>ymienia środki ochrony indywidualnej</w:t>
            </w:r>
          </w:p>
          <w:p w:rsidR="008711F6" w:rsidRPr="00616664" w:rsidRDefault="00DD236B" w:rsidP="00F04634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</w:t>
            </w:r>
            <w:r w:rsidR="008711F6" w:rsidRPr="00616664">
              <w:rPr>
                <w:rFonts w:ascii="Arial" w:hAnsi="Arial" w:cs="Arial"/>
              </w:rPr>
              <w:t>mawia ryzyka zawodowe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pStyle w:val="NormalnyWeb"/>
              <w:jc w:val="left"/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Test, </w:t>
            </w:r>
            <w:r w:rsidRPr="00616664">
              <w:rPr>
                <w:rFonts w:ascii="Arial" w:hAnsi="Arial" w:cs="Arial"/>
                <w:lang w:val="pl-PL"/>
              </w:rPr>
              <w:t>odpowiedź ustna</w:t>
            </w:r>
            <w:r w:rsidRPr="00616664">
              <w:rPr>
                <w:rFonts w:ascii="Arial" w:hAnsi="Arial" w:cs="Arial"/>
              </w:rPr>
              <w:t xml:space="preserve">, </w:t>
            </w:r>
            <w:r w:rsidRPr="00616664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W trakcie nauki danego przedmiotu przez cały cykl kształcenia</w:t>
            </w:r>
          </w:p>
        </w:tc>
      </w:tr>
      <w:tr w:rsidR="00DD236B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8711F6" w:rsidP="004275FF">
            <w:pPr>
              <w:spacing w:after="5"/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zakres wykonania obróbki i rekonstrukcji odwiertów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opanował metodykę </w:t>
            </w:r>
            <w:r w:rsidR="008711F6" w:rsidRPr="00616664">
              <w:rPr>
                <w:rFonts w:ascii="Arial" w:hAnsi="Arial" w:cs="Arial"/>
              </w:rPr>
              <w:t>wykonania obróbki i rekonstrukcji odwiertów</w:t>
            </w:r>
            <w:r w:rsidRPr="00616664">
              <w:rPr>
                <w:rFonts w:ascii="Arial" w:hAnsi="Arial" w:cs="Arial"/>
              </w:rPr>
              <w:t>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potrafi </w:t>
            </w:r>
            <w:proofErr w:type="spellStart"/>
            <w:r w:rsidR="009825D0" w:rsidRPr="00616664">
              <w:rPr>
                <w:rFonts w:ascii="Arial" w:hAnsi="Arial" w:cs="Arial"/>
              </w:rPr>
              <w:t>scharakteryzować</w:t>
            </w:r>
            <w:r w:rsidR="008711F6" w:rsidRPr="00616664">
              <w:rPr>
                <w:rFonts w:ascii="Arial" w:hAnsi="Arial" w:cs="Arial"/>
              </w:rPr>
              <w:t>zakres</w:t>
            </w:r>
            <w:proofErr w:type="spellEnd"/>
            <w:r w:rsidR="008711F6" w:rsidRPr="00616664">
              <w:rPr>
                <w:rFonts w:ascii="Arial" w:hAnsi="Arial" w:cs="Arial"/>
              </w:rPr>
              <w:t xml:space="preserve"> prac obróbczych i rekonstrukcyjnych odwiertów</w:t>
            </w:r>
            <w:r w:rsidRPr="00616664">
              <w:rPr>
                <w:rFonts w:ascii="Arial" w:hAnsi="Arial" w:cs="Arial"/>
              </w:rPr>
              <w:t>?</w:t>
            </w:r>
          </w:p>
          <w:p w:rsidR="005848E1" w:rsidRPr="00616664" w:rsidRDefault="005848E1" w:rsidP="004275FF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DD236B" w:rsidP="00F04634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lastRenderedPageBreak/>
              <w:t>Omawia metody wykonania obróbki odwiertów</w:t>
            </w:r>
          </w:p>
          <w:p w:rsidR="005848E1" w:rsidRPr="00616664" w:rsidRDefault="00DD236B" w:rsidP="00F04634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Omawia zakres wykonania obróbki odwiertów</w:t>
            </w:r>
          </w:p>
          <w:p w:rsidR="005848E1" w:rsidRPr="00616664" w:rsidRDefault="00DD236B" w:rsidP="00F04634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Omawia metody wykonania rekonstrukcji odwiertów</w:t>
            </w:r>
          </w:p>
          <w:p w:rsidR="005848E1" w:rsidRPr="00616664" w:rsidRDefault="00DD236B" w:rsidP="00F04634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lang w:eastAsia="en-US"/>
              </w:rPr>
            </w:pPr>
            <w:r w:rsidRPr="00616664">
              <w:rPr>
                <w:rFonts w:ascii="Arial" w:hAnsi="Arial" w:cs="Arial"/>
              </w:rPr>
              <w:t xml:space="preserve">Omawia zakres wykonania </w:t>
            </w:r>
            <w:r w:rsidRPr="00616664">
              <w:rPr>
                <w:rFonts w:ascii="Arial" w:hAnsi="Arial" w:cs="Arial"/>
              </w:rPr>
              <w:lastRenderedPageBreak/>
              <w:t>rekonstrukcji odwiertów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616664">
              <w:rPr>
                <w:rFonts w:ascii="Arial" w:hAnsi="Arial" w:cs="Arial"/>
                <w:lang w:val="pl-PL"/>
              </w:rPr>
              <w:lastRenderedPageBreak/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Charakteryzuje podstawowe pojęcia związane z geologią, mineralogią i petrografią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uczeń opanował podstawowe pojęcia związane z geologią?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uczeń opanował podstawy mineralogii?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uczeń potrafi rozróżnić główne grupy minerałów i skał?</w:t>
            </w:r>
          </w:p>
          <w:p w:rsidR="005848E1" w:rsidRPr="00616664" w:rsidRDefault="005848E1" w:rsidP="004275FF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Wymienia </w:t>
            </w:r>
            <w:r w:rsidR="00B6231B" w:rsidRPr="00616664">
              <w:rPr>
                <w:rFonts w:ascii="Arial" w:hAnsi="Arial" w:cs="Arial"/>
              </w:rPr>
              <w:t>procesy i zjawiska geologiczne</w:t>
            </w:r>
          </w:p>
          <w:p w:rsidR="005848E1" w:rsidRPr="00616664" w:rsidRDefault="00B6231B" w:rsidP="00F04634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Omawia</w:t>
            </w:r>
            <w:r w:rsidR="00FE4E77">
              <w:rPr>
                <w:rFonts w:ascii="Arial" w:hAnsi="Arial" w:cs="Arial"/>
              </w:rPr>
              <w:t xml:space="preserve"> cechy fizyczne i </w:t>
            </w:r>
            <w:r w:rsidR="005848E1" w:rsidRPr="00616664">
              <w:rPr>
                <w:rFonts w:ascii="Arial" w:hAnsi="Arial" w:cs="Arial"/>
              </w:rPr>
              <w:t>optyczne minerałów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lang w:eastAsia="en-US"/>
              </w:rPr>
            </w:pPr>
            <w:r w:rsidRPr="00616664">
              <w:rPr>
                <w:rFonts w:ascii="Arial" w:hAnsi="Arial" w:cs="Arial"/>
              </w:rPr>
              <w:t xml:space="preserve">Opisuje </w:t>
            </w:r>
            <w:r w:rsidR="00B6231B" w:rsidRPr="00616664">
              <w:rPr>
                <w:rFonts w:ascii="Arial" w:hAnsi="Arial" w:cs="Arial"/>
              </w:rPr>
              <w:t>budowę i właściwości skał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616664">
              <w:rPr>
                <w:rFonts w:ascii="Arial" w:hAnsi="Arial" w:cs="Arial"/>
                <w:lang w:val="pl-PL"/>
              </w:rPr>
              <w:t xml:space="preserve">Sprawdzian, test wiedzy, odpowiedz ustana, projekt, prezentacja multimedialna, rozpoznawanie minerałów i skał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D236B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metody wierceń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potrafi </w:t>
            </w:r>
            <w:r w:rsidR="009825D0" w:rsidRPr="00616664">
              <w:rPr>
                <w:rFonts w:ascii="Arial" w:hAnsi="Arial" w:cs="Arial"/>
              </w:rPr>
              <w:t>scharakteryzować</w:t>
            </w:r>
            <w:r w:rsidRPr="00616664">
              <w:rPr>
                <w:rFonts w:ascii="Arial" w:hAnsi="Arial" w:cs="Arial"/>
              </w:rPr>
              <w:t xml:space="preserve"> metody wierceń?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potrafi </w:t>
            </w:r>
            <w:r w:rsidR="00287053" w:rsidRPr="00616664">
              <w:rPr>
                <w:rFonts w:ascii="Arial" w:hAnsi="Arial" w:cs="Arial"/>
              </w:rPr>
              <w:t>sklasyfikować</w:t>
            </w:r>
            <w:r w:rsidRPr="00616664">
              <w:rPr>
                <w:rFonts w:ascii="Arial" w:hAnsi="Arial" w:cs="Arial"/>
              </w:rPr>
              <w:t xml:space="preserve"> otwory wiertnicze?</w:t>
            </w:r>
          </w:p>
          <w:p w:rsidR="00B6231B" w:rsidRPr="00616664" w:rsidRDefault="00B6231B" w:rsidP="00F04634">
            <w:pPr>
              <w:pStyle w:val="Akapitzlist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uczeń potrafi wymienić narzędzia stosowane w procesie wiercenia</w:t>
            </w:r>
            <w:r w:rsidR="00777F84" w:rsidRPr="00616664">
              <w:rPr>
                <w:rFonts w:ascii="Arial" w:hAnsi="Arial" w:cs="Arial"/>
              </w:rPr>
              <w:t>?</w:t>
            </w:r>
          </w:p>
          <w:p w:rsidR="005848E1" w:rsidRPr="00616664" w:rsidRDefault="005848E1" w:rsidP="008711F6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Przeprowadza klasyfikację metod wiercenia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Określa cel wiercenia otworów wiertniczych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Omawia konstrukcję otworu wiertniczego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Charakteryzuje technologi</w:t>
            </w:r>
            <w:r w:rsidR="00EF76B3">
              <w:rPr>
                <w:rFonts w:ascii="Arial" w:hAnsi="Arial" w:cs="Arial"/>
              </w:rPr>
              <w:t>ę wierceń udarowych, okrętnych i </w:t>
            </w:r>
            <w:r w:rsidR="00E5268E" w:rsidRPr="00616664">
              <w:rPr>
                <w:rFonts w:ascii="Arial" w:hAnsi="Arial" w:cs="Arial"/>
              </w:rPr>
              <w:t>obrotowych</w:t>
            </w:r>
          </w:p>
          <w:p w:rsidR="00B6231B" w:rsidRPr="00616664" w:rsidRDefault="007B76A5" w:rsidP="00F04634">
            <w:pPr>
              <w:pStyle w:val="Akapitzlist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Wylicza na</w:t>
            </w:r>
            <w:r w:rsidR="000E31F8">
              <w:rPr>
                <w:rFonts w:ascii="Arial" w:hAnsi="Arial" w:cs="Arial"/>
              </w:rPr>
              <w:t>rzędzia stosowane w </w:t>
            </w:r>
            <w:r w:rsidR="00B6231B" w:rsidRPr="00616664">
              <w:rPr>
                <w:rFonts w:ascii="Arial" w:hAnsi="Arial" w:cs="Arial"/>
              </w:rPr>
              <w:t>procesie wiercenia</w:t>
            </w:r>
          </w:p>
          <w:p w:rsidR="00B6231B" w:rsidRPr="00616664" w:rsidRDefault="00B6231B" w:rsidP="00F04634">
            <w:pPr>
              <w:pStyle w:val="Akapitzlist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Omawia podstawowe parametry wierceń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B6231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616664">
              <w:rPr>
                <w:rFonts w:ascii="Arial" w:hAnsi="Arial" w:cs="Arial"/>
                <w:lang w:val="pl-PL"/>
              </w:rPr>
              <w:t xml:space="preserve">Sprawdzian, test wiedzy, odpowiedz ustana, projekt, prezentacja multimedialna, wykonanie schematu,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B6231B" w:rsidP="00AB2EE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</w:t>
            </w:r>
            <w:r w:rsidR="00AB2EE3"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procesy</w:t>
            </w: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eksploatacji kopalin otworami wiertniczymi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</w:t>
            </w:r>
            <w:r w:rsidR="00777F84" w:rsidRPr="00616664">
              <w:rPr>
                <w:rFonts w:ascii="Arial" w:hAnsi="Arial" w:cs="Arial"/>
              </w:rPr>
              <w:t>potrafi wymienić metody eksploatacji kopalin otworami wiertniczymi?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</w:t>
            </w:r>
            <w:r w:rsidR="00777F84" w:rsidRPr="00616664">
              <w:rPr>
                <w:rFonts w:ascii="Arial" w:hAnsi="Arial" w:cs="Arial"/>
              </w:rPr>
              <w:t>potrafi wymienić metody wspomagania wydobycia wody złożowej z dnia odwiertu</w:t>
            </w:r>
            <w:r w:rsidRPr="00616664">
              <w:rPr>
                <w:rFonts w:ascii="Arial" w:hAnsi="Arial" w:cs="Arial"/>
              </w:rPr>
              <w:t>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potrafi </w:t>
            </w:r>
            <w:r w:rsidR="00777F84" w:rsidRPr="00616664">
              <w:rPr>
                <w:rFonts w:ascii="Arial" w:hAnsi="Arial" w:cs="Arial"/>
              </w:rPr>
              <w:t xml:space="preserve">wyjaśnić zasady obsługi uzbrojenia </w:t>
            </w:r>
            <w:proofErr w:type="spellStart"/>
            <w:r w:rsidR="00777F84" w:rsidRPr="00616664">
              <w:rPr>
                <w:rFonts w:ascii="Arial" w:hAnsi="Arial" w:cs="Arial"/>
              </w:rPr>
              <w:t>napowierzchniowego</w:t>
            </w:r>
            <w:proofErr w:type="spellEnd"/>
            <w:r w:rsidR="00777F84" w:rsidRPr="00616664">
              <w:rPr>
                <w:rFonts w:ascii="Arial" w:hAnsi="Arial" w:cs="Arial"/>
              </w:rPr>
              <w:t xml:space="preserve"> odwiertów</w:t>
            </w:r>
            <w:r w:rsidRPr="00616664">
              <w:rPr>
                <w:rFonts w:ascii="Arial" w:hAnsi="Arial" w:cs="Arial"/>
              </w:rPr>
              <w:t>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lang w:eastAsia="en-US"/>
              </w:rPr>
            </w:pPr>
            <w:r w:rsidRPr="00616664">
              <w:rPr>
                <w:rFonts w:ascii="Arial" w:hAnsi="Arial" w:cs="Arial"/>
              </w:rPr>
              <w:t xml:space="preserve">Czy uczeń potrafi </w:t>
            </w:r>
            <w:r w:rsidR="00777F84" w:rsidRPr="00616664">
              <w:rPr>
                <w:rFonts w:ascii="Arial" w:hAnsi="Arial" w:cs="Arial"/>
              </w:rPr>
              <w:t>sklasyfikować metody zwiększające wydobycie ropy naftowej</w:t>
            </w:r>
            <w:r w:rsidRPr="00616664">
              <w:rPr>
                <w:rFonts w:ascii="Arial" w:hAnsi="Arial" w:cs="Arial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777F84" w:rsidP="00F04634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Wymienia metody eksp</w:t>
            </w:r>
            <w:r w:rsidR="00FE4E77">
              <w:rPr>
                <w:rFonts w:ascii="Arial" w:hAnsi="Arial" w:cs="Arial"/>
              </w:rPr>
              <w:t>loatacji kopalin wydobywanych z </w:t>
            </w:r>
            <w:r w:rsidRPr="00616664">
              <w:rPr>
                <w:rFonts w:ascii="Arial" w:hAnsi="Arial" w:cs="Arial"/>
              </w:rPr>
              <w:t>wykorzystaniem otworów wiertniczych</w:t>
            </w:r>
          </w:p>
          <w:p w:rsidR="008258C7" w:rsidRPr="00616664" w:rsidRDefault="008258C7" w:rsidP="00F04634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Charakteryzuje metody jedno i</w:t>
            </w:r>
            <w:r w:rsidR="00EF76B3">
              <w:rPr>
                <w:rFonts w:ascii="Arial" w:hAnsi="Arial" w:cs="Arial"/>
              </w:rPr>
              <w:t> </w:t>
            </w:r>
            <w:proofErr w:type="spellStart"/>
            <w:r w:rsidRPr="00616664">
              <w:rPr>
                <w:rFonts w:ascii="Arial" w:hAnsi="Arial" w:cs="Arial"/>
              </w:rPr>
              <w:t>wielohoryzontowe</w:t>
            </w:r>
            <w:proofErr w:type="spellEnd"/>
            <w:r w:rsidRPr="00616664">
              <w:rPr>
                <w:rFonts w:ascii="Arial" w:hAnsi="Arial" w:cs="Arial"/>
              </w:rPr>
              <w:t xml:space="preserve"> eksploatacji gazu ziemnego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Wyjaśnia </w:t>
            </w:r>
            <w:r w:rsidR="00777F84" w:rsidRPr="00616664">
              <w:rPr>
                <w:rFonts w:ascii="Arial" w:hAnsi="Arial" w:cs="Arial"/>
              </w:rPr>
              <w:t>metody wspomagania wydobycia wody złożowej</w:t>
            </w:r>
          </w:p>
          <w:p w:rsidR="005848E1" w:rsidRPr="00616664" w:rsidRDefault="00777F84" w:rsidP="00F04634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Wyjaśnia zasady obsługi uzbrojenia </w:t>
            </w:r>
            <w:proofErr w:type="spellStart"/>
            <w:r w:rsidRPr="00616664">
              <w:rPr>
                <w:rFonts w:ascii="Arial" w:hAnsi="Arial" w:cs="Arial"/>
              </w:rPr>
              <w:t>napowierzchniowego</w:t>
            </w:r>
            <w:proofErr w:type="spellEnd"/>
            <w:r w:rsidRPr="00616664">
              <w:rPr>
                <w:rFonts w:ascii="Arial" w:hAnsi="Arial" w:cs="Arial"/>
              </w:rPr>
              <w:t xml:space="preserve"> odwiertów</w:t>
            </w:r>
          </w:p>
          <w:p w:rsidR="005848E1" w:rsidRPr="00616664" w:rsidRDefault="008258C7" w:rsidP="00F04634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Wymienia metody i omawia proces </w:t>
            </w:r>
            <w:proofErr w:type="spellStart"/>
            <w:r w:rsidRPr="00616664">
              <w:rPr>
                <w:rFonts w:ascii="Arial" w:hAnsi="Arial" w:cs="Arial"/>
              </w:rPr>
              <w:t>syfonowania</w:t>
            </w:r>
            <w:proofErr w:type="spellEnd"/>
            <w:r w:rsidRPr="00616664">
              <w:rPr>
                <w:rFonts w:ascii="Arial" w:hAnsi="Arial" w:cs="Arial"/>
              </w:rPr>
              <w:t xml:space="preserve"> odwiertu</w:t>
            </w:r>
          </w:p>
          <w:p w:rsidR="005848E1" w:rsidRPr="00616664" w:rsidRDefault="00AB2EE3" w:rsidP="00F04634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Wymienia metody dawkowania substancji chemicznych do odwiertów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B6231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616664">
              <w:rPr>
                <w:rFonts w:ascii="Arial" w:hAnsi="Arial" w:cs="Arial"/>
                <w:lang w:val="pl-PL"/>
              </w:rPr>
              <w:t>Sprawdzian, test wiedzy, odpowiedz ustana, projekt, prezentacja multimedialn</w:t>
            </w:r>
            <w:r w:rsidR="00B6231B" w:rsidRPr="00616664">
              <w:rPr>
                <w:rFonts w:ascii="Arial" w:hAnsi="Arial" w:cs="Arial"/>
                <w:lang w:val="pl-PL"/>
              </w:rPr>
              <w:t>a, grupowa sesja podsumowująca.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616664" w:rsidRDefault="005848E1" w:rsidP="00AB2EE3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Charakteryzuje </w:t>
            </w:r>
            <w:r w:rsidR="00AB2EE3" w:rsidRPr="0061666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metody przygotowania kopalin do transportu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potrafi wymienić metody </w:t>
            </w:r>
            <w:r w:rsidR="00AB2EE3" w:rsidRPr="00616664">
              <w:rPr>
                <w:rFonts w:ascii="Arial" w:hAnsi="Arial" w:cs="Arial"/>
              </w:rPr>
              <w:t>oczyszczania gazu ziemnego</w:t>
            </w:r>
            <w:r w:rsidRPr="00616664">
              <w:rPr>
                <w:rFonts w:ascii="Arial" w:hAnsi="Arial" w:cs="Arial"/>
              </w:rPr>
              <w:t>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potrafi </w:t>
            </w:r>
            <w:r w:rsidR="00AB2EE3" w:rsidRPr="00616664">
              <w:rPr>
                <w:rFonts w:ascii="Arial" w:hAnsi="Arial" w:cs="Arial"/>
              </w:rPr>
              <w:t>omówić metody osuszania gazu ziemnego</w:t>
            </w:r>
            <w:r w:rsidRPr="00616664">
              <w:rPr>
                <w:rFonts w:ascii="Arial" w:hAnsi="Arial" w:cs="Arial"/>
              </w:rPr>
              <w:t>?</w:t>
            </w:r>
          </w:p>
          <w:p w:rsidR="00AB2EE3" w:rsidRPr="00616664" w:rsidRDefault="00AB2EE3" w:rsidP="00F04634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uczeń potrafi scharakteryzować metody usuwania zanieczyszczeń z ropy naftowej?</w:t>
            </w:r>
          </w:p>
          <w:p w:rsidR="00AB2EE3" w:rsidRPr="00616664" w:rsidRDefault="00AB2EE3" w:rsidP="00F04634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uczeń potrafi omówić procesy przygotowania siarki do transportu?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CB4579" w:rsidP="00F04634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Wymienia metody usuwania zanieczyszczeń z wydobywanych kopalin</w:t>
            </w:r>
          </w:p>
          <w:p w:rsidR="005848E1" w:rsidRPr="00616664" w:rsidRDefault="00CB4579" w:rsidP="00F04634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Opisuje metody oczyszczania gazu ziemnego</w:t>
            </w:r>
          </w:p>
          <w:p w:rsidR="005848E1" w:rsidRPr="00616664" w:rsidRDefault="00CB4579" w:rsidP="00F04634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Opisuje przebieg prowadzenia procesu stabilizacji ropy naftowej</w:t>
            </w:r>
          </w:p>
          <w:p w:rsidR="005848E1" w:rsidRPr="00616664" w:rsidRDefault="00CB4579" w:rsidP="00F04634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Objaśnia przebieg procesu przygotowania siarki do transportu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616664">
              <w:rPr>
                <w:rFonts w:ascii="Arial" w:hAnsi="Arial" w:cs="Arial"/>
                <w:lang w:val="pl-PL"/>
              </w:rPr>
              <w:t>Sprawdzian, test wiedzy, odpowiedz ustana,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EF76B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Po każdym dziale tematycznym, po zakończeniu cyklu kształcenia 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przedmiocie</w:t>
            </w:r>
          </w:p>
        </w:tc>
      </w:tr>
      <w:tr w:rsidR="00E64167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616664" w:rsidRDefault="005848E1" w:rsidP="004275FF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warsztatowe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Czy uczeń potrafi wykonać pomiary </w:t>
            </w:r>
            <w:r w:rsidR="008107D1" w:rsidRPr="00616664">
              <w:rPr>
                <w:rFonts w:ascii="Arial" w:hAnsi="Arial" w:cs="Arial"/>
              </w:rPr>
              <w:t>warsztatowe</w:t>
            </w:r>
            <w:r w:rsidRPr="00616664">
              <w:rPr>
                <w:rFonts w:ascii="Arial" w:hAnsi="Arial" w:cs="Arial"/>
              </w:rPr>
              <w:t>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Czy uczeń potrafi odczytać wskazania przyrządów kontrolno-pomiarowych?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Wykonuje pomiary warsztatowe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Dokonuje odczytu wskazań przyrządów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CB4579" w:rsidP="00CB45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616664">
              <w:rPr>
                <w:rFonts w:ascii="Arial" w:hAnsi="Arial" w:cs="Arial"/>
                <w:lang w:val="pl-PL"/>
              </w:rPr>
              <w:t xml:space="preserve">Odpowiedz </w:t>
            </w:r>
            <w:proofErr w:type="spellStart"/>
            <w:r w:rsidRPr="00616664">
              <w:rPr>
                <w:rFonts w:ascii="Arial" w:hAnsi="Arial" w:cs="Arial"/>
                <w:lang w:val="pl-PL"/>
              </w:rPr>
              <w:t>ustana</w:t>
            </w:r>
            <w:r w:rsidR="005848E1" w:rsidRPr="00616664">
              <w:rPr>
                <w:rFonts w:ascii="Arial" w:hAnsi="Arial" w:cs="Arial"/>
                <w:lang w:val="pl-PL"/>
              </w:rPr>
              <w:t>,</w:t>
            </w:r>
            <w:r w:rsidRPr="00616664">
              <w:rPr>
                <w:rFonts w:ascii="Arial" w:hAnsi="Arial" w:cs="Arial"/>
                <w:lang w:val="pl-PL"/>
              </w:rPr>
              <w:t>praca</w:t>
            </w:r>
            <w:proofErr w:type="spellEnd"/>
            <w:r w:rsidRPr="00616664">
              <w:rPr>
                <w:rFonts w:ascii="Arial" w:hAnsi="Arial" w:cs="Arial"/>
                <w:lang w:val="pl-PL"/>
              </w:rPr>
              <w:t xml:space="preserve"> w grupach, pomiary.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EF76B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Po zakończeniu cyklu kształcenia 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przedmiocie</w:t>
            </w:r>
          </w:p>
        </w:tc>
      </w:tr>
      <w:tr w:rsidR="005848E1" w:rsidRPr="00616664" w:rsidTr="004275FF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FE4E77" w:rsidRDefault="00FE4E77" w:rsidP="00FE4E7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FE4E77" w:rsidRDefault="00FE4E77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FE4E77" w:rsidRDefault="00FE4E77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Wskaźniki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b/>
                <w:color w:val="auto"/>
                <w:sz w:val="20"/>
                <w:szCs w:val="20"/>
              </w:rPr>
              <w:t>Termin badania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Liczba poprawek 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 xml:space="preserve">Liczba ocen niedostatecznych </w:t>
            </w:r>
            <w:proofErr w:type="spellStart"/>
            <w:r w:rsidRPr="00616664">
              <w:rPr>
                <w:rFonts w:ascii="Arial" w:hAnsi="Arial" w:cs="Arial"/>
              </w:rPr>
              <w:t>końcoworocznych</w:t>
            </w:r>
            <w:proofErr w:type="spellEnd"/>
          </w:p>
          <w:p w:rsidR="005848E1" w:rsidRPr="00616664" w:rsidRDefault="005848E1" w:rsidP="00F04634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616664">
              <w:rPr>
                <w:rFonts w:ascii="Arial" w:hAnsi="Arial" w:cs="Arial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Ankieta, wywiad, analiza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EF76B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Początek 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 xml:space="preserve">i koniec cyklu kształcenia </w:t>
            </w:r>
            <w:r w:rsidR="00FE4E77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roku szkolnym</w:t>
            </w:r>
          </w:p>
        </w:tc>
      </w:tr>
      <w:tr w:rsidR="005848E1" w:rsidRPr="00616664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egzaminów zawodowych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F04634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Ilu uczniów zapisano w pierwszej klasie?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616664">
              <w:rPr>
                <w:rFonts w:ascii="Arial" w:hAnsi="Arial" w:cs="Arial"/>
              </w:rPr>
              <w:t>Ilu uczniów przystąpiło do egzaminów zawodowych?</w:t>
            </w:r>
          </w:p>
          <w:p w:rsidR="005848E1" w:rsidRPr="00616664" w:rsidRDefault="005848E1" w:rsidP="00F04634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616664">
              <w:rPr>
                <w:rFonts w:ascii="Arial" w:hAnsi="Arial" w:cs="Arial"/>
              </w:rPr>
              <w:t>Ilu uczniów uzyskało minimalną liczbę punktów z egzaminu?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0E31F8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70% uczniów przystępujących do </w:t>
            </w:r>
            <w:r w:rsidR="005848E1" w:rsidRPr="00616664">
              <w:rPr>
                <w:rFonts w:ascii="Arial" w:hAnsi="Arial" w:cs="Arial"/>
                <w:color w:val="auto"/>
                <w:sz w:val="20"/>
                <w:szCs w:val="20"/>
              </w:rPr>
              <w:t>egzaminu uzyskało certyfikat kwalifikacji zawodowych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>Ankieta, wywiad, analiza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616664" w:rsidRDefault="005848E1" w:rsidP="00EF76B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Początek </w:t>
            </w:r>
            <w:r w:rsidR="00EF76B3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16664">
              <w:rPr>
                <w:rFonts w:ascii="Arial" w:hAnsi="Arial" w:cs="Arial"/>
                <w:color w:val="auto"/>
                <w:sz w:val="20"/>
                <w:szCs w:val="20"/>
              </w:rPr>
              <w:t xml:space="preserve">koniec cyklu kształcenia </w:t>
            </w:r>
          </w:p>
        </w:tc>
      </w:tr>
    </w:tbl>
    <w:p w:rsidR="00EF76B3" w:rsidRPr="00EF76B3" w:rsidRDefault="00EF76B3" w:rsidP="00AE44BB">
      <w:pPr>
        <w:spacing w:line="276" w:lineRule="auto"/>
        <w:rPr>
          <w:rFonts w:ascii="Arial" w:hAnsi="Arial" w:cs="Arial"/>
          <w:b/>
          <w:color w:val="auto"/>
          <w:sz w:val="20"/>
          <w:szCs w:val="20"/>
          <w:highlight w:val="green"/>
        </w:rPr>
      </w:pPr>
    </w:p>
    <w:p w:rsidR="005848E1" w:rsidRPr="00760DBF" w:rsidRDefault="005848E1" w:rsidP="00FE4E7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F76B3">
        <w:rPr>
          <w:rFonts w:ascii="Arial" w:hAnsi="Arial" w:cs="Arial"/>
          <w:b/>
          <w:color w:val="auto"/>
          <w:sz w:val="20"/>
          <w:szCs w:val="20"/>
          <w:highlight w:val="green"/>
        </w:rPr>
        <w:br w:type="page"/>
      </w:r>
      <w:r w:rsidR="00B7295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V. </w:t>
      </w:r>
      <w:r w:rsidRPr="00760DBF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5848E1" w:rsidRPr="00760DBF" w:rsidRDefault="005848E1" w:rsidP="00FE4E7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848E1" w:rsidRPr="00760DBF" w:rsidRDefault="005848E1" w:rsidP="00FE4E7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60DBF">
        <w:rPr>
          <w:rFonts w:ascii="Arial" w:hAnsi="Arial" w:cs="Arial"/>
          <w:b/>
          <w:color w:val="auto"/>
          <w:sz w:val="20"/>
          <w:szCs w:val="20"/>
        </w:rPr>
        <w:t>Literatura:</w:t>
      </w:r>
    </w:p>
    <w:p w:rsidR="00922C9B" w:rsidRPr="00760DBF" w:rsidRDefault="00922C9B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proofErr w:type="spellStart"/>
      <w:r w:rsidRPr="00760DBF">
        <w:rPr>
          <w:rFonts w:ascii="Arial" w:hAnsi="Arial" w:cs="Arial"/>
        </w:rPr>
        <w:t>Molenada</w:t>
      </w:r>
      <w:proofErr w:type="spellEnd"/>
      <w:r w:rsidRPr="00760DBF">
        <w:rPr>
          <w:rFonts w:ascii="Arial" w:hAnsi="Arial" w:cs="Arial"/>
        </w:rPr>
        <w:t xml:space="preserve"> J., Gaz ziemny- paliwo </w:t>
      </w:r>
      <w:r w:rsidR="00760DBF" w:rsidRPr="00760DBF">
        <w:rPr>
          <w:rFonts w:ascii="Arial" w:hAnsi="Arial" w:cs="Arial"/>
        </w:rPr>
        <w:t>i surowiec, WNT, Warszawa, 1996</w:t>
      </w:r>
    </w:p>
    <w:p w:rsidR="00922C9B" w:rsidRPr="00760DBF" w:rsidRDefault="00922C9B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Bielawski R., Owsik W., Zagospodarowanie złóż ropy i ga</w:t>
      </w:r>
      <w:r w:rsidR="00760DBF" w:rsidRPr="00760DBF">
        <w:rPr>
          <w:rFonts w:ascii="Arial" w:hAnsi="Arial" w:cs="Arial"/>
        </w:rPr>
        <w:t>zu, Wyd. Śląsk – Katowice, 1965</w:t>
      </w:r>
    </w:p>
    <w:p w:rsidR="00922C9B" w:rsidRPr="00760DBF" w:rsidRDefault="00922C9B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Onyszkiewicz Z., Kopalnictwo naft</w:t>
      </w:r>
      <w:r w:rsidR="00760DBF" w:rsidRPr="00760DBF">
        <w:rPr>
          <w:rFonts w:ascii="Arial" w:hAnsi="Arial" w:cs="Arial"/>
        </w:rPr>
        <w:t>owe cz. II, PWSZ, Warszawa 1955</w:t>
      </w:r>
    </w:p>
    <w:p w:rsidR="00922C9B" w:rsidRPr="00760DBF" w:rsidRDefault="00922C9B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Liszka K., Eksploatacja złóż ropy nafto</w:t>
      </w:r>
      <w:r w:rsidR="00760DBF" w:rsidRPr="00760DBF">
        <w:rPr>
          <w:rFonts w:ascii="Arial" w:hAnsi="Arial" w:cs="Arial"/>
        </w:rPr>
        <w:t>wej, PWN, Warszawa-Kraków, 1972</w:t>
      </w:r>
    </w:p>
    <w:p w:rsidR="00922C9B" w:rsidRPr="00760DBF" w:rsidRDefault="00922C9B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proofErr w:type="spellStart"/>
      <w:r w:rsidRPr="00760DBF">
        <w:rPr>
          <w:rFonts w:ascii="Arial" w:hAnsi="Arial" w:cs="Arial"/>
        </w:rPr>
        <w:t>Rączkowski</w:t>
      </w:r>
      <w:proofErr w:type="spellEnd"/>
      <w:r w:rsidRPr="00760DBF">
        <w:rPr>
          <w:rFonts w:ascii="Arial" w:hAnsi="Arial" w:cs="Arial"/>
        </w:rPr>
        <w:t xml:space="preserve"> B., BHP w praktyce, wyd. </w:t>
      </w:r>
      <w:r w:rsidR="00760DBF" w:rsidRPr="00760DBF">
        <w:rPr>
          <w:rFonts w:ascii="Arial" w:hAnsi="Arial" w:cs="Arial"/>
        </w:rPr>
        <w:t>ODDK, Gdańsk 2017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Bukała W. Szczęch K., „Bezpieczeństwo i higiena pracy”, Wyd. WSiP, 2013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Fabijański P., Wójciak A., „Praktyczna elektrotechnika ogólna”, Wyd. REA, 2011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 xml:space="preserve">Falkowski T., </w:t>
      </w:r>
      <w:proofErr w:type="spellStart"/>
      <w:r w:rsidRPr="00760DBF">
        <w:rPr>
          <w:rFonts w:ascii="Arial" w:hAnsi="Arial" w:cs="Arial"/>
        </w:rPr>
        <w:t>Złotoszewska</w:t>
      </w:r>
      <w:proofErr w:type="spellEnd"/>
      <w:r w:rsidRPr="00760DBF">
        <w:rPr>
          <w:rFonts w:ascii="Arial" w:hAnsi="Arial" w:cs="Arial"/>
        </w:rPr>
        <w:t xml:space="preserve">-Niedziałek H., „Zarys geologii”, </w:t>
      </w:r>
      <w:proofErr w:type="spellStart"/>
      <w:r w:rsidRPr="00760DBF">
        <w:rPr>
          <w:rFonts w:ascii="Arial" w:hAnsi="Arial" w:cs="Arial"/>
        </w:rPr>
        <w:t>Wyd</w:t>
      </w:r>
      <w:proofErr w:type="spellEnd"/>
      <w:r w:rsidRPr="00760DBF">
        <w:rPr>
          <w:rFonts w:ascii="Arial" w:hAnsi="Arial" w:cs="Arial"/>
        </w:rPr>
        <w:t xml:space="preserve"> SGGW, Warszawa 2009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 xml:space="preserve">Filipowicz K., Kowal A., </w:t>
      </w:r>
      <w:proofErr w:type="spellStart"/>
      <w:r w:rsidRPr="00760DBF">
        <w:rPr>
          <w:rFonts w:ascii="Arial" w:hAnsi="Arial" w:cs="Arial"/>
        </w:rPr>
        <w:t>Kuczaj</w:t>
      </w:r>
      <w:proofErr w:type="spellEnd"/>
      <w:r w:rsidRPr="00760DBF">
        <w:rPr>
          <w:rFonts w:ascii="Arial" w:hAnsi="Arial" w:cs="Arial"/>
        </w:rPr>
        <w:t xml:space="preserve"> M., „Rysunek techniczny”, Wyd. Politechniki Śląskiej, 2013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Hołuj J., Osiecki J., Turkowski Z. „Wiertnictwo i udostępnianie złóż” cz. I, II, Wyd. Geologiczne, Warszawa 1985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Orlik Z., „ Maszynoznawstwo”, Wyd. WSiP, Warszawa 1992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 xml:space="preserve">Osiecki J., </w:t>
      </w:r>
      <w:proofErr w:type="spellStart"/>
      <w:r w:rsidRPr="00760DBF">
        <w:rPr>
          <w:rFonts w:ascii="Arial" w:hAnsi="Arial" w:cs="Arial"/>
        </w:rPr>
        <w:t>Paraszczak</w:t>
      </w:r>
      <w:proofErr w:type="spellEnd"/>
      <w:r w:rsidRPr="00760DBF">
        <w:rPr>
          <w:rFonts w:ascii="Arial" w:hAnsi="Arial" w:cs="Arial"/>
        </w:rPr>
        <w:t>, Półchłopek „Wiertnictwo i udostępnianie złóż” cz. III, Wyd. Geologiczne, Warszawa 1986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 xml:space="preserve">Plewa St., „Geofizyka wiertnicza”, </w:t>
      </w:r>
      <w:proofErr w:type="spellStart"/>
      <w:r w:rsidRPr="00760DBF">
        <w:rPr>
          <w:rFonts w:ascii="Arial" w:hAnsi="Arial" w:cs="Arial"/>
        </w:rPr>
        <w:t>Wyd</w:t>
      </w:r>
      <w:proofErr w:type="spellEnd"/>
      <w:r w:rsidRPr="00760DBF">
        <w:rPr>
          <w:rFonts w:ascii="Arial" w:hAnsi="Arial" w:cs="Arial"/>
        </w:rPr>
        <w:t xml:space="preserve"> Śląsk, 1972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Pracz J., „Podstawy mineralogii”, Wyd. SGGW, Warszawa 2003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 xml:space="preserve">Rychlicki St., „Poradnik górnika naftowego – Geofizyka naftowa”, Wyd. </w:t>
      </w:r>
      <w:proofErr w:type="spellStart"/>
      <w:r w:rsidRPr="00760DBF">
        <w:rPr>
          <w:rFonts w:ascii="Arial" w:hAnsi="Arial" w:cs="Arial"/>
        </w:rPr>
        <w:t>SiTPGNiG</w:t>
      </w:r>
      <w:proofErr w:type="spellEnd"/>
      <w:r w:rsidRPr="00760DBF">
        <w:rPr>
          <w:rFonts w:ascii="Arial" w:hAnsi="Arial" w:cs="Arial"/>
        </w:rPr>
        <w:t>, 2010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>Schmid D., „Mechatronika”, Wyd. REA, 2002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</w:rPr>
      </w:pPr>
      <w:r w:rsidRPr="00760DBF">
        <w:rPr>
          <w:rFonts w:ascii="Arial" w:hAnsi="Arial" w:cs="Arial"/>
        </w:rPr>
        <w:t xml:space="preserve">Stryczek. St. „Poradnik Górnika Naftowego – Wiertnictwo, Wyd. </w:t>
      </w:r>
      <w:proofErr w:type="spellStart"/>
      <w:r w:rsidRPr="00760DBF">
        <w:rPr>
          <w:rFonts w:ascii="Arial" w:hAnsi="Arial" w:cs="Arial"/>
        </w:rPr>
        <w:t>SiTPGNiG</w:t>
      </w:r>
      <w:proofErr w:type="spellEnd"/>
      <w:r w:rsidRPr="00760DBF">
        <w:rPr>
          <w:rFonts w:ascii="Arial" w:hAnsi="Arial" w:cs="Arial"/>
        </w:rPr>
        <w:t>, 2015</w:t>
      </w:r>
    </w:p>
    <w:p w:rsidR="005848E1" w:rsidRPr="00760DBF" w:rsidRDefault="005848E1" w:rsidP="00FE4E7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Arial" w:hAnsi="Arial" w:cs="Arial"/>
        </w:rPr>
      </w:pPr>
      <w:r w:rsidRPr="00760DBF">
        <w:rPr>
          <w:rFonts w:ascii="Arial" w:hAnsi="Arial" w:cs="Arial"/>
        </w:rPr>
        <w:t xml:space="preserve">Szostak L., Chrząszcz W., Wiśniowski R. „Metody wydobywania ropy naftowej z </w:t>
      </w:r>
      <w:proofErr w:type="spellStart"/>
      <w:r w:rsidRPr="00760DBF">
        <w:rPr>
          <w:rFonts w:ascii="Arial" w:hAnsi="Arial" w:cs="Arial"/>
        </w:rPr>
        <w:t>odwiertu”,Uczelniane</w:t>
      </w:r>
      <w:proofErr w:type="spellEnd"/>
      <w:r w:rsidRPr="00760DBF">
        <w:rPr>
          <w:rFonts w:ascii="Arial" w:hAnsi="Arial" w:cs="Arial"/>
        </w:rPr>
        <w:t xml:space="preserve"> Wydawnic</w:t>
      </w:r>
      <w:r w:rsidR="00FE4E77">
        <w:rPr>
          <w:rFonts w:ascii="Arial" w:hAnsi="Arial" w:cs="Arial"/>
        </w:rPr>
        <w:t>two Naukowo-Dydaktyczne, Kraków </w:t>
      </w:r>
      <w:r w:rsidRPr="00760DBF">
        <w:rPr>
          <w:rFonts w:ascii="Arial" w:hAnsi="Arial" w:cs="Arial"/>
        </w:rPr>
        <w:t>AGH</w:t>
      </w:r>
      <w:r w:rsidR="00FE4E77">
        <w:rPr>
          <w:rFonts w:ascii="Arial" w:hAnsi="Arial" w:cs="Arial"/>
        </w:rPr>
        <w:t> </w:t>
      </w:r>
      <w:r w:rsidRPr="00760DBF">
        <w:rPr>
          <w:rFonts w:ascii="Arial" w:hAnsi="Arial" w:cs="Arial"/>
        </w:rPr>
        <w:t>2000</w:t>
      </w:r>
    </w:p>
    <w:p w:rsidR="005848E1" w:rsidRPr="00922C9B" w:rsidRDefault="005848E1" w:rsidP="00FE4E7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22C9B">
        <w:rPr>
          <w:rFonts w:ascii="Arial" w:hAnsi="Arial" w:cs="Arial"/>
          <w:b/>
          <w:color w:val="auto"/>
          <w:sz w:val="20"/>
          <w:szCs w:val="20"/>
        </w:rPr>
        <w:t>Czasopisma branżowe:</w:t>
      </w:r>
    </w:p>
    <w:p w:rsidR="005848E1" w:rsidRPr="00922C9B" w:rsidRDefault="005848E1" w:rsidP="00FE4E7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22C9B">
        <w:rPr>
          <w:rFonts w:ascii="Arial" w:hAnsi="Arial" w:cs="Arial"/>
          <w:color w:val="auto"/>
          <w:sz w:val="20"/>
          <w:szCs w:val="20"/>
        </w:rPr>
        <w:t>„Nafta – Gaz”</w:t>
      </w:r>
    </w:p>
    <w:p w:rsidR="005848E1" w:rsidRPr="00922C9B" w:rsidRDefault="005848E1" w:rsidP="00FE4E7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22C9B">
        <w:rPr>
          <w:rFonts w:ascii="Arial" w:hAnsi="Arial" w:cs="Arial"/>
          <w:color w:val="auto"/>
          <w:sz w:val="20"/>
          <w:szCs w:val="20"/>
        </w:rPr>
        <w:t>„Przegląd geologiczny”</w:t>
      </w:r>
    </w:p>
    <w:p w:rsidR="005848E1" w:rsidRPr="00922C9B" w:rsidRDefault="005848E1" w:rsidP="00FE4E7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22C9B">
        <w:rPr>
          <w:rFonts w:ascii="Arial" w:hAnsi="Arial" w:cs="Arial"/>
          <w:color w:val="auto"/>
          <w:sz w:val="20"/>
          <w:szCs w:val="20"/>
        </w:rPr>
        <w:lastRenderedPageBreak/>
        <w:t>„Wiek Nafty”</w:t>
      </w:r>
    </w:p>
    <w:p w:rsidR="005848E1" w:rsidRPr="00922C9B" w:rsidRDefault="005848E1" w:rsidP="00FE4E7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22C9B">
        <w:rPr>
          <w:rFonts w:ascii="Arial" w:hAnsi="Arial" w:cs="Arial"/>
          <w:color w:val="auto"/>
          <w:sz w:val="20"/>
          <w:szCs w:val="20"/>
        </w:rPr>
        <w:t>„Wiadomości naftowe”</w:t>
      </w:r>
    </w:p>
    <w:p w:rsidR="005848E1" w:rsidRPr="00922C9B" w:rsidRDefault="005848E1" w:rsidP="00FE4E7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848E1" w:rsidRPr="00922C9B" w:rsidRDefault="005848E1" w:rsidP="00FE4E77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922C9B">
        <w:rPr>
          <w:rFonts w:ascii="Arial" w:hAnsi="Arial" w:cs="Arial"/>
          <w:b/>
          <w:bCs/>
          <w:color w:val="auto"/>
          <w:sz w:val="20"/>
          <w:szCs w:val="20"/>
        </w:rPr>
        <w:t>Ustawy, rozporządzenia, normy:</w:t>
      </w:r>
    </w:p>
    <w:p w:rsidR="005848E1" w:rsidRPr="00922C9B" w:rsidRDefault="005848E1" w:rsidP="00FE4E77">
      <w:pPr>
        <w:pStyle w:val="Akapitzlist"/>
        <w:numPr>
          <w:ilvl w:val="0"/>
          <w:numId w:val="35"/>
        </w:numPr>
        <w:spacing w:line="360" w:lineRule="auto"/>
        <w:ind w:left="426"/>
        <w:jc w:val="both"/>
        <w:rPr>
          <w:rFonts w:ascii="Arial" w:hAnsi="Arial" w:cs="Arial"/>
        </w:rPr>
      </w:pPr>
      <w:r w:rsidRPr="00922C9B">
        <w:rPr>
          <w:rFonts w:ascii="Arial" w:hAnsi="Arial" w:cs="Arial"/>
        </w:rPr>
        <w:t>Ustawa z dnia 9 czerwca 2011 r. „Prawo geologiczne i górnicze.” Dz.U. 2011</w:t>
      </w:r>
      <w:r w:rsidR="007C4840">
        <w:rPr>
          <w:rFonts w:ascii="Arial" w:hAnsi="Arial" w:cs="Arial"/>
        </w:rPr>
        <w:t>.</w:t>
      </w:r>
      <w:r w:rsidRPr="00922C9B">
        <w:rPr>
          <w:rFonts w:ascii="Arial" w:hAnsi="Arial" w:cs="Arial"/>
        </w:rPr>
        <w:t>981</w:t>
      </w:r>
    </w:p>
    <w:p w:rsidR="005848E1" w:rsidRPr="00922C9B" w:rsidRDefault="005848E1" w:rsidP="00FE4E77">
      <w:pPr>
        <w:pStyle w:val="Akapitzlist"/>
        <w:numPr>
          <w:ilvl w:val="0"/>
          <w:numId w:val="35"/>
        </w:numPr>
        <w:spacing w:line="360" w:lineRule="auto"/>
        <w:ind w:left="426"/>
        <w:jc w:val="both"/>
        <w:rPr>
          <w:rFonts w:ascii="Arial" w:hAnsi="Arial" w:cs="Arial"/>
        </w:rPr>
      </w:pPr>
      <w:r w:rsidRPr="00922C9B">
        <w:rPr>
          <w:rFonts w:ascii="Arial" w:hAnsi="Arial" w:cs="Arial"/>
        </w:rPr>
        <w:t>Ustawa z dnia 7 lipca 1994 r</w:t>
      </w:r>
      <w:r w:rsidR="007C4840">
        <w:rPr>
          <w:rFonts w:ascii="Arial" w:hAnsi="Arial" w:cs="Arial"/>
        </w:rPr>
        <w:t>. „Prawo budowlane.” Dz.U. 1994.</w:t>
      </w:r>
      <w:r w:rsidRPr="00922C9B">
        <w:rPr>
          <w:rFonts w:ascii="Arial" w:hAnsi="Arial" w:cs="Arial"/>
        </w:rPr>
        <w:t>414</w:t>
      </w:r>
    </w:p>
    <w:p w:rsidR="005848E1" w:rsidRPr="00922C9B" w:rsidRDefault="005848E1" w:rsidP="00FE4E77">
      <w:pPr>
        <w:pStyle w:val="Akapitzlist"/>
        <w:numPr>
          <w:ilvl w:val="0"/>
          <w:numId w:val="35"/>
        </w:numPr>
        <w:spacing w:line="360" w:lineRule="auto"/>
        <w:ind w:left="426"/>
        <w:jc w:val="both"/>
        <w:rPr>
          <w:rFonts w:ascii="Arial" w:hAnsi="Arial" w:cs="Arial"/>
        </w:rPr>
      </w:pPr>
      <w:r w:rsidRPr="00922C9B">
        <w:rPr>
          <w:rFonts w:ascii="Arial" w:hAnsi="Arial" w:cs="Arial"/>
        </w:rPr>
        <w:t>Ustawa z dnia 20 lipca 2017 r. „Prawo wodne.” Dz.U. 2017</w:t>
      </w:r>
      <w:r w:rsidR="007C4840">
        <w:rPr>
          <w:rFonts w:ascii="Arial" w:hAnsi="Arial" w:cs="Arial"/>
        </w:rPr>
        <w:t>.</w:t>
      </w:r>
      <w:r w:rsidRPr="00922C9B">
        <w:rPr>
          <w:rFonts w:ascii="Arial" w:hAnsi="Arial" w:cs="Arial"/>
        </w:rPr>
        <w:t>1566</w:t>
      </w:r>
    </w:p>
    <w:p w:rsidR="005848E1" w:rsidRPr="00922C9B" w:rsidRDefault="005848E1" w:rsidP="00FE4E77">
      <w:pPr>
        <w:pStyle w:val="Akapitzlist"/>
        <w:numPr>
          <w:ilvl w:val="0"/>
          <w:numId w:val="35"/>
        </w:numPr>
        <w:spacing w:line="360" w:lineRule="auto"/>
        <w:ind w:left="426"/>
        <w:jc w:val="both"/>
        <w:rPr>
          <w:rFonts w:ascii="Arial" w:hAnsi="Arial" w:cs="Arial"/>
          <w:b/>
        </w:rPr>
      </w:pPr>
      <w:r w:rsidRPr="00922C9B">
        <w:rPr>
          <w:rFonts w:ascii="Arial" w:hAnsi="Arial" w:cs="Arial"/>
        </w:rPr>
        <w:t>Rozporządzenie Ministra Gospodarki z dnia 2</w:t>
      </w:r>
      <w:r w:rsidR="00922C9B" w:rsidRPr="00922C9B">
        <w:rPr>
          <w:rFonts w:ascii="Arial" w:hAnsi="Arial" w:cs="Arial"/>
        </w:rPr>
        <w:t xml:space="preserve">5 kwietnia </w:t>
      </w:r>
      <w:r w:rsidRPr="00922C9B">
        <w:rPr>
          <w:rFonts w:ascii="Arial" w:hAnsi="Arial" w:cs="Arial"/>
        </w:rPr>
        <w:t>20</w:t>
      </w:r>
      <w:r w:rsidR="00922C9B" w:rsidRPr="00922C9B">
        <w:rPr>
          <w:rFonts w:ascii="Arial" w:hAnsi="Arial" w:cs="Arial"/>
        </w:rPr>
        <w:t>14</w:t>
      </w:r>
      <w:r w:rsidRPr="00922C9B">
        <w:rPr>
          <w:rFonts w:ascii="Arial" w:hAnsi="Arial" w:cs="Arial"/>
        </w:rPr>
        <w:t xml:space="preserve"> r. w sprawie </w:t>
      </w:r>
      <w:r w:rsidR="00922C9B" w:rsidRPr="00922C9B">
        <w:rPr>
          <w:rFonts w:ascii="Arial" w:hAnsi="Arial" w:cs="Arial"/>
        </w:rPr>
        <w:t>szczegółowych wymagań dotyczących prowadzenia ruchu zakładów górniczych wydobywających kopaliny otworami wiertniczymi DZ.U. 2014.812</w:t>
      </w:r>
    </w:p>
    <w:p w:rsidR="00AB70D6" w:rsidRDefault="00922C9B" w:rsidP="00FE4E77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</w:rPr>
      </w:pPr>
      <w:r w:rsidRPr="00EF76B3">
        <w:rPr>
          <w:rFonts w:ascii="Arial" w:hAnsi="Arial" w:cs="Arial"/>
        </w:rPr>
        <w:t>Polska</w:t>
      </w:r>
      <w:r w:rsidRPr="00EF76B3">
        <w:rPr>
          <w:rFonts w:ascii="Arial" w:eastAsia="Arial" w:hAnsi="Arial" w:cs="Arial"/>
        </w:rPr>
        <w:t xml:space="preserve"> Norma PN-G/Q1350 Eksploatacja złóż ropy naftowej i gazu ziemnego. Terminologia.</w:t>
      </w:r>
      <w:bookmarkEnd w:id="1"/>
    </w:p>
    <w:p w:rsidR="005845F1" w:rsidRPr="00F13CA7" w:rsidRDefault="005845F1" w:rsidP="00F13C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sectPr w:rsidR="005845F1" w:rsidRPr="00F13CA7" w:rsidSect="00BB0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CF6" w:rsidRDefault="00653CF6">
      <w:r>
        <w:separator/>
      </w:r>
    </w:p>
  </w:endnote>
  <w:endnote w:type="continuationSeparator" w:id="0">
    <w:p w:rsidR="00653CF6" w:rsidRDefault="0065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86" w:rsidRDefault="00187986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86" w:rsidRDefault="00B35C79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margin-left:0;margin-top:0;width:30.6pt;height:24.65pt;z-index:251659776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<v:textbox style="mso-fit-shape-to-text:t" inset="0,,0">
            <w:txbxContent>
              <w:p w:rsidR="00187986" w:rsidRPr="00BB0305" w:rsidRDefault="00872B50">
                <w:pPr>
                  <w:jc w:val="center"/>
                  <w:rPr>
                    <w:color w:val="000000" w:themeColor="text1"/>
                    <w:sz w:val="26"/>
                    <w:szCs w:val="26"/>
                  </w:rPr>
                </w:pPr>
                <w:r w:rsidRPr="00BB0305">
                  <w:rPr>
                    <w:color w:val="000000" w:themeColor="text1"/>
                    <w:sz w:val="26"/>
                    <w:szCs w:val="26"/>
                  </w:rPr>
                  <w:fldChar w:fldCharType="begin"/>
                </w:r>
                <w:r w:rsidR="00187986" w:rsidRPr="00BB0305">
                  <w:rPr>
                    <w:color w:val="000000" w:themeColor="text1"/>
                    <w:sz w:val="26"/>
                    <w:szCs w:val="26"/>
                  </w:rPr>
                  <w:instrText>PAGE  \* Arabic  \* MERGEFORMAT</w:instrText>
                </w:r>
                <w:r w:rsidRPr="00BB0305">
                  <w:rPr>
                    <w:color w:val="000000" w:themeColor="text1"/>
                    <w:sz w:val="26"/>
                    <w:szCs w:val="26"/>
                  </w:rPr>
                  <w:fldChar w:fldCharType="separate"/>
                </w:r>
                <w:r w:rsidR="00B35C79">
                  <w:rPr>
                    <w:noProof/>
                    <w:color w:val="000000" w:themeColor="text1"/>
                    <w:sz w:val="26"/>
                    <w:szCs w:val="26"/>
                  </w:rPr>
                  <w:t>21</w:t>
                </w:r>
                <w:r w:rsidRPr="00BB0305">
                  <w:rPr>
                    <w:color w:val="000000" w:themeColor="text1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187986" w:rsidRPr="00A172D9" w:rsidRDefault="00187986" w:rsidP="00054D21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187986" w:rsidRDefault="00187986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86" w:rsidRPr="00A172D9" w:rsidRDefault="00187986" w:rsidP="006C0FB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>
      <w:tab/>
    </w: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187986" w:rsidRDefault="00187986" w:rsidP="006C0FBF">
    <w:pPr>
      <w:tabs>
        <w:tab w:val="left" w:pos="58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CF6" w:rsidRDefault="00653CF6">
      <w:r>
        <w:separator/>
      </w:r>
    </w:p>
  </w:footnote>
  <w:footnote w:type="continuationSeparator" w:id="0">
    <w:p w:rsidR="00653CF6" w:rsidRDefault="0065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86" w:rsidRDefault="00187986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86" w:rsidRDefault="0018798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1217295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87986" w:rsidRDefault="00187986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86" w:rsidRDefault="0018798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824" behindDoc="0" locked="0" layoutInCell="1" allowOverlap="1">
          <wp:simplePos x="0" y="0"/>
          <wp:positionH relativeFrom="margin">
            <wp:posOffset>1374775</wp:posOffset>
          </wp:positionH>
          <wp:positionV relativeFrom="paragraph">
            <wp:posOffset>-401955</wp:posOffset>
          </wp:positionV>
          <wp:extent cx="6304915" cy="791210"/>
          <wp:effectExtent l="0" t="0" r="635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mso-position-horizontal-relative:page;mso-position-vertical-relative:page" o:bullet="t"/>
    </w:pict>
  </w:numPicBullet>
  <w:numPicBullet w:numPicBulletId="1">
    <w:pict>
      <v:shape id="_x0000_i1027" type="#_x0000_t75" style="width:3in;height:3in;mso-position-horizontal-relative:page;mso-position-vertical-relative:page" o:bullet="t"/>
    </w:pict>
  </w:numPicBullet>
  <w:numPicBullet w:numPicBulletId="2">
    <w:pict>
      <v:shape id="_x0000_i1028" type="#_x0000_t75" style="width:3in;height:3in;mso-position-horizontal-relative:page;mso-position-vertical-relative:page" o:bullet="t"/>
    </w:pict>
  </w:numPicBullet>
  <w:numPicBullet w:numPicBulletId="3">
    <w:pict>
      <v:shape id="_x0000_i1029" type="#_x0000_t75" style="width:3in;height:3in;mso-position-horizontal-relative:page;mso-position-vertical-relative:page" o:bullet="t"/>
    </w:pict>
  </w:numPicBullet>
  <w:numPicBullet w:numPicBulletId="4">
    <w:pict>
      <v:shape id="_x0000_i1030" type="#_x0000_t75" style="width:3in;height:3in;mso-position-horizontal-relative:page;mso-position-vertical-relative:page" o:bullet="t"/>
    </w:pict>
  </w:numPicBullet>
  <w:numPicBullet w:numPicBulletId="5">
    <w:pict>
      <v:shape id="_x0000_i1031" type="#_x0000_t75" style="width:3in;height:3in;mso-position-horizontal-relative:page;mso-position-vertical-relative:page" o:bullet="t"/>
    </w:pict>
  </w:numPicBullet>
  <w:numPicBullet w:numPicBulletId="6">
    <w:pict>
      <v:shape id="_x0000_i1032" type="#_x0000_t75" style="width:3in;height:3in;mso-position-horizontal-relative:page;mso-position-vertical-relative:page" o:bullet="t"/>
    </w:pict>
  </w:numPicBullet>
  <w:numPicBullet w:numPicBulletId="7">
    <w:pict>
      <v:shape id="_x0000_i1033" type="#_x0000_t75" style="width:3in;height:3in;mso-position-horizontal-relative:page;mso-position-vertical-relative:page" o:bullet="t"/>
    </w:pict>
  </w:numPicBullet>
  <w:numPicBullet w:numPicBulletId="8">
    <w:pict>
      <v:shape id="_x0000_i1034" type="#_x0000_t75" style="width:3in;height:3in;mso-position-horizontal-relative:page;mso-position-vertical-relative:page" o:bullet="t"/>
    </w:pict>
  </w:numPicBullet>
  <w:numPicBullet w:numPicBulletId="9">
    <w:pict>
      <v:shape id="_x0000_i1035" type="#_x0000_t75" style="width:3in;height:3in;mso-position-horizontal-relative:page;mso-position-vertical-relative:page" o:bullet="t"/>
    </w:pict>
  </w:numPicBullet>
  <w:numPicBullet w:numPicBulletId="10">
    <w:pict>
      <v:shape id="_x0000_i1036" type="#_x0000_t75" style="width:3in;height:3in;mso-position-horizontal-relative:page;mso-position-vertical-relative:page" o:bullet="t"/>
    </w:pict>
  </w:numPicBullet>
  <w:abstractNum w:abstractNumId="0" w15:restartNumberingAfterBreak="0">
    <w:nsid w:val="00000002"/>
    <w:multiLevelType w:val="hybridMultilevel"/>
    <w:tmpl w:val="2000E84C"/>
    <w:name w:val="WW8Num400"/>
    <w:lvl w:ilvl="0" w:tplc="2640B8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95BCCD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6"/>
    <w:multiLevelType w:val="hybridMultilevel"/>
    <w:tmpl w:val="4A7CE67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8"/>
    <w:multiLevelType w:val="hybridMultilevel"/>
    <w:tmpl w:val="2E4ED36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9"/>
    <w:multiLevelType w:val="hybridMultilevel"/>
    <w:tmpl w:val="B616F2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6" w15:restartNumberingAfterBreak="0">
    <w:nsid w:val="0000000A"/>
    <w:multiLevelType w:val="hybridMultilevel"/>
    <w:tmpl w:val="4210B652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FE6E75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0C"/>
    <w:multiLevelType w:val="hybridMultilevel"/>
    <w:tmpl w:val="002A9C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8" w15:restartNumberingAfterBreak="0">
    <w:nsid w:val="0000000E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9" w15:restartNumberingAfterBreak="0">
    <w:nsid w:val="00000011"/>
    <w:multiLevelType w:val="hybridMultilevel"/>
    <w:tmpl w:val="51BAB1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0" w15:restartNumberingAfterBreak="0">
    <w:nsid w:val="00000015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0000016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000017"/>
    <w:multiLevelType w:val="hybridMultilevel"/>
    <w:tmpl w:val="0FCEBF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3" w15:restartNumberingAfterBreak="0">
    <w:nsid w:val="00000018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19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1A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B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C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00001D"/>
    <w:multiLevelType w:val="hybridMultilevel"/>
    <w:tmpl w:val="E0A22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9" w15:restartNumberingAfterBreak="0">
    <w:nsid w:val="0000001E"/>
    <w:multiLevelType w:val="hybridMultilevel"/>
    <w:tmpl w:val="E0A22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0" w15:restartNumberingAfterBreak="0">
    <w:nsid w:val="0000001F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21"/>
    <w:multiLevelType w:val="hybridMultilevel"/>
    <w:tmpl w:val="0F7C51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2" w15:restartNumberingAfterBreak="0">
    <w:nsid w:val="00000022"/>
    <w:multiLevelType w:val="hybridMultilevel"/>
    <w:tmpl w:val="54BE5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3"/>
    <w:multiLevelType w:val="hybridMultilevel"/>
    <w:tmpl w:val="BA32C866"/>
    <w:lvl w:ilvl="0" w:tplc="A9580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4" w15:restartNumberingAfterBreak="0">
    <w:nsid w:val="00000024"/>
    <w:multiLevelType w:val="hybridMultilevel"/>
    <w:tmpl w:val="013A58B0"/>
    <w:lvl w:ilvl="0" w:tplc="68C60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5" w15:restartNumberingAfterBreak="0">
    <w:nsid w:val="00000025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6" w15:restartNumberingAfterBreak="0">
    <w:nsid w:val="00000026"/>
    <w:multiLevelType w:val="hybridMultilevel"/>
    <w:tmpl w:val="B57E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7" w15:restartNumberingAfterBreak="0">
    <w:nsid w:val="00000028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0000029"/>
    <w:multiLevelType w:val="hybridMultilevel"/>
    <w:tmpl w:val="130CF8C6"/>
    <w:lvl w:ilvl="0" w:tplc="46B88A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647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367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3087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807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527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247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967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687" w:hanging="180"/>
      </w:pPr>
    </w:lvl>
  </w:abstractNum>
  <w:abstractNum w:abstractNumId="29" w15:restartNumberingAfterBreak="0">
    <w:nsid w:val="0000002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000002D"/>
    <w:multiLevelType w:val="hybridMultilevel"/>
    <w:tmpl w:val="2E4C9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1" w15:restartNumberingAfterBreak="0">
    <w:nsid w:val="00000030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14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734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454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174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894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14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334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054" w:hanging="180"/>
      </w:pPr>
    </w:lvl>
  </w:abstractNum>
  <w:abstractNum w:abstractNumId="32" w15:restartNumberingAfterBreak="0">
    <w:nsid w:val="00000032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0000033"/>
    <w:multiLevelType w:val="hybridMultilevel"/>
    <w:tmpl w:val="23E0C6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00000035"/>
    <w:multiLevelType w:val="hybridMultilevel"/>
    <w:tmpl w:val="913C2A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5" w15:restartNumberingAfterBreak="0">
    <w:nsid w:val="00CC3EE2"/>
    <w:multiLevelType w:val="hybridMultilevel"/>
    <w:tmpl w:val="4CF6FC62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F2511F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9523E7"/>
    <w:multiLevelType w:val="hybridMultilevel"/>
    <w:tmpl w:val="9B766B92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C8705E"/>
    <w:multiLevelType w:val="hybridMultilevel"/>
    <w:tmpl w:val="2854A624"/>
    <w:lvl w:ilvl="0" w:tplc="0415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0" w15:restartNumberingAfterBreak="0">
    <w:nsid w:val="12156B3E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2D604A"/>
    <w:multiLevelType w:val="hybridMultilevel"/>
    <w:tmpl w:val="A44A3F08"/>
    <w:lvl w:ilvl="0" w:tplc="4202B7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9D512C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3871B0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5A2F18"/>
    <w:multiLevelType w:val="hybridMultilevel"/>
    <w:tmpl w:val="B5E48AC6"/>
    <w:lvl w:ilvl="0" w:tplc="5FC695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916507"/>
    <w:multiLevelType w:val="hybridMultilevel"/>
    <w:tmpl w:val="197AA4F8"/>
    <w:lvl w:ilvl="0" w:tplc="BC2099A8">
      <w:start w:val="7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11090A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D93E6C"/>
    <w:multiLevelType w:val="hybridMultilevel"/>
    <w:tmpl w:val="EEBE83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8" w15:restartNumberingAfterBreak="0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F352F25"/>
    <w:multiLevelType w:val="hybridMultilevel"/>
    <w:tmpl w:val="AE441112"/>
    <w:lvl w:ilvl="0" w:tplc="2094567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31C557F"/>
    <w:multiLevelType w:val="hybridMultilevel"/>
    <w:tmpl w:val="5E7C5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7821B2"/>
    <w:multiLevelType w:val="hybridMultilevel"/>
    <w:tmpl w:val="F38E1AA2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714FE1"/>
    <w:multiLevelType w:val="hybridMultilevel"/>
    <w:tmpl w:val="1B9478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A90F7D"/>
    <w:multiLevelType w:val="hybridMultilevel"/>
    <w:tmpl w:val="DADA5FF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632EA7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A44285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356B70"/>
    <w:multiLevelType w:val="hybridMultilevel"/>
    <w:tmpl w:val="FBEC4B40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C4341A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3783192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C6245D"/>
    <w:multiLevelType w:val="hybridMultilevel"/>
    <w:tmpl w:val="EEBE83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2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662208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DE0EDD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81C19"/>
    <w:multiLevelType w:val="hybridMultilevel"/>
    <w:tmpl w:val="5B008884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4827125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131EFD"/>
    <w:multiLevelType w:val="hybridMultilevel"/>
    <w:tmpl w:val="BA32C866"/>
    <w:lvl w:ilvl="0" w:tplc="A9580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69" w15:restartNumberingAfterBreak="0">
    <w:nsid w:val="77D739B7"/>
    <w:multiLevelType w:val="hybridMultilevel"/>
    <w:tmpl w:val="E2AC88AE"/>
    <w:lvl w:ilvl="0" w:tplc="15CA4A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86A57"/>
    <w:multiLevelType w:val="hybridMultilevel"/>
    <w:tmpl w:val="7E5E502A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B669D0"/>
    <w:multiLevelType w:val="hybridMultilevel"/>
    <w:tmpl w:val="20526404"/>
    <w:lvl w:ilvl="0" w:tplc="8F367A64">
      <w:start w:val="1"/>
      <w:numFmt w:val="bullet"/>
      <w:lvlText w:val="-"/>
      <w:lvlJc w:val="left"/>
      <w:pPr>
        <w:ind w:left="360" w:hanging="360"/>
      </w:pPr>
      <w:rPr>
        <w:b w:val="0"/>
        <w:i w:val="0"/>
        <w:sz w:val="22"/>
        <w:szCs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367A64">
      <w:start w:val="1"/>
      <w:numFmt w:val="bullet"/>
      <w:lvlText w:val="-"/>
      <w:lvlJc w:val="left"/>
      <w:pPr>
        <w:ind w:left="2345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4"/>
  </w:num>
  <w:num w:numId="5">
    <w:abstractNumId w:val="30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34"/>
  </w:num>
  <w:num w:numId="12">
    <w:abstractNumId w:val="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9"/>
  </w:num>
  <w:num w:numId="16">
    <w:abstractNumId w:val="26"/>
  </w:num>
  <w:num w:numId="17">
    <w:abstractNumId w:val="33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2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8"/>
  </w:num>
  <w:num w:numId="27">
    <w:abstractNumId w:val="24"/>
  </w:num>
  <w:num w:numId="28">
    <w:abstractNumId w:val="23"/>
  </w:num>
  <w:num w:numId="29">
    <w:abstractNumId w:val="20"/>
  </w:num>
  <w:num w:numId="30">
    <w:abstractNumId w:val="8"/>
  </w:num>
  <w:num w:numId="31">
    <w:abstractNumId w:val="3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1"/>
  </w:num>
  <w:num w:numId="35">
    <w:abstractNumId w:val="22"/>
  </w:num>
  <w:num w:numId="36">
    <w:abstractNumId w:val="54"/>
  </w:num>
  <w:num w:numId="37">
    <w:abstractNumId w:val="47"/>
  </w:num>
  <w:num w:numId="38">
    <w:abstractNumId w:val="68"/>
  </w:num>
  <w:num w:numId="39">
    <w:abstractNumId w:val="61"/>
  </w:num>
  <w:num w:numId="40">
    <w:abstractNumId w:val="0"/>
  </w:num>
  <w:num w:numId="41">
    <w:abstractNumId w:val="50"/>
  </w:num>
  <w:num w:numId="42">
    <w:abstractNumId w:val="48"/>
  </w:num>
  <w:num w:numId="43">
    <w:abstractNumId w:val="59"/>
  </w:num>
  <w:num w:numId="44">
    <w:abstractNumId w:val="35"/>
  </w:num>
  <w:num w:numId="45">
    <w:abstractNumId w:val="57"/>
  </w:num>
  <w:num w:numId="46">
    <w:abstractNumId w:val="52"/>
  </w:num>
  <w:num w:numId="47">
    <w:abstractNumId w:val="37"/>
  </w:num>
  <w:num w:numId="48">
    <w:abstractNumId w:val="45"/>
  </w:num>
  <w:num w:numId="49">
    <w:abstractNumId w:val="63"/>
  </w:num>
  <w:num w:numId="50">
    <w:abstractNumId w:val="62"/>
  </w:num>
  <w:num w:numId="51">
    <w:abstractNumId w:val="38"/>
  </w:num>
  <w:num w:numId="52">
    <w:abstractNumId w:val="69"/>
  </w:num>
  <w:num w:numId="53">
    <w:abstractNumId w:val="70"/>
  </w:num>
  <w:num w:numId="54">
    <w:abstractNumId w:val="42"/>
  </w:num>
  <w:num w:numId="55">
    <w:abstractNumId w:val="58"/>
  </w:num>
  <w:num w:numId="56">
    <w:abstractNumId w:val="40"/>
  </w:num>
  <w:num w:numId="57">
    <w:abstractNumId w:val="36"/>
  </w:num>
  <w:num w:numId="58">
    <w:abstractNumId w:val="55"/>
  </w:num>
  <w:num w:numId="59">
    <w:abstractNumId w:val="65"/>
  </w:num>
  <w:num w:numId="60">
    <w:abstractNumId w:val="64"/>
  </w:num>
  <w:num w:numId="61">
    <w:abstractNumId w:val="56"/>
  </w:num>
  <w:num w:numId="62">
    <w:abstractNumId w:val="43"/>
  </w:num>
  <w:num w:numId="63">
    <w:abstractNumId w:val="46"/>
  </w:num>
  <w:num w:numId="64">
    <w:abstractNumId w:val="60"/>
  </w:num>
  <w:num w:numId="65">
    <w:abstractNumId w:val="67"/>
  </w:num>
  <w:num w:numId="66">
    <w:abstractNumId w:val="44"/>
  </w:num>
  <w:num w:numId="67">
    <w:abstractNumId w:val="53"/>
  </w:num>
  <w:num w:numId="68">
    <w:abstractNumId w:val="41"/>
  </w:num>
  <w:num w:numId="69">
    <w:abstractNumId w:val="66"/>
  </w:num>
  <w:num w:numId="70">
    <w:abstractNumId w:val="72"/>
  </w:num>
  <w:num w:numId="71">
    <w:abstractNumId w:val="51"/>
  </w:num>
  <w:num w:numId="72">
    <w:abstractNumId w:val="39"/>
  </w:num>
  <w:num w:numId="73">
    <w:abstractNumId w:val="49"/>
  </w:num>
  <w:num w:numId="74">
    <w:abstractNumId w:val="7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pl-PL" w:vendorID="64" w:dllVersion="0" w:nlCheck="1" w:checkStyle="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A27"/>
    <w:rsid w:val="0000162B"/>
    <w:rsid w:val="0000195C"/>
    <w:rsid w:val="00002960"/>
    <w:rsid w:val="00003BCB"/>
    <w:rsid w:val="00003EF6"/>
    <w:rsid w:val="00005585"/>
    <w:rsid w:val="00005660"/>
    <w:rsid w:val="00006233"/>
    <w:rsid w:val="00007E60"/>
    <w:rsid w:val="00012317"/>
    <w:rsid w:val="00013A48"/>
    <w:rsid w:val="0001529F"/>
    <w:rsid w:val="000207EA"/>
    <w:rsid w:val="00020B9A"/>
    <w:rsid w:val="00021B99"/>
    <w:rsid w:val="00022D1B"/>
    <w:rsid w:val="000232D9"/>
    <w:rsid w:val="00024462"/>
    <w:rsid w:val="00026B7B"/>
    <w:rsid w:val="00027D7E"/>
    <w:rsid w:val="0003239F"/>
    <w:rsid w:val="00035EBD"/>
    <w:rsid w:val="00035F7A"/>
    <w:rsid w:val="00040717"/>
    <w:rsid w:val="00040A29"/>
    <w:rsid w:val="00040BC0"/>
    <w:rsid w:val="00041D9D"/>
    <w:rsid w:val="00043D44"/>
    <w:rsid w:val="00044979"/>
    <w:rsid w:val="00046F62"/>
    <w:rsid w:val="000478D7"/>
    <w:rsid w:val="000504E0"/>
    <w:rsid w:val="00052415"/>
    <w:rsid w:val="00052ADC"/>
    <w:rsid w:val="00054D21"/>
    <w:rsid w:val="00055D5E"/>
    <w:rsid w:val="0005635A"/>
    <w:rsid w:val="00056480"/>
    <w:rsid w:val="00057519"/>
    <w:rsid w:val="00057D44"/>
    <w:rsid w:val="00060C48"/>
    <w:rsid w:val="0006160B"/>
    <w:rsid w:val="00061E3E"/>
    <w:rsid w:val="000628A4"/>
    <w:rsid w:val="00062F79"/>
    <w:rsid w:val="00064583"/>
    <w:rsid w:val="00066A1C"/>
    <w:rsid w:val="00067E41"/>
    <w:rsid w:val="00070504"/>
    <w:rsid w:val="000719CF"/>
    <w:rsid w:val="00072825"/>
    <w:rsid w:val="000731E4"/>
    <w:rsid w:val="00074424"/>
    <w:rsid w:val="00075611"/>
    <w:rsid w:val="0008115D"/>
    <w:rsid w:val="0008130C"/>
    <w:rsid w:val="00082ADF"/>
    <w:rsid w:val="00082CDD"/>
    <w:rsid w:val="000836D9"/>
    <w:rsid w:val="00084C4C"/>
    <w:rsid w:val="00085030"/>
    <w:rsid w:val="0008543F"/>
    <w:rsid w:val="00087B72"/>
    <w:rsid w:val="00091FD6"/>
    <w:rsid w:val="000923DF"/>
    <w:rsid w:val="00093CDB"/>
    <w:rsid w:val="00093ECA"/>
    <w:rsid w:val="000942B7"/>
    <w:rsid w:val="00094A20"/>
    <w:rsid w:val="000956BB"/>
    <w:rsid w:val="000964E0"/>
    <w:rsid w:val="00097C9F"/>
    <w:rsid w:val="000A05FF"/>
    <w:rsid w:val="000A0634"/>
    <w:rsid w:val="000A2A39"/>
    <w:rsid w:val="000A4541"/>
    <w:rsid w:val="000A61D1"/>
    <w:rsid w:val="000A7568"/>
    <w:rsid w:val="000A77A4"/>
    <w:rsid w:val="000B052E"/>
    <w:rsid w:val="000B079D"/>
    <w:rsid w:val="000B1B22"/>
    <w:rsid w:val="000B2F40"/>
    <w:rsid w:val="000B3FF9"/>
    <w:rsid w:val="000B4720"/>
    <w:rsid w:val="000B6E04"/>
    <w:rsid w:val="000C211D"/>
    <w:rsid w:val="000C26D2"/>
    <w:rsid w:val="000C47F0"/>
    <w:rsid w:val="000D0893"/>
    <w:rsid w:val="000D254A"/>
    <w:rsid w:val="000D5523"/>
    <w:rsid w:val="000D5CC7"/>
    <w:rsid w:val="000E07BD"/>
    <w:rsid w:val="000E107C"/>
    <w:rsid w:val="000E22FF"/>
    <w:rsid w:val="000E26B2"/>
    <w:rsid w:val="000E2D81"/>
    <w:rsid w:val="000E30ED"/>
    <w:rsid w:val="000E31F8"/>
    <w:rsid w:val="000E4FA5"/>
    <w:rsid w:val="000E51AB"/>
    <w:rsid w:val="000E7E14"/>
    <w:rsid w:val="000F2D2D"/>
    <w:rsid w:val="000F3C51"/>
    <w:rsid w:val="000F3C71"/>
    <w:rsid w:val="000F5FBF"/>
    <w:rsid w:val="000F6A06"/>
    <w:rsid w:val="0010092E"/>
    <w:rsid w:val="00100E90"/>
    <w:rsid w:val="00102002"/>
    <w:rsid w:val="00103648"/>
    <w:rsid w:val="00105069"/>
    <w:rsid w:val="001146C9"/>
    <w:rsid w:val="001167AD"/>
    <w:rsid w:val="0011712F"/>
    <w:rsid w:val="00117471"/>
    <w:rsid w:val="00117D1D"/>
    <w:rsid w:val="00122A06"/>
    <w:rsid w:val="00125B2D"/>
    <w:rsid w:val="00130D6E"/>
    <w:rsid w:val="00131758"/>
    <w:rsid w:val="0013204D"/>
    <w:rsid w:val="001320A7"/>
    <w:rsid w:val="00132602"/>
    <w:rsid w:val="00132928"/>
    <w:rsid w:val="00132D00"/>
    <w:rsid w:val="00133561"/>
    <w:rsid w:val="001338C8"/>
    <w:rsid w:val="00136D3B"/>
    <w:rsid w:val="00141A98"/>
    <w:rsid w:val="00144F41"/>
    <w:rsid w:val="001464D5"/>
    <w:rsid w:val="001475DF"/>
    <w:rsid w:val="00147D0E"/>
    <w:rsid w:val="001507D9"/>
    <w:rsid w:val="001508D6"/>
    <w:rsid w:val="00150C82"/>
    <w:rsid w:val="001515DF"/>
    <w:rsid w:val="00151848"/>
    <w:rsid w:val="00151C69"/>
    <w:rsid w:val="00152288"/>
    <w:rsid w:val="00153EA2"/>
    <w:rsid w:val="00155F85"/>
    <w:rsid w:val="001602C0"/>
    <w:rsid w:val="00161FC2"/>
    <w:rsid w:val="00163779"/>
    <w:rsid w:val="00166E14"/>
    <w:rsid w:val="00167ADF"/>
    <w:rsid w:val="00170395"/>
    <w:rsid w:val="00170A4D"/>
    <w:rsid w:val="001713E8"/>
    <w:rsid w:val="0017239C"/>
    <w:rsid w:val="00172A27"/>
    <w:rsid w:val="00174AAC"/>
    <w:rsid w:val="00176506"/>
    <w:rsid w:val="00182113"/>
    <w:rsid w:val="00182D68"/>
    <w:rsid w:val="00185048"/>
    <w:rsid w:val="00186A2D"/>
    <w:rsid w:val="00187986"/>
    <w:rsid w:val="00187C50"/>
    <w:rsid w:val="00190617"/>
    <w:rsid w:val="00192490"/>
    <w:rsid w:val="00195A5A"/>
    <w:rsid w:val="001969EE"/>
    <w:rsid w:val="001A0140"/>
    <w:rsid w:val="001A1EB6"/>
    <w:rsid w:val="001A70B1"/>
    <w:rsid w:val="001A722D"/>
    <w:rsid w:val="001B0765"/>
    <w:rsid w:val="001B0933"/>
    <w:rsid w:val="001B1838"/>
    <w:rsid w:val="001B54EE"/>
    <w:rsid w:val="001B55F2"/>
    <w:rsid w:val="001B618B"/>
    <w:rsid w:val="001B69AF"/>
    <w:rsid w:val="001B6BED"/>
    <w:rsid w:val="001C3FAE"/>
    <w:rsid w:val="001C4B20"/>
    <w:rsid w:val="001C7DF2"/>
    <w:rsid w:val="001D0433"/>
    <w:rsid w:val="001D63B3"/>
    <w:rsid w:val="001D654D"/>
    <w:rsid w:val="001D6981"/>
    <w:rsid w:val="001D7984"/>
    <w:rsid w:val="001D7FC0"/>
    <w:rsid w:val="001E0249"/>
    <w:rsid w:val="001E241B"/>
    <w:rsid w:val="001E6C8F"/>
    <w:rsid w:val="001E73B7"/>
    <w:rsid w:val="001F0CC4"/>
    <w:rsid w:val="001F2407"/>
    <w:rsid w:val="001F2F32"/>
    <w:rsid w:val="001F4CF1"/>
    <w:rsid w:val="001F6746"/>
    <w:rsid w:val="001F7841"/>
    <w:rsid w:val="00200141"/>
    <w:rsid w:val="002038E5"/>
    <w:rsid w:val="0020529D"/>
    <w:rsid w:val="00205B17"/>
    <w:rsid w:val="00206356"/>
    <w:rsid w:val="00210745"/>
    <w:rsid w:val="00210CE6"/>
    <w:rsid w:val="00212898"/>
    <w:rsid w:val="00213069"/>
    <w:rsid w:val="0021478D"/>
    <w:rsid w:val="002147B5"/>
    <w:rsid w:val="00214B82"/>
    <w:rsid w:val="00214CB4"/>
    <w:rsid w:val="00214E95"/>
    <w:rsid w:val="002156A3"/>
    <w:rsid w:val="00215EC5"/>
    <w:rsid w:val="00215FFD"/>
    <w:rsid w:val="00220199"/>
    <w:rsid w:val="00220ED2"/>
    <w:rsid w:val="00221868"/>
    <w:rsid w:val="00221E0E"/>
    <w:rsid w:val="002227EC"/>
    <w:rsid w:val="002229B2"/>
    <w:rsid w:val="002238E6"/>
    <w:rsid w:val="00223DA6"/>
    <w:rsid w:val="00223F19"/>
    <w:rsid w:val="002241BC"/>
    <w:rsid w:val="0022469D"/>
    <w:rsid w:val="00224E99"/>
    <w:rsid w:val="0022557B"/>
    <w:rsid w:val="00226390"/>
    <w:rsid w:val="00227314"/>
    <w:rsid w:val="00227B50"/>
    <w:rsid w:val="002302EE"/>
    <w:rsid w:val="0023103F"/>
    <w:rsid w:val="00231D32"/>
    <w:rsid w:val="00232952"/>
    <w:rsid w:val="00232BCA"/>
    <w:rsid w:val="00236008"/>
    <w:rsid w:val="00236146"/>
    <w:rsid w:val="002414F1"/>
    <w:rsid w:val="002426B2"/>
    <w:rsid w:val="002430C0"/>
    <w:rsid w:val="002447E8"/>
    <w:rsid w:val="00244F09"/>
    <w:rsid w:val="0024552E"/>
    <w:rsid w:val="00245A90"/>
    <w:rsid w:val="00247703"/>
    <w:rsid w:val="0025104D"/>
    <w:rsid w:val="002520FD"/>
    <w:rsid w:val="002561F4"/>
    <w:rsid w:val="0025670C"/>
    <w:rsid w:val="00260917"/>
    <w:rsid w:val="00262FBF"/>
    <w:rsid w:val="00264050"/>
    <w:rsid w:val="00265A14"/>
    <w:rsid w:val="00265ED0"/>
    <w:rsid w:val="00266845"/>
    <w:rsid w:val="00266D0E"/>
    <w:rsid w:val="00266E85"/>
    <w:rsid w:val="00270A2D"/>
    <w:rsid w:val="00270E72"/>
    <w:rsid w:val="00271A5A"/>
    <w:rsid w:val="0027226A"/>
    <w:rsid w:val="0027232F"/>
    <w:rsid w:val="002803FC"/>
    <w:rsid w:val="00281EB4"/>
    <w:rsid w:val="0028523C"/>
    <w:rsid w:val="0028668E"/>
    <w:rsid w:val="00286AD4"/>
    <w:rsid w:val="00286B24"/>
    <w:rsid w:val="00287053"/>
    <w:rsid w:val="00290366"/>
    <w:rsid w:val="0029102C"/>
    <w:rsid w:val="00292166"/>
    <w:rsid w:val="002923BB"/>
    <w:rsid w:val="00295227"/>
    <w:rsid w:val="00295CBE"/>
    <w:rsid w:val="002969D7"/>
    <w:rsid w:val="00297C6E"/>
    <w:rsid w:val="002A1F17"/>
    <w:rsid w:val="002A59C4"/>
    <w:rsid w:val="002A5A3A"/>
    <w:rsid w:val="002A5DD4"/>
    <w:rsid w:val="002B05D2"/>
    <w:rsid w:val="002C062A"/>
    <w:rsid w:val="002C1BD8"/>
    <w:rsid w:val="002C4177"/>
    <w:rsid w:val="002C4CF9"/>
    <w:rsid w:val="002C61E5"/>
    <w:rsid w:val="002C7043"/>
    <w:rsid w:val="002C7B6D"/>
    <w:rsid w:val="002D0638"/>
    <w:rsid w:val="002D1858"/>
    <w:rsid w:val="002D4172"/>
    <w:rsid w:val="002D4A4D"/>
    <w:rsid w:val="002D50BF"/>
    <w:rsid w:val="002D5388"/>
    <w:rsid w:val="002D5658"/>
    <w:rsid w:val="002D569C"/>
    <w:rsid w:val="002E005D"/>
    <w:rsid w:val="002E0A38"/>
    <w:rsid w:val="002E0A77"/>
    <w:rsid w:val="002E125A"/>
    <w:rsid w:val="002E31EA"/>
    <w:rsid w:val="002E3C71"/>
    <w:rsid w:val="002E5131"/>
    <w:rsid w:val="002E6357"/>
    <w:rsid w:val="002F11EB"/>
    <w:rsid w:val="002F154A"/>
    <w:rsid w:val="002F272C"/>
    <w:rsid w:val="002F2C07"/>
    <w:rsid w:val="002F3A2A"/>
    <w:rsid w:val="002F4E14"/>
    <w:rsid w:val="002F65C6"/>
    <w:rsid w:val="002F666D"/>
    <w:rsid w:val="002F6C80"/>
    <w:rsid w:val="00301803"/>
    <w:rsid w:val="00302275"/>
    <w:rsid w:val="00303421"/>
    <w:rsid w:val="00303E95"/>
    <w:rsid w:val="003051B9"/>
    <w:rsid w:val="00306F13"/>
    <w:rsid w:val="003100B3"/>
    <w:rsid w:val="00314B74"/>
    <w:rsid w:val="00315034"/>
    <w:rsid w:val="00317121"/>
    <w:rsid w:val="00320A10"/>
    <w:rsid w:val="00321CD1"/>
    <w:rsid w:val="003225D8"/>
    <w:rsid w:val="00322C41"/>
    <w:rsid w:val="00323E67"/>
    <w:rsid w:val="00323FD9"/>
    <w:rsid w:val="003240DB"/>
    <w:rsid w:val="003252A2"/>
    <w:rsid w:val="00326240"/>
    <w:rsid w:val="00327BD5"/>
    <w:rsid w:val="00331A7A"/>
    <w:rsid w:val="00335949"/>
    <w:rsid w:val="00335F6B"/>
    <w:rsid w:val="0033684D"/>
    <w:rsid w:val="0034039E"/>
    <w:rsid w:val="0034202F"/>
    <w:rsid w:val="0034421D"/>
    <w:rsid w:val="00345510"/>
    <w:rsid w:val="003464DE"/>
    <w:rsid w:val="00347D8D"/>
    <w:rsid w:val="00350E43"/>
    <w:rsid w:val="00351A21"/>
    <w:rsid w:val="0035205B"/>
    <w:rsid w:val="003552A8"/>
    <w:rsid w:val="00355603"/>
    <w:rsid w:val="003563D2"/>
    <w:rsid w:val="00356A38"/>
    <w:rsid w:val="00356B03"/>
    <w:rsid w:val="00356CC9"/>
    <w:rsid w:val="00356F5B"/>
    <w:rsid w:val="00357516"/>
    <w:rsid w:val="00360159"/>
    <w:rsid w:val="0036072A"/>
    <w:rsid w:val="00363208"/>
    <w:rsid w:val="00364058"/>
    <w:rsid w:val="00366449"/>
    <w:rsid w:val="00370029"/>
    <w:rsid w:val="00370943"/>
    <w:rsid w:val="003713B6"/>
    <w:rsid w:val="00371D83"/>
    <w:rsid w:val="00372E70"/>
    <w:rsid w:val="003735C3"/>
    <w:rsid w:val="00375FC9"/>
    <w:rsid w:val="0037643B"/>
    <w:rsid w:val="0037722C"/>
    <w:rsid w:val="00377A06"/>
    <w:rsid w:val="00380BF5"/>
    <w:rsid w:val="00381C72"/>
    <w:rsid w:val="00382D83"/>
    <w:rsid w:val="00383B10"/>
    <w:rsid w:val="00391DDA"/>
    <w:rsid w:val="00393818"/>
    <w:rsid w:val="00395520"/>
    <w:rsid w:val="00396585"/>
    <w:rsid w:val="00396761"/>
    <w:rsid w:val="00397020"/>
    <w:rsid w:val="003971D9"/>
    <w:rsid w:val="00397275"/>
    <w:rsid w:val="003A357A"/>
    <w:rsid w:val="003A687B"/>
    <w:rsid w:val="003A6E80"/>
    <w:rsid w:val="003A70A4"/>
    <w:rsid w:val="003A7BFA"/>
    <w:rsid w:val="003B2062"/>
    <w:rsid w:val="003B4808"/>
    <w:rsid w:val="003B6588"/>
    <w:rsid w:val="003C0004"/>
    <w:rsid w:val="003C0528"/>
    <w:rsid w:val="003C0B63"/>
    <w:rsid w:val="003C0CEE"/>
    <w:rsid w:val="003C3799"/>
    <w:rsid w:val="003C447E"/>
    <w:rsid w:val="003C48AB"/>
    <w:rsid w:val="003C50F6"/>
    <w:rsid w:val="003C7F8D"/>
    <w:rsid w:val="003D026F"/>
    <w:rsid w:val="003D08F0"/>
    <w:rsid w:val="003D2B66"/>
    <w:rsid w:val="003D2FCE"/>
    <w:rsid w:val="003D484F"/>
    <w:rsid w:val="003D49D7"/>
    <w:rsid w:val="003D4EDF"/>
    <w:rsid w:val="003D6086"/>
    <w:rsid w:val="003D64E6"/>
    <w:rsid w:val="003E010B"/>
    <w:rsid w:val="003E14E3"/>
    <w:rsid w:val="003E4312"/>
    <w:rsid w:val="003E4D7F"/>
    <w:rsid w:val="003E5FEE"/>
    <w:rsid w:val="003E73EA"/>
    <w:rsid w:val="003E7515"/>
    <w:rsid w:val="003E76D3"/>
    <w:rsid w:val="003F0CE3"/>
    <w:rsid w:val="003F42A6"/>
    <w:rsid w:val="003F5887"/>
    <w:rsid w:val="003F5FF4"/>
    <w:rsid w:val="003F6F83"/>
    <w:rsid w:val="00400116"/>
    <w:rsid w:val="00403673"/>
    <w:rsid w:val="004037FD"/>
    <w:rsid w:val="00404D25"/>
    <w:rsid w:val="00406438"/>
    <w:rsid w:val="00406D15"/>
    <w:rsid w:val="004143DE"/>
    <w:rsid w:val="00414EAB"/>
    <w:rsid w:val="00415128"/>
    <w:rsid w:val="00415927"/>
    <w:rsid w:val="00417288"/>
    <w:rsid w:val="00421393"/>
    <w:rsid w:val="004213AD"/>
    <w:rsid w:val="0042209F"/>
    <w:rsid w:val="004235BC"/>
    <w:rsid w:val="00426648"/>
    <w:rsid w:val="004275FF"/>
    <w:rsid w:val="0042770A"/>
    <w:rsid w:val="00427728"/>
    <w:rsid w:val="004278F8"/>
    <w:rsid w:val="00432B7B"/>
    <w:rsid w:val="004361AC"/>
    <w:rsid w:val="00437A5B"/>
    <w:rsid w:val="00437EBC"/>
    <w:rsid w:val="00443389"/>
    <w:rsid w:val="00444301"/>
    <w:rsid w:val="004444CE"/>
    <w:rsid w:val="00444E0C"/>
    <w:rsid w:val="00445D93"/>
    <w:rsid w:val="00446BDD"/>
    <w:rsid w:val="00447850"/>
    <w:rsid w:val="0045096C"/>
    <w:rsid w:val="00457748"/>
    <w:rsid w:val="00457896"/>
    <w:rsid w:val="00460FDA"/>
    <w:rsid w:val="00463541"/>
    <w:rsid w:val="004637A3"/>
    <w:rsid w:val="00463B2C"/>
    <w:rsid w:val="00464C55"/>
    <w:rsid w:val="004657BD"/>
    <w:rsid w:val="00466805"/>
    <w:rsid w:val="00472DB2"/>
    <w:rsid w:val="004731AB"/>
    <w:rsid w:val="00474787"/>
    <w:rsid w:val="00475D34"/>
    <w:rsid w:val="00477C14"/>
    <w:rsid w:val="00477EEC"/>
    <w:rsid w:val="004811B8"/>
    <w:rsid w:val="00481DE2"/>
    <w:rsid w:val="004830B4"/>
    <w:rsid w:val="00483122"/>
    <w:rsid w:val="004868CE"/>
    <w:rsid w:val="00486D58"/>
    <w:rsid w:val="004872B1"/>
    <w:rsid w:val="00487C78"/>
    <w:rsid w:val="004905D7"/>
    <w:rsid w:val="0049181E"/>
    <w:rsid w:val="00491C3D"/>
    <w:rsid w:val="00493AFB"/>
    <w:rsid w:val="00494587"/>
    <w:rsid w:val="004973F1"/>
    <w:rsid w:val="004979F2"/>
    <w:rsid w:val="00497EBB"/>
    <w:rsid w:val="004A0455"/>
    <w:rsid w:val="004A0C01"/>
    <w:rsid w:val="004A441F"/>
    <w:rsid w:val="004A6BFD"/>
    <w:rsid w:val="004A6C48"/>
    <w:rsid w:val="004A74A1"/>
    <w:rsid w:val="004B23B8"/>
    <w:rsid w:val="004B27CC"/>
    <w:rsid w:val="004B3133"/>
    <w:rsid w:val="004B3309"/>
    <w:rsid w:val="004B3D0E"/>
    <w:rsid w:val="004C00FC"/>
    <w:rsid w:val="004C16AE"/>
    <w:rsid w:val="004C386B"/>
    <w:rsid w:val="004C4329"/>
    <w:rsid w:val="004C43DF"/>
    <w:rsid w:val="004C4932"/>
    <w:rsid w:val="004C5376"/>
    <w:rsid w:val="004C656C"/>
    <w:rsid w:val="004C6B31"/>
    <w:rsid w:val="004D3CA3"/>
    <w:rsid w:val="004D5CA3"/>
    <w:rsid w:val="004D6E02"/>
    <w:rsid w:val="004D7A19"/>
    <w:rsid w:val="004E0649"/>
    <w:rsid w:val="004E075E"/>
    <w:rsid w:val="004E1B03"/>
    <w:rsid w:val="004E4212"/>
    <w:rsid w:val="004E5C78"/>
    <w:rsid w:val="004E68E5"/>
    <w:rsid w:val="004E6B71"/>
    <w:rsid w:val="004E784F"/>
    <w:rsid w:val="004E7F97"/>
    <w:rsid w:val="004F037C"/>
    <w:rsid w:val="004F1885"/>
    <w:rsid w:val="004F2701"/>
    <w:rsid w:val="004F35E6"/>
    <w:rsid w:val="004F3DE6"/>
    <w:rsid w:val="004F4444"/>
    <w:rsid w:val="004F68F9"/>
    <w:rsid w:val="0050030A"/>
    <w:rsid w:val="00500E5D"/>
    <w:rsid w:val="005044B4"/>
    <w:rsid w:val="00504553"/>
    <w:rsid w:val="0050720E"/>
    <w:rsid w:val="00511DFE"/>
    <w:rsid w:val="005155CA"/>
    <w:rsid w:val="005178C2"/>
    <w:rsid w:val="00517ECC"/>
    <w:rsid w:val="00520724"/>
    <w:rsid w:val="0052136E"/>
    <w:rsid w:val="00521F75"/>
    <w:rsid w:val="0052358C"/>
    <w:rsid w:val="00525C61"/>
    <w:rsid w:val="0052641A"/>
    <w:rsid w:val="00527064"/>
    <w:rsid w:val="00527E2B"/>
    <w:rsid w:val="00532630"/>
    <w:rsid w:val="00534771"/>
    <w:rsid w:val="00535E7E"/>
    <w:rsid w:val="00535EA6"/>
    <w:rsid w:val="00536039"/>
    <w:rsid w:val="0053619A"/>
    <w:rsid w:val="005369BC"/>
    <w:rsid w:val="00536C7D"/>
    <w:rsid w:val="00537594"/>
    <w:rsid w:val="00537CC7"/>
    <w:rsid w:val="00540934"/>
    <w:rsid w:val="00540C46"/>
    <w:rsid w:val="00541EAC"/>
    <w:rsid w:val="0054261F"/>
    <w:rsid w:val="005433EF"/>
    <w:rsid w:val="005436BC"/>
    <w:rsid w:val="00544D7C"/>
    <w:rsid w:val="00546CB9"/>
    <w:rsid w:val="00554A50"/>
    <w:rsid w:val="00555449"/>
    <w:rsid w:val="005554DC"/>
    <w:rsid w:val="0055688F"/>
    <w:rsid w:val="005573B2"/>
    <w:rsid w:val="00557652"/>
    <w:rsid w:val="005609E0"/>
    <w:rsid w:val="005612ED"/>
    <w:rsid w:val="00561917"/>
    <w:rsid w:val="00562EB6"/>
    <w:rsid w:val="0056709C"/>
    <w:rsid w:val="00571C1A"/>
    <w:rsid w:val="0057206E"/>
    <w:rsid w:val="005724E0"/>
    <w:rsid w:val="00572523"/>
    <w:rsid w:val="005726B0"/>
    <w:rsid w:val="005751B2"/>
    <w:rsid w:val="00576EBD"/>
    <w:rsid w:val="00580210"/>
    <w:rsid w:val="005805AD"/>
    <w:rsid w:val="00581B5A"/>
    <w:rsid w:val="005845F1"/>
    <w:rsid w:val="005848E1"/>
    <w:rsid w:val="00584F40"/>
    <w:rsid w:val="0058501E"/>
    <w:rsid w:val="00585BD0"/>
    <w:rsid w:val="005903DD"/>
    <w:rsid w:val="005907C9"/>
    <w:rsid w:val="005911E9"/>
    <w:rsid w:val="00592C29"/>
    <w:rsid w:val="005932A0"/>
    <w:rsid w:val="00596652"/>
    <w:rsid w:val="00596E06"/>
    <w:rsid w:val="005A0E22"/>
    <w:rsid w:val="005A32F4"/>
    <w:rsid w:val="005A34BB"/>
    <w:rsid w:val="005A3F47"/>
    <w:rsid w:val="005A5603"/>
    <w:rsid w:val="005A6DAD"/>
    <w:rsid w:val="005A6F2D"/>
    <w:rsid w:val="005A7108"/>
    <w:rsid w:val="005B0576"/>
    <w:rsid w:val="005B23B8"/>
    <w:rsid w:val="005B2757"/>
    <w:rsid w:val="005B68EA"/>
    <w:rsid w:val="005C0168"/>
    <w:rsid w:val="005C5988"/>
    <w:rsid w:val="005D0224"/>
    <w:rsid w:val="005D02B9"/>
    <w:rsid w:val="005D0500"/>
    <w:rsid w:val="005D09B2"/>
    <w:rsid w:val="005D1415"/>
    <w:rsid w:val="005D3C8A"/>
    <w:rsid w:val="005D4AFA"/>
    <w:rsid w:val="005D4D23"/>
    <w:rsid w:val="005D6460"/>
    <w:rsid w:val="005E093F"/>
    <w:rsid w:val="005E0FA0"/>
    <w:rsid w:val="005E2C2D"/>
    <w:rsid w:val="005E4020"/>
    <w:rsid w:val="005E49D8"/>
    <w:rsid w:val="005E71F6"/>
    <w:rsid w:val="005E7EA9"/>
    <w:rsid w:val="005F3F38"/>
    <w:rsid w:val="005F4A64"/>
    <w:rsid w:val="005F4C85"/>
    <w:rsid w:val="005F5DA5"/>
    <w:rsid w:val="005F734D"/>
    <w:rsid w:val="005F7BC1"/>
    <w:rsid w:val="00601E1A"/>
    <w:rsid w:val="00605DD1"/>
    <w:rsid w:val="00606355"/>
    <w:rsid w:val="00606DFE"/>
    <w:rsid w:val="0060793B"/>
    <w:rsid w:val="00611643"/>
    <w:rsid w:val="00616664"/>
    <w:rsid w:val="006207D6"/>
    <w:rsid w:val="00621306"/>
    <w:rsid w:val="0062599A"/>
    <w:rsid w:val="00626DBC"/>
    <w:rsid w:val="00627D51"/>
    <w:rsid w:val="00632288"/>
    <w:rsid w:val="00632E7E"/>
    <w:rsid w:val="0063312C"/>
    <w:rsid w:val="00633892"/>
    <w:rsid w:val="0063496E"/>
    <w:rsid w:val="00634C46"/>
    <w:rsid w:val="00634E80"/>
    <w:rsid w:val="00634F47"/>
    <w:rsid w:val="0063561D"/>
    <w:rsid w:val="00641ECF"/>
    <w:rsid w:val="006434CE"/>
    <w:rsid w:val="00643CF2"/>
    <w:rsid w:val="0064447C"/>
    <w:rsid w:val="006459A6"/>
    <w:rsid w:val="00645A81"/>
    <w:rsid w:val="00646448"/>
    <w:rsid w:val="00647737"/>
    <w:rsid w:val="00650A30"/>
    <w:rsid w:val="006513AA"/>
    <w:rsid w:val="006532A9"/>
    <w:rsid w:val="00653CF6"/>
    <w:rsid w:val="0065455F"/>
    <w:rsid w:val="0065499D"/>
    <w:rsid w:val="00654D26"/>
    <w:rsid w:val="00657FD5"/>
    <w:rsid w:val="00660A78"/>
    <w:rsid w:val="00663695"/>
    <w:rsid w:val="00666FE6"/>
    <w:rsid w:val="006719CE"/>
    <w:rsid w:val="00672825"/>
    <w:rsid w:val="00672EB7"/>
    <w:rsid w:val="00673A98"/>
    <w:rsid w:val="006743C8"/>
    <w:rsid w:val="006759A3"/>
    <w:rsid w:val="00676544"/>
    <w:rsid w:val="006801EE"/>
    <w:rsid w:val="00681D04"/>
    <w:rsid w:val="00681D67"/>
    <w:rsid w:val="00682CE7"/>
    <w:rsid w:val="00682ECF"/>
    <w:rsid w:val="0068313F"/>
    <w:rsid w:val="006857BF"/>
    <w:rsid w:val="00686ABB"/>
    <w:rsid w:val="0068724B"/>
    <w:rsid w:val="00687851"/>
    <w:rsid w:val="006915F5"/>
    <w:rsid w:val="00693362"/>
    <w:rsid w:val="0069578D"/>
    <w:rsid w:val="00695AF1"/>
    <w:rsid w:val="00695C40"/>
    <w:rsid w:val="006976DC"/>
    <w:rsid w:val="006978BA"/>
    <w:rsid w:val="006A3DB2"/>
    <w:rsid w:val="006A63BB"/>
    <w:rsid w:val="006B0D4F"/>
    <w:rsid w:val="006B18C0"/>
    <w:rsid w:val="006B1A53"/>
    <w:rsid w:val="006B26BD"/>
    <w:rsid w:val="006B30C8"/>
    <w:rsid w:val="006B4202"/>
    <w:rsid w:val="006B66D6"/>
    <w:rsid w:val="006C00AA"/>
    <w:rsid w:val="006C0FBF"/>
    <w:rsid w:val="006C146C"/>
    <w:rsid w:val="006C253F"/>
    <w:rsid w:val="006C3CE4"/>
    <w:rsid w:val="006C4010"/>
    <w:rsid w:val="006C4878"/>
    <w:rsid w:val="006C648F"/>
    <w:rsid w:val="006D2E9C"/>
    <w:rsid w:val="006D47D5"/>
    <w:rsid w:val="006D56F6"/>
    <w:rsid w:val="006D70F8"/>
    <w:rsid w:val="006E08B7"/>
    <w:rsid w:val="006E2779"/>
    <w:rsid w:val="006E2B03"/>
    <w:rsid w:val="006E357C"/>
    <w:rsid w:val="006E4A3A"/>
    <w:rsid w:val="006F0FCB"/>
    <w:rsid w:val="006F460A"/>
    <w:rsid w:val="006F6C21"/>
    <w:rsid w:val="00700F85"/>
    <w:rsid w:val="00701B54"/>
    <w:rsid w:val="00707255"/>
    <w:rsid w:val="007123A3"/>
    <w:rsid w:val="00712570"/>
    <w:rsid w:val="00713584"/>
    <w:rsid w:val="00715673"/>
    <w:rsid w:val="00717161"/>
    <w:rsid w:val="00717634"/>
    <w:rsid w:val="00723AD8"/>
    <w:rsid w:val="00723C90"/>
    <w:rsid w:val="00727B7B"/>
    <w:rsid w:val="0073060F"/>
    <w:rsid w:val="00732D63"/>
    <w:rsid w:val="00733742"/>
    <w:rsid w:val="00734494"/>
    <w:rsid w:val="00735597"/>
    <w:rsid w:val="0073798D"/>
    <w:rsid w:val="007405FB"/>
    <w:rsid w:val="00741E7F"/>
    <w:rsid w:val="00744422"/>
    <w:rsid w:val="007464A0"/>
    <w:rsid w:val="00746AB4"/>
    <w:rsid w:val="0074729D"/>
    <w:rsid w:val="00747928"/>
    <w:rsid w:val="00753A98"/>
    <w:rsid w:val="0075531D"/>
    <w:rsid w:val="0075537E"/>
    <w:rsid w:val="0075633F"/>
    <w:rsid w:val="00757D67"/>
    <w:rsid w:val="007606B5"/>
    <w:rsid w:val="00760DBF"/>
    <w:rsid w:val="007642CF"/>
    <w:rsid w:val="00765473"/>
    <w:rsid w:val="00765656"/>
    <w:rsid w:val="00772486"/>
    <w:rsid w:val="007732DF"/>
    <w:rsid w:val="0077446B"/>
    <w:rsid w:val="00775C5A"/>
    <w:rsid w:val="00776052"/>
    <w:rsid w:val="00777F84"/>
    <w:rsid w:val="00780AA0"/>
    <w:rsid w:val="00780DF0"/>
    <w:rsid w:val="0078116A"/>
    <w:rsid w:val="0078210C"/>
    <w:rsid w:val="00783F29"/>
    <w:rsid w:val="00785CBA"/>
    <w:rsid w:val="007867B0"/>
    <w:rsid w:val="00792723"/>
    <w:rsid w:val="0079350F"/>
    <w:rsid w:val="00793FFC"/>
    <w:rsid w:val="00794BAA"/>
    <w:rsid w:val="007973EA"/>
    <w:rsid w:val="007A03B5"/>
    <w:rsid w:val="007A2708"/>
    <w:rsid w:val="007A59FF"/>
    <w:rsid w:val="007A5E63"/>
    <w:rsid w:val="007A6562"/>
    <w:rsid w:val="007A6D41"/>
    <w:rsid w:val="007A6D5A"/>
    <w:rsid w:val="007A721A"/>
    <w:rsid w:val="007B0824"/>
    <w:rsid w:val="007B08BA"/>
    <w:rsid w:val="007B1F01"/>
    <w:rsid w:val="007B49F1"/>
    <w:rsid w:val="007B6B08"/>
    <w:rsid w:val="007B76A5"/>
    <w:rsid w:val="007C0459"/>
    <w:rsid w:val="007C0957"/>
    <w:rsid w:val="007C221B"/>
    <w:rsid w:val="007C4840"/>
    <w:rsid w:val="007C4FAB"/>
    <w:rsid w:val="007C5977"/>
    <w:rsid w:val="007C5C48"/>
    <w:rsid w:val="007D2CA9"/>
    <w:rsid w:val="007D3059"/>
    <w:rsid w:val="007D3DEB"/>
    <w:rsid w:val="007D5360"/>
    <w:rsid w:val="007D69E7"/>
    <w:rsid w:val="007D70AF"/>
    <w:rsid w:val="007E10F8"/>
    <w:rsid w:val="007E4C5F"/>
    <w:rsid w:val="007E51C1"/>
    <w:rsid w:val="007E5BFA"/>
    <w:rsid w:val="007E7FF4"/>
    <w:rsid w:val="007F4E07"/>
    <w:rsid w:val="007F574A"/>
    <w:rsid w:val="007F5852"/>
    <w:rsid w:val="007F5B07"/>
    <w:rsid w:val="007F74D4"/>
    <w:rsid w:val="00801C0D"/>
    <w:rsid w:val="00802F05"/>
    <w:rsid w:val="00803075"/>
    <w:rsid w:val="008032AD"/>
    <w:rsid w:val="0080391A"/>
    <w:rsid w:val="008043D0"/>
    <w:rsid w:val="00806A57"/>
    <w:rsid w:val="0081045A"/>
    <w:rsid w:val="008107D1"/>
    <w:rsid w:val="0081099D"/>
    <w:rsid w:val="0081534D"/>
    <w:rsid w:val="008153C7"/>
    <w:rsid w:val="00816948"/>
    <w:rsid w:val="00817939"/>
    <w:rsid w:val="0082009F"/>
    <w:rsid w:val="00820694"/>
    <w:rsid w:val="00820C53"/>
    <w:rsid w:val="00821533"/>
    <w:rsid w:val="00821AFC"/>
    <w:rsid w:val="00821DF5"/>
    <w:rsid w:val="00822E8D"/>
    <w:rsid w:val="008258C7"/>
    <w:rsid w:val="00825B4A"/>
    <w:rsid w:val="00826172"/>
    <w:rsid w:val="00830845"/>
    <w:rsid w:val="00830A19"/>
    <w:rsid w:val="00831FF4"/>
    <w:rsid w:val="00833527"/>
    <w:rsid w:val="008338A4"/>
    <w:rsid w:val="00833D20"/>
    <w:rsid w:val="00834C4B"/>
    <w:rsid w:val="00835FD1"/>
    <w:rsid w:val="00837188"/>
    <w:rsid w:val="00840846"/>
    <w:rsid w:val="00844E45"/>
    <w:rsid w:val="00844E8C"/>
    <w:rsid w:val="008457F7"/>
    <w:rsid w:val="008501DA"/>
    <w:rsid w:val="0085067E"/>
    <w:rsid w:val="008508CD"/>
    <w:rsid w:val="0085573E"/>
    <w:rsid w:val="008564A7"/>
    <w:rsid w:val="00856A41"/>
    <w:rsid w:val="00857223"/>
    <w:rsid w:val="00861443"/>
    <w:rsid w:val="0086448C"/>
    <w:rsid w:val="0086482D"/>
    <w:rsid w:val="0086543F"/>
    <w:rsid w:val="008666F1"/>
    <w:rsid w:val="00867981"/>
    <w:rsid w:val="008701BB"/>
    <w:rsid w:val="008711F6"/>
    <w:rsid w:val="008712BD"/>
    <w:rsid w:val="0087154F"/>
    <w:rsid w:val="00871770"/>
    <w:rsid w:val="00872B1D"/>
    <w:rsid w:val="00872B50"/>
    <w:rsid w:val="0087351D"/>
    <w:rsid w:val="00873CAF"/>
    <w:rsid w:val="00874035"/>
    <w:rsid w:val="00874A54"/>
    <w:rsid w:val="00875816"/>
    <w:rsid w:val="00875FDF"/>
    <w:rsid w:val="00876735"/>
    <w:rsid w:val="008805DE"/>
    <w:rsid w:val="0088173C"/>
    <w:rsid w:val="00881D50"/>
    <w:rsid w:val="008824C6"/>
    <w:rsid w:val="008857C8"/>
    <w:rsid w:val="008868BA"/>
    <w:rsid w:val="008877C5"/>
    <w:rsid w:val="00890115"/>
    <w:rsid w:val="00891A63"/>
    <w:rsid w:val="00892107"/>
    <w:rsid w:val="00892850"/>
    <w:rsid w:val="00893B30"/>
    <w:rsid w:val="00893CB7"/>
    <w:rsid w:val="00894050"/>
    <w:rsid w:val="00894E2D"/>
    <w:rsid w:val="008A0940"/>
    <w:rsid w:val="008A134D"/>
    <w:rsid w:val="008A15FE"/>
    <w:rsid w:val="008A1ABA"/>
    <w:rsid w:val="008A40C6"/>
    <w:rsid w:val="008A4C2C"/>
    <w:rsid w:val="008A54B9"/>
    <w:rsid w:val="008A591A"/>
    <w:rsid w:val="008A63FB"/>
    <w:rsid w:val="008A7522"/>
    <w:rsid w:val="008A7C01"/>
    <w:rsid w:val="008A7F3C"/>
    <w:rsid w:val="008B2939"/>
    <w:rsid w:val="008B3A07"/>
    <w:rsid w:val="008B54C7"/>
    <w:rsid w:val="008B64ED"/>
    <w:rsid w:val="008B700E"/>
    <w:rsid w:val="008B7174"/>
    <w:rsid w:val="008B76AC"/>
    <w:rsid w:val="008C09C9"/>
    <w:rsid w:val="008C0AFE"/>
    <w:rsid w:val="008C0FE4"/>
    <w:rsid w:val="008C2A39"/>
    <w:rsid w:val="008C4E82"/>
    <w:rsid w:val="008C64D2"/>
    <w:rsid w:val="008D1560"/>
    <w:rsid w:val="008D2040"/>
    <w:rsid w:val="008E04D7"/>
    <w:rsid w:val="008E07E4"/>
    <w:rsid w:val="008E3250"/>
    <w:rsid w:val="008E3311"/>
    <w:rsid w:val="008E3CFA"/>
    <w:rsid w:val="008E4311"/>
    <w:rsid w:val="008E48CD"/>
    <w:rsid w:val="008E676C"/>
    <w:rsid w:val="008F0997"/>
    <w:rsid w:val="008F1429"/>
    <w:rsid w:val="008F21BF"/>
    <w:rsid w:val="008F2ADC"/>
    <w:rsid w:val="008F35F9"/>
    <w:rsid w:val="008F3AB4"/>
    <w:rsid w:val="008F3C9F"/>
    <w:rsid w:val="008F4425"/>
    <w:rsid w:val="008F6864"/>
    <w:rsid w:val="00900D05"/>
    <w:rsid w:val="00901A85"/>
    <w:rsid w:val="009022DA"/>
    <w:rsid w:val="00903A11"/>
    <w:rsid w:val="00904641"/>
    <w:rsid w:val="00911477"/>
    <w:rsid w:val="00912431"/>
    <w:rsid w:val="00914D42"/>
    <w:rsid w:val="009155D6"/>
    <w:rsid w:val="00916986"/>
    <w:rsid w:val="0092234B"/>
    <w:rsid w:val="009226F4"/>
    <w:rsid w:val="00922C9B"/>
    <w:rsid w:val="0092515E"/>
    <w:rsid w:val="009254D2"/>
    <w:rsid w:val="00925C60"/>
    <w:rsid w:val="00930D7F"/>
    <w:rsid w:val="009314C9"/>
    <w:rsid w:val="00935659"/>
    <w:rsid w:val="009358A6"/>
    <w:rsid w:val="0094000D"/>
    <w:rsid w:val="009410F7"/>
    <w:rsid w:val="00941CCB"/>
    <w:rsid w:val="009438AB"/>
    <w:rsid w:val="00944488"/>
    <w:rsid w:val="009447B1"/>
    <w:rsid w:val="009459C1"/>
    <w:rsid w:val="009465DF"/>
    <w:rsid w:val="00951175"/>
    <w:rsid w:val="0095134E"/>
    <w:rsid w:val="00952752"/>
    <w:rsid w:val="00953FD1"/>
    <w:rsid w:val="009547BF"/>
    <w:rsid w:val="00956F12"/>
    <w:rsid w:val="009577E8"/>
    <w:rsid w:val="00962BB7"/>
    <w:rsid w:val="00963060"/>
    <w:rsid w:val="0096342D"/>
    <w:rsid w:val="009640AA"/>
    <w:rsid w:val="0096429C"/>
    <w:rsid w:val="009649F6"/>
    <w:rsid w:val="00966315"/>
    <w:rsid w:val="00971A96"/>
    <w:rsid w:val="00972E2C"/>
    <w:rsid w:val="00973136"/>
    <w:rsid w:val="009736C2"/>
    <w:rsid w:val="009750D9"/>
    <w:rsid w:val="00975B07"/>
    <w:rsid w:val="00976806"/>
    <w:rsid w:val="00976CA6"/>
    <w:rsid w:val="00977ED8"/>
    <w:rsid w:val="00980DBE"/>
    <w:rsid w:val="00980FE8"/>
    <w:rsid w:val="009825D0"/>
    <w:rsid w:val="009825D9"/>
    <w:rsid w:val="0098603E"/>
    <w:rsid w:val="0099286E"/>
    <w:rsid w:val="00993AD4"/>
    <w:rsid w:val="00994D89"/>
    <w:rsid w:val="009966FD"/>
    <w:rsid w:val="009972DE"/>
    <w:rsid w:val="009A0727"/>
    <w:rsid w:val="009A11E1"/>
    <w:rsid w:val="009A1746"/>
    <w:rsid w:val="009A291F"/>
    <w:rsid w:val="009A2C5B"/>
    <w:rsid w:val="009A3901"/>
    <w:rsid w:val="009A3958"/>
    <w:rsid w:val="009A576F"/>
    <w:rsid w:val="009A604B"/>
    <w:rsid w:val="009A6406"/>
    <w:rsid w:val="009A7AB7"/>
    <w:rsid w:val="009A7D75"/>
    <w:rsid w:val="009B0FF0"/>
    <w:rsid w:val="009B2244"/>
    <w:rsid w:val="009B541A"/>
    <w:rsid w:val="009C0125"/>
    <w:rsid w:val="009C09BC"/>
    <w:rsid w:val="009C16A7"/>
    <w:rsid w:val="009C322D"/>
    <w:rsid w:val="009C39F4"/>
    <w:rsid w:val="009C685B"/>
    <w:rsid w:val="009D00B5"/>
    <w:rsid w:val="009D08EB"/>
    <w:rsid w:val="009D3D02"/>
    <w:rsid w:val="009D3DA4"/>
    <w:rsid w:val="009D40EE"/>
    <w:rsid w:val="009D4FF8"/>
    <w:rsid w:val="009D5F5A"/>
    <w:rsid w:val="009D6383"/>
    <w:rsid w:val="009D6A85"/>
    <w:rsid w:val="009D71FB"/>
    <w:rsid w:val="009E032C"/>
    <w:rsid w:val="009E04C0"/>
    <w:rsid w:val="009E0D4A"/>
    <w:rsid w:val="009E164D"/>
    <w:rsid w:val="009E299F"/>
    <w:rsid w:val="009E395B"/>
    <w:rsid w:val="009E427E"/>
    <w:rsid w:val="009E4DD8"/>
    <w:rsid w:val="009E5099"/>
    <w:rsid w:val="009E6984"/>
    <w:rsid w:val="009E6E6F"/>
    <w:rsid w:val="009F0A1F"/>
    <w:rsid w:val="009F1006"/>
    <w:rsid w:val="009F1A05"/>
    <w:rsid w:val="009F2369"/>
    <w:rsid w:val="009F5CEB"/>
    <w:rsid w:val="009F5E76"/>
    <w:rsid w:val="009F5F89"/>
    <w:rsid w:val="00A01F8D"/>
    <w:rsid w:val="00A02FA3"/>
    <w:rsid w:val="00A033E7"/>
    <w:rsid w:val="00A05ACF"/>
    <w:rsid w:val="00A06279"/>
    <w:rsid w:val="00A0680A"/>
    <w:rsid w:val="00A06C79"/>
    <w:rsid w:val="00A07F2D"/>
    <w:rsid w:val="00A1040E"/>
    <w:rsid w:val="00A10D70"/>
    <w:rsid w:val="00A11984"/>
    <w:rsid w:val="00A15541"/>
    <w:rsid w:val="00A2087C"/>
    <w:rsid w:val="00A24B3E"/>
    <w:rsid w:val="00A2522A"/>
    <w:rsid w:val="00A25F4B"/>
    <w:rsid w:val="00A264C0"/>
    <w:rsid w:val="00A267FF"/>
    <w:rsid w:val="00A30B34"/>
    <w:rsid w:val="00A31C94"/>
    <w:rsid w:val="00A31E98"/>
    <w:rsid w:val="00A3255B"/>
    <w:rsid w:val="00A34788"/>
    <w:rsid w:val="00A37FDA"/>
    <w:rsid w:val="00A41895"/>
    <w:rsid w:val="00A438E9"/>
    <w:rsid w:val="00A47DEC"/>
    <w:rsid w:val="00A50611"/>
    <w:rsid w:val="00A506B4"/>
    <w:rsid w:val="00A5090E"/>
    <w:rsid w:val="00A52DCE"/>
    <w:rsid w:val="00A5521C"/>
    <w:rsid w:val="00A55DA9"/>
    <w:rsid w:val="00A55F34"/>
    <w:rsid w:val="00A61688"/>
    <w:rsid w:val="00A62003"/>
    <w:rsid w:val="00A62206"/>
    <w:rsid w:val="00A62DC4"/>
    <w:rsid w:val="00A649A7"/>
    <w:rsid w:val="00A64FDE"/>
    <w:rsid w:val="00A65C6C"/>
    <w:rsid w:val="00A70154"/>
    <w:rsid w:val="00A709FA"/>
    <w:rsid w:val="00A70D6C"/>
    <w:rsid w:val="00A74831"/>
    <w:rsid w:val="00A74E38"/>
    <w:rsid w:val="00A77492"/>
    <w:rsid w:val="00A8077B"/>
    <w:rsid w:val="00A80A6D"/>
    <w:rsid w:val="00A811C0"/>
    <w:rsid w:val="00A81F1E"/>
    <w:rsid w:val="00A83485"/>
    <w:rsid w:val="00A853C6"/>
    <w:rsid w:val="00A85793"/>
    <w:rsid w:val="00A85F5E"/>
    <w:rsid w:val="00A8630C"/>
    <w:rsid w:val="00A863AA"/>
    <w:rsid w:val="00A902D5"/>
    <w:rsid w:val="00A90879"/>
    <w:rsid w:val="00A9219E"/>
    <w:rsid w:val="00A94B30"/>
    <w:rsid w:val="00AA2673"/>
    <w:rsid w:val="00AA3DDE"/>
    <w:rsid w:val="00AA4688"/>
    <w:rsid w:val="00AA5163"/>
    <w:rsid w:val="00AA5586"/>
    <w:rsid w:val="00AB16F3"/>
    <w:rsid w:val="00AB28FA"/>
    <w:rsid w:val="00AB2EE3"/>
    <w:rsid w:val="00AB4D4B"/>
    <w:rsid w:val="00AB70D6"/>
    <w:rsid w:val="00AB719A"/>
    <w:rsid w:val="00AB7857"/>
    <w:rsid w:val="00AC047D"/>
    <w:rsid w:val="00AC22C8"/>
    <w:rsid w:val="00AC288F"/>
    <w:rsid w:val="00AC4228"/>
    <w:rsid w:val="00AC44B8"/>
    <w:rsid w:val="00AC753D"/>
    <w:rsid w:val="00AD1598"/>
    <w:rsid w:val="00AD1AD9"/>
    <w:rsid w:val="00AD51D5"/>
    <w:rsid w:val="00AD616E"/>
    <w:rsid w:val="00AD74C3"/>
    <w:rsid w:val="00AD7B52"/>
    <w:rsid w:val="00AE2EF2"/>
    <w:rsid w:val="00AE44BB"/>
    <w:rsid w:val="00AE65EB"/>
    <w:rsid w:val="00AE6F3B"/>
    <w:rsid w:val="00AE7472"/>
    <w:rsid w:val="00AE7FB6"/>
    <w:rsid w:val="00AF03B3"/>
    <w:rsid w:val="00AF2B00"/>
    <w:rsid w:val="00AF3A11"/>
    <w:rsid w:val="00AF54B8"/>
    <w:rsid w:val="00AF5CCC"/>
    <w:rsid w:val="00B00535"/>
    <w:rsid w:val="00B01800"/>
    <w:rsid w:val="00B02AB9"/>
    <w:rsid w:val="00B03FFE"/>
    <w:rsid w:val="00B051CD"/>
    <w:rsid w:val="00B06B12"/>
    <w:rsid w:val="00B07460"/>
    <w:rsid w:val="00B07795"/>
    <w:rsid w:val="00B07879"/>
    <w:rsid w:val="00B106C9"/>
    <w:rsid w:val="00B113F5"/>
    <w:rsid w:val="00B115EB"/>
    <w:rsid w:val="00B12C75"/>
    <w:rsid w:val="00B15C6B"/>
    <w:rsid w:val="00B1750B"/>
    <w:rsid w:val="00B20C6A"/>
    <w:rsid w:val="00B230A8"/>
    <w:rsid w:val="00B2496F"/>
    <w:rsid w:val="00B251F9"/>
    <w:rsid w:val="00B25A2D"/>
    <w:rsid w:val="00B262A1"/>
    <w:rsid w:val="00B32B3E"/>
    <w:rsid w:val="00B339D7"/>
    <w:rsid w:val="00B340B0"/>
    <w:rsid w:val="00B3472F"/>
    <w:rsid w:val="00B35C79"/>
    <w:rsid w:val="00B40BD1"/>
    <w:rsid w:val="00B42B7E"/>
    <w:rsid w:val="00B4341C"/>
    <w:rsid w:val="00B45E70"/>
    <w:rsid w:val="00B45E94"/>
    <w:rsid w:val="00B45FF5"/>
    <w:rsid w:val="00B465C8"/>
    <w:rsid w:val="00B521AD"/>
    <w:rsid w:val="00B52913"/>
    <w:rsid w:val="00B5529A"/>
    <w:rsid w:val="00B568DE"/>
    <w:rsid w:val="00B611DC"/>
    <w:rsid w:val="00B6231B"/>
    <w:rsid w:val="00B636AB"/>
    <w:rsid w:val="00B66676"/>
    <w:rsid w:val="00B67846"/>
    <w:rsid w:val="00B7103C"/>
    <w:rsid w:val="00B710CD"/>
    <w:rsid w:val="00B72954"/>
    <w:rsid w:val="00B73302"/>
    <w:rsid w:val="00B80C79"/>
    <w:rsid w:val="00B8106B"/>
    <w:rsid w:val="00B81FE0"/>
    <w:rsid w:val="00B825EA"/>
    <w:rsid w:val="00B863B4"/>
    <w:rsid w:val="00B863FA"/>
    <w:rsid w:val="00B875A1"/>
    <w:rsid w:val="00B906A5"/>
    <w:rsid w:val="00B90C4C"/>
    <w:rsid w:val="00B94C03"/>
    <w:rsid w:val="00B94F9B"/>
    <w:rsid w:val="00B951CC"/>
    <w:rsid w:val="00B97DAF"/>
    <w:rsid w:val="00BA2976"/>
    <w:rsid w:val="00BA3A46"/>
    <w:rsid w:val="00BA3CD3"/>
    <w:rsid w:val="00BA3ECA"/>
    <w:rsid w:val="00BA6B0D"/>
    <w:rsid w:val="00BA7A51"/>
    <w:rsid w:val="00BB0305"/>
    <w:rsid w:val="00BB190C"/>
    <w:rsid w:val="00BB2B92"/>
    <w:rsid w:val="00BB586D"/>
    <w:rsid w:val="00BB7727"/>
    <w:rsid w:val="00BC0293"/>
    <w:rsid w:val="00BC1331"/>
    <w:rsid w:val="00BC1BAC"/>
    <w:rsid w:val="00BC4891"/>
    <w:rsid w:val="00BC78C5"/>
    <w:rsid w:val="00BD1125"/>
    <w:rsid w:val="00BD4197"/>
    <w:rsid w:val="00BD50D3"/>
    <w:rsid w:val="00BD5197"/>
    <w:rsid w:val="00BD5926"/>
    <w:rsid w:val="00BD604F"/>
    <w:rsid w:val="00BD71D8"/>
    <w:rsid w:val="00BE2B78"/>
    <w:rsid w:val="00BE595D"/>
    <w:rsid w:val="00BE5968"/>
    <w:rsid w:val="00BE5B15"/>
    <w:rsid w:val="00BE5D81"/>
    <w:rsid w:val="00BE6D52"/>
    <w:rsid w:val="00BE70ED"/>
    <w:rsid w:val="00BF4507"/>
    <w:rsid w:val="00BF5313"/>
    <w:rsid w:val="00BF5E3E"/>
    <w:rsid w:val="00BF63D7"/>
    <w:rsid w:val="00C003D8"/>
    <w:rsid w:val="00C00737"/>
    <w:rsid w:val="00C028F0"/>
    <w:rsid w:val="00C05701"/>
    <w:rsid w:val="00C058D5"/>
    <w:rsid w:val="00C05C06"/>
    <w:rsid w:val="00C065BE"/>
    <w:rsid w:val="00C117A9"/>
    <w:rsid w:val="00C11950"/>
    <w:rsid w:val="00C12164"/>
    <w:rsid w:val="00C15063"/>
    <w:rsid w:val="00C20C15"/>
    <w:rsid w:val="00C212F7"/>
    <w:rsid w:val="00C21656"/>
    <w:rsid w:val="00C22D85"/>
    <w:rsid w:val="00C31D6E"/>
    <w:rsid w:val="00C32EAA"/>
    <w:rsid w:val="00C33953"/>
    <w:rsid w:val="00C34976"/>
    <w:rsid w:val="00C35FA6"/>
    <w:rsid w:val="00C36044"/>
    <w:rsid w:val="00C365D6"/>
    <w:rsid w:val="00C41AA0"/>
    <w:rsid w:val="00C44E65"/>
    <w:rsid w:val="00C44EA7"/>
    <w:rsid w:val="00C530C6"/>
    <w:rsid w:val="00C53486"/>
    <w:rsid w:val="00C53B68"/>
    <w:rsid w:val="00C55B8B"/>
    <w:rsid w:val="00C655B0"/>
    <w:rsid w:val="00C70B28"/>
    <w:rsid w:val="00C71B62"/>
    <w:rsid w:val="00C7294D"/>
    <w:rsid w:val="00C730B3"/>
    <w:rsid w:val="00C73122"/>
    <w:rsid w:val="00C74402"/>
    <w:rsid w:val="00C7653A"/>
    <w:rsid w:val="00C77742"/>
    <w:rsid w:val="00C77E71"/>
    <w:rsid w:val="00C80B77"/>
    <w:rsid w:val="00C82854"/>
    <w:rsid w:val="00C84DD3"/>
    <w:rsid w:val="00C85225"/>
    <w:rsid w:val="00C85B78"/>
    <w:rsid w:val="00C870A6"/>
    <w:rsid w:val="00C90003"/>
    <w:rsid w:val="00C9233C"/>
    <w:rsid w:val="00C933E9"/>
    <w:rsid w:val="00CA0A81"/>
    <w:rsid w:val="00CA13AA"/>
    <w:rsid w:val="00CA2AE5"/>
    <w:rsid w:val="00CA4A66"/>
    <w:rsid w:val="00CA7F31"/>
    <w:rsid w:val="00CB0B8D"/>
    <w:rsid w:val="00CB21D8"/>
    <w:rsid w:val="00CB242D"/>
    <w:rsid w:val="00CB2657"/>
    <w:rsid w:val="00CB4579"/>
    <w:rsid w:val="00CC0AAD"/>
    <w:rsid w:val="00CC1625"/>
    <w:rsid w:val="00CC1D5B"/>
    <w:rsid w:val="00CC62CE"/>
    <w:rsid w:val="00CC63CD"/>
    <w:rsid w:val="00CC6D8C"/>
    <w:rsid w:val="00CD05A9"/>
    <w:rsid w:val="00CD12CF"/>
    <w:rsid w:val="00CD43E2"/>
    <w:rsid w:val="00CD4D08"/>
    <w:rsid w:val="00CD5022"/>
    <w:rsid w:val="00CD543E"/>
    <w:rsid w:val="00CD6BB2"/>
    <w:rsid w:val="00CD7085"/>
    <w:rsid w:val="00CD7EA4"/>
    <w:rsid w:val="00CE0902"/>
    <w:rsid w:val="00CE161C"/>
    <w:rsid w:val="00CE664E"/>
    <w:rsid w:val="00CE6936"/>
    <w:rsid w:val="00CE73B9"/>
    <w:rsid w:val="00CF16FE"/>
    <w:rsid w:val="00CF2A73"/>
    <w:rsid w:val="00CF5756"/>
    <w:rsid w:val="00CF6F3C"/>
    <w:rsid w:val="00CF76C9"/>
    <w:rsid w:val="00CF772C"/>
    <w:rsid w:val="00D00885"/>
    <w:rsid w:val="00D05114"/>
    <w:rsid w:val="00D05AE0"/>
    <w:rsid w:val="00D05DF3"/>
    <w:rsid w:val="00D06501"/>
    <w:rsid w:val="00D13CCE"/>
    <w:rsid w:val="00D14C83"/>
    <w:rsid w:val="00D1720F"/>
    <w:rsid w:val="00D174D8"/>
    <w:rsid w:val="00D17B90"/>
    <w:rsid w:val="00D2463C"/>
    <w:rsid w:val="00D25D96"/>
    <w:rsid w:val="00D31509"/>
    <w:rsid w:val="00D347FB"/>
    <w:rsid w:val="00D35DEB"/>
    <w:rsid w:val="00D35FE7"/>
    <w:rsid w:val="00D37B4E"/>
    <w:rsid w:val="00D37F70"/>
    <w:rsid w:val="00D40335"/>
    <w:rsid w:val="00D4087A"/>
    <w:rsid w:val="00D4386A"/>
    <w:rsid w:val="00D44771"/>
    <w:rsid w:val="00D448E3"/>
    <w:rsid w:val="00D44F1C"/>
    <w:rsid w:val="00D46B33"/>
    <w:rsid w:val="00D46D2F"/>
    <w:rsid w:val="00D47044"/>
    <w:rsid w:val="00D515E5"/>
    <w:rsid w:val="00D540A5"/>
    <w:rsid w:val="00D55675"/>
    <w:rsid w:val="00D5746E"/>
    <w:rsid w:val="00D60FCE"/>
    <w:rsid w:val="00D6269E"/>
    <w:rsid w:val="00D63514"/>
    <w:rsid w:val="00D64B8F"/>
    <w:rsid w:val="00D6688F"/>
    <w:rsid w:val="00D66BB5"/>
    <w:rsid w:val="00D700B9"/>
    <w:rsid w:val="00D71587"/>
    <w:rsid w:val="00D71D5C"/>
    <w:rsid w:val="00D72EBE"/>
    <w:rsid w:val="00D73610"/>
    <w:rsid w:val="00D75C6C"/>
    <w:rsid w:val="00D7678C"/>
    <w:rsid w:val="00D80EE8"/>
    <w:rsid w:val="00D82C2B"/>
    <w:rsid w:val="00D83ACE"/>
    <w:rsid w:val="00D844F1"/>
    <w:rsid w:val="00D84F47"/>
    <w:rsid w:val="00D921A7"/>
    <w:rsid w:val="00D92203"/>
    <w:rsid w:val="00D939C9"/>
    <w:rsid w:val="00D93F23"/>
    <w:rsid w:val="00DA162D"/>
    <w:rsid w:val="00DA2E1C"/>
    <w:rsid w:val="00DA3010"/>
    <w:rsid w:val="00DA401D"/>
    <w:rsid w:val="00DB1047"/>
    <w:rsid w:val="00DB22AC"/>
    <w:rsid w:val="00DB30E1"/>
    <w:rsid w:val="00DB3B2B"/>
    <w:rsid w:val="00DB4CDD"/>
    <w:rsid w:val="00DB6C14"/>
    <w:rsid w:val="00DC0B48"/>
    <w:rsid w:val="00DC2434"/>
    <w:rsid w:val="00DC27C2"/>
    <w:rsid w:val="00DC451B"/>
    <w:rsid w:val="00DD0383"/>
    <w:rsid w:val="00DD104D"/>
    <w:rsid w:val="00DD236B"/>
    <w:rsid w:val="00DD38B3"/>
    <w:rsid w:val="00DD41E1"/>
    <w:rsid w:val="00DD471D"/>
    <w:rsid w:val="00DD5E8C"/>
    <w:rsid w:val="00DD691F"/>
    <w:rsid w:val="00DE06CC"/>
    <w:rsid w:val="00DE0A83"/>
    <w:rsid w:val="00DE0F18"/>
    <w:rsid w:val="00DE105F"/>
    <w:rsid w:val="00DE182C"/>
    <w:rsid w:val="00DE33AF"/>
    <w:rsid w:val="00DE3D29"/>
    <w:rsid w:val="00DE6442"/>
    <w:rsid w:val="00DF071F"/>
    <w:rsid w:val="00DF0769"/>
    <w:rsid w:val="00DF14B3"/>
    <w:rsid w:val="00DF285C"/>
    <w:rsid w:val="00DF452A"/>
    <w:rsid w:val="00DF453E"/>
    <w:rsid w:val="00DF6911"/>
    <w:rsid w:val="00DF7DE5"/>
    <w:rsid w:val="00E0084B"/>
    <w:rsid w:val="00E017DE"/>
    <w:rsid w:val="00E04400"/>
    <w:rsid w:val="00E05A2E"/>
    <w:rsid w:val="00E05FD4"/>
    <w:rsid w:val="00E068B3"/>
    <w:rsid w:val="00E0693C"/>
    <w:rsid w:val="00E07F88"/>
    <w:rsid w:val="00E1323D"/>
    <w:rsid w:val="00E15FD1"/>
    <w:rsid w:val="00E16014"/>
    <w:rsid w:val="00E17622"/>
    <w:rsid w:val="00E176C8"/>
    <w:rsid w:val="00E20834"/>
    <w:rsid w:val="00E20C42"/>
    <w:rsid w:val="00E22826"/>
    <w:rsid w:val="00E229AD"/>
    <w:rsid w:val="00E22A82"/>
    <w:rsid w:val="00E23C57"/>
    <w:rsid w:val="00E26978"/>
    <w:rsid w:val="00E32BAE"/>
    <w:rsid w:val="00E32DB0"/>
    <w:rsid w:val="00E34B7F"/>
    <w:rsid w:val="00E353F2"/>
    <w:rsid w:val="00E3680C"/>
    <w:rsid w:val="00E40A4B"/>
    <w:rsid w:val="00E418D8"/>
    <w:rsid w:val="00E41F90"/>
    <w:rsid w:val="00E42E11"/>
    <w:rsid w:val="00E50126"/>
    <w:rsid w:val="00E50885"/>
    <w:rsid w:val="00E51BD1"/>
    <w:rsid w:val="00E5268E"/>
    <w:rsid w:val="00E56F11"/>
    <w:rsid w:val="00E56F36"/>
    <w:rsid w:val="00E57773"/>
    <w:rsid w:val="00E57BC1"/>
    <w:rsid w:val="00E60CEC"/>
    <w:rsid w:val="00E611E9"/>
    <w:rsid w:val="00E61AC4"/>
    <w:rsid w:val="00E630BE"/>
    <w:rsid w:val="00E64167"/>
    <w:rsid w:val="00E6582D"/>
    <w:rsid w:val="00E65CAD"/>
    <w:rsid w:val="00E66EA5"/>
    <w:rsid w:val="00E671C6"/>
    <w:rsid w:val="00E70007"/>
    <w:rsid w:val="00E7012A"/>
    <w:rsid w:val="00E71B58"/>
    <w:rsid w:val="00E7476F"/>
    <w:rsid w:val="00E77678"/>
    <w:rsid w:val="00E80379"/>
    <w:rsid w:val="00E80537"/>
    <w:rsid w:val="00E80608"/>
    <w:rsid w:val="00E8151E"/>
    <w:rsid w:val="00E81CB9"/>
    <w:rsid w:val="00E82D71"/>
    <w:rsid w:val="00E83D2C"/>
    <w:rsid w:val="00E84AE2"/>
    <w:rsid w:val="00E86A3D"/>
    <w:rsid w:val="00E87C67"/>
    <w:rsid w:val="00E948E9"/>
    <w:rsid w:val="00E95D39"/>
    <w:rsid w:val="00E96034"/>
    <w:rsid w:val="00E9620D"/>
    <w:rsid w:val="00EA3929"/>
    <w:rsid w:val="00EA6040"/>
    <w:rsid w:val="00EA7C24"/>
    <w:rsid w:val="00EB7858"/>
    <w:rsid w:val="00EC0220"/>
    <w:rsid w:val="00EC2365"/>
    <w:rsid w:val="00EC42FD"/>
    <w:rsid w:val="00ED01E4"/>
    <w:rsid w:val="00ED0A3B"/>
    <w:rsid w:val="00ED53EB"/>
    <w:rsid w:val="00ED71E4"/>
    <w:rsid w:val="00ED7823"/>
    <w:rsid w:val="00EE0EBA"/>
    <w:rsid w:val="00EE111B"/>
    <w:rsid w:val="00EE1401"/>
    <w:rsid w:val="00EE1A32"/>
    <w:rsid w:val="00EE23A8"/>
    <w:rsid w:val="00EE367D"/>
    <w:rsid w:val="00EE5409"/>
    <w:rsid w:val="00EE646E"/>
    <w:rsid w:val="00EE7129"/>
    <w:rsid w:val="00EE73B9"/>
    <w:rsid w:val="00EE7B0F"/>
    <w:rsid w:val="00EF006D"/>
    <w:rsid w:val="00EF29DA"/>
    <w:rsid w:val="00EF329F"/>
    <w:rsid w:val="00EF7219"/>
    <w:rsid w:val="00EF76B3"/>
    <w:rsid w:val="00EF7B4A"/>
    <w:rsid w:val="00F01316"/>
    <w:rsid w:val="00F01407"/>
    <w:rsid w:val="00F014A6"/>
    <w:rsid w:val="00F01E9F"/>
    <w:rsid w:val="00F0200E"/>
    <w:rsid w:val="00F02353"/>
    <w:rsid w:val="00F02AC8"/>
    <w:rsid w:val="00F02F7E"/>
    <w:rsid w:val="00F033BA"/>
    <w:rsid w:val="00F04634"/>
    <w:rsid w:val="00F067AB"/>
    <w:rsid w:val="00F07AE2"/>
    <w:rsid w:val="00F11210"/>
    <w:rsid w:val="00F11ADD"/>
    <w:rsid w:val="00F13009"/>
    <w:rsid w:val="00F13CA7"/>
    <w:rsid w:val="00F14268"/>
    <w:rsid w:val="00F14C5E"/>
    <w:rsid w:val="00F14F89"/>
    <w:rsid w:val="00F15CE8"/>
    <w:rsid w:val="00F1647E"/>
    <w:rsid w:val="00F21303"/>
    <w:rsid w:val="00F225EC"/>
    <w:rsid w:val="00F22C9E"/>
    <w:rsid w:val="00F24E4D"/>
    <w:rsid w:val="00F314C9"/>
    <w:rsid w:val="00F322CB"/>
    <w:rsid w:val="00F336C1"/>
    <w:rsid w:val="00F33C80"/>
    <w:rsid w:val="00F40067"/>
    <w:rsid w:val="00F408B1"/>
    <w:rsid w:val="00F413A3"/>
    <w:rsid w:val="00F41496"/>
    <w:rsid w:val="00F440A9"/>
    <w:rsid w:val="00F47070"/>
    <w:rsid w:val="00F47547"/>
    <w:rsid w:val="00F503D8"/>
    <w:rsid w:val="00F50DA5"/>
    <w:rsid w:val="00F519A7"/>
    <w:rsid w:val="00F5411C"/>
    <w:rsid w:val="00F54FDE"/>
    <w:rsid w:val="00F55861"/>
    <w:rsid w:val="00F5698F"/>
    <w:rsid w:val="00F56AB8"/>
    <w:rsid w:val="00F578B4"/>
    <w:rsid w:val="00F60185"/>
    <w:rsid w:val="00F6022F"/>
    <w:rsid w:val="00F62621"/>
    <w:rsid w:val="00F6296B"/>
    <w:rsid w:val="00F647DD"/>
    <w:rsid w:val="00F66E0E"/>
    <w:rsid w:val="00F733CE"/>
    <w:rsid w:val="00F745C4"/>
    <w:rsid w:val="00F77598"/>
    <w:rsid w:val="00F778BC"/>
    <w:rsid w:val="00F80FDD"/>
    <w:rsid w:val="00F81D8F"/>
    <w:rsid w:val="00F82980"/>
    <w:rsid w:val="00F84C05"/>
    <w:rsid w:val="00F85C4A"/>
    <w:rsid w:val="00F870FA"/>
    <w:rsid w:val="00F9376C"/>
    <w:rsid w:val="00F94547"/>
    <w:rsid w:val="00F95EFE"/>
    <w:rsid w:val="00F96828"/>
    <w:rsid w:val="00F96C51"/>
    <w:rsid w:val="00F96F9F"/>
    <w:rsid w:val="00F977FE"/>
    <w:rsid w:val="00F97963"/>
    <w:rsid w:val="00FA0496"/>
    <w:rsid w:val="00FA191E"/>
    <w:rsid w:val="00FA32A1"/>
    <w:rsid w:val="00FA392C"/>
    <w:rsid w:val="00FA432E"/>
    <w:rsid w:val="00FA48B2"/>
    <w:rsid w:val="00FA5566"/>
    <w:rsid w:val="00FB1381"/>
    <w:rsid w:val="00FB2328"/>
    <w:rsid w:val="00FB5BC7"/>
    <w:rsid w:val="00FB6898"/>
    <w:rsid w:val="00FC0CB1"/>
    <w:rsid w:val="00FC2628"/>
    <w:rsid w:val="00FC3344"/>
    <w:rsid w:val="00FC5714"/>
    <w:rsid w:val="00FD221C"/>
    <w:rsid w:val="00FD36F9"/>
    <w:rsid w:val="00FD64BB"/>
    <w:rsid w:val="00FE0736"/>
    <w:rsid w:val="00FE2A23"/>
    <w:rsid w:val="00FE39A7"/>
    <w:rsid w:val="00FE3CDB"/>
    <w:rsid w:val="00FE4E77"/>
    <w:rsid w:val="00FE554D"/>
    <w:rsid w:val="00FE63B7"/>
    <w:rsid w:val="00FE64F5"/>
    <w:rsid w:val="00FE7246"/>
    <w:rsid w:val="00FF2879"/>
    <w:rsid w:val="00FF41F5"/>
    <w:rsid w:val="00FF52E8"/>
    <w:rsid w:val="00FF6151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E6C4451"/>
  <w15:docId w15:val="{7C321D7F-E6DC-4DB8-B714-CC80966A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D0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223DA6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23DA6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223DA6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qFormat/>
    <w:rsid w:val="00223DA6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qFormat/>
    <w:rsid w:val="00223DA6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qFormat/>
    <w:rsid w:val="00223DA6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rsid w:val="00223DA6"/>
    <w:rPr>
      <w:rFonts w:ascii="Calibri" w:eastAsia="Times New Roman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223DA6"/>
    <w:rPr>
      <w:rFonts w:ascii="Arial" w:eastAsia="Calibri" w:hAnsi="Arial" w:cs="Times New Roman"/>
      <w:sz w:val="19"/>
      <w:szCs w:val="19"/>
    </w:rPr>
  </w:style>
  <w:style w:type="paragraph" w:styleId="Tekstpodstawowy">
    <w:name w:val="Body Text"/>
    <w:basedOn w:val="Normalny"/>
    <w:link w:val="TekstpodstawowyZnak"/>
    <w:rsid w:val="00223D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AkapitzlistZnak">
    <w:name w:val="Akapit z listą Znak"/>
    <w:aliases w:val="Numerowanie Znak,List Paragraph Znak,Kolorowa lista — akcent 11 Znak,Obiekt Znak,normalny tekst Znak,N w prog Znak,Akapit z listą1 Znak,ORE MYŚLNIKI Znak"/>
    <w:link w:val="Akapitzlist"/>
    <w:uiPriority w:val="34"/>
    <w:qFormat/>
    <w:rsid w:val="00223DA6"/>
    <w:rPr>
      <w:rFonts w:ascii="Times New Roman" w:eastAsia="Times New Roman" w:hAnsi="Times New Roman" w:cs="Times New Roman"/>
    </w:rPr>
  </w:style>
  <w:style w:type="paragraph" w:styleId="Akapitzlist">
    <w:name w:val="List Paragraph"/>
    <w:aliases w:val="Numerowanie,List Paragraph,Kolorowa lista — akcent 11,Obiekt,normalny tekst,N w prog,Akapit z listą1,ORE MYŚLNIKI"/>
    <w:basedOn w:val="Normalny"/>
    <w:link w:val="AkapitzlistZnak"/>
    <w:uiPriority w:val="34"/>
    <w:qFormat/>
    <w:rsid w:val="00223DA6"/>
    <w:pPr>
      <w:ind w:left="720"/>
      <w:contextualSpacing/>
    </w:pPr>
    <w:rPr>
      <w:color w:val="auto"/>
      <w:sz w:val="20"/>
      <w:szCs w:val="20"/>
    </w:rPr>
  </w:style>
  <w:style w:type="character" w:styleId="Pogrubienie">
    <w:name w:val="Strong"/>
    <w:aliases w:val="Tekst treści (3) + 11,5 pt"/>
    <w:uiPriority w:val="22"/>
    <w:qFormat/>
    <w:rsid w:val="00223DA6"/>
    <w:rPr>
      <w:rFonts w:ascii="Times New Roman" w:eastAsia="Times New Roman" w:hAnsi="Times New Roman" w:cs="Times New Roman"/>
      <w:b/>
    </w:rPr>
  </w:style>
  <w:style w:type="character" w:customStyle="1" w:styleId="TekstkomentarzaZnak">
    <w:name w:val="Tekst komentarza Znak"/>
    <w:link w:val="Tekstkomentarza"/>
    <w:rsid w:val="00223DA6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223DA6"/>
    <w:rPr>
      <w:color w:val="auto"/>
      <w:sz w:val="20"/>
      <w:szCs w:val="20"/>
    </w:rPr>
  </w:style>
  <w:style w:type="paragraph" w:customStyle="1" w:styleId="Default">
    <w:name w:val="Default"/>
    <w:basedOn w:val="Normalny"/>
    <w:qFormat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character" w:customStyle="1" w:styleId="Teksttreci3Pogrubienie">
    <w:name w:val="Tekst treści (3) + Pogrubienie"/>
    <w:rsid w:val="00223DA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Bezodstpw">
    <w:name w:val="No Spacing"/>
    <w:qFormat/>
    <w:rsid w:val="00223DA6"/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character" w:customStyle="1" w:styleId="Teksttreci">
    <w:name w:val="Tekst treści_"/>
    <w:link w:val="Teksttreci0"/>
    <w:uiPriority w:val="99"/>
    <w:rsid w:val="00223DA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table" w:customStyle="1" w:styleId="TableNormal">
    <w:name w:val="Table Normal"/>
    <w:rsid w:val="00223DA6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qFormat/>
    <w:rsid w:val="00223DA6"/>
    <w:pPr>
      <w:jc w:val="center"/>
    </w:pPr>
    <w:rPr>
      <w:b/>
    </w:rPr>
  </w:style>
  <w:style w:type="paragraph" w:styleId="Podtytu">
    <w:name w:val="Subtitle"/>
    <w:basedOn w:val="Normalny"/>
    <w:next w:val="Normalny"/>
    <w:qFormat/>
    <w:rsid w:val="00223DA6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23D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23D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23D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23D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23D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23DA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rsid w:val="00223DA6"/>
    <w:rPr>
      <w:rFonts w:ascii="Times New Roman" w:eastAsia="Times New Roman" w:hAnsi="Times New Roman" w:cs="Times New Roman"/>
      <w:sz w:val="16"/>
      <w:szCs w:val="16"/>
    </w:rPr>
  </w:style>
  <w:style w:type="character" w:customStyle="1" w:styleId="TematkomentarzaZnak">
    <w:name w:val="Temat komentarza Znak"/>
    <w:link w:val="Tematkomentarza"/>
    <w:rsid w:val="00223D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23DA6"/>
    <w:rPr>
      <w:b/>
      <w:bCs/>
    </w:rPr>
  </w:style>
  <w:style w:type="character" w:customStyle="1" w:styleId="TekstdymkaZnak">
    <w:name w:val="Tekst dymka Znak"/>
    <w:link w:val="Tekstdymka"/>
    <w:rsid w:val="00223DA6"/>
    <w:rPr>
      <w:rFonts w:ascii="Segoe UI" w:eastAsia="Times New Roman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rsid w:val="00223DA6"/>
    <w:rPr>
      <w:rFonts w:ascii="Segoe UI" w:hAnsi="Segoe UI"/>
      <w:color w:val="auto"/>
      <w:sz w:val="18"/>
      <w:szCs w:val="18"/>
    </w:rPr>
  </w:style>
  <w:style w:type="table" w:styleId="Tabela-Siatka">
    <w:name w:val="Table Grid"/>
    <w:basedOn w:val="Standardowy"/>
    <w:rsid w:val="00223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223DA6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23DA6"/>
    <w:rPr>
      <w:color w:val="auto"/>
      <w:sz w:val="20"/>
      <w:szCs w:val="20"/>
    </w:rPr>
  </w:style>
  <w:style w:type="character" w:styleId="Odwoanieprzypisudolnego">
    <w:name w:val="footnote reference"/>
    <w:rsid w:val="00223DA6"/>
    <w:rPr>
      <w:rFonts w:ascii="Times New Roman" w:eastAsia="Times New Roman" w:hAnsi="Times New Roman" w:cs="Times New Roman"/>
      <w:vertAlign w:val="superscript"/>
    </w:rPr>
  </w:style>
  <w:style w:type="paragraph" w:customStyle="1" w:styleId="Tekstkomentarza1">
    <w:name w:val="Tekst komentarza1"/>
    <w:basedOn w:val="Normalny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gwp590ce5e7msonormal">
    <w:name w:val="gwp590ce5e7_msonormal"/>
    <w:basedOn w:val="Normalny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rsid w:val="00223DA6"/>
    <w:rPr>
      <w:rFonts w:ascii="Times New Roman" w:eastAsia="Times New Roman" w:hAnsi="Times New Roman" w:cs="Times New Roman"/>
    </w:rPr>
  </w:style>
  <w:style w:type="paragraph" w:customStyle="1" w:styleId="gwp590ce5e7default">
    <w:name w:val="gwp590ce5e7_default"/>
    <w:basedOn w:val="Normalny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rsid w:val="00223DA6"/>
    <w:rPr>
      <w:rFonts w:ascii="Times New Roman" w:eastAsia="Times New Roman" w:hAnsi="Times New Roman" w:cs="Times New Roman"/>
    </w:rPr>
  </w:style>
  <w:style w:type="character" w:styleId="Hipercze">
    <w:name w:val="Hyperlink"/>
    <w:rsid w:val="00223DA6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Tekstkomentarza2">
    <w:name w:val="Tekst komentarza2"/>
    <w:basedOn w:val="Normalny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kstprzypisukocowegoZnak">
    <w:name w:val="Tekst przypisu końcowego Znak"/>
    <w:link w:val="Tekstprzypisukocowego"/>
    <w:rsid w:val="00223DA6"/>
    <w:rPr>
      <w:rFonts w:ascii="Times New Roman" w:eastAsia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rsid w:val="00223DA6"/>
    <w:rPr>
      <w:sz w:val="20"/>
      <w:szCs w:val="20"/>
    </w:rPr>
  </w:style>
  <w:style w:type="character" w:styleId="Odwoanieprzypisukocowego">
    <w:name w:val="endnote reference"/>
    <w:rsid w:val="00223DA6"/>
    <w:rPr>
      <w:rFonts w:ascii="Times New Roman" w:eastAsia="Times New Roman" w:hAnsi="Times New Roman" w:cs="Times New Roman"/>
      <w:vertAlign w:val="superscript"/>
    </w:rPr>
  </w:style>
  <w:style w:type="paragraph" w:customStyle="1" w:styleId="Lista21">
    <w:name w:val="Lista 21"/>
    <w:basedOn w:val="Normalny"/>
    <w:rsid w:val="00223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character" w:customStyle="1" w:styleId="naglowek">
    <w:name w:val="naglowek"/>
    <w:rsid w:val="00223DA6"/>
    <w:rPr>
      <w:rFonts w:ascii="Times New Roman" w:eastAsia="Times New Roman" w:hAnsi="Times New Roman" w:cs="Times New Roman"/>
    </w:rPr>
  </w:style>
  <w:style w:type="character" w:customStyle="1" w:styleId="size">
    <w:name w:val="size"/>
    <w:rsid w:val="00223DA6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link w:val="Teksttreci30"/>
    <w:uiPriority w:val="99"/>
    <w:locked/>
    <w:rsid w:val="00830845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308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color w:val="auto"/>
      <w:sz w:val="18"/>
      <w:szCs w:val="18"/>
    </w:rPr>
  </w:style>
  <w:style w:type="paragraph" w:customStyle="1" w:styleId="Normalny1">
    <w:name w:val="Normalny1"/>
    <w:uiPriority w:val="99"/>
    <w:rsid w:val="00054D21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988E-14DF-4304-A218-F8BC3081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109</Pages>
  <Words>19191</Words>
  <Characters>115151</Characters>
  <Application>Microsoft Office Word</Application>
  <DocSecurity>0</DocSecurity>
  <Lines>959</Lines>
  <Paragraphs>268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Aguś</dc:creator>
  <cp:lastModifiedBy>Magdalena Zawadzka</cp:lastModifiedBy>
  <cp:revision>8</cp:revision>
  <cp:lastPrinted>2019-02-19T13:08:00Z</cp:lastPrinted>
  <dcterms:created xsi:type="dcterms:W3CDTF">2019-06-04T13:56:00Z</dcterms:created>
  <dcterms:modified xsi:type="dcterms:W3CDTF">2019-06-10T06:25:00Z</dcterms:modified>
</cp:coreProperties>
</file>