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4" w:rsidRDefault="00281EB4" w:rsidP="00232B65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B80F5D" w:rsidRPr="00232B65" w:rsidRDefault="00B80F5D" w:rsidP="00232B65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CA4D48" w:rsidRDefault="00CA4D48" w:rsidP="00CA4D4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CA4D48" w:rsidRDefault="00CA4D4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417288" w:rsidRPr="00CA4D48" w:rsidRDefault="00CA4D4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PROTETYK SŁUCHU</w:t>
      </w:r>
    </w:p>
    <w:p w:rsidR="00281EB4" w:rsidRPr="00232B65" w:rsidRDefault="00281EB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CA4D48" w:rsidRPr="00CF078E" w:rsidRDefault="00CA4D48" w:rsidP="00CA4D4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CA4D48" w:rsidRPr="00CF078E" w:rsidRDefault="00CA4D48" w:rsidP="00CA4D4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CA4D48" w:rsidRPr="00CF078E" w:rsidRDefault="00CA4D48" w:rsidP="00CA4D4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:rsidR="00CA4D48" w:rsidRPr="00494FCA" w:rsidRDefault="00CA4D48" w:rsidP="00CA4D4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CA4D48" w:rsidRPr="00494FCA" w:rsidRDefault="00CA4D48" w:rsidP="00CA4D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232B65" w:rsidRDefault="00281EB4" w:rsidP="00232B6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232B65" w:rsidRDefault="00AE6F3B" w:rsidP="00232B6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232B65">
        <w:rPr>
          <w:rFonts w:ascii="Arial" w:eastAsia="Arial" w:hAnsi="Arial" w:cs="Arial"/>
          <w:b/>
        </w:rPr>
        <w:t>SYMBOL CYFROWY ZAWODU</w:t>
      </w:r>
      <w:r w:rsidR="00D3532C">
        <w:rPr>
          <w:rFonts w:ascii="Arial" w:eastAsia="Arial" w:hAnsi="Arial" w:cs="Arial"/>
          <w:b/>
        </w:rPr>
        <w:t xml:space="preserve"> </w:t>
      </w:r>
      <w:r w:rsidR="006942E9" w:rsidRPr="00232B65">
        <w:rPr>
          <w:rFonts w:ascii="Arial" w:eastAsia="Arial" w:hAnsi="Arial" w:cs="Arial"/>
          <w:b/>
        </w:rPr>
        <w:t>321401</w:t>
      </w:r>
    </w:p>
    <w:p w:rsidR="00417288" w:rsidRPr="007A6CCC" w:rsidRDefault="00417288" w:rsidP="00232B6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232B65" w:rsidRDefault="00AE6F3B" w:rsidP="00232B6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7A6CCC">
        <w:rPr>
          <w:rFonts w:ascii="Arial" w:eastAsia="Arial" w:hAnsi="Arial" w:cs="Arial"/>
          <w:b/>
        </w:rPr>
        <w:t>KWALIFIKAC</w:t>
      </w:r>
      <w:r w:rsidR="00801C0D" w:rsidRPr="007A6CCC">
        <w:rPr>
          <w:rFonts w:ascii="Arial" w:eastAsia="Arial" w:hAnsi="Arial" w:cs="Arial"/>
          <w:b/>
        </w:rPr>
        <w:t>J</w:t>
      </w:r>
      <w:r w:rsidR="009C72B3">
        <w:rPr>
          <w:rFonts w:ascii="Arial" w:eastAsia="Arial" w:hAnsi="Arial" w:cs="Arial"/>
          <w:b/>
        </w:rPr>
        <w:t>A</w:t>
      </w:r>
      <w:r w:rsidRPr="007A6CCC">
        <w:rPr>
          <w:rFonts w:ascii="Arial" w:eastAsia="Arial" w:hAnsi="Arial" w:cs="Arial"/>
          <w:b/>
        </w:rPr>
        <w:t xml:space="preserve"> WYODRĘBNIO</w:t>
      </w:r>
      <w:r w:rsidR="00801C0D" w:rsidRPr="007A6CCC">
        <w:rPr>
          <w:rFonts w:ascii="Arial" w:eastAsia="Arial" w:hAnsi="Arial" w:cs="Arial"/>
          <w:b/>
        </w:rPr>
        <w:t>N</w:t>
      </w:r>
      <w:r w:rsidR="009C72B3">
        <w:rPr>
          <w:rFonts w:ascii="Arial" w:eastAsia="Arial" w:hAnsi="Arial" w:cs="Arial"/>
          <w:b/>
        </w:rPr>
        <w:t>A</w:t>
      </w:r>
      <w:r w:rsidRPr="007A6CCC">
        <w:rPr>
          <w:rFonts w:ascii="Arial" w:eastAsia="Arial" w:hAnsi="Arial" w:cs="Arial"/>
          <w:b/>
        </w:rPr>
        <w:t xml:space="preserve"> W ZAWODZIE:</w:t>
      </w:r>
    </w:p>
    <w:p w:rsidR="00417288" w:rsidRPr="00232B65" w:rsidRDefault="00D3532C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MED.05</w:t>
      </w:r>
      <w:r w:rsidR="00566B54" w:rsidRPr="00232B65">
        <w:rPr>
          <w:rFonts w:ascii="Arial" w:hAnsi="Arial" w:cs="Arial"/>
        </w:rPr>
        <w:t>.</w:t>
      </w:r>
      <w:r w:rsidR="004F4197" w:rsidRPr="00232B65">
        <w:rPr>
          <w:rFonts w:ascii="Arial" w:hAnsi="Arial" w:cs="Arial"/>
        </w:rPr>
        <w:t xml:space="preserve"> </w:t>
      </w:r>
      <w:r w:rsidR="006942E9" w:rsidRPr="00232B65">
        <w:rPr>
          <w:rFonts w:ascii="Arial" w:hAnsi="Arial" w:cs="Arial"/>
        </w:rPr>
        <w:t>Świadczenie usług medycznych w zakresie badania i protezowania słuchu</w:t>
      </w:r>
    </w:p>
    <w:p w:rsidR="00801C0D" w:rsidRPr="00232B65" w:rsidRDefault="00801C0D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4F4197" w:rsidRPr="00232B65" w:rsidRDefault="004F4197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281EB4" w:rsidRPr="00232B65" w:rsidRDefault="00281EB4" w:rsidP="00232B6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281EB4" w:rsidRPr="00232B65" w:rsidRDefault="00281EB4" w:rsidP="00232B6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417288" w:rsidRPr="007A6CCC" w:rsidRDefault="00417288" w:rsidP="00232B65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CA4D48" w:rsidRPr="00C7323D" w:rsidRDefault="00CA4D48" w:rsidP="00CA4D48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lastRenderedPageBreak/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CA4D48" w:rsidRDefault="00CA4D48" w:rsidP="00CA4D48">
      <w:pPr>
        <w:spacing w:line="360" w:lineRule="auto"/>
        <w:rPr>
          <w:rFonts w:ascii="Arial" w:eastAsia="Arial" w:hAnsi="Arial" w:cs="Arial"/>
          <w:b/>
        </w:rPr>
      </w:pPr>
    </w:p>
    <w:p w:rsidR="00CA4D48" w:rsidRPr="00CF078E" w:rsidRDefault="00CA4D48" w:rsidP="00CA4D48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CA4D48" w:rsidRPr="00CF078E" w:rsidRDefault="00CA4D48" w:rsidP="00CA4D48">
      <w:pPr>
        <w:jc w:val="both"/>
        <w:rPr>
          <w:rFonts w:ascii="Arial" w:eastAsia="Arial" w:hAnsi="Arial" w:cs="Arial"/>
          <w:b/>
          <w:color w:val="auto"/>
        </w:rPr>
      </w:pPr>
    </w:p>
    <w:p w:rsidR="00CA4D48" w:rsidRPr="00CF078E" w:rsidRDefault="00CA4D48" w:rsidP="00CA4D48">
      <w:pPr>
        <w:numPr>
          <w:ilvl w:val="0"/>
          <w:numId w:val="242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CA4D48" w:rsidRPr="00CF078E" w:rsidRDefault="00CA4D48" w:rsidP="00CA4D48">
      <w:pPr>
        <w:numPr>
          <w:ilvl w:val="0"/>
          <w:numId w:val="242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 xml:space="preserve">oraz z uwzględnieniem minimalnej liczby </w:t>
      </w:r>
      <w:bookmarkStart w:id="0" w:name="_GoBack"/>
      <w:r w:rsidRPr="00CF078E">
        <w:rPr>
          <w:rFonts w:ascii="Arial" w:eastAsia="Arial" w:hAnsi="Arial" w:cs="Arial"/>
          <w:b/>
          <w:color w:val="auto"/>
        </w:rPr>
        <w:t>godz</w:t>
      </w:r>
      <w:bookmarkEnd w:id="0"/>
      <w:r w:rsidRPr="00CF078E">
        <w:rPr>
          <w:rFonts w:ascii="Arial" w:eastAsia="Arial" w:hAnsi="Arial" w:cs="Arial"/>
          <w:b/>
          <w:color w:val="auto"/>
        </w:rPr>
        <w:t>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7A6CCC" w:rsidRDefault="00CA4D48" w:rsidP="00CA4D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281EB4" w:rsidRPr="00232B65" w:rsidRDefault="00AE6F3B">
      <w:pPr>
        <w:rPr>
          <w:rFonts w:ascii="Arial" w:eastAsia="Arial" w:hAnsi="Arial" w:cs="Arial"/>
          <w:b/>
          <w:sz w:val="20"/>
          <w:szCs w:val="20"/>
        </w:rPr>
      </w:pPr>
      <w:r w:rsidRPr="00232B65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232B65">
        <w:rPr>
          <w:rFonts w:ascii="Arial" w:eastAsia="Arial" w:hAnsi="Arial" w:cs="Arial"/>
          <w:b/>
          <w:sz w:val="20"/>
          <w:szCs w:val="20"/>
        </w:rPr>
        <w:t>PROGRAMU NAUCZANIA</w:t>
      </w:r>
      <w:r w:rsidRPr="00232B65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232B65">
        <w:rPr>
          <w:rFonts w:ascii="Arial" w:eastAsia="Arial" w:hAnsi="Arial" w:cs="Arial"/>
          <w:b/>
          <w:sz w:val="20"/>
          <w:szCs w:val="20"/>
        </w:rPr>
        <w:t>U</w:t>
      </w:r>
    </w:p>
    <w:p w:rsidR="00417288" w:rsidRPr="007A6CCC" w:rsidRDefault="00417288" w:rsidP="00417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17288" w:rsidRPr="007A6CCC" w:rsidRDefault="00D3532C" w:rsidP="00914D42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417288" w:rsidRPr="007A6CCC" w:rsidRDefault="00417288" w:rsidP="00914D42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>Opis zawodu</w:t>
      </w:r>
    </w:p>
    <w:p w:rsidR="00417288" w:rsidRPr="007A6CCC" w:rsidRDefault="00417288" w:rsidP="00914D42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>Charakterystyka programu</w:t>
      </w:r>
    </w:p>
    <w:p w:rsidR="00914D42" w:rsidRPr="007A6CCC" w:rsidRDefault="00417288" w:rsidP="00914D42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>Założenia programowe</w:t>
      </w:r>
    </w:p>
    <w:p w:rsidR="00914D42" w:rsidRPr="00D3532C" w:rsidRDefault="00CA4D48" w:rsidP="00914D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14D42" w:rsidRPr="007A6CCC">
        <w:rPr>
          <w:rFonts w:ascii="Arial" w:hAnsi="Arial" w:cs="Arial"/>
          <w:sz w:val="20"/>
          <w:szCs w:val="20"/>
        </w:rPr>
        <w:t xml:space="preserve">I. </w:t>
      </w:r>
      <w:r w:rsidR="00417288" w:rsidRPr="007A6CCC">
        <w:rPr>
          <w:rFonts w:ascii="Arial" w:hAnsi="Arial" w:cs="Arial"/>
          <w:sz w:val="20"/>
          <w:szCs w:val="20"/>
        </w:rPr>
        <w:t>Cele kierunkowe zawod</w:t>
      </w:r>
      <w:r w:rsidR="00914D42" w:rsidRPr="007A6CCC">
        <w:rPr>
          <w:rFonts w:ascii="Arial" w:hAnsi="Arial" w:cs="Arial"/>
          <w:sz w:val="20"/>
          <w:szCs w:val="20"/>
        </w:rPr>
        <w:t>u</w:t>
      </w:r>
    </w:p>
    <w:p w:rsidR="00417288" w:rsidRPr="007A6CCC" w:rsidRDefault="00CA4D48" w:rsidP="00914D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  <w:r w:rsidR="00914D42" w:rsidRPr="007A6CCC">
        <w:rPr>
          <w:rFonts w:ascii="Arial" w:hAnsi="Arial" w:cs="Arial"/>
          <w:sz w:val="20"/>
          <w:szCs w:val="20"/>
        </w:rPr>
        <w:t xml:space="preserve">. </w:t>
      </w:r>
      <w:r w:rsidR="00417288" w:rsidRPr="007A6CCC">
        <w:rPr>
          <w:rFonts w:ascii="Arial" w:hAnsi="Arial" w:cs="Arial"/>
          <w:sz w:val="20"/>
          <w:szCs w:val="20"/>
        </w:rPr>
        <w:t>Programy nauczania</w:t>
      </w:r>
      <w:r w:rsidR="00684AA6">
        <w:rPr>
          <w:rFonts w:ascii="Arial" w:hAnsi="Arial" w:cs="Arial"/>
          <w:sz w:val="20"/>
          <w:szCs w:val="20"/>
        </w:rPr>
        <w:t xml:space="preserve"> dla poszczególnych przedmiotów</w:t>
      </w:r>
    </w:p>
    <w:p w:rsidR="00417288" w:rsidRPr="007A6CCC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ab/>
      </w:r>
      <w:r w:rsidR="00417288" w:rsidRPr="007A6CCC">
        <w:rPr>
          <w:rFonts w:ascii="Arial" w:hAnsi="Arial" w:cs="Arial"/>
          <w:sz w:val="20"/>
          <w:szCs w:val="20"/>
        </w:rPr>
        <w:t>nazwa przedmiotu</w:t>
      </w:r>
    </w:p>
    <w:p w:rsidR="00417288" w:rsidRPr="007A6CCC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ab/>
      </w:r>
      <w:r w:rsidR="00684AA6">
        <w:rPr>
          <w:rFonts w:ascii="Arial" w:hAnsi="Arial" w:cs="Arial"/>
          <w:sz w:val="20"/>
          <w:szCs w:val="20"/>
        </w:rPr>
        <w:t>cele ogólne</w:t>
      </w:r>
    </w:p>
    <w:p w:rsidR="00417288" w:rsidRPr="007A6CCC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ab/>
      </w:r>
      <w:r w:rsidR="00417288" w:rsidRPr="007A6CCC">
        <w:rPr>
          <w:rFonts w:ascii="Arial" w:hAnsi="Arial" w:cs="Arial"/>
          <w:sz w:val="20"/>
          <w:szCs w:val="20"/>
        </w:rPr>
        <w:t>cele operacyjne</w:t>
      </w:r>
    </w:p>
    <w:p w:rsidR="00417288" w:rsidRPr="007A6CCC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ab/>
      </w:r>
      <w:r w:rsidR="00417288" w:rsidRPr="007A6CCC">
        <w:rPr>
          <w:rFonts w:ascii="Arial" w:hAnsi="Arial" w:cs="Arial"/>
          <w:sz w:val="20"/>
          <w:szCs w:val="20"/>
        </w:rPr>
        <w:t xml:space="preserve">materiał nauczania </w:t>
      </w:r>
      <w:r w:rsidR="00566B54" w:rsidRPr="007A6CCC">
        <w:rPr>
          <w:rFonts w:ascii="Arial" w:hAnsi="Arial" w:cs="Arial"/>
          <w:sz w:val="20"/>
          <w:szCs w:val="20"/>
        </w:rPr>
        <w:t>–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="00417288" w:rsidRPr="007A6CCC">
        <w:rPr>
          <w:rFonts w:ascii="Arial" w:hAnsi="Arial" w:cs="Arial"/>
          <w:sz w:val="20"/>
          <w:szCs w:val="20"/>
        </w:rPr>
        <w:t>plan wynikowy zgodnie z załączonym schematem</w:t>
      </w:r>
    </w:p>
    <w:p w:rsidR="00417288" w:rsidRPr="007A6CCC" w:rsidRDefault="00417288" w:rsidP="00746AB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>działy programowe</w:t>
      </w:r>
    </w:p>
    <w:p w:rsidR="00417288" w:rsidRPr="007A6CCC" w:rsidRDefault="00417288" w:rsidP="00746AB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 xml:space="preserve">temat jednostki metodycznej </w:t>
      </w:r>
    </w:p>
    <w:p w:rsidR="00417288" w:rsidRPr="007A6CCC" w:rsidRDefault="00417288" w:rsidP="00746AB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 xml:space="preserve">wymagania programowe (podstawowe, ponadpodstawowe) </w:t>
      </w:r>
    </w:p>
    <w:p w:rsidR="00417288" w:rsidRPr="007A6CCC" w:rsidRDefault="00417288" w:rsidP="00746AB4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</w:t>
      </w:r>
      <w:r w:rsidR="009950C5">
        <w:rPr>
          <w:rFonts w:ascii="Arial" w:hAnsi="Arial" w:cs="Arial"/>
          <w:sz w:val="20"/>
          <w:szCs w:val="20"/>
        </w:rPr>
        <w:t>dydaktyczna, warunki realizacji</w:t>
      </w:r>
    </w:p>
    <w:p w:rsidR="00417288" w:rsidRPr="007A6CCC" w:rsidRDefault="00417288" w:rsidP="00746AB4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 xml:space="preserve">proponowane metody sprawdzania osiągnięć edukacyjnych </w:t>
      </w:r>
      <w:r w:rsidR="009950C5">
        <w:rPr>
          <w:rFonts w:ascii="Arial" w:hAnsi="Arial" w:cs="Arial"/>
          <w:sz w:val="20"/>
          <w:szCs w:val="20"/>
        </w:rPr>
        <w:t>ucznia/słuchacza</w:t>
      </w:r>
    </w:p>
    <w:p w:rsidR="00417288" w:rsidRPr="007A6CCC" w:rsidRDefault="00417288" w:rsidP="00746AB4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CCC">
        <w:rPr>
          <w:rFonts w:ascii="Arial" w:hAnsi="Arial" w:cs="Arial"/>
          <w:sz w:val="20"/>
          <w:szCs w:val="20"/>
        </w:rPr>
        <w:t>sposoby ewaluacji przedmiotu</w:t>
      </w:r>
    </w:p>
    <w:p w:rsidR="008501DA" w:rsidRPr="00CA4D48" w:rsidRDefault="00417288" w:rsidP="00CA4D48">
      <w:pPr>
        <w:pStyle w:val="Akapitzlist"/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D48">
        <w:rPr>
          <w:rFonts w:ascii="Arial" w:hAnsi="Arial" w:cs="Arial"/>
          <w:sz w:val="20"/>
          <w:szCs w:val="20"/>
        </w:rPr>
        <w:t>Zalecana literatura do zawodu</w:t>
      </w:r>
    </w:p>
    <w:p w:rsidR="00684AA6" w:rsidRPr="00CA4D48" w:rsidRDefault="00914D42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30j0zll" w:colFirst="0" w:colLast="0"/>
      <w:bookmarkEnd w:id="1"/>
      <w:r w:rsidRPr="007A6CCC">
        <w:rPr>
          <w:rFonts w:ascii="Arial" w:hAnsi="Arial" w:cs="Arial"/>
          <w:b/>
          <w:sz w:val="20"/>
          <w:szCs w:val="20"/>
        </w:rPr>
        <w:br w:type="page"/>
      </w:r>
    </w:p>
    <w:p w:rsidR="00E73B3A" w:rsidRDefault="000F0361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2" w:name="_Hlk517989788"/>
      <w:r>
        <w:rPr>
          <w:rFonts w:ascii="Arial" w:hAnsi="Arial" w:cs="Arial"/>
          <w:b/>
          <w:sz w:val="20"/>
          <w:szCs w:val="20"/>
        </w:rPr>
        <w:lastRenderedPageBreak/>
        <w:t xml:space="preserve">I. </w:t>
      </w:r>
      <w:r w:rsidR="00E73B3A">
        <w:rPr>
          <w:rFonts w:ascii="Arial" w:hAnsi="Arial" w:cs="Arial"/>
          <w:b/>
          <w:sz w:val="20"/>
          <w:szCs w:val="20"/>
        </w:rPr>
        <w:t>WSTĘP DO PROGRAMU</w:t>
      </w:r>
    </w:p>
    <w:p w:rsidR="00E73B3A" w:rsidRDefault="00E73B3A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Default="00E176C8" w:rsidP="00232B6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E176C8">
        <w:rPr>
          <w:rFonts w:ascii="Arial" w:hAnsi="Arial" w:cs="Arial"/>
          <w:b/>
          <w:sz w:val="20"/>
          <w:szCs w:val="20"/>
        </w:rPr>
        <w:t>OPIS ZAWODU</w:t>
      </w:r>
    </w:p>
    <w:p w:rsidR="000E30ED" w:rsidRPr="00481DE2" w:rsidRDefault="00840BDB" w:rsidP="000E30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>
        <w:rPr>
          <w:rFonts w:ascii="Arial" w:eastAsia="Calibri" w:hAnsi="Arial" w:cs="Arial"/>
          <w:bCs/>
          <w:color w:val="auto"/>
          <w:sz w:val="20"/>
          <w:szCs w:val="20"/>
        </w:rPr>
        <w:t>PROTETYK SŁUCHU</w:t>
      </w:r>
    </w:p>
    <w:p w:rsidR="000E30ED" w:rsidRDefault="000E30ED" w:rsidP="000E30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D3532C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 w:rsidR="00840BDB">
        <w:rPr>
          <w:rFonts w:ascii="Arial" w:eastAsia="Calibri" w:hAnsi="Arial" w:cs="Arial"/>
          <w:bCs/>
          <w:color w:val="auto"/>
          <w:sz w:val="20"/>
          <w:szCs w:val="20"/>
        </w:rPr>
        <w:t>321401</w:t>
      </w:r>
    </w:p>
    <w:p w:rsidR="00521F75" w:rsidRPr="00481DE2" w:rsidRDefault="00521F75" w:rsidP="00521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D3532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opieki</w:t>
      </w:r>
      <w:r w:rsidR="00840BDB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zdrow</w:t>
      </w:r>
      <w:r w:rsidR="00D3532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otnej (MED)</w:t>
      </w:r>
    </w:p>
    <w:p w:rsidR="000E30ED" w:rsidRPr="00481DE2" w:rsidRDefault="000E30ED" w:rsidP="000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0F036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Pr="000F0361">
        <w:rPr>
          <w:rFonts w:ascii="Arial" w:eastAsia="Calibri" w:hAnsi="Arial" w:cs="Arial"/>
          <w:color w:val="auto"/>
          <w:sz w:val="20"/>
          <w:szCs w:val="20"/>
          <w:lang w:eastAsia="en-US"/>
        </w:rPr>
        <w:t>V</w:t>
      </w:r>
      <w:r w:rsidRPr="000F0361">
        <w:rPr>
          <w:rFonts w:ascii="Arial" w:eastAsia="Calibri" w:hAnsi="Arial" w:cs="Arial"/>
          <w:color w:val="auto"/>
          <w:sz w:val="20"/>
          <w:szCs w:val="20"/>
          <w:vertAlign w:val="superscript"/>
          <w:lang w:eastAsia="en-US"/>
        </w:rPr>
        <w:footnoteReference w:id="1"/>
      </w:r>
      <w:r w:rsidRPr="000F0361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0F036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0F0361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0F036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4F4197" w:rsidRPr="00C17BDC" w:rsidRDefault="004F4197" w:rsidP="004F41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bookmarkStart w:id="3" w:name="_Hlk528865273"/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:rsidR="000E30ED" w:rsidRPr="00481DE2" w:rsidRDefault="00D3532C" w:rsidP="000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MED.05</w:t>
      </w:r>
      <w:r w:rsidR="00566B54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="00840BDB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Świadczenie usług medycznych w zakresie badania i protezowania słuchu</w:t>
      </w:r>
      <w:r w:rsidR="00373519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bookmarkEnd w:id="3"/>
    <w:p w:rsidR="000E30ED" w:rsidRPr="00481DE2" w:rsidRDefault="009D5F5A" w:rsidP="000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0F036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D3532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5</w:t>
      </w:r>
      <w:r w:rsidR="000E30ED" w:rsidRPr="000F0361">
        <w:rPr>
          <w:rFonts w:ascii="Arial" w:eastAsia="Calibri" w:hAnsi="Arial" w:cs="Arial"/>
          <w:bCs/>
          <w:color w:val="auto"/>
          <w:sz w:val="20"/>
          <w:szCs w:val="20"/>
          <w:vertAlign w:val="superscript"/>
          <w:lang w:eastAsia="en-US"/>
        </w:rPr>
        <w:footnoteReference w:id="2"/>
      </w:r>
      <w:r w:rsidR="00D3532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0E30ED" w:rsidRPr="000F036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="000E30ED" w:rsidRPr="000F0361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="000E30ED" w:rsidRPr="000F036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0E30ED" w:rsidRDefault="000E30ED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F4197" w:rsidRPr="000F0361" w:rsidRDefault="004F4197" w:rsidP="00E73B3A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0F0361">
        <w:rPr>
          <w:rFonts w:ascii="Arial" w:hAnsi="Arial" w:cs="Arial"/>
          <w:sz w:val="20"/>
          <w:szCs w:val="20"/>
        </w:rPr>
        <w:t xml:space="preserve">Kształcenie w zawodzie protetyk słuchu 321401 odbywa się w szkole policealnej w systemie dziennym, wieczorowym i zaocznym. Zawód protetyk słuchu wymaga wszechstronnej wiedzy i wysokich kwalifikacji z wielu dziedzin nauki: medycyny, elektroniki, psychologii, akustyki, fizyki, matematyki, jak również i marketingu. Osoba wykształcona w zawodzie protetyk słuchu zajmuje się osobami niedosłyszącymi i osobami z podejrzeniem niedosłuchu. Protetyk słuchu </w:t>
      </w:r>
      <w:r w:rsidRPr="000F0361">
        <w:rPr>
          <w:rFonts w:ascii="Arial" w:hAnsi="Arial" w:cs="Arial"/>
          <w:iCs/>
          <w:sz w:val="20"/>
          <w:szCs w:val="20"/>
        </w:rPr>
        <w:t>potrafi:</w:t>
      </w:r>
    </w:p>
    <w:p w:rsidR="004F4197" w:rsidRPr="000F0361" w:rsidRDefault="004F4197" w:rsidP="003D62A6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F0361">
        <w:rPr>
          <w:rFonts w:ascii="Arial" w:hAnsi="Arial" w:cs="Arial"/>
          <w:color w:val="auto"/>
          <w:sz w:val="20"/>
          <w:szCs w:val="20"/>
        </w:rPr>
        <w:t>zastosować wiedzę z anatomii i fizjologii narządu słuchu i równowagi do wykonywania badań słuchu;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przeprowadzić badanie otoskopowe;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wykonać subiektywne i obiektywne badanie słuchu;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eastAsia="Calibri" w:hAnsi="Arial" w:cs="Arial"/>
          <w:sz w:val="20"/>
          <w:szCs w:val="20"/>
        </w:rPr>
        <w:t>ocenić ubytek słuchu na podstawie dostępnych badań słuchu;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dobrać i dopasować aparaty słuchowe</w:t>
      </w:r>
      <w:r w:rsidR="00865999">
        <w:rPr>
          <w:rFonts w:ascii="Arial" w:hAnsi="Arial" w:cs="Arial"/>
          <w:sz w:val="20"/>
          <w:szCs w:val="20"/>
        </w:rPr>
        <w:t>,</w:t>
      </w:r>
      <w:r w:rsidRPr="000F0361">
        <w:rPr>
          <w:rFonts w:ascii="Arial" w:hAnsi="Arial" w:cs="Arial"/>
          <w:sz w:val="20"/>
          <w:szCs w:val="20"/>
        </w:rPr>
        <w:t xml:space="preserve"> uwzględniając indywidualne potrzeby pacjenta;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bCs/>
          <w:sz w:val="20"/>
          <w:szCs w:val="20"/>
        </w:rPr>
        <w:t>wykonać odlew ucha zgodnie z zasadami postępowania i bezpieczeństwa;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ocenić skuteczność protezowania na podstawie testów kontrolnych;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wskazać zależność pomiędzy typem uszkodzenia słuchu a zastosowany</w:t>
      </w:r>
      <w:r w:rsidR="009950C5">
        <w:rPr>
          <w:rFonts w:ascii="Arial" w:hAnsi="Arial" w:cs="Arial"/>
          <w:sz w:val="20"/>
          <w:szCs w:val="20"/>
        </w:rPr>
        <w:t>m sposobem protezowania słuchu;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dokonać analizy budowy i działania aparatów słuchowych;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lastRenderedPageBreak/>
        <w:t>o</w:t>
      </w:r>
      <w:r w:rsidRPr="000F0361">
        <w:rPr>
          <w:rFonts w:ascii="Arial" w:eastAsia="Calibri" w:hAnsi="Arial" w:cs="Arial"/>
          <w:sz w:val="20"/>
          <w:szCs w:val="20"/>
        </w:rPr>
        <w:t>cenić stan techniczny i rodzaj uszkodzenia aparatu słuchowego oraz dokonać dozwolonych przez producenta napraw;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nawiązać kontakt z pacjentem z zaburzeniami słuchu i jego rodziną;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zaplanować opiekę audioprotetyczną nad pacjentem;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sporządzić dokumentację medyczną pacjenta zgodnie z przepisami prawa;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udzielić pierwszej pomocy w stanach zagrożenia zdrowia i życia;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współpracować w zespole interdyscyplinarnym zapewniającym ciągłość opieki nad pacjentem;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wykonywać zadania zawodowe</w:t>
      </w:r>
      <w:r w:rsidR="00865999">
        <w:rPr>
          <w:rFonts w:ascii="Arial" w:hAnsi="Arial" w:cs="Arial"/>
          <w:sz w:val="20"/>
          <w:szCs w:val="20"/>
        </w:rPr>
        <w:t>,</w:t>
      </w:r>
      <w:r w:rsidRPr="000F0361">
        <w:rPr>
          <w:rFonts w:ascii="Arial" w:hAnsi="Arial" w:cs="Arial"/>
          <w:sz w:val="20"/>
          <w:szCs w:val="20"/>
        </w:rPr>
        <w:t xml:space="preserve"> przestrzegając przepisów b</w:t>
      </w:r>
      <w:r w:rsidRPr="000F0361">
        <w:rPr>
          <w:rFonts w:ascii="Arial" w:hAnsi="Arial" w:cs="Arial"/>
          <w:color w:val="auto"/>
          <w:sz w:val="20"/>
          <w:szCs w:val="20"/>
        </w:rPr>
        <w:t>ezpieczeństw</w:t>
      </w:r>
      <w:r w:rsidRPr="000F0361">
        <w:rPr>
          <w:rFonts w:ascii="Arial" w:hAnsi="Arial" w:cs="Arial"/>
          <w:sz w:val="20"/>
          <w:szCs w:val="20"/>
        </w:rPr>
        <w:t>a i higieny</w:t>
      </w:r>
      <w:r w:rsidR="009950C5">
        <w:rPr>
          <w:rFonts w:ascii="Arial" w:hAnsi="Arial" w:cs="Arial"/>
          <w:sz w:val="20"/>
          <w:szCs w:val="20"/>
        </w:rPr>
        <w:t xml:space="preserve"> pracy oraz ochrony środowiska;</w:t>
      </w:r>
    </w:p>
    <w:p w:rsidR="004F4197" w:rsidRPr="000F0361" w:rsidRDefault="004F4197" w:rsidP="003D62A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komunikować się z osobą niesłyszącą;</w:t>
      </w:r>
    </w:p>
    <w:p w:rsidR="004F4197" w:rsidRPr="000F0361" w:rsidRDefault="004F4197" w:rsidP="003D62A6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F0361">
        <w:rPr>
          <w:rFonts w:ascii="Arial" w:hAnsi="Arial" w:cs="Arial"/>
          <w:sz w:val="20"/>
          <w:szCs w:val="20"/>
        </w:rPr>
        <w:t>planować i prowadzić działania związane z profilaktyką prozdrowotną, ze szczególnym uwzględnieniem działań dotyczących ochrony słuchu.</w:t>
      </w:r>
    </w:p>
    <w:p w:rsidR="000E6A0A" w:rsidRDefault="000E6A0A" w:rsidP="00232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Protetycy słuchu pracują głównie w firmach prywatnych</w:t>
      </w:r>
      <w:r w:rsidR="00F127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zajmujących się obsługą osób niedosłyszących w zakresie doboru oraz serwisu aparatów słuchowych i urządzeń wspomagających słyszenie. Stanow</w:t>
      </w:r>
      <w:r w:rsidR="00476A0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ska protetyka słuchu można również znaleźć w przychodniach i pracowniach badań słuchu (szpitale)</w:t>
      </w:r>
      <w:r w:rsidR="00DB58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 jednostkach medycyny pracy, gdzie dla części zawodów technicznych badanie słuchu jest testem bezwzględnie wymaganym do kwalifikacji i potwierdzenia zdolności wykonywania danej profesji.</w:t>
      </w:r>
    </w:p>
    <w:p w:rsidR="00E73B3A" w:rsidRDefault="00E73B3A" w:rsidP="00E17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0F0361" w:rsidRDefault="00E176C8" w:rsidP="009950C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CHARAKTERYSTYKA PROGRAMU</w:t>
      </w:r>
    </w:p>
    <w:p w:rsidR="00C0142A" w:rsidRPr="00F413A3" w:rsidRDefault="00C0142A" w:rsidP="009950C5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F413A3">
        <w:rPr>
          <w:rFonts w:ascii="Arial" w:hAnsi="Arial" w:cs="Arial"/>
        </w:rPr>
        <w:t xml:space="preserve">Program nauczania dla zawodu </w:t>
      </w:r>
      <w:r w:rsidR="009950C5">
        <w:rPr>
          <w:rFonts w:ascii="Arial" w:hAnsi="Arial" w:cs="Arial"/>
        </w:rPr>
        <w:t>p</w:t>
      </w:r>
      <w:r>
        <w:rPr>
          <w:rFonts w:ascii="Arial" w:hAnsi="Arial" w:cs="Arial"/>
        </w:rPr>
        <w:t>rotetyk słuchu 3</w:t>
      </w:r>
      <w:r w:rsidR="000E6A0A">
        <w:rPr>
          <w:rFonts w:ascii="Arial" w:hAnsi="Arial" w:cs="Arial"/>
        </w:rPr>
        <w:t>2</w:t>
      </w:r>
      <w:r w:rsidR="003C4C86">
        <w:rPr>
          <w:rFonts w:ascii="Arial" w:hAnsi="Arial" w:cs="Arial"/>
        </w:rPr>
        <w:t>1</w:t>
      </w:r>
      <w:r>
        <w:rPr>
          <w:rFonts w:ascii="Arial" w:hAnsi="Arial" w:cs="Arial"/>
        </w:rPr>
        <w:t>401</w:t>
      </w:r>
      <w:r w:rsidRPr="00F413A3">
        <w:rPr>
          <w:rFonts w:ascii="Arial" w:hAnsi="Arial" w:cs="Arial"/>
        </w:rPr>
        <w:t xml:space="preserve"> dla szkoły policealnej</w:t>
      </w:r>
      <w:r w:rsidR="001B5BB5">
        <w:rPr>
          <w:rFonts w:ascii="Arial" w:hAnsi="Arial" w:cs="Arial"/>
        </w:rPr>
        <w:t xml:space="preserve"> jest p</w:t>
      </w:r>
      <w:r w:rsidRPr="00F413A3">
        <w:rPr>
          <w:rFonts w:ascii="Arial" w:hAnsi="Arial" w:cs="Arial"/>
        </w:rPr>
        <w:t xml:space="preserve">rzeznaczony dla osób posiadających wykształcenie średnie. Umożliwia uzyskanie dyplomu potwierdzającego kwalifikacje zawodowe po zdaniu egzaminów potwierdzających kwalifikacje w zawodzie. Program nauczania o strukturze przedmiotowej i spiralnym układzie treści, gdzie materiał nauczania </w:t>
      </w:r>
      <w:r>
        <w:rPr>
          <w:rFonts w:ascii="Arial" w:hAnsi="Arial" w:cs="Arial"/>
        </w:rPr>
        <w:t>u</w:t>
      </w:r>
      <w:r w:rsidRPr="00F413A3">
        <w:rPr>
          <w:rFonts w:ascii="Arial" w:hAnsi="Arial" w:cs="Arial"/>
        </w:rPr>
        <w:t>łożony został od najprostszych treści po bardziej trudne, umożliwia powrót do treści zrealizowanych na początku edukacji w szkole policealnej, aby je poszerzyć w kolejnym roku nauki w celu kształtowania umiejętności wykonania czynności związanych z realizacją zadań zawodowych. Ponadto taki układ utrwala poznane wcześniej treści i ułatwia zdanie egzaminu zawodowego.</w:t>
      </w:r>
    </w:p>
    <w:p w:rsidR="00C0142A" w:rsidRPr="00F413A3" w:rsidRDefault="00C0142A" w:rsidP="00C0142A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413A3">
        <w:rPr>
          <w:rFonts w:ascii="Arial" w:hAnsi="Arial" w:cs="Arial"/>
          <w:sz w:val="20"/>
          <w:szCs w:val="20"/>
        </w:rPr>
        <w:t>Treści korelują ze sobą w ramach przedmiotów i są realizowane w postaci kształcenia teoretycznego oraz praktycznego.</w:t>
      </w:r>
    </w:p>
    <w:p w:rsidR="000E30ED" w:rsidRDefault="00C0142A" w:rsidP="00C0142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13A3">
        <w:rPr>
          <w:rFonts w:ascii="Arial" w:hAnsi="Arial" w:cs="Arial"/>
          <w:color w:val="auto"/>
          <w:sz w:val="20"/>
          <w:szCs w:val="20"/>
        </w:rPr>
        <w:t xml:space="preserve">Okres realizacji </w:t>
      </w:r>
      <w:r w:rsidR="00566B54">
        <w:rPr>
          <w:rFonts w:ascii="Arial" w:hAnsi="Arial" w:cs="Arial"/>
          <w:color w:val="auto"/>
          <w:sz w:val="20"/>
          <w:szCs w:val="20"/>
        </w:rPr>
        <w:t>–</w:t>
      </w:r>
      <w:r w:rsidR="00D3532C">
        <w:rPr>
          <w:rFonts w:ascii="Arial" w:hAnsi="Arial" w:cs="Arial"/>
          <w:color w:val="auto"/>
          <w:sz w:val="20"/>
          <w:szCs w:val="20"/>
        </w:rPr>
        <w:t xml:space="preserve"> </w:t>
      </w:r>
      <w:r w:rsidRPr="00F413A3">
        <w:rPr>
          <w:rFonts w:ascii="Arial" w:hAnsi="Arial" w:cs="Arial"/>
          <w:color w:val="auto"/>
          <w:sz w:val="20"/>
          <w:szCs w:val="20"/>
        </w:rPr>
        <w:t>4</w:t>
      </w:r>
      <w:r>
        <w:rPr>
          <w:rFonts w:ascii="Arial" w:hAnsi="Arial" w:cs="Arial"/>
          <w:color w:val="auto"/>
          <w:sz w:val="20"/>
          <w:szCs w:val="20"/>
        </w:rPr>
        <w:t xml:space="preserve"> semestry</w:t>
      </w:r>
      <w:r w:rsidRPr="00F413A3">
        <w:rPr>
          <w:rFonts w:ascii="Arial" w:hAnsi="Arial" w:cs="Arial"/>
          <w:color w:val="auto"/>
          <w:sz w:val="20"/>
          <w:szCs w:val="20"/>
        </w:rPr>
        <w:t>.</w:t>
      </w:r>
    </w:p>
    <w:p w:rsidR="00E176C8" w:rsidRDefault="00D844F1" w:rsidP="009950C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ZAŁOŻENIA PROGRAMOWE</w:t>
      </w:r>
    </w:p>
    <w:p w:rsidR="00C0142A" w:rsidRDefault="001B5BB5" w:rsidP="00232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04396F">
        <w:rPr>
          <w:rFonts w:ascii="Arial" w:hAnsi="Arial" w:cs="Arial"/>
          <w:sz w:val="20"/>
          <w:szCs w:val="20"/>
        </w:rPr>
        <w:t xml:space="preserve">rudno jednoznacznie określić </w:t>
      </w:r>
      <w:r>
        <w:rPr>
          <w:rFonts w:ascii="Arial" w:hAnsi="Arial" w:cs="Arial"/>
          <w:sz w:val="20"/>
          <w:szCs w:val="20"/>
        </w:rPr>
        <w:t>l</w:t>
      </w:r>
      <w:r w:rsidR="000E6A0A" w:rsidRPr="0004396F">
        <w:rPr>
          <w:rFonts w:ascii="Arial" w:hAnsi="Arial" w:cs="Arial"/>
          <w:sz w:val="20"/>
          <w:szCs w:val="20"/>
        </w:rPr>
        <w:t>iczbę osób dotkniętych zaburzeniem słyszenia</w:t>
      </w:r>
      <w:r w:rsidR="000E6A0A">
        <w:rPr>
          <w:rFonts w:ascii="Arial" w:hAnsi="Arial" w:cs="Arial"/>
          <w:sz w:val="20"/>
          <w:szCs w:val="20"/>
        </w:rPr>
        <w:t xml:space="preserve">. </w:t>
      </w:r>
      <w:r w:rsidR="00C0142A" w:rsidRPr="00C0142A">
        <w:rPr>
          <w:rFonts w:ascii="Arial" w:hAnsi="Arial" w:cs="Arial"/>
          <w:sz w:val="20"/>
          <w:szCs w:val="20"/>
        </w:rPr>
        <w:t xml:space="preserve">Około 360 mln ludzi na całym świecie cierpi z powodu utraty słuchu. To ponad 5 proc. naszej ziemskiej populacji </w:t>
      </w:r>
      <w:r w:rsidR="00566B54">
        <w:rPr>
          <w:rFonts w:ascii="Arial" w:hAnsi="Arial" w:cs="Arial"/>
          <w:sz w:val="20"/>
          <w:szCs w:val="20"/>
        </w:rPr>
        <w:t>–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="00C0142A" w:rsidRPr="00C0142A">
        <w:rPr>
          <w:rFonts w:ascii="Arial" w:hAnsi="Arial" w:cs="Arial"/>
          <w:sz w:val="20"/>
          <w:szCs w:val="20"/>
        </w:rPr>
        <w:t>taka jest diagnoza postawiona przez Światową Organizację Zdrowia (WHO)</w:t>
      </w:r>
      <w:r w:rsidR="00C0142A" w:rsidRPr="00C0142A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C0142A" w:rsidRPr="00C0142A">
        <w:rPr>
          <w:rFonts w:ascii="Arial" w:hAnsi="Arial" w:cs="Arial"/>
          <w:sz w:val="20"/>
          <w:szCs w:val="20"/>
        </w:rPr>
        <w:t xml:space="preserve">. </w:t>
      </w:r>
      <w:r w:rsidR="003C4C86" w:rsidRPr="00C0142A">
        <w:rPr>
          <w:rFonts w:ascii="Arial" w:hAnsi="Arial" w:cs="Arial"/>
          <w:sz w:val="20"/>
          <w:szCs w:val="20"/>
        </w:rPr>
        <w:t xml:space="preserve">Według szacunkowych danych, poważny </w:t>
      </w:r>
      <w:r w:rsidR="003C4C86" w:rsidRPr="00C0142A">
        <w:rPr>
          <w:rFonts w:ascii="Arial" w:hAnsi="Arial" w:cs="Arial"/>
          <w:sz w:val="20"/>
          <w:szCs w:val="20"/>
        </w:rPr>
        <w:lastRenderedPageBreak/>
        <w:t>uszczerbek słuchu ma 10</w:t>
      </w:r>
      <w:r w:rsidR="00566B54">
        <w:rPr>
          <w:rFonts w:ascii="Arial" w:hAnsi="Arial" w:cs="Arial"/>
          <w:sz w:val="20"/>
          <w:szCs w:val="20"/>
        </w:rPr>
        <w:t>–</w:t>
      </w:r>
      <w:r w:rsidR="003C4C86" w:rsidRPr="00C0142A">
        <w:rPr>
          <w:rFonts w:ascii="Arial" w:hAnsi="Arial" w:cs="Arial"/>
          <w:sz w:val="20"/>
          <w:szCs w:val="20"/>
        </w:rPr>
        <w:t>15 proc. światowej populacji, w Europie to ok. 80 mln osób. Znacznie większa jest skala niedosłuchu, oceniana w Polsce na 4</w:t>
      </w:r>
      <w:r w:rsidR="00566B54">
        <w:rPr>
          <w:rFonts w:ascii="Arial" w:hAnsi="Arial" w:cs="Arial"/>
          <w:sz w:val="20"/>
          <w:szCs w:val="20"/>
        </w:rPr>
        <w:t>–</w:t>
      </w:r>
      <w:r w:rsidR="003C4C86" w:rsidRPr="00C0142A">
        <w:rPr>
          <w:rFonts w:ascii="Arial" w:hAnsi="Arial" w:cs="Arial"/>
          <w:sz w:val="20"/>
          <w:szCs w:val="20"/>
        </w:rPr>
        <w:t>6</w:t>
      </w:r>
      <w:r w:rsidR="009950C5">
        <w:rPr>
          <w:rFonts w:ascii="Arial" w:hAnsi="Arial" w:cs="Arial"/>
          <w:sz w:val="20"/>
          <w:szCs w:val="20"/>
        </w:rPr>
        <w:t> </w:t>
      </w:r>
      <w:r w:rsidR="003C4C86" w:rsidRPr="00C0142A">
        <w:rPr>
          <w:rFonts w:ascii="Arial" w:hAnsi="Arial" w:cs="Arial"/>
          <w:sz w:val="20"/>
          <w:szCs w:val="20"/>
        </w:rPr>
        <w:t>mln osób</w:t>
      </w:r>
      <w:r w:rsidR="003C4C86" w:rsidRPr="00C0142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C4C86" w:rsidRPr="00C0142A">
        <w:rPr>
          <w:rFonts w:ascii="Arial" w:hAnsi="Arial" w:cs="Arial"/>
          <w:sz w:val="20"/>
          <w:szCs w:val="20"/>
        </w:rPr>
        <w:t xml:space="preserve">. </w:t>
      </w:r>
      <w:r w:rsidR="00AE5C6D">
        <w:rPr>
          <w:rFonts w:ascii="Arial" w:hAnsi="Arial" w:cs="Arial"/>
          <w:sz w:val="20"/>
          <w:szCs w:val="20"/>
        </w:rPr>
        <w:t>Mimo że w Polsce testy przesiewowe słuchu wykonuje się u każdego noworodka przed wypisaniem ze szpitala skala wykrywanych wad słuchu w późniejszych okresach życia dziecka wciąż rośnie. Mają na to wpływ różne czynniki zarówno wrodzone</w:t>
      </w:r>
      <w:r w:rsidR="00865999">
        <w:rPr>
          <w:rFonts w:ascii="Arial" w:hAnsi="Arial" w:cs="Arial"/>
          <w:sz w:val="20"/>
          <w:szCs w:val="20"/>
        </w:rPr>
        <w:t>,</w:t>
      </w:r>
      <w:r w:rsidR="00AE5C6D">
        <w:rPr>
          <w:rFonts w:ascii="Arial" w:hAnsi="Arial" w:cs="Arial"/>
          <w:sz w:val="20"/>
          <w:szCs w:val="20"/>
        </w:rPr>
        <w:t xml:space="preserve"> jak i nabyte</w:t>
      </w:r>
      <w:r w:rsidR="00C0142A" w:rsidRPr="00C0142A">
        <w:rPr>
          <w:rFonts w:ascii="Arial" w:hAnsi="Arial" w:cs="Arial"/>
          <w:sz w:val="20"/>
          <w:szCs w:val="20"/>
        </w:rPr>
        <w:t>. Wrodzone problemy ze słuchem zdarzają się jednak stosunkowo rzadko, natomiast rośnie liczba osób – w każdej grupie wiekowej – cierpiących z powodu niedosłuchu. Powodów utraty lub upośledzenia słuchu jest bardzo wiele. Poza wrodzoną, genetycznie</w:t>
      </w:r>
      <w:r w:rsidR="00C0142A">
        <w:rPr>
          <w:rFonts w:ascii="Arial" w:hAnsi="Arial" w:cs="Arial"/>
          <w:sz w:val="20"/>
          <w:szCs w:val="20"/>
        </w:rPr>
        <w:t xml:space="preserve"> </w:t>
      </w:r>
      <w:r w:rsidR="00C0142A" w:rsidRPr="00C0142A">
        <w:rPr>
          <w:rFonts w:ascii="Arial" w:hAnsi="Arial" w:cs="Arial"/>
          <w:sz w:val="20"/>
          <w:szCs w:val="20"/>
        </w:rPr>
        <w:t>uwarunkowaną głuchotą, u dzieci poważny uszczerbek słuchu może być skutkiem</w:t>
      </w:r>
      <w:r w:rsidR="00932FEA">
        <w:rPr>
          <w:rFonts w:ascii="Arial" w:hAnsi="Arial" w:cs="Arial"/>
          <w:sz w:val="20"/>
          <w:szCs w:val="20"/>
        </w:rPr>
        <w:t>,</w:t>
      </w:r>
      <w:r w:rsidR="00C0142A" w:rsidRPr="00C0142A">
        <w:rPr>
          <w:rFonts w:ascii="Arial" w:hAnsi="Arial" w:cs="Arial"/>
          <w:sz w:val="20"/>
          <w:szCs w:val="20"/>
        </w:rPr>
        <w:t xml:space="preserve"> np.</w:t>
      </w:r>
      <w:r w:rsidR="00C0142A">
        <w:rPr>
          <w:rFonts w:ascii="Arial" w:hAnsi="Arial" w:cs="Arial"/>
          <w:sz w:val="20"/>
          <w:szCs w:val="20"/>
        </w:rPr>
        <w:t xml:space="preserve"> </w:t>
      </w:r>
      <w:r w:rsidR="00C0142A" w:rsidRPr="00C0142A">
        <w:rPr>
          <w:rFonts w:ascii="Arial" w:hAnsi="Arial" w:cs="Arial"/>
          <w:sz w:val="20"/>
          <w:szCs w:val="20"/>
        </w:rPr>
        <w:t>choroby zakaźnej matki w okresie ciąży (różyczka, odra, czy grypa). Młodzież może cierpieć z</w:t>
      </w:r>
      <w:r w:rsidR="00C0142A">
        <w:rPr>
          <w:rFonts w:ascii="Arial" w:hAnsi="Arial" w:cs="Arial"/>
          <w:sz w:val="20"/>
          <w:szCs w:val="20"/>
        </w:rPr>
        <w:t xml:space="preserve"> </w:t>
      </w:r>
      <w:r w:rsidR="00C0142A" w:rsidRPr="00C0142A">
        <w:rPr>
          <w:rFonts w:ascii="Arial" w:hAnsi="Arial" w:cs="Arial"/>
          <w:sz w:val="20"/>
          <w:szCs w:val="20"/>
        </w:rPr>
        <w:t>powodu niedosłuchu</w:t>
      </w:r>
      <w:r w:rsidR="00932FEA">
        <w:rPr>
          <w:rFonts w:ascii="Arial" w:hAnsi="Arial" w:cs="Arial"/>
          <w:sz w:val="20"/>
          <w:szCs w:val="20"/>
        </w:rPr>
        <w:t>,</w:t>
      </w:r>
      <w:r w:rsidR="00C0142A" w:rsidRPr="00C0142A">
        <w:rPr>
          <w:rFonts w:ascii="Arial" w:hAnsi="Arial" w:cs="Arial"/>
          <w:sz w:val="20"/>
          <w:szCs w:val="20"/>
        </w:rPr>
        <w:t xml:space="preserve"> np. na skutek urazów wywołanych przez hałas –</w:t>
      </w:r>
      <w:r w:rsidR="00476A08">
        <w:rPr>
          <w:rFonts w:ascii="Arial" w:hAnsi="Arial" w:cs="Arial"/>
          <w:sz w:val="20"/>
          <w:szCs w:val="20"/>
        </w:rPr>
        <w:t xml:space="preserve"> </w:t>
      </w:r>
      <w:r w:rsidR="00C0142A" w:rsidRPr="00C0142A">
        <w:rPr>
          <w:rFonts w:ascii="Arial" w:hAnsi="Arial" w:cs="Arial"/>
          <w:sz w:val="20"/>
          <w:szCs w:val="20"/>
        </w:rPr>
        <w:t>słuchanie</w:t>
      </w:r>
      <w:r w:rsidR="00C0142A">
        <w:rPr>
          <w:rFonts w:ascii="Arial" w:hAnsi="Arial" w:cs="Arial"/>
          <w:sz w:val="20"/>
          <w:szCs w:val="20"/>
        </w:rPr>
        <w:t xml:space="preserve"> </w:t>
      </w:r>
      <w:r w:rsidR="00C0142A" w:rsidRPr="00C0142A">
        <w:rPr>
          <w:rFonts w:ascii="Arial" w:hAnsi="Arial" w:cs="Arial"/>
          <w:sz w:val="20"/>
          <w:szCs w:val="20"/>
        </w:rPr>
        <w:t>bardzo głośnej muzyki, zwłaszcza przez słuchawki. Hałas jest główną przyczyną wzrostu</w:t>
      </w:r>
      <w:r w:rsidR="00C0142A">
        <w:rPr>
          <w:rFonts w:ascii="Arial" w:hAnsi="Arial" w:cs="Arial"/>
          <w:sz w:val="20"/>
          <w:szCs w:val="20"/>
        </w:rPr>
        <w:t xml:space="preserve"> </w:t>
      </w:r>
      <w:r w:rsidR="00C0142A" w:rsidRPr="00C0142A">
        <w:rPr>
          <w:rFonts w:ascii="Arial" w:hAnsi="Arial" w:cs="Arial"/>
          <w:sz w:val="20"/>
          <w:szCs w:val="20"/>
        </w:rPr>
        <w:t>liczby przypadków niedosłuchu w całej populacji. W wyniku hałasu panującego w życiu codziennym</w:t>
      </w:r>
      <w:r w:rsidR="005B40CB">
        <w:rPr>
          <w:rFonts w:ascii="Arial" w:hAnsi="Arial" w:cs="Arial"/>
          <w:sz w:val="20"/>
          <w:szCs w:val="20"/>
        </w:rPr>
        <w:t xml:space="preserve"> oraz z ogólnie dużą szacowaną przyszłościowo liczbą wykrywanych niedosłuchów z różnych przyczyn</w:t>
      </w:r>
      <w:r w:rsidR="00476A08">
        <w:rPr>
          <w:rFonts w:ascii="Arial" w:hAnsi="Arial" w:cs="Arial"/>
          <w:sz w:val="20"/>
          <w:szCs w:val="20"/>
        </w:rPr>
        <w:t>,</w:t>
      </w:r>
      <w:r w:rsidR="005B40CB">
        <w:rPr>
          <w:rFonts w:ascii="Arial" w:hAnsi="Arial" w:cs="Arial"/>
          <w:sz w:val="20"/>
          <w:szCs w:val="20"/>
        </w:rPr>
        <w:t xml:space="preserve"> zapot</w:t>
      </w:r>
      <w:r w:rsidR="00C0142A" w:rsidRPr="00C0142A">
        <w:rPr>
          <w:rFonts w:ascii="Arial" w:hAnsi="Arial" w:cs="Arial"/>
          <w:sz w:val="20"/>
          <w:szCs w:val="20"/>
        </w:rPr>
        <w:t>rzebowanie na absolwentów z dyplomem protetyka słuchu będzie coraz większe.</w:t>
      </w:r>
    </w:p>
    <w:p w:rsidR="00BC1D36" w:rsidRPr="00BC1D36" w:rsidRDefault="00BC1D36" w:rsidP="00232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D36">
        <w:rPr>
          <w:rFonts w:ascii="Arial" w:hAnsi="Arial" w:cs="Arial"/>
          <w:sz w:val="20"/>
          <w:szCs w:val="20"/>
          <w:shd w:val="clear" w:color="auto" w:fill="FFFFFF"/>
        </w:rPr>
        <w:t>Rozwijający się rynek protetyki słuchu w Polsce wymaga coraz większej liczby pracowników</w:t>
      </w:r>
      <w:r w:rsidR="003C4C8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66B54">
        <w:rPr>
          <w:rFonts w:ascii="Arial" w:hAnsi="Arial" w:cs="Arial"/>
          <w:sz w:val="20"/>
          <w:szCs w:val="20"/>
          <w:shd w:val="clear" w:color="auto" w:fill="FFFFFF"/>
        </w:rPr>
        <w:t xml:space="preserve">– </w:t>
      </w:r>
      <w:r w:rsidRPr="00BC1D36">
        <w:rPr>
          <w:rFonts w:ascii="Arial" w:hAnsi="Arial" w:cs="Arial"/>
          <w:sz w:val="20"/>
          <w:szCs w:val="20"/>
          <w:shd w:val="clear" w:color="auto" w:fill="FFFFFF"/>
        </w:rPr>
        <w:t xml:space="preserve">ludzi z kierunkowym wykształceniem oraz doświadczeniem zawodowym. Niewielka liczba uczelni i szkół policealnych kształcących protetyków słuchu, powoduje dość duże braki kadrowe. </w:t>
      </w:r>
      <w:r w:rsidR="000C10E8">
        <w:rPr>
          <w:rFonts w:ascii="Arial" w:hAnsi="Arial" w:cs="Arial"/>
          <w:sz w:val="20"/>
          <w:szCs w:val="20"/>
          <w:shd w:val="clear" w:color="auto" w:fill="FFFFFF"/>
        </w:rPr>
        <w:t>W Europie</w:t>
      </w:r>
      <w:r w:rsidRPr="00BC1D36">
        <w:rPr>
          <w:rFonts w:ascii="Arial" w:hAnsi="Arial" w:cs="Arial"/>
          <w:sz w:val="20"/>
          <w:szCs w:val="20"/>
          <w:shd w:val="clear" w:color="auto" w:fill="FFFFFF"/>
        </w:rPr>
        <w:t xml:space="preserve"> jeden specjalista </w:t>
      </w:r>
      <w:r w:rsidR="000C10E8">
        <w:rPr>
          <w:rFonts w:ascii="Arial" w:hAnsi="Arial" w:cs="Arial"/>
          <w:sz w:val="20"/>
          <w:szCs w:val="20"/>
          <w:shd w:val="clear" w:color="auto" w:fill="FFFFFF"/>
        </w:rPr>
        <w:t xml:space="preserve">przypada </w:t>
      </w:r>
      <w:r w:rsidRPr="00BC1D36">
        <w:rPr>
          <w:rFonts w:ascii="Arial" w:hAnsi="Arial" w:cs="Arial"/>
          <w:sz w:val="20"/>
          <w:szCs w:val="20"/>
          <w:shd w:val="clear" w:color="auto" w:fill="FFFFFF"/>
        </w:rPr>
        <w:t>na 10</w:t>
      </w:r>
      <w:r w:rsidR="00A81D1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C1D36">
        <w:rPr>
          <w:rFonts w:ascii="Arial" w:hAnsi="Arial" w:cs="Arial"/>
          <w:sz w:val="20"/>
          <w:szCs w:val="20"/>
          <w:shd w:val="clear" w:color="auto" w:fill="FFFFFF"/>
        </w:rPr>
        <w:t>000 mieszkańców</w:t>
      </w:r>
      <w:r w:rsidR="000C10E8">
        <w:rPr>
          <w:rFonts w:ascii="Arial" w:hAnsi="Arial" w:cs="Arial"/>
          <w:sz w:val="20"/>
          <w:szCs w:val="20"/>
          <w:shd w:val="clear" w:color="auto" w:fill="FFFFFF"/>
        </w:rPr>
        <w:t>, w Polsce do takich standardów jeszcze daleko</w:t>
      </w:r>
      <w:r w:rsidR="000C10E8">
        <w:rPr>
          <w:rStyle w:val="Odwoanieprzypisudolnego"/>
          <w:rFonts w:ascii="Arial" w:hAnsi="Arial" w:cs="Arial"/>
          <w:sz w:val="20"/>
          <w:szCs w:val="20"/>
          <w:shd w:val="clear" w:color="auto" w:fill="FFFFFF"/>
        </w:rPr>
        <w:footnoteReference w:id="5"/>
      </w:r>
      <w:r w:rsidR="00A81D18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E73B3A" w:rsidRDefault="00476A08" w:rsidP="00232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względu na małą ilość protetyków słuchu z dyplomem potwierdzającym kwalifikacje w zawodzie</w:t>
      </w:r>
      <w:r w:rsidR="000C10E8" w:rsidRPr="000C10E8">
        <w:rPr>
          <w:rFonts w:ascii="Arial" w:hAnsi="Arial" w:cs="Arial"/>
          <w:sz w:val="20"/>
          <w:szCs w:val="20"/>
        </w:rPr>
        <w:t xml:space="preserve">, przy </w:t>
      </w:r>
      <w:r>
        <w:rPr>
          <w:rFonts w:ascii="Arial" w:hAnsi="Arial" w:cs="Arial"/>
          <w:sz w:val="20"/>
          <w:szCs w:val="20"/>
        </w:rPr>
        <w:t>jednocześnie wzrastającym zapotrzebowaniu na w</w:t>
      </w:r>
      <w:r w:rsidR="006D3A23">
        <w:rPr>
          <w:rFonts w:ascii="Arial" w:hAnsi="Arial" w:cs="Arial"/>
          <w:sz w:val="20"/>
          <w:szCs w:val="20"/>
        </w:rPr>
        <w:t>w.</w:t>
      </w:r>
      <w:r>
        <w:rPr>
          <w:rFonts w:ascii="Arial" w:hAnsi="Arial" w:cs="Arial"/>
          <w:sz w:val="20"/>
          <w:szCs w:val="20"/>
        </w:rPr>
        <w:t xml:space="preserve"> specjalistów</w:t>
      </w:r>
      <w:r w:rsidR="00F268E9">
        <w:rPr>
          <w:rFonts w:ascii="Arial" w:hAnsi="Arial" w:cs="Arial"/>
          <w:sz w:val="20"/>
          <w:szCs w:val="20"/>
        </w:rPr>
        <w:t>, obecnie do</w:t>
      </w:r>
      <w:r w:rsidR="000C10E8" w:rsidRPr="000C10E8">
        <w:rPr>
          <w:rFonts w:ascii="Arial" w:hAnsi="Arial" w:cs="Arial"/>
          <w:sz w:val="20"/>
          <w:szCs w:val="20"/>
        </w:rPr>
        <w:t xml:space="preserve"> obsługi osób niedosłyszących są zatrudniani asystenci </w:t>
      </w:r>
      <w:r w:rsidR="000C10E8">
        <w:rPr>
          <w:rFonts w:ascii="Arial" w:hAnsi="Arial" w:cs="Arial"/>
          <w:sz w:val="20"/>
          <w:szCs w:val="20"/>
        </w:rPr>
        <w:t>po krótkich szkoleniach</w:t>
      </w:r>
      <w:r w:rsidR="000C10E8" w:rsidRPr="000C10E8">
        <w:rPr>
          <w:rFonts w:ascii="Arial" w:hAnsi="Arial" w:cs="Arial"/>
          <w:sz w:val="20"/>
          <w:szCs w:val="20"/>
        </w:rPr>
        <w:t>. Asystent pracuje pod kierownictwem i nadzorem protetyka słuchu</w:t>
      </w:r>
      <w:r w:rsidR="000C10E8">
        <w:rPr>
          <w:rFonts w:ascii="Arial" w:hAnsi="Arial" w:cs="Arial"/>
          <w:sz w:val="20"/>
          <w:szCs w:val="20"/>
        </w:rPr>
        <w:t>. Z</w:t>
      </w:r>
      <w:r w:rsidR="000C10E8" w:rsidRPr="000C10E8">
        <w:rPr>
          <w:rFonts w:ascii="Arial" w:hAnsi="Arial" w:cs="Arial"/>
          <w:sz w:val="20"/>
          <w:szCs w:val="20"/>
        </w:rPr>
        <w:t>atrudnianie asystentów dowodzi, jak duża w związku z deficytem</w:t>
      </w:r>
      <w:r w:rsidR="00F268E9">
        <w:rPr>
          <w:rFonts w:ascii="Arial" w:hAnsi="Arial" w:cs="Arial"/>
          <w:sz w:val="20"/>
          <w:szCs w:val="20"/>
        </w:rPr>
        <w:t>,</w:t>
      </w:r>
      <w:r w:rsidR="000C10E8" w:rsidRPr="000C10E8">
        <w:rPr>
          <w:rFonts w:ascii="Arial" w:hAnsi="Arial" w:cs="Arial"/>
          <w:sz w:val="20"/>
          <w:szCs w:val="20"/>
        </w:rPr>
        <w:t xml:space="preserve"> jest potrzeba rynkowa</w:t>
      </w:r>
      <w:r w:rsidR="003C4C86">
        <w:rPr>
          <w:rFonts w:ascii="Arial" w:hAnsi="Arial" w:cs="Arial"/>
          <w:sz w:val="20"/>
          <w:szCs w:val="20"/>
        </w:rPr>
        <w:t xml:space="preserve"> oraz </w:t>
      </w:r>
      <w:r w:rsidR="000C10E8" w:rsidRPr="000C10E8">
        <w:rPr>
          <w:rFonts w:ascii="Arial" w:hAnsi="Arial" w:cs="Arial"/>
          <w:sz w:val="20"/>
          <w:szCs w:val="20"/>
        </w:rPr>
        <w:t>jak kompleksowa musi być profesjonalna obsługa pacjenta niedosłyszącego. Co za tym idzie, aby wykonywać ją dobrze jeden protetyk musi mieć przestrzeń i czas dla mniejszej ilości pacjentów na niego przypadających niż to jest obecn</w:t>
      </w:r>
      <w:r w:rsidR="00CA3180">
        <w:rPr>
          <w:rFonts w:ascii="Arial" w:hAnsi="Arial" w:cs="Arial"/>
          <w:sz w:val="20"/>
          <w:szCs w:val="20"/>
        </w:rPr>
        <w:t>e</w:t>
      </w:r>
      <w:r w:rsidR="000C10E8" w:rsidRPr="000C10E8">
        <w:rPr>
          <w:rFonts w:ascii="Arial" w:hAnsi="Arial" w:cs="Arial"/>
          <w:sz w:val="20"/>
          <w:szCs w:val="20"/>
        </w:rPr>
        <w:t xml:space="preserve"> w rosnącej funkcji wykrywanych niedosłuchów wymagających zaopatrzenia.</w:t>
      </w:r>
    </w:p>
    <w:p w:rsidR="003D62A6" w:rsidRDefault="003D62A6" w:rsidP="00DB58D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D62A6" w:rsidRDefault="003D62A6" w:rsidP="00DB58D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D62A6" w:rsidRPr="00DB58D4" w:rsidRDefault="003D62A6" w:rsidP="00DB58D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73B3A" w:rsidRDefault="00E73B3A" w:rsidP="000E30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30ED" w:rsidRPr="00481DE2" w:rsidRDefault="00E73B3A" w:rsidP="00232B6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1DE2">
        <w:rPr>
          <w:rFonts w:ascii="Arial" w:hAnsi="Arial" w:cs="Arial"/>
          <w:b/>
          <w:color w:val="auto"/>
          <w:sz w:val="20"/>
          <w:szCs w:val="20"/>
        </w:rPr>
        <w:t>WYKAZ PRZEDMIOTÓW W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81DE2">
        <w:rPr>
          <w:rFonts w:ascii="Arial" w:hAnsi="Arial" w:cs="Arial"/>
          <w:b/>
          <w:color w:val="auto"/>
          <w:sz w:val="20"/>
          <w:szCs w:val="20"/>
        </w:rPr>
        <w:t>TOKU KSZTAŁCENIA</w:t>
      </w:r>
    </w:p>
    <w:p w:rsidR="00012317" w:rsidRPr="00684AA6" w:rsidRDefault="00D3532C" w:rsidP="00E73B3A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MED.05</w:t>
      </w:r>
      <w:r w:rsidR="00566B54">
        <w:rPr>
          <w:rStyle w:val="Pogrubienie"/>
          <w:rFonts w:ascii="Arial" w:hAnsi="Arial" w:cs="Arial"/>
          <w:sz w:val="20"/>
          <w:szCs w:val="20"/>
        </w:rPr>
        <w:t>.</w:t>
      </w:r>
      <w:r w:rsidR="00373519" w:rsidRPr="00E73B3A">
        <w:rPr>
          <w:rStyle w:val="Pogrubienie"/>
          <w:rFonts w:ascii="Arial" w:hAnsi="Arial" w:cs="Arial"/>
          <w:sz w:val="20"/>
          <w:szCs w:val="20"/>
        </w:rPr>
        <w:t xml:space="preserve"> Świadczenie usług medycznych w zakresie badania i protezowania słuchu.</w:t>
      </w:r>
    </w:p>
    <w:p w:rsidR="00012317" w:rsidRPr="00E73B3A" w:rsidRDefault="00012317" w:rsidP="00E73B3A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sz w:val="20"/>
          <w:szCs w:val="20"/>
          <w:u w:val="single"/>
        </w:rPr>
      </w:pPr>
      <w:r w:rsidRPr="00E73B3A">
        <w:rPr>
          <w:rStyle w:val="Pogrubienie"/>
          <w:rFonts w:ascii="Arial" w:hAnsi="Arial" w:cs="Arial"/>
          <w:b w:val="0"/>
          <w:sz w:val="20"/>
          <w:szCs w:val="20"/>
          <w:u w:val="single"/>
        </w:rPr>
        <w:t xml:space="preserve">Przedmioty </w:t>
      </w:r>
      <w:r w:rsidR="00CA4D48">
        <w:rPr>
          <w:rStyle w:val="Pogrubienie"/>
          <w:rFonts w:ascii="Arial" w:hAnsi="Arial" w:cs="Arial"/>
          <w:b w:val="0"/>
          <w:sz w:val="20"/>
          <w:szCs w:val="20"/>
          <w:u w:val="single"/>
        </w:rPr>
        <w:t>teoretyczne zawodowe</w:t>
      </w:r>
      <w:r w:rsidRPr="00E73B3A">
        <w:rPr>
          <w:rStyle w:val="Pogrubienie"/>
          <w:rFonts w:ascii="Arial" w:hAnsi="Arial" w:cs="Arial"/>
          <w:b w:val="0"/>
          <w:sz w:val="20"/>
          <w:szCs w:val="20"/>
          <w:u w:val="single"/>
        </w:rPr>
        <w:t>:</w:t>
      </w:r>
    </w:p>
    <w:p w:rsidR="00FE77AC" w:rsidRPr="00373519" w:rsidRDefault="00FE77AC" w:rsidP="00FE77A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lastRenderedPageBreak/>
        <w:t>Język obcy w protetyce słuchu</w:t>
      </w:r>
    </w:p>
    <w:p w:rsidR="00FE77AC" w:rsidRPr="00373519" w:rsidRDefault="00FE77AC" w:rsidP="00FE77A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Język migowy</w:t>
      </w:r>
    </w:p>
    <w:p w:rsidR="00FE77AC" w:rsidRPr="00373519" w:rsidRDefault="00FE77AC" w:rsidP="00FE77A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Elementy</w:t>
      </w:r>
      <w:r w:rsidR="00D3532C">
        <w:rPr>
          <w:rFonts w:ascii="Arial" w:hAnsi="Arial" w:cs="Arial"/>
          <w:color w:val="auto"/>
          <w:sz w:val="20"/>
          <w:szCs w:val="20"/>
        </w:rPr>
        <w:t xml:space="preserve"> </w:t>
      </w:r>
      <w:r w:rsidRPr="00373519">
        <w:rPr>
          <w:rFonts w:ascii="Arial" w:hAnsi="Arial" w:cs="Arial"/>
          <w:color w:val="auto"/>
          <w:sz w:val="20"/>
          <w:szCs w:val="20"/>
        </w:rPr>
        <w:t>pierwszej pomocy</w:t>
      </w:r>
    </w:p>
    <w:p w:rsidR="00FE77AC" w:rsidRPr="00373519" w:rsidRDefault="00FE77AC" w:rsidP="00FE77A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Zdrowie publiczne z promocją zdrowia</w:t>
      </w:r>
    </w:p>
    <w:p w:rsidR="00FE77AC" w:rsidRPr="00373519" w:rsidRDefault="00FE77AC" w:rsidP="00FE77A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Komunikacja interpersonalna</w:t>
      </w:r>
    </w:p>
    <w:p w:rsidR="00FE77AC" w:rsidRPr="00373519" w:rsidRDefault="00FE77AC" w:rsidP="00FE77A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Podstawy prawa i marketingu</w:t>
      </w:r>
    </w:p>
    <w:p w:rsidR="00373519" w:rsidRPr="00373519" w:rsidRDefault="00373519" w:rsidP="00925BA2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Anatomia, fizjologia i patologia</w:t>
      </w:r>
    </w:p>
    <w:p w:rsidR="00FE77AC" w:rsidRPr="00373519" w:rsidRDefault="00FE77AC" w:rsidP="00FE77A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Akustyka i psychoakustyka</w:t>
      </w:r>
    </w:p>
    <w:p w:rsidR="00373519" w:rsidRPr="00373519" w:rsidRDefault="00373519" w:rsidP="00925BA2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Metody badań słuchu</w:t>
      </w:r>
    </w:p>
    <w:p w:rsidR="00FE77AC" w:rsidRPr="00373519" w:rsidRDefault="00FE77AC" w:rsidP="00FE77A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Otoplastyka</w:t>
      </w:r>
    </w:p>
    <w:p w:rsidR="00FE77AC" w:rsidRPr="00373519" w:rsidRDefault="00FE77AC" w:rsidP="00FE77A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Budowa i miernictwo aparatów słuchowych</w:t>
      </w:r>
    </w:p>
    <w:p w:rsidR="00373519" w:rsidRPr="00373519" w:rsidRDefault="00373519" w:rsidP="00925BA2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Dobieranie i dopasowywanie aparatów słuchowych</w:t>
      </w:r>
    </w:p>
    <w:p w:rsidR="00012317" w:rsidRPr="00E73B3A" w:rsidRDefault="00012317" w:rsidP="00E73B3A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E73B3A">
        <w:rPr>
          <w:rStyle w:val="Pogrubienie"/>
          <w:rFonts w:ascii="Arial" w:hAnsi="Arial" w:cs="Arial"/>
          <w:b w:val="0"/>
          <w:sz w:val="20"/>
          <w:szCs w:val="20"/>
          <w:u w:val="single"/>
        </w:rPr>
        <w:t xml:space="preserve">Przedmioty </w:t>
      </w:r>
      <w:r w:rsidR="00CA4D48">
        <w:rPr>
          <w:rStyle w:val="Pogrubienie"/>
          <w:rFonts w:ascii="Arial" w:hAnsi="Arial" w:cs="Arial"/>
          <w:b w:val="0"/>
          <w:sz w:val="20"/>
          <w:szCs w:val="20"/>
          <w:u w:val="single"/>
        </w:rPr>
        <w:t>realizowane w formie zajęć praktycznych</w:t>
      </w:r>
      <w:r w:rsidRPr="00E73B3A">
        <w:rPr>
          <w:rStyle w:val="Pogrubienie"/>
          <w:rFonts w:ascii="Arial" w:hAnsi="Arial" w:cs="Arial"/>
          <w:b w:val="0"/>
          <w:sz w:val="20"/>
          <w:szCs w:val="20"/>
          <w:u w:val="single"/>
        </w:rPr>
        <w:t>:</w:t>
      </w:r>
    </w:p>
    <w:p w:rsidR="00373519" w:rsidRPr="00373519" w:rsidRDefault="00373519" w:rsidP="00925BA2">
      <w:pPr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Pracownia badań słuchu</w:t>
      </w:r>
    </w:p>
    <w:p w:rsidR="00373519" w:rsidRPr="00373519" w:rsidRDefault="00373519" w:rsidP="00925BA2">
      <w:pPr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Pracownia aparatów słuchowych</w:t>
      </w:r>
    </w:p>
    <w:p w:rsidR="00373519" w:rsidRPr="00373519" w:rsidRDefault="00373519" w:rsidP="00925BA2">
      <w:pPr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Pracownia otoplastyczna</w:t>
      </w:r>
    </w:p>
    <w:p w:rsidR="00E176C8" w:rsidRDefault="00373519" w:rsidP="00925BA2">
      <w:pPr>
        <w:numPr>
          <w:ilvl w:val="0"/>
          <w:numId w:val="16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3519">
        <w:rPr>
          <w:rFonts w:ascii="Arial" w:hAnsi="Arial" w:cs="Arial"/>
          <w:color w:val="auto"/>
          <w:sz w:val="20"/>
          <w:szCs w:val="20"/>
        </w:rPr>
        <w:t>Opieka audioprotetyczna</w:t>
      </w:r>
    </w:p>
    <w:p w:rsidR="00D844F1" w:rsidRDefault="00684AA6" w:rsidP="00684AA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II. </w:t>
      </w:r>
      <w:r w:rsidR="00D844F1" w:rsidRPr="004C656C">
        <w:rPr>
          <w:rFonts w:ascii="Arial" w:hAnsi="Arial" w:cs="Arial"/>
          <w:b/>
          <w:sz w:val="20"/>
          <w:szCs w:val="20"/>
        </w:rPr>
        <w:t>CELE KIERUNKOWE ZAWODU</w:t>
      </w:r>
    </w:p>
    <w:p w:rsidR="00373519" w:rsidRPr="00373519" w:rsidRDefault="00373519" w:rsidP="00925BA2">
      <w:pPr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373519">
        <w:rPr>
          <w:rFonts w:ascii="Arial" w:hAnsi="Arial" w:cs="Arial"/>
          <w:sz w:val="20"/>
          <w:szCs w:val="20"/>
        </w:rPr>
        <w:t>Wykorzystywania w praktyce wiedzy z zakresu anatomii, fizjologii i patologii narządu słuchu</w:t>
      </w:r>
      <w:r w:rsidR="001E317C">
        <w:rPr>
          <w:rFonts w:ascii="Arial" w:hAnsi="Arial" w:cs="Arial"/>
          <w:sz w:val="20"/>
          <w:szCs w:val="20"/>
        </w:rPr>
        <w:t>.</w:t>
      </w:r>
    </w:p>
    <w:p w:rsidR="00373519" w:rsidRPr="00373519" w:rsidRDefault="00373519" w:rsidP="00925BA2">
      <w:pPr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373519">
        <w:rPr>
          <w:rFonts w:ascii="Arial" w:hAnsi="Arial" w:cs="Arial"/>
          <w:sz w:val="20"/>
          <w:szCs w:val="20"/>
        </w:rPr>
        <w:t>Wykonywania badań słuchu u dorosłych i dzieci</w:t>
      </w:r>
      <w:r w:rsidR="001E317C">
        <w:rPr>
          <w:rFonts w:ascii="Arial" w:hAnsi="Arial" w:cs="Arial"/>
          <w:sz w:val="20"/>
          <w:szCs w:val="20"/>
        </w:rPr>
        <w:t>.</w:t>
      </w:r>
    </w:p>
    <w:p w:rsidR="00373519" w:rsidRPr="00373519" w:rsidRDefault="00373519" w:rsidP="00925BA2">
      <w:pPr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373519">
        <w:rPr>
          <w:rFonts w:ascii="Arial" w:hAnsi="Arial" w:cs="Arial"/>
          <w:sz w:val="20"/>
          <w:szCs w:val="20"/>
        </w:rPr>
        <w:t>Analizowania i oceniania wyników badań słuchu na potrzeby protezowane</w:t>
      </w:r>
      <w:r w:rsidR="001E317C">
        <w:rPr>
          <w:rFonts w:ascii="Arial" w:hAnsi="Arial" w:cs="Arial"/>
          <w:sz w:val="20"/>
          <w:szCs w:val="20"/>
        </w:rPr>
        <w:t>.</w:t>
      </w:r>
    </w:p>
    <w:p w:rsidR="00373519" w:rsidRPr="00373519" w:rsidRDefault="00373519" w:rsidP="00925BA2">
      <w:pPr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373519">
        <w:rPr>
          <w:rFonts w:ascii="Arial" w:hAnsi="Arial" w:cs="Arial"/>
          <w:sz w:val="20"/>
          <w:szCs w:val="20"/>
        </w:rPr>
        <w:t>Dobierania i dopasowywania aparatów słuchowych oraz urządzeń wspomagających słyszenie w zakresie kwalifikacji</w:t>
      </w:r>
      <w:r w:rsidR="001E317C">
        <w:rPr>
          <w:rFonts w:ascii="Arial" w:hAnsi="Arial" w:cs="Arial"/>
          <w:sz w:val="20"/>
          <w:szCs w:val="20"/>
        </w:rPr>
        <w:t>.</w:t>
      </w:r>
    </w:p>
    <w:p w:rsidR="00373519" w:rsidRPr="00373519" w:rsidRDefault="00373519" w:rsidP="00925BA2">
      <w:pPr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373519">
        <w:rPr>
          <w:rFonts w:ascii="Arial" w:hAnsi="Arial" w:cs="Arial"/>
          <w:sz w:val="20"/>
          <w:szCs w:val="20"/>
        </w:rPr>
        <w:t>Sprawowania opieki audioprotetycznej po doborze aparatów słuchowych</w:t>
      </w:r>
      <w:r w:rsidR="001E317C">
        <w:rPr>
          <w:rFonts w:ascii="Arial" w:hAnsi="Arial" w:cs="Arial"/>
          <w:sz w:val="20"/>
          <w:szCs w:val="20"/>
        </w:rPr>
        <w:t>.</w:t>
      </w:r>
    </w:p>
    <w:p w:rsidR="00373519" w:rsidRDefault="00373519" w:rsidP="00925BA2">
      <w:pPr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373519">
        <w:rPr>
          <w:rFonts w:ascii="Arial" w:hAnsi="Arial" w:cs="Arial"/>
          <w:sz w:val="20"/>
          <w:szCs w:val="20"/>
        </w:rPr>
        <w:t>Prowadzenia działań profilaktycznych, promujących edukację zdrowotną oraz udzielania pierwszej pomocy w stanach zagrożenia zdrowia i życia w zakresie specyficznym dla protetyka słuchu.</w:t>
      </w:r>
    </w:p>
    <w:p w:rsidR="003D62A6" w:rsidRDefault="003D62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C1890" w:rsidRDefault="00CA4D48" w:rsidP="00291E9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</w:t>
      </w:r>
      <w:r w:rsidR="00DC1890">
        <w:rPr>
          <w:rFonts w:ascii="Arial" w:hAnsi="Arial" w:cs="Arial"/>
          <w:b/>
          <w:sz w:val="20"/>
          <w:szCs w:val="20"/>
        </w:rPr>
        <w:t xml:space="preserve">. </w:t>
      </w:r>
      <w:r w:rsidR="00DC1890" w:rsidRPr="00DC1890">
        <w:rPr>
          <w:rFonts w:ascii="Arial" w:hAnsi="Arial" w:cs="Arial"/>
          <w:b/>
          <w:sz w:val="20"/>
          <w:szCs w:val="20"/>
        </w:rPr>
        <w:t>PROGRAMY NAUCZANIA DLA POSZCZEGÓLNYCH PRZEDMIOTÓW</w:t>
      </w:r>
    </w:p>
    <w:p w:rsidR="00DC1890" w:rsidRPr="00DC1890" w:rsidRDefault="00DC1890" w:rsidP="00291E9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20AB" w:rsidRPr="00291E92" w:rsidRDefault="00291E92" w:rsidP="00291E9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F04D41" w:rsidRPr="00827081">
        <w:rPr>
          <w:rFonts w:ascii="Arial" w:hAnsi="Arial" w:cs="Arial"/>
          <w:b/>
          <w:sz w:val="20"/>
          <w:szCs w:val="20"/>
        </w:rPr>
        <w:t xml:space="preserve">JĘZYK OBCY W PROTETYCE SŁUCHU </w:t>
      </w:r>
    </w:p>
    <w:p w:rsidR="005D20AB" w:rsidRPr="00D844F1" w:rsidRDefault="005D20AB" w:rsidP="005D2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20AB" w:rsidRDefault="005D20AB" w:rsidP="005D2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5D20AB" w:rsidRPr="00474787" w:rsidRDefault="005D20AB" w:rsidP="00B2000D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74787">
        <w:rPr>
          <w:rFonts w:ascii="Arial" w:hAnsi="Arial" w:cs="Arial"/>
          <w:color w:val="auto"/>
          <w:sz w:val="20"/>
          <w:szCs w:val="20"/>
        </w:rPr>
        <w:t xml:space="preserve">Poznanie </w:t>
      </w:r>
      <w:r>
        <w:rPr>
          <w:rFonts w:ascii="Arial" w:hAnsi="Arial" w:cs="Arial"/>
          <w:color w:val="auto"/>
          <w:sz w:val="20"/>
          <w:szCs w:val="20"/>
        </w:rPr>
        <w:t>terminów medycznych wykorzystywanych w pracy zawodowej protetyk słuchu.</w:t>
      </w:r>
    </w:p>
    <w:p w:rsidR="005D20AB" w:rsidRPr="00474787" w:rsidRDefault="005D20AB" w:rsidP="00B2000D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Porozumiewanie się w języku obcym z pacjentami i współpracownikami.</w:t>
      </w:r>
    </w:p>
    <w:p w:rsidR="005D20AB" w:rsidRPr="00D844F1" w:rsidRDefault="005D20AB" w:rsidP="005D2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D20AB" w:rsidRDefault="005D20AB" w:rsidP="005D2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6D3A23" w:rsidRDefault="006D3A23" w:rsidP="005D2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</w:t>
      </w:r>
      <w:r>
        <w:rPr>
          <w:rFonts w:ascii="Arial" w:hAnsi="Arial" w:cs="Arial"/>
          <w:b/>
          <w:sz w:val="20"/>
          <w:szCs w:val="20"/>
        </w:rPr>
        <w:t>:</w:t>
      </w:r>
    </w:p>
    <w:p w:rsidR="005D20AB" w:rsidRDefault="005D20AB" w:rsidP="00B2000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105E1">
        <w:rPr>
          <w:rFonts w:ascii="Arial" w:hAnsi="Arial" w:cs="Arial"/>
          <w:sz w:val="20"/>
          <w:szCs w:val="20"/>
        </w:rPr>
        <w:t>osługiwać się podstawowym zasobem środków językowych w języku obcym nowożytnym (ze szczególnym uwzględnieniem środków leksykalnych), umożliwiającym realizację czynności zawodowych</w:t>
      </w:r>
      <w:r>
        <w:rPr>
          <w:rFonts w:ascii="Arial" w:hAnsi="Arial" w:cs="Arial"/>
          <w:sz w:val="20"/>
          <w:szCs w:val="20"/>
        </w:rPr>
        <w:t>,</w:t>
      </w:r>
    </w:p>
    <w:p w:rsidR="005D20AB" w:rsidRDefault="005D20AB" w:rsidP="00B2000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wyartykułować</w:t>
      </w:r>
      <w:r w:rsidRPr="00D105E1">
        <w:rPr>
          <w:rFonts w:ascii="Arial" w:hAnsi="Arial" w:cs="Arial"/>
          <w:sz w:val="20"/>
          <w:szCs w:val="20"/>
        </w:rPr>
        <w:t xml:space="preserve"> proste wypowiedzi ustne w zakresie umożliwiającym realizację zadań zawodowych</w:t>
      </w:r>
      <w:r>
        <w:rPr>
          <w:rFonts w:ascii="Arial" w:hAnsi="Arial" w:cs="Arial"/>
          <w:sz w:val="20"/>
          <w:szCs w:val="20"/>
        </w:rPr>
        <w:t>,</w:t>
      </w:r>
    </w:p>
    <w:p w:rsidR="005D20AB" w:rsidRDefault="005D20AB" w:rsidP="00B2000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przeczytać</w:t>
      </w:r>
      <w:r w:rsidRPr="00D105E1">
        <w:rPr>
          <w:rFonts w:ascii="Arial" w:hAnsi="Arial" w:cs="Arial"/>
          <w:sz w:val="20"/>
          <w:szCs w:val="20"/>
        </w:rPr>
        <w:t xml:space="preserve"> proste wypowiedzi pisemne w języku obcym nowożytnym, w zakresie umożliwiającym realizację zadań zawodowych</w:t>
      </w:r>
      <w:r>
        <w:rPr>
          <w:rFonts w:ascii="Arial" w:hAnsi="Arial" w:cs="Arial"/>
          <w:sz w:val="20"/>
          <w:szCs w:val="20"/>
        </w:rPr>
        <w:t>,</w:t>
      </w:r>
    </w:p>
    <w:p w:rsidR="005D20AB" w:rsidRDefault="005D20AB" w:rsidP="00B2000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105E1">
        <w:rPr>
          <w:rFonts w:ascii="Arial" w:hAnsi="Arial" w:cs="Arial"/>
          <w:sz w:val="20"/>
          <w:szCs w:val="20"/>
        </w:rPr>
        <w:t xml:space="preserve">samodzielnie </w:t>
      </w:r>
      <w:r>
        <w:rPr>
          <w:rFonts w:ascii="Arial" w:hAnsi="Arial" w:cs="Arial"/>
          <w:sz w:val="20"/>
          <w:szCs w:val="20"/>
        </w:rPr>
        <w:t>u</w:t>
      </w:r>
      <w:r w:rsidRPr="00D105E1">
        <w:rPr>
          <w:rFonts w:ascii="Arial" w:hAnsi="Arial" w:cs="Arial"/>
          <w:sz w:val="20"/>
          <w:szCs w:val="20"/>
        </w:rPr>
        <w:t>tworzy</w:t>
      </w:r>
      <w:r>
        <w:rPr>
          <w:rFonts w:ascii="Arial" w:hAnsi="Arial" w:cs="Arial"/>
          <w:sz w:val="20"/>
          <w:szCs w:val="20"/>
        </w:rPr>
        <w:t>ć</w:t>
      </w:r>
      <w:r w:rsidRPr="00D105E1">
        <w:rPr>
          <w:rFonts w:ascii="Arial" w:hAnsi="Arial" w:cs="Arial"/>
          <w:sz w:val="20"/>
          <w:szCs w:val="20"/>
        </w:rPr>
        <w:t xml:space="preserve"> krótkie, proste, spójne i logiczne wypowiedzi ustne i pisemne w języku obcym nowożytnym, w zakresie umożliwiającym realizację zadań zawodowych</w:t>
      </w:r>
      <w:r w:rsidR="00B2000D">
        <w:rPr>
          <w:rFonts w:ascii="Arial" w:hAnsi="Arial" w:cs="Arial"/>
          <w:sz w:val="20"/>
          <w:szCs w:val="20"/>
        </w:rPr>
        <w:t>,</w:t>
      </w:r>
    </w:p>
    <w:p w:rsidR="005D20AB" w:rsidRDefault="005D20AB" w:rsidP="00B2000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aktywnie </w:t>
      </w:r>
      <w:r w:rsidRPr="00D105E1">
        <w:rPr>
          <w:rFonts w:ascii="Arial" w:hAnsi="Arial" w:cs="Arial"/>
          <w:sz w:val="20"/>
          <w:szCs w:val="20"/>
        </w:rPr>
        <w:t>uczestniczy</w:t>
      </w:r>
      <w:r>
        <w:rPr>
          <w:rFonts w:ascii="Arial" w:hAnsi="Arial" w:cs="Arial"/>
          <w:sz w:val="20"/>
          <w:szCs w:val="20"/>
        </w:rPr>
        <w:t>ć</w:t>
      </w:r>
      <w:r w:rsidRPr="00D105E1">
        <w:rPr>
          <w:rFonts w:ascii="Arial" w:hAnsi="Arial" w:cs="Arial"/>
          <w:sz w:val="20"/>
          <w:szCs w:val="20"/>
        </w:rPr>
        <w:t xml:space="preserve"> w rozmowie i w typowych sytuacjach związanych z realizacją zadań zawodowych – reag</w:t>
      </w:r>
      <w:r>
        <w:rPr>
          <w:rFonts w:ascii="Arial" w:hAnsi="Arial" w:cs="Arial"/>
          <w:sz w:val="20"/>
          <w:szCs w:val="20"/>
        </w:rPr>
        <w:t>ować</w:t>
      </w:r>
      <w:r w:rsidRPr="00D105E1">
        <w:rPr>
          <w:rFonts w:ascii="Arial" w:hAnsi="Arial" w:cs="Arial"/>
          <w:sz w:val="20"/>
          <w:szCs w:val="20"/>
        </w:rPr>
        <w:t xml:space="preserve"> w języku obcym nowożytnym w sposób zrozumiały, adekwatnie do sytuacji komunikacyjnej, ustnie lub w formie prostego tekstu</w:t>
      </w:r>
      <w:r w:rsidR="00027689">
        <w:rPr>
          <w:rFonts w:ascii="Arial" w:hAnsi="Arial" w:cs="Arial"/>
          <w:sz w:val="20"/>
          <w:szCs w:val="20"/>
        </w:rPr>
        <w:t>,</w:t>
      </w:r>
    </w:p>
    <w:p w:rsidR="005D20AB" w:rsidRDefault="005D20AB" w:rsidP="00B2000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105E1">
        <w:rPr>
          <w:rFonts w:ascii="Arial" w:hAnsi="Arial" w:cs="Arial"/>
          <w:sz w:val="20"/>
          <w:szCs w:val="20"/>
        </w:rPr>
        <w:t>zmieni</w:t>
      </w:r>
      <w:r>
        <w:rPr>
          <w:rFonts w:ascii="Arial" w:hAnsi="Arial" w:cs="Arial"/>
          <w:sz w:val="20"/>
          <w:szCs w:val="20"/>
        </w:rPr>
        <w:t>ć</w:t>
      </w:r>
      <w:r w:rsidRPr="00D105E1">
        <w:rPr>
          <w:rFonts w:ascii="Arial" w:hAnsi="Arial" w:cs="Arial"/>
          <w:sz w:val="20"/>
          <w:szCs w:val="20"/>
        </w:rPr>
        <w:t xml:space="preserve"> formę przekazu ustnego lub pisemnego w języku obcym nowożytnym, w zakresie umożliwiającym realizację zadań zawodowych</w:t>
      </w:r>
      <w:r w:rsidR="00B2000D">
        <w:rPr>
          <w:rFonts w:ascii="Arial" w:hAnsi="Arial" w:cs="Arial"/>
          <w:sz w:val="20"/>
          <w:szCs w:val="20"/>
        </w:rPr>
        <w:t>,</w:t>
      </w:r>
    </w:p>
    <w:p w:rsidR="005D20AB" w:rsidRDefault="005D20AB" w:rsidP="00B2000D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105E1">
        <w:rPr>
          <w:rFonts w:ascii="Arial" w:hAnsi="Arial" w:cs="Arial"/>
          <w:sz w:val="20"/>
          <w:szCs w:val="20"/>
        </w:rPr>
        <w:t>wykorzyst</w:t>
      </w:r>
      <w:r>
        <w:rPr>
          <w:rFonts w:ascii="Arial" w:hAnsi="Arial" w:cs="Arial"/>
          <w:sz w:val="20"/>
          <w:szCs w:val="20"/>
        </w:rPr>
        <w:t>ać</w:t>
      </w:r>
      <w:r w:rsidRPr="00D105E1">
        <w:rPr>
          <w:rFonts w:ascii="Arial" w:hAnsi="Arial" w:cs="Arial"/>
          <w:sz w:val="20"/>
          <w:szCs w:val="20"/>
        </w:rPr>
        <w:t xml:space="preserve"> strategie służące doskonaleniu własnych umiejętności językowych oraz podnoszące świadomość językową</w:t>
      </w:r>
      <w:r w:rsidR="00B2000D">
        <w:rPr>
          <w:rFonts w:ascii="Arial" w:hAnsi="Arial" w:cs="Arial"/>
          <w:sz w:val="20"/>
          <w:szCs w:val="20"/>
        </w:rPr>
        <w:t>.</w:t>
      </w:r>
    </w:p>
    <w:p w:rsidR="008974F6" w:rsidRDefault="008974F6" w:rsidP="00C3742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3D62A6" w:rsidRDefault="003D62A6" w:rsidP="00C3742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D20AB" w:rsidRDefault="00DC1890" w:rsidP="00232B6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5D20AB" w:rsidRPr="00D105E1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  <w:r w:rsidR="005D20AB">
        <w:rPr>
          <w:rFonts w:ascii="Arial" w:hAnsi="Arial" w:cs="Arial"/>
          <w:b/>
          <w:sz w:val="20"/>
          <w:szCs w:val="20"/>
        </w:rPr>
        <w:t>Język obcy w protetyce słuchu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64"/>
        <w:gridCol w:w="1424"/>
        <w:gridCol w:w="2920"/>
        <w:gridCol w:w="3211"/>
        <w:gridCol w:w="1388"/>
      </w:tblGrid>
      <w:tr w:rsidR="005D20AB" w:rsidRPr="003D6237" w:rsidTr="0014271E">
        <w:tc>
          <w:tcPr>
            <w:tcW w:w="1951" w:type="dxa"/>
            <w:vMerge w:val="restart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64" w:type="dxa"/>
            <w:vMerge w:val="restart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24" w:type="dxa"/>
            <w:vMerge w:val="restart"/>
          </w:tcPr>
          <w:p w:rsidR="005D20AB" w:rsidRPr="000964E0" w:rsidRDefault="005D20AB" w:rsidP="0014271E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31" w:type="dxa"/>
            <w:gridSpan w:val="2"/>
          </w:tcPr>
          <w:p w:rsidR="005D20AB" w:rsidRPr="000964E0" w:rsidRDefault="005D20AB" w:rsidP="0014271E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88" w:type="dxa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D20AB" w:rsidRPr="003D6237" w:rsidTr="0014271E">
        <w:tc>
          <w:tcPr>
            <w:tcW w:w="1951" w:type="dxa"/>
            <w:vMerge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vMerge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5D20AB" w:rsidRPr="000964E0" w:rsidRDefault="005D20AB" w:rsidP="0014271E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D20AB" w:rsidRPr="000964E0" w:rsidRDefault="005D20AB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11" w:type="dxa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D20AB" w:rsidRPr="000964E0" w:rsidRDefault="005D20AB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88" w:type="dxa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D20AB" w:rsidRPr="003D6237" w:rsidTr="0014271E">
        <w:tc>
          <w:tcPr>
            <w:tcW w:w="1951" w:type="dxa"/>
            <w:vMerge w:val="restart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Medyczna terminologia w pracy zawodowej</w:t>
            </w:r>
          </w:p>
        </w:tc>
        <w:tc>
          <w:tcPr>
            <w:tcW w:w="2964" w:type="dxa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Słownictwo opisujące budowę anatomiczną oraz fizjologię człowieka</w:t>
            </w:r>
          </w:p>
        </w:tc>
        <w:tc>
          <w:tcPr>
            <w:tcW w:w="1424" w:type="dxa"/>
          </w:tcPr>
          <w:p w:rsidR="005D20AB" w:rsidRPr="000964E0" w:rsidRDefault="005D20AB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:rsidR="005D20AB" w:rsidRPr="008974F6" w:rsidRDefault="005D20AB" w:rsidP="00925BA2">
            <w:pPr>
              <w:numPr>
                <w:ilvl w:val="0"/>
                <w:numId w:val="88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posługiwać się zasobami gramatycznych, fonetycznych i ortograficznych środków językowych do opisu: części ciała</w:t>
            </w:r>
            <w:r w:rsidR="001E31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poszczególnych układów w ciele człowieka, zaburzeń i chorób</w:t>
            </w:r>
          </w:p>
          <w:p w:rsidR="005D20AB" w:rsidRPr="008974F6" w:rsidRDefault="005D20AB" w:rsidP="00925BA2">
            <w:pPr>
              <w:numPr>
                <w:ilvl w:val="0"/>
                <w:numId w:val="88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budowę narządu słuchu i równowagi </w:t>
            </w:r>
          </w:p>
          <w:p w:rsidR="005D20AB" w:rsidRPr="008974F6" w:rsidRDefault="005D20AB" w:rsidP="00925BA2">
            <w:pPr>
              <w:numPr>
                <w:ilvl w:val="0"/>
                <w:numId w:val="88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color w:val="auto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korzystać ze słownika dwu</w:t>
            </w:r>
            <w:r w:rsidR="00A81D18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i jednojęzycznego</w:t>
            </w:r>
          </w:p>
          <w:p w:rsidR="005D20AB" w:rsidRPr="008974F6" w:rsidRDefault="00A4588E" w:rsidP="00925BA2">
            <w:pPr>
              <w:numPr>
                <w:ilvl w:val="0"/>
                <w:numId w:val="88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D20AB" w:rsidRPr="008974F6">
              <w:rPr>
                <w:rFonts w:ascii="Arial" w:hAnsi="Arial" w:cs="Arial"/>
                <w:color w:val="auto"/>
                <w:sz w:val="20"/>
                <w:szCs w:val="20"/>
              </w:rPr>
              <w:t>identyfikować słowa klucze, internacjonalizmy</w:t>
            </w:r>
          </w:p>
        </w:tc>
        <w:tc>
          <w:tcPr>
            <w:tcW w:w="3211" w:type="dxa"/>
          </w:tcPr>
          <w:p w:rsidR="005D20AB" w:rsidRPr="008974F6" w:rsidRDefault="005D20AB" w:rsidP="00925BA2">
            <w:pPr>
              <w:numPr>
                <w:ilvl w:val="0"/>
                <w:numId w:val="89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analizować obcojęzyczne teksty dotyczące anatomii i fizjologii człowieka</w:t>
            </w:r>
          </w:p>
          <w:p w:rsidR="005D20AB" w:rsidRPr="008974F6" w:rsidRDefault="005D20AB" w:rsidP="00925BA2">
            <w:pPr>
              <w:numPr>
                <w:ilvl w:val="0"/>
                <w:numId w:val="89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przetłumaczyć tekst z obcego języka nowożytnego na język polski lub odwrotnie dotyczący różnych metod badań diagnostycznych</w:t>
            </w:r>
          </w:p>
          <w:p w:rsidR="005D20AB" w:rsidRPr="008974F6" w:rsidRDefault="005D20AB" w:rsidP="00925BA2">
            <w:pPr>
              <w:numPr>
                <w:ilvl w:val="0"/>
                <w:numId w:val="89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współdziałać z innymi osobami, realizując zadania językowe</w:t>
            </w:r>
          </w:p>
          <w:p w:rsidR="005D20AB" w:rsidRPr="008974F6" w:rsidRDefault="00A4588E" w:rsidP="00925BA2">
            <w:pPr>
              <w:numPr>
                <w:ilvl w:val="0"/>
                <w:numId w:val="89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wykorzystać</w:t>
            </w:r>
            <w:r w:rsidR="005D20AB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kontekst (tam gdzie to możliwe), aby w przybliżeniu </w:t>
            </w:r>
            <w:r w:rsidR="00F3466D" w:rsidRPr="008974F6">
              <w:rPr>
                <w:rFonts w:ascii="Arial" w:hAnsi="Arial" w:cs="Arial"/>
                <w:color w:val="auto"/>
                <w:sz w:val="20"/>
                <w:szCs w:val="20"/>
              </w:rPr>
              <w:t>określić znaczenie</w:t>
            </w:r>
            <w:r w:rsidR="005D20AB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słowa</w:t>
            </w:r>
          </w:p>
        </w:tc>
        <w:tc>
          <w:tcPr>
            <w:tcW w:w="1388" w:type="dxa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0AB" w:rsidRPr="003D6237" w:rsidTr="0014271E">
        <w:tc>
          <w:tcPr>
            <w:tcW w:w="1951" w:type="dxa"/>
            <w:vMerge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Język obcy w pracy zawodowej protetyka słuchu</w:t>
            </w:r>
          </w:p>
        </w:tc>
        <w:tc>
          <w:tcPr>
            <w:tcW w:w="1424" w:type="dxa"/>
          </w:tcPr>
          <w:p w:rsidR="005D20AB" w:rsidRPr="000964E0" w:rsidRDefault="005D20AB" w:rsidP="00E6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oraz zastosować środki językowe umożliwiające realizację czynności zawodowych w zakresie: </w:t>
            </w:r>
          </w:p>
          <w:p w:rsidR="005D20AB" w:rsidRPr="008974F6" w:rsidRDefault="005D20AB" w:rsidP="00925BA2">
            <w:pPr>
              <w:numPr>
                <w:ilvl w:val="1"/>
                <w:numId w:val="90"/>
              </w:numPr>
              <w:ind w:left="74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czynności wykonywanych na stanowisku pracy, w tym związanych z zapewnieniem bezpieczeństwa i higieny pracy</w:t>
            </w:r>
          </w:p>
          <w:p w:rsidR="005D20AB" w:rsidRPr="008974F6" w:rsidRDefault="005D20AB" w:rsidP="00925BA2">
            <w:pPr>
              <w:numPr>
                <w:ilvl w:val="1"/>
                <w:numId w:val="90"/>
              </w:numPr>
              <w:ind w:left="74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narzędzi, maszyn, urządzeń i materiałów koniecznych do realizacji czynności zawodowych</w:t>
            </w:r>
          </w:p>
          <w:p w:rsidR="005D20AB" w:rsidRPr="008974F6" w:rsidRDefault="005D20AB" w:rsidP="00925BA2">
            <w:pPr>
              <w:numPr>
                <w:ilvl w:val="1"/>
                <w:numId w:val="90"/>
              </w:numPr>
              <w:ind w:left="74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procesów i procedur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związanych z realizacją zadań zawodowych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określić główną myśl wypowiedzi/tekstu lub fragmentu wypowiedzi/tekstu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odnaleźć w wypowiedzi/tekście określone informacje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przedmioty, działania i zjawiska związane z czynnościami zawodowymi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przekazać w języku obcym nowożytnym informacje zawarte w materiałach wizualnych (np. wykresach, symbolach, piktogramach, schematach) oraz audiowizualnych (np. filmach instruktażowych)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przekazać w języku polskim informacje sformułowane w języku obcym nowożytnym</w:t>
            </w:r>
          </w:p>
          <w:p w:rsidR="005D20AB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przekazać w języku obcym nowożytnym informacje sformułowane w języku polskim lub tym języku obcym nowożytnym</w:t>
            </w:r>
          </w:p>
          <w:p w:rsidR="00224ED5" w:rsidRPr="00224ED5" w:rsidRDefault="00224ED5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4ED5">
              <w:rPr>
                <w:rFonts w:ascii="Arial" w:hAnsi="Arial" w:cs="Arial"/>
                <w:color w:val="auto"/>
                <w:sz w:val="20"/>
              </w:rPr>
              <w:t>opisać przedmioty, działania i zjawiska związane z czynnościami zawodowymi</w:t>
            </w:r>
          </w:p>
        </w:tc>
        <w:tc>
          <w:tcPr>
            <w:tcW w:w="3211" w:type="dxa"/>
          </w:tcPr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rozpoznać oraz zastosować środki językowe umożliwiające realizację czynności zawodowych w zakresie: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formularzy, specyfikacji oraz innych dokumentów związanych z wykonywaniem zadań zawodowych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świadczonych usług, w tym obsługi klienta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rozpoznać związki między poszczególnymi częściami tekstu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układać informacje w określonym porządku</w:t>
            </w:r>
          </w:p>
          <w:p w:rsidR="005D20AB" w:rsidRPr="008974F6" w:rsidRDefault="00A4588E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wyraz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D20AB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i uzasadnić swoje stanowisko</w:t>
            </w:r>
          </w:p>
          <w:p w:rsidR="005D20AB" w:rsidRPr="008974F6" w:rsidRDefault="00A4588E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</w:t>
            </w:r>
            <w:r w:rsidR="005D20AB" w:rsidRPr="008974F6">
              <w:rPr>
                <w:rFonts w:ascii="Arial" w:hAnsi="Arial" w:cs="Arial"/>
                <w:color w:val="auto"/>
                <w:sz w:val="20"/>
                <w:szCs w:val="20"/>
              </w:rPr>
              <w:t>stosować zasady konstruowania tekstów o różnych charakterze</w:t>
            </w:r>
          </w:p>
          <w:p w:rsidR="005D20AB" w:rsidRPr="008974F6" w:rsidRDefault="00A4588E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5D20AB" w:rsidRPr="008974F6">
              <w:rPr>
                <w:rFonts w:ascii="Arial" w:hAnsi="Arial" w:cs="Arial"/>
                <w:color w:val="auto"/>
                <w:sz w:val="20"/>
                <w:szCs w:val="20"/>
              </w:rPr>
              <w:t>stosować formalny lub nieformalny styl wypowiedzi adekwatnie do sytuacji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przedstawić publicznie w języku obcym nowożytnym wcześniej opracowany materiał, np. prezentację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korzystać z tekstów w języku obcym, również za pomocą technologii informacyjno-komunikacyjnych</w:t>
            </w:r>
          </w:p>
        </w:tc>
        <w:tc>
          <w:tcPr>
            <w:tcW w:w="1388" w:type="dxa"/>
          </w:tcPr>
          <w:p w:rsidR="005D20AB" w:rsidRDefault="005D20AB" w:rsidP="005D2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  <w:p w:rsidR="005D20AB" w:rsidRPr="000964E0" w:rsidRDefault="005D20AB" w:rsidP="005D2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0AB" w:rsidRPr="003D6237" w:rsidTr="0014271E">
        <w:tc>
          <w:tcPr>
            <w:tcW w:w="1951" w:type="dxa"/>
            <w:vMerge w:val="restart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Komunikacja z pacjentem i współpracownikiem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 języku obcym</w:t>
            </w:r>
          </w:p>
        </w:tc>
        <w:tc>
          <w:tcPr>
            <w:tcW w:w="2964" w:type="dxa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sz w:val="20"/>
                <w:szCs w:val="20"/>
              </w:rPr>
              <w:t>Zwroty grzecznościowe</w:t>
            </w:r>
          </w:p>
        </w:tc>
        <w:tc>
          <w:tcPr>
            <w:tcW w:w="1424" w:type="dxa"/>
          </w:tcPr>
          <w:p w:rsidR="005D20AB" w:rsidRPr="000964E0" w:rsidRDefault="005D20AB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rozpocząć, prowadzić i kończyć rozmowę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zwroty i formy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grzecznościowe</w:t>
            </w:r>
          </w:p>
        </w:tc>
        <w:tc>
          <w:tcPr>
            <w:tcW w:w="3211" w:type="dxa"/>
          </w:tcPr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dostosować styl wypowiedzi do sytuacji</w:t>
            </w:r>
          </w:p>
        </w:tc>
        <w:tc>
          <w:tcPr>
            <w:tcW w:w="1388" w:type="dxa"/>
          </w:tcPr>
          <w:p w:rsidR="005D20AB" w:rsidRPr="000964E0" w:rsidRDefault="005D20AB" w:rsidP="005D2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0AB" w:rsidRPr="003D6237" w:rsidTr="0014271E">
        <w:tc>
          <w:tcPr>
            <w:tcW w:w="1951" w:type="dxa"/>
            <w:vMerge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Komunikacja z pacjentem i jego rodziną</w:t>
            </w:r>
          </w:p>
        </w:tc>
        <w:tc>
          <w:tcPr>
            <w:tcW w:w="1424" w:type="dxa"/>
          </w:tcPr>
          <w:p w:rsidR="005D20AB" w:rsidRPr="000964E0" w:rsidRDefault="005D20AB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rozpocząć, prowadzić i kończyć rozmowę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uzyskać i przekazać informacje i wyjaśnienia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proponować i zachęcać podczas rozmowy do zaproponowanych przez protetyka rozwiązań w zakresie protezowania słuchu</w:t>
            </w:r>
          </w:p>
        </w:tc>
        <w:tc>
          <w:tcPr>
            <w:tcW w:w="3211" w:type="dxa"/>
          </w:tcPr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przedstawić sposób postępowania w różnych sytuacjach zawodowych (np. udzielić instrukcji, wskazówek, określić zasady </w:t>
            </w:r>
            <w:r w:rsidR="00B2000D" w:rsidRPr="008974F6">
              <w:rPr>
                <w:rFonts w:ascii="Arial" w:hAnsi="Arial" w:cs="Arial"/>
                <w:color w:val="auto"/>
                <w:sz w:val="20"/>
                <w:szCs w:val="20"/>
              </w:rPr>
              <w:t>postępowania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wyrazić swoje opinie i uzasadnić je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pytać o opinie, zgadzać się lub nie zgadzać z opiniami innych osób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upraszczać (jeżeli to konieczne) wypowiedź, zastępując nieznane słowa innymi, wykorzystywać opis, środki niewerbalne</w:t>
            </w:r>
          </w:p>
        </w:tc>
        <w:tc>
          <w:tcPr>
            <w:tcW w:w="1388" w:type="dxa"/>
          </w:tcPr>
          <w:p w:rsidR="005D20AB" w:rsidRPr="000964E0" w:rsidRDefault="005D20AB" w:rsidP="005D2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0AB" w:rsidRPr="003D6237" w:rsidTr="0014271E">
        <w:tc>
          <w:tcPr>
            <w:tcW w:w="1951" w:type="dxa"/>
            <w:vMerge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Komunikacja ze współpracownikami</w:t>
            </w:r>
          </w:p>
        </w:tc>
        <w:tc>
          <w:tcPr>
            <w:tcW w:w="1424" w:type="dxa"/>
          </w:tcPr>
          <w:p w:rsidR="005D20AB" w:rsidRPr="000964E0" w:rsidRDefault="005D20AB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rozpocząć, prowadzić i kończyć rozmowę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uzyskać i przekazać informacje i wyjaśnienia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2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prowadzić proste negocjacje związane z czynnościami zawodowymi</w:t>
            </w:r>
          </w:p>
        </w:tc>
        <w:tc>
          <w:tcPr>
            <w:tcW w:w="3211" w:type="dxa"/>
          </w:tcPr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wyrażać swoje opinie i uzasadniać je, pytać o opinie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pytać o upodobania i intencje innych osób</w:t>
            </w:r>
          </w:p>
          <w:p w:rsidR="005D20AB" w:rsidRPr="008974F6" w:rsidRDefault="005D20AB" w:rsidP="00925BA2">
            <w:pPr>
              <w:numPr>
                <w:ilvl w:val="0"/>
                <w:numId w:val="90"/>
              </w:numPr>
              <w:ind w:left="37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upraszczać (jeżeli to konieczne) wypowiedź, zastępując nieznane słowa innymi, wykorzystywać opis, środki niewerbalne</w:t>
            </w:r>
          </w:p>
        </w:tc>
        <w:tc>
          <w:tcPr>
            <w:tcW w:w="1388" w:type="dxa"/>
          </w:tcPr>
          <w:p w:rsidR="005D20AB" w:rsidRPr="000964E0" w:rsidRDefault="005D20AB" w:rsidP="005D2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5D20AB" w:rsidRPr="000964E0" w:rsidRDefault="005D20AB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63F" w:rsidRPr="003D6237" w:rsidTr="00C6063F">
        <w:tc>
          <w:tcPr>
            <w:tcW w:w="4915" w:type="dxa"/>
            <w:gridSpan w:val="2"/>
            <w:vAlign w:val="center"/>
          </w:tcPr>
          <w:p w:rsidR="00C6063F" w:rsidRPr="000964E0" w:rsidRDefault="00C6063F" w:rsidP="00C60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24" w:type="dxa"/>
            <w:vAlign w:val="center"/>
          </w:tcPr>
          <w:p w:rsidR="00C6063F" w:rsidRDefault="00C6063F" w:rsidP="00C60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:rsidR="00C6063F" w:rsidRPr="00052162" w:rsidRDefault="00C6063F" w:rsidP="0014271E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211" w:type="dxa"/>
          </w:tcPr>
          <w:p w:rsidR="00C6063F" w:rsidRPr="00C80848" w:rsidRDefault="00C6063F" w:rsidP="0014271E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388" w:type="dxa"/>
          </w:tcPr>
          <w:p w:rsidR="00C6063F" w:rsidRDefault="00C6063F" w:rsidP="005D2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20AB" w:rsidRPr="003D62A6" w:rsidRDefault="005D20A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E317C" w:rsidRPr="003D62A6" w:rsidRDefault="001E317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D20AB" w:rsidRPr="003D62A6" w:rsidRDefault="005D20AB" w:rsidP="00232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529006609"/>
      <w:r w:rsidRPr="003D62A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D20AB" w:rsidRPr="003D62A6" w:rsidRDefault="005D20AB" w:rsidP="00232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Zajęcia edukacyjne powinny być prowadzone w pracowni językowej wyposażonej w:</w:t>
      </w:r>
    </w:p>
    <w:p w:rsidR="005D20AB" w:rsidRPr="003D62A6" w:rsidRDefault="005D20AB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3D62A6">
        <w:rPr>
          <w:rFonts w:ascii="Arial" w:eastAsia="Calibri" w:hAnsi="Arial" w:cs="Arial"/>
          <w:color w:val="auto"/>
          <w:sz w:val="20"/>
          <w:szCs w:val="20"/>
          <w:lang w:eastAsia="zh-CN"/>
        </w:rPr>
        <w:t>komputer stacjonarny</w:t>
      </w:r>
      <w:r w:rsidR="009810A0" w:rsidRPr="003D62A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</w:t>
      </w:r>
      <w:r w:rsidRPr="003D62A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lub notebook z oprogramowaniem biurowym z dostępem do </w:t>
      </w:r>
      <w:r w:rsidR="00865999" w:rsidRPr="003D62A6">
        <w:rPr>
          <w:rFonts w:ascii="Arial" w:eastAsia="Calibri" w:hAnsi="Arial" w:cs="Arial"/>
          <w:color w:val="auto"/>
          <w:sz w:val="20"/>
          <w:szCs w:val="20"/>
          <w:lang w:eastAsia="zh-CN"/>
        </w:rPr>
        <w:t>i</w:t>
      </w:r>
      <w:r w:rsidRPr="003D62A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nternetu, drukarka laserowa ze skanerem i kopiarką A4, </w:t>
      </w:r>
    </w:p>
    <w:p w:rsidR="005D20AB" w:rsidRPr="003D62A6" w:rsidRDefault="005D20AB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3D62A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projektor multimedialny, ekran projekcyjny, </w:t>
      </w:r>
    </w:p>
    <w:p w:rsidR="005D20AB" w:rsidRPr="003D62A6" w:rsidRDefault="005D20AB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3D62A6">
        <w:rPr>
          <w:rFonts w:ascii="Arial" w:eastAsia="Calibri" w:hAnsi="Arial" w:cs="Arial"/>
          <w:color w:val="auto"/>
          <w:sz w:val="20"/>
          <w:szCs w:val="20"/>
          <w:lang w:eastAsia="zh-CN"/>
        </w:rPr>
        <w:t>tablica szkolna biała suchościeralna,</w:t>
      </w:r>
    </w:p>
    <w:p w:rsidR="005D20AB" w:rsidRPr="003D62A6" w:rsidRDefault="005D20AB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D62A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modele i plansze dydaktyczne, filmy dydaktyczne, pomoce dydaktyczne, </w:t>
      </w:r>
    </w:p>
    <w:p w:rsidR="005D20AB" w:rsidRPr="003D62A6" w:rsidRDefault="005D20AB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D62A6">
        <w:rPr>
          <w:rFonts w:ascii="Arial" w:eastAsia="Calibri" w:hAnsi="Arial" w:cs="Arial"/>
          <w:color w:val="auto"/>
          <w:sz w:val="20"/>
          <w:szCs w:val="20"/>
          <w:lang w:eastAsia="zh-CN"/>
        </w:rPr>
        <w:lastRenderedPageBreak/>
        <w:t>edukacyjne programy komputerowe z zakresu języka obcego,</w:t>
      </w:r>
    </w:p>
    <w:p w:rsidR="005D20AB" w:rsidRPr="003D62A6" w:rsidRDefault="005D20AB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foldery, instrukcje, opisy urządzeń stosowanych w pracy zawodowej protetyka słuchu</w:t>
      </w:r>
      <w:r w:rsidR="009810A0" w:rsidRPr="003D62A6">
        <w:rPr>
          <w:rFonts w:ascii="Arial" w:hAnsi="Arial" w:cs="Arial"/>
          <w:sz w:val="20"/>
          <w:szCs w:val="20"/>
        </w:rPr>
        <w:t>,</w:t>
      </w:r>
    </w:p>
    <w:p w:rsidR="005D20AB" w:rsidRPr="003D62A6" w:rsidRDefault="005D20AB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słowniki, atlasy anatomiczne w języku obcym,</w:t>
      </w:r>
    </w:p>
    <w:p w:rsidR="005D20AB" w:rsidRPr="003D62A6" w:rsidRDefault="005D20AB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opisy przypadków.</w:t>
      </w:r>
    </w:p>
    <w:p w:rsidR="005D20AB" w:rsidRPr="003D62A6" w:rsidRDefault="005D20AB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5D20AB" w:rsidRPr="003D62A6" w:rsidRDefault="005D20AB" w:rsidP="00232B65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3D62A6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Propozycje metod nauczania:</w:t>
      </w:r>
      <w:r w:rsidRPr="003D62A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prezentacja, pokaz, praca z komputerem, wykład z wykorzystaniem środków wizualnych, aktywizująca metoda tekstu przewodniego, praca w grupach, praca w parach, odczytywanie informacji zamieszczonych na schematach. </w:t>
      </w:r>
    </w:p>
    <w:p w:rsidR="005D20AB" w:rsidRPr="003D62A6" w:rsidRDefault="005D20AB" w:rsidP="00232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b/>
          <w:bCs/>
          <w:sz w:val="20"/>
          <w:szCs w:val="20"/>
        </w:rPr>
        <w:t xml:space="preserve">Środki dydaktyczne </w:t>
      </w:r>
    </w:p>
    <w:p w:rsidR="005D20AB" w:rsidRPr="003D62A6" w:rsidRDefault="005D20AB" w:rsidP="00232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color w:val="auto"/>
          <w:sz w:val="20"/>
          <w:szCs w:val="20"/>
        </w:rPr>
        <w:t xml:space="preserve">Prezentacje multimedialne, podręczniki, </w:t>
      </w:r>
      <w:r w:rsidRPr="003D62A6">
        <w:rPr>
          <w:rFonts w:ascii="Arial" w:hAnsi="Arial" w:cs="Arial"/>
          <w:sz w:val="20"/>
          <w:szCs w:val="20"/>
        </w:rPr>
        <w:t xml:space="preserve">plansze dydaktyczne, filmy dydaktyczne, tablice edukacyjne, pakiety edukacyjne dla uczniów, programy multimedialne, karty samooceny, karty pracy dla uczniów. </w:t>
      </w:r>
    </w:p>
    <w:p w:rsidR="005D20AB" w:rsidRPr="003D62A6" w:rsidRDefault="005D20AB" w:rsidP="00232B65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D20AB" w:rsidRPr="003D62A6" w:rsidRDefault="005D20AB" w:rsidP="00232B6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b/>
          <w:bCs/>
          <w:sz w:val="20"/>
          <w:szCs w:val="20"/>
        </w:rPr>
        <w:t xml:space="preserve">Formy organizacyjne </w:t>
      </w:r>
    </w:p>
    <w:p w:rsidR="005D20AB" w:rsidRPr="003D62A6" w:rsidRDefault="005D20AB" w:rsidP="00232B65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 xml:space="preserve">Zajęcia powinny być prowadzone z wykorzystaniem zróżnicowanych form: indywidualnej i grupowej. </w:t>
      </w:r>
    </w:p>
    <w:p w:rsidR="00C37429" w:rsidRPr="003D62A6" w:rsidRDefault="00C37429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</w:p>
    <w:p w:rsidR="005D20AB" w:rsidRPr="003D62A6" w:rsidRDefault="005D20AB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eastAsia="Calibri" w:hAnsi="Arial" w:cs="Arial"/>
          <w:b/>
          <w:color w:val="auto"/>
          <w:sz w:val="20"/>
          <w:szCs w:val="20"/>
          <w:lang w:eastAsia="zh-CN"/>
        </w:rPr>
        <w:t xml:space="preserve">Obudowa dydaktyczna: </w:t>
      </w:r>
      <w:r w:rsidRPr="003D62A6">
        <w:rPr>
          <w:rFonts w:ascii="Arial" w:hAnsi="Arial" w:cs="Arial"/>
          <w:sz w:val="20"/>
          <w:szCs w:val="20"/>
        </w:rPr>
        <w:t xml:space="preserve">Proponowane </w:t>
      </w:r>
      <w:r w:rsidR="009C72B3">
        <w:rPr>
          <w:rFonts w:ascii="Arial" w:hAnsi="Arial" w:cs="Arial"/>
          <w:sz w:val="20"/>
          <w:szCs w:val="20"/>
        </w:rPr>
        <w:t>p</w:t>
      </w:r>
      <w:r w:rsidRPr="003D62A6">
        <w:rPr>
          <w:rFonts w:ascii="Arial" w:hAnsi="Arial" w:cs="Arial"/>
          <w:sz w:val="20"/>
          <w:szCs w:val="20"/>
        </w:rPr>
        <w:t>odręczniki:</w:t>
      </w:r>
    </w:p>
    <w:p w:rsidR="005D20AB" w:rsidRPr="003D62A6" w:rsidRDefault="005D20AB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Ganczar</w:t>
      </w:r>
      <w:r w:rsidR="00B77EC1" w:rsidRPr="003D62A6">
        <w:rPr>
          <w:rFonts w:ascii="Arial" w:hAnsi="Arial" w:cs="Arial"/>
          <w:sz w:val="20"/>
          <w:szCs w:val="20"/>
        </w:rPr>
        <w:t xml:space="preserve"> M.</w:t>
      </w:r>
      <w:r w:rsidRPr="003D62A6">
        <w:rPr>
          <w:rFonts w:ascii="Arial" w:hAnsi="Arial" w:cs="Arial"/>
          <w:sz w:val="20"/>
          <w:szCs w:val="20"/>
        </w:rPr>
        <w:t>, Kwiatkowska</w:t>
      </w:r>
      <w:r w:rsidR="00B77EC1" w:rsidRPr="003D62A6">
        <w:rPr>
          <w:rFonts w:ascii="Arial" w:hAnsi="Arial" w:cs="Arial"/>
          <w:sz w:val="20"/>
          <w:szCs w:val="20"/>
        </w:rPr>
        <w:t xml:space="preserve"> O.</w:t>
      </w:r>
      <w:r w:rsidR="000B1718" w:rsidRPr="003D62A6">
        <w:rPr>
          <w:rFonts w:ascii="Arial" w:hAnsi="Arial" w:cs="Arial"/>
          <w:sz w:val="20"/>
          <w:szCs w:val="20"/>
        </w:rPr>
        <w:t>,</w:t>
      </w:r>
      <w:r w:rsidRPr="003D62A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Słownik medyczny angielsko</w:t>
      </w:r>
      <w:r w:rsidR="00A81D18" w:rsidRPr="003D62A6">
        <w:rPr>
          <w:rFonts w:ascii="Arial" w:hAnsi="Arial" w:cs="Arial"/>
          <w:i/>
          <w:sz w:val="20"/>
          <w:szCs w:val="20"/>
        </w:rPr>
        <w:t>-</w:t>
      </w:r>
      <w:r w:rsidRPr="00232B65">
        <w:rPr>
          <w:rFonts w:ascii="Arial" w:hAnsi="Arial" w:cs="Arial"/>
          <w:i/>
          <w:sz w:val="20"/>
          <w:szCs w:val="20"/>
        </w:rPr>
        <w:t>polski i polsko</w:t>
      </w:r>
      <w:r w:rsidR="00A81D18" w:rsidRPr="003D62A6">
        <w:rPr>
          <w:rFonts w:ascii="Arial" w:hAnsi="Arial" w:cs="Arial"/>
          <w:i/>
          <w:sz w:val="20"/>
          <w:szCs w:val="20"/>
        </w:rPr>
        <w:t>-</w:t>
      </w:r>
      <w:r w:rsidRPr="00232B65">
        <w:rPr>
          <w:rFonts w:ascii="Arial" w:hAnsi="Arial" w:cs="Arial"/>
          <w:i/>
          <w:sz w:val="20"/>
          <w:szCs w:val="20"/>
        </w:rPr>
        <w:t>angielski</w:t>
      </w:r>
      <w:r w:rsidR="000B1718" w:rsidRPr="003D62A6">
        <w:rPr>
          <w:rFonts w:ascii="Arial" w:hAnsi="Arial" w:cs="Arial"/>
          <w:sz w:val="20"/>
          <w:szCs w:val="20"/>
        </w:rPr>
        <w:t>,</w:t>
      </w:r>
      <w:r w:rsidRPr="003D62A6">
        <w:rPr>
          <w:rFonts w:ascii="Arial" w:hAnsi="Arial" w:cs="Arial"/>
          <w:sz w:val="20"/>
          <w:szCs w:val="20"/>
        </w:rPr>
        <w:t xml:space="preserve"> Wydawnictwo Medipage</w:t>
      </w:r>
      <w:r w:rsidR="000B1718" w:rsidRPr="003D62A6">
        <w:rPr>
          <w:rFonts w:ascii="Arial" w:hAnsi="Arial" w:cs="Arial"/>
          <w:sz w:val="20"/>
          <w:szCs w:val="20"/>
        </w:rPr>
        <w:t>,</w:t>
      </w:r>
      <w:r w:rsidR="009810A0" w:rsidRPr="003D62A6">
        <w:rPr>
          <w:rFonts w:ascii="Arial" w:hAnsi="Arial" w:cs="Arial"/>
          <w:sz w:val="20"/>
          <w:szCs w:val="20"/>
        </w:rPr>
        <w:t xml:space="preserve"> </w:t>
      </w:r>
      <w:r w:rsidRPr="003D62A6">
        <w:rPr>
          <w:rFonts w:ascii="Arial" w:hAnsi="Arial" w:cs="Arial"/>
          <w:sz w:val="20"/>
          <w:szCs w:val="20"/>
        </w:rPr>
        <w:t>Warszawa 2016.</w:t>
      </w:r>
    </w:p>
    <w:p w:rsidR="005D20AB" w:rsidRPr="003D62A6" w:rsidRDefault="005D20AB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Podlewska</w:t>
      </w:r>
      <w:r w:rsidR="00B77EC1" w:rsidRPr="003D62A6">
        <w:rPr>
          <w:rFonts w:ascii="Arial" w:hAnsi="Arial" w:cs="Arial"/>
          <w:sz w:val="20"/>
          <w:szCs w:val="20"/>
        </w:rPr>
        <w:t xml:space="preserve"> A.</w:t>
      </w:r>
      <w:r w:rsidR="000B1718" w:rsidRPr="003D62A6">
        <w:rPr>
          <w:rFonts w:ascii="Arial" w:hAnsi="Arial" w:cs="Arial"/>
          <w:sz w:val="20"/>
          <w:szCs w:val="20"/>
        </w:rPr>
        <w:t>,</w:t>
      </w:r>
      <w:r w:rsidRPr="003D62A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Angielski w tłumaczeniach – medyczny</w:t>
      </w:r>
      <w:r w:rsidR="000B1718" w:rsidRPr="003D62A6">
        <w:rPr>
          <w:rFonts w:ascii="Arial" w:hAnsi="Arial" w:cs="Arial"/>
          <w:sz w:val="20"/>
          <w:szCs w:val="20"/>
        </w:rPr>
        <w:t>,</w:t>
      </w:r>
      <w:r w:rsidRPr="003D62A6">
        <w:rPr>
          <w:rFonts w:ascii="Arial" w:hAnsi="Arial" w:cs="Arial"/>
          <w:sz w:val="20"/>
          <w:szCs w:val="20"/>
        </w:rPr>
        <w:t xml:space="preserve"> Wydawnictwo Medipage</w:t>
      </w:r>
      <w:r w:rsidR="000B1718" w:rsidRPr="003D62A6">
        <w:rPr>
          <w:rFonts w:ascii="Arial" w:hAnsi="Arial" w:cs="Arial"/>
          <w:sz w:val="20"/>
          <w:szCs w:val="20"/>
        </w:rPr>
        <w:t>,</w:t>
      </w:r>
      <w:r w:rsidRPr="003D62A6">
        <w:rPr>
          <w:rFonts w:ascii="Arial" w:hAnsi="Arial" w:cs="Arial"/>
          <w:sz w:val="20"/>
          <w:szCs w:val="20"/>
        </w:rPr>
        <w:t xml:space="preserve"> Warszawa 2018.</w:t>
      </w:r>
    </w:p>
    <w:p w:rsidR="005D20AB" w:rsidRPr="003D62A6" w:rsidRDefault="005D20AB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 xml:space="preserve"> Lipińska</w:t>
      </w:r>
      <w:r w:rsidR="00F3466D" w:rsidRPr="003D62A6">
        <w:rPr>
          <w:rFonts w:ascii="Arial" w:hAnsi="Arial" w:cs="Arial"/>
          <w:sz w:val="20"/>
          <w:szCs w:val="20"/>
        </w:rPr>
        <w:t xml:space="preserve"> A.</w:t>
      </w:r>
      <w:r w:rsidRPr="003D62A6">
        <w:rPr>
          <w:rFonts w:ascii="Arial" w:hAnsi="Arial" w:cs="Arial"/>
          <w:sz w:val="20"/>
          <w:szCs w:val="20"/>
        </w:rPr>
        <w:t>, Wiśniewska</w:t>
      </w:r>
      <w:r w:rsidR="00A81D18" w:rsidRPr="003D62A6">
        <w:rPr>
          <w:rFonts w:ascii="Arial" w:hAnsi="Arial" w:cs="Arial"/>
          <w:sz w:val="20"/>
          <w:szCs w:val="20"/>
        </w:rPr>
        <w:t>-</w:t>
      </w:r>
      <w:r w:rsidRPr="003D62A6">
        <w:rPr>
          <w:rFonts w:ascii="Arial" w:hAnsi="Arial" w:cs="Arial"/>
          <w:sz w:val="20"/>
          <w:szCs w:val="20"/>
        </w:rPr>
        <w:t>Leśków</w:t>
      </w:r>
      <w:r w:rsidR="00F3466D" w:rsidRPr="003D62A6">
        <w:rPr>
          <w:rFonts w:ascii="Arial" w:hAnsi="Arial" w:cs="Arial"/>
          <w:sz w:val="20"/>
          <w:szCs w:val="20"/>
        </w:rPr>
        <w:t xml:space="preserve"> S.</w:t>
      </w:r>
      <w:r w:rsidRPr="003D62A6">
        <w:rPr>
          <w:rFonts w:ascii="Arial" w:hAnsi="Arial" w:cs="Arial"/>
          <w:sz w:val="20"/>
          <w:szCs w:val="20"/>
        </w:rPr>
        <w:t>, Szczepankiewicz</w:t>
      </w:r>
      <w:r w:rsidR="00F3466D" w:rsidRPr="003D62A6">
        <w:rPr>
          <w:rFonts w:ascii="Arial" w:hAnsi="Arial" w:cs="Arial"/>
          <w:sz w:val="20"/>
          <w:szCs w:val="20"/>
        </w:rPr>
        <w:t xml:space="preserve"> Z.</w:t>
      </w:r>
      <w:r w:rsidR="000B1718" w:rsidRPr="003D62A6">
        <w:rPr>
          <w:rFonts w:ascii="Arial" w:hAnsi="Arial" w:cs="Arial"/>
          <w:sz w:val="20"/>
          <w:szCs w:val="20"/>
        </w:rPr>
        <w:t>,</w:t>
      </w:r>
      <w:r w:rsidRPr="003D62A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English for Medical Sciences</w:t>
      </w:r>
      <w:r w:rsidR="00E92B12" w:rsidRPr="003D62A6">
        <w:rPr>
          <w:rFonts w:ascii="Arial" w:hAnsi="Arial" w:cs="Arial"/>
          <w:sz w:val="20"/>
          <w:szCs w:val="20"/>
        </w:rPr>
        <w:t>,</w:t>
      </w:r>
      <w:r w:rsidRPr="003D62A6">
        <w:rPr>
          <w:rFonts w:ascii="Arial" w:hAnsi="Arial" w:cs="Arial"/>
          <w:sz w:val="20"/>
          <w:szCs w:val="20"/>
        </w:rPr>
        <w:t xml:space="preserve"> Wydawnictwo MedPharm</w:t>
      </w:r>
      <w:r w:rsidR="00E92B12" w:rsidRPr="003D62A6">
        <w:rPr>
          <w:rFonts w:ascii="Arial" w:hAnsi="Arial" w:cs="Arial"/>
          <w:sz w:val="20"/>
          <w:szCs w:val="20"/>
        </w:rPr>
        <w:t>,</w:t>
      </w:r>
      <w:r w:rsidRPr="003D62A6">
        <w:rPr>
          <w:rFonts w:ascii="Arial" w:hAnsi="Arial" w:cs="Arial"/>
          <w:sz w:val="20"/>
          <w:szCs w:val="20"/>
        </w:rPr>
        <w:t xml:space="preserve"> Wrocław 2013. </w:t>
      </w:r>
    </w:p>
    <w:p w:rsidR="005D20AB" w:rsidRPr="003D62A6" w:rsidRDefault="005D20AB">
      <w:pPr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32B65">
        <w:rPr>
          <w:rFonts w:ascii="Arial" w:hAnsi="Arial" w:cs="Arial"/>
          <w:sz w:val="20"/>
          <w:szCs w:val="20"/>
        </w:rPr>
        <w:t>Ciecierska</w:t>
      </w:r>
      <w:r w:rsidR="00F3466D" w:rsidRPr="00232B65">
        <w:rPr>
          <w:rFonts w:ascii="Arial" w:hAnsi="Arial" w:cs="Arial"/>
          <w:sz w:val="20"/>
          <w:szCs w:val="20"/>
        </w:rPr>
        <w:t xml:space="preserve"> J.</w:t>
      </w:r>
      <w:r w:rsidRPr="00232B65">
        <w:rPr>
          <w:rFonts w:ascii="Arial" w:hAnsi="Arial" w:cs="Arial"/>
          <w:sz w:val="20"/>
          <w:szCs w:val="20"/>
        </w:rPr>
        <w:t>, Jenike</w:t>
      </w:r>
      <w:r w:rsidR="00F3466D" w:rsidRPr="00232B65">
        <w:rPr>
          <w:rFonts w:ascii="Arial" w:hAnsi="Arial" w:cs="Arial"/>
          <w:sz w:val="20"/>
          <w:szCs w:val="20"/>
        </w:rPr>
        <w:t xml:space="preserve"> B.</w:t>
      </w:r>
      <w:r w:rsidR="00E92B12" w:rsidRPr="00232B65">
        <w:rPr>
          <w:rFonts w:ascii="Arial" w:hAnsi="Arial" w:cs="Arial"/>
          <w:sz w:val="20"/>
          <w:szCs w:val="20"/>
        </w:rPr>
        <w:t>,</w:t>
      </w:r>
      <w:r w:rsidRPr="00232B65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English for medicine</w:t>
      </w:r>
      <w:r w:rsidR="00E92B12" w:rsidRPr="00232B65">
        <w:rPr>
          <w:rFonts w:ascii="Arial" w:hAnsi="Arial" w:cs="Arial"/>
          <w:sz w:val="20"/>
          <w:szCs w:val="20"/>
        </w:rPr>
        <w:t>,</w:t>
      </w:r>
      <w:r w:rsidRPr="00232B65">
        <w:rPr>
          <w:rFonts w:ascii="Arial" w:hAnsi="Arial" w:cs="Arial"/>
          <w:sz w:val="20"/>
          <w:szCs w:val="20"/>
        </w:rPr>
        <w:t xml:space="preserve"> Wydawnictwo PZWL</w:t>
      </w:r>
      <w:r w:rsidR="00E92B12" w:rsidRPr="003D62A6">
        <w:rPr>
          <w:rFonts w:ascii="Arial" w:hAnsi="Arial" w:cs="Arial"/>
          <w:sz w:val="20"/>
          <w:szCs w:val="20"/>
        </w:rPr>
        <w:t>,</w:t>
      </w:r>
      <w:r w:rsidRPr="003D62A6">
        <w:rPr>
          <w:rFonts w:ascii="Arial" w:hAnsi="Arial" w:cs="Arial"/>
          <w:sz w:val="20"/>
          <w:szCs w:val="20"/>
        </w:rPr>
        <w:t xml:space="preserve"> Warszawa 2012.</w:t>
      </w:r>
    </w:p>
    <w:p w:rsidR="005D20AB" w:rsidRPr="003D62A6" w:rsidRDefault="005D20AB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1E317C" w:rsidRPr="003D62A6" w:rsidRDefault="001E317C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5D20AB" w:rsidRPr="003D62A6" w:rsidRDefault="005D2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3D62A6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PROPONOWANE METODY SPRAWDZANIA OSIĄGNIĘĆ EDUKACYJNYCH UCZNIA/SŁUCHACZA</w:t>
      </w:r>
    </w:p>
    <w:p w:rsidR="005D20AB" w:rsidRPr="003D62A6" w:rsidRDefault="005D2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3D62A6">
        <w:rPr>
          <w:rFonts w:ascii="Arial" w:eastAsia="Calibri" w:hAnsi="Arial" w:cs="Arial"/>
          <w:color w:val="auto"/>
          <w:sz w:val="20"/>
          <w:szCs w:val="20"/>
          <w:lang w:eastAsia="en-US"/>
        </w:rPr>
        <w:t>Przeprowadzenie testu wielokrotnego wyboru, odpowiedź ustna, opracowanie prezentacji, referatu, praca w grupach.</w:t>
      </w:r>
    </w:p>
    <w:p w:rsidR="005D20AB" w:rsidRPr="003D62A6" w:rsidRDefault="005D20AB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D62A6">
        <w:rPr>
          <w:rFonts w:ascii="Arial" w:eastAsia="Calibri" w:hAnsi="Arial" w:cs="Arial"/>
          <w:color w:val="auto"/>
          <w:sz w:val="20"/>
          <w:szCs w:val="20"/>
          <w:lang w:eastAsia="en-US"/>
        </w:rPr>
        <w:t>W przypadku oceny prezentacji i pracy w grupach</w:t>
      </w:r>
      <w:r w:rsidR="00E92B12" w:rsidRPr="003D62A6">
        <w:rPr>
          <w:rFonts w:ascii="Arial" w:eastAsia="Calibri" w:hAnsi="Arial" w:cs="Arial"/>
          <w:color w:val="auto"/>
          <w:sz w:val="20"/>
          <w:szCs w:val="20"/>
          <w:lang w:eastAsia="en-US"/>
        </w:rPr>
        <w:t>,</w:t>
      </w:r>
      <w:r w:rsidRPr="003D62A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należy zwrócić uwagę na zaangażowanie w przygotowanie, podział obowiązków, zakres prac.</w:t>
      </w:r>
      <w:bookmarkEnd w:id="4"/>
    </w:p>
    <w:p w:rsidR="005D20AB" w:rsidRDefault="005D20AB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DC1890" w:rsidRPr="003D62A6" w:rsidRDefault="00DC1890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5D20AB" w:rsidRPr="003D62A6" w:rsidRDefault="005D20A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D62A6">
        <w:rPr>
          <w:rFonts w:ascii="Arial" w:hAnsi="Arial" w:cs="Arial"/>
          <w:b/>
          <w:sz w:val="20"/>
          <w:szCs w:val="20"/>
        </w:rPr>
        <w:lastRenderedPageBreak/>
        <w:t>Przykładowe zadanie:</w:t>
      </w:r>
    </w:p>
    <w:p w:rsidR="005D20AB" w:rsidRPr="003D62A6" w:rsidRDefault="005D20AB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Temat: Badanie audiometryczne u pacjenta obcojęzycznego.</w:t>
      </w:r>
    </w:p>
    <w:p w:rsidR="005D20AB" w:rsidRPr="003D62A6" w:rsidRDefault="005D20AB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Nauczyciel dzieli uczniów na pary. Każda z par otrzymuje opis przypadku. Zadaniem każdej pary jest przeprowadzenie wywiadu z pacjentem. Na podstawie wywiadu i dokumentacji zaplanowanie czynności do przeprowadzenia badania audiometrycznego. Zarówno wywiad</w:t>
      </w:r>
      <w:r w:rsidR="00865999" w:rsidRPr="003D62A6">
        <w:rPr>
          <w:rFonts w:ascii="Arial" w:hAnsi="Arial" w:cs="Arial"/>
          <w:sz w:val="20"/>
          <w:szCs w:val="20"/>
        </w:rPr>
        <w:t>,</w:t>
      </w:r>
      <w:r w:rsidRPr="003D62A6">
        <w:rPr>
          <w:rFonts w:ascii="Arial" w:hAnsi="Arial" w:cs="Arial"/>
          <w:sz w:val="20"/>
          <w:szCs w:val="20"/>
        </w:rPr>
        <w:t xml:space="preserve"> jak i zaplanowane czynności przeprowadzane są w języku obcym. Następnie nauczyciel ocenia wykonane prace. </w:t>
      </w:r>
    </w:p>
    <w:p w:rsidR="003C49C2" w:rsidRPr="003D62A6" w:rsidRDefault="003C49C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20AB" w:rsidRPr="003D62A6" w:rsidRDefault="005D20AB" w:rsidP="00232B6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20AB" w:rsidRPr="003D62A6" w:rsidRDefault="005D20AB" w:rsidP="00232B6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D62A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D20AB" w:rsidRPr="003D62A6" w:rsidRDefault="005D20AB" w:rsidP="00232B65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Proponowana metoda ewaluacji programu to: zdania na plakatach.</w:t>
      </w:r>
    </w:p>
    <w:p w:rsidR="00B2000D" w:rsidRPr="003D62A6" w:rsidRDefault="00B2000D" w:rsidP="00232B6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61F3D" w:rsidRPr="003D62A6" w:rsidRDefault="00361F3D" w:rsidP="00232B6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20AB" w:rsidRPr="003D62A6" w:rsidRDefault="005D20AB" w:rsidP="00232B6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D62A6">
        <w:rPr>
          <w:rFonts w:ascii="Arial" w:hAnsi="Arial" w:cs="Arial"/>
          <w:b/>
          <w:sz w:val="20"/>
          <w:szCs w:val="20"/>
        </w:rPr>
        <w:t>EWALUACJA PRZEDMIOTU</w:t>
      </w:r>
    </w:p>
    <w:p w:rsidR="005D20AB" w:rsidRPr="003D62A6" w:rsidRDefault="005D20AB" w:rsidP="00232B65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 xml:space="preserve">Nauczyciel pisze początki zdań na plakatach, rozdaje uczniom flamastry. Ich zadaniem jest dokończenie zdań. Przykładowe zdania to: </w:t>
      </w:r>
    </w:p>
    <w:p w:rsidR="005D20AB" w:rsidRPr="003D62A6" w:rsidRDefault="005D20AB" w:rsidP="00232B65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Dziękuję za</w:t>
      </w:r>
      <w:r w:rsidR="00110793" w:rsidRPr="003D62A6">
        <w:rPr>
          <w:rFonts w:ascii="Arial" w:hAnsi="Arial" w:cs="Arial"/>
          <w:sz w:val="20"/>
          <w:szCs w:val="20"/>
        </w:rPr>
        <w:t>…</w:t>
      </w:r>
    </w:p>
    <w:p w:rsidR="005D20AB" w:rsidRPr="003D62A6" w:rsidRDefault="005D20AB" w:rsidP="00232B65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Proszę o więcej</w:t>
      </w:r>
      <w:r w:rsidR="00110793" w:rsidRPr="003D62A6">
        <w:rPr>
          <w:rFonts w:ascii="Arial" w:hAnsi="Arial" w:cs="Arial"/>
          <w:sz w:val="20"/>
          <w:szCs w:val="20"/>
        </w:rPr>
        <w:t>…</w:t>
      </w:r>
      <w:r w:rsidRPr="003D62A6">
        <w:rPr>
          <w:rFonts w:ascii="Arial" w:hAnsi="Arial" w:cs="Arial"/>
          <w:sz w:val="20"/>
          <w:szCs w:val="20"/>
        </w:rPr>
        <w:t xml:space="preserve"> </w:t>
      </w:r>
    </w:p>
    <w:p w:rsidR="005D20AB" w:rsidRPr="003D62A6" w:rsidRDefault="005D20AB" w:rsidP="00232B65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 xml:space="preserve">Nie lubię… </w:t>
      </w:r>
    </w:p>
    <w:p w:rsidR="005D20AB" w:rsidRPr="003D62A6" w:rsidRDefault="005D20AB" w:rsidP="00232B65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Nie chcę więcej</w:t>
      </w:r>
      <w:r w:rsidR="00110793" w:rsidRPr="003D62A6">
        <w:rPr>
          <w:rFonts w:ascii="Arial" w:hAnsi="Arial" w:cs="Arial"/>
          <w:sz w:val="20"/>
          <w:szCs w:val="20"/>
        </w:rPr>
        <w:t>…</w:t>
      </w:r>
      <w:r w:rsidRPr="003D62A6">
        <w:rPr>
          <w:rFonts w:ascii="Arial" w:hAnsi="Arial" w:cs="Arial"/>
          <w:sz w:val="20"/>
          <w:szCs w:val="20"/>
        </w:rPr>
        <w:t xml:space="preserve"> </w:t>
      </w:r>
    </w:p>
    <w:p w:rsidR="005D20AB" w:rsidRPr="003D62A6" w:rsidRDefault="005D20AB" w:rsidP="00232B65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Największą trudność sprawia mi</w:t>
      </w:r>
      <w:r w:rsidR="00110793" w:rsidRPr="003D62A6">
        <w:rPr>
          <w:rFonts w:ascii="Arial" w:hAnsi="Arial" w:cs="Arial"/>
          <w:sz w:val="20"/>
          <w:szCs w:val="20"/>
        </w:rPr>
        <w:t>…</w:t>
      </w:r>
    </w:p>
    <w:p w:rsidR="005D20AB" w:rsidRPr="003D62A6" w:rsidRDefault="005D20AB" w:rsidP="00232B65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Największa radość sprawia mi</w:t>
      </w:r>
      <w:r w:rsidR="00110793" w:rsidRPr="003D62A6">
        <w:rPr>
          <w:rFonts w:ascii="Arial" w:hAnsi="Arial" w:cs="Arial"/>
          <w:sz w:val="20"/>
          <w:szCs w:val="20"/>
        </w:rPr>
        <w:t>…</w:t>
      </w:r>
      <w:r w:rsidRPr="003D62A6">
        <w:rPr>
          <w:rFonts w:ascii="Arial" w:hAnsi="Arial" w:cs="Arial"/>
          <w:sz w:val="20"/>
          <w:szCs w:val="20"/>
        </w:rPr>
        <w:t xml:space="preserve"> </w:t>
      </w:r>
    </w:p>
    <w:p w:rsidR="00110793" w:rsidRPr="003D62A6" w:rsidRDefault="005D20AB" w:rsidP="00232B65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Język obcy jest dla mnie trudny, bo</w:t>
      </w:r>
      <w:r w:rsidR="00110793" w:rsidRPr="003D62A6">
        <w:rPr>
          <w:rFonts w:ascii="Arial" w:hAnsi="Arial" w:cs="Arial"/>
          <w:sz w:val="20"/>
          <w:szCs w:val="20"/>
        </w:rPr>
        <w:t>…</w:t>
      </w:r>
    </w:p>
    <w:p w:rsidR="00AB3EDC" w:rsidRPr="003D62A6" w:rsidRDefault="005D20AB" w:rsidP="00232B65">
      <w:pPr>
        <w:spacing w:line="360" w:lineRule="auto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Język obcy jest dla mnie łatwy, bo…</w:t>
      </w:r>
    </w:p>
    <w:p w:rsidR="00BD4CFE" w:rsidRPr="003D62A6" w:rsidRDefault="00BD4CF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D4CFE" w:rsidRPr="003D62A6" w:rsidRDefault="00BD4CF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D4CFE" w:rsidRPr="003D62A6" w:rsidRDefault="00BD4CF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D4CFE" w:rsidRPr="003D62A6" w:rsidRDefault="00BD4CF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D4CFE" w:rsidRPr="003D62A6" w:rsidRDefault="00BD4CF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B3EDC" w:rsidRPr="003D62A6" w:rsidRDefault="00DC18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291E92" w:rsidRPr="003D62A6">
        <w:rPr>
          <w:rFonts w:ascii="Arial" w:hAnsi="Arial" w:cs="Arial"/>
          <w:b/>
          <w:sz w:val="20"/>
          <w:szCs w:val="20"/>
        </w:rPr>
        <w:lastRenderedPageBreak/>
        <w:t xml:space="preserve">2. </w:t>
      </w:r>
      <w:r w:rsidR="00F04D41" w:rsidRPr="003D62A6">
        <w:rPr>
          <w:rFonts w:ascii="Arial" w:hAnsi="Arial" w:cs="Arial"/>
          <w:b/>
          <w:sz w:val="20"/>
          <w:szCs w:val="20"/>
        </w:rPr>
        <w:t xml:space="preserve">JĘZYK MIGOWY </w:t>
      </w:r>
    </w:p>
    <w:p w:rsidR="00B2000D" w:rsidRPr="003D62A6" w:rsidRDefault="00B20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B3EDC" w:rsidRPr="003D62A6" w:rsidRDefault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D62A6">
        <w:rPr>
          <w:rFonts w:ascii="Arial" w:hAnsi="Arial" w:cs="Arial"/>
          <w:b/>
          <w:sz w:val="20"/>
          <w:szCs w:val="20"/>
        </w:rPr>
        <w:t xml:space="preserve">Cele ogólne </w:t>
      </w:r>
    </w:p>
    <w:p w:rsidR="00AB3EDC" w:rsidRPr="003D62A6" w:rsidRDefault="00AB3EDC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62A6">
        <w:rPr>
          <w:rFonts w:ascii="Arial" w:hAnsi="Arial" w:cs="Arial"/>
          <w:color w:val="auto"/>
          <w:sz w:val="20"/>
          <w:szCs w:val="20"/>
        </w:rPr>
        <w:t>Poznanie sposobów komunikowania się z osobami niesłyszącymi.</w:t>
      </w:r>
    </w:p>
    <w:p w:rsidR="00AB3EDC" w:rsidRPr="003D62A6" w:rsidRDefault="00AB3EDC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62A6">
        <w:rPr>
          <w:rFonts w:ascii="Arial" w:hAnsi="Arial" w:cs="Arial"/>
          <w:color w:val="auto"/>
          <w:sz w:val="20"/>
          <w:szCs w:val="20"/>
        </w:rPr>
        <w:t>Poznanie problemów środowiska osób niesłyszących.</w:t>
      </w:r>
    </w:p>
    <w:p w:rsidR="00AB3EDC" w:rsidRPr="003D62A6" w:rsidRDefault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B3EDC" w:rsidRPr="003D62A6" w:rsidRDefault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D62A6">
        <w:rPr>
          <w:rFonts w:ascii="Arial" w:hAnsi="Arial" w:cs="Arial"/>
          <w:b/>
          <w:sz w:val="20"/>
          <w:szCs w:val="20"/>
        </w:rPr>
        <w:t>Cele operacyjne</w:t>
      </w:r>
    </w:p>
    <w:p w:rsidR="006D3A23" w:rsidRPr="003D62A6" w:rsidRDefault="006D3A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D62A6">
        <w:rPr>
          <w:rFonts w:ascii="Arial" w:hAnsi="Arial" w:cs="Arial"/>
          <w:b/>
          <w:sz w:val="20"/>
          <w:szCs w:val="20"/>
        </w:rPr>
        <w:t>Uczeń potrafi:</w:t>
      </w:r>
    </w:p>
    <w:p w:rsidR="00AB3EDC" w:rsidRPr="003D62A6" w:rsidRDefault="00AB3EDC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opisać wybrane problemy środowiska osób niesłyszących,</w:t>
      </w:r>
    </w:p>
    <w:p w:rsidR="00AB3EDC" w:rsidRPr="003D62A6" w:rsidRDefault="00AB3EDC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scharakteryzować i zastosować sposoby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Pr="003D62A6">
        <w:rPr>
          <w:rFonts w:ascii="Arial" w:hAnsi="Arial" w:cs="Arial"/>
          <w:sz w:val="20"/>
          <w:szCs w:val="20"/>
        </w:rPr>
        <w:t>komunikowania się z osobami niesłyszącymi,</w:t>
      </w:r>
    </w:p>
    <w:p w:rsidR="00AB3EDC" w:rsidRPr="003D62A6" w:rsidRDefault="00AB3EDC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posługiwać się polskim alfabetem palcowym oraz liczebnikami głównymi i porządkowymi,</w:t>
      </w:r>
    </w:p>
    <w:p w:rsidR="00C37429" w:rsidRPr="003D62A6" w:rsidRDefault="00AB3EDC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3D62A6">
        <w:rPr>
          <w:rFonts w:ascii="Arial" w:hAnsi="Arial" w:cs="Arial"/>
          <w:sz w:val="20"/>
          <w:szCs w:val="20"/>
        </w:rPr>
        <w:t>sformułować nieskomplikowane wypowiedzi w języku miganym.</w:t>
      </w:r>
    </w:p>
    <w:p w:rsidR="00C37429" w:rsidRDefault="00C3742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5E19B6" w:rsidRPr="003D62A6" w:rsidRDefault="005E19B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AB3EDC" w:rsidRPr="003D62A6" w:rsidRDefault="00AB3EDC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MATERIAŁ NAUCZANIA Język migowy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AB3EDC" w:rsidRPr="003D6237" w:rsidTr="0014271E">
        <w:tc>
          <w:tcPr>
            <w:tcW w:w="1662" w:type="dxa"/>
            <w:vMerge w:val="restart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AB3EDC" w:rsidRPr="000964E0" w:rsidRDefault="00AB3EDC" w:rsidP="0014271E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AB3EDC" w:rsidRPr="000964E0" w:rsidRDefault="00AB3EDC" w:rsidP="0014271E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AB3EDC" w:rsidRPr="003D6237" w:rsidTr="0014271E">
        <w:tc>
          <w:tcPr>
            <w:tcW w:w="1662" w:type="dxa"/>
            <w:vMerge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AB3EDC" w:rsidRPr="000964E0" w:rsidRDefault="00AB3EDC" w:rsidP="0014271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B3EDC" w:rsidRPr="000964E0" w:rsidRDefault="00AB3EDC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B3EDC" w:rsidRPr="000964E0" w:rsidRDefault="00AB3EDC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AB3EDC" w:rsidRPr="003D6237" w:rsidTr="0014271E">
        <w:tc>
          <w:tcPr>
            <w:tcW w:w="1662" w:type="dxa"/>
            <w:vMerge w:val="restart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Niesłyszący i język migowy</w:t>
            </w:r>
          </w:p>
        </w:tc>
        <w:tc>
          <w:tcPr>
            <w:tcW w:w="3072" w:type="dxa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Problemy środowiska niesłyszących</w:t>
            </w:r>
          </w:p>
        </w:tc>
        <w:tc>
          <w:tcPr>
            <w:tcW w:w="1470" w:type="dxa"/>
          </w:tcPr>
          <w:p w:rsidR="00AB3EDC" w:rsidRPr="000964E0" w:rsidRDefault="00AB3EDC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B3EDC" w:rsidRDefault="00AB3EDC" w:rsidP="00925BA2">
            <w:pPr>
              <w:numPr>
                <w:ilvl w:val="0"/>
                <w:numId w:val="91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problematykę środowiska osób niedosłyszących i niesłyszących </w:t>
            </w:r>
          </w:p>
          <w:p w:rsidR="00AB3EDC" w:rsidRPr="00755EFF" w:rsidRDefault="00AB3EDC" w:rsidP="0014271E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AB3EDC" w:rsidRPr="008974F6" w:rsidRDefault="00AB3EDC" w:rsidP="00925BA2">
            <w:pPr>
              <w:numPr>
                <w:ilvl w:val="0"/>
                <w:numId w:val="91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określić konsekwencje głuchoty w życiu człowieka</w:t>
            </w:r>
          </w:p>
          <w:p w:rsidR="00AB3EDC" w:rsidRPr="008974F6" w:rsidRDefault="00AB3EDC" w:rsidP="00925BA2">
            <w:pPr>
              <w:numPr>
                <w:ilvl w:val="0"/>
                <w:numId w:val="91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wymienić instytucje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organizujące kursy języka migowego i ułatwiające kontakty z osobami niesłyszącymi</w:t>
            </w:r>
          </w:p>
          <w:p w:rsidR="00AB3EDC" w:rsidRPr="008974F6" w:rsidRDefault="00AB3EDC" w:rsidP="00925BA2">
            <w:pPr>
              <w:numPr>
                <w:ilvl w:val="0"/>
                <w:numId w:val="91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prawa osób niesłyszących w zakresie korzystania z usług tłumacza języka migowego w życiu publicznym</w:t>
            </w:r>
          </w:p>
        </w:tc>
        <w:tc>
          <w:tcPr>
            <w:tcW w:w="1417" w:type="dxa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DC" w:rsidRPr="003D6237" w:rsidTr="0014271E">
        <w:tc>
          <w:tcPr>
            <w:tcW w:w="1662" w:type="dxa"/>
            <w:vMerge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 komunikowania się z osobami niesłyszącymi</w:t>
            </w:r>
          </w:p>
        </w:tc>
        <w:tc>
          <w:tcPr>
            <w:tcW w:w="1470" w:type="dxa"/>
          </w:tcPr>
          <w:p w:rsidR="00AB3EDC" w:rsidRPr="000964E0" w:rsidRDefault="00AB3EDC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B3EDC" w:rsidRDefault="00AB3EDC" w:rsidP="00925BA2">
            <w:pPr>
              <w:numPr>
                <w:ilvl w:val="0"/>
                <w:numId w:val="92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 w:rsidRPr="00755EFF">
              <w:rPr>
                <w:rFonts w:ascii="Arial" w:hAnsi="Arial" w:cs="Arial"/>
                <w:sz w:val="20"/>
                <w:szCs w:val="20"/>
              </w:rPr>
              <w:t>wyjaśnić pojęcia z zakresu języka migowego</w:t>
            </w:r>
          </w:p>
          <w:p w:rsidR="00AB3EDC" w:rsidRPr="000964E0" w:rsidRDefault="00AB3EDC" w:rsidP="00925BA2">
            <w:pPr>
              <w:numPr>
                <w:ilvl w:val="0"/>
                <w:numId w:val="92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755EFF">
              <w:rPr>
                <w:rFonts w:ascii="Arial" w:hAnsi="Arial" w:cs="Arial"/>
                <w:sz w:val="20"/>
                <w:szCs w:val="20"/>
              </w:rPr>
              <w:t>środki porozumiewania się</w:t>
            </w:r>
          </w:p>
        </w:tc>
        <w:tc>
          <w:tcPr>
            <w:tcW w:w="3261" w:type="dxa"/>
          </w:tcPr>
          <w:p w:rsidR="00AB3EDC" w:rsidRPr="008974F6" w:rsidRDefault="00AB3EDC" w:rsidP="00925BA2">
            <w:pPr>
              <w:numPr>
                <w:ilvl w:val="0"/>
                <w:numId w:val="93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rozróżnić język migany od migowego</w:t>
            </w:r>
          </w:p>
          <w:p w:rsidR="00AB3EDC" w:rsidRPr="008974F6" w:rsidRDefault="00AB3EDC" w:rsidP="00925BA2">
            <w:pPr>
              <w:numPr>
                <w:ilvl w:val="0"/>
                <w:numId w:val="93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charakteryzować i zastosować sposoby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komunikowania się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z osobami niesłyszącymi</w:t>
            </w:r>
          </w:p>
          <w:p w:rsidR="00AB3EDC" w:rsidRPr="008974F6" w:rsidRDefault="00AB3EDC" w:rsidP="00925BA2">
            <w:pPr>
              <w:numPr>
                <w:ilvl w:val="0"/>
                <w:numId w:val="93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sposoby totalnej komunikacji z osobą głuchą i niedosłyszącą posługującą się językiem migowym (znaki języka migowego, gesty naturalne, wyrazista mowa, pismo, mimika)</w:t>
            </w:r>
          </w:p>
        </w:tc>
        <w:tc>
          <w:tcPr>
            <w:tcW w:w="1417" w:type="dxa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DC" w:rsidRPr="003D6237" w:rsidTr="0014271E">
        <w:tc>
          <w:tcPr>
            <w:tcW w:w="1662" w:type="dxa"/>
            <w:vMerge w:val="restart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Język migany i migowy</w:t>
            </w:r>
          </w:p>
        </w:tc>
        <w:tc>
          <w:tcPr>
            <w:tcW w:w="3072" w:type="dxa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t xml:space="preserve"> </w:t>
            </w:r>
            <w:r w:rsidRPr="00755EFF">
              <w:rPr>
                <w:rFonts w:ascii="Arial" w:hAnsi="Arial" w:cs="Arial"/>
                <w:sz w:val="20"/>
                <w:szCs w:val="20"/>
              </w:rPr>
              <w:t>Daktylografia</w:t>
            </w:r>
          </w:p>
        </w:tc>
        <w:tc>
          <w:tcPr>
            <w:tcW w:w="1470" w:type="dxa"/>
          </w:tcPr>
          <w:p w:rsidR="00AB3EDC" w:rsidRPr="000964E0" w:rsidRDefault="00AB3EDC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B3EDC" w:rsidRPr="008974F6" w:rsidRDefault="00AB3EDC" w:rsidP="00925BA2">
            <w:pPr>
              <w:numPr>
                <w:ilvl w:val="0"/>
                <w:numId w:val="9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użyć alfabetu palcowego w sytuacjach wymagających zastosowania nazw własnych </w:t>
            </w:r>
          </w:p>
        </w:tc>
        <w:tc>
          <w:tcPr>
            <w:tcW w:w="3261" w:type="dxa"/>
          </w:tcPr>
          <w:p w:rsidR="00AB3EDC" w:rsidRDefault="00AB3EDC" w:rsidP="00925BA2">
            <w:pPr>
              <w:numPr>
                <w:ilvl w:val="0"/>
                <w:numId w:val="95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7C362E">
              <w:rPr>
                <w:rFonts w:ascii="Arial" w:hAnsi="Arial" w:cs="Arial"/>
                <w:sz w:val="20"/>
                <w:szCs w:val="20"/>
              </w:rPr>
              <w:t>odczytać znaki polskiego alfabetu palcowego oraz liczebników głównych i porządkowych</w:t>
            </w:r>
          </w:p>
          <w:p w:rsidR="00AB3EDC" w:rsidRPr="007C362E" w:rsidRDefault="00AB3EDC" w:rsidP="00925BA2">
            <w:pPr>
              <w:numPr>
                <w:ilvl w:val="0"/>
                <w:numId w:val="95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7C362E">
              <w:rPr>
                <w:rFonts w:ascii="Arial" w:hAnsi="Arial" w:cs="Arial"/>
                <w:sz w:val="20"/>
                <w:szCs w:val="20"/>
              </w:rPr>
              <w:t>posługiwać się polskim alfabetem palcowym</w:t>
            </w:r>
          </w:p>
          <w:p w:rsidR="00AB3EDC" w:rsidRPr="000964E0" w:rsidRDefault="00AB3EDC" w:rsidP="00925BA2">
            <w:pPr>
              <w:numPr>
                <w:ilvl w:val="0"/>
                <w:numId w:val="95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7C362E">
              <w:rPr>
                <w:rFonts w:ascii="Arial" w:hAnsi="Arial" w:cs="Arial"/>
                <w:sz w:val="20"/>
                <w:szCs w:val="20"/>
              </w:rPr>
              <w:t>oraz liczebnikami głównymi i porządkowymi</w:t>
            </w:r>
          </w:p>
        </w:tc>
        <w:tc>
          <w:tcPr>
            <w:tcW w:w="1417" w:type="dxa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DC" w:rsidRPr="003D6237" w:rsidTr="0014271E">
        <w:tc>
          <w:tcPr>
            <w:tcW w:w="1662" w:type="dxa"/>
            <w:vMerge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755EFF">
              <w:rPr>
                <w:rFonts w:ascii="Arial" w:hAnsi="Arial" w:cs="Arial"/>
                <w:sz w:val="20"/>
                <w:szCs w:val="20"/>
              </w:rPr>
              <w:t>Ideografia</w:t>
            </w:r>
          </w:p>
        </w:tc>
        <w:tc>
          <w:tcPr>
            <w:tcW w:w="1470" w:type="dxa"/>
          </w:tcPr>
          <w:p w:rsidR="00AB3EDC" w:rsidRPr="000964E0" w:rsidRDefault="00AB3EDC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B3EDC" w:rsidRPr="008974F6" w:rsidRDefault="00AB3EDC" w:rsidP="00925BA2">
            <w:pPr>
              <w:numPr>
                <w:ilvl w:val="0"/>
                <w:numId w:val="9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rozpoznać podstawowe znaki języka migowego</w:t>
            </w:r>
          </w:p>
          <w:p w:rsidR="00AB3EDC" w:rsidRPr="008974F6" w:rsidRDefault="00AB3EDC" w:rsidP="00925BA2">
            <w:pPr>
              <w:numPr>
                <w:ilvl w:val="0"/>
                <w:numId w:val="9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języka migowego w wersji papierowej i multimedialnej (odczytuje piktogramy, zdjęcia, filmy) </w:t>
            </w:r>
          </w:p>
          <w:p w:rsidR="00AB3EDC" w:rsidRPr="008974F6" w:rsidRDefault="00AB3EDC" w:rsidP="00925BA2">
            <w:pPr>
              <w:numPr>
                <w:ilvl w:val="0"/>
                <w:numId w:val="9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odczytać nieskomplikowane wypowiedzi w języku miganym</w:t>
            </w:r>
          </w:p>
        </w:tc>
        <w:tc>
          <w:tcPr>
            <w:tcW w:w="3261" w:type="dxa"/>
          </w:tcPr>
          <w:p w:rsidR="00AB3EDC" w:rsidRPr="008974F6" w:rsidRDefault="00AB3EDC" w:rsidP="00925BA2">
            <w:pPr>
              <w:numPr>
                <w:ilvl w:val="0"/>
                <w:numId w:val="95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zastosować podstawowe znaki języka migowego (w tym zwroty grzecznościowe, nazwy dni tygodnia, miesięcy, liczebniki, proste polecenia)</w:t>
            </w:r>
          </w:p>
          <w:p w:rsidR="00AB3EDC" w:rsidRPr="008974F6" w:rsidRDefault="00AB3EDC" w:rsidP="00925BA2">
            <w:pPr>
              <w:numPr>
                <w:ilvl w:val="0"/>
                <w:numId w:val="95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sformułować nieskomplikowane wypowiedzi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 języku miganym</w:t>
            </w:r>
          </w:p>
        </w:tc>
        <w:tc>
          <w:tcPr>
            <w:tcW w:w="1417" w:type="dxa"/>
          </w:tcPr>
          <w:p w:rsidR="00AB3EDC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</w:p>
          <w:p w:rsidR="00AB3EDC" w:rsidRPr="000964E0" w:rsidRDefault="00AB3EDC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E92" w:rsidRPr="003D6237" w:rsidTr="00291E92">
        <w:tc>
          <w:tcPr>
            <w:tcW w:w="4734" w:type="dxa"/>
            <w:gridSpan w:val="2"/>
            <w:vAlign w:val="center"/>
          </w:tcPr>
          <w:p w:rsidR="00291E92" w:rsidRDefault="00291E92" w:rsidP="00291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291E92" w:rsidRDefault="00291E92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1E92" w:rsidRPr="00755EFF" w:rsidRDefault="00291E92" w:rsidP="0014271E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291E92" w:rsidRPr="00755EFF" w:rsidRDefault="00291E92" w:rsidP="0014271E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1E92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3EDC" w:rsidRDefault="00AB3EDC" w:rsidP="00AB3EDC">
      <w:pPr>
        <w:spacing w:line="360" w:lineRule="auto"/>
        <w:rPr>
          <w:rFonts w:ascii="Arial" w:hAnsi="Arial" w:cs="Arial"/>
          <w:sz w:val="20"/>
          <w:szCs w:val="20"/>
        </w:rPr>
      </w:pPr>
    </w:p>
    <w:p w:rsidR="00A528C6" w:rsidRDefault="00A528C6" w:rsidP="00AB3EDC">
      <w:pPr>
        <w:spacing w:line="360" w:lineRule="auto"/>
        <w:rPr>
          <w:rFonts w:ascii="Arial" w:hAnsi="Arial" w:cs="Arial"/>
          <w:sz w:val="20"/>
          <w:szCs w:val="20"/>
        </w:rPr>
      </w:pPr>
    </w:p>
    <w:p w:rsidR="00AB3EDC" w:rsidRDefault="00AB3EDC" w:rsidP="00AB3ED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B3EDC" w:rsidRDefault="00AB3EDC" w:rsidP="00AB3E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:rsidR="00AB3EDC" w:rsidRDefault="00AB3EDC" w:rsidP="00AB3EDC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Zajęcia edukacyjne powinny być prowadzone w pracowni językowej wyposażonej w:</w:t>
      </w:r>
    </w:p>
    <w:p w:rsidR="00AB3EDC" w:rsidRDefault="00AB3EDC" w:rsidP="00925BA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276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>komputer stacjonarny</w:t>
      </w:r>
      <w:r w:rsidR="009810A0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</w:t>
      </w: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lub notebook z oprogramowaniem biurowym z dostępem do </w:t>
      </w:r>
      <w:r w:rsidR="00865999">
        <w:rPr>
          <w:rFonts w:ascii="Arial" w:eastAsia="Calibri" w:hAnsi="Arial" w:cs="Arial"/>
          <w:color w:val="auto"/>
          <w:sz w:val="20"/>
          <w:szCs w:val="20"/>
          <w:lang w:eastAsia="zh-CN"/>
        </w:rPr>
        <w:t>i</w:t>
      </w: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nternetu, drukarka laserowa ze skanerem i kopiarką A4, </w:t>
      </w:r>
    </w:p>
    <w:p w:rsidR="00AB3EDC" w:rsidRDefault="00AB3EDC" w:rsidP="00925BA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276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projektor multimedialny, ekran projekcyjny, </w:t>
      </w:r>
    </w:p>
    <w:p w:rsidR="00AB3EDC" w:rsidRDefault="00AB3EDC" w:rsidP="00925BA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276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>tablica szkolna biała suchościeralna,</w:t>
      </w:r>
    </w:p>
    <w:p w:rsidR="00AB3EDC" w:rsidRPr="0081346C" w:rsidRDefault="00AB3EDC" w:rsidP="00925BA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1346C">
        <w:rPr>
          <w:rFonts w:ascii="Arial" w:eastAsia="Calibri" w:hAnsi="Arial" w:cs="Arial"/>
          <w:color w:val="auto"/>
          <w:sz w:val="20"/>
          <w:szCs w:val="20"/>
          <w:lang w:eastAsia="zh-CN"/>
        </w:rPr>
        <w:t>modele i plansze dydaktyczne, filmy dydaktyczne, pomoce dydaktyczne</w:t>
      </w: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>,</w:t>
      </w:r>
      <w:r w:rsidRPr="0081346C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</w:t>
      </w:r>
    </w:p>
    <w:p w:rsidR="00AB3EDC" w:rsidRPr="0081346C" w:rsidRDefault="00AB3EDC" w:rsidP="00925BA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1346C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edukacyjne programy komputerowe z zakresu </w:t>
      </w: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>języka migowego,</w:t>
      </w:r>
    </w:p>
    <w:p w:rsidR="00AB3EDC" w:rsidRDefault="00AB3EDC" w:rsidP="00925BA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1346C">
        <w:rPr>
          <w:rFonts w:ascii="Arial" w:hAnsi="Arial" w:cs="Arial"/>
          <w:sz w:val="20"/>
          <w:szCs w:val="20"/>
        </w:rPr>
        <w:t>foldery, instrukcje, opisy urządzeń stosowanych w pracy zawodowej protetyka słuchu</w:t>
      </w:r>
      <w:r w:rsidR="00E92B12">
        <w:rPr>
          <w:rFonts w:ascii="Arial" w:hAnsi="Arial" w:cs="Arial"/>
          <w:sz w:val="20"/>
          <w:szCs w:val="20"/>
        </w:rPr>
        <w:t>,</w:t>
      </w:r>
    </w:p>
    <w:p w:rsidR="00AB3EDC" w:rsidRDefault="00AB3EDC" w:rsidP="00925BA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słowniki języka migowego</w:t>
      </w:r>
      <w:r w:rsidR="00E92B12">
        <w:rPr>
          <w:rFonts w:ascii="Arial" w:hAnsi="Arial" w:cs="Arial"/>
          <w:sz w:val="20"/>
          <w:szCs w:val="20"/>
        </w:rPr>
        <w:t>,</w:t>
      </w:r>
    </w:p>
    <w:p w:rsidR="00AB3EDC" w:rsidRPr="0081346C" w:rsidRDefault="00AB3EDC" w:rsidP="00925BA2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opisy przypadków.</w:t>
      </w:r>
    </w:p>
    <w:p w:rsidR="00AB3EDC" w:rsidRPr="00DE1253" w:rsidRDefault="00AB3EDC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B3EDC" w:rsidRDefault="00AB3EDC" w:rsidP="00AB3EDC">
      <w:pPr>
        <w:spacing w:line="276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Propozycje metod nauczania: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prezentacja, pokaz, praca z komputerem, wykład z wykorzystaniem środków wizualnych, aktywizująca metoda tekstu przewodniego, praca w grupach, praca w parach, odczytywanie informacji zamieszczonych na schematach. </w:t>
      </w:r>
    </w:p>
    <w:p w:rsidR="00AB3EDC" w:rsidRDefault="00AB3EDC" w:rsidP="00AB3EDC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B3EDC" w:rsidRDefault="00AB3EDC" w:rsidP="00AB3ED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Środki dydaktyczne </w:t>
      </w:r>
    </w:p>
    <w:p w:rsidR="00AB3EDC" w:rsidRDefault="00AB3EDC" w:rsidP="00AB3ED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Prezentacje multimedialne, podręczniki, </w:t>
      </w:r>
      <w:r>
        <w:rPr>
          <w:rFonts w:ascii="Arial" w:hAnsi="Arial" w:cs="Arial"/>
          <w:sz w:val="20"/>
          <w:szCs w:val="20"/>
        </w:rPr>
        <w:t xml:space="preserve">plansze dydaktyczne, filmy dydaktyczne, tablice edukacyjne, pakiety edukacyjne dla uczniów, programy multimedialne, karty samooceny, karty pracy dla uczniów. </w:t>
      </w:r>
    </w:p>
    <w:p w:rsidR="00AB3EDC" w:rsidRDefault="00AB3EDC" w:rsidP="00AB3EDC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B3EDC" w:rsidRDefault="00AB3EDC" w:rsidP="00AB3ED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Formy organizacyjne </w:t>
      </w:r>
    </w:p>
    <w:p w:rsidR="00AB3EDC" w:rsidRPr="008974F6" w:rsidRDefault="00AB3EDC" w:rsidP="008974F6">
      <w:pPr>
        <w:autoSpaceDE w:val="0"/>
        <w:autoSpaceDN w:val="0"/>
        <w:spacing w:line="276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Zajęcia powinny być prowadzone z wykorzystaniem zróżnicowanych form: indywidualnej i grupowej. </w:t>
      </w:r>
    </w:p>
    <w:p w:rsidR="00AB3EDC" w:rsidRDefault="00AB3EDC" w:rsidP="00AB3EDC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</w:p>
    <w:p w:rsidR="00F948C3" w:rsidRDefault="00AB3EDC" w:rsidP="00AB3EDC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eastAsia="zh-CN"/>
        </w:rPr>
        <w:t>Obudowa dydaktyczna</w:t>
      </w:r>
    </w:p>
    <w:p w:rsidR="00AB3EDC" w:rsidRDefault="00AB3EDC" w:rsidP="00AB3ED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Proponowane </w:t>
      </w:r>
      <w:r w:rsidR="00F948C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odręczniki:</w:t>
      </w:r>
    </w:p>
    <w:p w:rsidR="00AB3EDC" w:rsidRDefault="00AB3EDC" w:rsidP="00925BA2">
      <w:pPr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Rzeźniczak</w:t>
      </w:r>
      <w:r w:rsidR="00F3466D">
        <w:rPr>
          <w:rFonts w:ascii="Arial" w:hAnsi="Arial" w:cs="Arial"/>
          <w:sz w:val="20"/>
          <w:szCs w:val="20"/>
        </w:rPr>
        <w:t xml:space="preserve"> D.</w:t>
      </w:r>
      <w:r w:rsidR="00E92B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 xml:space="preserve">Podręcznik do nauki </w:t>
      </w:r>
      <w:r w:rsidR="00A81D18">
        <w:rPr>
          <w:rFonts w:ascii="Arial" w:hAnsi="Arial" w:cs="Arial"/>
          <w:i/>
          <w:sz w:val="20"/>
          <w:szCs w:val="20"/>
        </w:rPr>
        <w:t>p</w:t>
      </w:r>
      <w:r w:rsidRPr="00232B65">
        <w:rPr>
          <w:rFonts w:ascii="Arial" w:hAnsi="Arial" w:cs="Arial"/>
          <w:i/>
          <w:sz w:val="20"/>
          <w:szCs w:val="20"/>
        </w:rPr>
        <w:t xml:space="preserve">olskiego </w:t>
      </w:r>
      <w:r w:rsidR="00A81D18">
        <w:rPr>
          <w:rFonts w:ascii="Arial" w:hAnsi="Arial" w:cs="Arial"/>
          <w:i/>
          <w:sz w:val="20"/>
          <w:szCs w:val="20"/>
        </w:rPr>
        <w:t>j</w:t>
      </w:r>
      <w:r w:rsidRPr="00232B65">
        <w:rPr>
          <w:rFonts w:ascii="Arial" w:hAnsi="Arial" w:cs="Arial"/>
          <w:i/>
          <w:sz w:val="20"/>
          <w:szCs w:val="20"/>
        </w:rPr>
        <w:t>ęzyka migowego</w:t>
      </w:r>
      <w:r w:rsidR="00E92B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Wydawnictwo POLTEX</w:t>
      </w:r>
      <w:r w:rsidR="00E92B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Warszawa 2017.</w:t>
      </w:r>
    </w:p>
    <w:p w:rsidR="00AB3EDC" w:rsidRDefault="00AB3EDC" w:rsidP="00925BA2">
      <w:pPr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Kosiba</w:t>
      </w:r>
      <w:r w:rsidR="00F3466D">
        <w:rPr>
          <w:rFonts w:ascii="Arial" w:hAnsi="Arial" w:cs="Arial"/>
          <w:sz w:val="20"/>
          <w:szCs w:val="20"/>
        </w:rPr>
        <w:t xml:space="preserve"> O.</w:t>
      </w:r>
      <w:r>
        <w:rPr>
          <w:rFonts w:ascii="Arial" w:hAnsi="Arial" w:cs="Arial"/>
          <w:sz w:val="20"/>
          <w:szCs w:val="20"/>
        </w:rPr>
        <w:t>, Grenda</w:t>
      </w:r>
      <w:r w:rsidR="00F3466D">
        <w:rPr>
          <w:rFonts w:ascii="Arial" w:hAnsi="Arial" w:cs="Arial"/>
          <w:sz w:val="20"/>
          <w:szCs w:val="20"/>
        </w:rPr>
        <w:t xml:space="preserve"> P.</w:t>
      </w:r>
      <w:r w:rsidR="00E92B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Leksykon języka migowego</w:t>
      </w:r>
      <w:r w:rsidR="00E92B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Wydawnictwo Silentium</w:t>
      </w:r>
      <w:r w:rsidR="00E92B12">
        <w:rPr>
          <w:rFonts w:ascii="Arial" w:hAnsi="Arial" w:cs="Arial"/>
          <w:sz w:val="20"/>
          <w:szCs w:val="20"/>
        </w:rPr>
        <w:t>,</w:t>
      </w:r>
      <w:r w:rsidR="00A81D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Bogatynia 2011.</w:t>
      </w:r>
    </w:p>
    <w:p w:rsidR="00AB3EDC" w:rsidRPr="0002215F" w:rsidRDefault="00AB3EDC" w:rsidP="00925BA2">
      <w:pPr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02215F">
        <w:rPr>
          <w:rFonts w:ascii="Arial" w:hAnsi="Arial" w:cs="Arial"/>
          <w:sz w:val="20"/>
          <w:szCs w:val="20"/>
        </w:rPr>
        <w:t>Szczepankowski</w:t>
      </w:r>
      <w:r w:rsidR="00F3466D">
        <w:rPr>
          <w:rFonts w:ascii="Arial" w:hAnsi="Arial" w:cs="Arial"/>
          <w:sz w:val="20"/>
          <w:szCs w:val="20"/>
        </w:rPr>
        <w:t xml:space="preserve"> B.</w:t>
      </w:r>
      <w:r w:rsidR="00E92B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Niesłyszący – głusi – głuchoniemi: wyrównywanie szans</w:t>
      </w:r>
      <w:r w:rsidR="00E92B12">
        <w:rPr>
          <w:rFonts w:ascii="Arial" w:hAnsi="Arial" w:cs="Arial"/>
          <w:sz w:val="20"/>
          <w:szCs w:val="20"/>
        </w:rPr>
        <w:t>,</w:t>
      </w:r>
      <w:r w:rsidRPr="000221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Wydawnictwo </w:t>
      </w:r>
      <w:r w:rsidRPr="0002215F">
        <w:rPr>
          <w:rFonts w:ascii="Arial" w:hAnsi="Arial" w:cs="Arial"/>
          <w:sz w:val="20"/>
          <w:szCs w:val="20"/>
        </w:rPr>
        <w:t>WSiP</w:t>
      </w:r>
      <w:r w:rsidR="00E92B12">
        <w:rPr>
          <w:rFonts w:ascii="Arial" w:hAnsi="Arial" w:cs="Arial"/>
          <w:sz w:val="20"/>
          <w:szCs w:val="20"/>
        </w:rPr>
        <w:t>,</w:t>
      </w:r>
      <w:r w:rsidRPr="0002215F">
        <w:rPr>
          <w:rFonts w:ascii="Arial" w:hAnsi="Arial" w:cs="Arial"/>
          <w:sz w:val="20"/>
          <w:szCs w:val="20"/>
        </w:rPr>
        <w:t xml:space="preserve"> Warszawa 1999</w:t>
      </w:r>
      <w:r>
        <w:rPr>
          <w:rFonts w:ascii="Arial" w:hAnsi="Arial" w:cs="Arial"/>
          <w:sz w:val="20"/>
          <w:szCs w:val="20"/>
        </w:rPr>
        <w:t>.</w:t>
      </w:r>
    </w:p>
    <w:p w:rsidR="00AB3EDC" w:rsidRPr="0002215F" w:rsidRDefault="00AB3EDC" w:rsidP="00925BA2">
      <w:pPr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02215F">
        <w:rPr>
          <w:rFonts w:ascii="Arial" w:hAnsi="Arial" w:cs="Arial"/>
          <w:sz w:val="20"/>
          <w:szCs w:val="20"/>
        </w:rPr>
        <w:t>Szczepankowski</w:t>
      </w:r>
      <w:r w:rsidR="005C118D">
        <w:rPr>
          <w:rFonts w:ascii="Arial" w:hAnsi="Arial" w:cs="Arial"/>
          <w:sz w:val="20"/>
          <w:szCs w:val="20"/>
        </w:rPr>
        <w:t xml:space="preserve"> B.</w:t>
      </w:r>
      <w:r w:rsidRPr="0002215F">
        <w:rPr>
          <w:rFonts w:ascii="Arial" w:hAnsi="Arial" w:cs="Arial"/>
          <w:sz w:val="20"/>
          <w:szCs w:val="20"/>
        </w:rPr>
        <w:t>, Koncewicz</w:t>
      </w:r>
      <w:r w:rsidR="00F3466D">
        <w:rPr>
          <w:rFonts w:ascii="Arial" w:hAnsi="Arial" w:cs="Arial"/>
          <w:sz w:val="20"/>
          <w:szCs w:val="20"/>
        </w:rPr>
        <w:t xml:space="preserve"> D.</w:t>
      </w:r>
      <w:r w:rsidR="00E92B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Język migowy w terapii</w:t>
      </w:r>
      <w:r w:rsidR="00E92B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02215F">
        <w:rPr>
          <w:rFonts w:ascii="Arial" w:hAnsi="Arial" w:cs="Arial"/>
          <w:sz w:val="20"/>
          <w:szCs w:val="20"/>
        </w:rPr>
        <w:t>Wyższa Szkoła Pedagogiczna w Łodzi</w:t>
      </w:r>
      <w:r w:rsidR="00E92B12">
        <w:rPr>
          <w:rFonts w:ascii="Arial" w:hAnsi="Arial" w:cs="Arial"/>
          <w:sz w:val="20"/>
          <w:szCs w:val="20"/>
        </w:rPr>
        <w:t>,</w:t>
      </w:r>
      <w:r w:rsidRPr="0002215F">
        <w:rPr>
          <w:rFonts w:ascii="Arial" w:hAnsi="Arial" w:cs="Arial"/>
          <w:sz w:val="20"/>
          <w:szCs w:val="20"/>
        </w:rPr>
        <w:t xml:space="preserve"> Łódź 2008</w:t>
      </w:r>
      <w:r>
        <w:rPr>
          <w:rFonts w:ascii="Arial" w:hAnsi="Arial" w:cs="Arial"/>
          <w:sz w:val="20"/>
          <w:szCs w:val="20"/>
        </w:rPr>
        <w:t>.</w:t>
      </w:r>
    </w:p>
    <w:p w:rsidR="00AB3EDC" w:rsidRPr="00AF47C9" w:rsidRDefault="00AB3EDC" w:rsidP="00925BA2">
      <w:pPr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232B65">
        <w:rPr>
          <w:rFonts w:ascii="Arial" w:hAnsi="Arial" w:cs="Arial"/>
          <w:i/>
          <w:sz w:val="20"/>
          <w:szCs w:val="20"/>
        </w:rPr>
        <w:t>Otwarte drzwi</w:t>
      </w:r>
      <w:r w:rsidR="00E92B12">
        <w:rPr>
          <w:rFonts w:ascii="Arial" w:hAnsi="Arial" w:cs="Arial"/>
          <w:i/>
          <w:sz w:val="20"/>
          <w:szCs w:val="20"/>
        </w:rPr>
        <w:t>,</w:t>
      </w:r>
      <w:r w:rsidRPr="0002215F">
        <w:rPr>
          <w:rFonts w:ascii="Arial" w:hAnsi="Arial" w:cs="Arial"/>
          <w:sz w:val="20"/>
          <w:szCs w:val="20"/>
        </w:rPr>
        <w:t xml:space="preserve"> podręcznik multimedialny do nauki języka migowego, PZG O/Łódź 2003</w:t>
      </w:r>
      <w:r>
        <w:rPr>
          <w:rFonts w:ascii="Arial" w:hAnsi="Arial" w:cs="Arial"/>
          <w:sz w:val="20"/>
          <w:szCs w:val="20"/>
        </w:rPr>
        <w:t>.</w:t>
      </w:r>
      <w:r w:rsidRPr="00AF47C9">
        <w:rPr>
          <w:rFonts w:ascii="Arial" w:hAnsi="Arial" w:cs="Arial"/>
          <w:sz w:val="20"/>
          <w:szCs w:val="20"/>
        </w:rPr>
        <w:t xml:space="preserve"> </w:t>
      </w:r>
    </w:p>
    <w:p w:rsidR="00AB3EDC" w:rsidRDefault="00AB3EDC" w:rsidP="00AB3EDC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5E19B6" w:rsidRPr="00A6420D" w:rsidRDefault="005E19B6" w:rsidP="00AB3EDC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B2000D" w:rsidRDefault="00B2000D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</w:p>
    <w:p w:rsidR="00AB3EDC" w:rsidRPr="00820C71" w:rsidRDefault="00AB3EDC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lastRenderedPageBreak/>
        <w:t>PROPONOWANE METODY SPRAWDZANIA OSIĄGNIĘĆ EDUKACYJNYCH UCZNIA/SŁUCHACZA</w:t>
      </w:r>
    </w:p>
    <w:p w:rsidR="00AB3EDC" w:rsidRPr="00820C71" w:rsidRDefault="00AB3EDC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color w:val="auto"/>
          <w:sz w:val="20"/>
          <w:szCs w:val="20"/>
          <w:lang w:eastAsia="en-US"/>
        </w:rPr>
        <w:t>Przeprowadzenie testu wielokrotnego wyboru, odpowiedź ustna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,</w:t>
      </w:r>
      <w:r w:rsidRPr="00820C71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opracowanie prezentacji, referatu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, praca w grupach.</w:t>
      </w:r>
    </w:p>
    <w:p w:rsidR="00AB3EDC" w:rsidRDefault="00AB3EDC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0C71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przypadku oceny prezentacji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i pracy w grupach </w:t>
      </w:r>
      <w:r w:rsidRPr="00820C71">
        <w:rPr>
          <w:rFonts w:ascii="Arial" w:eastAsia="Calibri" w:hAnsi="Arial" w:cs="Arial"/>
          <w:color w:val="auto"/>
          <w:sz w:val="20"/>
          <w:szCs w:val="20"/>
          <w:lang w:eastAsia="en-US"/>
        </w:rPr>
        <w:t>należy zwrócić uwagę na zaangażowanie w przygotowanie, podział obowiązków, zakres prac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p w:rsidR="00C37429" w:rsidRDefault="00C37429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B3EDC" w:rsidRDefault="00AB3EDC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Przykładowe zadanie.</w:t>
      </w:r>
    </w:p>
    <w:p w:rsidR="00AB3EDC" w:rsidRPr="00AF47C9" w:rsidRDefault="00AB3EDC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215F">
        <w:rPr>
          <w:rFonts w:ascii="Arial" w:hAnsi="Arial" w:cs="Arial"/>
          <w:sz w:val="20"/>
          <w:szCs w:val="20"/>
        </w:rPr>
        <w:t>Temat:</w:t>
      </w:r>
      <w:r>
        <w:rPr>
          <w:rFonts w:ascii="Arial" w:hAnsi="Arial" w:cs="Arial"/>
          <w:sz w:val="20"/>
          <w:szCs w:val="20"/>
        </w:rPr>
        <w:t xml:space="preserve"> </w:t>
      </w:r>
      <w:r w:rsidRPr="00AF47C9">
        <w:rPr>
          <w:rFonts w:ascii="Arial" w:hAnsi="Arial" w:cs="Arial"/>
          <w:sz w:val="20"/>
          <w:szCs w:val="20"/>
        </w:rPr>
        <w:t>Odczytywanie i przekazywanie komunikatów w zakresie ideografii.</w:t>
      </w:r>
    </w:p>
    <w:p w:rsidR="00AB3EDC" w:rsidRPr="00AF47C9" w:rsidRDefault="00AB3EDC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47C9">
        <w:rPr>
          <w:rFonts w:ascii="Arial" w:hAnsi="Arial" w:cs="Arial"/>
          <w:sz w:val="20"/>
          <w:szCs w:val="20"/>
        </w:rPr>
        <w:t>Zadaniem ucznia jest odczytywanie i przekazywanie komunikatów w oparciu o znaki pojęciowe języka migowego, polski alfabet palcowy i znaki liczb przekazywane w uproszczonej</w:t>
      </w:r>
      <w:r>
        <w:rPr>
          <w:rFonts w:ascii="Arial" w:hAnsi="Arial" w:cs="Arial"/>
          <w:sz w:val="20"/>
          <w:szCs w:val="20"/>
        </w:rPr>
        <w:t xml:space="preserve"> </w:t>
      </w:r>
      <w:r w:rsidRPr="00AF47C9">
        <w:rPr>
          <w:rFonts w:ascii="Arial" w:hAnsi="Arial" w:cs="Arial"/>
          <w:sz w:val="20"/>
          <w:szCs w:val="20"/>
        </w:rPr>
        <w:t>formie systemu językowo</w:t>
      </w:r>
      <w:r w:rsidR="001E317C">
        <w:rPr>
          <w:rFonts w:ascii="Arial" w:hAnsi="Arial" w:cs="Arial"/>
          <w:sz w:val="20"/>
          <w:szCs w:val="20"/>
        </w:rPr>
        <w:t>-</w:t>
      </w:r>
      <w:r w:rsidRPr="00AF47C9">
        <w:rPr>
          <w:rFonts w:ascii="Arial" w:hAnsi="Arial" w:cs="Arial"/>
          <w:sz w:val="20"/>
          <w:szCs w:val="20"/>
        </w:rPr>
        <w:t>migowego.</w:t>
      </w:r>
    </w:p>
    <w:p w:rsidR="00AB3EDC" w:rsidRPr="00AF47C9" w:rsidRDefault="00AB3EDC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47C9">
        <w:rPr>
          <w:rFonts w:ascii="Arial" w:hAnsi="Arial" w:cs="Arial"/>
          <w:sz w:val="20"/>
          <w:szCs w:val="20"/>
        </w:rPr>
        <w:t xml:space="preserve">Uczniowie </w:t>
      </w:r>
      <w:r>
        <w:rPr>
          <w:rFonts w:ascii="Arial" w:hAnsi="Arial" w:cs="Arial"/>
          <w:sz w:val="20"/>
          <w:szCs w:val="20"/>
        </w:rPr>
        <w:t>zostają podzieleni na grupy i siadają tworząc niewielkie okręgi</w:t>
      </w:r>
      <w:r w:rsidRPr="00AF47C9">
        <w:rPr>
          <w:rFonts w:ascii="Arial" w:hAnsi="Arial" w:cs="Arial"/>
          <w:sz w:val="20"/>
          <w:szCs w:val="20"/>
        </w:rPr>
        <w:t>. Jeden z uczniów przekazuje bez artykulacji zdania zapisane na karcie ćwiczeń, a pozostali</w:t>
      </w:r>
      <w:r>
        <w:rPr>
          <w:rFonts w:ascii="Arial" w:hAnsi="Arial" w:cs="Arial"/>
          <w:sz w:val="20"/>
          <w:szCs w:val="20"/>
        </w:rPr>
        <w:t xml:space="preserve"> </w:t>
      </w:r>
      <w:r w:rsidRPr="00AF47C9">
        <w:rPr>
          <w:rFonts w:ascii="Arial" w:hAnsi="Arial" w:cs="Arial"/>
          <w:sz w:val="20"/>
          <w:szCs w:val="20"/>
        </w:rPr>
        <w:t>członkowie zespołu starają się odczytać nadawany komunikat. Po odczytaniu wszyscy w zespole powtarzają przekaz migowy. Uczniowie dokonują samooceny w</w:t>
      </w:r>
      <w:r>
        <w:rPr>
          <w:rFonts w:ascii="Arial" w:hAnsi="Arial" w:cs="Arial"/>
          <w:sz w:val="20"/>
          <w:szCs w:val="20"/>
        </w:rPr>
        <w:t xml:space="preserve"> k</w:t>
      </w:r>
      <w:r w:rsidRPr="00AF47C9">
        <w:rPr>
          <w:rFonts w:ascii="Arial" w:hAnsi="Arial" w:cs="Arial"/>
          <w:sz w:val="20"/>
          <w:szCs w:val="20"/>
        </w:rPr>
        <w:t>arcie w oparciu o ilość prawidłowych odczytów i bezbłędnych przekazów.</w:t>
      </w:r>
    </w:p>
    <w:p w:rsidR="00AB3EDC" w:rsidRPr="0002215F" w:rsidRDefault="00AB3EDC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47C9">
        <w:rPr>
          <w:rFonts w:ascii="Arial" w:hAnsi="Arial" w:cs="Arial"/>
          <w:sz w:val="20"/>
          <w:szCs w:val="20"/>
        </w:rPr>
        <w:t>Uczniowie otrzymują karty ćwiczeń z zawartością 10 zdań związanych z tematyką bieżących zajęć. Ocena wykonania</w:t>
      </w:r>
      <w:r>
        <w:rPr>
          <w:rFonts w:ascii="Arial" w:hAnsi="Arial" w:cs="Arial"/>
          <w:sz w:val="20"/>
          <w:szCs w:val="20"/>
        </w:rPr>
        <w:t xml:space="preserve"> </w:t>
      </w:r>
      <w:r w:rsidRPr="00AF47C9">
        <w:rPr>
          <w:rFonts w:ascii="Arial" w:hAnsi="Arial" w:cs="Arial"/>
          <w:sz w:val="20"/>
          <w:szCs w:val="20"/>
        </w:rPr>
        <w:t>ćwiczenia opiera się o liczbę bezbłędnie przekazanych zdań.</w:t>
      </w:r>
    </w:p>
    <w:p w:rsidR="00AB3EDC" w:rsidRDefault="00AB3EDC" w:rsidP="00AB3E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B3EDC" w:rsidRDefault="00AB3EDC" w:rsidP="00AB3ED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AB3EDC" w:rsidRDefault="00AB3EDC" w:rsidP="00AB3ED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AB3EDC" w:rsidRPr="00497D24" w:rsidRDefault="00AB3EDC" w:rsidP="00AB3EDC">
      <w:pPr>
        <w:spacing w:line="276" w:lineRule="auto"/>
        <w:rPr>
          <w:rFonts w:ascii="Arial" w:hAnsi="Arial" w:cs="Arial"/>
          <w:sz w:val="20"/>
          <w:szCs w:val="20"/>
        </w:rPr>
      </w:pPr>
      <w:r w:rsidRPr="00497D24">
        <w:rPr>
          <w:rFonts w:ascii="Arial" w:hAnsi="Arial" w:cs="Arial"/>
          <w:sz w:val="20"/>
          <w:szCs w:val="20"/>
        </w:rPr>
        <w:t xml:space="preserve">Proponowana metoda ewaluacji programu to: </w:t>
      </w:r>
      <w:r>
        <w:rPr>
          <w:rFonts w:ascii="Arial" w:hAnsi="Arial" w:cs="Arial"/>
          <w:sz w:val="20"/>
          <w:szCs w:val="20"/>
        </w:rPr>
        <w:t>spinacze</w:t>
      </w:r>
      <w:r w:rsidRPr="00497D24">
        <w:rPr>
          <w:rFonts w:ascii="Arial" w:hAnsi="Arial" w:cs="Arial"/>
          <w:sz w:val="20"/>
          <w:szCs w:val="20"/>
        </w:rPr>
        <w:t>.</w:t>
      </w:r>
    </w:p>
    <w:p w:rsidR="00AB3EDC" w:rsidRDefault="00AB3EDC" w:rsidP="00AB3EDC">
      <w:pPr>
        <w:spacing w:line="360" w:lineRule="auto"/>
        <w:rPr>
          <w:rFonts w:ascii="Arial" w:hAnsi="Arial" w:cs="Arial"/>
          <w:sz w:val="20"/>
          <w:szCs w:val="20"/>
        </w:rPr>
      </w:pPr>
    </w:p>
    <w:p w:rsidR="001E317C" w:rsidRDefault="001E317C" w:rsidP="00AB3EDC">
      <w:pPr>
        <w:spacing w:line="360" w:lineRule="auto"/>
        <w:rPr>
          <w:rFonts w:ascii="Arial" w:hAnsi="Arial" w:cs="Arial"/>
          <w:sz w:val="20"/>
          <w:szCs w:val="20"/>
        </w:rPr>
      </w:pPr>
    </w:p>
    <w:p w:rsidR="00AB3EDC" w:rsidRDefault="00AB3EDC" w:rsidP="00AB3ED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EWALUACJA PRZEDMIOTU</w:t>
      </w:r>
    </w:p>
    <w:p w:rsidR="00AB3EDC" w:rsidRDefault="00AB3EDC" w:rsidP="00AB3ED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</w:t>
      </w:r>
      <w:r w:rsidRPr="00A9293A">
        <w:rPr>
          <w:rFonts w:ascii="Arial" w:hAnsi="Arial" w:cs="Arial"/>
          <w:sz w:val="20"/>
          <w:szCs w:val="20"/>
        </w:rPr>
        <w:t xml:space="preserve"> </w:t>
      </w:r>
      <w:r w:rsidRPr="00AF47C9">
        <w:rPr>
          <w:rFonts w:ascii="Arial" w:hAnsi="Arial" w:cs="Arial"/>
          <w:sz w:val="20"/>
          <w:szCs w:val="20"/>
        </w:rPr>
        <w:t>rozmieszcza kartki ze stwierdzeniami w sali, ucz</w:t>
      </w:r>
      <w:r>
        <w:rPr>
          <w:rFonts w:ascii="Arial" w:hAnsi="Arial" w:cs="Arial"/>
          <w:sz w:val="20"/>
          <w:szCs w:val="20"/>
        </w:rPr>
        <w:t>niom</w:t>
      </w:r>
      <w:r w:rsidRPr="00AF47C9">
        <w:rPr>
          <w:rFonts w:ascii="Arial" w:hAnsi="Arial" w:cs="Arial"/>
          <w:sz w:val="20"/>
          <w:szCs w:val="20"/>
        </w:rPr>
        <w:t xml:space="preserve"> rozdaje spinacze biurowe i prosi, aby je doczepiali na zasadzie łańcucha pod tymi, z którymi się zgadzają</w:t>
      </w:r>
      <w:r>
        <w:rPr>
          <w:rFonts w:ascii="Arial" w:hAnsi="Arial" w:cs="Arial"/>
          <w:sz w:val="20"/>
          <w:szCs w:val="20"/>
        </w:rPr>
        <w:t>. Przykładowe pytania:</w:t>
      </w:r>
    </w:p>
    <w:p w:rsidR="00AB3EDC" w:rsidRDefault="00AB3EDC" w:rsidP="00AB3ED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Lubię się uczyć</w:t>
      </w:r>
      <w:r w:rsidR="00F948C3">
        <w:rPr>
          <w:rFonts w:ascii="Arial" w:hAnsi="Arial" w:cs="Arial"/>
          <w:sz w:val="20"/>
          <w:szCs w:val="20"/>
        </w:rPr>
        <w:t>…</w:t>
      </w:r>
    </w:p>
    <w:p w:rsidR="00AB3EDC" w:rsidRDefault="00AB3EDC" w:rsidP="00AB3ED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Jestem zadowolony/a ze swojego poziomu wiedzy</w:t>
      </w:r>
      <w:r w:rsidR="009810A0">
        <w:rPr>
          <w:rFonts w:ascii="Arial" w:hAnsi="Arial" w:cs="Arial"/>
          <w:sz w:val="20"/>
          <w:szCs w:val="20"/>
        </w:rPr>
        <w:t>…</w:t>
      </w:r>
    </w:p>
    <w:p w:rsidR="00AB3EDC" w:rsidRDefault="00AB3EDC" w:rsidP="00AB3EDC">
      <w:pPr>
        <w:spacing w:line="360" w:lineRule="auto"/>
        <w:rPr>
          <w:rFonts w:ascii="Arial" w:hAnsi="Arial" w:cs="Arial"/>
          <w:sz w:val="20"/>
          <w:szCs w:val="20"/>
        </w:rPr>
      </w:pPr>
      <w:r w:rsidRPr="00497D24">
        <w:rPr>
          <w:rFonts w:ascii="Arial" w:hAnsi="Arial" w:cs="Arial"/>
          <w:sz w:val="20"/>
          <w:szCs w:val="20"/>
        </w:rPr>
        <w:t xml:space="preserve">Język </w:t>
      </w:r>
      <w:r>
        <w:rPr>
          <w:rFonts w:ascii="Arial" w:hAnsi="Arial" w:cs="Arial"/>
          <w:sz w:val="20"/>
          <w:szCs w:val="20"/>
        </w:rPr>
        <w:t>migowy</w:t>
      </w:r>
      <w:r w:rsidRPr="00497D24">
        <w:rPr>
          <w:rFonts w:ascii="Arial" w:hAnsi="Arial" w:cs="Arial"/>
          <w:sz w:val="20"/>
          <w:szCs w:val="20"/>
        </w:rPr>
        <w:t xml:space="preserve"> jest dla mnie trudny</w:t>
      </w:r>
      <w:r w:rsidR="009810A0">
        <w:rPr>
          <w:rFonts w:ascii="Arial" w:hAnsi="Arial" w:cs="Arial"/>
          <w:sz w:val="20"/>
          <w:szCs w:val="20"/>
        </w:rPr>
        <w:t>…</w:t>
      </w:r>
    </w:p>
    <w:p w:rsidR="00AB3EDC" w:rsidRDefault="00AB3EDC" w:rsidP="00AB3EDC">
      <w:pPr>
        <w:spacing w:line="360" w:lineRule="auto"/>
        <w:rPr>
          <w:rFonts w:ascii="Arial" w:hAnsi="Arial" w:cs="Arial"/>
          <w:sz w:val="20"/>
          <w:szCs w:val="20"/>
        </w:rPr>
      </w:pPr>
      <w:r w:rsidRPr="00497D24">
        <w:rPr>
          <w:rFonts w:ascii="Arial" w:hAnsi="Arial" w:cs="Arial"/>
          <w:sz w:val="20"/>
          <w:szCs w:val="20"/>
        </w:rPr>
        <w:t xml:space="preserve">Język </w:t>
      </w:r>
      <w:r>
        <w:rPr>
          <w:rFonts w:ascii="Arial" w:hAnsi="Arial" w:cs="Arial"/>
          <w:sz w:val="20"/>
          <w:szCs w:val="20"/>
        </w:rPr>
        <w:t>migowy</w:t>
      </w:r>
      <w:r w:rsidRPr="00497D24">
        <w:rPr>
          <w:rFonts w:ascii="Arial" w:hAnsi="Arial" w:cs="Arial"/>
          <w:sz w:val="20"/>
          <w:szCs w:val="20"/>
        </w:rPr>
        <w:t xml:space="preserve"> jest dla mnie</w:t>
      </w:r>
      <w:r>
        <w:rPr>
          <w:rFonts w:ascii="Arial" w:hAnsi="Arial" w:cs="Arial"/>
          <w:sz w:val="20"/>
          <w:szCs w:val="20"/>
        </w:rPr>
        <w:t xml:space="preserve"> łatwy</w:t>
      </w:r>
      <w:r w:rsidR="009810A0">
        <w:rPr>
          <w:rFonts w:ascii="Arial" w:hAnsi="Arial" w:cs="Arial"/>
          <w:sz w:val="20"/>
          <w:szCs w:val="20"/>
        </w:rPr>
        <w:t>…</w:t>
      </w:r>
    </w:p>
    <w:p w:rsidR="00AB3EDC" w:rsidRDefault="00AB3EDC" w:rsidP="00AB3ED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Lekcje są dla mnie ciekawe</w:t>
      </w:r>
      <w:r w:rsidR="009810A0">
        <w:rPr>
          <w:rFonts w:ascii="Arial" w:hAnsi="Arial" w:cs="Arial"/>
          <w:sz w:val="20"/>
          <w:szCs w:val="20"/>
        </w:rPr>
        <w:t>…</w:t>
      </w:r>
    </w:p>
    <w:p w:rsidR="00AB3EDC" w:rsidRPr="00C45735" w:rsidRDefault="00AB3EDC" w:rsidP="00AB3ED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Cieszę się że mogę przyjść do szkoły</w:t>
      </w:r>
      <w:r w:rsidR="009810A0">
        <w:rPr>
          <w:rFonts w:ascii="Arial" w:hAnsi="Arial" w:cs="Arial"/>
          <w:sz w:val="20"/>
          <w:szCs w:val="20"/>
        </w:rPr>
        <w:t>…</w:t>
      </w:r>
    </w:p>
    <w:p w:rsidR="00291E92" w:rsidRPr="00291E92" w:rsidRDefault="00291E92" w:rsidP="00291E9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3. </w:t>
      </w:r>
      <w:r w:rsidR="00F04D41" w:rsidRPr="004A6D63">
        <w:rPr>
          <w:rFonts w:ascii="Arial" w:hAnsi="Arial" w:cs="Arial"/>
          <w:b/>
          <w:sz w:val="20"/>
          <w:szCs w:val="20"/>
        </w:rPr>
        <w:t>E</w:t>
      </w:r>
      <w:r w:rsidR="00F04D41">
        <w:rPr>
          <w:rFonts w:ascii="Arial" w:hAnsi="Arial" w:cs="Arial"/>
          <w:b/>
          <w:sz w:val="20"/>
          <w:szCs w:val="20"/>
        </w:rPr>
        <w:t xml:space="preserve">LEMENTY PIERWSZEJ POMOCY </w:t>
      </w:r>
    </w:p>
    <w:p w:rsidR="00291E92" w:rsidRPr="00D844F1" w:rsidRDefault="00291E92" w:rsidP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1E92" w:rsidRDefault="00291E92" w:rsidP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291E92" w:rsidRDefault="00291E92" w:rsidP="00B2000D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podstawowych stanów zagrożenia życia i zdrowia człowieka.</w:t>
      </w:r>
    </w:p>
    <w:p w:rsidR="00291E92" w:rsidRPr="002C56AA" w:rsidRDefault="00291E92" w:rsidP="00B2000D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56AA">
        <w:rPr>
          <w:rFonts w:ascii="Arial" w:hAnsi="Arial" w:cs="Arial"/>
          <w:color w:val="auto"/>
          <w:sz w:val="20"/>
          <w:szCs w:val="20"/>
        </w:rPr>
        <w:t>Udzielanie pierwszej pomocy w stanach zagrożenia życia i zdrowia człowieka.</w:t>
      </w:r>
    </w:p>
    <w:p w:rsidR="00B2000D" w:rsidRDefault="00B2000D" w:rsidP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Default="00291E92" w:rsidP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291E92" w:rsidRDefault="006D3A23" w:rsidP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291E92" w:rsidRPr="00DD6ACB" w:rsidRDefault="00291E92" w:rsidP="00B2000D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podstawowe stany zagrożenia życia i zdrowia człowieka,</w:t>
      </w:r>
    </w:p>
    <w:p w:rsidR="00291E92" w:rsidRPr="00DD6ACB" w:rsidRDefault="00291E92" w:rsidP="00B2000D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ocenić stan poszkodowanego,</w:t>
      </w:r>
    </w:p>
    <w:p w:rsidR="00291E92" w:rsidRPr="00DD6ACB" w:rsidRDefault="00291E92" w:rsidP="00B2000D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udzielić pierwszej pomocy w zależności od rozpoznanego stanu,</w:t>
      </w:r>
    </w:p>
    <w:p w:rsidR="00291E92" w:rsidRPr="00766DE9" w:rsidRDefault="00291E92" w:rsidP="00B2000D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ocenić jakość wykonanych czynności i zabiegów.</w:t>
      </w:r>
    </w:p>
    <w:p w:rsidR="00C37429" w:rsidRDefault="00C37429" w:rsidP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E19B6" w:rsidRDefault="005E19B6" w:rsidP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91E92" w:rsidRDefault="00291E9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4A6D6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lementy pierwszej pomocy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291E92" w:rsidRPr="003D6237" w:rsidTr="0014271E">
        <w:tc>
          <w:tcPr>
            <w:tcW w:w="1662" w:type="dxa"/>
            <w:vMerge w:val="restart"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291E92" w:rsidRPr="000964E0" w:rsidRDefault="00291E92" w:rsidP="0014271E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291E92" w:rsidRPr="000964E0" w:rsidRDefault="00291E92" w:rsidP="0014271E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91E92" w:rsidRPr="003D6237" w:rsidTr="0014271E">
        <w:tc>
          <w:tcPr>
            <w:tcW w:w="1662" w:type="dxa"/>
            <w:vMerge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291E92" w:rsidRPr="000964E0" w:rsidRDefault="00291E92" w:rsidP="0014271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91E92" w:rsidRPr="000964E0" w:rsidRDefault="00291E92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91E92" w:rsidRPr="000964E0" w:rsidRDefault="00291E92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91E92" w:rsidRPr="003D6237" w:rsidTr="0014271E">
        <w:tc>
          <w:tcPr>
            <w:tcW w:w="1662" w:type="dxa"/>
            <w:vMerge w:val="restart"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Podstawowe zabiegi resuscytacyjne</w:t>
            </w:r>
          </w:p>
        </w:tc>
        <w:tc>
          <w:tcPr>
            <w:tcW w:w="3072" w:type="dxa"/>
          </w:tcPr>
          <w:p w:rsidR="00291E92" w:rsidRPr="0028694A" w:rsidRDefault="00291E92" w:rsidP="00925BA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28694A">
              <w:rPr>
                <w:rFonts w:ascii="Arial" w:hAnsi="Arial" w:cs="Arial"/>
                <w:sz w:val="20"/>
                <w:szCs w:val="20"/>
              </w:rPr>
              <w:t>Ocena podstawowych parametrów życiowych</w:t>
            </w:r>
          </w:p>
        </w:tc>
        <w:tc>
          <w:tcPr>
            <w:tcW w:w="1470" w:type="dxa"/>
          </w:tcPr>
          <w:p w:rsidR="00291E92" w:rsidRPr="000964E0" w:rsidRDefault="00291E92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prawidłowe wartości podstawowych czynności życiowych</w:t>
            </w:r>
          </w:p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28694A">
              <w:rPr>
                <w:rFonts w:ascii="Arial" w:hAnsi="Arial" w:cs="Arial"/>
                <w:sz w:val="20"/>
                <w:szCs w:val="20"/>
              </w:rPr>
              <w:t xml:space="preserve"> podstawowe symptomy wskazujące na stany nagłego zagrożenia zdrowia i życia</w:t>
            </w:r>
          </w:p>
          <w:p w:rsidR="00291E92" w:rsidRPr="00D447AB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ocenić obecność oddechu </w:t>
            </w:r>
          </w:p>
        </w:tc>
        <w:tc>
          <w:tcPr>
            <w:tcW w:w="3261" w:type="dxa"/>
          </w:tcPr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ocenić obecność tętna na tętnicach: promieniowej i szyjnej</w:t>
            </w:r>
          </w:p>
          <w:p w:rsidR="00291E92" w:rsidRPr="00B453FB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8677C">
              <w:rPr>
                <w:rFonts w:ascii="Arial" w:hAnsi="Arial" w:cs="Arial"/>
                <w:sz w:val="20"/>
                <w:szCs w:val="20"/>
              </w:rPr>
              <w:t>ocen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48677C">
              <w:rPr>
                <w:rFonts w:ascii="Arial" w:hAnsi="Arial" w:cs="Arial"/>
                <w:sz w:val="20"/>
                <w:szCs w:val="20"/>
              </w:rPr>
              <w:t xml:space="preserve"> sytuację poszkodowanego na podstawie analizy objawów obserwowanych u poszkodowanego</w:t>
            </w:r>
          </w:p>
        </w:tc>
        <w:tc>
          <w:tcPr>
            <w:tcW w:w="1417" w:type="dxa"/>
          </w:tcPr>
          <w:p w:rsidR="00291E92" w:rsidRPr="000964E0" w:rsidRDefault="00A4588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E92" w:rsidRPr="003D6237" w:rsidTr="0014271E">
        <w:tc>
          <w:tcPr>
            <w:tcW w:w="1662" w:type="dxa"/>
            <w:vMerge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291E92" w:rsidRPr="0028694A" w:rsidRDefault="00291E92" w:rsidP="00925BA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28694A">
              <w:rPr>
                <w:rFonts w:ascii="Arial" w:hAnsi="Arial" w:cs="Arial"/>
                <w:sz w:val="20"/>
                <w:szCs w:val="20"/>
              </w:rPr>
              <w:t>Poszkodowany nieprzytomny</w:t>
            </w:r>
          </w:p>
        </w:tc>
        <w:tc>
          <w:tcPr>
            <w:tcW w:w="1470" w:type="dxa"/>
          </w:tcPr>
          <w:p w:rsidR="00291E92" w:rsidRPr="000964E0" w:rsidRDefault="00291E92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zagrożenia wynikające ze stanu nieprzytomności</w:t>
            </w:r>
          </w:p>
          <w:p w:rsidR="00291E92" w:rsidRPr="00B453FB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453FB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łożyć </w:t>
            </w:r>
            <w:r w:rsidRPr="00B453FB">
              <w:rPr>
                <w:rFonts w:ascii="Arial" w:hAnsi="Arial" w:cs="Arial"/>
                <w:sz w:val="20"/>
                <w:szCs w:val="20"/>
              </w:rPr>
              <w:t>poszkodowanego w pozycji bezpiecznej</w:t>
            </w:r>
          </w:p>
        </w:tc>
        <w:tc>
          <w:tcPr>
            <w:tcW w:w="3261" w:type="dxa"/>
          </w:tcPr>
          <w:p w:rsidR="000D3A12" w:rsidRPr="000D3A12" w:rsidRDefault="000D3A12" w:rsidP="000D3A1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A12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algorytm postępowania w sytuacji </w:t>
            </w:r>
            <w:r w:rsidRPr="000D3A12">
              <w:rPr>
                <w:rFonts w:ascii="Arial" w:hAnsi="Arial" w:cs="Arial"/>
                <w:bCs/>
                <w:color w:val="auto"/>
                <w:sz w:val="20"/>
              </w:rPr>
              <w:t>udzielania pierwszej pomocy</w:t>
            </w:r>
          </w:p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453FB">
              <w:rPr>
                <w:rFonts w:ascii="Arial" w:hAnsi="Arial" w:cs="Arial"/>
                <w:sz w:val="20"/>
                <w:szCs w:val="20"/>
              </w:rPr>
              <w:t xml:space="preserve">sporządzić algorytm postępowania w sytuacji postępowania z osobą </w:t>
            </w:r>
            <w:r w:rsidRPr="00B453FB">
              <w:rPr>
                <w:rFonts w:ascii="Arial" w:hAnsi="Arial" w:cs="Arial"/>
                <w:sz w:val="20"/>
                <w:szCs w:val="20"/>
              </w:rPr>
              <w:lastRenderedPageBreak/>
              <w:t>nieprzytomną.</w:t>
            </w:r>
          </w:p>
          <w:p w:rsidR="00291E92" w:rsidRPr="00B453FB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dostosować pozycję ułożeniową do stanu i sytuacji poszkodowanego</w:t>
            </w:r>
          </w:p>
        </w:tc>
        <w:tc>
          <w:tcPr>
            <w:tcW w:w="1417" w:type="dxa"/>
          </w:tcPr>
          <w:p w:rsidR="00A4588E" w:rsidRPr="000964E0" w:rsidRDefault="00A4588E" w:rsidP="00A45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E92" w:rsidRPr="003D6237" w:rsidTr="0014271E">
        <w:tc>
          <w:tcPr>
            <w:tcW w:w="1662" w:type="dxa"/>
            <w:vMerge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291E92" w:rsidRPr="00F379C1" w:rsidRDefault="00291E92" w:rsidP="00925BA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379C1">
              <w:rPr>
                <w:rFonts w:ascii="Arial" w:hAnsi="Arial" w:cs="Arial"/>
                <w:sz w:val="20"/>
                <w:szCs w:val="20"/>
              </w:rPr>
              <w:t>Resuscytacja osoby dorosłej</w:t>
            </w:r>
          </w:p>
        </w:tc>
        <w:tc>
          <w:tcPr>
            <w:tcW w:w="1470" w:type="dxa"/>
          </w:tcPr>
          <w:p w:rsidR="00291E92" w:rsidRPr="000964E0" w:rsidRDefault="00291E92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etapy postepowania w przypadku zadławienia osoby dorosłej</w:t>
            </w:r>
          </w:p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poszczególne elementy algorytmu resuscytacji osoby dorosłej</w:t>
            </w:r>
          </w:p>
          <w:p w:rsidR="00291E92" w:rsidRPr="00B453FB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453FB">
              <w:rPr>
                <w:rFonts w:ascii="Arial" w:hAnsi="Arial" w:cs="Arial"/>
                <w:sz w:val="20"/>
                <w:szCs w:val="20"/>
              </w:rPr>
              <w:t xml:space="preserve">wykonać resuscytację oddechowo-krążeniową na fantomie osoby dorosłej </w:t>
            </w:r>
            <w:r>
              <w:rPr>
                <w:rFonts w:ascii="Arial" w:hAnsi="Arial" w:cs="Arial"/>
                <w:sz w:val="20"/>
                <w:szCs w:val="20"/>
              </w:rPr>
              <w:t>zgodnie z algorytmem</w:t>
            </w:r>
          </w:p>
        </w:tc>
        <w:tc>
          <w:tcPr>
            <w:tcW w:w="3261" w:type="dxa"/>
          </w:tcPr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zastosować manewry udrażniające drogi oddechowe poszkodowanego metodą bezprzyrządową </w:t>
            </w:r>
          </w:p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zastosować algorytm postępowania w resuscytacji w sytuacji szczególnej (np. osoba tonąca) </w:t>
            </w:r>
          </w:p>
          <w:p w:rsidR="00291E92" w:rsidRPr="00D447AB" w:rsidRDefault="00291E92" w:rsidP="0014271E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588E" w:rsidRPr="000964E0" w:rsidRDefault="00A4588E" w:rsidP="00A45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E92" w:rsidRPr="003D6237" w:rsidTr="0014271E">
        <w:tc>
          <w:tcPr>
            <w:tcW w:w="1662" w:type="dxa"/>
            <w:vMerge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291E92" w:rsidRPr="00F379C1" w:rsidRDefault="00291E92" w:rsidP="00925BA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379C1">
              <w:rPr>
                <w:rFonts w:ascii="Arial" w:hAnsi="Arial" w:cs="Arial"/>
                <w:sz w:val="20"/>
                <w:szCs w:val="20"/>
              </w:rPr>
              <w:t>Resuscytacja dziecka i niemowlęcia</w:t>
            </w:r>
          </w:p>
        </w:tc>
        <w:tc>
          <w:tcPr>
            <w:tcW w:w="1470" w:type="dxa"/>
          </w:tcPr>
          <w:p w:rsidR="00291E92" w:rsidRPr="000964E0" w:rsidRDefault="00291E92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etapy postępowania w przypadku zadławienia dziecka i niemowlęcia</w:t>
            </w:r>
          </w:p>
          <w:p w:rsidR="00291E92" w:rsidRPr="00F379C1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poszczególne elementy algorytmu resuscytacji dziecka i niemowlęcia</w:t>
            </w:r>
          </w:p>
          <w:p w:rsidR="00291E92" w:rsidRPr="00F379C1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453FB">
              <w:rPr>
                <w:rFonts w:ascii="Arial" w:hAnsi="Arial" w:cs="Arial"/>
                <w:sz w:val="20"/>
                <w:szCs w:val="20"/>
              </w:rPr>
              <w:t xml:space="preserve">wykonać resuscytację oddechowo-krążeniową na fantomie </w:t>
            </w:r>
            <w:r>
              <w:rPr>
                <w:rFonts w:ascii="Arial" w:hAnsi="Arial" w:cs="Arial"/>
                <w:sz w:val="20"/>
                <w:szCs w:val="20"/>
              </w:rPr>
              <w:t xml:space="preserve">dziecka i niemowlęcia </w:t>
            </w:r>
            <w:r w:rsidRPr="00F379C1">
              <w:rPr>
                <w:rFonts w:ascii="Arial" w:hAnsi="Arial" w:cs="Arial"/>
                <w:sz w:val="20"/>
                <w:szCs w:val="20"/>
              </w:rPr>
              <w:t>zgodnie z algorytmem</w:t>
            </w:r>
          </w:p>
        </w:tc>
        <w:tc>
          <w:tcPr>
            <w:tcW w:w="3261" w:type="dxa"/>
          </w:tcPr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 przyczyny odrębnego algorytmu resuscytacyjnego dla dziecka i niemowlęcia</w:t>
            </w:r>
          </w:p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zastosować manewry udrażniające drogi oddechowe poszkodowanego metodą bezprzyrządową </w:t>
            </w:r>
          </w:p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588E" w:rsidRPr="000964E0" w:rsidRDefault="00A4588E" w:rsidP="00A45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E92" w:rsidRPr="003D6237" w:rsidTr="0014271E">
        <w:tc>
          <w:tcPr>
            <w:tcW w:w="1662" w:type="dxa"/>
            <w:vMerge w:val="restart"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Udzielanie pierwszej pomocy w stanach urazowych i nieurazowych</w:t>
            </w:r>
          </w:p>
        </w:tc>
        <w:tc>
          <w:tcPr>
            <w:tcW w:w="3072" w:type="dxa"/>
          </w:tcPr>
          <w:p w:rsidR="00291E92" w:rsidRPr="0028694A" w:rsidRDefault="00291E92" w:rsidP="00925BA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Urazowe stany nagłe – postępowanie</w:t>
            </w:r>
          </w:p>
        </w:tc>
        <w:tc>
          <w:tcPr>
            <w:tcW w:w="1470" w:type="dxa"/>
          </w:tcPr>
          <w:p w:rsidR="00291E92" w:rsidRPr="000964E0" w:rsidRDefault="00291E92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podstawowe urazowe stany nagłe: obrażenia układu kostnego, rany, krwawienia i krwotoki, ciała obce</w:t>
            </w:r>
          </w:p>
          <w:p w:rsidR="00291E92" w:rsidRPr="00B453FB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453FB">
              <w:rPr>
                <w:rFonts w:ascii="Arial" w:hAnsi="Arial" w:cs="Arial"/>
                <w:sz w:val="20"/>
                <w:szCs w:val="20"/>
              </w:rPr>
              <w:t>udziel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B453FB">
              <w:rPr>
                <w:rFonts w:ascii="Arial" w:hAnsi="Arial" w:cs="Arial"/>
                <w:sz w:val="20"/>
                <w:szCs w:val="20"/>
              </w:rPr>
              <w:t xml:space="preserve"> I pomocy w urazowych stanach zagrożenia życia i zdrowia.</w:t>
            </w:r>
          </w:p>
          <w:p w:rsidR="00291E92" w:rsidRPr="00B453FB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wykonać podstawowe zaopatrzenia rany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urazowej</w:t>
            </w:r>
          </w:p>
        </w:tc>
        <w:tc>
          <w:tcPr>
            <w:tcW w:w="3261" w:type="dxa"/>
          </w:tcPr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453FB">
              <w:rPr>
                <w:rFonts w:ascii="Arial" w:hAnsi="Arial" w:cs="Arial"/>
                <w:sz w:val="20"/>
                <w:szCs w:val="20"/>
              </w:rPr>
              <w:lastRenderedPageBreak/>
              <w:t>sporządz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B453FB">
              <w:rPr>
                <w:rFonts w:ascii="Arial" w:hAnsi="Arial" w:cs="Arial"/>
                <w:sz w:val="20"/>
                <w:szCs w:val="20"/>
              </w:rPr>
              <w:t xml:space="preserve"> algorytm postępowania w sytuacji udzielania pierwszej pomocy</w:t>
            </w:r>
            <w:r>
              <w:rPr>
                <w:rFonts w:ascii="Arial" w:hAnsi="Arial" w:cs="Arial"/>
                <w:sz w:val="20"/>
                <w:szCs w:val="20"/>
              </w:rPr>
              <w:t xml:space="preserve"> w urazach</w:t>
            </w:r>
          </w:p>
          <w:p w:rsidR="00291E92" w:rsidRPr="00B453FB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zastosować</w:t>
            </w:r>
            <w:r w:rsidRPr="00B453FB">
              <w:rPr>
                <w:rFonts w:ascii="Arial" w:hAnsi="Arial" w:cs="Arial"/>
                <w:sz w:val="20"/>
                <w:szCs w:val="20"/>
              </w:rPr>
              <w:t xml:space="preserve"> sytuacyjne ułożenie poszkodowanego</w:t>
            </w:r>
            <w:r>
              <w:rPr>
                <w:rFonts w:ascii="Arial" w:hAnsi="Arial" w:cs="Arial"/>
                <w:sz w:val="20"/>
                <w:szCs w:val="20"/>
              </w:rPr>
              <w:t xml:space="preserve"> w zależności od miejsca urazu: uraz głowy, klatki piersiowej, brzucha, miednicy, kończyn</w:t>
            </w:r>
          </w:p>
        </w:tc>
        <w:tc>
          <w:tcPr>
            <w:tcW w:w="1417" w:type="dxa"/>
          </w:tcPr>
          <w:p w:rsidR="00A4588E" w:rsidRPr="000964E0" w:rsidRDefault="00A4588E" w:rsidP="00A45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E92" w:rsidRPr="003D6237" w:rsidTr="0014271E">
        <w:tc>
          <w:tcPr>
            <w:tcW w:w="1662" w:type="dxa"/>
            <w:vMerge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291E92" w:rsidRPr="00F379C1" w:rsidRDefault="00291E92" w:rsidP="00925BA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379C1">
              <w:rPr>
                <w:rFonts w:ascii="Arial" w:hAnsi="Arial" w:cs="Arial"/>
                <w:sz w:val="20"/>
                <w:szCs w:val="20"/>
              </w:rPr>
              <w:t xml:space="preserve">Nieurazowe stany nagłe </w:t>
            </w:r>
            <w:r w:rsidR="00566B54">
              <w:rPr>
                <w:rFonts w:ascii="Arial" w:hAnsi="Arial" w:cs="Arial"/>
                <w:sz w:val="20"/>
                <w:szCs w:val="20"/>
              </w:rPr>
              <w:t>–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9C1">
              <w:rPr>
                <w:rFonts w:ascii="Arial" w:hAnsi="Arial" w:cs="Arial"/>
                <w:sz w:val="20"/>
                <w:szCs w:val="20"/>
              </w:rPr>
              <w:t>postępowanie</w:t>
            </w:r>
          </w:p>
        </w:tc>
        <w:tc>
          <w:tcPr>
            <w:tcW w:w="1470" w:type="dxa"/>
          </w:tcPr>
          <w:p w:rsidR="00291E92" w:rsidRPr="000964E0" w:rsidRDefault="00291E92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podstawowe nieurazowe stany nagłe: udar mózgu, stany w cukrzycy, zawał mięśnia sercowego, napad drgawek</w:t>
            </w:r>
          </w:p>
          <w:p w:rsidR="00291E92" w:rsidRPr="00CF1F1A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453FB">
              <w:rPr>
                <w:rFonts w:ascii="Arial" w:hAnsi="Arial" w:cs="Arial"/>
                <w:sz w:val="20"/>
                <w:szCs w:val="20"/>
              </w:rPr>
              <w:t>udziel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B453FB">
              <w:rPr>
                <w:rFonts w:ascii="Arial" w:hAnsi="Arial" w:cs="Arial"/>
                <w:sz w:val="20"/>
                <w:szCs w:val="20"/>
              </w:rPr>
              <w:t xml:space="preserve"> I pomocy w nieurazowych stanach zagrożenia życia i zdrowia</w:t>
            </w:r>
          </w:p>
        </w:tc>
        <w:tc>
          <w:tcPr>
            <w:tcW w:w="3261" w:type="dxa"/>
          </w:tcPr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 zjawisko wstrząsu</w:t>
            </w:r>
          </w:p>
          <w:p w:rsidR="00291E92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D31F4">
              <w:rPr>
                <w:rFonts w:ascii="Arial" w:hAnsi="Arial" w:cs="Arial"/>
                <w:sz w:val="20"/>
                <w:szCs w:val="20"/>
              </w:rPr>
              <w:t>sporządz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BD31F4">
              <w:rPr>
                <w:rFonts w:ascii="Arial" w:hAnsi="Arial" w:cs="Arial"/>
                <w:sz w:val="20"/>
                <w:szCs w:val="20"/>
              </w:rPr>
              <w:t xml:space="preserve"> algorytm postępowania w sytuacji udzielania pierwszej pomocy w stanach nieurazowych </w:t>
            </w:r>
          </w:p>
          <w:p w:rsidR="00291E92" w:rsidRPr="00BD31F4" w:rsidRDefault="00291E92" w:rsidP="00925BA2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D31F4">
              <w:rPr>
                <w:rFonts w:ascii="Arial" w:hAnsi="Arial" w:cs="Arial"/>
                <w:sz w:val="20"/>
                <w:szCs w:val="20"/>
              </w:rPr>
              <w:t>zastosować sytuacyjne ułożenie poszkodowanego</w:t>
            </w:r>
          </w:p>
        </w:tc>
        <w:tc>
          <w:tcPr>
            <w:tcW w:w="1417" w:type="dxa"/>
          </w:tcPr>
          <w:p w:rsidR="00A4588E" w:rsidRPr="000964E0" w:rsidRDefault="00A4588E" w:rsidP="00A458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E92" w:rsidRPr="003D6237" w:rsidTr="0014271E">
        <w:tc>
          <w:tcPr>
            <w:tcW w:w="4734" w:type="dxa"/>
            <w:gridSpan w:val="2"/>
          </w:tcPr>
          <w:p w:rsidR="00291E92" w:rsidRPr="00D372D4" w:rsidRDefault="00291E92" w:rsidP="0014271E">
            <w:pPr>
              <w:pStyle w:val="Akapitzlist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372D4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291E92" w:rsidRDefault="00291E92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91E92" w:rsidRDefault="00291E92" w:rsidP="0014271E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291E92" w:rsidRDefault="00291E92" w:rsidP="0014271E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1E92" w:rsidRPr="000964E0" w:rsidRDefault="00291E92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1E92" w:rsidRPr="005E19B6" w:rsidRDefault="00291E92">
      <w:pPr>
        <w:spacing w:line="360" w:lineRule="auto"/>
        <w:rPr>
          <w:rFonts w:ascii="Arial" w:hAnsi="Arial" w:cs="Arial"/>
          <w:sz w:val="20"/>
          <w:szCs w:val="20"/>
        </w:rPr>
      </w:pPr>
    </w:p>
    <w:p w:rsidR="001E317C" w:rsidRPr="005E19B6" w:rsidRDefault="001E317C">
      <w:pPr>
        <w:spacing w:line="360" w:lineRule="auto"/>
        <w:rPr>
          <w:rFonts w:ascii="Arial" w:hAnsi="Arial" w:cs="Arial"/>
          <w:sz w:val="20"/>
          <w:szCs w:val="20"/>
        </w:rPr>
      </w:pPr>
    </w:p>
    <w:p w:rsidR="00291E92" w:rsidRPr="005E19B6" w:rsidRDefault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91E92" w:rsidRPr="005E19B6" w:rsidRDefault="00291E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Zajęcia edukacyjne mogą być prowadzone w pracowni anatomicznej wyposażonej w:</w:t>
      </w:r>
    </w:p>
    <w:p w:rsidR="00C37429" w:rsidRPr="005E19B6" w:rsidRDefault="00291E92" w:rsidP="00232B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zestaw wyposażenia prezentacyjnego i komunikacyjnego: (komputer stacjonarny/i lub notebook z oprogramowaniem biurowym z dostępem do </w:t>
      </w:r>
      <w:r w:rsidR="00865999"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i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nternetu, drukarka laserowa ze skanerem i kopiarką A4, </w:t>
      </w:r>
    </w:p>
    <w:p w:rsidR="00C37429" w:rsidRPr="005E19B6" w:rsidRDefault="00291E92" w:rsidP="00232B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projektor multimedialny,</w:t>
      </w:r>
    </w:p>
    <w:p w:rsidR="00C37429" w:rsidRPr="005E19B6" w:rsidRDefault="00291E92" w:rsidP="00232B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ekran projekcyjny, wizualizer cyfrowy, </w:t>
      </w:r>
    </w:p>
    <w:p w:rsidR="00C37429" w:rsidRPr="005E19B6" w:rsidRDefault="00291E92" w:rsidP="00232B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tablica szkolna biała suchościeralna, </w:t>
      </w:r>
    </w:p>
    <w:p w:rsidR="00C37429" w:rsidRPr="005E19B6" w:rsidRDefault="00291E92" w:rsidP="00232B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modele i plansze anatomiczne, filmy dydaktyczne, atlasy anatomiczne, </w:t>
      </w:r>
    </w:p>
    <w:p w:rsidR="00C37429" w:rsidRPr="005E19B6" w:rsidRDefault="00291E92" w:rsidP="00232B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edukacyjne programy komputerowe z zakresu anatomii, </w:t>
      </w:r>
    </w:p>
    <w:p w:rsidR="00291E92" w:rsidRPr="005E19B6" w:rsidRDefault="00291E92" w:rsidP="00232B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tablica interaktywna z oprogramowaniem specjalistycznym, </w:t>
      </w:r>
    </w:p>
    <w:p w:rsidR="00C37429" w:rsidRPr="005E19B6" w:rsidRDefault="00291E92" w:rsidP="00232B6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Calibri" w:eastAsia="Calibri" w:hAnsi="Calibri" w:cs="Calibri"/>
          <w:b/>
          <w:bCs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fantomy osoby dorosłej, dziecka i niemowlęcia do resuscytacji krążeniowo-oddechowej, </w:t>
      </w:r>
    </w:p>
    <w:p w:rsidR="00291E92" w:rsidRPr="005E19B6" w:rsidRDefault="00291E92" w:rsidP="00232B6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Calibri" w:eastAsia="Calibri" w:hAnsi="Calibri" w:cs="Calibri"/>
          <w:b/>
          <w:bCs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defibrylator treningowy AED, środki opatrunkowe.</w:t>
      </w:r>
    </w:p>
    <w:p w:rsidR="00291E92" w:rsidRPr="005E19B6" w:rsidRDefault="00291E92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91E92" w:rsidRPr="005E19B6" w:rsidRDefault="00291E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bCs/>
          <w:sz w:val="20"/>
          <w:szCs w:val="20"/>
        </w:rPr>
        <w:t xml:space="preserve">Proponowane metody dydaktyczne </w:t>
      </w:r>
    </w:p>
    <w:p w:rsidR="00291E92" w:rsidRPr="005E19B6" w:rsidRDefault="00291E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Przedmiot „Elementy pierwszej pomocy” wymaga stosowania aktywizujących metod kształcenia, ze szczególnym uwzględnieniem metody przypadków, sytuacyjną, ćwiczeń, instruktażu i dyskusji dydaktycznej. </w:t>
      </w:r>
    </w:p>
    <w:p w:rsidR="00291E92" w:rsidRPr="005E19B6" w:rsidRDefault="00291E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91E92" w:rsidRPr="005E19B6" w:rsidRDefault="00291E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bCs/>
          <w:sz w:val="20"/>
          <w:szCs w:val="20"/>
        </w:rPr>
        <w:lastRenderedPageBreak/>
        <w:t xml:space="preserve">Środki dydaktyczne </w:t>
      </w:r>
    </w:p>
    <w:p w:rsidR="00291E92" w:rsidRPr="005E19B6" w:rsidRDefault="00291E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Fantom do reanimacji osoby dorosłej i dziecka, apteczka pierwszej pomocy, plansze anatomiczne, filmy dydaktyczne, tablice edukacyjne, pakiety edukacyjne dla uczniów, programy multimedialne, karty samooceny, karty pracy dla uczniów. </w:t>
      </w:r>
    </w:p>
    <w:p w:rsidR="00291E92" w:rsidRPr="005E19B6" w:rsidRDefault="00291E92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91E92" w:rsidRPr="005E19B6" w:rsidRDefault="00291E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bCs/>
          <w:sz w:val="20"/>
          <w:szCs w:val="20"/>
        </w:rPr>
        <w:t xml:space="preserve">Formy organizacyjne </w:t>
      </w:r>
    </w:p>
    <w:p w:rsidR="00291E92" w:rsidRPr="005E19B6" w:rsidRDefault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hAnsi="Arial" w:cs="Arial"/>
          <w:sz w:val="20"/>
          <w:szCs w:val="20"/>
        </w:rPr>
        <w:t>Zajęcia powinny być prowadzone z wykorzystaniem zróżnicowanych form: indywidualnej i grupowej. Grupy na zajęciach maksymalnie 10</w:t>
      </w:r>
      <w:r w:rsidR="006D3A23" w:rsidRPr="005E19B6">
        <w:rPr>
          <w:rFonts w:ascii="Arial" w:hAnsi="Arial" w:cs="Arial"/>
          <w:sz w:val="20"/>
          <w:szCs w:val="20"/>
        </w:rPr>
        <w:t>-</w:t>
      </w:r>
      <w:r w:rsidRPr="005E19B6">
        <w:rPr>
          <w:rFonts w:ascii="Arial" w:hAnsi="Arial" w:cs="Arial"/>
          <w:sz w:val="20"/>
          <w:szCs w:val="20"/>
        </w:rPr>
        <w:t xml:space="preserve">osobowe. </w:t>
      </w:r>
    </w:p>
    <w:p w:rsidR="00291E92" w:rsidRPr="005E19B6" w:rsidRDefault="00291E92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</w:p>
    <w:p w:rsidR="00F948C3" w:rsidRPr="005E19B6" w:rsidRDefault="00291E92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b/>
          <w:color w:val="auto"/>
          <w:sz w:val="20"/>
          <w:szCs w:val="20"/>
          <w:lang w:eastAsia="zh-CN"/>
        </w:rPr>
        <w:t>Obudowa dydaktyczna</w:t>
      </w:r>
    </w:p>
    <w:p w:rsidR="00291E92" w:rsidRPr="005E19B6" w:rsidRDefault="00291E92">
      <w:p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Proponowane </w:t>
      </w:r>
      <w:r w:rsidR="006D3A23" w:rsidRPr="005E19B6">
        <w:rPr>
          <w:rFonts w:ascii="Arial" w:hAnsi="Arial" w:cs="Arial"/>
          <w:sz w:val="20"/>
          <w:szCs w:val="20"/>
        </w:rPr>
        <w:t>p</w:t>
      </w:r>
      <w:r w:rsidRPr="005E19B6">
        <w:rPr>
          <w:rFonts w:ascii="Arial" w:hAnsi="Arial" w:cs="Arial"/>
          <w:sz w:val="20"/>
          <w:szCs w:val="20"/>
        </w:rPr>
        <w:t>odręczniki:</w:t>
      </w:r>
    </w:p>
    <w:p w:rsidR="00291E92" w:rsidRPr="005E19B6" w:rsidRDefault="00291E92" w:rsidP="00232B65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5E19B6">
        <w:rPr>
          <w:rStyle w:val="Hipercze"/>
          <w:rFonts w:ascii="Arial" w:hAnsi="Arial" w:cs="Arial"/>
          <w:color w:val="auto"/>
          <w:sz w:val="20"/>
          <w:szCs w:val="20"/>
          <w:u w:val="none"/>
        </w:rPr>
        <w:t>Buchfelder</w:t>
      </w:r>
      <w:r w:rsidR="005C118D" w:rsidRPr="005E19B6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M.</w:t>
      </w:r>
      <w:r w:rsidRPr="005E19B6">
        <w:rPr>
          <w:rStyle w:val="pdauthorlist"/>
          <w:rFonts w:ascii="Arial" w:hAnsi="Arial" w:cs="Arial"/>
          <w:color w:val="auto"/>
          <w:sz w:val="20"/>
          <w:szCs w:val="20"/>
        </w:rPr>
        <w:t>,</w:t>
      </w:r>
      <w:r w:rsidR="005C118D" w:rsidRPr="005E19B6">
        <w:rPr>
          <w:rStyle w:val="pdauthorlist"/>
          <w:rFonts w:ascii="Arial" w:hAnsi="Arial" w:cs="Arial"/>
          <w:color w:val="auto"/>
          <w:sz w:val="20"/>
          <w:szCs w:val="20"/>
        </w:rPr>
        <w:t xml:space="preserve"> </w:t>
      </w:r>
      <w:r w:rsidRPr="005E19B6">
        <w:rPr>
          <w:rStyle w:val="pdauthorlist"/>
          <w:rFonts w:ascii="Arial" w:hAnsi="Arial" w:cs="Arial"/>
          <w:color w:val="auto"/>
          <w:sz w:val="20"/>
          <w:szCs w:val="20"/>
        </w:rPr>
        <w:t>Buchfelder</w:t>
      </w:r>
      <w:r w:rsidR="005C118D" w:rsidRPr="005E19B6">
        <w:rPr>
          <w:rStyle w:val="pdauthorlist"/>
          <w:rFonts w:ascii="Arial" w:hAnsi="Arial" w:cs="Arial"/>
          <w:color w:val="auto"/>
          <w:sz w:val="20"/>
          <w:szCs w:val="20"/>
        </w:rPr>
        <w:t xml:space="preserve"> A.</w:t>
      </w:r>
      <w:r w:rsidR="00B77EC1" w:rsidRPr="005E19B6">
        <w:rPr>
          <w:rStyle w:val="pdauthorlist"/>
          <w:rFonts w:ascii="Arial" w:hAnsi="Arial" w:cs="Arial"/>
          <w:color w:val="auto"/>
          <w:sz w:val="20"/>
          <w:szCs w:val="20"/>
        </w:rPr>
        <w:t>,</w:t>
      </w:r>
      <w:r w:rsidRPr="005E19B6">
        <w:rPr>
          <w:rStyle w:val="pdauthorlist"/>
          <w:rFonts w:ascii="Arial" w:hAnsi="Arial" w:cs="Arial"/>
          <w:color w:val="auto"/>
          <w:sz w:val="20"/>
          <w:szCs w:val="20"/>
        </w:rPr>
        <w:t xml:space="preserve"> </w:t>
      </w:r>
      <w:r w:rsidRPr="00232B65">
        <w:rPr>
          <w:rStyle w:val="pdauthorlist"/>
          <w:rFonts w:ascii="Arial" w:hAnsi="Arial" w:cs="Arial"/>
          <w:i/>
          <w:color w:val="auto"/>
          <w:sz w:val="20"/>
          <w:szCs w:val="20"/>
        </w:rPr>
        <w:t>Podręcznik pierwszej pomocy</w:t>
      </w:r>
      <w:r w:rsidR="005C118D" w:rsidRPr="005E19B6">
        <w:rPr>
          <w:rStyle w:val="pdauthorlist"/>
          <w:rFonts w:ascii="Arial" w:hAnsi="Arial" w:cs="Arial"/>
          <w:color w:val="auto"/>
          <w:sz w:val="20"/>
          <w:szCs w:val="20"/>
        </w:rPr>
        <w:t xml:space="preserve">, </w:t>
      </w:r>
      <w:r w:rsidRPr="005E19B6">
        <w:rPr>
          <w:rStyle w:val="pdauthorlist"/>
          <w:rFonts w:ascii="Arial" w:hAnsi="Arial" w:cs="Arial"/>
          <w:color w:val="auto"/>
          <w:sz w:val="20"/>
          <w:szCs w:val="20"/>
        </w:rPr>
        <w:t>Wydawnictwo lekarskie PZWL, Warszawa 2014</w:t>
      </w:r>
      <w:r w:rsidR="005C118D" w:rsidRPr="005E19B6">
        <w:rPr>
          <w:rStyle w:val="pdauthorlist"/>
          <w:rFonts w:ascii="Arial" w:hAnsi="Arial" w:cs="Arial"/>
          <w:color w:val="auto"/>
          <w:sz w:val="20"/>
          <w:szCs w:val="20"/>
        </w:rPr>
        <w:t>.</w:t>
      </w:r>
    </w:p>
    <w:p w:rsidR="00291E92" w:rsidRPr="005E19B6" w:rsidRDefault="00291E92" w:rsidP="00232B65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Goniewicz</w:t>
      </w:r>
      <w:r w:rsidR="005C118D" w:rsidRPr="005E19B6">
        <w:rPr>
          <w:rFonts w:ascii="Arial" w:hAnsi="Arial" w:cs="Arial"/>
          <w:sz w:val="20"/>
          <w:szCs w:val="20"/>
        </w:rPr>
        <w:t xml:space="preserve"> M., </w:t>
      </w:r>
      <w:r w:rsidRPr="00232B65">
        <w:rPr>
          <w:rFonts w:ascii="Arial" w:hAnsi="Arial" w:cs="Arial"/>
          <w:i/>
          <w:sz w:val="20"/>
          <w:szCs w:val="20"/>
        </w:rPr>
        <w:t>Pierwsza pomoc. Podręcznik dla studentów</w:t>
      </w:r>
      <w:r w:rsidR="005C118D" w:rsidRPr="005E19B6">
        <w:rPr>
          <w:rStyle w:val="pdauthorlist"/>
          <w:rFonts w:ascii="Arial" w:hAnsi="Arial" w:cs="Arial"/>
          <w:color w:val="auto"/>
          <w:sz w:val="20"/>
          <w:szCs w:val="20"/>
        </w:rPr>
        <w:t xml:space="preserve">, </w:t>
      </w:r>
      <w:r w:rsidRPr="005E19B6">
        <w:rPr>
          <w:rStyle w:val="pdauthorlist"/>
          <w:rFonts w:ascii="Arial" w:hAnsi="Arial" w:cs="Arial"/>
          <w:color w:val="auto"/>
          <w:sz w:val="20"/>
          <w:szCs w:val="20"/>
        </w:rPr>
        <w:t>Wydawnictwo lekarskie PZWL, Warszawa 2012</w:t>
      </w:r>
      <w:r w:rsidR="005C118D" w:rsidRPr="005E19B6">
        <w:rPr>
          <w:rStyle w:val="pdauthorlist"/>
          <w:rFonts w:ascii="Arial" w:hAnsi="Arial" w:cs="Arial"/>
          <w:color w:val="auto"/>
          <w:sz w:val="20"/>
          <w:szCs w:val="20"/>
        </w:rPr>
        <w:t>.</w:t>
      </w:r>
    </w:p>
    <w:p w:rsidR="00291E92" w:rsidRPr="005E19B6" w:rsidRDefault="00291E92">
      <w:p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Literatura:</w:t>
      </w:r>
    </w:p>
    <w:p w:rsidR="00291E92" w:rsidRPr="005E19B6" w:rsidRDefault="00291E92" w:rsidP="00232B65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  <w:shd w:val="clear" w:color="auto" w:fill="FFFFFF"/>
        </w:rPr>
        <w:t>Wiśniewski</w:t>
      </w:r>
      <w:r w:rsidR="005C118D" w:rsidRPr="005E19B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B.</w:t>
      </w:r>
      <w:r w:rsidRPr="005E19B6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5C118D" w:rsidRPr="005E19B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5E19B6">
        <w:rPr>
          <w:rFonts w:ascii="Arial" w:hAnsi="Arial" w:cs="Arial"/>
          <w:color w:val="auto"/>
          <w:sz w:val="20"/>
          <w:szCs w:val="20"/>
          <w:shd w:val="clear" w:color="auto" w:fill="FFFFFF"/>
        </w:rPr>
        <w:t>Lepka</w:t>
      </w:r>
      <w:r w:rsidR="005C118D" w:rsidRPr="005E19B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K., </w:t>
      </w:r>
      <w:r w:rsidRPr="00232B65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Kwalifikowana pierwsza pomoc</w:t>
      </w:r>
      <w:r w:rsidR="005C118D" w:rsidRPr="005E19B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Pr="005E19B6">
        <w:rPr>
          <w:rFonts w:ascii="Arial" w:hAnsi="Arial" w:cs="Arial"/>
          <w:color w:val="auto"/>
          <w:sz w:val="20"/>
          <w:szCs w:val="20"/>
          <w:shd w:val="clear" w:color="auto" w:fill="FFFFFF"/>
        </w:rPr>
        <w:t>Vademecum ratownika</w:t>
      </w:r>
      <w:r w:rsidR="005C118D" w:rsidRPr="005E19B6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, </w:t>
      </w:r>
      <w:r w:rsidRPr="005E19B6">
        <w:rPr>
          <w:rFonts w:ascii="Arial" w:hAnsi="Arial" w:cs="Arial"/>
          <w:color w:val="auto"/>
          <w:sz w:val="20"/>
          <w:szCs w:val="20"/>
        </w:rPr>
        <w:t>ELAMED 2017</w:t>
      </w:r>
      <w:r w:rsidR="005C118D" w:rsidRPr="005E19B6">
        <w:rPr>
          <w:rFonts w:ascii="Arial" w:hAnsi="Arial" w:cs="Arial"/>
          <w:color w:val="auto"/>
          <w:sz w:val="20"/>
          <w:szCs w:val="20"/>
        </w:rPr>
        <w:t>.</w:t>
      </w:r>
    </w:p>
    <w:p w:rsidR="005E19B6" w:rsidRDefault="005E19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</w:p>
    <w:p w:rsidR="00291E92" w:rsidRPr="005E19B6" w:rsidRDefault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b/>
          <w:color w:val="auto"/>
          <w:sz w:val="20"/>
          <w:szCs w:val="20"/>
          <w:lang w:eastAsia="zh-CN"/>
        </w:rPr>
        <w:t>Przykładowe zadanie</w:t>
      </w:r>
    </w:p>
    <w:p w:rsidR="00291E92" w:rsidRPr="005E19B6" w:rsidRDefault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Temat: udzielanie pierwszej pomocy w przypadku wystąpienia u poszkodowanego drgawek.</w:t>
      </w:r>
    </w:p>
    <w:p w:rsidR="00291E92" w:rsidRPr="005E19B6" w:rsidRDefault="00291E92">
      <w:pPr>
        <w:pStyle w:val="Tekstpodstawowywcity"/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Zajęcia prowadzone metodą symulacyjną. Grupy ćwiczące podzielone na 3 zespoły. </w:t>
      </w:r>
    </w:p>
    <w:p w:rsidR="00291E92" w:rsidRPr="005E19B6" w:rsidRDefault="00291E92">
      <w:pPr>
        <w:pStyle w:val="Tekstpodstawowywcity"/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Zespół nr 1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="00566B54" w:rsidRPr="005E19B6">
        <w:rPr>
          <w:rFonts w:ascii="Arial" w:hAnsi="Arial" w:cs="Arial"/>
          <w:sz w:val="20"/>
          <w:szCs w:val="20"/>
        </w:rPr>
        <w:t>–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Pr="005E19B6">
        <w:rPr>
          <w:rFonts w:ascii="Arial" w:hAnsi="Arial" w:cs="Arial"/>
          <w:sz w:val="20"/>
          <w:szCs w:val="20"/>
        </w:rPr>
        <w:t xml:space="preserve">przygotowanie opisu sytuacji, zasady pozoracji oraz prawidłowego schematu postępowania. </w:t>
      </w:r>
    </w:p>
    <w:p w:rsidR="00291E92" w:rsidRPr="005E19B6" w:rsidRDefault="00291E92">
      <w:pPr>
        <w:pStyle w:val="Tekstpodstawowywcity"/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Zespół nr 2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="00566B54" w:rsidRPr="005E19B6">
        <w:rPr>
          <w:rFonts w:ascii="Arial" w:hAnsi="Arial" w:cs="Arial"/>
          <w:sz w:val="20"/>
          <w:szCs w:val="20"/>
        </w:rPr>
        <w:t>–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Pr="005E19B6">
        <w:rPr>
          <w:rFonts w:ascii="Arial" w:hAnsi="Arial" w:cs="Arial"/>
          <w:sz w:val="20"/>
          <w:szCs w:val="20"/>
        </w:rPr>
        <w:t>pozorowanie zgodnie z zaleceniami grupy 1.</w:t>
      </w:r>
    </w:p>
    <w:p w:rsidR="00291E92" w:rsidRPr="005E19B6" w:rsidRDefault="00291E92">
      <w:pPr>
        <w:pStyle w:val="Tekstpodstawowywcity"/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Zespół nr 3 – praktyczne rozwiązanie zadania.</w:t>
      </w:r>
    </w:p>
    <w:p w:rsidR="00291E92" w:rsidRPr="005E19B6" w:rsidRDefault="00291E92">
      <w:pPr>
        <w:pStyle w:val="Tekstpodstawowywcity"/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Tok zajęć:</w:t>
      </w:r>
    </w:p>
    <w:p w:rsidR="00291E92" w:rsidRPr="005E19B6" w:rsidRDefault="00291E92">
      <w:pPr>
        <w:pStyle w:val="Tekstpodstawowywcity"/>
        <w:numPr>
          <w:ilvl w:val="1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Przygotowanie pozoracji</w:t>
      </w:r>
      <w:r w:rsidR="001E317C" w:rsidRPr="005E19B6">
        <w:rPr>
          <w:rFonts w:ascii="Arial" w:hAnsi="Arial" w:cs="Arial"/>
          <w:sz w:val="20"/>
          <w:szCs w:val="20"/>
        </w:rPr>
        <w:t>.</w:t>
      </w:r>
    </w:p>
    <w:p w:rsidR="00291E92" w:rsidRPr="005E19B6" w:rsidRDefault="00291E92">
      <w:pPr>
        <w:pStyle w:val="Tekstpodstawowywcity"/>
        <w:numPr>
          <w:ilvl w:val="1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Wykonanie zadania ratowniczego</w:t>
      </w:r>
      <w:r w:rsidR="001E317C" w:rsidRPr="005E19B6">
        <w:rPr>
          <w:rFonts w:ascii="Arial" w:hAnsi="Arial" w:cs="Arial"/>
          <w:sz w:val="20"/>
          <w:szCs w:val="20"/>
        </w:rPr>
        <w:t>.</w:t>
      </w:r>
    </w:p>
    <w:p w:rsidR="00291E92" w:rsidRPr="005E19B6" w:rsidRDefault="00291E92">
      <w:pPr>
        <w:pStyle w:val="Tekstpodstawowywcity"/>
        <w:numPr>
          <w:ilvl w:val="1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Omówienie wykonania zadania przez słuchaczy poszczególnych grup</w:t>
      </w:r>
      <w:r w:rsidR="001E317C" w:rsidRPr="005E19B6">
        <w:rPr>
          <w:rFonts w:ascii="Arial" w:hAnsi="Arial" w:cs="Arial"/>
          <w:sz w:val="20"/>
          <w:szCs w:val="20"/>
        </w:rPr>
        <w:t>.</w:t>
      </w:r>
    </w:p>
    <w:p w:rsidR="00291E92" w:rsidRPr="005E19B6" w:rsidRDefault="00291E92">
      <w:pPr>
        <w:pStyle w:val="Tekstpodstawowywcity"/>
        <w:numPr>
          <w:ilvl w:val="1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Omówienie wykonania zadania przez nauczyciela</w:t>
      </w:r>
      <w:r w:rsidR="001E317C" w:rsidRPr="005E19B6">
        <w:rPr>
          <w:rFonts w:ascii="Arial" w:hAnsi="Arial" w:cs="Arial"/>
          <w:sz w:val="20"/>
          <w:szCs w:val="20"/>
        </w:rPr>
        <w:t>.</w:t>
      </w:r>
    </w:p>
    <w:p w:rsidR="00291E92" w:rsidRPr="005E19B6" w:rsidRDefault="00291E92">
      <w:pPr>
        <w:pStyle w:val="Tekstpodstawowywcity"/>
        <w:numPr>
          <w:ilvl w:val="1"/>
          <w:numId w:val="23"/>
        </w:num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Ocena wykonania zadania przez poszczególne grupy.</w:t>
      </w:r>
    </w:p>
    <w:p w:rsidR="00291E92" w:rsidRPr="005E19B6" w:rsidRDefault="00291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:rsidR="00291E92" w:rsidRPr="005E19B6" w:rsidRDefault="00291E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Do oceny osiągnięć edukacyjnych uczących się proponuje się przeprowadzenie obserwacji podczas wykonywanego zadania oraz odpowiedzi ustnej za pomocą pytań problemowych oraz testów wiedzy.</w:t>
      </w:r>
    </w:p>
    <w:p w:rsidR="00291E92" w:rsidRPr="005E19B6" w:rsidRDefault="00291E9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91E92" w:rsidRPr="005E19B6" w:rsidRDefault="00291E9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91E92" w:rsidRPr="005E19B6" w:rsidRDefault="00291E9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291E92" w:rsidRPr="005E19B6" w:rsidRDefault="00291E9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>Proponowana metoda ewaluacji to: walizka, kosz i biała plama.</w:t>
      </w:r>
    </w:p>
    <w:p w:rsidR="00291E92" w:rsidRPr="005E19B6" w:rsidRDefault="00291E9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E317C" w:rsidRPr="005E19B6" w:rsidRDefault="001E31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91E92" w:rsidRPr="005E19B6" w:rsidRDefault="00291E9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E19B6">
        <w:rPr>
          <w:rFonts w:ascii="Arial" w:hAnsi="Arial" w:cs="Arial"/>
          <w:b/>
          <w:bCs/>
          <w:sz w:val="20"/>
          <w:szCs w:val="20"/>
        </w:rPr>
        <w:t>EWALUACJA PRZEDMIOTU</w:t>
      </w:r>
    </w:p>
    <w:p w:rsidR="00291E92" w:rsidRPr="005E19B6" w:rsidRDefault="00291E92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E19B6">
        <w:rPr>
          <w:rFonts w:ascii="Arial" w:hAnsi="Arial" w:cs="Arial"/>
          <w:bCs/>
          <w:sz w:val="20"/>
          <w:szCs w:val="20"/>
        </w:rPr>
        <w:t>Nauczyciel przygotowuje duży arkusz papieru na którym umieszcza rysunek walizki z napisem obok „Co zabieram ze sobą?”, pod spodem rysuje kosz z napisem obok „Co mi się nie przyda?”, poniżej białą plamę z napisem obok „Czego zabrakło?”.</w:t>
      </w: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  <w:r w:rsidRPr="005E19B6">
        <w:rPr>
          <w:sz w:val="20"/>
          <w:szCs w:val="20"/>
        </w:rPr>
        <w:t xml:space="preserve">Rysunki uczniowie wypełniają krótkimi zdaniami, równoważnikami zdań lub kluczowymi słowami. </w:t>
      </w: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  <w:r w:rsidRPr="005E19B6">
        <w:rPr>
          <w:sz w:val="20"/>
          <w:szCs w:val="20"/>
        </w:rPr>
        <w:t>Następnie nauczyciel z uczniami omawiają wyniki wykonanego zadania.</w:t>
      </w: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291E92" w:rsidRPr="005E19B6" w:rsidRDefault="00291E92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E0375A" w:rsidRPr="005E19B6" w:rsidRDefault="00E0375A">
      <w:p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="00F04D41" w:rsidRPr="005E19B6">
        <w:rPr>
          <w:rFonts w:ascii="Arial" w:hAnsi="Arial" w:cs="Arial"/>
          <w:b/>
          <w:sz w:val="20"/>
          <w:szCs w:val="20"/>
        </w:rPr>
        <w:t xml:space="preserve">ZDROWIE PUBLICZNE Z PROMOCJĄ ZDROWIA </w:t>
      </w:r>
    </w:p>
    <w:p w:rsidR="00B2000D" w:rsidRPr="005E19B6" w:rsidRDefault="00B20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0375A" w:rsidRPr="005E19B6" w:rsidRDefault="00E0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 xml:space="preserve">Cele ogólne </w:t>
      </w:r>
    </w:p>
    <w:p w:rsidR="00E0375A" w:rsidRPr="005E19B6" w:rsidRDefault="00E0375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 xml:space="preserve">Poznanie przepisów dotyczących ochrony zdrowia w miejscu pracy. </w:t>
      </w:r>
    </w:p>
    <w:p w:rsidR="00E0375A" w:rsidRPr="005E19B6" w:rsidRDefault="00E0375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 xml:space="preserve">Poznanie programów profilaktycznych i prozdrowotnych. </w:t>
      </w:r>
    </w:p>
    <w:p w:rsidR="00E0375A" w:rsidRPr="005E19B6" w:rsidRDefault="00E0375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>Poznanie zasad zdrowego stylu życia.</w:t>
      </w:r>
    </w:p>
    <w:p w:rsidR="00E0375A" w:rsidRPr="005E19B6" w:rsidRDefault="00E0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Pr="005E19B6" w:rsidRDefault="00E0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Cele operacyjne</w:t>
      </w:r>
    </w:p>
    <w:p w:rsidR="00E0375A" w:rsidRPr="005E19B6" w:rsidRDefault="006D3A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Uczeń potrafi:</w:t>
      </w:r>
    </w:p>
    <w:p w:rsidR="00E0375A" w:rsidRPr="005E19B6" w:rsidRDefault="00E0375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scharakteryzować zadania i uprawnienia instytucji oraz służb działających w zakresie ochrony pracy i ochrony sanitarnej w Polsce,</w:t>
      </w:r>
    </w:p>
    <w:p w:rsidR="00E0375A" w:rsidRPr="005E19B6" w:rsidRDefault="00E0375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scharakteryzować prawa i obowiązki pracownika oraz pracodawcy w zakresie bezpieczeństwa i higieny pracy dotyczące zawodu protetyka słuchu</w:t>
      </w:r>
      <w:r w:rsidR="003B5B99" w:rsidRPr="005E19B6">
        <w:rPr>
          <w:rFonts w:ascii="Arial" w:hAnsi="Arial" w:cs="Arial"/>
          <w:sz w:val="20"/>
          <w:szCs w:val="20"/>
        </w:rPr>
        <w:t>,</w:t>
      </w:r>
    </w:p>
    <w:p w:rsidR="00E0375A" w:rsidRPr="005E19B6" w:rsidRDefault="00A4588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scharakteryzować</w:t>
      </w:r>
      <w:r w:rsidR="00E0375A" w:rsidRPr="005E19B6">
        <w:rPr>
          <w:rFonts w:ascii="Arial" w:hAnsi="Arial" w:cs="Arial"/>
          <w:sz w:val="20"/>
          <w:szCs w:val="20"/>
        </w:rPr>
        <w:t xml:space="preserve"> zagrożenia związane z występowaniem szkodliwych czynników w środowisku pracy</w:t>
      </w:r>
      <w:r w:rsidR="003B5B99" w:rsidRPr="005E19B6">
        <w:rPr>
          <w:rFonts w:ascii="Arial" w:hAnsi="Arial" w:cs="Arial"/>
          <w:sz w:val="20"/>
          <w:szCs w:val="20"/>
        </w:rPr>
        <w:t>,</w:t>
      </w:r>
    </w:p>
    <w:p w:rsidR="00E0375A" w:rsidRPr="005E19B6" w:rsidRDefault="00A4588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stosować</w:t>
      </w:r>
      <w:r w:rsidR="00E0375A" w:rsidRPr="005E19B6">
        <w:rPr>
          <w:rFonts w:ascii="Arial" w:hAnsi="Arial" w:cs="Arial"/>
          <w:sz w:val="20"/>
          <w:szCs w:val="20"/>
        </w:rPr>
        <w:t xml:space="preserve"> zasady bezpieczeństwa i higieny pracy oraz przepisy prawa dotyczące ochrony przeciwpożarowej i ochrony środowiska</w:t>
      </w:r>
      <w:r w:rsidR="003B5B99" w:rsidRPr="005E19B6">
        <w:rPr>
          <w:rFonts w:ascii="Arial" w:hAnsi="Arial" w:cs="Arial"/>
          <w:sz w:val="20"/>
          <w:szCs w:val="20"/>
        </w:rPr>
        <w:t>,</w:t>
      </w:r>
    </w:p>
    <w:p w:rsidR="00E0375A" w:rsidRPr="005E19B6" w:rsidRDefault="00A4588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stosować </w:t>
      </w:r>
      <w:r w:rsidR="00E0375A" w:rsidRPr="005E19B6">
        <w:rPr>
          <w:rFonts w:ascii="Arial" w:hAnsi="Arial" w:cs="Arial"/>
          <w:sz w:val="20"/>
          <w:szCs w:val="20"/>
        </w:rPr>
        <w:t>środki ochrony indywidualnej i zbiorowej podczas wykonywania zadań zawodowych</w:t>
      </w:r>
      <w:r w:rsidR="003B5B99" w:rsidRPr="005E19B6">
        <w:rPr>
          <w:rFonts w:ascii="Arial" w:hAnsi="Arial" w:cs="Arial"/>
          <w:sz w:val="20"/>
          <w:szCs w:val="20"/>
        </w:rPr>
        <w:t>,</w:t>
      </w:r>
    </w:p>
    <w:p w:rsidR="00E0375A" w:rsidRPr="005E19B6" w:rsidRDefault="00A4588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stosować </w:t>
      </w:r>
      <w:r w:rsidR="00E0375A" w:rsidRPr="005E19B6">
        <w:rPr>
          <w:rFonts w:ascii="Arial" w:hAnsi="Arial" w:cs="Arial"/>
          <w:sz w:val="20"/>
          <w:szCs w:val="20"/>
        </w:rPr>
        <w:t>obowiązujące przepisy w zakresie aseptyki i antyseptyki oraz postępowania z materiałami biologicznie skażonymi</w:t>
      </w:r>
      <w:r w:rsidR="003B5B99" w:rsidRPr="005E19B6">
        <w:rPr>
          <w:rFonts w:ascii="Arial" w:hAnsi="Arial" w:cs="Arial"/>
          <w:sz w:val="20"/>
          <w:szCs w:val="20"/>
        </w:rPr>
        <w:t>,</w:t>
      </w:r>
    </w:p>
    <w:p w:rsidR="00E0375A" w:rsidRDefault="00A4588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scharakteryzować</w:t>
      </w:r>
      <w:r w:rsidR="00E0375A" w:rsidRPr="005E19B6">
        <w:rPr>
          <w:rFonts w:ascii="Arial" w:hAnsi="Arial" w:cs="Arial"/>
          <w:sz w:val="20"/>
          <w:szCs w:val="20"/>
        </w:rPr>
        <w:t xml:space="preserve"> działania profilaktyczne w zakresie ochrony zdrowia</w:t>
      </w:r>
      <w:r w:rsidR="003B5B99" w:rsidRPr="005E19B6">
        <w:rPr>
          <w:rFonts w:ascii="Arial" w:hAnsi="Arial" w:cs="Arial"/>
          <w:sz w:val="20"/>
          <w:szCs w:val="20"/>
        </w:rPr>
        <w:t>,</w:t>
      </w:r>
    </w:p>
    <w:p w:rsidR="00E0375A" w:rsidRPr="005E19B6" w:rsidRDefault="00E0375A" w:rsidP="00232B65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rozp</w:t>
      </w:r>
      <w:r w:rsidR="00A4588E" w:rsidRPr="005E19B6">
        <w:rPr>
          <w:rFonts w:ascii="Arial" w:hAnsi="Arial" w:cs="Arial"/>
          <w:sz w:val="20"/>
          <w:szCs w:val="20"/>
        </w:rPr>
        <w:t>oznać</w:t>
      </w:r>
      <w:r w:rsidRPr="005E19B6">
        <w:rPr>
          <w:rFonts w:ascii="Arial" w:hAnsi="Arial" w:cs="Arial"/>
          <w:sz w:val="20"/>
          <w:szCs w:val="20"/>
        </w:rPr>
        <w:t xml:space="preserve"> instytucje i placówki specjalistyczne udzielające wymaganej pomocy medycznej i rehabilitacyjnej związanej z protezowaniem słuchu</w:t>
      </w:r>
      <w:r w:rsidR="003B5B99" w:rsidRPr="005E19B6">
        <w:rPr>
          <w:rFonts w:ascii="Arial" w:hAnsi="Arial" w:cs="Arial"/>
          <w:sz w:val="20"/>
          <w:szCs w:val="20"/>
        </w:rPr>
        <w:t>.</w:t>
      </w:r>
      <w:r w:rsidRPr="005E19B6">
        <w:rPr>
          <w:rFonts w:ascii="Arial" w:hAnsi="Arial" w:cs="Arial"/>
          <w:sz w:val="20"/>
          <w:szCs w:val="20"/>
        </w:rPr>
        <w:t xml:space="preserve"> </w:t>
      </w:r>
      <w:r w:rsidRPr="005E19B6">
        <w:rPr>
          <w:rFonts w:ascii="Arial" w:hAnsi="Arial" w:cs="Arial"/>
          <w:sz w:val="20"/>
          <w:szCs w:val="20"/>
        </w:rPr>
        <w:br w:type="page"/>
      </w:r>
      <w:r w:rsidRPr="005E19B6">
        <w:rPr>
          <w:rFonts w:ascii="Arial" w:hAnsi="Arial" w:cs="Arial"/>
          <w:b/>
          <w:sz w:val="20"/>
          <w:szCs w:val="20"/>
        </w:rPr>
        <w:lastRenderedPageBreak/>
        <w:t>MATERIAŁ NAUCZANIA Zdrowie publiczne z promocją zdrowia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E0375A" w:rsidRPr="003D6237" w:rsidTr="0014271E">
        <w:tc>
          <w:tcPr>
            <w:tcW w:w="1662" w:type="dxa"/>
            <w:vMerge w:val="restart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E0375A" w:rsidRPr="000964E0" w:rsidRDefault="00E0375A" w:rsidP="0014271E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E0375A" w:rsidRPr="000964E0" w:rsidRDefault="00E0375A" w:rsidP="0014271E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0375A" w:rsidRPr="003D6237" w:rsidTr="0014271E">
        <w:tc>
          <w:tcPr>
            <w:tcW w:w="1662" w:type="dxa"/>
            <w:vMerge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E0375A" w:rsidRPr="000964E0" w:rsidRDefault="00E0375A" w:rsidP="0014271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0375A" w:rsidRPr="000964E0" w:rsidRDefault="00E0375A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0375A" w:rsidRPr="000964E0" w:rsidRDefault="00E0375A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0375A" w:rsidRPr="003D6237" w:rsidTr="0014271E">
        <w:tc>
          <w:tcPr>
            <w:tcW w:w="1662" w:type="dxa"/>
            <w:vMerge w:val="restart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Problematyka zdrowia publicznego</w:t>
            </w:r>
          </w:p>
        </w:tc>
        <w:tc>
          <w:tcPr>
            <w:tcW w:w="3072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Podstawowe pojęcia związane ze zdrowiem publicznym</w:t>
            </w:r>
          </w:p>
        </w:tc>
        <w:tc>
          <w:tcPr>
            <w:tcW w:w="1470" w:type="dxa"/>
          </w:tcPr>
          <w:p w:rsidR="00E0375A" w:rsidRPr="000964E0" w:rsidRDefault="00E0375A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E0375A" w:rsidRDefault="00E0375A" w:rsidP="00925BA2">
            <w:pPr>
              <w:numPr>
                <w:ilvl w:val="0"/>
                <w:numId w:val="96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 w:rsidRPr="0010567B">
              <w:rPr>
                <w:rFonts w:ascii="Arial" w:hAnsi="Arial" w:cs="Arial"/>
                <w:sz w:val="20"/>
                <w:szCs w:val="20"/>
              </w:rPr>
              <w:t>pojęcia: zdrowie, zdrowie jednostki i zbiorowości, warunki zdrowotne, zachowania zdrowotne, zdrowy styl życia, potrzeby zdrowotne, problemy zdrowotne, choroba, ochrona zdrowia, opieka zdrowotna, promocja zdrowia, kultura zdrowotna, opieka medyczna, medycyna zapobiegawcza, medycyna środowiskowa zdrowie publiczne</w:t>
            </w:r>
          </w:p>
          <w:p w:rsidR="00E0375A" w:rsidRPr="000964E0" w:rsidRDefault="00E0375A" w:rsidP="00925BA2">
            <w:pPr>
              <w:numPr>
                <w:ilvl w:val="0"/>
                <w:numId w:val="96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0567B">
              <w:rPr>
                <w:rFonts w:ascii="Arial" w:hAnsi="Arial" w:cs="Arial"/>
                <w:sz w:val="20"/>
                <w:szCs w:val="20"/>
              </w:rPr>
              <w:t>zasadnić przydatność wiedzy o zdrowiu i jego promowaniu w pracy z pacjentem</w:t>
            </w:r>
          </w:p>
        </w:tc>
        <w:tc>
          <w:tcPr>
            <w:tcW w:w="3261" w:type="dxa"/>
          </w:tcPr>
          <w:p w:rsidR="00E0375A" w:rsidRDefault="00E0375A" w:rsidP="00925BA2">
            <w:pPr>
              <w:numPr>
                <w:ilvl w:val="0"/>
                <w:numId w:val="96"/>
              </w:numPr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c</w:t>
            </w:r>
            <w:r w:rsidRPr="0010567B">
              <w:rPr>
                <w:rFonts w:ascii="Arial" w:hAnsi="Arial" w:cs="Arial"/>
                <w:sz w:val="20"/>
                <w:szCs w:val="20"/>
              </w:rPr>
              <w:t>zynniki wpływające na kształtowanie stanu zdrowia jednostki i zbiorowości</w:t>
            </w:r>
          </w:p>
          <w:p w:rsidR="00E0375A" w:rsidRPr="000964E0" w:rsidRDefault="00E0375A" w:rsidP="00925BA2">
            <w:pPr>
              <w:numPr>
                <w:ilvl w:val="0"/>
                <w:numId w:val="96"/>
              </w:numPr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ź</w:t>
            </w:r>
            <w:r w:rsidRPr="0010567B">
              <w:rPr>
                <w:rFonts w:ascii="Arial" w:hAnsi="Arial" w:cs="Arial"/>
                <w:sz w:val="20"/>
                <w:szCs w:val="20"/>
              </w:rPr>
              <w:t>ródła i drogi szerzenia się chorób</w:t>
            </w:r>
          </w:p>
        </w:tc>
        <w:tc>
          <w:tcPr>
            <w:tcW w:w="1417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5A" w:rsidRPr="003D6237" w:rsidTr="0014271E">
        <w:tc>
          <w:tcPr>
            <w:tcW w:w="1662" w:type="dxa"/>
            <w:vMerge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Instytucje i służby działające w zakresie ochrony pracy i ochrony sanitarnej</w:t>
            </w:r>
          </w:p>
        </w:tc>
        <w:tc>
          <w:tcPr>
            <w:tcW w:w="1470" w:type="dxa"/>
          </w:tcPr>
          <w:p w:rsidR="00E0375A" w:rsidRPr="000964E0" w:rsidRDefault="00E0375A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E0375A" w:rsidRPr="008974F6" w:rsidRDefault="00E0375A" w:rsidP="00925BA2">
            <w:pPr>
              <w:numPr>
                <w:ilvl w:val="0"/>
                <w:numId w:val="96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objaśnić funkcje stacji sanitarno-epidemiologicznej oraz Państwowej Inspekcji Sanitarnej w obszarze ochrony zdrowia publicznego</w:t>
            </w:r>
          </w:p>
          <w:p w:rsidR="00E0375A" w:rsidRPr="008974F6" w:rsidRDefault="00E0375A" w:rsidP="00925BA2">
            <w:pPr>
              <w:numPr>
                <w:ilvl w:val="0"/>
                <w:numId w:val="96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objaśnić funkcje Inspekcji pracy w obszarze zdrowia publicznego</w:t>
            </w:r>
          </w:p>
        </w:tc>
        <w:tc>
          <w:tcPr>
            <w:tcW w:w="3261" w:type="dxa"/>
          </w:tcPr>
          <w:p w:rsidR="00A528C6" w:rsidRPr="008974F6" w:rsidRDefault="00A528C6" w:rsidP="00925BA2">
            <w:pPr>
              <w:numPr>
                <w:ilvl w:val="0"/>
                <w:numId w:val="96"/>
              </w:numPr>
              <w:tabs>
                <w:tab w:val="left" w:pos="318"/>
              </w:tabs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E0375A" w:rsidRPr="008974F6">
              <w:rPr>
                <w:rFonts w:ascii="Arial" w:hAnsi="Arial" w:cs="Arial"/>
                <w:color w:val="auto"/>
                <w:sz w:val="20"/>
                <w:szCs w:val="20"/>
              </w:rPr>
              <w:t>yjaśnić skutki kontroli sanitarnych oraz obowiązki podmiotów kontrolowanych</w:t>
            </w:r>
          </w:p>
          <w:p w:rsidR="00E0375A" w:rsidRPr="008974F6" w:rsidRDefault="00E0375A" w:rsidP="00925BA2">
            <w:pPr>
              <w:numPr>
                <w:ilvl w:val="0"/>
                <w:numId w:val="96"/>
              </w:numPr>
              <w:tabs>
                <w:tab w:val="left" w:pos="318"/>
              </w:tabs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przewidzieć konsekwencje nie zastosowania się do zaleceń pokontrolnych </w:t>
            </w:r>
          </w:p>
        </w:tc>
        <w:tc>
          <w:tcPr>
            <w:tcW w:w="1417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E0375A" w:rsidRPr="003D6237" w:rsidTr="0014271E">
        <w:tc>
          <w:tcPr>
            <w:tcW w:w="1662" w:type="dxa"/>
            <w:vMerge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Zagrożenia związane z wykonywaniem pracy zawodowej</w:t>
            </w:r>
          </w:p>
        </w:tc>
        <w:tc>
          <w:tcPr>
            <w:tcW w:w="1470" w:type="dxa"/>
          </w:tcPr>
          <w:p w:rsidR="00E0375A" w:rsidRPr="000964E0" w:rsidRDefault="00E0375A" w:rsidP="00E6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E0375A" w:rsidRPr="008974F6" w:rsidRDefault="00E0375A" w:rsidP="00925BA2">
            <w:pPr>
              <w:numPr>
                <w:ilvl w:val="0"/>
                <w:numId w:val="9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obowiązki pracownika dotyczące przestrzegania wymagań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bhp na stanowisku pracy protetyka słuchu</w:t>
            </w:r>
          </w:p>
          <w:p w:rsidR="00E0375A" w:rsidRPr="008974F6" w:rsidRDefault="00E0375A" w:rsidP="00925BA2">
            <w:pPr>
              <w:numPr>
                <w:ilvl w:val="0"/>
                <w:numId w:val="9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objaśnić sposoby redukowania i zapobiegania ryzyku zawodowemu w pracy protetyka słuchu</w:t>
            </w:r>
          </w:p>
          <w:p w:rsidR="00E0375A" w:rsidRPr="008974F6" w:rsidRDefault="00E0375A" w:rsidP="00925BA2">
            <w:pPr>
              <w:numPr>
                <w:ilvl w:val="0"/>
                <w:numId w:val="9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możliwe zagrożenia w środowisku pracy</w:t>
            </w:r>
          </w:p>
          <w:p w:rsidR="00E0375A" w:rsidRPr="008974F6" w:rsidRDefault="00E0375A" w:rsidP="00925BA2">
            <w:pPr>
              <w:numPr>
                <w:ilvl w:val="0"/>
                <w:numId w:val="9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zagrożenia związane z długotrwała pracą przy komputerze</w:t>
            </w:r>
          </w:p>
          <w:p w:rsidR="00E0375A" w:rsidRPr="008974F6" w:rsidRDefault="00E0375A" w:rsidP="00925BA2">
            <w:pPr>
              <w:numPr>
                <w:ilvl w:val="0"/>
                <w:numId w:val="9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rozróżnić środki gaśnicze stosowane w placówkach ochrony zdrowia</w:t>
            </w:r>
          </w:p>
          <w:p w:rsidR="00E0375A" w:rsidRPr="008974F6" w:rsidRDefault="00E0375A" w:rsidP="00925BA2">
            <w:pPr>
              <w:numPr>
                <w:ilvl w:val="0"/>
                <w:numId w:val="9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sklasyfikować znaki ostrzegawcze, oznakowania dróg ewakuacyjnych oraz sygnały stosowane w placówkach ochrony zdrowia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dotyczące ochrony przeciwpożarowej i ochrony środowiska</w:t>
            </w:r>
          </w:p>
          <w:p w:rsidR="00E0375A" w:rsidRPr="008974F6" w:rsidRDefault="00E0375A" w:rsidP="00925BA2">
            <w:pPr>
              <w:numPr>
                <w:ilvl w:val="0"/>
                <w:numId w:val="9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środki ochrony indywidualnej stosowane na stanowisku protetyka słuchu</w:t>
            </w:r>
          </w:p>
        </w:tc>
        <w:tc>
          <w:tcPr>
            <w:tcW w:w="3261" w:type="dxa"/>
          </w:tcPr>
          <w:p w:rsidR="00E0375A" w:rsidRPr="008974F6" w:rsidRDefault="00E0375A" w:rsidP="00925BA2">
            <w:pPr>
              <w:numPr>
                <w:ilvl w:val="0"/>
                <w:numId w:val="9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przewidzieć konsekwencje nieprzestrzegania przepisów w zakresie zagrożeń i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skutków prawnych przez pracodawcę i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pracownika</w:t>
            </w:r>
          </w:p>
          <w:p w:rsidR="00E0375A" w:rsidRPr="008974F6" w:rsidRDefault="00E0375A" w:rsidP="00925BA2">
            <w:pPr>
              <w:numPr>
                <w:ilvl w:val="0"/>
                <w:numId w:val="9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ryzyko zawodowe na stanowisku protetyka słuchu</w:t>
            </w:r>
          </w:p>
          <w:p w:rsidR="00E0375A" w:rsidRPr="008974F6" w:rsidRDefault="00E0375A" w:rsidP="00925BA2">
            <w:pPr>
              <w:numPr>
                <w:ilvl w:val="0"/>
                <w:numId w:val="9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dokonać analizy szkodliwości środowiska pracy na stanowisku protetyka słuchu</w:t>
            </w:r>
          </w:p>
          <w:p w:rsidR="00E0375A" w:rsidRPr="008974F6" w:rsidRDefault="00E0375A" w:rsidP="00925BA2">
            <w:pPr>
              <w:numPr>
                <w:ilvl w:val="0"/>
                <w:numId w:val="9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dokonać analizy konsekwencji działania czynników szkodliwych na organizm człowieka w bezpośredniej i dalszej perspektywie czasowej</w:t>
            </w:r>
          </w:p>
          <w:p w:rsidR="00E0375A" w:rsidRPr="008974F6" w:rsidRDefault="00E0375A" w:rsidP="00925BA2">
            <w:pPr>
              <w:numPr>
                <w:ilvl w:val="0"/>
                <w:numId w:val="9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dobierać sposoby przeciwdziałania czynnikom szkodliwym i zagrożeniom na stanowisku protetyka słuchu stosownie do rodzaju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0375A" w:rsidRPr="008974F6" w:rsidRDefault="00E0375A" w:rsidP="00925BA2">
            <w:pPr>
              <w:numPr>
                <w:ilvl w:val="0"/>
                <w:numId w:val="9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zróżnicować środki ochrony indywidualnej i zbiorowej w placówce ochrony zdrowia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0375A" w:rsidRPr="008974F6" w:rsidRDefault="00E0375A" w:rsidP="00925BA2">
            <w:pPr>
              <w:numPr>
                <w:ilvl w:val="0"/>
                <w:numId w:val="9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środki ochrony zbiorowej stosowane w placówkach ochrony zdrowia</w:t>
            </w:r>
          </w:p>
          <w:p w:rsidR="00E0375A" w:rsidRPr="008974F6" w:rsidRDefault="00E0375A" w:rsidP="00925BA2">
            <w:pPr>
              <w:numPr>
                <w:ilvl w:val="0"/>
                <w:numId w:val="9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ocenić znaczenie stosowania środków ochrony zbiorowej i indywidualnej w odniesieniu do bezpieczeństwa pracownika i pacjenta</w:t>
            </w:r>
          </w:p>
          <w:p w:rsidR="00E0375A" w:rsidRDefault="00E0375A" w:rsidP="00925BA2">
            <w:pPr>
              <w:numPr>
                <w:ilvl w:val="0"/>
                <w:numId w:val="9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przewidzieć skutki nieprzestrzegania zasad stosowania środków ochrony indywidualnej i zbiorowej w placówce służby zdrowia</w:t>
            </w:r>
          </w:p>
          <w:p w:rsidR="000D3A12" w:rsidRPr="000D3A12" w:rsidRDefault="000D3A12" w:rsidP="00925BA2">
            <w:pPr>
              <w:numPr>
                <w:ilvl w:val="0"/>
                <w:numId w:val="9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A12">
              <w:rPr>
                <w:rFonts w:ascii="Arial" w:hAnsi="Arial" w:cs="Arial"/>
                <w:bCs/>
                <w:color w:val="auto"/>
                <w:sz w:val="20"/>
              </w:rPr>
              <w:t xml:space="preserve">opisać środki ochrony zbiorowej stosowane w </w:t>
            </w:r>
            <w:r w:rsidRPr="000D3A12">
              <w:rPr>
                <w:rFonts w:ascii="Arial" w:hAnsi="Arial" w:cs="Arial"/>
                <w:bCs/>
                <w:color w:val="auto"/>
                <w:sz w:val="20"/>
              </w:rPr>
              <w:lastRenderedPageBreak/>
              <w:t>placówkach ochrony zdrowia</w:t>
            </w:r>
          </w:p>
        </w:tc>
        <w:tc>
          <w:tcPr>
            <w:tcW w:w="1417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E0375A" w:rsidRPr="003D6237" w:rsidTr="0014271E">
        <w:tc>
          <w:tcPr>
            <w:tcW w:w="1662" w:type="dxa"/>
            <w:vMerge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Postępowanie z materiałami biologicznie skażonymi</w:t>
            </w:r>
          </w:p>
        </w:tc>
        <w:tc>
          <w:tcPr>
            <w:tcW w:w="1470" w:type="dxa"/>
          </w:tcPr>
          <w:p w:rsidR="00E0375A" w:rsidRPr="000964E0" w:rsidRDefault="00E0375A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E0375A" w:rsidRPr="008974F6" w:rsidRDefault="00E0375A" w:rsidP="00925BA2">
            <w:pPr>
              <w:numPr>
                <w:ilvl w:val="0"/>
                <w:numId w:val="9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pojęcia: materiał biologicznie skażony, aseptyka, antyseptyka</w:t>
            </w:r>
          </w:p>
          <w:p w:rsidR="00E0375A" w:rsidRPr="008974F6" w:rsidRDefault="00E0375A" w:rsidP="00925BA2">
            <w:pPr>
              <w:numPr>
                <w:ilvl w:val="0"/>
                <w:numId w:val="9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rozróżnić rodzaje odpadów i ich oznaczenia graficzne</w:t>
            </w:r>
          </w:p>
          <w:p w:rsidR="00E0375A" w:rsidRPr="008974F6" w:rsidRDefault="00E0375A" w:rsidP="00925BA2">
            <w:pPr>
              <w:numPr>
                <w:ilvl w:val="0"/>
                <w:numId w:val="9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zagrożenia w przypadku kontaktu z materiałem biologicznie skażonym w placówkach służby zdrowia</w:t>
            </w:r>
          </w:p>
        </w:tc>
        <w:tc>
          <w:tcPr>
            <w:tcW w:w="3261" w:type="dxa"/>
          </w:tcPr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i zastosować procedury postępowania z odpadami medycznymi</w:t>
            </w:r>
          </w:p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zapisy procedur zapobiegania zakażeniom, postępowania z odpadami medycznymi, postępowania po ekspozycji oraz innych podobnych dokumentów</w:t>
            </w:r>
          </w:p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procedury i zasady postępowania w sytuacji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wystąpienia zakażeń</w:t>
            </w:r>
          </w:p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przewidzieć skutki nieprzestrzegania zasad aseptyki i antyseptyki oraz bezpieczeństwa związanego z materiałami biologicznie skażonymi</w:t>
            </w:r>
          </w:p>
        </w:tc>
        <w:tc>
          <w:tcPr>
            <w:tcW w:w="1417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E0375A" w:rsidRPr="003D6237" w:rsidTr="0014271E">
        <w:tc>
          <w:tcPr>
            <w:tcW w:w="1662" w:type="dxa"/>
            <w:vMerge w:val="restart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t xml:space="preserve"> </w:t>
            </w:r>
            <w:r w:rsidRPr="00A8618F">
              <w:rPr>
                <w:rFonts w:ascii="Arial" w:hAnsi="Arial" w:cs="Arial"/>
                <w:sz w:val="20"/>
                <w:szCs w:val="20"/>
              </w:rPr>
              <w:t>Promocja zdrowia. Profilaktyka</w:t>
            </w:r>
          </w:p>
        </w:tc>
        <w:tc>
          <w:tcPr>
            <w:tcW w:w="3072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Programy profilaktyki zdrowotnej</w:t>
            </w:r>
          </w:p>
        </w:tc>
        <w:tc>
          <w:tcPr>
            <w:tcW w:w="1470" w:type="dxa"/>
          </w:tcPr>
          <w:p w:rsidR="00E0375A" w:rsidRPr="000964E0" w:rsidRDefault="00E0375A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E0375A" w:rsidRPr="008974F6" w:rsidRDefault="00E0375A" w:rsidP="00925BA2">
            <w:pPr>
              <w:numPr>
                <w:ilvl w:val="0"/>
                <w:numId w:val="9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wymienić programy dotyczące profilaktyki zdrowotnej</w:t>
            </w:r>
          </w:p>
          <w:p w:rsidR="00E0375A" w:rsidRPr="008974F6" w:rsidRDefault="00E0375A" w:rsidP="00925BA2">
            <w:pPr>
              <w:numPr>
                <w:ilvl w:val="0"/>
                <w:numId w:val="9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wymienić instytucje i organizacje zajmujące się planowaniem i prowadzeniem profilaktyki prozdrowotnej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określić działania związane z profilaktyką prozdrowotną</w:t>
            </w:r>
          </w:p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uzasadnić konieczność podejmowania działań profilaktycznych w zakresie ochrony zdrowia w aspekcie indywidualnym i społecznym</w:t>
            </w:r>
          </w:p>
        </w:tc>
        <w:tc>
          <w:tcPr>
            <w:tcW w:w="1417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E0375A" w:rsidRPr="003D6237" w:rsidTr="0014271E">
        <w:tc>
          <w:tcPr>
            <w:tcW w:w="1662" w:type="dxa"/>
            <w:vMerge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Profilaktyka zdrowia w protetyce słuchu</w:t>
            </w:r>
          </w:p>
        </w:tc>
        <w:tc>
          <w:tcPr>
            <w:tcW w:w="1470" w:type="dxa"/>
          </w:tcPr>
          <w:p w:rsidR="00E0375A" w:rsidRPr="000964E0" w:rsidRDefault="00E0375A" w:rsidP="00E6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E0375A" w:rsidRPr="008974F6" w:rsidRDefault="00E0375A" w:rsidP="00925BA2">
            <w:pPr>
              <w:numPr>
                <w:ilvl w:val="0"/>
                <w:numId w:val="9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sformułować zasady zdrowego trybu życia zapewniającego dobre słyszenie</w:t>
            </w:r>
          </w:p>
          <w:p w:rsidR="00E0375A" w:rsidRPr="008974F6" w:rsidRDefault="00E0375A" w:rsidP="00925BA2">
            <w:pPr>
              <w:numPr>
                <w:ilvl w:val="0"/>
                <w:numId w:val="9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wskazać środowiskowe uwarunkowania ważne dla słuchu</w:t>
            </w:r>
          </w:p>
          <w:p w:rsidR="00E0375A" w:rsidRPr="008974F6" w:rsidRDefault="00E0375A" w:rsidP="00925BA2">
            <w:pPr>
              <w:numPr>
                <w:ilvl w:val="0"/>
                <w:numId w:val="9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poziomy referencyjne ogólnopolskiego programu powszechnych przesiewowych badań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słuchu u noworodków (PPBSUN)</w:t>
            </w:r>
          </w:p>
          <w:p w:rsidR="00E0375A" w:rsidRPr="008974F6" w:rsidRDefault="00E0375A" w:rsidP="00925BA2">
            <w:pPr>
              <w:numPr>
                <w:ilvl w:val="0"/>
                <w:numId w:val="9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wymienić placówki medyczne zajmujące się diagnozowaniem i leczeniem narządu słuchu</w:t>
            </w:r>
          </w:p>
          <w:p w:rsidR="00E0375A" w:rsidRPr="008974F6" w:rsidRDefault="00E0375A" w:rsidP="00925BA2">
            <w:pPr>
              <w:numPr>
                <w:ilvl w:val="0"/>
                <w:numId w:val="9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wymienić placówki medyczne i oświatowe zajmujące się rehabilitacją słuchu i mowy</w:t>
            </w:r>
          </w:p>
        </w:tc>
        <w:tc>
          <w:tcPr>
            <w:tcW w:w="3261" w:type="dxa"/>
          </w:tcPr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określić działania związane z profilaktyką prozdrowotną, ze szczególnym uwzględnieniem działań dotyczących ochrony słuchu</w:t>
            </w:r>
          </w:p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sposoby minimalizowania i unikania czynników szkodliwych dla słuchu w różnych środowiskach akustycznych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przykłady innych programów medycznych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przesiewowych i profilaktycznych badań słuchu</w:t>
            </w:r>
          </w:p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zakres działania placówek medycznych zajmujących się diagnozowaniem i leczeniem narządu słuchu</w:t>
            </w:r>
          </w:p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warunki uzyskania pomocy w placówkach medycznych zajmujących się opieką nad pacjentem z uszkodzonym słuchem</w:t>
            </w:r>
          </w:p>
          <w:p w:rsidR="00E0375A" w:rsidRPr="008974F6" w:rsidRDefault="00E0375A" w:rsidP="00925BA2">
            <w:pPr>
              <w:numPr>
                <w:ilvl w:val="0"/>
                <w:numId w:val="100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działalność placówek medycznych i oświatowych zajmujących się rehabilitacją słuchu i mowy</w:t>
            </w:r>
          </w:p>
        </w:tc>
        <w:tc>
          <w:tcPr>
            <w:tcW w:w="1417" w:type="dxa"/>
          </w:tcPr>
          <w:p w:rsidR="00E0375A" w:rsidRPr="000964E0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E0375A" w:rsidRPr="003D6237" w:rsidTr="0014271E">
        <w:tc>
          <w:tcPr>
            <w:tcW w:w="4734" w:type="dxa"/>
            <w:gridSpan w:val="2"/>
            <w:vAlign w:val="center"/>
          </w:tcPr>
          <w:p w:rsidR="00E0375A" w:rsidRPr="000964E0" w:rsidRDefault="00E0375A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</w:tcPr>
          <w:p w:rsidR="00E0375A" w:rsidRDefault="00E0375A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E0375A" w:rsidRPr="004B2ED7" w:rsidRDefault="00E0375A" w:rsidP="0014271E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E0375A" w:rsidRPr="004B2ED7" w:rsidRDefault="00E0375A" w:rsidP="0014271E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75A" w:rsidRDefault="00E0375A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375A" w:rsidRPr="005E19B6" w:rsidRDefault="00E0375A">
      <w:pPr>
        <w:spacing w:line="360" w:lineRule="auto"/>
        <w:rPr>
          <w:rFonts w:ascii="Arial" w:hAnsi="Arial" w:cs="Arial"/>
          <w:sz w:val="20"/>
          <w:szCs w:val="20"/>
        </w:rPr>
      </w:pPr>
    </w:p>
    <w:p w:rsidR="00E0375A" w:rsidRPr="005E19B6" w:rsidRDefault="00E0375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0375A" w:rsidRPr="005E19B6" w:rsidRDefault="00E037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0375A" w:rsidRPr="005E19B6" w:rsidRDefault="00E0375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Zajęcia edukacyjne powinny być prowadzone w pracowni ogólno</w:t>
      </w:r>
      <w:r w:rsidR="004D0062" w:rsidRPr="005E19B6">
        <w:rPr>
          <w:rFonts w:ascii="Arial" w:hAnsi="Arial" w:cs="Arial"/>
          <w:sz w:val="20"/>
          <w:szCs w:val="20"/>
        </w:rPr>
        <w:t>dydaktycznej</w:t>
      </w:r>
      <w:r w:rsidRPr="005E19B6">
        <w:rPr>
          <w:rFonts w:ascii="Arial" w:hAnsi="Arial" w:cs="Arial"/>
          <w:sz w:val="20"/>
          <w:szCs w:val="20"/>
        </w:rPr>
        <w:t xml:space="preserve"> wyposażonej w:</w:t>
      </w:r>
    </w:p>
    <w:p w:rsidR="00E0375A" w:rsidRPr="005E19B6" w:rsidRDefault="00E0375A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komputer stacjonarny</w:t>
      </w:r>
      <w:r w:rsidR="009810A0"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lub notebook z oprogramowaniem biurowym z dostępem do </w:t>
      </w:r>
      <w:r w:rsidR="00865999"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i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nternetu, drukarka laserowa ze skanerem i kopiarką A4, </w:t>
      </w:r>
    </w:p>
    <w:p w:rsidR="00E0375A" w:rsidRPr="005E19B6" w:rsidRDefault="00E0375A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projektor multimedialny, ekran projekcyjny, </w:t>
      </w:r>
    </w:p>
    <w:p w:rsidR="00E0375A" w:rsidRPr="005E19B6" w:rsidRDefault="00E0375A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tablica szkolna biała suchościeralna,</w:t>
      </w:r>
    </w:p>
    <w:p w:rsidR="00E0375A" w:rsidRPr="005E19B6" w:rsidRDefault="00E0375A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modele i plansze dydaktyczne, filmy dydaktyczne, pomoce dydaktyczne</w:t>
      </w:r>
      <w:r w:rsidR="009810A0"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,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</w:t>
      </w:r>
    </w:p>
    <w:p w:rsidR="00E0375A" w:rsidRPr="005E19B6" w:rsidRDefault="00E0375A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edukacyjne programy komputerowe</w:t>
      </w:r>
      <w:r w:rsidR="009810A0"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.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</w:t>
      </w:r>
    </w:p>
    <w:p w:rsidR="00E0375A" w:rsidRPr="005E19B6" w:rsidRDefault="00E0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0375A" w:rsidRPr="005E19B6" w:rsidRDefault="00E0375A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5E19B6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Propozycje metod nauczania: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prezentacja, pokaz, praca z komputerem, wykład z wykorzystaniem środków wizualnych, aktywizująca metoda tekstu przewodniego, praca w grupach, praca w parach, odczytywanie informacji zamieszczonych na schematach. </w:t>
      </w:r>
    </w:p>
    <w:p w:rsidR="00B2000D" w:rsidRPr="005E19B6" w:rsidRDefault="00B2000D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E19B6" w:rsidRPr="005E19B6" w:rsidRDefault="005E19B6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E19B6" w:rsidRPr="005E19B6" w:rsidRDefault="005E19B6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0375A" w:rsidRPr="005E19B6" w:rsidRDefault="00E0375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bCs/>
          <w:sz w:val="20"/>
          <w:szCs w:val="20"/>
        </w:rPr>
        <w:lastRenderedPageBreak/>
        <w:t xml:space="preserve">Środki dydaktyczne </w:t>
      </w:r>
    </w:p>
    <w:p w:rsidR="00E0375A" w:rsidRPr="005E19B6" w:rsidRDefault="00E0375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 xml:space="preserve">Prezentacje multimedialne, podręczniki, </w:t>
      </w:r>
      <w:r w:rsidRPr="005E19B6">
        <w:rPr>
          <w:rFonts w:ascii="Arial" w:hAnsi="Arial" w:cs="Arial"/>
          <w:sz w:val="20"/>
          <w:szCs w:val="20"/>
        </w:rPr>
        <w:t xml:space="preserve">plansze dydaktyczne, filmy dydaktyczne, tablice edukacyjne, pakiety edukacyjne dla uczniów, programy multimedialne, karty samooceny, karty pracy dla uczniów. </w:t>
      </w:r>
    </w:p>
    <w:p w:rsidR="00E0375A" w:rsidRPr="005E19B6" w:rsidRDefault="00E0375A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0375A" w:rsidRPr="005E19B6" w:rsidRDefault="00E0375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bCs/>
          <w:sz w:val="20"/>
          <w:szCs w:val="20"/>
        </w:rPr>
        <w:t xml:space="preserve">Formy organizacyjne </w:t>
      </w:r>
    </w:p>
    <w:p w:rsidR="00E0375A" w:rsidRPr="005E19B6" w:rsidRDefault="00E0375A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Zajęcia powinny być prowadzone z wykorzystaniem zróżnicowanych form: indywidualnej i grupowej. </w:t>
      </w:r>
    </w:p>
    <w:p w:rsidR="00E0375A" w:rsidRPr="005E19B6" w:rsidRDefault="00E0375A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</w:p>
    <w:p w:rsidR="00F948C3" w:rsidRPr="005E19B6" w:rsidRDefault="00E0375A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b/>
          <w:color w:val="auto"/>
          <w:sz w:val="20"/>
          <w:szCs w:val="20"/>
          <w:lang w:eastAsia="zh-CN"/>
        </w:rPr>
        <w:t>Obudowa dydaktyczna</w:t>
      </w:r>
    </w:p>
    <w:p w:rsidR="00E0375A" w:rsidRPr="005E19B6" w:rsidRDefault="00E0375A">
      <w:p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Proponowane </w:t>
      </w:r>
      <w:r w:rsidR="001B5BB5" w:rsidRPr="005E19B6">
        <w:rPr>
          <w:rFonts w:ascii="Arial" w:hAnsi="Arial" w:cs="Arial"/>
          <w:sz w:val="20"/>
          <w:szCs w:val="20"/>
        </w:rPr>
        <w:t>p</w:t>
      </w:r>
      <w:r w:rsidRPr="005E19B6">
        <w:rPr>
          <w:rFonts w:ascii="Arial" w:hAnsi="Arial" w:cs="Arial"/>
          <w:sz w:val="20"/>
          <w:szCs w:val="20"/>
        </w:rPr>
        <w:t>odręczniki:</w:t>
      </w:r>
    </w:p>
    <w:p w:rsidR="00E0375A" w:rsidRPr="005E19B6" w:rsidRDefault="00E0375A">
      <w:pPr>
        <w:numPr>
          <w:ilvl w:val="0"/>
          <w:numId w:val="32"/>
        </w:num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Kulig</w:t>
      </w:r>
      <w:r w:rsidR="007C52A1" w:rsidRPr="005E19B6">
        <w:rPr>
          <w:rFonts w:ascii="Arial" w:hAnsi="Arial" w:cs="Arial"/>
          <w:sz w:val="20"/>
          <w:szCs w:val="20"/>
        </w:rPr>
        <w:t xml:space="preserve"> T.B.</w:t>
      </w:r>
      <w:r w:rsidRPr="005E19B6">
        <w:rPr>
          <w:rFonts w:ascii="Arial" w:hAnsi="Arial" w:cs="Arial"/>
          <w:sz w:val="20"/>
          <w:szCs w:val="20"/>
        </w:rPr>
        <w:t>, Latalski</w:t>
      </w:r>
      <w:r w:rsidR="007C52A1" w:rsidRPr="005E19B6">
        <w:rPr>
          <w:rFonts w:ascii="Arial" w:hAnsi="Arial" w:cs="Arial"/>
          <w:sz w:val="20"/>
          <w:szCs w:val="20"/>
        </w:rPr>
        <w:t xml:space="preserve"> M.,</w:t>
      </w:r>
      <w:r w:rsidRPr="005E19B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Zdrowie publiczne</w:t>
      </w:r>
      <w:r w:rsidR="007C52A1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Wydawnictwo Czelej</w:t>
      </w:r>
      <w:r w:rsidR="007C52A1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Lublin 2002.</w:t>
      </w:r>
    </w:p>
    <w:p w:rsidR="00E0375A" w:rsidRPr="005E19B6" w:rsidRDefault="00E0375A">
      <w:pPr>
        <w:numPr>
          <w:ilvl w:val="0"/>
          <w:numId w:val="32"/>
        </w:num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Jabłoński</w:t>
      </w:r>
      <w:r w:rsidR="007C52A1" w:rsidRPr="005E19B6">
        <w:rPr>
          <w:rFonts w:ascii="Arial" w:hAnsi="Arial" w:cs="Arial"/>
          <w:sz w:val="20"/>
          <w:szCs w:val="20"/>
        </w:rPr>
        <w:t xml:space="preserve"> L.</w:t>
      </w:r>
      <w:r w:rsidRPr="005E19B6">
        <w:rPr>
          <w:rFonts w:ascii="Arial" w:hAnsi="Arial" w:cs="Arial"/>
          <w:sz w:val="20"/>
          <w:szCs w:val="20"/>
        </w:rPr>
        <w:t>, Karwat</w:t>
      </w:r>
      <w:r w:rsidR="007C52A1" w:rsidRPr="005E19B6">
        <w:rPr>
          <w:rFonts w:ascii="Arial" w:hAnsi="Arial" w:cs="Arial"/>
          <w:sz w:val="20"/>
          <w:szCs w:val="20"/>
        </w:rPr>
        <w:t xml:space="preserve"> I., D.,</w:t>
      </w:r>
      <w:r w:rsidRPr="005E19B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Podstawy epidemiologii ogólnej, epidemiologia chorób zakaźnych</w:t>
      </w:r>
      <w:r w:rsidR="007C52A1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Wydawnictwo Czelej</w:t>
      </w:r>
      <w:r w:rsidR="007C52A1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Lublin 2002.</w:t>
      </w:r>
    </w:p>
    <w:p w:rsidR="00E0375A" w:rsidRPr="005E19B6" w:rsidRDefault="00E0375A">
      <w:pPr>
        <w:numPr>
          <w:ilvl w:val="0"/>
          <w:numId w:val="32"/>
        </w:num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Sygit</w:t>
      </w:r>
      <w:r w:rsidR="007C52A1" w:rsidRPr="005E19B6">
        <w:rPr>
          <w:rFonts w:ascii="Arial" w:hAnsi="Arial" w:cs="Arial"/>
          <w:sz w:val="20"/>
          <w:szCs w:val="20"/>
        </w:rPr>
        <w:t xml:space="preserve"> M.,</w:t>
      </w:r>
      <w:r w:rsidRPr="005E19B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Zdrowie publiczne</w:t>
      </w:r>
      <w:r w:rsidR="007C52A1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Wydawnictwo Wolters Kluwer Polska</w:t>
      </w:r>
      <w:r w:rsidR="007C52A1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Warszawa 2010.</w:t>
      </w:r>
    </w:p>
    <w:p w:rsidR="00E0375A" w:rsidRPr="005E19B6" w:rsidRDefault="00E0375A">
      <w:pPr>
        <w:numPr>
          <w:ilvl w:val="0"/>
          <w:numId w:val="32"/>
        </w:num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Mamcarz</w:t>
      </w:r>
      <w:r w:rsidR="007C52A1" w:rsidRPr="005E19B6">
        <w:rPr>
          <w:rFonts w:ascii="Arial" w:hAnsi="Arial" w:cs="Arial"/>
          <w:sz w:val="20"/>
          <w:szCs w:val="20"/>
        </w:rPr>
        <w:t xml:space="preserve"> A.</w:t>
      </w:r>
      <w:r w:rsidRPr="005E19B6">
        <w:rPr>
          <w:rFonts w:ascii="Arial" w:hAnsi="Arial" w:cs="Arial"/>
          <w:sz w:val="20"/>
          <w:szCs w:val="20"/>
        </w:rPr>
        <w:t>, Śliż</w:t>
      </w:r>
      <w:r w:rsidR="007C52A1" w:rsidRPr="005E19B6">
        <w:rPr>
          <w:rFonts w:ascii="Arial" w:hAnsi="Arial" w:cs="Arial"/>
          <w:sz w:val="20"/>
          <w:szCs w:val="20"/>
        </w:rPr>
        <w:t xml:space="preserve"> D.,</w:t>
      </w:r>
      <w:r w:rsidRPr="005E19B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Medycyna stylu życia</w:t>
      </w:r>
      <w:r w:rsidR="007C52A1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Wydawnictwo PZWL</w:t>
      </w:r>
      <w:r w:rsidR="007C52A1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Warszawa 2018.</w:t>
      </w:r>
    </w:p>
    <w:p w:rsidR="00E0375A" w:rsidRDefault="00E0375A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5E19B6" w:rsidRPr="005E19B6" w:rsidRDefault="005E19B6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E0375A" w:rsidRPr="005E19B6" w:rsidRDefault="00E0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5E19B6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PROPONOWANE METODY SPRAWDZANIA OSIĄGNIĘĆ EDUKACYJNYCH UCZNIA/SŁUCHACZA</w:t>
      </w:r>
    </w:p>
    <w:p w:rsidR="00E0375A" w:rsidRPr="005E19B6" w:rsidRDefault="00E0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en-US"/>
        </w:rPr>
        <w:t>Przeprowadzenie testu wielokrotnego wyboru, odpowiedź ustna, opracowanie prezentacji, referatu, praca w grupach.</w:t>
      </w:r>
    </w:p>
    <w:p w:rsidR="00E0375A" w:rsidRPr="005E19B6" w:rsidRDefault="00E0375A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en-US"/>
        </w:rPr>
        <w:t>W przypadku oceny prezentacji i pracy w grupach należy zwrócić uwagę na zaangażowanie w przygotowanie, podział obowiązków, zakres prac.</w:t>
      </w:r>
    </w:p>
    <w:p w:rsidR="00E0375A" w:rsidRPr="005E19B6" w:rsidRDefault="00E0375A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0375A" w:rsidRPr="005E19B6" w:rsidRDefault="00E0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Przykładowe zadanie:</w:t>
      </w:r>
    </w:p>
    <w:p w:rsidR="00E0375A" w:rsidRPr="005E19B6" w:rsidRDefault="00E0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Temat: Zdrowe odżywianie jako podstawa zdrowia organizmu.</w:t>
      </w:r>
    </w:p>
    <w:p w:rsidR="00E0375A" w:rsidRPr="005E19B6" w:rsidRDefault="00E0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Zajęcia przeprowadzone są w formie pracy w grupach. </w:t>
      </w:r>
    </w:p>
    <w:p w:rsidR="00E0375A" w:rsidRPr="005E19B6" w:rsidRDefault="00E0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Nauczyciel dzieli wszystkich na grupy 3–4</w:t>
      </w:r>
      <w:r w:rsidR="006D3A23" w:rsidRPr="005E19B6">
        <w:rPr>
          <w:rFonts w:ascii="Arial" w:hAnsi="Arial" w:cs="Arial"/>
          <w:sz w:val="20"/>
          <w:szCs w:val="20"/>
        </w:rPr>
        <w:t>-</w:t>
      </w:r>
      <w:r w:rsidRPr="005E19B6">
        <w:rPr>
          <w:rFonts w:ascii="Arial" w:hAnsi="Arial" w:cs="Arial"/>
          <w:sz w:val="20"/>
          <w:szCs w:val="20"/>
        </w:rPr>
        <w:t>osobowe. Każda grupa:</w:t>
      </w:r>
    </w:p>
    <w:p w:rsidR="00E0375A" w:rsidRPr="005E19B6" w:rsidRDefault="00566B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–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="00E0375A" w:rsidRPr="005E19B6">
        <w:rPr>
          <w:rFonts w:ascii="Arial" w:hAnsi="Arial" w:cs="Arial"/>
          <w:sz w:val="20"/>
          <w:szCs w:val="20"/>
        </w:rPr>
        <w:t>analizuje własne przyzwyczajenia żywieniowe,</w:t>
      </w:r>
    </w:p>
    <w:p w:rsidR="00E0375A" w:rsidRPr="005E19B6" w:rsidRDefault="00566B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–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="00E0375A" w:rsidRPr="005E19B6">
        <w:rPr>
          <w:rFonts w:ascii="Arial" w:hAnsi="Arial" w:cs="Arial"/>
          <w:sz w:val="20"/>
          <w:szCs w:val="20"/>
        </w:rPr>
        <w:t>rozpoznaje nieprawidłowości w zakresie własnego żywienia,</w:t>
      </w:r>
    </w:p>
    <w:p w:rsidR="00E0375A" w:rsidRPr="005E19B6" w:rsidRDefault="00566B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–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="00E0375A" w:rsidRPr="005E19B6">
        <w:rPr>
          <w:rFonts w:ascii="Arial" w:hAnsi="Arial" w:cs="Arial"/>
          <w:sz w:val="20"/>
          <w:szCs w:val="20"/>
        </w:rPr>
        <w:t>opracowuje jadłospis uwzględniający zasady zdrowego odżywiania.</w:t>
      </w:r>
    </w:p>
    <w:p w:rsidR="00E0375A" w:rsidRPr="005E19B6" w:rsidRDefault="00E03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lastRenderedPageBreak/>
        <w:t>Liderzy z poszczególnych grup przedstawiają opracowan</w:t>
      </w:r>
      <w:r w:rsidR="00251DA5" w:rsidRPr="005E19B6">
        <w:rPr>
          <w:rFonts w:ascii="Arial" w:hAnsi="Arial" w:cs="Arial"/>
          <w:sz w:val="20"/>
          <w:szCs w:val="20"/>
        </w:rPr>
        <w:t>e</w:t>
      </w:r>
      <w:r w:rsidRPr="005E19B6">
        <w:rPr>
          <w:rFonts w:ascii="Arial" w:hAnsi="Arial" w:cs="Arial"/>
          <w:sz w:val="20"/>
          <w:szCs w:val="20"/>
        </w:rPr>
        <w:t xml:space="preserve"> przez grupy jadłospisy. Nauczyciel ocenia poszczególnych uczniów</w:t>
      </w:r>
      <w:r w:rsidR="00251DA5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uwzględniając zgodność opracowanego jadłospis z zasadami zdrowego odżywiania oraz wkład pracy poszczególnych członków grupy. </w:t>
      </w:r>
    </w:p>
    <w:p w:rsidR="001E317C" w:rsidRPr="005E19B6" w:rsidRDefault="001E317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E317C" w:rsidRPr="005E19B6" w:rsidRDefault="001E317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0375A" w:rsidRPr="005E19B6" w:rsidRDefault="00E0375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0375A" w:rsidRPr="005E19B6" w:rsidRDefault="00E0375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>Proponowana metoda ewaluacji programu to: róża wiatrów.</w:t>
      </w:r>
    </w:p>
    <w:p w:rsidR="00E0375A" w:rsidRPr="005E19B6" w:rsidRDefault="00E0375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E317C" w:rsidRPr="005E19B6" w:rsidRDefault="001E317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0375A" w:rsidRPr="005E19B6" w:rsidRDefault="00E0375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E19B6">
        <w:rPr>
          <w:rFonts w:ascii="Arial" w:hAnsi="Arial" w:cs="Arial"/>
          <w:b/>
          <w:bCs/>
          <w:sz w:val="20"/>
          <w:szCs w:val="20"/>
        </w:rPr>
        <w:t>EWALUACJA PRZEDMIOTU</w:t>
      </w:r>
    </w:p>
    <w:p w:rsidR="00E0375A" w:rsidRPr="005E19B6" w:rsidRDefault="00E0375A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Nauczyciel rozdaje uczniom wydrukowane narzędzie badawcze( przygotowaną różę). Linię osi dzielimy na odcinki i przypisujemy im</w:t>
      </w:r>
    </w:p>
    <w:p w:rsidR="00E0375A" w:rsidRPr="005E19B6" w:rsidRDefault="00B80F5D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74.75pt;margin-top:29.55pt;width:142.3pt;height:16.4pt;z-index:251655680;visibility:visible;mso-height-percent:200;mso-wrap-distance-top:3.6pt;mso-wrap-distance-bottom:3.6pt;mso-height-percent:200;mso-width-relative:margin;mso-height-relative:margin" filled="f" stroked="f">
            <v:textbox style="mso-next-textbox:#_x0000_s1062;mso-fit-shape-to-text:t">
              <w:txbxContent>
                <w:p w:rsidR="00B80F5D" w:rsidRPr="00232B65" w:rsidRDefault="00B80F5D" w:rsidP="00E0375A">
                  <w:pPr>
                    <w:rPr>
                      <w:rFonts w:ascii="Arial" w:hAnsi="Arial" w:cs="Arial"/>
                      <w:sz w:val="12"/>
                    </w:rPr>
                  </w:pPr>
                  <w:r w:rsidRPr="00232B65">
                    <w:rPr>
                      <w:rFonts w:ascii="Arial" w:hAnsi="Arial" w:cs="Arial"/>
                      <w:color w:val="auto"/>
                      <w:sz w:val="16"/>
                    </w:rPr>
                    <w:t>Umiejętność przekazywania wiedzy</w:t>
                  </w:r>
                </w:p>
              </w:txbxContent>
            </v:textbox>
            <w10:wrap type="square"/>
          </v:shape>
        </w:pict>
      </w:r>
      <w:r w:rsidR="00E0375A" w:rsidRPr="005E19B6">
        <w:rPr>
          <w:rFonts w:ascii="Arial" w:hAnsi="Arial" w:cs="Arial"/>
          <w:sz w:val="20"/>
          <w:szCs w:val="20"/>
        </w:rPr>
        <w:t>odpowiednie wartości skalę ocen 1</w:t>
      </w:r>
      <w:r w:rsidR="00566B54" w:rsidRPr="005E19B6">
        <w:rPr>
          <w:rFonts w:ascii="Arial" w:hAnsi="Arial" w:cs="Arial"/>
          <w:sz w:val="20"/>
          <w:szCs w:val="20"/>
        </w:rPr>
        <w:t>–</w:t>
      </w:r>
      <w:r w:rsidR="00E0375A" w:rsidRPr="005E19B6">
        <w:rPr>
          <w:rFonts w:ascii="Arial" w:hAnsi="Arial" w:cs="Arial"/>
          <w:sz w:val="20"/>
          <w:szCs w:val="20"/>
        </w:rPr>
        <w:t xml:space="preserve">5. Uczestnicy otrzymują kolorowe pisaki. Nauczyciel prosi uczniów o zaznaczenie na każdej osi punktu odpowiadającego ocenie. </w:t>
      </w:r>
    </w:p>
    <w:p w:rsidR="00E0375A" w:rsidRPr="005E19B6" w:rsidRDefault="00B80F5D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shape id="_x0000_s1060" type="#_x0000_t202" style="position:absolute;left:0;text-align:left;margin-left:249.65pt;margin-top:10.1pt;width:22.65pt;height:84.95pt;z-index:251653632;visibility:visible;mso-wrap-distance-top:3.6pt;mso-wrap-distance-bottom:3.6pt;mso-width-relative:margin;mso-height-relative:margin" filled="f" stroked="f">
            <v:textbox style="mso-next-textbox:#_x0000_s1060">
              <w:txbxContent>
                <w:p w:rsidR="00B80F5D" w:rsidRPr="00A25852" w:rsidRDefault="00B80F5D" w:rsidP="00E0375A">
                  <w:pPr>
                    <w:rPr>
                      <w:color w:val="C00000"/>
                      <w:sz w:val="12"/>
                      <w:szCs w:val="16"/>
                    </w:rPr>
                  </w:pPr>
                  <w:r w:rsidRPr="00A25852">
                    <w:rPr>
                      <w:color w:val="C00000"/>
                      <w:sz w:val="12"/>
                      <w:szCs w:val="16"/>
                    </w:rPr>
                    <w:t>5</w:t>
                  </w:r>
                </w:p>
                <w:p w:rsidR="00B80F5D" w:rsidRDefault="00B80F5D" w:rsidP="00E0375A">
                  <w:pPr>
                    <w:rPr>
                      <w:color w:val="C00000"/>
                      <w:sz w:val="12"/>
                      <w:szCs w:val="16"/>
                    </w:rPr>
                  </w:pPr>
                </w:p>
                <w:p w:rsidR="00B80F5D" w:rsidRPr="00A25852" w:rsidRDefault="00B80F5D" w:rsidP="00E0375A">
                  <w:pPr>
                    <w:rPr>
                      <w:color w:val="C00000"/>
                      <w:sz w:val="12"/>
                      <w:szCs w:val="16"/>
                    </w:rPr>
                  </w:pPr>
                  <w:r w:rsidRPr="00A25852">
                    <w:rPr>
                      <w:color w:val="C00000"/>
                      <w:sz w:val="12"/>
                      <w:szCs w:val="16"/>
                    </w:rPr>
                    <w:t>4</w:t>
                  </w:r>
                </w:p>
                <w:p w:rsidR="00B80F5D" w:rsidRDefault="00B80F5D" w:rsidP="00E0375A">
                  <w:pPr>
                    <w:rPr>
                      <w:color w:val="C00000"/>
                      <w:sz w:val="12"/>
                      <w:szCs w:val="16"/>
                    </w:rPr>
                  </w:pPr>
                </w:p>
                <w:p w:rsidR="00B80F5D" w:rsidRDefault="00B80F5D" w:rsidP="00E0375A">
                  <w:pPr>
                    <w:spacing w:line="276" w:lineRule="auto"/>
                    <w:rPr>
                      <w:color w:val="C00000"/>
                      <w:sz w:val="12"/>
                      <w:szCs w:val="16"/>
                    </w:rPr>
                  </w:pPr>
                  <w:r w:rsidRPr="00A25852">
                    <w:rPr>
                      <w:color w:val="C00000"/>
                      <w:sz w:val="12"/>
                      <w:szCs w:val="16"/>
                    </w:rPr>
                    <w:t>3</w:t>
                  </w:r>
                </w:p>
                <w:p w:rsidR="00B80F5D" w:rsidRDefault="00B80F5D" w:rsidP="00E0375A">
                  <w:pPr>
                    <w:spacing w:line="276" w:lineRule="auto"/>
                    <w:rPr>
                      <w:color w:val="C00000"/>
                      <w:sz w:val="12"/>
                      <w:szCs w:val="16"/>
                    </w:rPr>
                  </w:pPr>
                </w:p>
                <w:p w:rsidR="00B80F5D" w:rsidRPr="00A25852" w:rsidRDefault="00B80F5D" w:rsidP="00E0375A">
                  <w:pPr>
                    <w:spacing w:line="276" w:lineRule="auto"/>
                    <w:rPr>
                      <w:color w:val="C00000"/>
                      <w:sz w:val="12"/>
                      <w:szCs w:val="16"/>
                    </w:rPr>
                  </w:pPr>
                  <w:r w:rsidRPr="00A25852">
                    <w:rPr>
                      <w:color w:val="C00000"/>
                      <w:sz w:val="12"/>
                      <w:szCs w:val="16"/>
                    </w:rPr>
                    <w:t>2</w:t>
                  </w:r>
                </w:p>
                <w:p w:rsidR="00B80F5D" w:rsidRDefault="00B80F5D" w:rsidP="00E0375A">
                  <w:pPr>
                    <w:rPr>
                      <w:color w:val="C00000"/>
                      <w:sz w:val="12"/>
                      <w:szCs w:val="16"/>
                    </w:rPr>
                  </w:pPr>
                </w:p>
                <w:p w:rsidR="00B80F5D" w:rsidRPr="00A25852" w:rsidRDefault="00B80F5D" w:rsidP="00E0375A">
                  <w:pPr>
                    <w:rPr>
                      <w:color w:val="C00000"/>
                      <w:sz w:val="12"/>
                      <w:szCs w:val="16"/>
                    </w:rPr>
                  </w:pPr>
                  <w:r w:rsidRPr="00A25852">
                    <w:rPr>
                      <w:color w:val="C00000"/>
                      <w:sz w:val="12"/>
                      <w:szCs w:val="16"/>
                    </w:rPr>
                    <w:t>1</w:t>
                  </w:r>
                </w:p>
              </w:txbxContent>
            </v:textbox>
            <w10:wrap type="square"/>
          </v:shape>
        </w:pict>
      </w:r>
    </w:p>
    <w:p w:rsidR="00E0375A" w:rsidRPr="005E19B6" w:rsidRDefault="00B80F5D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group id="_x0000_s1043" style="position:absolute;left:0;text-align:left;margin-left:206.7pt;margin-top:34.9pt;width:78.5pt;height:15.75pt;rotation:90;z-index:251650560" coordorigin="6945,9195" coordsize="1570,31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6945;top:9345;width:1570;height:0" o:connectortype="straight"/>
            <v:shape id="_x0000_s1045" type="#_x0000_t32" style="position:absolute;left:6945;top:9210;width:0;height:300" o:connectortype="straight"/>
            <v:shape id="_x0000_s1046" type="#_x0000_t32" style="position:absolute;left:7275;top:9210;width:0;height:300" o:connectortype="straight"/>
            <v:shape id="_x0000_s1047" type="#_x0000_t32" style="position:absolute;left:7596;top:9210;width:0;height:300" o:connectortype="straight"/>
            <v:shape id="_x0000_s1048" type="#_x0000_t32" style="position:absolute;left:7926;top:9207;width:0;height:300" o:connectortype="straight"/>
            <v:shape id="_x0000_s1049" type="#_x0000_t32" style="position:absolute;left:8223;top:9195;width:0;height:300" o:connectortype="straight"/>
            <v:shape id="_x0000_s1050" type="#_x0000_t32" style="position:absolute;left:8515;top:9195;width:0;height:300" o:connectortype="straight"/>
          </v:group>
        </w:pict>
      </w:r>
    </w:p>
    <w:p w:rsidR="00E0375A" w:rsidRPr="005E19B6" w:rsidRDefault="00B80F5D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20"/>
          <w:szCs w:val="20"/>
        </w:rPr>
        <w:pict>
          <v:shape id="_x0000_s1064" type="#_x0000_t202" style="position:absolute;left:0;text-align:left;margin-left:168.2pt;margin-top:153.55pt;width:155.9pt;height:27.9pt;z-index:251657728;visibility:visible;mso-height-percent:200;mso-wrap-distance-top:3.6pt;mso-wrap-distance-bottom:3.6pt;mso-height-percent:200;mso-width-relative:margin;mso-height-relative:margin" filled="f" stroked="f">
            <v:textbox style="mso-next-textbox:#_x0000_s1064;mso-fit-shape-to-text:t">
              <w:txbxContent>
                <w:p w:rsidR="00B80F5D" w:rsidRPr="00232B65" w:rsidRDefault="00B80F5D" w:rsidP="00E0375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32B65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Przydatność zdobytej wiedzy w pracy zawodowej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  <w:szCs w:val="20"/>
        </w:rPr>
        <w:pict>
          <v:group id="_x0000_s1051" style="position:absolute;left:0;text-align:left;margin-left:245.6pt;margin-top:61.95pt;width:78.5pt;height:15.75pt;z-index:251651584" coordorigin="6945,9195" coordsize="1570,315">
            <v:shape id="_x0000_s1052" type="#_x0000_t32" style="position:absolute;left:6945;top:9345;width:1570;height:0" o:connectortype="straight"/>
            <v:shape id="_x0000_s1053" type="#_x0000_t32" style="position:absolute;left:6945;top:9210;width:0;height:300" o:connectortype="straight"/>
            <v:shape id="_x0000_s1054" type="#_x0000_t32" style="position:absolute;left:7275;top:9210;width:0;height:300" o:connectortype="straight"/>
            <v:shape id="_x0000_s1055" type="#_x0000_t32" style="position:absolute;left:7596;top:9210;width:0;height:300" o:connectortype="straight"/>
            <v:shape id="_x0000_s1056" type="#_x0000_t32" style="position:absolute;left:7926;top:9207;width:0;height:300" o:connectortype="straight"/>
            <v:shape id="_x0000_s1057" type="#_x0000_t32" style="position:absolute;left:8223;top:9195;width:0;height:300" o:connectortype="straight"/>
            <v:shape id="_x0000_s1058" type="#_x0000_t32" style="position:absolute;left:8515;top:9195;width:0;height:300" o:connectortype="straight"/>
          </v:group>
        </w:pict>
      </w:r>
      <w:r>
        <w:rPr>
          <w:noProof/>
          <w:sz w:val="20"/>
          <w:szCs w:val="20"/>
        </w:rPr>
        <w:pict>
          <v:shape id="_x0000_s1061" type="#_x0000_t202" style="position:absolute;left:0;text-align:left;margin-left:249.55pt;margin-top:70.2pt;width:22.7pt;height:88.8pt;z-index:251654656;visibility:visible;mso-wrap-distance-top:3.6pt;mso-wrap-distance-bottom:3.6pt;mso-width-relative:margin;mso-height-relative:margin" filled="f" stroked="f">
            <v:textbox style="mso-next-textbox:#_x0000_s1061">
              <w:txbxContent>
                <w:p w:rsidR="00B80F5D" w:rsidRDefault="00B80F5D" w:rsidP="00E0375A">
                  <w:pPr>
                    <w:rPr>
                      <w:color w:val="C00000"/>
                      <w:sz w:val="12"/>
                    </w:rPr>
                  </w:pPr>
                </w:p>
                <w:p w:rsidR="00B80F5D" w:rsidRPr="003D568F" w:rsidRDefault="00B80F5D" w:rsidP="00E0375A">
                  <w:pPr>
                    <w:rPr>
                      <w:color w:val="C00000"/>
                      <w:sz w:val="12"/>
                    </w:rPr>
                  </w:pPr>
                  <w:r w:rsidRPr="003D568F">
                    <w:rPr>
                      <w:color w:val="C00000"/>
                      <w:sz w:val="12"/>
                    </w:rPr>
                    <w:t>1</w:t>
                  </w:r>
                </w:p>
                <w:p w:rsidR="00B80F5D" w:rsidRDefault="00B80F5D" w:rsidP="00E0375A">
                  <w:pPr>
                    <w:rPr>
                      <w:color w:val="C00000"/>
                      <w:sz w:val="12"/>
                    </w:rPr>
                  </w:pPr>
                </w:p>
                <w:p w:rsidR="00B80F5D" w:rsidRPr="003D568F" w:rsidRDefault="00B80F5D" w:rsidP="00E0375A">
                  <w:pPr>
                    <w:rPr>
                      <w:color w:val="C00000"/>
                      <w:sz w:val="12"/>
                    </w:rPr>
                  </w:pPr>
                  <w:r w:rsidRPr="003D568F">
                    <w:rPr>
                      <w:color w:val="C00000"/>
                      <w:sz w:val="12"/>
                    </w:rPr>
                    <w:t>2</w:t>
                  </w:r>
                </w:p>
                <w:p w:rsidR="00B80F5D" w:rsidRDefault="00B80F5D" w:rsidP="00E0375A">
                  <w:pPr>
                    <w:rPr>
                      <w:color w:val="C00000"/>
                      <w:sz w:val="12"/>
                    </w:rPr>
                  </w:pPr>
                </w:p>
                <w:p w:rsidR="00B80F5D" w:rsidRDefault="00B80F5D" w:rsidP="00E0375A">
                  <w:pPr>
                    <w:rPr>
                      <w:color w:val="C00000"/>
                      <w:sz w:val="12"/>
                    </w:rPr>
                  </w:pPr>
                </w:p>
                <w:p w:rsidR="00B80F5D" w:rsidRPr="003D568F" w:rsidRDefault="00B80F5D" w:rsidP="00E0375A">
                  <w:pPr>
                    <w:rPr>
                      <w:color w:val="C00000"/>
                      <w:sz w:val="12"/>
                    </w:rPr>
                  </w:pPr>
                  <w:r w:rsidRPr="003D568F">
                    <w:rPr>
                      <w:color w:val="C00000"/>
                      <w:sz w:val="12"/>
                    </w:rPr>
                    <w:t>3</w:t>
                  </w:r>
                </w:p>
                <w:p w:rsidR="00B80F5D" w:rsidRDefault="00B80F5D" w:rsidP="00E0375A">
                  <w:pPr>
                    <w:rPr>
                      <w:color w:val="C00000"/>
                      <w:sz w:val="12"/>
                    </w:rPr>
                  </w:pPr>
                </w:p>
                <w:p w:rsidR="00B80F5D" w:rsidRPr="003D568F" w:rsidRDefault="00B80F5D" w:rsidP="00E0375A">
                  <w:pPr>
                    <w:rPr>
                      <w:color w:val="C00000"/>
                      <w:sz w:val="12"/>
                    </w:rPr>
                  </w:pPr>
                  <w:r w:rsidRPr="003D568F">
                    <w:rPr>
                      <w:color w:val="C00000"/>
                      <w:sz w:val="12"/>
                    </w:rPr>
                    <w:t>4</w:t>
                  </w:r>
                </w:p>
                <w:p w:rsidR="00B80F5D" w:rsidRDefault="00B80F5D" w:rsidP="00E0375A">
                  <w:pPr>
                    <w:rPr>
                      <w:color w:val="C00000"/>
                      <w:sz w:val="12"/>
                    </w:rPr>
                  </w:pPr>
                </w:p>
                <w:p w:rsidR="00B80F5D" w:rsidRPr="003D568F" w:rsidRDefault="00B80F5D" w:rsidP="00E0375A">
                  <w:pPr>
                    <w:rPr>
                      <w:color w:val="C00000"/>
                      <w:sz w:val="12"/>
                    </w:rPr>
                  </w:pPr>
                  <w:r w:rsidRPr="003D568F">
                    <w:rPr>
                      <w:color w:val="C00000"/>
                      <w:sz w:val="12"/>
                    </w:rPr>
                    <w:t>5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  <w:szCs w:val="20"/>
        </w:rPr>
        <w:pict>
          <v:shape id="_x0000_s1059" type="#_x0000_t202" style="position:absolute;left:0;text-align:left;margin-left:157.75pt;margin-top:53.05pt;width:90pt;height:16.4pt;z-index:251652608;visibility:visible;mso-wrap-distance-top:3.6pt;mso-wrap-distance-bottom:3.6pt;mso-width-relative:margin;mso-height-relative:margin" filled="f" stroked="f">
            <v:textbox style="mso-next-textbox:#_x0000_s1059">
              <w:txbxContent>
                <w:p w:rsidR="00B80F5D" w:rsidRPr="00A25852" w:rsidRDefault="00B80F5D" w:rsidP="00E0375A">
                  <w:pPr>
                    <w:rPr>
                      <w:color w:val="C00000"/>
                      <w:sz w:val="12"/>
                    </w:rPr>
                  </w:pPr>
                  <w:r w:rsidRPr="00A25852">
                    <w:rPr>
                      <w:color w:val="C00000"/>
                      <w:sz w:val="12"/>
                    </w:rPr>
                    <w:t xml:space="preserve">5      </w:t>
                  </w:r>
                  <w:r>
                    <w:rPr>
                      <w:color w:val="C00000"/>
                      <w:sz w:val="12"/>
                    </w:rPr>
                    <w:t xml:space="preserve">  </w:t>
                  </w:r>
                  <w:r w:rsidRPr="00A25852">
                    <w:rPr>
                      <w:color w:val="C00000"/>
                      <w:sz w:val="12"/>
                    </w:rPr>
                    <w:t xml:space="preserve">4 </w:t>
                  </w:r>
                  <w:r>
                    <w:rPr>
                      <w:color w:val="C00000"/>
                      <w:sz w:val="12"/>
                    </w:rPr>
                    <w:t xml:space="preserve">        </w:t>
                  </w:r>
                  <w:r w:rsidRPr="00A25852">
                    <w:rPr>
                      <w:color w:val="C00000"/>
                      <w:sz w:val="12"/>
                    </w:rPr>
                    <w:t xml:space="preserve">3 </w:t>
                  </w:r>
                  <w:r>
                    <w:rPr>
                      <w:color w:val="C00000"/>
                      <w:sz w:val="12"/>
                    </w:rPr>
                    <w:t xml:space="preserve">        </w:t>
                  </w:r>
                  <w:r w:rsidRPr="00A25852">
                    <w:rPr>
                      <w:color w:val="C00000"/>
                      <w:sz w:val="12"/>
                    </w:rPr>
                    <w:t xml:space="preserve">2 </w:t>
                  </w:r>
                  <w:r>
                    <w:rPr>
                      <w:color w:val="C00000"/>
                      <w:sz w:val="12"/>
                    </w:rPr>
                    <w:t xml:space="preserve">      </w:t>
                  </w:r>
                  <w:r w:rsidRPr="00A25852">
                    <w:rPr>
                      <w:color w:val="C00000"/>
                      <w:sz w:val="12"/>
                    </w:rPr>
                    <w:t>1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  <w:szCs w:val="20"/>
        </w:rPr>
        <w:pict>
          <v:shape id="Pole tekstowe 2" o:spid="_x0000_s1034" type="#_x0000_t202" style="position:absolute;left:0;text-align:left;margin-left:248.55pt;margin-top:53.35pt;width:89.05pt;height:16.85pt;z-index:251648512;visibility:visible;mso-wrap-distance-top:3.6pt;mso-wrap-distance-bottom:3.6pt;mso-width-relative:margin;mso-height-relative:margin" stroked="f">
            <v:textbox style="mso-next-textbox:#Pole tekstowe 2">
              <w:txbxContent>
                <w:p w:rsidR="00B80F5D" w:rsidRPr="00A25852" w:rsidRDefault="00B80F5D" w:rsidP="00E0375A">
                  <w:pPr>
                    <w:rPr>
                      <w:color w:val="C00000"/>
                      <w:sz w:val="12"/>
                    </w:rPr>
                  </w:pPr>
                  <w:r w:rsidRPr="00A25852">
                    <w:rPr>
                      <w:color w:val="auto"/>
                      <w:sz w:val="12"/>
                    </w:rPr>
                    <w:t xml:space="preserve">  </w:t>
                  </w:r>
                  <w:r w:rsidRPr="00A25852">
                    <w:rPr>
                      <w:color w:val="C00000"/>
                      <w:sz w:val="12"/>
                    </w:rPr>
                    <w:t xml:space="preserve">1       2          3       4       5 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  <w:szCs w:val="20"/>
        </w:rPr>
        <w:pict>
          <v:group id="_x0000_s1035" style="position:absolute;left:0;text-align:left;margin-left:206pt;margin-top:100.95pt;width:78.5pt;height:15.75pt;rotation:90;z-index:251649536" coordorigin="6945,9195" coordsize="1570,315">
            <v:shape id="_x0000_s1036" type="#_x0000_t32" style="position:absolute;left:6945;top:9345;width:1570;height:0" o:connectortype="straight"/>
            <v:shape id="_x0000_s1037" type="#_x0000_t32" style="position:absolute;left:6945;top:9210;width:0;height:300" o:connectortype="straight"/>
            <v:shape id="_x0000_s1038" type="#_x0000_t32" style="position:absolute;left:7275;top:9210;width:0;height:300" o:connectortype="straight"/>
            <v:shape id="_x0000_s1039" type="#_x0000_t32" style="position:absolute;left:7596;top:9210;width:0;height:300" o:connectortype="straight"/>
            <v:shape id="_x0000_s1040" type="#_x0000_t32" style="position:absolute;left:7926;top:9207;width:0;height:300" o:connectortype="straight"/>
            <v:shape id="_x0000_s1041" type="#_x0000_t32" style="position:absolute;left:8223;top:9195;width:0;height:300" o:connectortype="straight"/>
            <v:shape id="_x0000_s1042" type="#_x0000_t32" style="position:absolute;left:8515;top:9195;width:0;height:300" o:connectortype="straight"/>
          </v:group>
        </w:pict>
      </w:r>
      <w:r>
        <w:rPr>
          <w:noProof/>
          <w:sz w:val="20"/>
          <w:szCs w:val="20"/>
        </w:rPr>
        <w:pict>
          <v:group id="_x0000_s1026" style="position:absolute;left:0;text-align:left;margin-left:167.85pt;margin-top:61.35pt;width:78.5pt;height:15.75pt;z-index:251647488" coordorigin="6945,9195" coordsize="1570,315">
            <v:shape id="_x0000_s1027" type="#_x0000_t32" style="position:absolute;left:6945;top:9345;width:1570;height:0" o:connectortype="straight"/>
            <v:shape id="_x0000_s1028" type="#_x0000_t32" style="position:absolute;left:6945;top:9210;width:0;height:300" o:connectortype="straight"/>
            <v:shape id="_x0000_s1029" type="#_x0000_t32" style="position:absolute;left:7275;top:9210;width:0;height:300" o:connectortype="straight"/>
            <v:shape id="_x0000_s1030" type="#_x0000_t32" style="position:absolute;left:7596;top:9210;width:0;height:300" o:connectortype="straight"/>
            <v:shape id="_x0000_s1031" type="#_x0000_t32" style="position:absolute;left:7926;top:9207;width:0;height:300" o:connectortype="straight"/>
            <v:shape id="_x0000_s1032" type="#_x0000_t32" style="position:absolute;left:8223;top:9195;width:0;height:300" o:connectortype="straight"/>
            <v:shape id="_x0000_s1033" type="#_x0000_t32" style="position:absolute;left:8515;top:9195;width:0;height:300" o:connectortype="straight"/>
          </v:group>
        </w:pict>
      </w:r>
    </w:p>
    <w:p w:rsidR="00E0375A" w:rsidRPr="005E19B6" w:rsidRDefault="00E0375A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E0375A" w:rsidRPr="005E19B6" w:rsidRDefault="00E0375A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E0375A" w:rsidRPr="005E19B6" w:rsidRDefault="00B80F5D" w:rsidP="00232B6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shape id="_x0000_s1065" type="#_x0000_t202" style="position:absolute;margin-left:42.05pt;margin-top:7.5pt;width:120.6pt;height:17.75pt;z-index:251658752;visibility:visible;mso-wrap-distance-top:3.6pt;mso-wrap-distance-bottom:3.6pt;mso-width-relative:margin;mso-height-relative:margin" filled="f" stroked="f">
            <v:textbox style="mso-next-textbox:#_x0000_s1065">
              <w:txbxContent>
                <w:p w:rsidR="00B80F5D" w:rsidRPr="00232B65" w:rsidRDefault="00B80F5D" w:rsidP="00E0375A">
                  <w:pPr>
                    <w:rPr>
                      <w:rFonts w:ascii="Arial" w:hAnsi="Arial" w:cs="Arial"/>
                      <w:sz w:val="16"/>
                    </w:rPr>
                  </w:pPr>
                  <w:r w:rsidRPr="00232B65">
                    <w:rPr>
                      <w:rFonts w:ascii="Arial" w:hAnsi="Arial" w:cs="Arial"/>
                      <w:color w:val="auto"/>
                      <w:sz w:val="16"/>
                    </w:rPr>
                    <w:t>Metody pracy na zajęciach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  <w:szCs w:val="20"/>
        </w:rPr>
        <w:pict>
          <v:shape id="_x0000_s1063" type="#_x0000_t202" style="position:absolute;margin-left:327.9pt;margin-top:6.6pt;width:176pt;height:21.55pt;z-index:251656704;visibility:visible;mso-wrap-distance-top:3.6pt;mso-wrap-distance-bottom:3.6pt;mso-width-relative:margin;mso-height-relative:margin" filled="f" stroked="f">
            <v:textbox style="mso-next-textbox:#_x0000_s1063">
              <w:txbxContent>
                <w:p w:rsidR="00B80F5D" w:rsidRPr="00232B65" w:rsidRDefault="00B80F5D" w:rsidP="00E0375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32B65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Przygotowanie merytoryczne nauczyciela</w:t>
                  </w:r>
                </w:p>
              </w:txbxContent>
            </v:textbox>
            <w10:wrap type="square"/>
          </v:shape>
        </w:pict>
      </w:r>
    </w:p>
    <w:p w:rsidR="00E0375A" w:rsidRPr="005E19B6" w:rsidRDefault="00E0375A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E0375A" w:rsidRPr="005E19B6" w:rsidRDefault="00E0375A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E0375A" w:rsidRPr="005E19B6" w:rsidRDefault="00E0375A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E0375A" w:rsidRPr="005E19B6" w:rsidRDefault="00E0375A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E0375A" w:rsidRPr="005E19B6" w:rsidRDefault="00E0375A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E0375A" w:rsidRPr="005E19B6" w:rsidRDefault="00E0375A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E0375A" w:rsidRPr="005E19B6" w:rsidRDefault="00E0375A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Następnie punkty na sąsiednich osiach </w:t>
      </w:r>
      <w:r w:rsidR="00B2000D" w:rsidRPr="005E19B6">
        <w:rPr>
          <w:rFonts w:ascii="Arial" w:hAnsi="Arial" w:cs="Arial"/>
          <w:sz w:val="20"/>
          <w:szCs w:val="20"/>
        </w:rPr>
        <w:t>należy po</w:t>
      </w:r>
      <w:r w:rsidRPr="005E19B6">
        <w:rPr>
          <w:rFonts w:ascii="Arial" w:hAnsi="Arial" w:cs="Arial"/>
          <w:sz w:val="20"/>
          <w:szCs w:val="20"/>
        </w:rPr>
        <w:t>łączyć i w ten sposób powstaje obraz wyrażonej opinii.</w:t>
      </w:r>
    </w:p>
    <w:p w:rsidR="003B5B99" w:rsidRPr="005E19B6" w:rsidRDefault="00E0375A">
      <w:p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br w:type="page"/>
      </w:r>
      <w:r w:rsidR="003B5B99" w:rsidRPr="005E19B6">
        <w:rPr>
          <w:rFonts w:ascii="Arial" w:hAnsi="Arial" w:cs="Arial"/>
          <w:b/>
          <w:sz w:val="20"/>
          <w:szCs w:val="20"/>
        </w:rPr>
        <w:lastRenderedPageBreak/>
        <w:t>5.</w:t>
      </w:r>
      <w:r w:rsidR="003B5B99" w:rsidRPr="005E19B6">
        <w:rPr>
          <w:rFonts w:ascii="Arial" w:hAnsi="Arial" w:cs="Arial"/>
          <w:sz w:val="20"/>
          <w:szCs w:val="20"/>
        </w:rPr>
        <w:t xml:space="preserve"> </w:t>
      </w:r>
      <w:r w:rsidR="00F04D41" w:rsidRPr="005E19B6">
        <w:rPr>
          <w:rFonts w:ascii="Arial" w:hAnsi="Arial" w:cs="Arial"/>
          <w:b/>
          <w:sz w:val="20"/>
          <w:szCs w:val="20"/>
        </w:rPr>
        <w:t xml:space="preserve">KOMUNIKACJA INTERPERSONALNA </w:t>
      </w:r>
    </w:p>
    <w:p w:rsidR="00B2000D" w:rsidRPr="005E19B6" w:rsidRDefault="00B20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 xml:space="preserve">Cele ogólne </w:t>
      </w:r>
    </w:p>
    <w:p w:rsidR="003B5B99" w:rsidRPr="005E19B6" w:rsidRDefault="003B5B99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>Poznanie zasad komunikacji interpersonalnej.</w:t>
      </w:r>
    </w:p>
    <w:p w:rsidR="003B5B99" w:rsidRPr="005E19B6" w:rsidRDefault="003B5B99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>Zastosowanie zasad kultury i etyki w zawodzie.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Cele operacyjne</w:t>
      </w:r>
    </w:p>
    <w:p w:rsidR="003B5B99" w:rsidRPr="005E19B6" w:rsidRDefault="006D3A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Uczeń potrafi:</w:t>
      </w:r>
    </w:p>
    <w:p w:rsidR="003B5B99" w:rsidRPr="005E19B6" w:rsidRDefault="003B5B99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przestrzegać zasad postępowania w przypadku podejrzenia występowania przemocy,</w:t>
      </w:r>
    </w:p>
    <w:p w:rsidR="003B5B99" w:rsidRPr="005E19B6" w:rsidRDefault="003B5B99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rozpoznać zagrożenia środowiskowe dla narządu słuchu, </w:t>
      </w:r>
    </w:p>
    <w:p w:rsidR="003B5B99" w:rsidRPr="005E19B6" w:rsidRDefault="003B5B99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stosować zasady komunikacji interpersonalnej w kontakcie z pacjentem i współpracownikami stosować,</w:t>
      </w:r>
    </w:p>
    <w:p w:rsidR="003B5B99" w:rsidRPr="005E19B6" w:rsidRDefault="003B5B99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nawiązać kontakt z pacjentem z zaburzeniami słuchu, jego rodziną, środowiskiem zawodowym i społecznym,</w:t>
      </w:r>
    </w:p>
    <w:p w:rsidR="003B5B99" w:rsidRPr="005E19B6" w:rsidRDefault="003B5B99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przestrzegać zasad kultury i etyki w zawodzie protetyka słuchu,</w:t>
      </w:r>
    </w:p>
    <w:p w:rsidR="003B5B99" w:rsidRPr="005E19B6" w:rsidRDefault="003B5B99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stosować techniki negocjowania porozumienia w pracy zawodowej protetyka słuchu,</w:t>
      </w:r>
    </w:p>
    <w:p w:rsidR="003B5B99" w:rsidRPr="005E19B6" w:rsidRDefault="003B5B99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ponosić odpowiedzialność za podejmowane działania zawodowe protetyka słuchu.</w:t>
      </w:r>
    </w:p>
    <w:p w:rsidR="00361F3D" w:rsidRDefault="00361F3D">
      <w:pPr>
        <w:spacing w:line="360" w:lineRule="auto"/>
        <w:rPr>
          <w:rFonts w:ascii="Arial" w:hAnsi="Arial" w:cs="Arial"/>
          <w:sz w:val="20"/>
          <w:szCs w:val="20"/>
        </w:rPr>
      </w:pPr>
    </w:p>
    <w:p w:rsidR="005E19B6" w:rsidRPr="005E19B6" w:rsidRDefault="005E19B6">
      <w:pPr>
        <w:spacing w:line="360" w:lineRule="auto"/>
        <w:rPr>
          <w:rFonts w:ascii="Arial" w:hAnsi="Arial" w:cs="Arial"/>
          <w:sz w:val="20"/>
          <w:szCs w:val="20"/>
        </w:rPr>
      </w:pPr>
    </w:p>
    <w:p w:rsidR="003B5B99" w:rsidRPr="005E19B6" w:rsidRDefault="003B5B99">
      <w:p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MATERIAŁ NAUCZANIA Komunikacja interpersonalna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699"/>
        <w:gridCol w:w="1134"/>
        <w:gridCol w:w="3685"/>
        <w:gridCol w:w="3261"/>
        <w:gridCol w:w="1417"/>
      </w:tblGrid>
      <w:tr w:rsidR="003B5B99" w:rsidRPr="003D6237" w:rsidTr="00232B65">
        <w:tc>
          <w:tcPr>
            <w:tcW w:w="1662" w:type="dxa"/>
            <w:vMerge w:val="restart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699" w:type="dxa"/>
            <w:vMerge w:val="restart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134" w:type="dxa"/>
            <w:vMerge w:val="restart"/>
          </w:tcPr>
          <w:p w:rsidR="003B5B99" w:rsidRPr="000964E0" w:rsidRDefault="003B5B99" w:rsidP="0014271E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946" w:type="dxa"/>
            <w:gridSpan w:val="2"/>
          </w:tcPr>
          <w:p w:rsidR="003B5B99" w:rsidRPr="000964E0" w:rsidRDefault="003B5B99" w:rsidP="0014271E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3B5B99" w:rsidRPr="003D6237" w:rsidTr="00232B65">
        <w:tc>
          <w:tcPr>
            <w:tcW w:w="1662" w:type="dxa"/>
            <w:vMerge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5B99" w:rsidRPr="000964E0" w:rsidRDefault="003B5B99" w:rsidP="0014271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B5B99" w:rsidRPr="000964E0" w:rsidRDefault="003B5B99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B5B99" w:rsidRPr="000964E0" w:rsidRDefault="003B5B99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B5B99" w:rsidRPr="003D6237" w:rsidTr="00232B65">
        <w:tc>
          <w:tcPr>
            <w:tcW w:w="1662" w:type="dxa"/>
            <w:vMerge w:val="restart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Procesy psychiczne człowieka</w:t>
            </w:r>
          </w:p>
        </w:tc>
        <w:tc>
          <w:tcPr>
            <w:tcW w:w="2699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Typy osobowości</w:t>
            </w:r>
          </w:p>
        </w:tc>
        <w:tc>
          <w:tcPr>
            <w:tcW w:w="1134" w:type="dxa"/>
          </w:tcPr>
          <w:p w:rsidR="003B5B99" w:rsidRPr="000964E0" w:rsidRDefault="003B5B99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B5B99" w:rsidRPr="000964E0" w:rsidRDefault="003B5B99" w:rsidP="00925BA2">
            <w:pPr>
              <w:numPr>
                <w:ilvl w:val="0"/>
                <w:numId w:val="101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 w:rsidRPr="00FC7ACB">
              <w:rPr>
                <w:rFonts w:ascii="Arial" w:hAnsi="Arial" w:cs="Arial"/>
                <w:sz w:val="20"/>
                <w:szCs w:val="20"/>
              </w:rPr>
              <w:t>określić czynniki mające wpływ na sferę psychiczną człowieka</w:t>
            </w:r>
          </w:p>
        </w:tc>
        <w:tc>
          <w:tcPr>
            <w:tcW w:w="3261" w:type="dxa"/>
          </w:tcPr>
          <w:p w:rsidR="003B5B99" w:rsidRPr="00A846D9" w:rsidRDefault="003B5B99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A846D9">
              <w:rPr>
                <w:rFonts w:ascii="Arial" w:hAnsi="Arial" w:cs="Arial"/>
                <w:sz w:val="20"/>
                <w:szCs w:val="20"/>
              </w:rPr>
              <w:t>scharakteryzować typy osobowości</w:t>
            </w:r>
          </w:p>
        </w:tc>
        <w:tc>
          <w:tcPr>
            <w:tcW w:w="1417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3B5B99" w:rsidRPr="003D6237" w:rsidTr="00232B65">
        <w:tc>
          <w:tcPr>
            <w:tcW w:w="1662" w:type="dxa"/>
            <w:vMerge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Człowiek w sytuacji zmiany</w:t>
            </w:r>
          </w:p>
        </w:tc>
        <w:tc>
          <w:tcPr>
            <w:tcW w:w="1134" w:type="dxa"/>
          </w:tcPr>
          <w:p w:rsidR="003B5B99" w:rsidRPr="000964E0" w:rsidRDefault="003B5B99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B5B99" w:rsidRDefault="003B5B99" w:rsidP="00925BA2">
            <w:pPr>
              <w:numPr>
                <w:ilvl w:val="0"/>
                <w:numId w:val="101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 w:rsidRPr="00FC7ACB">
              <w:rPr>
                <w:rFonts w:ascii="Arial" w:hAnsi="Arial" w:cs="Arial"/>
                <w:sz w:val="20"/>
                <w:szCs w:val="20"/>
              </w:rPr>
              <w:t>radzić sobie ze stresem</w:t>
            </w:r>
          </w:p>
          <w:p w:rsidR="003B5B99" w:rsidRPr="000964E0" w:rsidRDefault="003B5B99" w:rsidP="00925BA2">
            <w:pPr>
              <w:numPr>
                <w:ilvl w:val="0"/>
                <w:numId w:val="101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 w:rsidRPr="00FC7ACB">
              <w:rPr>
                <w:rFonts w:ascii="Arial" w:hAnsi="Arial" w:cs="Arial"/>
                <w:sz w:val="20"/>
                <w:szCs w:val="20"/>
              </w:rPr>
              <w:t>określić czynniki mające wpływ na sferę psychiczną człowieka</w:t>
            </w:r>
          </w:p>
        </w:tc>
        <w:tc>
          <w:tcPr>
            <w:tcW w:w="3261" w:type="dxa"/>
          </w:tcPr>
          <w:p w:rsidR="003B5B99" w:rsidRPr="00A846D9" w:rsidRDefault="003B5B99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A846D9">
              <w:rPr>
                <w:rFonts w:ascii="Arial" w:hAnsi="Arial" w:cs="Arial"/>
                <w:sz w:val="20"/>
                <w:szCs w:val="20"/>
              </w:rPr>
              <w:t>zastosować zachowania asertywne</w:t>
            </w:r>
          </w:p>
          <w:p w:rsidR="003B5B99" w:rsidRPr="00A846D9" w:rsidRDefault="00A4588E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3B5B99" w:rsidRPr="00A846D9">
              <w:rPr>
                <w:rFonts w:ascii="Arial" w:hAnsi="Arial" w:cs="Arial"/>
                <w:sz w:val="20"/>
                <w:szCs w:val="20"/>
              </w:rPr>
              <w:t xml:space="preserve"> sposoby rozwiązywania problemów</w:t>
            </w:r>
          </w:p>
        </w:tc>
        <w:tc>
          <w:tcPr>
            <w:tcW w:w="1417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3B5B99" w:rsidRPr="003D6237" w:rsidTr="00232B65">
        <w:tc>
          <w:tcPr>
            <w:tcW w:w="1662" w:type="dxa"/>
            <w:vMerge w:val="restart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Komunikacja interpersonalna</w:t>
            </w:r>
          </w:p>
        </w:tc>
        <w:tc>
          <w:tcPr>
            <w:tcW w:w="2699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Typy komunikacji</w:t>
            </w:r>
          </w:p>
        </w:tc>
        <w:tc>
          <w:tcPr>
            <w:tcW w:w="1134" w:type="dxa"/>
          </w:tcPr>
          <w:p w:rsidR="003B5B99" w:rsidRPr="000964E0" w:rsidRDefault="003B5B99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B5B99" w:rsidRPr="008974F6" w:rsidRDefault="003B5B99" w:rsidP="00925BA2">
            <w:pPr>
              <w:numPr>
                <w:ilvl w:val="0"/>
                <w:numId w:val="10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zasady komunikacji interpersonalnej </w:t>
            </w:r>
          </w:p>
          <w:p w:rsidR="003B5B99" w:rsidRPr="008974F6" w:rsidRDefault="003B5B99" w:rsidP="00925BA2">
            <w:pPr>
              <w:numPr>
                <w:ilvl w:val="0"/>
                <w:numId w:val="10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konsekwencje związane z przebywaniem w hałasie oraz użytkowaniem współczesnych technologii audio</w:t>
            </w:r>
          </w:p>
          <w:p w:rsidR="003B5B99" w:rsidRPr="008974F6" w:rsidRDefault="00FE46A2" w:rsidP="00925BA2">
            <w:pPr>
              <w:numPr>
                <w:ilvl w:val="0"/>
                <w:numId w:val="10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zidentyfikować</w:t>
            </w:r>
            <w:r w:rsidR="003B5B99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porozumiewania się werbalnego i niewerbalnego</w:t>
            </w:r>
          </w:p>
        </w:tc>
        <w:tc>
          <w:tcPr>
            <w:tcW w:w="3261" w:type="dxa"/>
          </w:tcPr>
          <w:p w:rsidR="003B5B99" w:rsidRPr="008974F6" w:rsidRDefault="003B5B99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określić sposoby komunikowania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interpersonalnego </w:t>
            </w:r>
          </w:p>
          <w:p w:rsidR="003B5B99" w:rsidRPr="008974F6" w:rsidRDefault="003B5B99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zastosować różne sposoby komunikowania się interpersonalnego</w:t>
            </w:r>
          </w:p>
          <w:p w:rsidR="003B5B99" w:rsidRPr="008974F6" w:rsidRDefault="003B5B99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scharakteryzować czynniki środowiskowe stanowiące zagrożenie dla narządu słuchu oraz ich skutki dla prawidłowego funkcjonowania słuchu</w:t>
            </w:r>
          </w:p>
        </w:tc>
        <w:tc>
          <w:tcPr>
            <w:tcW w:w="1417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3B5B99" w:rsidRPr="003D6237" w:rsidTr="00232B65">
        <w:tc>
          <w:tcPr>
            <w:tcW w:w="1662" w:type="dxa"/>
            <w:vMerge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Efektywna współpraca</w:t>
            </w:r>
          </w:p>
        </w:tc>
        <w:tc>
          <w:tcPr>
            <w:tcW w:w="1134" w:type="dxa"/>
          </w:tcPr>
          <w:p w:rsidR="003B5B99" w:rsidRPr="000964E0" w:rsidRDefault="003B5B99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B5B99" w:rsidRPr="008974F6" w:rsidRDefault="003B5B99" w:rsidP="00925BA2">
            <w:pPr>
              <w:numPr>
                <w:ilvl w:val="0"/>
                <w:numId w:val="10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współpracować w zespole interdyscyplinarnym</w:t>
            </w:r>
          </w:p>
          <w:p w:rsidR="003B5B99" w:rsidRPr="008974F6" w:rsidRDefault="003B5B99" w:rsidP="00925BA2">
            <w:pPr>
              <w:numPr>
                <w:ilvl w:val="0"/>
                <w:numId w:val="10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wymienić trudności w komunikacji interpersonalnej w środowisku pracy</w:t>
            </w:r>
          </w:p>
          <w:p w:rsidR="003B5B99" w:rsidRPr="008974F6" w:rsidRDefault="003B5B99" w:rsidP="00925BA2">
            <w:pPr>
              <w:numPr>
                <w:ilvl w:val="0"/>
                <w:numId w:val="10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sformułować zrozumiałe i zwięzłe komunikaty na zadany temat</w:t>
            </w:r>
          </w:p>
          <w:p w:rsidR="003B5B99" w:rsidRPr="008974F6" w:rsidRDefault="003B5B99" w:rsidP="00925BA2">
            <w:pPr>
              <w:numPr>
                <w:ilvl w:val="0"/>
                <w:numId w:val="10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A846D9" w:rsidRPr="008974F6"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wić zakres odpowiedzialności zawodowej protetyka słuchu ocenia w stosunku do innych specjalistów zespołu interdyscyplinarnego: lekarz, logopeda, psycholog</w:t>
            </w:r>
          </w:p>
        </w:tc>
        <w:tc>
          <w:tcPr>
            <w:tcW w:w="3261" w:type="dxa"/>
          </w:tcPr>
          <w:p w:rsidR="003B5B99" w:rsidRPr="008974F6" w:rsidRDefault="003B5B99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określić czynniki utrudniające komunikacje interpersonalną</w:t>
            </w:r>
          </w:p>
          <w:p w:rsidR="003B5B99" w:rsidRPr="008974F6" w:rsidRDefault="003B5B99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zaplanować pracę zespołu</w:t>
            </w:r>
          </w:p>
          <w:p w:rsidR="003B5B99" w:rsidRPr="008974F6" w:rsidRDefault="003B5B99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kierować wykonaniem przydzielonych zadań</w:t>
            </w:r>
          </w:p>
          <w:p w:rsidR="003B5B99" w:rsidRPr="008974F6" w:rsidRDefault="003B5B99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konieczność doskonalenia komunikacji interpersonalnej w pracy protetyka słuchu</w:t>
            </w:r>
          </w:p>
          <w:p w:rsidR="003B5B99" w:rsidRPr="008974F6" w:rsidRDefault="00A4588E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3B5B99" w:rsidRPr="008974F6">
              <w:rPr>
                <w:rFonts w:ascii="Arial" w:hAnsi="Arial" w:cs="Arial"/>
                <w:color w:val="auto"/>
                <w:sz w:val="20"/>
                <w:szCs w:val="20"/>
              </w:rPr>
              <w:t>óżnicować techniki negocjacji porozumienia</w:t>
            </w:r>
          </w:p>
          <w:p w:rsidR="003B5B99" w:rsidRDefault="003B5B99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uzasadnić wybór techniki negocjacji porozumienia w konkretnej sytuacji</w:t>
            </w:r>
          </w:p>
          <w:p w:rsidR="0034590F" w:rsidRPr="0034590F" w:rsidRDefault="0034590F" w:rsidP="00925BA2">
            <w:pPr>
              <w:numPr>
                <w:ilvl w:val="0"/>
                <w:numId w:val="102"/>
              </w:numPr>
              <w:ind w:left="459" w:hanging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590F">
              <w:rPr>
                <w:rFonts w:ascii="Arial" w:hAnsi="Arial" w:cs="Arial"/>
                <w:bCs/>
                <w:color w:val="auto"/>
                <w:sz w:val="20"/>
              </w:rPr>
              <w:t xml:space="preserve">dobrać techniki negocjowania porozumienia w sprawach zawodowych w rozmowach z pacjentami oraz kontrahentami </w:t>
            </w:r>
          </w:p>
        </w:tc>
        <w:tc>
          <w:tcPr>
            <w:tcW w:w="1417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3B5B99" w:rsidRPr="003D6237" w:rsidTr="00232B65">
        <w:tc>
          <w:tcPr>
            <w:tcW w:w="1662" w:type="dxa"/>
            <w:vMerge w:val="restart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 Etyka zawodowa</w:t>
            </w:r>
          </w:p>
        </w:tc>
        <w:tc>
          <w:tcPr>
            <w:tcW w:w="2699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Współpraca z pacjentem, jego środowiskiem i rodziną</w:t>
            </w:r>
          </w:p>
        </w:tc>
        <w:tc>
          <w:tcPr>
            <w:tcW w:w="1134" w:type="dxa"/>
          </w:tcPr>
          <w:p w:rsidR="003B5B99" w:rsidRPr="000964E0" w:rsidRDefault="003B5B99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B5B99" w:rsidRPr="008974F6" w:rsidRDefault="003B5B99" w:rsidP="00925BA2">
            <w:pPr>
              <w:numPr>
                <w:ilvl w:val="0"/>
                <w:numId w:val="10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współpracować z pacjentem i jego rodziną</w:t>
            </w:r>
          </w:p>
          <w:p w:rsidR="003B5B99" w:rsidRPr="008974F6" w:rsidRDefault="003B5B99" w:rsidP="00925BA2">
            <w:pPr>
              <w:numPr>
                <w:ilvl w:val="0"/>
                <w:numId w:val="10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przestrzegać zasad kultury</w:t>
            </w:r>
          </w:p>
          <w:p w:rsidR="003B5B99" w:rsidRPr="008974F6" w:rsidRDefault="003B5B99" w:rsidP="00925BA2">
            <w:pPr>
              <w:numPr>
                <w:ilvl w:val="0"/>
                <w:numId w:val="10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specyfikę rozmowy z pacjentem z zaburzeniami słuchu</w:t>
            </w:r>
          </w:p>
          <w:p w:rsidR="003B5B99" w:rsidRPr="008974F6" w:rsidRDefault="003B5B99" w:rsidP="00A846D9">
            <w:p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3B5B99" w:rsidRPr="008974F6" w:rsidRDefault="003B5B99" w:rsidP="00925BA2">
            <w:pPr>
              <w:numPr>
                <w:ilvl w:val="0"/>
                <w:numId w:val="10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objaśnić zasady kontaktu ze środowiskiem zawodowym, społecznym i rodzinnym w uzasadnionych przypadkach</w:t>
            </w:r>
          </w:p>
          <w:p w:rsidR="003B5B99" w:rsidRPr="008974F6" w:rsidRDefault="003B5B99" w:rsidP="00925BA2">
            <w:pPr>
              <w:numPr>
                <w:ilvl w:val="0"/>
                <w:numId w:val="10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wpływ kondycji psychofizycznej pacjenta na określenie potrzeb w zakresie protezowania słuchu</w:t>
            </w:r>
          </w:p>
        </w:tc>
        <w:tc>
          <w:tcPr>
            <w:tcW w:w="1417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3B5B99" w:rsidRPr="003D6237" w:rsidTr="00232B65">
        <w:tc>
          <w:tcPr>
            <w:tcW w:w="1662" w:type="dxa"/>
            <w:vMerge/>
          </w:tcPr>
          <w:p w:rsidR="003B5B99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Etyka zawodowa</w:t>
            </w:r>
          </w:p>
        </w:tc>
        <w:tc>
          <w:tcPr>
            <w:tcW w:w="1134" w:type="dxa"/>
          </w:tcPr>
          <w:p w:rsidR="003B5B99" w:rsidRPr="000964E0" w:rsidRDefault="003B5B99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B5B99" w:rsidRPr="008974F6" w:rsidRDefault="003B5B99" w:rsidP="00925BA2">
            <w:pPr>
              <w:numPr>
                <w:ilvl w:val="0"/>
                <w:numId w:val="10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pojęcia dotyczące zasad kultury i etyki zawodowej </w:t>
            </w:r>
          </w:p>
          <w:p w:rsidR="003B5B99" w:rsidRPr="008974F6" w:rsidRDefault="003B5B99" w:rsidP="00925BA2">
            <w:pPr>
              <w:numPr>
                <w:ilvl w:val="0"/>
                <w:numId w:val="10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wymienić zasady zachowania norm społecznych i etykiety w środowisku zawodowym</w:t>
            </w:r>
          </w:p>
          <w:p w:rsidR="003B5B99" w:rsidRPr="008974F6" w:rsidRDefault="003B5B99" w:rsidP="00925BA2">
            <w:pPr>
              <w:numPr>
                <w:ilvl w:val="0"/>
                <w:numId w:val="10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podstawowe obowiązki pracownika dotyczące zachowania w pracy</w:t>
            </w:r>
          </w:p>
          <w:p w:rsidR="003B5B99" w:rsidRPr="008974F6" w:rsidRDefault="003B5B99" w:rsidP="00925BA2">
            <w:pPr>
              <w:numPr>
                <w:ilvl w:val="0"/>
                <w:numId w:val="10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obowiązek reagowania na podejrzenie przemocy wynikający z ustawy o przemocy w rodzinie</w:t>
            </w:r>
          </w:p>
          <w:p w:rsidR="003B5B99" w:rsidRPr="008974F6" w:rsidRDefault="003B5B99" w:rsidP="00925BA2">
            <w:pPr>
              <w:numPr>
                <w:ilvl w:val="0"/>
                <w:numId w:val="10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wymienić zachowania charakterystyczne dla ofiary przemocy fizycznej i psychicznej</w:t>
            </w:r>
          </w:p>
          <w:p w:rsidR="003B5B99" w:rsidRPr="008974F6" w:rsidRDefault="003B5B99" w:rsidP="00925BA2">
            <w:pPr>
              <w:numPr>
                <w:ilvl w:val="0"/>
                <w:numId w:val="10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wskazać miejsca udzielania pomocy ofiarom przemocy oraz instytucje pomocowe (ośrodki pomocy społecznej, fundacje, stowarzyszenia, infolinie)</w:t>
            </w:r>
          </w:p>
        </w:tc>
        <w:tc>
          <w:tcPr>
            <w:tcW w:w="3261" w:type="dxa"/>
          </w:tcPr>
          <w:p w:rsidR="003B5B99" w:rsidRPr="00232B65" w:rsidRDefault="003B5B99" w:rsidP="00925BA2">
            <w:pPr>
              <w:numPr>
                <w:ilvl w:val="0"/>
                <w:numId w:val="104"/>
              </w:numPr>
              <w:ind w:left="459" w:hanging="425"/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</w:pPr>
            <w:r w:rsidRPr="00232B65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>opisać</w:t>
            </w:r>
            <w:r w:rsidR="00D3532C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 xml:space="preserve"> </w:t>
            </w:r>
            <w:r w:rsidRPr="00232B65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>zasady</w:t>
            </w:r>
            <w:r w:rsidR="00D3532C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 xml:space="preserve"> </w:t>
            </w:r>
            <w:r w:rsidRPr="00232B65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>rzetelności i lojalności w postępowaniu zawodowym protetyka słuchu</w:t>
            </w:r>
          </w:p>
          <w:p w:rsidR="003B5B99" w:rsidRPr="008974F6" w:rsidRDefault="003B5B99" w:rsidP="00925BA2">
            <w:pPr>
              <w:numPr>
                <w:ilvl w:val="0"/>
                <w:numId w:val="10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znaczenie aspektów etycznych w prowadzeniu negocjacji w sprawach zawodowych w pracy protetyka słuchu</w:t>
            </w:r>
          </w:p>
          <w:p w:rsidR="003B5B99" w:rsidRPr="008974F6" w:rsidRDefault="003B5B99" w:rsidP="00925BA2">
            <w:pPr>
              <w:numPr>
                <w:ilvl w:val="0"/>
                <w:numId w:val="10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przeanalizować przykłady naruszenia norm i procedur zachowania w wykonywaniu zadań zawodowych protetyka słuchu</w:t>
            </w:r>
          </w:p>
          <w:p w:rsidR="003B5B99" w:rsidRPr="008974F6" w:rsidRDefault="003B5B99" w:rsidP="00925BA2">
            <w:pPr>
              <w:numPr>
                <w:ilvl w:val="0"/>
                <w:numId w:val="10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prawną ochronę dla działań protetyka słuchu obowiązkowe ubezpieczenie </w:t>
            </w:r>
            <w:r w:rsidR="00A846D9" w:rsidRPr="008974F6">
              <w:rPr>
                <w:rFonts w:ascii="Arial" w:hAnsi="Arial" w:cs="Arial"/>
                <w:color w:val="auto"/>
                <w:sz w:val="20"/>
                <w:szCs w:val="20"/>
              </w:rPr>
              <w:t>OC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, droga prawna, organizacje zawodowe</w:t>
            </w:r>
          </w:p>
          <w:p w:rsidR="003B5B99" w:rsidRPr="008974F6" w:rsidRDefault="003B5B99" w:rsidP="00925BA2">
            <w:pPr>
              <w:numPr>
                <w:ilvl w:val="0"/>
                <w:numId w:val="10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symptomy podejrzenia występowania przemocy w przypadku dorosłych i dzieci (widoczne ślady na ciele, nietypowe zachowania i reakcje) </w:t>
            </w:r>
          </w:p>
          <w:p w:rsidR="003B5B99" w:rsidRPr="008974F6" w:rsidRDefault="003B5B99" w:rsidP="00925BA2">
            <w:pPr>
              <w:numPr>
                <w:ilvl w:val="0"/>
                <w:numId w:val="10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rodzaje zachowań przemocowych oraz ich wpływ na kondycję psychofizyczną człowieka</w:t>
            </w:r>
          </w:p>
          <w:p w:rsidR="003B5B99" w:rsidRPr="008974F6" w:rsidRDefault="003B5B99" w:rsidP="00925BA2">
            <w:pPr>
              <w:numPr>
                <w:ilvl w:val="0"/>
                <w:numId w:val="10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zasady reagowania i postępowania w przypadkach podejrzenia lub zaistnienia bezpośrednich sytuacji przemocowych</w:t>
            </w:r>
          </w:p>
          <w:p w:rsidR="003B5B99" w:rsidRPr="008974F6" w:rsidRDefault="003B5B99" w:rsidP="00925BA2">
            <w:pPr>
              <w:numPr>
                <w:ilvl w:val="0"/>
                <w:numId w:val="10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znaczenie działań przeciwdziałających przemocy</w:t>
            </w:r>
          </w:p>
          <w:p w:rsidR="003B5B99" w:rsidRPr="008974F6" w:rsidRDefault="003B5B99" w:rsidP="00925BA2">
            <w:pPr>
              <w:numPr>
                <w:ilvl w:val="0"/>
                <w:numId w:val="10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podjąć rozmowę z ofiarą przemocy</w:t>
            </w:r>
          </w:p>
        </w:tc>
        <w:tc>
          <w:tcPr>
            <w:tcW w:w="1417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3B5B99" w:rsidRPr="003D6237" w:rsidTr="00232B65">
        <w:tc>
          <w:tcPr>
            <w:tcW w:w="4361" w:type="dxa"/>
            <w:gridSpan w:val="2"/>
          </w:tcPr>
          <w:p w:rsidR="003B5B99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134" w:type="dxa"/>
          </w:tcPr>
          <w:p w:rsidR="003B5B99" w:rsidRDefault="003B5B99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B5B99" w:rsidRPr="00C464B6" w:rsidRDefault="003B5B99" w:rsidP="0014271E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3B5B99" w:rsidRDefault="003B5B99" w:rsidP="0014271E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5B99" w:rsidRPr="000964E0" w:rsidRDefault="003B5B99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5B99" w:rsidRPr="005E19B6" w:rsidRDefault="003B5B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:rsidR="003B5B99" w:rsidRPr="005E19B6" w:rsidRDefault="003B5B9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Zajęcia edukacyjne powinny być prowadzone w pracowni ogólno</w:t>
      </w:r>
      <w:r w:rsidR="004D0062" w:rsidRPr="005E19B6">
        <w:rPr>
          <w:rFonts w:ascii="Arial" w:hAnsi="Arial" w:cs="Arial"/>
          <w:sz w:val="20"/>
          <w:szCs w:val="20"/>
        </w:rPr>
        <w:t>dydaktycznej</w:t>
      </w:r>
      <w:r w:rsidRPr="005E19B6">
        <w:rPr>
          <w:rFonts w:ascii="Arial" w:hAnsi="Arial" w:cs="Arial"/>
          <w:sz w:val="20"/>
          <w:szCs w:val="20"/>
        </w:rPr>
        <w:t xml:space="preserve"> wyposażonej w:</w:t>
      </w:r>
    </w:p>
    <w:p w:rsidR="003B5B99" w:rsidRPr="005E19B6" w:rsidRDefault="003B5B99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komputer stacjonarny</w:t>
      </w:r>
      <w:r w:rsidR="00251DA5"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lub notebook z oprogramowaniem biurowym</w:t>
      </w:r>
      <w:r w:rsidR="00251DA5"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,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z dostępem do </w:t>
      </w:r>
      <w:r w:rsidR="00865999"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i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nternetu, drukarka laserowa ze skanerem i kopiarką A4, </w:t>
      </w:r>
    </w:p>
    <w:p w:rsidR="003B5B99" w:rsidRPr="005E19B6" w:rsidRDefault="003B5B99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projektor multimedialny, ekran projekcyjny, </w:t>
      </w:r>
    </w:p>
    <w:p w:rsidR="003B5B99" w:rsidRPr="005E19B6" w:rsidRDefault="003B5B99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tablica szkolna biała suchościeralna,</w:t>
      </w:r>
    </w:p>
    <w:p w:rsidR="003B5B99" w:rsidRPr="005E19B6" w:rsidRDefault="003B5B99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modele i plansze dydaktyczne, filmy dydaktyczne, pomoce dydaktyczne</w:t>
      </w:r>
      <w:r w:rsidR="00930D8F"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,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</w:t>
      </w:r>
    </w:p>
    <w:p w:rsidR="003B5B99" w:rsidRPr="005E19B6" w:rsidRDefault="003B5B99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edukacyjne programy komputerowe</w:t>
      </w:r>
      <w:r w:rsidR="00930D8F"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>.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B5B99" w:rsidRPr="005E19B6" w:rsidRDefault="003B5B99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5E19B6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Propozycje metod nauczania:</w:t>
      </w:r>
      <w:r w:rsidRPr="005E19B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prezentacja, pokaz, praca z komputerem, wykład z wykorzystaniem środków wizualnych, aktywizująca metoda tekstu przewodniego, praca w grupach, praca w parach, odczytywanie informacji zamieszczonych na schematach. </w:t>
      </w:r>
    </w:p>
    <w:p w:rsidR="00B2000D" w:rsidRPr="005E19B6" w:rsidRDefault="00B2000D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5B99" w:rsidRPr="005E19B6" w:rsidRDefault="003B5B9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bCs/>
          <w:sz w:val="20"/>
          <w:szCs w:val="20"/>
        </w:rPr>
        <w:t xml:space="preserve">Środki dydaktyczne </w:t>
      </w:r>
    </w:p>
    <w:p w:rsidR="003B5B99" w:rsidRPr="005E19B6" w:rsidRDefault="003B5B9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 xml:space="preserve">Prezentacje multimedialne, podręczniki, </w:t>
      </w:r>
      <w:r w:rsidRPr="005E19B6">
        <w:rPr>
          <w:rFonts w:ascii="Arial" w:hAnsi="Arial" w:cs="Arial"/>
          <w:sz w:val="20"/>
          <w:szCs w:val="20"/>
        </w:rPr>
        <w:t xml:space="preserve">plansze dydaktyczne, filmy dydaktyczne, tablice edukacyjne, pakiety edukacyjne dla uczniów, programy multimedialne, karty samooceny, karty pracy dla uczniów. </w:t>
      </w:r>
    </w:p>
    <w:p w:rsidR="003B5B99" w:rsidRPr="005E19B6" w:rsidRDefault="003B5B9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5B99" w:rsidRPr="005E19B6" w:rsidRDefault="003B5B9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bCs/>
          <w:sz w:val="20"/>
          <w:szCs w:val="20"/>
        </w:rPr>
        <w:t xml:space="preserve">Formy organizacyjne </w:t>
      </w:r>
    </w:p>
    <w:p w:rsidR="003B5B99" w:rsidRPr="005E19B6" w:rsidRDefault="003B5B99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Zajęcia powinny być prowadzone z wykorzystaniem zróżnicowanych form: indywidualnej i grupowej. </w:t>
      </w:r>
    </w:p>
    <w:p w:rsidR="003B5B99" w:rsidRPr="005E19B6" w:rsidRDefault="003B5B99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</w:p>
    <w:p w:rsidR="001E317C" w:rsidRPr="005E19B6" w:rsidRDefault="003B5B99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  <w:r w:rsidRPr="005E19B6">
        <w:rPr>
          <w:rFonts w:ascii="Arial" w:eastAsia="Calibri" w:hAnsi="Arial" w:cs="Arial"/>
          <w:b/>
          <w:color w:val="auto"/>
          <w:sz w:val="20"/>
          <w:szCs w:val="20"/>
          <w:lang w:eastAsia="zh-CN"/>
        </w:rPr>
        <w:t>Obudowa dydaktyczna</w:t>
      </w:r>
    </w:p>
    <w:p w:rsidR="003B5B99" w:rsidRPr="005E19B6" w:rsidRDefault="003B5B99">
      <w:p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 xml:space="preserve">Proponowane </w:t>
      </w:r>
      <w:r w:rsidR="001E317C" w:rsidRPr="005E19B6">
        <w:rPr>
          <w:rFonts w:ascii="Arial" w:hAnsi="Arial" w:cs="Arial"/>
          <w:sz w:val="20"/>
          <w:szCs w:val="20"/>
        </w:rPr>
        <w:t>p</w:t>
      </w:r>
      <w:r w:rsidRPr="005E19B6">
        <w:rPr>
          <w:rFonts w:ascii="Arial" w:hAnsi="Arial" w:cs="Arial"/>
          <w:sz w:val="20"/>
          <w:szCs w:val="20"/>
        </w:rPr>
        <w:t>odręczniki:</w:t>
      </w:r>
    </w:p>
    <w:p w:rsidR="003B5B99" w:rsidRPr="005E19B6" w:rsidRDefault="003B5B99">
      <w:pPr>
        <w:numPr>
          <w:ilvl w:val="0"/>
          <w:numId w:val="35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Wawrzak</w:t>
      </w:r>
      <w:r w:rsidR="0004378B" w:rsidRPr="005E19B6">
        <w:rPr>
          <w:rFonts w:ascii="Arial" w:hAnsi="Arial" w:cs="Arial"/>
          <w:sz w:val="20"/>
          <w:szCs w:val="20"/>
        </w:rPr>
        <w:t>-</w:t>
      </w:r>
      <w:r w:rsidRPr="005E19B6">
        <w:rPr>
          <w:rFonts w:ascii="Arial" w:hAnsi="Arial" w:cs="Arial"/>
          <w:sz w:val="20"/>
          <w:szCs w:val="20"/>
        </w:rPr>
        <w:t>Chodaczek</w:t>
      </w:r>
      <w:r w:rsidR="0004378B" w:rsidRPr="005E19B6">
        <w:rPr>
          <w:rFonts w:ascii="Arial" w:hAnsi="Arial" w:cs="Arial"/>
          <w:sz w:val="20"/>
          <w:szCs w:val="20"/>
        </w:rPr>
        <w:t xml:space="preserve"> M.,</w:t>
      </w:r>
      <w:r w:rsidRPr="005E19B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Komunikacja interpersonalna i masowa</w:t>
      </w:r>
      <w:r w:rsidR="0004378B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Wydawnictwo Gandalf</w:t>
      </w:r>
      <w:r w:rsidR="0004378B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Łódź 2017.</w:t>
      </w:r>
    </w:p>
    <w:p w:rsidR="003B5B99" w:rsidRPr="005E19B6" w:rsidRDefault="003B5B99">
      <w:pPr>
        <w:numPr>
          <w:ilvl w:val="0"/>
          <w:numId w:val="35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Fanning</w:t>
      </w:r>
      <w:r w:rsidR="0004378B" w:rsidRPr="005E19B6">
        <w:rPr>
          <w:rFonts w:ascii="Arial" w:hAnsi="Arial" w:cs="Arial"/>
          <w:sz w:val="20"/>
          <w:szCs w:val="20"/>
        </w:rPr>
        <w:t xml:space="preserve"> P.</w:t>
      </w:r>
      <w:r w:rsidRPr="005E19B6">
        <w:rPr>
          <w:rFonts w:ascii="Arial" w:hAnsi="Arial" w:cs="Arial"/>
          <w:sz w:val="20"/>
          <w:szCs w:val="20"/>
        </w:rPr>
        <w:t>, Davis</w:t>
      </w:r>
      <w:r w:rsidR="0004378B" w:rsidRPr="005E19B6">
        <w:rPr>
          <w:rFonts w:ascii="Arial" w:hAnsi="Arial" w:cs="Arial"/>
          <w:sz w:val="20"/>
          <w:szCs w:val="20"/>
        </w:rPr>
        <w:t xml:space="preserve"> M.,</w:t>
      </w:r>
      <w:r w:rsidRPr="005E19B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Sztuka skutecznego porozumiewania się</w:t>
      </w:r>
      <w:r w:rsidR="0004378B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Gda</w:t>
      </w:r>
      <w:r w:rsidR="00A81D18" w:rsidRPr="005E19B6">
        <w:rPr>
          <w:rFonts w:ascii="Arial" w:hAnsi="Arial" w:cs="Arial"/>
          <w:sz w:val="20"/>
          <w:szCs w:val="20"/>
        </w:rPr>
        <w:t>ńs</w:t>
      </w:r>
      <w:r w:rsidRPr="005E19B6">
        <w:rPr>
          <w:rFonts w:ascii="Arial" w:hAnsi="Arial" w:cs="Arial"/>
          <w:sz w:val="20"/>
          <w:szCs w:val="20"/>
        </w:rPr>
        <w:t>kie Wydawnictwo Psychologiczne</w:t>
      </w:r>
      <w:r w:rsidR="0004378B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Gdańsk 2002.</w:t>
      </w:r>
    </w:p>
    <w:p w:rsidR="003B5B99" w:rsidRPr="005E19B6" w:rsidRDefault="003B5B99">
      <w:pPr>
        <w:numPr>
          <w:ilvl w:val="0"/>
          <w:numId w:val="35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Bittner</w:t>
      </w:r>
      <w:r w:rsidR="0004378B" w:rsidRPr="005E19B6">
        <w:rPr>
          <w:rFonts w:ascii="Arial" w:hAnsi="Arial" w:cs="Arial"/>
          <w:sz w:val="20"/>
          <w:szCs w:val="20"/>
        </w:rPr>
        <w:t xml:space="preserve"> B.,</w:t>
      </w:r>
      <w:r w:rsidRPr="005E19B6">
        <w:rPr>
          <w:rFonts w:ascii="Arial" w:hAnsi="Arial" w:cs="Arial"/>
          <w:sz w:val="20"/>
          <w:szCs w:val="20"/>
        </w:rPr>
        <w:t xml:space="preserve"> Stępień</w:t>
      </w:r>
      <w:r w:rsidR="0004378B" w:rsidRPr="005E19B6">
        <w:rPr>
          <w:rFonts w:ascii="Arial" w:hAnsi="Arial" w:cs="Arial"/>
          <w:sz w:val="20"/>
          <w:szCs w:val="20"/>
        </w:rPr>
        <w:t xml:space="preserve"> J.,</w:t>
      </w:r>
      <w:r w:rsidRPr="005E19B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Wprowadzenie do etyki zawodowej</w:t>
      </w:r>
      <w:r w:rsidR="0004378B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Wydawnictwo eMPi2</w:t>
      </w:r>
      <w:r w:rsidR="0004378B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Poznań 2009.</w:t>
      </w:r>
    </w:p>
    <w:p w:rsidR="003B5B99" w:rsidRPr="005E19B6" w:rsidRDefault="003B5B99">
      <w:pPr>
        <w:numPr>
          <w:ilvl w:val="0"/>
          <w:numId w:val="35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Gracz</w:t>
      </w:r>
      <w:r w:rsidR="0004378B" w:rsidRPr="005E19B6">
        <w:rPr>
          <w:rFonts w:ascii="Arial" w:hAnsi="Arial" w:cs="Arial"/>
          <w:sz w:val="20"/>
          <w:szCs w:val="20"/>
        </w:rPr>
        <w:t xml:space="preserve"> L.</w:t>
      </w:r>
      <w:r w:rsidRPr="005E19B6">
        <w:rPr>
          <w:rFonts w:ascii="Arial" w:hAnsi="Arial" w:cs="Arial"/>
          <w:sz w:val="20"/>
          <w:szCs w:val="20"/>
        </w:rPr>
        <w:t>, Słupińska</w:t>
      </w:r>
      <w:r w:rsidR="0004378B" w:rsidRPr="005E19B6">
        <w:rPr>
          <w:rFonts w:ascii="Arial" w:hAnsi="Arial" w:cs="Arial"/>
          <w:sz w:val="20"/>
          <w:szCs w:val="20"/>
        </w:rPr>
        <w:t xml:space="preserve"> K.,</w:t>
      </w:r>
      <w:r w:rsidRPr="005E19B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Negocjacje i komunikacja</w:t>
      </w:r>
      <w:r w:rsidR="0004378B" w:rsidRPr="005E19B6">
        <w:rPr>
          <w:rFonts w:ascii="Arial" w:hAnsi="Arial" w:cs="Arial"/>
          <w:sz w:val="20"/>
          <w:szCs w:val="20"/>
        </w:rPr>
        <w:t xml:space="preserve">, </w:t>
      </w:r>
      <w:r w:rsidRPr="005E19B6">
        <w:rPr>
          <w:rFonts w:ascii="Arial" w:hAnsi="Arial" w:cs="Arial"/>
          <w:sz w:val="20"/>
          <w:szCs w:val="20"/>
        </w:rPr>
        <w:t>Wydawnictwo edu-Libri</w:t>
      </w:r>
      <w:r w:rsidR="0004378B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Kraków 2017.</w:t>
      </w:r>
    </w:p>
    <w:p w:rsidR="003B5B99" w:rsidRPr="005E19B6" w:rsidRDefault="003B5B99">
      <w:pPr>
        <w:numPr>
          <w:ilvl w:val="0"/>
          <w:numId w:val="35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Ciccarelli</w:t>
      </w:r>
      <w:r w:rsidR="0004378B" w:rsidRPr="005E19B6">
        <w:rPr>
          <w:rFonts w:ascii="Arial" w:hAnsi="Arial" w:cs="Arial"/>
          <w:sz w:val="20"/>
          <w:szCs w:val="20"/>
        </w:rPr>
        <w:t xml:space="preserve"> S.,</w:t>
      </w:r>
      <w:r w:rsidRPr="005E19B6">
        <w:rPr>
          <w:rFonts w:ascii="Arial" w:hAnsi="Arial" w:cs="Arial"/>
          <w:sz w:val="20"/>
          <w:szCs w:val="20"/>
        </w:rPr>
        <w:t xml:space="preserve"> White</w:t>
      </w:r>
      <w:r w:rsidR="0004378B" w:rsidRPr="005E19B6">
        <w:rPr>
          <w:rFonts w:ascii="Arial" w:hAnsi="Arial" w:cs="Arial"/>
          <w:sz w:val="20"/>
          <w:szCs w:val="20"/>
        </w:rPr>
        <w:t xml:space="preserve"> J.,</w:t>
      </w:r>
      <w:r w:rsidRPr="005E19B6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Psychologia</w:t>
      </w:r>
      <w:r w:rsidR="0004378B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Wydawnictwo Rebis</w:t>
      </w:r>
      <w:r w:rsidR="0004378B" w:rsidRPr="005E19B6">
        <w:rPr>
          <w:rFonts w:ascii="Arial" w:hAnsi="Arial" w:cs="Arial"/>
          <w:sz w:val="20"/>
          <w:szCs w:val="20"/>
        </w:rPr>
        <w:t>,</w:t>
      </w:r>
      <w:r w:rsidRPr="005E19B6">
        <w:rPr>
          <w:rFonts w:ascii="Arial" w:hAnsi="Arial" w:cs="Arial"/>
          <w:sz w:val="20"/>
          <w:szCs w:val="20"/>
        </w:rPr>
        <w:t xml:space="preserve"> Poznań 2015.</w:t>
      </w:r>
    </w:p>
    <w:p w:rsidR="003B5B99" w:rsidRPr="005E19B6" w:rsidRDefault="003B5B99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5E19B6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lastRenderedPageBreak/>
        <w:t>PROPONOWANE METODY SPRAWDZANIA OSIĄGNIĘĆ EDUKACYJNYCH UCZNIA/SŁUCHACZA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en-US"/>
        </w:rPr>
        <w:t>Przeprowadzenie testu wielokrotnego wyboru, odpowiedź ustna, opracowanie prezentacji, referatu, praca w grupach.</w:t>
      </w:r>
    </w:p>
    <w:p w:rsidR="003B5B99" w:rsidRPr="005E19B6" w:rsidRDefault="003B5B99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eastAsia="Calibri" w:hAnsi="Arial" w:cs="Arial"/>
          <w:color w:val="auto"/>
          <w:sz w:val="20"/>
          <w:szCs w:val="20"/>
          <w:lang w:eastAsia="en-US"/>
        </w:rPr>
        <w:t>W przypadku oceny prezentacji i pracy w grupach należy zwrócić uwagę na zaangażowanie w przygotowanie, podział obowiązków, zakres prac.</w:t>
      </w:r>
    </w:p>
    <w:p w:rsidR="003B5B99" w:rsidRPr="005E19B6" w:rsidRDefault="003B5B99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Przykładowe zadanie: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Temat: Wskazywanie błędów w komunikowaniu się.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Zadaniem uczniów jest wykonanie pracy zgodnie z opisem: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Opis pracy: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Na podstawie sytuacji filmowej, wskaż i nazwij błędy w komunikowaniu się postaci.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Dokonaj oceny swojej pracy na KARCIE SAMOOCENY, korzystając z wzorca odpowiedzi.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Oceń poprawność prowadzenia negocjacji.</w:t>
      </w:r>
    </w:p>
    <w:p w:rsidR="003B5B99" w:rsidRPr="005E19B6" w:rsidRDefault="003B5B99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3B5B99" w:rsidRPr="005E19B6" w:rsidRDefault="003B5B99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3B5B99" w:rsidRPr="005E19B6" w:rsidRDefault="003B5B99" w:rsidP="00232B6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3B5B99" w:rsidRPr="005E19B6" w:rsidRDefault="003B5B99" w:rsidP="00232B6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>Proponowana metoda ewaluacji programu to: ewaluacja z wykorzystaniem kart ewaluacji.</w:t>
      </w:r>
    </w:p>
    <w:p w:rsidR="003B5B99" w:rsidRPr="005E19B6" w:rsidRDefault="003B5B99" w:rsidP="00232B65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3B5B99" w:rsidRPr="005E19B6" w:rsidRDefault="003B5B9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B5B99" w:rsidRPr="005E19B6" w:rsidRDefault="003B5B9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E19B6">
        <w:rPr>
          <w:rFonts w:ascii="Arial" w:hAnsi="Arial" w:cs="Arial"/>
          <w:b/>
          <w:bCs/>
          <w:sz w:val="20"/>
          <w:szCs w:val="20"/>
        </w:rPr>
        <w:t>EWALUACJA PRZEDMIOTU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Nauczyciel rozdaje uczniom karty ewaluacji z prośbą o dokończenie zdań: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Na lekcjach najtrudniejsze było</w:t>
      </w:r>
      <w:r w:rsidR="009810A0" w:rsidRPr="005E19B6">
        <w:rPr>
          <w:rFonts w:ascii="Arial" w:hAnsi="Arial" w:cs="Arial"/>
          <w:sz w:val="20"/>
          <w:szCs w:val="20"/>
        </w:rPr>
        <w:t>…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Najbardziej podobało mi się</w:t>
      </w:r>
      <w:r w:rsidR="009810A0" w:rsidRPr="005E19B6">
        <w:rPr>
          <w:rFonts w:ascii="Arial" w:hAnsi="Arial" w:cs="Arial"/>
          <w:sz w:val="20"/>
          <w:szCs w:val="20"/>
        </w:rPr>
        <w:t>…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Najchętniej ćwiczyłam\</w:t>
      </w:r>
      <w:r w:rsidR="00372537" w:rsidRPr="005E19B6">
        <w:rPr>
          <w:rFonts w:ascii="Arial" w:hAnsi="Arial" w:cs="Arial"/>
          <w:sz w:val="20"/>
          <w:szCs w:val="20"/>
        </w:rPr>
        <w:t xml:space="preserve"> </w:t>
      </w:r>
      <w:r w:rsidR="009810A0" w:rsidRPr="005E19B6">
        <w:rPr>
          <w:rFonts w:ascii="Arial" w:hAnsi="Arial" w:cs="Arial"/>
          <w:sz w:val="20"/>
          <w:szCs w:val="20"/>
        </w:rPr>
        <w:t>em…</w:t>
      </w:r>
    </w:p>
    <w:p w:rsidR="003B5B99" w:rsidRPr="005E19B6" w:rsidRDefault="003B5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Uważam, że lekcje były</w:t>
      </w:r>
      <w:r w:rsidR="009810A0" w:rsidRPr="005E19B6">
        <w:rPr>
          <w:rFonts w:ascii="Arial" w:hAnsi="Arial" w:cs="Arial"/>
          <w:sz w:val="20"/>
          <w:szCs w:val="20"/>
        </w:rPr>
        <w:t>…</w:t>
      </w:r>
    </w:p>
    <w:p w:rsidR="003B5B99" w:rsidRPr="005E19B6" w:rsidRDefault="003B5B9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B5B99" w:rsidRDefault="003B5B99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107654" w:rsidRPr="00232B65" w:rsidRDefault="00107654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D34477" w:rsidRPr="005E19B6" w:rsidRDefault="001F1C8F">
      <w:p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lastRenderedPageBreak/>
        <w:t xml:space="preserve">6. </w:t>
      </w:r>
      <w:r w:rsidR="00F04D41" w:rsidRPr="005E19B6">
        <w:rPr>
          <w:rFonts w:ascii="Arial" w:hAnsi="Arial" w:cs="Arial"/>
          <w:b/>
          <w:sz w:val="20"/>
          <w:szCs w:val="20"/>
        </w:rPr>
        <w:t xml:space="preserve">PODSTAWY PRAWA I MARKETINGU </w:t>
      </w:r>
    </w:p>
    <w:p w:rsidR="00D34477" w:rsidRPr="005E19B6" w:rsidRDefault="00D34477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4477" w:rsidRPr="005E19B6" w:rsidRDefault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 xml:space="preserve">Cele ogólne </w:t>
      </w:r>
    </w:p>
    <w:p w:rsidR="00D34477" w:rsidRPr="005E19B6" w:rsidRDefault="00D3447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>Poznanie przepisów dotyczących prowadzenia działalności gospodarczej.</w:t>
      </w:r>
    </w:p>
    <w:p w:rsidR="00D34477" w:rsidRPr="005E19B6" w:rsidRDefault="00D3447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E19B6">
        <w:rPr>
          <w:rFonts w:ascii="Arial" w:hAnsi="Arial" w:cs="Arial"/>
          <w:color w:val="auto"/>
          <w:sz w:val="20"/>
          <w:szCs w:val="20"/>
        </w:rPr>
        <w:t>Poznanie systemu ochrony zdrowia i ubezpieczeń w Polsce.</w:t>
      </w:r>
    </w:p>
    <w:p w:rsidR="00D34477" w:rsidRPr="005E19B6" w:rsidRDefault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Pr="005E19B6" w:rsidRDefault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Cele operacyjne</w:t>
      </w:r>
    </w:p>
    <w:p w:rsidR="00D34477" w:rsidRPr="005E19B6" w:rsidRDefault="006D3A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>Uczeń potrafi:</w:t>
      </w:r>
    </w:p>
    <w:p w:rsidR="00D34477" w:rsidRPr="005E19B6" w:rsidRDefault="00D34477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scharakteryzować zagadnienia związane z bezpieczeństwem i higieną pracy oraz ochroną środowiska,</w:t>
      </w:r>
    </w:p>
    <w:p w:rsidR="00D34477" w:rsidRPr="005E19B6" w:rsidRDefault="00D34477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scharakteryzować zadania i uprawnienia instytucji oraz służb działających w zakresie ochrony pracy i ochrony sanitarnej w Polsce,</w:t>
      </w:r>
    </w:p>
    <w:p w:rsidR="00D34477" w:rsidRPr="005E19B6" w:rsidRDefault="00D34477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scharakteryzować prawa i obowiązki pracownika oraz pracodawcy w zakresie bezpieczeństwa i higieny pracy dotyczące zawodu protetyka słuch,</w:t>
      </w:r>
    </w:p>
    <w:p w:rsidR="00D34477" w:rsidRPr="005E19B6" w:rsidRDefault="00D34477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zastosować zasady bezpieczeństwa i higieny pracy oraz przepisy prawa dotyczące ochrony przeciwpożarowej i ochrony środowiska,</w:t>
      </w:r>
    </w:p>
    <w:p w:rsidR="00D34477" w:rsidRPr="005E19B6" w:rsidRDefault="00D34477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scharakteryzować organizację i finansowanie ochrony zdrowia oraz systemu ubezpieczeń zdrowotnych w Polsce i Europie,</w:t>
      </w:r>
    </w:p>
    <w:p w:rsidR="00D34477" w:rsidRPr="005E19B6" w:rsidRDefault="00D34477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zastosować przepisy prawa oraz etyki zawodowej dotyczące realizacji zadań zawodowych w zawodzie protetyka słuchu,</w:t>
      </w:r>
    </w:p>
    <w:p w:rsidR="00D34477" w:rsidRPr="005E19B6" w:rsidRDefault="00D34477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sporządzać dokumentację medyczną pacjenta zgodnie z przepisami prawa,</w:t>
      </w:r>
    </w:p>
    <w:p w:rsidR="00D34477" w:rsidRPr="005E19B6" w:rsidRDefault="00D34477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ponieść odpowiedzialność za podejmowane działania zawodowe protetyka słuchu,</w:t>
      </w:r>
    </w:p>
    <w:p w:rsidR="00D34477" w:rsidRPr="005E19B6" w:rsidRDefault="00D34477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przestrzegać tajemnicy zawodowej w zakresie wykonywania obowiązków zawodowych protetyka słuchu,</w:t>
      </w:r>
    </w:p>
    <w:p w:rsidR="00D34477" w:rsidRPr="005E19B6" w:rsidRDefault="00D34477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sz w:val="20"/>
          <w:szCs w:val="20"/>
        </w:rPr>
        <w:t>planować i podejmować działania w zakresie zadań zawodowych protetyka słuchu.</w:t>
      </w:r>
    </w:p>
    <w:p w:rsidR="00361F3D" w:rsidRDefault="00361F3D">
      <w:pPr>
        <w:spacing w:line="360" w:lineRule="auto"/>
        <w:rPr>
          <w:rFonts w:ascii="Arial" w:hAnsi="Arial" w:cs="Arial"/>
          <w:sz w:val="20"/>
          <w:szCs w:val="20"/>
        </w:rPr>
      </w:pPr>
    </w:p>
    <w:p w:rsidR="00107654" w:rsidRPr="005E19B6" w:rsidRDefault="00107654">
      <w:pPr>
        <w:spacing w:line="360" w:lineRule="auto"/>
        <w:rPr>
          <w:rFonts w:ascii="Arial" w:hAnsi="Arial" w:cs="Arial"/>
          <w:sz w:val="20"/>
          <w:szCs w:val="20"/>
        </w:rPr>
      </w:pPr>
    </w:p>
    <w:p w:rsidR="00D34477" w:rsidRPr="005E19B6" w:rsidRDefault="00D34477">
      <w:pPr>
        <w:spacing w:line="360" w:lineRule="auto"/>
        <w:rPr>
          <w:rFonts w:ascii="Arial" w:hAnsi="Arial" w:cs="Arial"/>
          <w:sz w:val="20"/>
          <w:szCs w:val="20"/>
        </w:rPr>
      </w:pPr>
      <w:r w:rsidRPr="005E19B6">
        <w:rPr>
          <w:rFonts w:ascii="Arial" w:hAnsi="Arial" w:cs="Arial"/>
          <w:b/>
          <w:sz w:val="20"/>
          <w:szCs w:val="20"/>
        </w:rPr>
        <w:t xml:space="preserve">MATERIAŁ NAUCZANIA Podstawy prawa i marketingu </w:t>
      </w: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072"/>
        <w:gridCol w:w="1470"/>
        <w:gridCol w:w="2976"/>
        <w:gridCol w:w="3261"/>
        <w:gridCol w:w="1417"/>
      </w:tblGrid>
      <w:tr w:rsidR="00D34477" w:rsidRPr="003D6237" w:rsidTr="0014271E">
        <w:tc>
          <w:tcPr>
            <w:tcW w:w="1951" w:type="dxa"/>
            <w:vMerge w:val="restart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D34477" w:rsidRPr="000964E0" w:rsidRDefault="00D34477" w:rsidP="0014271E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D34477" w:rsidRPr="000964E0" w:rsidRDefault="00D34477" w:rsidP="0014271E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D34477" w:rsidRPr="003D6237" w:rsidTr="0014271E">
        <w:tc>
          <w:tcPr>
            <w:tcW w:w="1951" w:type="dxa"/>
            <w:vMerge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D34477" w:rsidRPr="000964E0" w:rsidRDefault="00D34477" w:rsidP="0014271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D34477" w:rsidRPr="000964E0" w:rsidRDefault="00D34477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D34477" w:rsidRPr="000964E0" w:rsidRDefault="00D34477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34477" w:rsidRPr="003D6237" w:rsidTr="0014271E">
        <w:tc>
          <w:tcPr>
            <w:tcW w:w="1951" w:type="dxa"/>
            <w:vMerge w:val="restart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Bezpieczeństwo i higiena pracy oraz ochrona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środowiska</w:t>
            </w:r>
          </w:p>
        </w:tc>
        <w:tc>
          <w:tcPr>
            <w:tcW w:w="3072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Bezpieczeństwo i higiena pracy</w:t>
            </w:r>
          </w:p>
        </w:tc>
        <w:tc>
          <w:tcPr>
            <w:tcW w:w="1470" w:type="dxa"/>
          </w:tcPr>
          <w:p w:rsidR="00D34477" w:rsidRPr="000964E0" w:rsidRDefault="00D34477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477" w:rsidRPr="008974F6" w:rsidRDefault="00D34477" w:rsidP="00925BA2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podstawowe akty prawne regulujące wymagania w zakresie </w:t>
            </w:r>
            <w:r w:rsidR="0086599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bhp</w:t>
            </w:r>
            <w:r w:rsidR="00865999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dla stanowiska protetyka słuchu, w tym: Kodeks Pracy, Rozporządzenia Ministra Pracy i Polityki Socjalnej, Ustawa o działalności leczniczej</w:t>
            </w:r>
          </w:p>
          <w:p w:rsidR="00D34477" w:rsidRPr="008974F6" w:rsidRDefault="00D34477" w:rsidP="00925BA2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objaśnić podstawowe zasady ogólnej organizacji pracy</w:t>
            </w:r>
          </w:p>
          <w:p w:rsidR="00D34477" w:rsidRPr="008974F6" w:rsidRDefault="00D34477" w:rsidP="00925BA2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objaśnić sposoby stosowania prawa w zakresie ochrony przeciwpożarowej obowiązujące pracodawcę i pracownika</w:t>
            </w:r>
          </w:p>
          <w:p w:rsidR="00D34477" w:rsidRPr="00232B65" w:rsidRDefault="00D34477" w:rsidP="00925BA2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</w:pPr>
            <w:r w:rsidRPr="00232B65">
              <w:rPr>
                <w:rFonts w:ascii="Arial" w:hAnsi="Arial" w:cs="Arial"/>
                <w:color w:val="auto"/>
                <w:spacing w:val="-8"/>
                <w:sz w:val="20"/>
                <w:szCs w:val="20"/>
              </w:rPr>
              <w:t>wyjaśnić zapisy instrukcji przeciwpożarowej w odniesieniu do ich praktycznego zastosowania w zakładzie pracy</w:t>
            </w:r>
          </w:p>
        </w:tc>
        <w:tc>
          <w:tcPr>
            <w:tcW w:w="3261" w:type="dxa"/>
          </w:tcPr>
          <w:p w:rsidR="00D34477" w:rsidRPr="008974F6" w:rsidRDefault="00D34477" w:rsidP="00925BA2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wyjaśnić znaczenia pojęć związanych z bezpieczeństwem i higieną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pracy stosowane w przepisach</w:t>
            </w:r>
          </w:p>
          <w:p w:rsidR="00D34477" w:rsidRPr="008974F6" w:rsidRDefault="00D34477" w:rsidP="00925BA2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znaczenie przestrzegania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przepisów prawa pracy dla kondycji psychofizycznej człowieka</w:t>
            </w:r>
          </w:p>
          <w:p w:rsidR="00D34477" w:rsidRPr="008974F6" w:rsidRDefault="00D34477" w:rsidP="00925BA2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przeanalizować specyfikę przepisów ochrony przeciwpożarowej w placówkach ochrony zdrowia w kontekście odpowiedzialności zawodowej za zdrowie i życie pacjentów</w:t>
            </w:r>
          </w:p>
        </w:tc>
        <w:tc>
          <w:tcPr>
            <w:tcW w:w="1417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D34477" w:rsidRPr="003D6237" w:rsidTr="0014271E">
        <w:tc>
          <w:tcPr>
            <w:tcW w:w="1951" w:type="dxa"/>
            <w:vMerge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Instytucje i służby działające w zakresie ochrony pracy i ochrony sanitarnej</w:t>
            </w:r>
          </w:p>
        </w:tc>
        <w:tc>
          <w:tcPr>
            <w:tcW w:w="1470" w:type="dxa"/>
          </w:tcPr>
          <w:p w:rsidR="00D34477" w:rsidRPr="000964E0" w:rsidRDefault="00D34477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477" w:rsidRPr="008974F6" w:rsidRDefault="00D34477" w:rsidP="00925BA2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prawa pracownicze w egzekwowaniu bezpieczeństwa pracy w branży medycznej</w:t>
            </w:r>
          </w:p>
          <w:p w:rsidR="00D34477" w:rsidRDefault="00D34477" w:rsidP="00925BA2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funkcję Państwowej Inspekcji Pracy w nadzorze nad działaniami pracodawcy w środowisku</w:t>
            </w:r>
          </w:p>
          <w:p w:rsidR="00594D1C" w:rsidRPr="00787538" w:rsidRDefault="00594D1C" w:rsidP="00925BA2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sz w:val="20"/>
                <w:szCs w:val="20"/>
              </w:rPr>
            </w:pPr>
            <w:r w:rsidRPr="00787538">
              <w:rPr>
                <w:rFonts w:ascii="Arial" w:hAnsi="Arial" w:cs="Arial"/>
                <w:sz w:val="20"/>
                <w:szCs w:val="20"/>
              </w:rPr>
              <w:t>opisać uprawnienia kontrolne Państwowej Inspekcji Pracy oraz Państwowej Inspekcji Sanitarnej</w:t>
            </w:r>
          </w:p>
        </w:tc>
        <w:tc>
          <w:tcPr>
            <w:tcW w:w="3261" w:type="dxa"/>
          </w:tcPr>
          <w:p w:rsidR="00D34477" w:rsidRPr="008974F6" w:rsidRDefault="00D34477" w:rsidP="00925BA2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narzędzia prawne Państwowej Inspekcji Pracy w ochronie praw pracowniczych (w tym możliwości odwołania się pracowników)</w:t>
            </w:r>
          </w:p>
          <w:p w:rsidR="00BF3F5F" w:rsidRDefault="00D34477" w:rsidP="00BF3F5F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przeanalizować odpowiedzialność pracodawcy w zakresie zapewnienia i przestrzegania wymaganych prawem warunków pracy w placówce ochrony zdrowia</w:t>
            </w:r>
          </w:p>
          <w:p w:rsidR="00BF3F5F" w:rsidRPr="00107654" w:rsidRDefault="00BF3F5F" w:rsidP="00232B65">
            <w:pPr>
              <w:numPr>
                <w:ilvl w:val="0"/>
                <w:numId w:val="105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3F5F">
              <w:rPr>
                <w:rFonts w:ascii="Arial" w:hAnsi="Arial" w:cs="Arial"/>
                <w:color w:val="auto"/>
                <w:sz w:val="20"/>
                <w:szCs w:val="20"/>
              </w:rPr>
              <w:t>przewidzieć konsekwencje nieprzestrzegania przepisów w zakresie zagrożeń i skutków prawnych przez pracodawcę i pracownika</w:t>
            </w:r>
          </w:p>
        </w:tc>
        <w:tc>
          <w:tcPr>
            <w:tcW w:w="1417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D34477" w:rsidRPr="003D6237" w:rsidTr="0014271E">
        <w:tc>
          <w:tcPr>
            <w:tcW w:w="1951" w:type="dxa"/>
            <w:vMerge w:val="restart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 ochrony zdrowia i ubezpieczeń społecznych w Polsce i Europie</w:t>
            </w:r>
          </w:p>
        </w:tc>
        <w:tc>
          <w:tcPr>
            <w:tcW w:w="3072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Finansowanie ochrony zdrowia w Polsce i Europie</w:t>
            </w:r>
          </w:p>
        </w:tc>
        <w:tc>
          <w:tcPr>
            <w:tcW w:w="1470" w:type="dxa"/>
          </w:tcPr>
          <w:p w:rsidR="00D34477" w:rsidRPr="000964E0" w:rsidRDefault="00D34477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477" w:rsidRPr="008974F6" w:rsidRDefault="00D34477" w:rsidP="00925BA2">
            <w:pPr>
              <w:numPr>
                <w:ilvl w:val="0"/>
                <w:numId w:val="106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system ubezpieczeń zdrowotnych w Polsce</w:t>
            </w:r>
          </w:p>
          <w:p w:rsidR="00D34477" w:rsidRPr="008974F6" w:rsidRDefault="00D34477" w:rsidP="00925BA2">
            <w:pPr>
              <w:numPr>
                <w:ilvl w:val="0"/>
                <w:numId w:val="106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objaśnić zasady refundacji środków zaopatrzenia medycznego (w tym aparatów słuchowych, implantów słuchowych oraz systemów wspomagających słyszenie)</w:t>
            </w:r>
          </w:p>
        </w:tc>
        <w:tc>
          <w:tcPr>
            <w:tcW w:w="3261" w:type="dxa"/>
          </w:tcPr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zróżnicować publiczne i niepubliczne podmioty lecznicze, określa zasady ich funkcjonowania w systemie</w:t>
            </w:r>
          </w:p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zadania poszczególnych instytucji systemu zdrowia i ubezpieczeń zdrowotnych</w:t>
            </w:r>
          </w:p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system finansowania świadczeń medycznych</w:t>
            </w:r>
          </w:p>
          <w:p w:rsidR="00D34477" w:rsidRPr="008974F6" w:rsidRDefault="00D5303C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>różnic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zdrowia i ubezpieczeń zdrowotnych w Europie</w:t>
            </w:r>
          </w:p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różne systemy finansowania środków zaopatrzenia medycznego w Europie (w tym aparatów słuchowych, implantów słuchowych oraz systemów wspomagających słyszenie)</w:t>
            </w:r>
          </w:p>
        </w:tc>
        <w:tc>
          <w:tcPr>
            <w:tcW w:w="1417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D34477" w:rsidRPr="003D6237" w:rsidTr="0014271E">
        <w:tc>
          <w:tcPr>
            <w:tcW w:w="1951" w:type="dxa"/>
            <w:vMerge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 w:rsidR="009C72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Prawa pacjenta</w:t>
            </w:r>
          </w:p>
        </w:tc>
        <w:tc>
          <w:tcPr>
            <w:tcW w:w="1470" w:type="dxa"/>
          </w:tcPr>
          <w:p w:rsidR="00D34477" w:rsidRPr="000964E0" w:rsidRDefault="00D34477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477" w:rsidRPr="008974F6" w:rsidRDefault="00D34477" w:rsidP="00925BA2">
            <w:pPr>
              <w:numPr>
                <w:ilvl w:val="0"/>
                <w:numId w:val="106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zadania instytucji ochrony praw pacjentów</w:t>
            </w:r>
          </w:p>
          <w:p w:rsidR="00D34477" w:rsidRPr="008974F6" w:rsidRDefault="00D34477" w:rsidP="00925BA2">
            <w:pPr>
              <w:numPr>
                <w:ilvl w:val="0"/>
                <w:numId w:val="106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ustal</w:t>
            </w:r>
            <w:r w:rsidR="00D5303C" w:rsidRPr="008974F6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aktualnych przepisów prawnych w ochronie zdrowia</w:t>
            </w:r>
          </w:p>
          <w:p w:rsidR="00D34477" w:rsidRPr="008974F6" w:rsidRDefault="00D34477" w:rsidP="00925BA2">
            <w:pPr>
              <w:numPr>
                <w:ilvl w:val="0"/>
                <w:numId w:val="106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znaczenie prawa ochrony danych osobowych w kontekście prowadzenia dokumentacji medycznej zawierającej dane wrażliwe</w:t>
            </w:r>
          </w:p>
          <w:p w:rsidR="00D34477" w:rsidRPr="008974F6" w:rsidRDefault="00D34477" w:rsidP="00925BA2">
            <w:pPr>
              <w:numPr>
                <w:ilvl w:val="0"/>
                <w:numId w:val="106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wyszczególnić zasady prowadzenia dokumentacji medycznej ze szczególnym uwzględnieniem praw pacjenta</w:t>
            </w:r>
          </w:p>
        </w:tc>
        <w:tc>
          <w:tcPr>
            <w:tcW w:w="3261" w:type="dxa"/>
          </w:tcPr>
          <w:p w:rsidR="00D34477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zadania instytucji pomocy społecznej w dofinasowaniu opieki zdrowotnej</w:t>
            </w:r>
          </w:p>
          <w:p w:rsidR="00CC7B2A" w:rsidRPr="00CC7B2A" w:rsidRDefault="00CC7B2A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7B2A">
              <w:rPr>
                <w:rFonts w:ascii="Arial" w:hAnsi="Arial" w:cs="Arial"/>
                <w:color w:val="auto"/>
                <w:sz w:val="20"/>
                <w:szCs w:val="20"/>
              </w:rPr>
              <w:t>wyjaśnić znaczenie prawa ochrony danych osobowych w kontekście prowadzenia dokumentacji medycznej zawierającej dane wrażliwe</w:t>
            </w:r>
          </w:p>
          <w:p w:rsidR="00D34477" w:rsidRPr="008974F6" w:rsidRDefault="00D34477" w:rsidP="00D5303C">
            <w:p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D34477" w:rsidRPr="003D6237" w:rsidTr="0014271E">
        <w:tc>
          <w:tcPr>
            <w:tcW w:w="1951" w:type="dxa"/>
            <w:vMerge w:val="restart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III. Prowadzenie działalności gospodarczej w zakresie protetyki słuchu</w:t>
            </w:r>
          </w:p>
        </w:tc>
        <w:tc>
          <w:tcPr>
            <w:tcW w:w="3072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Bezpieczeństwo i higiena pracy w zakresie protetyk słuchu</w:t>
            </w:r>
          </w:p>
        </w:tc>
        <w:tc>
          <w:tcPr>
            <w:tcW w:w="1470" w:type="dxa"/>
          </w:tcPr>
          <w:p w:rsidR="00D34477" w:rsidRPr="000964E0" w:rsidRDefault="00D34477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wyszczególnić zasady organizacji pracy na stanowisku protetyka słuchu w tym: normy czasu pracy dla pracowników ochrony zdrowia)</w:t>
            </w:r>
          </w:p>
          <w:p w:rsidR="00D34477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obowiązki pracownika dotyczące przestrzegania wymagań bhp na stanowisku pracy protetyka słuchu</w:t>
            </w:r>
          </w:p>
          <w:p w:rsidR="00FE46A2" w:rsidRDefault="00FE46A2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46A2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skutki prawne przepisów szczegółowych dla wykonywanych czynności zawodowych protetyka słuchu </w:t>
            </w:r>
          </w:p>
          <w:p w:rsidR="008B5498" w:rsidRPr="00FE46A2" w:rsidRDefault="008B5498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przeanalizować przepisy prawne w odniesieniu do organizacji stanowiska pracy protetyka słuchu</w:t>
            </w:r>
          </w:p>
        </w:tc>
        <w:tc>
          <w:tcPr>
            <w:tcW w:w="3261" w:type="dxa"/>
          </w:tcPr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przeanalizować instrukcje bhp regulujące warunki pracy pod kątem dostosowania do stanowiska pracy protetyka słuchu</w:t>
            </w:r>
          </w:p>
          <w:p w:rsidR="00FE46A2" w:rsidRDefault="00D34477" w:rsidP="00FE46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znaczenie działań z zakresu ochrony środowiska stosowanych w pracy z uwzględnieniem specyfiki stanowiska protetyka słuchu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 tym: oświetlenie energooszczędne, segregacja odpadów, organizacja pracy biurowej</w:t>
            </w:r>
          </w:p>
          <w:p w:rsidR="00FE46A2" w:rsidRPr="00FE46A2" w:rsidRDefault="00FE46A2" w:rsidP="00FE46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46A2">
              <w:rPr>
                <w:rFonts w:ascii="Arial" w:hAnsi="Arial" w:cs="Arial"/>
                <w:bCs/>
                <w:color w:val="auto"/>
                <w:sz w:val="20"/>
              </w:rPr>
              <w:t>omówić ryzyko zawodowe na stanowisku protetyka słuchu</w:t>
            </w:r>
          </w:p>
          <w:p w:rsidR="00BF3F5F" w:rsidRPr="00BF3F5F" w:rsidRDefault="00FE46A2" w:rsidP="00FE46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E46A2">
              <w:rPr>
                <w:rFonts w:ascii="Arial" w:hAnsi="Arial" w:cs="Arial"/>
                <w:color w:val="auto"/>
                <w:sz w:val="20"/>
                <w:szCs w:val="20"/>
              </w:rPr>
              <w:t>objaśnić podstawowe akty prawne dotyczące wymagań zawodowych protetyka słuchu</w:t>
            </w:r>
          </w:p>
        </w:tc>
        <w:tc>
          <w:tcPr>
            <w:tcW w:w="1417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D34477" w:rsidRPr="003D6237" w:rsidTr="0014271E">
        <w:tc>
          <w:tcPr>
            <w:tcW w:w="1951" w:type="dxa"/>
            <w:vMerge/>
          </w:tcPr>
          <w:p w:rsidR="00D34477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Odpowiedzialność i etyka zawodowa protetyka słuchu</w:t>
            </w:r>
          </w:p>
        </w:tc>
        <w:tc>
          <w:tcPr>
            <w:tcW w:w="1470" w:type="dxa"/>
          </w:tcPr>
          <w:p w:rsidR="00D34477" w:rsidRPr="000964E0" w:rsidRDefault="00D34477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skutki prawne przepisów szczegółowych dla wykonywanych czynności zawodowych protetyka słuchu </w:t>
            </w:r>
          </w:p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wymienić cechy etycznego postępowania we współpracy z producentami aparatów słuchowych</w:t>
            </w:r>
          </w:p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zasady etycznego postępowania protetyka słuchu dla dobra pacjenta</w:t>
            </w:r>
          </w:p>
          <w:p w:rsidR="00D34477" w:rsidRPr="008974F6" w:rsidRDefault="004D6753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zapisy prawne dotyczące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>prowadzenia, przechowywania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>i archiwizacji dokumentacji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medycznej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</w:t>
            </w:r>
            <w:r w:rsidR="004D6753">
              <w:rPr>
                <w:rFonts w:ascii="Arial" w:hAnsi="Arial" w:cs="Arial"/>
                <w:color w:val="auto"/>
                <w:sz w:val="20"/>
                <w:szCs w:val="20"/>
              </w:rPr>
              <w:t>isać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obieg dokumentacji medycznej dotyczącej refundacji środków zaopatrzenia medycznego</w:t>
            </w:r>
          </w:p>
          <w:p w:rsidR="00D34477" w:rsidRDefault="0037253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omawiać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odpowiedzialności zawodowej protetyka słuchu</w:t>
            </w:r>
            <w:r w:rsidR="009810A0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ocenia w stosunku do innych specjalistów zespołu interdyscyplinarnego: lekarz, logopeda, psycholog</w:t>
            </w:r>
          </w:p>
          <w:p w:rsidR="000B4C3E" w:rsidRPr="008974F6" w:rsidRDefault="00160D62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0D62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160D62">
              <w:rPr>
                <w:rFonts w:ascii="Arial" w:hAnsi="Arial" w:cs="Arial"/>
                <w:color w:val="auto"/>
                <w:sz w:val="20"/>
                <w:szCs w:val="20"/>
              </w:rPr>
              <w:t xml:space="preserve"> etyczne uwarunkowania postawy protetyka słuchu: rzetelność informacji bez względu na interes ekonomiczny własny lub pracodawcy, zachowanie tajemnicy zawodowej</w:t>
            </w:r>
          </w:p>
        </w:tc>
        <w:tc>
          <w:tcPr>
            <w:tcW w:w="3261" w:type="dxa"/>
          </w:tcPr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objaśnić podstawowe akty prawne dotyczące wymagań zawodowych protetyka słuchu</w:t>
            </w:r>
          </w:p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objaśnić rolę stowarzyszeń zawodowych w tym polskiego stowarzyszenia protetyków słuchu</w:t>
            </w:r>
          </w:p>
          <w:p w:rsidR="00D34477" w:rsidRPr="008974F6" w:rsidRDefault="00D34477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zweryfikować na podstawie przykładowych sytuacji przypadki przekroczenia kompetencji protetyka słuchu</w:t>
            </w:r>
          </w:p>
          <w:p w:rsidR="00D34477" w:rsidRPr="008974F6" w:rsidRDefault="004D6753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naruszenia norm i procedur zachowania w wykonywaniu zadań zawodowych protetyka słuchu</w:t>
            </w:r>
          </w:p>
          <w:p w:rsidR="00D34477" w:rsidRPr="008974F6" w:rsidRDefault="004D6753" w:rsidP="00925BA2">
            <w:pPr>
              <w:numPr>
                <w:ilvl w:val="0"/>
                <w:numId w:val="107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prawną ochronę dla 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działań protetyka słuchu obowiązkowe ubezpieczenie </w:t>
            </w:r>
            <w:r w:rsidR="00D5303C" w:rsidRPr="008974F6">
              <w:rPr>
                <w:rFonts w:ascii="Arial" w:hAnsi="Arial" w:cs="Arial"/>
                <w:color w:val="auto"/>
                <w:sz w:val="20"/>
                <w:szCs w:val="20"/>
              </w:rPr>
              <w:t>OC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>, droga prawna, organizacje zawodowe</w:t>
            </w:r>
          </w:p>
        </w:tc>
        <w:tc>
          <w:tcPr>
            <w:tcW w:w="1417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D34477" w:rsidRPr="003D6237" w:rsidTr="0014271E">
        <w:tc>
          <w:tcPr>
            <w:tcW w:w="1951" w:type="dxa"/>
            <w:vMerge/>
          </w:tcPr>
          <w:p w:rsidR="00D34477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D34477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Przestrzeganie tajemnicy zawodowej</w:t>
            </w:r>
          </w:p>
        </w:tc>
        <w:tc>
          <w:tcPr>
            <w:tcW w:w="1470" w:type="dxa"/>
          </w:tcPr>
          <w:p w:rsidR="00D34477" w:rsidRPr="000964E0" w:rsidRDefault="00D34477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477" w:rsidRPr="008974F6" w:rsidRDefault="004D6753" w:rsidP="00925BA2">
            <w:pPr>
              <w:numPr>
                <w:ilvl w:val="0"/>
                <w:numId w:val="109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dotyczące przestrzegania tajemnicy zawodowej pracowników medycznych</w:t>
            </w:r>
          </w:p>
          <w:p w:rsidR="00D34477" w:rsidRPr="008974F6" w:rsidRDefault="004D6753" w:rsidP="00925BA2">
            <w:pPr>
              <w:numPr>
                <w:ilvl w:val="0"/>
                <w:numId w:val="109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zidentyfikować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treści zawierające dane wrażliwe</w:t>
            </w:r>
          </w:p>
          <w:p w:rsidR="00D34477" w:rsidRPr="008974F6" w:rsidRDefault="004D6753" w:rsidP="00925BA2">
            <w:pPr>
              <w:numPr>
                <w:ilvl w:val="0"/>
                <w:numId w:val="109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sformułować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postępowania z danymi pozyskanymi od pacjenta oraz uzyskanymi na podstawie własnych obserwacji</w:t>
            </w:r>
          </w:p>
          <w:p w:rsidR="00D34477" w:rsidRPr="008974F6" w:rsidRDefault="004D6753" w:rsidP="00925BA2">
            <w:pPr>
              <w:numPr>
                <w:ilvl w:val="0"/>
                <w:numId w:val="109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prawne konsekwencje 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nieprzestrzegania tajemnicy zawodowej przez protetyka słuchu</w:t>
            </w:r>
          </w:p>
          <w:p w:rsidR="00D34477" w:rsidRPr="008974F6" w:rsidRDefault="004D6753" w:rsidP="00925BA2">
            <w:pPr>
              <w:numPr>
                <w:ilvl w:val="0"/>
                <w:numId w:val="109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wynikające z dostępu do dokumentów związanych z prowadzeniem działalności gospodarczej: cenników aparatów słuchowych</w:t>
            </w:r>
          </w:p>
        </w:tc>
        <w:tc>
          <w:tcPr>
            <w:tcW w:w="3261" w:type="dxa"/>
          </w:tcPr>
          <w:p w:rsidR="00D34477" w:rsidRPr="008974F6" w:rsidRDefault="004D6753" w:rsidP="00925BA2">
            <w:pPr>
              <w:numPr>
                <w:ilvl w:val="0"/>
                <w:numId w:val="108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uzasadnić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konieczność zachowania tajemnicy zawodowej związanej z miejscem pracy oraz pacjentami</w:t>
            </w:r>
          </w:p>
          <w:p w:rsidR="00D34477" w:rsidRPr="008974F6" w:rsidRDefault="00D34477" w:rsidP="00925BA2">
            <w:pPr>
              <w:numPr>
                <w:ilvl w:val="0"/>
                <w:numId w:val="108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D6753">
              <w:rPr>
                <w:rFonts w:ascii="Arial" w:hAnsi="Arial" w:cs="Arial"/>
                <w:color w:val="auto"/>
                <w:sz w:val="20"/>
                <w:szCs w:val="20"/>
              </w:rPr>
              <w:t>rzewidywać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nienależytego postępowania z dokumentami poufnymi</w:t>
            </w:r>
          </w:p>
        </w:tc>
        <w:tc>
          <w:tcPr>
            <w:tcW w:w="1417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D34477" w:rsidRPr="003D6237" w:rsidTr="0014271E">
        <w:tc>
          <w:tcPr>
            <w:tcW w:w="1951" w:type="dxa"/>
            <w:vMerge/>
          </w:tcPr>
          <w:p w:rsidR="00D34477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D34477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4.Prowadzenie działalności gospodarczej w zakresie protetyki słuchu</w:t>
            </w:r>
          </w:p>
        </w:tc>
        <w:tc>
          <w:tcPr>
            <w:tcW w:w="1470" w:type="dxa"/>
          </w:tcPr>
          <w:p w:rsidR="00D34477" w:rsidRPr="000964E0" w:rsidRDefault="00D34477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477" w:rsidRPr="008974F6" w:rsidRDefault="004D6753" w:rsidP="00925BA2">
            <w:pPr>
              <w:numPr>
                <w:ilvl w:val="0"/>
                <w:numId w:val="110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określenie: zawód regulowany oraz znaczenie tego terminu dla zawodu protetyka słuchu</w:t>
            </w:r>
          </w:p>
          <w:p w:rsidR="00D34477" w:rsidRPr="008974F6" w:rsidRDefault="004D6753" w:rsidP="00925BA2">
            <w:pPr>
              <w:numPr>
                <w:ilvl w:val="0"/>
                <w:numId w:val="110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plan działania w zakresie zadań zawodowych protetyka słuchu z uwzględnieniem optymalnych warunków</w:t>
            </w:r>
          </w:p>
          <w:p w:rsidR="00D34477" w:rsidRDefault="004D6753" w:rsidP="00925BA2">
            <w:pPr>
              <w:numPr>
                <w:ilvl w:val="0"/>
                <w:numId w:val="110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optymalne dla wykonania zadania zawodowego</w:t>
            </w:r>
          </w:p>
          <w:p w:rsidR="003563B2" w:rsidRPr="008974F6" w:rsidRDefault="003563B2" w:rsidP="00925BA2">
            <w:pPr>
              <w:numPr>
                <w:ilvl w:val="0"/>
                <w:numId w:val="110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63B2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3563B2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dotyczące wykonywania zadań zawodowych dotyczące diagnostyki pacjenta, procesu sprzedaży aparatu słuchowego</w:t>
            </w:r>
          </w:p>
        </w:tc>
        <w:tc>
          <w:tcPr>
            <w:tcW w:w="3261" w:type="dxa"/>
          </w:tcPr>
          <w:p w:rsidR="00D34477" w:rsidRPr="008974F6" w:rsidRDefault="004D6753" w:rsidP="00925BA2">
            <w:pPr>
              <w:numPr>
                <w:ilvl w:val="0"/>
                <w:numId w:val="110"/>
              </w:numPr>
              <w:ind w:left="452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D34477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budżet dotyczący konkretnego zadania zawodowego</w:t>
            </w:r>
          </w:p>
        </w:tc>
        <w:tc>
          <w:tcPr>
            <w:tcW w:w="1417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D34477" w:rsidRPr="003D6237" w:rsidTr="0014271E">
        <w:tc>
          <w:tcPr>
            <w:tcW w:w="5023" w:type="dxa"/>
            <w:gridSpan w:val="2"/>
            <w:vAlign w:val="center"/>
          </w:tcPr>
          <w:p w:rsidR="00D34477" w:rsidRDefault="00D34477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  <w:vAlign w:val="center"/>
          </w:tcPr>
          <w:p w:rsidR="00D34477" w:rsidRPr="000964E0" w:rsidRDefault="00D34477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477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D34477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477" w:rsidRPr="000964E0" w:rsidRDefault="00D34477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477" w:rsidRPr="00107654" w:rsidRDefault="00D34477" w:rsidP="00D344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0D8F" w:rsidRPr="00107654" w:rsidRDefault="00930D8F" w:rsidP="00D344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Zajęcia edukacyjne powinny być prowadzone w pracowni ogólno</w:t>
      </w:r>
      <w:r w:rsidR="004D0062" w:rsidRPr="00107654">
        <w:rPr>
          <w:rFonts w:ascii="Arial" w:hAnsi="Arial" w:cs="Arial"/>
          <w:sz w:val="20"/>
          <w:szCs w:val="20"/>
        </w:rPr>
        <w:t>dydaktycznej</w:t>
      </w:r>
      <w:r w:rsidRPr="00107654">
        <w:rPr>
          <w:rFonts w:ascii="Arial" w:hAnsi="Arial" w:cs="Arial"/>
          <w:sz w:val="20"/>
          <w:szCs w:val="20"/>
        </w:rPr>
        <w:t xml:space="preserve"> wyposażonej w:</w:t>
      </w:r>
    </w:p>
    <w:p w:rsidR="00D34477" w:rsidRPr="00107654" w:rsidRDefault="00566B54" w:rsidP="001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– </w:t>
      </w:r>
      <w:r w:rsidR="00D34477" w:rsidRPr="00107654">
        <w:rPr>
          <w:rFonts w:ascii="Arial" w:hAnsi="Arial" w:cs="Arial"/>
          <w:sz w:val="20"/>
          <w:szCs w:val="20"/>
        </w:rPr>
        <w:tab/>
        <w:t>komputer stacjonarny</w:t>
      </w:r>
      <w:r w:rsidR="009810A0" w:rsidRPr="00107654">
        <w:rPr>
          <w:rFonts w:ascii="Arial" w:hAnsi="Arial" w:cs="Arial"/>
          <w:sz w:val="20"/>
          <w:szCs w:val="20"/>
        </w:rPr>
        <w:t xml:space="preserve"> lub </w:t>
      </w:r>
      <w:r w:rsidR="00D34477" w:rsidRPr="00107654">
        <w:rPr>
          <w:rFonts w:ascii="Arial" w:hAnsi="Arial" w:cs="Arial"/>
          <w:sz w:val="20"/>
          <w:szCs w:val="20"/>
        </w:rPr>
        <w:t xml:space="preserve">notebook z oprogramowaniem biurowym z dostępem do </w:t>
      </w:r>
      <w:r w:rsidR="00865999" w:rsidRPr="00107654">
        <w:rPr>
          <w:rFonts w:ascii="Arial" w:hAnsi="Arial" w:cs="Arial"/>
          <w:sz w:val="20"/>
          <w:szCs w:val="20"/>
        </w:rPr>
        <w:t>i</w:t>
      </w:r>
      <w:r w:rsidR="00D34477" w:rsidRPr="00107654">
        <w:rPr>
          <w:rFonts w:ascii="Arial" w:hAnsi="Arial" w:cs="Arial"/>
          <w:sz w:val="20"/>
          <w:szCs w:val="20"/>
        </w:rPr>
        <w:t xml:space="preserve">nternetu, drukarka laserowa ze skanerem i kopiarką A4, </w:t>
      </w:r>
    </w:p>
    <w:p w:rsidR="00D34477" w:rsidRPr="00107654" w:rsidRDefault="00566B54" w:rsidP="001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lastRenderedPageBreak/>
        <w:t xml:space="preserve">– </w:t>
      </w:r>
      <w:r w:rsidR="00D34477" w:rsidRPr="00107654">
        <w:rPr>
          <w:rFonts w:ascii="Arial" w:hAnsi="Arial" w:cs="Arial"/>
          <w:sz w:val="20"/>
          <w:szCs w:val="20"/>
        </w:rPr>
        <w:tab/>
        <w:t xml:space="preserve">projektor multimedialny, ekran projekcyjny, </w:t>
      </w:r>
    </w:p>
    <w:p w:rsidR="00D34477" w:rsidRPr="00107654" w:rsidRDefault="00566B54" w:rsidP="001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– </w:t>
      </w:r>
      <w:r w:rsidR="00D34477" w:rsidRPr="00107654">
        <w:rPr>
          <w:rFonts w:ascii="Arial" w:hAnsi="Arial" w:cs="Arial"/>
          <w:sz w:val="20"/>
          <w:szCs w:val="20"/>
        </w:rPr>
        <w:tab/>
        <w:t>tablica szkolna biała suchościeralna,</w:t>
      </w:r>
    </w:p>
    <w:p w:rsidR="00D34477" w:rsidRPr="00107654" w:rsidRDefault="00566B54" w:rsidP="001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– </w:t>
      </w:r>
      <w:r w:rsidR="00D34477" w:rsidRPr="00107654">
        <w:rPr>
          <w:rFonts w:ascii="Arial" w:hAnsi="Arial" w:cs="Arial"/>
          <w:sz w:val="20"/>
          <w:szCs w:val="20"/>
        </w:rPr>
        <w:tab/>
        <w:t>modele i plansze dydaktyczne, filmy dydaktyczne, moce dydaktyczne</w:t>
      </w:r>
      <w:r w:rsidR="009810A0" w:rsidRPr="00107654">
        <w:rPr>
          <w:rFonts w:ascii="Arial" w:hAnsi="Arial" w:cs="Arial"/>
          <w:sz w:val="20"/>
          <w:szCs w:val="20"/>
        </w:rPr>
        <w:t>,</w:t>
      </w:r>
      <w:r w:rsidR="00D34477" w:rsidRPr="00107654">
        <w:rPr>
          <w:rFonts w:ascii="Arial" w:hAnsi="Arial" w:cs="Arial"/>
          <w:sz w:val="20"/>
          <w:szCs w:val="20"/>
        </w:rPr>
        <w:t xml:space="preserve"> </w:t>
      </w:r>
    </w:p>
    <w:p w:rsidR="00D34477" w:rsidRPr="00107654" w:rsidRDefault="00566B54" w:rsidP="001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– </w:t>
      </w:r>
      <w:r w:rsidR="00D34477" w:rsidRPr="00107654">
        <w:rPr>
          <w:rFonts w:ascii="Arial" w:hAnsi="Arial" w:cs="Arial"/>
          <w:sz w:val="20"/>
          <w:szCs w:val="20"/>
        </w:rPr>
        <w:tab/>
        <w:t>edukacyjne programy komputerowe z zakresu prawa i marketingu</w:t>
      </w:r>
      <w:r w:rsidR="009810A0" w:rsidRPr="00107654">
        <w:rPr>
          <w:rFonts w:ascii="Arial" w:hAnsi="Arial" w:cs="Arial"/>
          <w:sz w:val="20"/>
          <w:szCs w:val="20"/>
        </w:rPr>
        <w:t>.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 xml:space="preserve">Propozycje metod nauczania: </w:t>
      </w:r>
      <w:r w:rsidRPr="00107654">
        <w:rPr>
          <w:rFonts w:ascii="Arial" w:hAnsi="Arial" w:cs="Arial"/>
          <w:sz w:val="20"/>
          <w:szCs w:val="20"/>
        </w:rPr>
        <w:t>prezentacja, pokaz, praca z komputerem, wykład z wykorzystaniem środków wizualnych, aktywizująca metoda tekstu przewodniego, praca w grupach, praca w parach, odczytywanie informacji zamieszczonych na schematach.</w:t>
      </w:r>
      <w:r w:rsidRPr="00107654">
        <w:rPr>
          <w:rFonts w:ascii="Arial" w:hAnsi="Arial" w:cs="Arial"/>
          <w:b/>
          <w:sz w:val="20"/>
          <w:szCs w:val="20"/>
        </w:rPr>
        <w:t xml:space="preserve"> 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 xml:space="preserve">Środki dydaktyczne 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Prezentacje multimedialne, podręczniki, plansze dydaktyczne, filmy dydaktyczne, tablice edukacyjne, pakiety edukacyjne dla uczniów, programy multimedialne, karty samooceny, karty pracy dla uczniów. 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 xml:space="preserve">Formy organizacyjne 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Zajęcia powinny być prowadzone z wykorzystaniem zróżnicowanych form: indywidualnej i grupowej. 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 xml:space="preserve">Obudowa dydaktyczna: </w:t>
      </w:r>
      <w:r w:rsidRPr="00107654">
        <w:rPr>
          <w:rFonts w:ascii="Arial" w:hAnsi="Arial" w:cs="Arial"/>
          <w:sz w:val="20"/>
          <w:szCs w:val="20"/>
        </w:rPr>
        <w:t>Proponowane Podręczniki:</w:t>
      </w:r>
    </w:p>
    <w:p w:rsidR="00D34477" w:rsidRPr="00107654" w:rsidRDefault="00D34477" w:rsidP="00B2000D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5" w:name="_Hlk529135861"/>
      <w:r w:rsidRPr="00107654">
        <w:rPr>
          <w:rFonts w:ascii="Arial" w:hAnsi="Arial" w:cs="Arial"/>
          <w:sz w:val="20"/>
          <w:szCs w:val="20"/>
        </w:rPr>
        <w:t>Skawińska</w:t>
      </w:r>
      <w:r w:rsidR="00ED3256" w:rsidRPr="00107654">
        <w:rPr>
          <w:rFonts w:ascii="Arial" w:hAnsi="Arial" w:cs="Arial"/>
          <w:sz w:val="20"/>
          <w:szCs w:val="20"/>
        </w:rPr>
        <w:t xml:space="preserve"> E.,</w:t>
      </w:r>
      <w:r w:rsidRPr="00107654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Podstawy marketingu</w:t>
      </w:r>
      <w:r w:rsidR="00ED3256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Wydawnictwo WSB</w:t>
      </w:r>
      <w:r w:rsidR="00ED3256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Poznań 2005.</w:t>
      </w:r>
    </w:p>
    <w:p w:rsidR="00D34477" w:rsidRPr="00107654" w:rsidRDefault="00D34477" w:rsidP="00B2000D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Nowacka</w:t>
      </w:r>
      <w:r w:rsidR="00ED3256" w:rsidRPr="00107654">
        <w:rPr>
          <w:rFonts w:ascii="Arial" w:hAnsi="Arial" w:cs="Arial"/>
          <w:sz w:val="20"/>
          <w:szCs w:val="20"/>
        </w:rPr>
        <w:t xml:space="preserve"> A.,</w:t>
      </w:r>
      <w:r w:rsidRPr="00107654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Marketing w działalności gospodarczej</w:t>
      </w:r>
      <w:r w:rsidR="00ED3256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Wydawnictwo Difi</w:t>
      </w:r>
      <w:r w:rsidR="00ED3256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Warszawa 2015.</w:t>
      </w:r>
    </w:p>
    <w:p w:rsidR="00D34477" w:rsidRPr="00107654" w:rsidRDefault="00D34477" w:rsidP="00B2000D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Korba</w:t>
      </w:r>
      <w:r w:rsidR="00ED3256" w:rsidRPr="00107654">
        <w:rPr>
          <w:rFonts w:ascii="Arial" w:hAnsi="Arial" w:cs="Arial"/>
          <w:sz w:val="20"/>
          <w:szCs w:val="20"/>
        </w:rPr>
        <w:t xml:space="preserve"> J.,</w:t>
      </w:r>
      <w:r w:rsidRPr="00107654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Podstawy przedsiębiorczości</w:t>
      </w:r>
      <w:r w:rsidR="00ED3256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Wydawnictwo Pedagogiczne Operon</w:t>
      </w:r>
      <w:r w:rsidR="00ED3256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Warszawa 2105.</w:t>
      </w:r>
    </w:p>
    <w:p w:rsidR="00D34477" w:rsidRPr="00107654" w:rsidRDefault="00D34477" w:rsidP="00B2000D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Bittner</w:t>
      </w:r>
      <w:r w:rsidR="00ED3256" w:rsidRPr="00107654">
        <w:rPr>
          <w:rFonts w:ascii="Arial" w:hAnsi="Arial" w:cs="Arial"/>
          <w:sz w:val="20"/>
          <w:szCs w:val="20"/>
        </w:rPr>
        <w:t xml:space="preserve"> B.</w:t>
      </w:r>
      <w:r w:rsidRPr="00107654">
        <w:rPr>
          <w:rFonts w:ascii="Arial" w:hAnsi="Arial" w:cs="Arial"/>
          <w:sz w:val="20"/>
          <w:szCs w:val="20"/>
        </w:rPr>
        <w:t>, Stępień</w:t>
      </w:r>
      <w:r w:rsidR="00ED3256" w:rsidRPr="00107654">
        <w:rPr>
          <w:rFonts w:ascii="Arial" w:hAnsi="Arial" w:cs="Arial"/>
          <w:sz w:val="20"/>
          <w:szCs w:val="20"/>
        </w:rPr>
        <w:t xml:space="preserve"> J.,</w:t>
      </w:r>
      <w:r w:rsidRPr="00107654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Wprowadzenie do etyki zawodowej</w:t>
      </w:r>
      <w:r w:rsidR="00ED3256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Wydawnictwo eMPi2</w:t>
      </w:r>
      <w:r w:rsidR="00ED3256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Poznań 2009.</w:t>
      </w:r>
    </w:p>
    <w:bookmarkEnd w:id="5"/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Przeprowadzenie testu wielokrotnego wyboru, odpowiedź ustna, opracowanie prezentacji, referatu, praca w grupach.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W przypadku oceny prezentacji i pracy w grupach należy zwrócić uwagę na zaangażowanie w przygotowanie, podział obowiązków, zakres prac.</w:t>
      </w:r>
    </w:p>
    <w:p w:rsidR="00107654" w:rsidRPr="00107654" w:rsidRDefault="00107654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lastRenderedPageBreak/>
        <w:t>Przykładowe zadanie: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Temat: Założenie własnej działalności gospodarczej – punktu protetycznego.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Zajęcia prowadzone metodą projektu. Uczniowie dzieleni są na grupy maksymalnie 4</w:t>
      </w:r>
      <w:r w:rsidR="006D3A23" w:rsidRPr="00107654">
        <w:rPr>
          <w:rFonts w:ascii="Arial" w:hAnsi="Arial" w:cs="Arial"/>
          <w:sz w:val="20"/>
          <w:szCs w:val="20"/>
        </w:rPr>
        <w:t>-</w:t>
      </w:r>
      <w:r w:rsidRPr="00107654">
        <w:rPr>
          <w:rFonts w:ascii="Arial" w:hAnsi="Arial" w:cs="Arial"/>
          <w:sz w:val="20"/>
          <w:szCs w:val="20"/>
        </w:rPr>
        <w:t>osobowe. Każda grupa ma przygotować założenia, sposoby finansowania, analizę SWOT punktu protetycznego. Następnie każda grupa przygotowuje prezentację swojego punktu protetycznego i przedstawia ją na forum całej klasy. Nauczyciel rozdaje wszystkim uczniom formularz oceny przygotowanej prezentacji. Nauczyciel ocenia zaangażowanie każde</w:t>
      </w:r>
      <w:r w:rsidR="001E317C" w:rsidRPr="00107654">
        <w:rPr>
          <w:rFonts w:ascii="Arial" w:hAnsi="Arial" w:cs="Arial"/>
          <w:sz w:val="20"/>
          <w:szCs w:val="20"/>
        </w:rPr>
        <w:t>go</w:t>
      </w:r>
      <w:r w:rsidRPr="00107654">
        <w:rPr>
          <w:rFonts w:ascii="Arial" w:hAnsi="Arial" w:cs="Arial"/>
          <w:sz w:val="20"/>
          <w:szCs w:val="20"/>
        </w:rPr>
        <w:t xml:space="preserve"> członka grupy. Na podstawie swoich obserwacji oraz formularzy oceny rozdan</w:t>
      </w:r>
      <w:r w:rsidR="00930D8F" w:rsidRPr="00107654">
        <w:rPr>
          <w:rFonts w:ascii="Arial" w:hAnsi="Arial" w:cs="Arial"/>
          <w:sz w:val="20"/>
          <w:szCs w:val="20"/>
        </w:rPr>
        <w:t>ych</w:t>
      </w:r>
      <w:r w:rsidRPr="00107654">
        <w:rPr>
          <w:rFonts w:ascii="Arial" w:hAnsi="Arial" w:cs="Arial"/>
          <w:sz w:val="20"/>
          <w:szCs w:val="20"/>
        </w:rPr>
        <w:t xml:space="preserve"> uczniom nauczyciel wystawia oceny wszystkim uczniom. </w:t>
      </w:r>
    </w:p>
    <w:p w:rsidR="00D34477" w:rsidRPr="00107654" w:rsidRDefault="00D34477" w:rsidP="00D344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5303C" w:rsidRPr="00107654" w:rsidRDefault="00D5303C" w:rsidP="00D3447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34477" w:rsidRPr="00107654" w:rsidRDefault="00D34477" w:rsidP="00D3447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34477" w:rsidRPr="00107654" w:rsidRDefault="00D34477" w:rsidP="00D3447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7654">
        <w:rPr>
          <w:rFonts w:ascii="Arial" w:hAnsi="Arial" w:cs="Arial"/>
          <w:color w:val="auto"/>
          <w:sz w:val="20"/>
          <w:szCs w:val="20"/>
        </w:rPr>
        <w:t>Proponowana metoda ewaluacji programu to: TERMOMETR.</w:t>
      </w:r>
    </w:p>
    <w:p w:rsidR="00D34477" w:rsidRDefault="00D34477" w:rsidP="00D34477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107654" w:rsidRPr="00107654" w:rsidRDefault="00107654" w:rsidP="00D34477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D34477" w:rsidRPr="00107654" w:rsidRDefault="00D34477" w:rsidP="00D3447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654">
        <w:rPr>
          <w:rFonts w:ascii="Arial" w:hAnsi="Arial" w:cs="Arial"/>
          <w:b/>
          <w:bCs/>
          <w:sz w:val="20"/>
          <w:szCs w:val="20"/>
        </w:rPr>
        <w:t>EWALUACJA PRZEDMIOTU:</w:t>
      </w:r>
    </w:p>
    <w:p w:rsidR="00D34477" w:rsidRPr="00107654" w:rsidRDefault="00D34477" w:rsidP="00D3447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07654">
        <w:rPr>
          <w:rFonts w:ascii="Arial" w:hAnsi="Arial" w:cs="Arial"/>
          <w:bCs/>
          <w:sz w:val="20"/>
          <w:szCs w:val="20"/>
        </w:rPr>
        <w:t>Nauczyciel rozdaje uczniom karteczki, następnie rysuje na tablicy 3 termometry i prosi, aby uczniowie przykleili w odpowiednim miejscu karteczki – wysoka temperatura oznacza zadowolenie. Przy każdym termometrze znajduje się jedno pytanie. Przykładowe pytania:</w:t>
      </w:r>
    </w:p>
    <w:p w:rsidR="00D34477" w:rsidRPr="00107654" w:rsidRDefault="00D34477" w:rsidP="00107654">
      <w:pPr>
        <w:numPr>
          <w:ilvl w:val="0"/>
          <w:numId w:val="37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07654">
        <w:rPr>
          <w:rFonts w:ascii="Arial" w:hAnsi="Arial" w:cs="Arial"/>
          <w:bCs/>
          <w:sz w:val="20"/>
          <w:szCs w:val="20"/>
        </w:rPr>
        <w:t>Czy forma prowadzonych zajęć była interesująca?</w:t>
      </w:r>
    </w:p>
    <w:p w:rsidR="00D34477" w:rsidRPr="00107654" w:rsidRDefault="00D34477" w:rsidP="00107654">
      <w:pPr>
        <w:numPr>
          <w:ilvl w:val="0"/>
          <w:numId w:val="37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07654">
        <w:rPr>
          <w:rFonts w:ascii="Arial" w:hAnsi="Arial" w:cs="Arial"/>
          <w:bCs/>
          <w:sz w:val="20"/>
          <w:szCs w:val="20"/>
        </w:rPr>
        <w:t>Czy uzyskane wiadomości wykorzystam w swojej pracy zawodowej?</w:t>
      </w:r>
    </w:p>
    <w:p w:rsidR="00D34477" w:rsidRPr="00107654" w:rsidRDefault="00D34477" w:rsidP="00107654">
      <w:pPr>
        <w:numPr>
          <w:ilvl w:val="0"/>
          <w:numId w:val="37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07654">
        <w:rPr>
          <w:rFonts w:ascii="Arial" w:hAnsi="Arial" w:cs="Arial"/>
          <w:bCs/>
          <w:sz w:val="20"/>
          <w:szCs w:val="20"/>
        </w:rPr>
        <w:t>Czy formy sprawdzania wiedzy były zróżnicowane?</w:t>
      </w:r>
    </w:p>
    <w:p w:rsidR="00D34477" w:rsidRPr="00107654" w:rsidRDefault="00D34477" w:rsidP="00D34477">
      <w:pPr>
        <w:spacing w:line="36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D34477" w:rsidRPr="00107654" w:rsidRDefault="00D34477" w:rsidP="00F72C3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61F3D" w:rsidRPr="00107654" w:rsidRDefault="00361F3D" w:rsidP="00F72C3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61F3D" w:rsidRPr="00107654" w:rsidRDefault="00361F3D" w:rsidP="00F72C3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61F3D" w:rsidRPr="00107654" w:rsidRDefault="00361F3D" w:rsidP="00F72C3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61F3D" w:rsidRPr="00107654" w:rsidRDefault="00361F3D" w:rsidP="00F72C3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61F3D" w:rsidRPr="00107654" w:rsidRDefault="00361F3D" w:rsidP="00F72C3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61F3D" w:rsidRPr="00107654" w:rsidRDefault="00361F3D" w:rsidP="00F72C3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14271E" w:rsidRPr="00107654" w:rsidRDefault="0014271E" w:rsidP="0014271E">
      <w:pPr>
        <w:spacing w:line="360" w:lineRule="auto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lastRenderedPageBreak/>
        <w:t xml:space="preserve">7. </w:t>
      </w:r>
      <w:r w:rsidR="00E92B38" w:rsidRPr="00107654">
        <w:rPr>
          <w:rFonts w:ascii="Arial" w:hAnsi="Arial" w:cs="Arial"/>
          <w:b/>
          <w:sz w:val="20"/>
          <w:szCs w:val="20"/>
        </w:rPr>
        <w:t xml:space="preserve">ANATOMIA, FIZJOLOGIA I PATOLOGIA </w:t>
      </w:r>
    </w:p>
    <w:p w:rsidR="0014271E" w:rsidRPr="00107654" w:rsidRDefault="0014271E" w:rsidP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4271E" w:rsidRPr="00107654" w:rsidRDefault="0014271E" w:rsidP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 xml:space="preserve">Cele ogólne </w:t>
      </w:r>
    </w:p>
    <w:p w:rsidR="0014271E" w:rsidRPr="00107654" w:rsidRDefault="0014271E" w:rsidP="00555EA3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07654">
        <w:rPr>
          <w:rFonts w:ascii="Arial" w:hAnsi="Arial" w:cs="Arial"/>
          <w:color w:val="auto"/>
          <w:sz w:val="20"/>
          <w:szCs w:val="20"/>
        </w:rPr>
        <w:t>Poznanie anatomia i fizjologii człowieka.</w:t>
      </w:r>
    </w:p>
    <w:p w:rsidR="0014271E" w:rsidRPr="00107654" w:rsidRDefault="0014271E" w:rsidP="00555EA3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07654">
        <w:rPr>
          <w:rFonts w:ascii="Arial" w:hAnsi="Arial" w:cs="Arial"/>
          <w:color w:val="auto"/>
          <w:sz w:val="20"/>
          <w:szCs w:val="20"/>
        </w:rPr>
        <w:t>Poznanie procesów patofizjologicznych występujących w ciele człowieka.</w:t>
      </w:r>
    </w:p>
    <w:p w:rsidR="0014271E" w:rsidRPr="00107654" w:rsidRDefault="0014271E" w:rsidP="00555EA3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07654">
        <w:rPr>
          <w:rFonts w:ascii="Arial" w:hAnsi="Arial" w:cs="Arial"/>
          <w:color w:val="auto"/>
          <w:sz w:val="20"/>
          <w:szCs w:val="20"/>
        </w:rPr>
        <w:t>Poznanie anatomii i fizjologii ucha.</w:t>
      </w:r>
    </w:p>
    <w:p w:rsidR="0014271E" w:rsidRPr="00107654" w:rsidRDefault="0014271E" w:rsidP="00555EA3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07654">
        <w:rPr>
          <w:rFonts w:ascii="Arial" w:hAnsi="Arial" w:cs="Arial"/>
          <w:color w:val="auto"/>
          <w:sz w:val="20"/>
          <w:szCs w:val="20"/>
        </w:rPr>
        <w:t>Poznanie procesów patofizjologicznych i jednostek chorobowych związanych z uszkodzeniem słuchu.</w:t>
      </w:r>
    </w:p>
    <w:p w:rsidR="0014271E" w:rsidRPr="00107654" w:rsidRDefault="0014271E" w:rsidP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Pr="00107654" w:rsidRDefault="0014271E" w:rsidP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>Cele operacyjne</w:t>
      </w:r>
    </w:p>
    <w:p w:rsidR="0014271E" w:rsidRPr="00107654" w:rsidRDefault="006D3A23" w:rsidP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>Uczeń potrafi: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scharakteryzować ciało człowieka jako całość, 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opisać budowę i funkcje komórek,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opisać budowę i czynność układów: kostnego, krążenia, nerwowego, oddechowego, trawiennego, moczowego, płciowego, chłonnego, ruchu,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scharakteryzować budowę i rolę narządów zmysłów,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opisać anatomię i fizjologię narządu słuchu i równowagi,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przeanalizować obraz małżowiny usznej, przewodu słuchowego zewnętrznego oraz błony bębenkowej i ich wygląd u pacjenta,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scharakteryzować drogę impulsów słuchowych do ośrodków nerwowych, 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wyjaśnić uwarunkowania anatomiczne narządu słuchu sprzyjające powstawaniu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Pr="00107654">
        <w:rPr>
          <w:rFonts w:ascii="Arial" w:hAnsi="Arial" w:cs="Arial"/>
          <w:sz w:val="20"/>
          <w:szCs w:val="20"/>
        </w:rPr>
        <w:t>chorób prowadzących do upośledzenia słuchu,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opisać klasyfikację chorób, przebieg</w:t>
      </w:r>
      <w:r w:rsidR="00D3532C">
        <w:rPr>
          <w:rFonts w:ascii="Arial" w:hAnsi="Arial" w:cs="Arial"/>
          <w:sz w:val="20"/>
          <w:szCs w:val="20"/>
        </w:rPr>
        <w:t xml:space="preserve"> </w:t>
      </w:r>
      <w:r w:rsidRPr="00107654">
        <w:rPr>
          <w:rFonts w:ascii="Arial" w:hAnsi="Arial" w:cs="Arial"/>
          <w:sz w:val="20"/>
          <w:szCs w:val="20"/>
        </w:rPr>
        <w:t>i objawy choroby,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opisać podstawowe mechanizmy patologiczne w obrębie poszczególnych układów wewnętrznych, 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scharakteryzować czynniki powodujące uszkodzenia słuchu,</w:t>
      </w:r>
    </w:p>
    <w:p w:rsidR="0014271E" w:rsidRPr="00107654" w:rsidRDefault="0014271E" w:rsidP="00555E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 rozróżniać jednostki chorobowe narządu słuchu i równowagi.</w:t>
      </w:r>
    </w:p>
    <w:p w:rsidR="0014271E" w:rsidRPr="00107654" w:rsidRDefault="0014271E" w:rsidP="0014271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14271E" w:rsidRPr="00107654" w:rsidRDefault="0014271E" w:rsidP="0014271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F04D41" w:rsidRPr="00107654" w:rsidRDefault="00F04D41" w:rsidP="0014271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14271E" w:rsidRPr="00107654" w:rsidRDefault="0014271E" w:rsidP="0014271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14271E" w:rsidRPr="00107654" w:rsidRDefault="0014271E" w:rsidP="00232B6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lastRenderedPageBreak/>
        <w:t xml:space="preserve">MATERIAŁ NAUCZANIA Anatomia, fizjologia i patologia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14271E" w:rsidRPr="003D6237" w:rsidTr="0014271E">
        <w:tc>
          <w:tcPr>
            <w:tcW w:w="1662" w:type="dxa"/>
            <w:vMerge w:val="restart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14271E" w:rsidRPr="000964E0" w:rsidRDefault="0014271E" w:rsidP="0014271E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14271E" w:rsidRPr="000964E0" w:rsidRDefault="0014271E" w:rsidP="0014271E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4271E" w:rsidRPr="003D6237" w:rsidTr="0014271E">
        <w:tc>
          <w:tcPr>
            <w:tcW w:w="1662" w:type="dxa"/>
            <w:vMerge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14271E" w:rsidRPr="000964E0" w:rsidRDefault="0014271E" w:rsidP="0014271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4271E" w:rsidRPr="000964E0" w:rsidRDefault="0014271E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4271E" w:rsidRPr="000964E0" w:rsidRDefault="0014271E" w:rsidP="0014271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4271E" w:rsidRPr="003D6237" w:rsidTr="0014271E">
        <w:tc>
          <w:tcPr>
            <w:tcW w:w="1662" w:type="dxa"/>
            <w:vMerge w:val="restart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Budowa i funkcje organizmu człowieka</w:t>
            </w:r>
          </w:p>
        </w:tc>
        <w:tc>
          <w:tcPr>
            <w:tcW w:w="3072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Podstawowe pojęcia z zakresu anatomii i fizjologii człowieka</w:t>
            </w:r>
          </w:p>
        </w:tc>
        <w:tc>
          <w:tcPr>
            <w:tcW w:w="1470" w:type="dxa"/>
          </w:tcPr>
          <w:p w:rsidR="0014271E" w:rsidRPr="000964E0" w:rsidRDefault="0014271E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Default="0014271E" w:rsidP="00925BA2">
            <w:pPr>
              <w:numPr>
                <w:ilvl w:val="0"/>
                <w:numId w:val="111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pojęcia: anatomia, fizjologia, patologia, narząd, układ</w:t>
            </w:r>
          </w:p>
          <w:p w:rsidR="0014271E" w:rsidRDefault="0014271E" w:rsidP="00925BA2">
            <w:pPr>
              <w:numPr>
                <w:ilvl w:val="0"/>
                <w:numId w:val="111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wymieć rodzaje komórek</w:t>
            </w:r>
          </w:p>
          <w:p w:rsidR="0014271E" w:rsidRPr="000964E0" w:rsidRDefault="0014271E" w:rsidP="00925BA2">
            <w:pPr>
              <w:numPr>
                <w:ilvl w:val="0"/>
                <w:numId w:val="111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mięśni występujących w ciele człowieka</w:t>
            </w:r>
          </w:p>
          <w:p w:rsidR="0014271E" w:rsidRPr="000964E0" w:rsidRDefault="0014271E" w:rsidP="00345EFC">
            <w:pPr>
              <w:ind w:left="460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14271E" w:rsidRDefault="0014271E" w:rsidP="00925BA2">
            <w:pPr>
              <w:numPr>
                <w:ilvl w:val="0"/>
                <w:numId w:val="112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rodzaje komórek i tkanek występujących w ciele człowieka</w:t>
            </w:r>
          </w:p>
          <w:p w:rsidR="0014271E" w:rsidRDefault="0014271E" w:rsidP="00925BA2">
            <w:pPr>
              <w:numPr>
                <w:ilvl w:val="0"/>
                <w:numId w:val="112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rozwój osobniczy człowieka</w:t>
            </w:r>
          </w:p>
          <w:p w:rsidR="0014271E" w:rsidRPr="00107654" w:rsidRDefault="0014271E" w:rsidP="00232B65">
            <w:pPr>
              <w:numPr>
                <w:ilvl w:val="0"/>
                <w:numId w:val="112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poszczególne grupy mięśni w ciele człowieka</w:t>
            </w: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71E" w:rsidRPr="003D6237" w:rsidTr="0014271E">
        <w:tc>
          <w:tcPr>
            <w:tcW w:w="1662" w:type="dxa"/>
            <w:vMerge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Budowa i czynności układu kostnego</w:t>
            </w:r>
          </w:p>
        </w:tc>
        <w:tc>
          <w:tcPr>
            <w:tcW w:w="1470" w:type="dxa"/>
          </w:tcPr>
          <w:p w:rsidR="0014271E" w:rsidRPr="000964E0" w:rsidRDefault="0014271E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Default="0014271E" w:rsidP="00925BA2">
            <w:pPr>
              <w:numPr>
                <w:ilvl w:val="0"/>
                <w:numId w:val="111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właściwości fizyczne i skład chemiczny kości</w:t>
            </w:r>
          </w:p>
          <w:p w:rsidR="0014271E" w:rsidRDefault="0014271E" w:rsidP="00925BA2">
            <w:pPr>
              <w:numPr>
                <w:ilvl w:val="0"/>
                <w:numId w:val="111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połączeń kości i stawów</w:t>
            </w:r>
          </w:p>
          <w:p w:rsidR="0014271E" w:rsidRDefault="0014271E" w:rsidP="00925BA2">
            <w:pPr>
              <w:numPr>
                <w:ilvl w:val="0"/>
                <w:numId w:val="111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kości klatki piersiowej</w:t>
            </w:r>
          </w:p>
          <w:p w:rsidR="0014271E" w:rsidRPr="00107654" w:rsidRDefault="0014271E" w:rsidP="00232B65">
            <w:pPr>
              <w:numPr>
                <w:ilvl w:val="0"/>
                <w:numId w:val="111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kości części mózgowej i trzewnej czaszki </w:t>
            </w:r>
          </w:p>
        </w:tc>
        <w:tc>
          <w:tcPr>
            <w:tcW w:w="3261" w:type="dxa"/>
          </w:tcPr>
          <w:p w:rsidR="0014271E" w:rsidRDefault="0014271E" w:rsidP="00925BA2">
            <w:pPr>
              <w:numPr>
                <w:ilvl w:val="0"/>
                <w:numId w:val="112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kości obręczy kończyny dolnej i części wolnej kończyny</w:t>
            </w:r>
          </w:p>
          <w:p w:rsidR="0014271E" w:rsidRPr="000964E0" w:rsidRDefault="0014271E" w:rsidP="00925BA2">
            <w:pPr>
              <w:numPr>
                <w:ilvl w:val="0"/>
                <w:numId w:val="112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kości obręczy kończyny górnej i części wolnej kończyny</w:t>
            </w:r>
          </w:p>
          <w:p w:rsidR="0014271E" w:rsidRDefault="0014271E" w:rsidP="00925BA2">
            <w:pPr>
              <w:numPr>
                <w:ilvl w:val="0"/>
                <w:numId w:val="112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kręgi i czynności kręgosłupa</w:t>
            </w:r>
          </w:p>
          <w:p w:rsidR="0014271E" w:rsidRPr="000964E0" w:rsidRDefault="0014271E" w:rsidP="00345EFC">
            <w:pPr>
              <w:ind w:left="459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71E" w:rsidRPr="003D6237" w:rsidTr="0014271E">
        <w:tc>
          <w:tcPr>
            <w:tcW w:w="1662" w:type="dxa"/>
            <w:vMerge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Budowa i czynności poszczególnych układów w ciele człowieka</w:t>
            </w:r>
          </w:p>
        </w:tc>
        <w:tc>
          <w:tcPr>
            <w:tcW w:w="1470" w:type="dxa"/>
          </w:tcPr>
          <w:p w:rsidR="0014271E" w:rsidRPr="000964E0" w:rsidRDefault="0014271E" w:rsidP="00E6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Default="004D6753" w:rsidP="00925BA2">
            <w:pPr>
              <w:numPr>
                <w:ilvl w:val="0"/>
                <w:numId w:val="113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zidentyfikować </w:t>
            </w:r>
            <w:r w:rsidR="0014271E">
              <w:rPr>
                <w:rFonts w:ascii="Arial" w:hAnsi="Arial" w:cs="Arial"/>
                <w:sz w:val="20"/>
                <w:szCs w:val="20"/>
              </w:rPr>
              <w:t>poszczególne elementy układu krążenia</w:t>
            </w:r>
          </w:p>
          <w:p w:rsidR="0014271E" w:rsidRDefault="004D6753" w:rsidP="00925BA2">
            <w:pPr>
              <w:numPr>
                <w:ilvl w:val="0"/>
                <w:numId w:val="113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="0014271E">
              <w:rPr>
                <w:rFonts w:ascii="Arial" w:hAnsi="Arial" w:cs="Arial"/>
                <w:sz w:val="20"/>
                <w:szCs w:val="20"/>
              </w:rPr>
              <w:t xml:space="preserve"> funkcje układu chłonnego</w:t>
            </w:r>
          </w:p>
          <w:p w:rsidR="0014271E" w:rsidRDefault="0014271E" w:rsidP="00925BA2">
            <w:pPr>
              <w:numPr>
                <w:ilvl w:val="0"/>
                <w:numId w:val="113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narządy wchodzące w skład układu oddechowego</w:t>
            </w:r>
          </w:p>
          <w:p w:rsidR="0014271E" w:rsidRDefault="0014271E" w:rsidP="00925BA2">
            <w:pPr>
              <w:numPr>
                <w:ilvl w:val="0"/>
                <w:numId w:val="113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budowę przewodu pokarmowego</w:t>
            </w:r>
          </w:p>
          <w:p w:rsidR="0014271E" w:rsidRDefault="0014271E" w:rsidP="00925BA2">
            <w:pPr>
              <w:numPr>
                <w:ilvl w:val="0"/>
                <w:numId w:val="113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narządy tworzące układ moczowy</w:t>
            </w:r>
          </w:p>
          <w:p w:rsidR="0014271E" w:rsidRDefault="0014271E" w:rsidP="00925BA2">
            <w:pPr>
              <w:numPr>
                <w:ilvl w:val="0"/>
                <w:numId w:val="113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męskie i żeńskie narządy płciowe </w:t>
            </w:r>
          </w:p>
          <w:p w:rsidR="0014271E" w:rsidRDefault="0014271E" w:rsidP="00925BA2">
            <w:pPr>
              <w:numPr>
                <w:ilvl w:val="0"/>
                <w:numId w:val="113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rodzaje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hormonów</w:t>
            </w:r>
          </w:p>
          <w:p w:rsidR="0014271E" w:rsidRPr="000964E0" w:rsidRDefault="0014271E" w:rsidP="00345EFC">
            <w:pPr>
              <w:ind w:left="460" w:hanging="426"/>
              <w:rPr>
                <w:rFonts w:ascii="Arial" w:hAnsi="Arial" w:cs="Arial"/>
                <w:sz w:val="20"/>
                <w:szCs w:val="20"/>
              </w:rPr>
            </w:pPr>
          </w:p>
          <w:p w:rsidR="0014271E" w:rsidRDefault="0014271E" w:rsidP="00345EFC">
            <w:pPr>
              <w:ind w:left="460" w:hanging="426"/>
              <w:rPr>
                <w:rFonts w:ascii="Arial" w:hAnsi="Arial" w:cs="Arial"/>
                <w:sz w:val="20"/>
                <w:szCs w:val="20"/>
              </w:rPr>
            </w:pPr>
          </w:p>
          <w:p w:rsidR="0014271E" w:rsidRPr="000964E0" w:rsidRDefault="0014271E" w:rsidP="00345EFC">
            <w:pPr>
              <w:ind w:left="460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14271E" w:rsidRPr="000964E0" w:rsidRDefault="004D6753" w:rsidP="00925BA2">
            <w:pPr>
              <w:numPr>
                <w:ilvl w:val="0"/>
                <w:numId w:val="114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omówić</w:t>
            </w:r>
            <w:r w:rsidR="0014271E">
              <w:rPr>
                <w:rFonts w:ascii="Arial" w:hAnsi="Arial" w:cs="Arial"/>
                <w:sz w:val="20"/>
                <w:szCs w:val="20"/>
              </w:rPr>
              <w:t xml:space="preserve"> fizjologię pracy serca</w:t>
            </w:r>
          </w:p>
          <w:p w:rsidR="0014271E" w:rsidRDefault="0014271E" w:rsidP="00925BA2">
            <w:pPr>
              <w:numPr>
                <w:ilvl w:val="0"/>
                <w:numId w:val="114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budowę i rozmieszczenie węzłów chłonnych</w:t>
            </w:r>
          </w:p>
          <w:p w:rsidR="0014271E" w:rsidRPr="000964E0" w:rsidRDefault="0014271E" w:rsidP="00925BA2">
            <w:pPr>
              <w:numPr>
                <w:ilvl w:val="0"/>
                <w:numId w:val="114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mechanizmy regulujące oddychanie</w:t>
            </w:r>
          </w:p>
          <w:p w:rsidR="0014271E" w:rsidRDefault="0014271E" w:rsidP="00925BA2">
            <w:pPr>
              <w:numPr>
                <w:ilvl w:val="0"/>
                <w:numId w:val="114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przeanalizować procesy metaboliczne i gospodarkę wodno</w:t>
            </w:r>
            <w:r w:rsidR="00930D8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elektrolitową w ciele człowieka</w:t>
            </w:r>
          </w:p>
          <w:p w:rsidR="0014271E" w:rsidRDefault="0014271E" w:rsidP="00925BA2">
            <w:pPr>
              <w:numPr>
                <w:ilvl w:val="0"/>
                <w:numId w:val="114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mechanizmy regulujące powstawanie moczu</w:t>
            </w:r>
          </w:p>
          <w:p w:rsidR="0014271E" w:rsidRDefault="0014271E" w:rsidP="00925BA2">
            <w:pPr>
              <w:numPr>
                <w:ilvl w:val="0"/>
                <w:numId w:val="114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określić okresy płodne 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bezpłodne na podstawie cyklu miesiączkowego</w:t>
            </w:r>
          </w:p>
          <w:p w:rsidR="0014271E" w:rsidRPr="000964E0" w:rsidRDefault="0014271E" w:rsidP="00925BA2">
            <w:pPr>
              <w:numPr>
                <w:ilvl w:val="0"/>
                <w:numId w:val="114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ocenić wpływ hormonów na funkcjonowanie człowieka</w:t>
            </w: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71E" w:rsidRPr="003D6237" w:rsidTr="0014271E">
        <w:tc>
          <w:tcPr>
            <w:tcW w:w="1662" w:type="dxa"/>
            <w:vMerge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Budowa i czynności układu nerwowego ze szczególnym uwzględnieniem unerwienia głowy</w:t>
            </w:r>
          </w:p>
        </w:tc>
        <w:tc>
          <w:tcPr>
            <w:tcW w:w="1470" w:type="dxa"/>
          </w:tcPr>
          <w:p w:rsidR="0014271E" w:rsidRPr="000964E0" w:rsidRDefault="0014271E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Default="0014271E" w:rsidP="00925BA2">
            <w:pPr>
              <w:numPr>
                <w:ilvl w:val="0"/>
                <w:numId w:val="113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tkanki układu nerwowego</w:t>
            </w:r>
          </w:p>
          <w:p w:rsidR="0014271E" w:rsidRDefault="0014271E" w:rsidP="00925BA2">
            <w:pPr>
              <w:numPr>
                <w:ilvl w:val="0"/>
                <w:numId w:val="113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nerwy czaszkowe i rdzeniowe zaopatrujące okolice głowy</w:t>
            </w:r>
          </w:p>
          <w:p w:rsidR="0014271E" w:rsidRPr="00107654" w:rsidRDefault="0014271E" w:rsidP="00232B65">
            <w:pPr>
              <w:numPr>
                <w:ilvl w:val="0"/>
                <w:numId w:val="113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budowę mózgu i rdzenia kręgowego</w:t>
            </w:r>
          </w:p>
        </w:tc>
        <w:tc>
          <w:tcPr>
            <w:tcW w:w="3261" w:type="dxa"/>
          </w:tcPr>
          <w:p w:rsidR="0014271E" w:rsidRDefault="0014271E" w:rsidP="00925BA2">
            <w:pPr>
              <w:numPr>
                <w:ilvl w:val="0"/>
                <w:numId w:val="114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czynności ośrodkowego układu nerwowego</w:t>
            </w:r>
          </w:p>
          <w:p w:rsidR="0014271E" w:rsidRPr="00107654" w:rsidRDefault="0014271E" w:rsidP="00232B65">
            <w:pPr>
              <w:numPr>
                <w:ilvl w:val="0"/>
                <w:numId w:val="114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porównać działanie części współczulnej i przywspółczulnej autonomicznego układu nerwowego</w:t>
            </w: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71E" w:rsidRPr="003D6237" w:rsidTr="0014271E">
        <w:tc>
          <w:tcPr>
            <w:tcW w:w="1662" w:type="dxa"/>
            <w:vMerge w:val="restart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Podstawowe procesy patologiczne</w:t>
            </w:r>
          </w:p>
        </w:tc>
        <w:tc>
          <w:tcPr>
            <w:tcW w:w="3072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Podstawowe pojęcia związane z patologią</w:t>
            </w:r>
          </w:p>
        </w:tc>
        <w:tc>
          <w:tcPr>
            <w:tcW w:w="1470" w:type="dxa"/>
          </w:tcPr>
          <w:p w:rsidR="0014271E" w:rsidRPr="000964E0" w:rsidRDefault="0014271E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Default="0014271E" w:rsidP="00925BA2">
            <w:pPr>
              <w:numPr>
                <w:ilvl w:val="0"/>
                <w:numId w:val="115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pojęcia zdrowia i choroby</w:t>
            </w:r>
          </w:p>
          <w:p w:rsidR="0014271E" w:rsidRPr="00107654" w:rsidRDefault="0014271E" w:rsidP="00232B65">
            <w:pPr>
              <w:numPr>
                <w:ilvl w:val="0"/>
                <w:numId w:val="115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czynniki chorobotwórcze</w:t>
            </w:r>
          </w:p>
        </w:tc>
        <w:tc>
          <w:tcPr>
            <w:tcW w:w="3261" w:type="dxa"/>
          </w:tcPr>
          <w:p w:rsidR="0014271E" w:rsidRPr="000964E0" w:rsidRDefault="0014271E" w:rsidP="00925BA2">
            <w:pPr>
              <w:numPr>
                <w:ilvl w:val="0"/>
                <w:numId w:val="116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</w:t>
            </w:r>
            <w:r w:rsidR="00FC11D9">
              <w:rPr>
                <w:rFonts w:ascii="Arial" w:hAnsi="Arial" w:cs="Arial"/>
                <w:sz w:val="20"/>
                <w:szCs w:val="20"/>
              </w:rPr>
              <w:t>isać</w:t>
            </w:r>
            <w:r>
              <w:rPr>
                <w:rFonts w:ascii="Arial" w:hAnsi="Arial" w:cs="Arial"/>
                <w:sz w:val="20"/>
                <w:szCs w:val="20"/>
              </w:rPr>
              <w:t xml:space="preserve"> klasyfikację chorób, przebieg i objawy choroby</w:t>
            </w:r>
          </w:p>
          <w:p w:rsidR="0014271E" w:rsidRPr="000964E0" w:rsidRDefault="0014271E" w:rsidP="00345EFC">
            <w:pPr>
              <w:ind w:left="459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71E" w:rsidRPr="003D6237" w:rsidTr="0014271E">
        <w:tc>
          <w:tcPr>
            <w:tcW w:w="1662" w:type="dxa"/>
            <w:vMerge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2.Mechanizmy patologiczne w obrębie poszczególnych układów wewnętrznych</w:t>
            </w:r>
          </w:p>
        </w:tc>
        <w:tc>
          <w:tcPr>
            <w:tcW w:w="1470" w:type="dxa"/>
          </w:tcPr>
          <w:p w:rsidR="0014271E" w:rsidRPr="000964E0" w:rsidRDefault="0014271E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Default="0014271E" w:rsidP="00925BA2">
            <w:pPr>
              <w:numPr>
                <w:ilvl w:val="0"/>
                <w:numId w:val="115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zaburzenia wyższych czynności nerwowych</w:t>
            </w:r>
          </w:p>
          <w:p w:rsidR="0014271E" w:rsidRDefault="0014271E" w:rsidP="00925BA2">
            <w:pPr>
              <w:numPr>
                <w:ilvl w:val="0"/>
                <w:numId w:val="115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zaburzenia układu krążenia</w:t>
            </w:r>
          </w:p>
          <w:p w:rsidR="0014271E" w:rsidRDefault="0014271E" w:rsidP="00925BA2">
            <w:pPr>
              <w:numPr>
                <w:ilvl w:val="0"/>
                <w:numId w:val="115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patologie układu oddechowego</w:t>
            </w:r>
          </w:p>
          <w:p w:rsidR="0014271E" w:rsidRDefault="0014271E" w:rsidP="00925BA2">
            <w:pPr>
              <w:numPr>
                <w:ilvl w:val="0"/>
                <w:numId w:val="115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zaburzenia układu endokrynologicznego</w:t>
            </w:r>
          </w:p>
          <w:p w:rsidR="0014271E" w:rsidRPr="000964E0" w:rsidRDefault="0014271E" w:rsidP="00345EFC">
            <w:pPr>
              <w:ind w:left="460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14271E" w:rsidRDefault="0014271E" w:rsidP="00925BA2">
            <w:pPr>
              <w:numPr>
                <w:ilvl w:val="0"/>
                <w:numId w:val="116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porównać choroby układu nerwowego w zależności od ich umiejscowienia i objawów</w:t>
            </w:r>
          </w:p>
          <w:p w:rsidR="0014271E" w:rsidRDefault="0014271E" w:rsidP="00925BA2">
            <w:pPr>
              <w:numPr>
                <w:ilvl w:val="0"/>
                <w:numId w:val="116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skutki schorzeń naczyń tętniczych i żylnych</w:t>
            </w:r>
          </w:p>
          <w:p w:rsidR="0014271E" w:rsidRDefault="0014271E" w:rsidP="00925BA2">
            <w:pPr>
              <w:numPr>
                <w:ilvl w:val="0"/>
                <w:numId w:val="116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sposób postępowania podczas wystąpienia duszności, kaszlu i niewydolności oddechowej u człowieka</w:t>
            </w:r>
          </w:p>
          <w:p w:rsidR="0014271E" w:rsidRPr="000964E0" w:rsidRDefault="0014271E" w:rsidP="00925BA2">
            <w:pPr>
              <w:numPr>
                <w:ilvl w:val="0"/>
                <w:numId w:val="116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wpływ nieprawidłowego wydzielania hormonów na funkcjonowanie człowieka</w:t>
            </w: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71E" w:rsidRPr="003D6237" w:rsidTr="0014271E">
        <w:tc>
          <w:tcPr>
            <w:tcW w:w="1662" w:type="dxa"/>
            <w:vMerge w:val="restart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 w:rsidRPr="0025558C">
              <w:rPr>
                <w:rFonts w:ascii="Arial" w:hAnsi="Arial" w:cs="Arial"/>
                <w:sz w:val="20"/>
                <w:szCs w:val="20"/>
              </w:rPr>
              <w:t>III.</w:t>
            </w:r>
            <w:r>
              <w:rPr>
                <w:rFonts w:ascii="Arial" w:hAnsi="Arial" w:cs="Arial"/>
                <w:sz w:val="20"/>
                <w:szCs w:val="20"/>
              </w:rPr>
              <w:t xml:space="preserve"> Anatomia i fizjologia narządu słuchu</w:t>
            </w:r>
          </w:p>
        </w:tc>
        <w:tc>
          <w:tcPr>
            <w:tcW w:w="3072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30D8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Narządy zmysłów</w:t>
            </w:r>
          </w:p>
        </w:tc>
        <w:tc>
          <w:tcPr>
            <w:tcW w:w="1470" w:type="dxa"/>
          </w:tcPr>
          <w:p w:rsidR="0014271E" w:rsidRPr="000964E0" w:rsidRDefault="0014271E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Pr="00107654" w:rsidRDefault="0014271E" w:rsidP="00232B65">
            <w:pPr>
              <w:numPr>
                <w:ilvl w:val="0"/>
                <w:numId w:val="117"/>
              </w:numPr>
              <w:ind w:left="460" w:hanging="426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zmysły i związane z nimi narządy występujące w ciele człowieka</w:t>
            </w:r>
          </w:p>
        </w:tc>
        <w:tc>
          <w:tcPr>
            <w:tcW w:w="3261" w:type="dxa"/>
          </w:tcPr>
          <w:p w:rsidR="0014271E" w:rsidRPr="000964E0" w:rsidRDefault="0014271E" w:rsidP="00925BA2">
            <w:pPr>
              <w:numPr>
                <w:ilvl w:val="0"/>
                <w:numId w:val="118"/>
              </w:num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czynności i budowę narządów zmysłów</w:t>
            </w: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71E" w:rsidRPr="003D6237" w:rsidTr="0014271E">
        <w:tc>
          <w:tcPr>
            <w:tcW w:w="1662" w:type="dxa"/>
            <w:vMerge/>
          </w:tcPr>
          <w:p w:rsidR="0014271E" w:rsidRPr="0025558C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930D8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Narząd słuchu i równowagi</w:t>
            </w:r>
          </w:p>
        </w:tc>
        <w:tc>
          <w:tcPr>
            <w:tcW w:w="1470" w:type="dxa"/>
          </w:tcPr>
          <w:p w:rsidR="0014271E" w:rsidRPr="000964E0" w:rsidRDefault="0014271E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Pr="008974F6" w:rsidRDefault="0014271E" w:rsidP="00925BA2">
            <w:pPr>
              <w:numPr>
                <w:ilvl w:val="0"/>
                <w:numId w:val="11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typy przewodnictwa słuchowego </w:t>
            </w:r>
          </w:p>
          <w:p w:rsidR="0014271E" w:rsidRPr="008974F6" w:rsidRDefault="0014271E" w:rsidP="00925BA2">
            <w:pPr>
              <w:numPr>
                <w:ilvl w:val="0"/>
                <w:numId w:val="11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elementy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anatomiczne narządu słuchu i równowagi</w:t>
            </w:r>
          </w:p>
          <w:p w:rsidR="0014271E" w:rsidRPr="008974F6" w:rsidRDefault="0014271E" w:rsidP="00925BA2">
            <w:pPr>
              <w:numPr>
                <w:ilvl w:val="0"/>
                <w:numId w:val="11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objaśnić struktury obwodowe narządu słuchu</w:t>
            </w:r>
          </w:p>
          <w:p w:rsidR="0014271E" w:rsidRPr="008974F6" w:rsidRDefault="0014271E" w:rsidP="00925BA2">
            <w:pPr>
              <w:numPr>
                <w:ilvl w:val="0"/>
                <w:numId w:val="11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objaśnić centralny układ narządu słuchu</w:t>
            </w:r>
          </w:p>
          <w:p w:rsidR="0014271E" w:rsidRPr="008974F6" w:rsidRDefault="0014271E" w:rsidP="00925BA2">
            <w:pPr>
              <w:numPr>
                <w:ilvl w:val="0"/>
                <w:numId w:val="11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omówić prawidłowe funkcjonowanie narządu słuchu i równowagi</w:t>
            </w:r>
          </w:p>
          <w:p w:rsidR="0014271E" w:rsidRPr="008974F6" w:rsidRDefault="0014271E" w:rsidP="00925BA2">
            <w:pPr>
              <w:numPr>
                <w:ilvl w:val="0"/>
                <w:numId w:val="11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proces przewodzenia, odbioru i przetwarzania dźwięku w narządzie słuchu</w:t>
            </w:r>
          </w:p>
          <w:p w:rsidR="0014271E" w:rsidRPr="008974F6" w:rsidRDefault="0014271E" w:rsidP="00925BA2">
            <w:pPr>
              <w:numPr>
                <w:ilvl w:val="0"/>
                <w:numId w:val="11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prawidłowy obraz przewodu słuchowego zewnętrznego</w:t>
            </w:r>
          </w:p>
          <w:p w:rsidR="0014271E" w:rsidRPr="008974F6" w:rsidRDefault="0014271E" w:rsidP="00925BA2">
            <w:pPr>
              <w:numPr>
                <w:ilvl w:val="0"/>
                <w:numId w:val="11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prawidłowy obraz małżowiny usznej</w:t>
            </w:r>
          </w:p>
          <w:p w:rsidR="0014271E" w:rsidRPr="00107654" w:rsidRDefault="0014271E" w:rsidP="00232B65">
            <w:pPr>
              <w:numPr>
                <w:ilvl w:val="0"/>
                <w:numId w:val="117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prawidłowy wygląd błony bębenkowej</w:t>
            </w:r>
          </w:p>
        </w:tc>
        <w:tc>
          <w:tcPr>
            <w:tcW w:w="3261" w:type="dxa"/>
          </w:tcPr>
          <w:p w:rsidR="0014271E" w:rsidRPr="008974F6" w:rsidRDefault="0014271E" w:rsidP="00925BA2">
            <w:pPr>
              <w:numPr>
                <w:ilvl w:val="0"/>
                <w:numId w:val="11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zanalizować rolę poszczególnych elementów narządu słuchu w przewodzeniu fali 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dźwiękowej</w:t>
            </w:r>
          </w:p>
          <w:p w:rsidR="0014271E" w:rsidRPr="008974F6" w:rsidRDefault="0014271E" w:rsidP="00925BA2">
            <w:pPr>
              <w:numPr>
                <w:ilvl w:val="0"/>
                <w:numId w:val="118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scharakteryzować czynniki wpływające na słyszenie dźwięków przez człowieka</w:t>
            </w: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71E" w:rsidRPr="003D6237" w:rsidTr="0014271E">
        <w:tc>
          <w:tcPr>
            <w:tcW w:w="1662" w:type="dxa"/>
            <w:vMerge w:val="restart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IV. Procesy patologiczne związane z uszkodzeniem słuchu</w:t>
            </w:r>
          </w:p>
        </w:tc>
        <w:tc>
          <w:tcPr>
            <w:tcW w:w="3072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1.Patologia narządu słuchu</w:t>
            </w:r>
          </w:p>
        </w:tc>
        <w:tc>
          <w:tcPr>
            <w:tcW w:w="1470" w:type="dxa"/>
          </w:tcPr>
          <w:p w:rsidR="0014271E" w:rsidRPr="000964E0" w:rsidRDefault="0014271E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Default="0014271E" w:rsidP="00925BA2">
            <w:pPr>
              <w:numPr>
                <w:ilvl w:val="0"/>
                <w:numId w:val="119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u</w:t>
            </w:r>
            <w:r w:rsidRPr="00C83D5E">
              <w:rPr>
                <w:rFonts w:ascii="Arial" w:hAnsi="Arial" w:cs="Arial"/>
                <w:sz w:val="20"/>
                <w:szCs w:val="20"/>
              </w:rPr>
              <w:t>warunkowania anatomiczne narządu słuchu sprzyjające powstawaniu chorób prowadzących do upośledzenia słuchu</w:t>
            </w:r>
          </w:p>
          <w:p w:rsidR="0014271E" w:rsidRDefault="0014271E" w:rsidP="00925BA2">
            <w:pPr>
              <w:numPr>
                <w:ilvl w:val="0"/>
                <w:numId w:val="119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choroby alergiczne w otolaryngologii</w:t>
            </w:r>
          </w:p>
          <w:p w:rsidR="0014271E" w:rsidRDefault="0014271E" w:rsidP="00925BA2">
            <w:pPr>
              <w:numPr>
                <w:ilvl w:val="0"/>
                <w:numId w:val="119"/>
              </w:numPr>
              <w:ind w:left="46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czynniki powodujące uszkodzenia słuchu</w:t>
            </w:r>
          </w:p>
          <w:p w:rsidR="0014271E" w:rsidRPr="00724C3A" w:rsidRDefault="0014271E" w:rsidP="00345EFC">
            <w:pPr>
              <w:ind w:left="460" w:hanging="426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14271E" w:rsidRPr="008974F6" w:rsidRDefault="0014271E" w:rsidP="00925BA2">
            <w:pPr>
              <w:numPr>
                <w:ilvl w:val="0"/>
                <w:numId w:val="120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scharakteryzować patomechanizm uszkodzenia słuchu</w:t>
            </w:r>
          </w:p>
          <w:p w:rsidR="0014271E" w:rsidRPr="008974F6" w:rsidRDefault="00FC11D9" w:rsidP="00925BA2">
            <w:pPr>
              <w:numPr>
                <w:ilvl w:val="0"/>
                <w:numId w:val="120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14271E"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patologie narządu słuchu uwzględniając okresy rozwojowe człowieka</w:t>
            </w:r>
          </w:p>
          <w:p w:rsidR="0014271E" w:rsidRPr="00417FE4" w:rsidRDefault="0014271E" w:rsidP="00925BA2">
            <w:pPr>
              <w:numPr>
                <w:ilvl w:val="0"/>
                <w:numId w:val="120"/>
              </w:numPr>
              <w:ind w:left="459" w:hanging="425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wygląd ucha zewnętrznego z zastosowaniem fachowej terminologii dotyczącej objawów stanów patologicznych</w:t>
            </w:r>
          </w:p>
          <w:p w:rsidR="00A9744E" w:rsidRPr="00A9744E" w:rsidRDefault="00A9744E" w:rsidP="00A9744E">
            <w:pPr>
              <w:numPr>
                <w:ilvl w:val="0"/>
                <w:numId w:val="120"/>
              </w:numPr>
              <w:ind w:left="460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744E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A9744E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możliwe następstwa rozwojowe związane z ubytkiem słuchu u dzieci (również wtórne w dalszej perspektywie czasowej)</w:t>
            </w:r>
          </w:p>
          <w:p w:rsidR="00417FE4" w:rsidRPr="00724C3A" w:rsidRDefault="00A9744E" w:rsidP="00A9744E">
            <w:pPr>
              <w:numPr>
                <w:ilvl w:val="0"/>
                <w:numId w:val="120"/>
              </w:numPr>
              <w:ind w:left="460" w:hanging="425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9744E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9744E">
              <w:rPr>
                <w:rFonts w:ascii="Arial" w:hAnsi="Arial" w:cs="Arial"/>
                <w:color w:val="auto"/>
                <w:sz w:val="20"/>
                <w:szCs w:val="20"/>
              </w:rPr>
              <w:t xml:space="preserve">skutki </w:t>
            </w:r>
            <w:r w:rsidRPr="00A9744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ogólnorozwojowe i społeczne ubytku słuchu u dzieci z uwzględnieniem czynników psychofizycznych i środowiskowych</w:t>
            </w: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71E" w:rsidRPr="003D6237" w:rsidTr="0014271E">
        <w:tc>
          <w:tcPr>
            <w:tcW w:w="1662" w:type="dxa"/>
            <w:vMerge/>
          </w:tcPr>
          <w:p w:rsidR="0014271E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Jednostki chorobowe związane z uszkodzeniem słuchu</w:t>
            </w:r>
          </w:p>
        </w:tc>
        <w:tc>
          <w:tcPr>
            <w:tcW w:w="1470" w:type="dxa"/>
          </w:tcPr>
          <w:p w:rsidR="0014271E" w:rsidRPr="000964E0" w:rsidRDefault="0014271E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Pr="008974F6" w:rsidRDefault="0014271E" w:rsidP="00925BA2">
            <w:pPr>
              <w:numPr>
                <w:ilvl w:val="0"/>
                <w:numId w:val="11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wymienić jednostki chorobowe powodujące czasowe lub stałe uszkodzenie słuchu</w:t>
            </w:r>
          </w:p>
          <w:p w:rsidR="0014271E" w:rsidRPr="008974F6" w:rsidRDefault="0014271E" w:rsidP="00925BA2">
            <w:pPr>
              <w:numPr>
                <w:ilvl w:val="0"/>
                <w:numId w:val="11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wyjaśnić wpływ chorób nowotworowych na niedosłuch</w:t>
            </w:r>
          </w:p>
          <w:p w:rsidR="0014271E" w:rsidRPr="008974F6" w:rsidRDefault="0014271E" w:rsidP="00925BA2">
            <w:pPr>
              <w:numPr>
                <w:ilvl w:val="0"/>
                <w:numId w:val="11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stany chorobowe ucha zewnętrznego, środkowego i wewnętrznego</w:t>
            </w:r>
          </w:p>
          <w:p w:rsidR="0014271E" w:rsidRPr="008974F6" w:rsidRDefault="0014271E" w:rsidP="00925BA2">
            <w:pPr>
              <w:numPr>
                <w:ilvl w:val="0"/>
                <w:numId w:val="11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jednostki chorobowe narządu równowagi</w:t>
            </w:r>
          </w:p>
          <w:p w:rsidR="0014271E" w:rsidRPr="008974F6" w:rsidRDefault="0014271E" w:rsidP="00925BA2">
            <w:pPr>
              <w:numPr>
                <w:ilvl w:val="0"/>
                <w:numId w:val="11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opisać podstawowe objawy chorobowe stanów zapalnych ucha środkowego</w:t>
            </w:r>
          </w:p>
          <w:p w:rsidR="0014271E" w:rsidRPr="008974F6" w:rsidRDefault="0014271E" w:rsidP="00925BA2">
            <w:pPr>
              <w:numPr>
                <w:ilvl w:val="0"/>
                <w:numId w:val="119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FC11D9" w:rsidRPr="008974F6">
              <w:rPr>
                <w:rFonts w:ascii="Arial" w:hAnsi="Arial" w:cs="Arial"/>
                <w:color w:val="auto"/>
                <w:sz w:val="20"/>
                <w:szCs w:val="20"/>
              </w:rPr>
              <w:t>przeciwwskazania</w:t>
            </w: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protezowania słuchu u pacjentów z objawami chorób narządu słuchu i równowagi</w:t>
            </w:r>
          </w:p>
        </w:tc>
        <w:tc>
          <w:tcPr>
            <w:tcW w:w="3261" w:type="dxa"/>
          </w:tcPr>
          <w:p w:rsidR="0014271E" w:rsidRPr="008974F6" w:rsidRDefault="0014271E" w:rsidP="00925BA2">
            <w:pPr>
              <w:numPr>
                <w:ilvl w:val="0"/>
                <w:numId w:val="120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scharakteryzować stany zapalne ucha środkowego i wewnętrznego</w:t>
            </w:r>
          </w:p>
          <w:p w:rsidR="0014271E" w:rsidRPr="008974F6" w:rsidRDefault="0014271E" w:rsidP="00925BA2">
            <w:pPr>
              <w:numPr>
                <w:ilvl w:val="0"/>
                <w:numId w:val="120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sklasyfikować objawy chorób otoneurologicznych związanych z niedosłuchem lub głuchotą</w:t>
            </w:r>
          </w:p>
          <w:p w:rsidR="0014271E" w:rsidRPr="008974F6" w:rsidRDefault="0014271E" w:rsidP="00925BA2">
            <w:pPr>
              <w:numPr>
                <w:ilvl w:val="0"/>
                <w:numId w:val="120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74F6">
              <w:rPr>
                <w:rFonts w:ascii="Arial" w:hAnsi="Arial" w:cs="Arial"/>
                <w:color w:val="auto"/>
                <w:sz w:val="20"/>
                <w:szCs w:val="20"/>
              </w:rPr>
              <w:t>uzasadnić wskazania do konsultacji lekarskich w przypadkach podejrzenia stanów chorobowych w obrębie narządów słuchu i równowagi</w:t>
            </w:r>
          </w:p>
          <w:p w:rsidR="0014271E" w:rsidRPr="008974F6" w:rsidRDefault="0014271E" w:rsidP="00345EFC">
            <w:p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14271E" w:rsidRPr="000964E0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71E" w:rsidRPr="003D6237" w:rsidTr="0014271E">
        <w:tc>
          <w:tcPr>
            <w:tcW w:w="4734" w:type="dxa"/>
            <w:gridSpan w:val="2"/>
          </w:tcPr>
          <w:p w:rsidR="0014271E" w:rsidRDefault="0014271E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14271E" w:rsidRDefault="0014271E" w:rsidP="0014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4271E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14271E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71E" w:rsidRDefault="0014271E" w:rsidP="001427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271E" w:rsidRDefault="0014271E">
      <w:pPr>
        <w:spacing w:line="360" w:lineRule="auto"/>
        <w:rPr>
          <w:rFonts w:ascii="Arial" w:hAnsi="Arial" w:cs="Arial"/>
          <w:sz w:val="20"/>
          <w:szCs w:val="20"/>
        </w:rPr>
      </w:pPr>
    </w:p>
    <w:p w:rsidR="0014271E" w:rsidRDefault="0014271E">
      <w:pPr>
        <w:spacing w:line="360" w:lineRule="auto"/>
        <w:rPr>
          <w:rFonts w:ascii="Arial" w:hAnsi="Arial" w:cs="Arial"/>
          <w:sz w:val="20"/>
          <w:szCs w:val="20"/>
        </w:rPr>
      </w:pPr>
    </w:p>
    <w:p w:rsidR="0014271E" w:rsidRDefault="001427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4271E" w:rsidRDefault="0014271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Zajęcia edukacyjne powinny być prowadzone w pracowni anatomicznej wyposażonej w:</w:t>
      </w:r>
    </w:p>
    <w:p w:rsidR="0014271E" w:rsidRDefault="0014271E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>komputer stacjonarny</w:t>
      </w:r>
      <w:r w:rsidR="00ED3256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</w:t>
      </w: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lub notebook z oprogramowaniem biurowym z dostępem do </w:t>
      </w:r>
      <w:r w:rsidR="00865999">
        <w:rPr>
          <w:rFonts w:ascii="Arial" w:eastAsia="Calibri" w:hAnsi="Arial" w:cs="Arial"/>
          <w:color w:val="auto"/>
          <w:sz w:val="20"/>
          <w:szCs w:val="20"/>
          <w:lang w:eastAsia="zh-CN"/>
        </w:rPr>
        <w:t>i</w:t>
      </w: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nternetu, drukarka laserowa ze skanerem i kopiarką A4, </w:t>
      </w:r>
    </w:p>
    <w:p w:rsidR="0014271E" w:rsidRDefault="0014271E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projektor multimedialny, ekran projekcyjny, </w:t>
      </w:r>
    </w:p>
    <w:p w:rsidR="0014271E" w:rsidRDefault="0014271E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>tablica szkolna biała suchościeralna,</w:t>
      </w:r>
    </w:p>
    <w:p w:rsidR="0014271E" w:rsidRDefault="0014271E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lastRenderedPageBreak/>
        <w:t xml:space="preserve">modele i plansze anatomiczne, filmy dydaktyczne, atlasy anatomiczne, </w:t>
      </w:r>
    </w:p>
    <w:p w:rsidR="0014271E" w:rsidRDefault="0014271E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>
        <w:rPr>
          <w:rFonts w:ascii="Arial" w:eastAsia="Calibri" w:hAnsi="Arial" w:cs="Arial"/>
          <w:color w:val="auto"/>
          <w:sz w:val="20"/>
          <w:szCs w:val="20"/>
          <w:lang w:eastAsia="zh-CN"/>
        </w:rPr>
        <w:t>edukacyjne programy komputerowe z zakresu anatomii, tablica interaktywna z oprogramowaniem specjalistycznym</w:t>
      </w:r>
      <w:r w:rsidR="009C72B3">
        <w:rPr>
          <w:rFonts w:ascii="Arial" w:eastAsia="Calibri" w:hAnsi="Arial" w:cs="Arial"/>
          <w:color w:val="auto"/>
          <w:sz w:val="20"/>
          <w:szCs w:val="20"/>
          <w:lang w:eastAsia="zh-CN"/>
        </w:rPr>
        <w:t>.</w:t>
      </w:r>
    </w:p>
    <w:p w:rsidR="0014271E" w:rsidRDefault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4271E" w:rsidRDefault="0014271E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Propozycje metod nauczania: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prezentacja, wykład z wykorzystaniem środków wizualnych, aktywizująca metoda tekstu przewodniego, praca w grupach, praca w parach, odczytywanie informacji zamieszczonych na schematach. </w:t>
      </w:r>
    </w:p>
    <w:p w:rsidR="0014271E" w:rsidRDefault="0014271E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:rsidR="0014271E" w:rsidRDefault="0014271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Środki dydaktyczne </w:t>
      </w:r>
    </w:p>
    <w:p w:rsidR="0014271E" w:rsidRDefault="0014271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Prezentacje multimedialne, podręczniki, tablice, atlasy anatomiczne, </w:t>
      </w:r>
      <w:r>
        <w:rPr>
          <w:rFonts w:ascii="Arial" w:hAnsi="Arial" w:cs="Arial"/>
          <w:sz w:val="20"/>
          <w:szCs w:val="20"/>
        </w:rPr>
        <w:t xml:space="preserve">plansze anatomiczne, filmy dydaktyczne, tablice edukacyjne, pakiety edukacyjne dla uczniów, programy multimedialne, karty samooceny, karty pracy dla uczniów. </w:t>
      </w:r>
    </w:p>
    <w:p w:rsidR="0014271E" w:rsidRDefault="0014271E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4271E" w:rsidRDefault="0014271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Formy organizacyjne </w:t>
      </w:r>
    </w:p>
    <w:p w:rsidR="0014271E" w:rsidRDefault="0014271E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Zajęcia powinny być prowadzone z wykorzystaniem zróżnicowanych form: indywidualnej i grupowej. </w:t>
      </w:r>
    </w:p>
    <w:p w:rsidR="0014271E" w:rsidRDefault="0014271E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</w:p>
    <w:p w:rsidR="00930D8F" w:rsidRDefault="0014271E">
      <w:pP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color w:val="auto"/>
          <w:sz w:val="20"/>
          <w:szCs w:val="20"/>
          <w:lang w:eastAsia="zh-CN"/>
        </w:rPr>
        <w:t>Obudowa dydaktyczna</w:t>
      </w:r>
    </w:p>
    <w:p w:rsidR="0014271E" w:rsidRDefault="0014271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Proponowane </w:t>
      </w:r>
      <w:r w:rsidR="00930D8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odręczniki:</w:t>
      </w:r>
    </w:p>
    <w:p w:rsidR="0014271E" w:rsidRDefault="0014271E">
      <w:pPr>
        <w:numPr>
          <w:ilvl w:val="0"/>
          <w:numId w:val="4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Bochenek</w:t>
      </w:r>
      <w:r w:rsidR="00ED3256">
        <w:rPr>
          <w:rFonts w:ascii="Arial" w:hAnsi="Arial" w:cs="Arial"/>
          <w:sz w:val="20"/>
          <w:szCs w:val="20"/>
        </w:rPr>
        <w:t xml:space="preserve"> A.</w:t>
      </w:r>
      <w:r>
        <w:rPr>
          <w:rFonts w:ascii="Arial" w:hAnsi="Arial" w:cs="Arial"/>
          <w:sz w:val="20"/>
          <w:szCs w:val="20"/>
        </w:rPr>
        <w:t>, Reicher</w:t>
      </w:r>
      <w:r w:rsidR="00ED3256">
        <w:rPr>
          <w:rFonts w:ascii="Arial" w:hAnsi="Arial" w:cs="Arial"/>
          <w:sz w:val="20"/>
          <w:szCs w:val="20"/>
        </w:rPr>
        <w:t xml:space="preserve"> M.,</w:t>
      </w:r>
      <w:r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Anatomia człowieka</w:t>
      </w:r>
      <w:r w:rsidR="00ED325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Wydawnictwo lekarskie PZWL, Warszawa 2007.</w:t>
      </w:r>
    </w:p>
    <w:p w:rsidR="0014271E" w:rsidRDefault="0014271E">
      <w:pPr>
        <w:numPr>
          <w:ilvl w:val="0"/>
          <w:numId w:val="4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Aleksandrowicz</w:t>
      </w:r>
      <w:r w:rsidR="00ED3256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 Ciszek</w:t>
      </w:r>
      <w:r w:rsidR="00ED3256">
        <w:rPr>
          <w:rFonts w:ascii="Arial" w:hAnsi="Arial" w:cs="Arial"/>
          <w:sz w:val="20"/>
          <w:szCs w:val="20"/>
        </w:rPr>
        <w:t xml:space="preserve"> B.</w:t>
      </w:r>
      <w:r>
        <w:rPr>
          <w:rFonts w:ascii="Arial" w:hAnsi="Arial" w:cs="Arial"/>
          <w:sz w:val="20"/>
          <w:szCs w:val="20"/>
        </w:rPr>
        <w:t>, Krasucki</w:t>
      </w:r>
      <w:r w:rsidR="00ED3256">
        <w:rPr>
          <w:rFonts w:ascii="Arial" w:hAnsi="Arial" w:cs="Arial"/>
          <w:sz w:val="20"/>
          <w:szCs w:val="20"/>
        </w:rPr>
        <w:t xml:space="preserve"> K.,</w:t>
      </w:r>
      <w:r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Anatomia człowieka repetytorium</w:t>
      </w:r>
      <w:r w:rsidR="00ED325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Wydawnictwo lekarskie PZWL, Warszawa 2017.</w:t>
      </w:r>
    </w:p>
    <w:p w:rsidR="0014271E" w:rsidRDefault="0014271E">
      <w:pPr>
        <w:numPr>
          <w:ilvl w:val="0"/>
          <w:numId w:val="4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Skrzat</w:t>
      </w:r>
      <w:r w:rsidR="00ED3256">
        <w:rPr>
          <w:rFonts w:ascii="Arial" w:hAnsi="Arial" w:cs="Arial"/>
          <w:sz w:val="20"/>
          <w:szCs w:val="20"/>
        </w:rPr>
        <w:t xml:space="preserve"> J.,</w:t>
      </w:r>
      <w:r>
        <w:rPr>
          <w:rFonts w:ascii="Arial" w:hAnsi="Arial" w:cs="Arial"/>
          <w:sz w:val="20"/>
          <w:szCs w:val="20"/>
        </w:rPr>
        <w:t xml:space="preserve"> Walocha</w:t>
      </w:r>
      <w:r w:rsidR="00ED3256">
        <w:rPr>
          <w:rFonts w:ascii="Arial" w:hAnsi="Arial" w:cs="Arial"/>
          <w:sz w:val="20"/>
          <w:szCs w:val="20"/>
        </w:rPr>
        <w:t xml:space="preserve"> J.,</w:t>
      </w:r>
      <w:r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Anatomia człowieka z elementami fizjologii</w:t>
      </w:r>
      <w:r w:rsidR="00ED325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Wydawnictwo Uniwersytetu Jagiellońskiego, Kraków 2010.</w:t>
      </w:r>
    </w:p>
    <w:p w:rsidR="0014271E" w:rsidRDefault="0014271E">
      <w:pPr>
        <w:numPr>
          <w:ilvl w:val="0"/>
          <w:numId w:val="42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Paulsen</w:t>
      </w:r>
      <w:r w:rsidR="00ED3256">
        <w:rPr>
          <w:rFonts w:ascii="Arial" w:hAnsi="Arial" w:cs="Arial"/>
          <w:sz w:val="20"/>
          <w:szCs w:val="20"/>
        </w:rPr>
        <w:t xml:space="preserve"> F.</w:t>
      </w:r>
      <w:r>
        <w:rPr>
          <w:rFonts w:ascii="Arial" w:hAnsi="Arial" w:cs="Arial"/>
          <w:sz w:val="20"/>
          <w:szCs w:val="20"/>
        </w:rPr>
        <w:t>, Waschke</w:t>
      </w:r>
      <w:r w:rsidR="00ED3256">
        <w:rPr>
          <w:rFonts w:ascii="Arial" w:hAnsi="Arial" w:cs="Arial"/>
          <w:sz w:val="20"/>
          <w:szCs w:val="20"/>
        </w:rPr>
        <w:t xml:space="preserve"> J.,</w:t>
      </w:r>
      <w:r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Atlas anatomii człowieka Sobotta</w:t>
      </w:r>
      <w:r w:rsidR="00ED325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Wydawnictwo Elsevier Urban &amp; Partner, Wrocław 2012.</w:t>
      </w:r>
    </w:p>
    <w:p w:rsidR="0014271E" w:rsidRDefault="0014271E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B58D4" w:rsidRDefault="00DB58D4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4271E" w:rsidRPr="00820C71" w:rsidRDefault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PROPONOWANE METODY SPRAWDZANIA OSIĄGNIĘĆ EDUKACYJNYCH UCZNIA/SŁUCHACZA</w:t>
      </w:r>
    </w:p>
    <w:p w:rsidR="0014271E" w:rsidRPr="00820C71" w:rsidRDefault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color w:val="auto"/>
          <w:sz w:val="20"/>
          <w:szCs w:val="20"/>
          <w:lang w:eastAsia="en-US"/>
        </w:rPr>
        <w:t>Przeprowadzenie testu wielokrotnego wyboru, odpowiedź ustna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,</w:t>
      </w:r>
      <w:r w:rsidRPr="00820C71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opracowanie prezentacji, referatu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, praca w grupach.</w:t>
      </w:r>
    </w:p>
    <w:p w:rsidR="0014271E" w:rsidRDefault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20C71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W przypadku oceny prezentacji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i pracy w grupach </w:t>
      </w:r>
      <w:r w:rsidRPr="00820C71">
        <w:rPr>
          <w:rFonts w:ascii="Arial" w:eastAsia="Calibri" w:hAnsi="Arial" w:cs="Arial"/>
          <w:color w:val="auto"/>
          <w:sz w:val="20"/>
          <w:szCs w:val="20"/>
          <w:lang w:eastAsia="en-US"/>
        </w:rPr>
        <w:t>należy zwrócić uwagę na zaangażowanie w przygotowanie, podział obowiązków, zakres prac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p w:rsidR="00345EFC" w:rsidRDefault="0034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07654" w:rsidRDefault="001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4271E" w:rsidRDefault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Przykładowe zadanie:</w:t>
      </w:r>
    </w:p>
    <w:p w:rsidR="0014271E" w:rsidRPr="003F02F5" w:rsidRDefault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02F5">
        <w:rPr>
          <w:rFonts w:ascii="Arial" w:hAnsi="Arial" w:cs="Arial"/>
          <w:sz w:val="20"/>
          <w:szCs w:val="20"/>
        </w:rPr>
        <w:t>Temat: Typy niedosłuchów.</w:t>
      </w:r>
    </w:p>
    <w:p w:rsidR="0014271E" w:rsidRDefault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02F5">
        <w:rPr>
          <w:rFonts w:ascii="Arial" w:hAnsi="Arial" w:cs="Arial"/>
          <w:sz w:val="20"/>
          <w:szCs w:val="20"/>
        </w:rPr>
        <w:t>Zajęcia prowadzone metodą aktywizującą</w:t>
      </w:r>
      <w:r w:rsidR="00930D8F">
        <w:rPr>
          <w:rFonts w:ascii="Arial" w:hAnsi="Arial" w:cs="Arial"/>
          <w:sz w:val="20"/>
          <w:szCs w:val="20"/>
        </w:rPr>
        <w:t xml:space="preserve"> </w:t>
      </w:r>
      <w:r w:rsidRPr="003F02F5">
        <w:rPr>
          <w:rFonts w:ascii="Arial" w:hAnsi="Arial" w:cs="Arial"/>
          <w:sz w:val="20"/>
          <w:szCs w:val="20"/>
        </w:rPr>
        <w:t xml:space="preserve">jigsaw (układanka). Grupa dzielona jest na 3 zespoły. </w:t>
      </w:r>
      <w:r>
        <w:rPr>
          <w:rFonts w:ascii="Arial" w:hAnsi="Arial" w:cs="Arial"/>
          <w:sz w:val="20"/>
          <w:szCs w:val="20"/>
        </w:rPr>
        <w:t>Każdy z zespołów przygotowuje zestaw informacji dotyczący: lokalizacji (a), czynników chorobotwórczych (b), społeczno</w:t>
      </w:r>
      <w:r w:rsidR="00930D8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rozwojowych następstw (c) oraz możliwych sposobów rehabilitacji osób (d) z niedosłuchem: </w:t>
      </w:r>
    </w:p>
    <w:p w:rsidR="0014271E" w:rsidRDefault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1 – przewodzeniowym,</w:t>
      </w:r>
    </w:p>
    <w:p w:rsidR="0014271E" w:rsidRDefault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2 – odbiorczym,</w:t>
      </w:r>
    </w:p>
    <w:p w:rsidR="0014271E" w:rsidRDefault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3 – mieszanym.</w:t>
      </w:r>
    </w:p>
    <w:p w:rsidR="0014271E" w:rsidRPr="003F02F5" w:rsidRDefault="001427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 członek zespołu otrzymuje pewną część materiału do opanowania, a grupa ma razem całość materiału do opanowania</w:t>
      </w:r>
      <w:r w:rsidRPr="004E1B7A">
        <w:rPr>
          <w:rFonts w:ascii="Arial" w:hAnsi="Arial" w:cs="Arial"/>
          <w:sz w:val="20"/>
          <w:szCs w:val="20"/>
        </w:rPr>
        <w:t>(a + b + c + d)</w:t>
      </w:r>
      <w:r>
        <w:rPr>
          <w:rFonts w:ascii="Arial" w:hAnsi="Arial" w:cs="Arial"/>
          <w:sz w:val="20"/>
          <w:szCs w:val="20"/>
        </w:rPr>
        <w:t xml:space="preserve">. </w:t>
      </w:r>
      <w:r w:rsidRPr="004E1B7A">
        <w:rPr>
          <w:rFonts w:ascii="Arial" w:hAnsi="Arial" w:cs="Arial"/>
          <w:sz w:val="20"/>
          <w:szCs w:val="20"/>
        </w:rPr>
        <w:t>Uczniowie z poszczególnych zespołów, opracowujący ten sam fragment materiału, spotykają się w grupach ekspertów. Tam porządkują swoją wiedzę, wyjaśniają wątpliwości i zastanawiają się, w jaki sposób najlepiej nauczyć pozostałych członków swoich grup danej partii materiału.</w:t>
      </w:r>
      <w:r>
        <w:rPr>
          <w:rFonts w:ascii="Arial" w:hAnsi="Arial" w:cs="Arial"/>
          <w:sz w:val="20"/>
          <w:szCs w:val="20"/>
        </w:rPr>
        <w:t xml:space="preserve"> </w:t>
      </w:r>
      <w:r w:rsidRPr="004E1B7A">
        <w:rPr>
          <w:rFonts w:ascii="Arial" w:hAnsi="Arial" w:cs="Arial"/>
          <w:sz w:val="20"/>
          <w:szCs w:val="20"/>
        </w:rPr>
        <w:t xml:space="preserve">Uczniowie wracają do swoich macierzystych grup i uczą się wzajemnie. Każdy członek grupy </w:t>
      </w:r>
      <w:r w:rsidR="00ED3256">
        <w:rPr>
          <w:rFonts w:ascii="Arial" w:hAnsi="Arial" w:cs="Arial"/>
          <w:sz w:val="20"/>
          <w:szCs w:val="20"/>
        </w:rPr>
        <w:t>po</w:t>
      </w:r>
      <w:r w:rsidRPr="004E1B7A">
        <w:rPr>
          <w:rFonts w:ascii="Arial" w:hAnsi="Arial" w:cs="Arial"/>
          <w:sz w:val="20"/>
          <w:szCs w:val="20"/>
        </w:rPr>
        <w:t>winien opanować całość materiału(a + b + c + d)</w:t>
      </w:r>
      <w:r>
        <w:rPr>
          <w:rFonts w:ascii="Arial" w:hAnsi="Arial" w:cs="Arial"/>
          <w:sz w:val="20"/>
          <w:szCs w:val="20"/>
        </w:rPr>
        <w:t xml:space="preserve">. </w:t>
      </w:r>
      <w:r w:rsidRPr="004E1B7A">
        <w:rPr>
          <w:rFonts w:ascii="Arial" w:hAnsi="Arial" w:cs="Arial"/>
          <w:sz w:val="20"/>
          <w:szCs w:val="20"/>
        </w:rPr>
        <w:t>Następuje sprawdzian całości wiedzy opanowanej przez uczniów</w:t>
      </w:r>
      <w:r>
        <w:rPr>
          <w:rFonts w:ascii="Arial" w:hAnsi="Arial" w:cs="Arial"/>
          <w:sz w:val="20"/>
          <w:szCs w:val="20"/>
        </w:rPr>
        <w:t xml:space="preserve"> </w:t>
      </w:r>
      <w:r w:rsidRPr="004E1B7A">
        <w:rPr>
          <w:rFonts w:ascii="Arial" w:hAnsi="Arial" w:cs="Arial"/>
          <w:sz w:val="20"/>
          <w:szCs w:val="20"/>
        </w:rPr>
        <w:t xml:space="preserve">(a + b + c + d). Pytania może przygotować nauczyciel bądź sami uczniowie (w grupach ekspertów </w:t>
      </w:r>
      <w:r w:rsidR="00566B54">
        <w:rPr>
          <w:rFonts w:ascii="Arial" w:hAnsi="Arial" w:cs="Arial"/>
          <w:sz w:val="20"/>
          <w:szCs w:val="20"/>
        </w:rPr>
        <w:t xml:space="preserve">– </w:t>
      </w:r>
      <w:r w:rsidRPr="004E1B7A">
        <w:rPr>
          <w:rFonts w:ascii="Arial" w:hAnsi="Arial" w:cs="Arial"/>
          <w:sz w:val="20"/>
          <w:szCs w:val="20"/>
        </w:rPr>
        <w:t>do każdej partii materiału).</w:t>
      </w:r>
    </w:p>
    <w:p w:rsidR="00FB78B4" w:rsidRDefault="00FB7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B78B4" w:rsidRDefault="00FB7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4271E" w:rsidRDefault="0014271E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6" w:name="_Hlk528967207"/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14271E" w:rsidRPr="004E1B7A" w:rsidRDefault="0014271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E1B7A">
        <w:rPr>
          <w:rFonts w:ascii="Arial" w:hAnsi="Arial" w:cs="Arial"/>
          <w:color w:val="auto"/>
          <w:sz w:val="20"/>
          <w:szCs w:val="20"/>
        </w:rPr>
        <w:t>Proponowana metoda ewaluacji programu to metaplan.</w:t>
      </w:r>
    </w:p>
    <w:bookmarkEnd w:id="6"/>
    <w:p w:rsidR="003C49C2" w:rsidRDefault="003C49C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49C2" w:rsidRDefault="003C49C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4271E" w:rsidRDefault="0014271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EWALUACJA PRZEDMIOTU:</w:t>
      </w:r>
    </w:p>
    <w:p w:rsidR="0014271E" w:rsidRPr="00D21F87" w:rsidRDefault="0014271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21F87">
        <w:rPr>
          <w:rFonts w:ascii="Arial" w:hAnsi="Arial" w:cs="Arial"/>
          <w:bCs/>
          <w:sz w:val="20"/>
          <w:szCs w:val="20"/>
        </w:rPr>
        <w:t>Nauczyciel rysuje na tablicy tabelę: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14271E" w:rsidRPr="00D21F87" w:rsidTr="0014271E">
        <w:tc>
          <w:tcPr>
            <w:tcW w:w="4928" w:type="dxa"/>
            <w:shd w:val="clear" w:color="auto" w:fill="auto"/>
          </w:tcPr>
          <w:p w:rsidR="0014271E" w:rsidRPr="00D21F87" w:rsidRDefault="0014271E" w:rsidP="001427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1F87">
              <w:rPr>
                <w:rFonts w:ascii="Arial" w:hAnsi="Arial" w:cs="Arial"/>
                <w:bCs/>
                <w:sz w:val="20"/>
                <w:szCs w:val="20"/>
              </w:rPr>
              <w:t>Jak jest?</w:t>
            </w:r>
          </w:p>
        </w:tc>
        <w:tc>
          <w:tcPr>
            <w:tcW w:w="5103" w:type="dxa"/>
            <w:shd w:val="clear" w:color="auto" w:fill="auto"/>
          </w:tcPr>
          <w:p w:rsidR="0014271E" w:rsidRPr="00D21F87" w:rsidRDefault="0014271E" w:rsidP="001427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1F87">
              <w:rPr>
                <w:rFonts w:ascii="Arial" w:hAnsi="Arial" w:cs="Arial"/>
                <w:bCs/>
                <w:sz w:val="20"/>
                <w:szCs w:val="20"/>
              </w:rPr>
              <w:t>Jak powinno być?</w:t>
            </w:r>
          </w:p>
        </w:tc>
      </w:tr>
      <w:tr w:rsidR="0014271E" w:rsidRPr="00D21F87" w:rsidTr="0014271E">
        <w:tc>
          <w:tcPr>
            <w:tcW w:w="4928" w:type="dxa"/>
            <w:shd w:val="clear" w:color="auto" w:fill="auto"/>
          </w:tcPr>
          <w:p w:rsidR="0014271E" w:rsidRPr="00D21F87" w:rsidRDefault="0014271E" w:rsidP="001427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14271E" w:rsidRPr="00D21F87" w:rsidRDefault="0014271E" w:rsidP="001427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271E" w:rsidRPr="00D21F87" w:rsidTr="0014271E">
        <w:tc>
          <w:tcPr>
            <w:tcW w:w="4928" w:type="dxa"/>
            <w:shd w:val="clear" w:color="auto" w:fill="auto"/>
          </w:tcPr>
          <w:p w:rsidR="0014271E" w:rsidRPr="00D21F87" w:rsidRDefault="0014271E" w:rsidP="001427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1F87">
              <w:rPr>
                <w:rFonts w:ascii="Arial" w:hAnsi="Arial" w:cs="Arial"/>
                <w:bCs/>
                <w:sz w:val="20"/>
                <w:szCs w:val="20"/>
              </w:rPr>
              <w:t>Dlaczego nie jest tak, jak być powinno</w:t>
            </w:r>
          </w:p>
        </w:tc>
        <w:tc>
          <w:tcPr>
            <w:tcW w:w="5103" w:type="dxa"/>
            <w:shd w:val="clear" w:color="auto" w:fill="auto"/>
          </w:tcPr>
          <w:p w:rsidR="0014271E" w:rsidRPr="00D21F87" w:rsidRDefault="0014271E" w:rsidP="001427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1F87">
              <w:rPr>
                <w:rFonts w:ascii="Arial" w:hAnsi="Arial" w:cs="Arial"/>
                <w:bCs/>
                <w:sz w:val="20"/>
                <w:szCs w:val="20"/>
              </w:rPr>
              <w:t>Wnioski</w:t>
            </w:r>
          </w:p>
        </w:tc>
      </w:tr>
      <w:tr w:rsidR="0014271E" w:rsidRPr="00D21F87" w:rsidTr="0014271E">
        <w:tc>
          <w:tcPr>
            <w:tcW w:w="4928" w:type="dxa"/>
            <w:shd w:val="clear" w:color="auto" w:fill="auto"/>
          </w:tcPr>
          <w:p w:rsidR="0014271E" w:rsidRPr="00D21F87" w:rsidRDefault="0014271E" w:rsidP="001427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14271E" w:rsidRPr="00D21F87" w:rsidRDefault="0014271E" w:rsidP="001427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4271E" w:rsidRDefault="0014271E" w:rsidP="0014271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07654" w:rsidRDefault="00107654" w:rsidP="0014271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4271E" w:rsidRPr="00D21F87" w:rsidRDefault="0014271E" w:rsidP="0014271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21F87">
        <w:rPr>
          <w:rFonts w:ascii="Arial" w:hAnsi="Arial" w:cs="Arial"/>
          <w:bCs/>
          <w:sz w:val="20"/>
          <w:szCs w:val="20"/>
        </w:rPr>
        <w:lastRenderedPageBreak/>
        <w:t xml:space="preserve">Następnie: </w:t>
      </w:r>
    </w:p>
    <w:p w:rsidR="0014271E" w:rsidRDefault="0014271E" w:rsidP="0014271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21F87">
        <w:rPr>
          <w:rFonts w:ascii="Arial" w:hAnsi="Arial" w:cs="Arial"/>
          <w:bCs/>
          <w:sz w:val="20"/>
          <w:szCs w:val="20"/>
        </w:rPr>
        <w:t xml:space="preserve">• Uczniowie odpowiadają na pytanie: Jak jest? (Jak było?). Odpowiedzi zapisują na karteczkach, które przyklejają w wyznaczonym miejscu na </w:t>
      </w:r>
      <w:r>
        <w:rPr>
          <w:rFonts w:ascii="Arial" w:hAnsi="Arial" w:cs="Arial"/>
          <w:bCs/>
          <w:sz w:val="20"/>
          <w:szCs w:val="20"/>
        </w:rPr>
        <w:t>tablicy</w:t>
      </w:r>
      <w:r w:rsidRPr="00D21F87">
        <w:rPr>
          <w:rFonts w:ascii="Arial" w:hAnsi="Arial" w:cs="Arial"/>
          <w:bCs/>
          <w:sz w:val="20"/>
          <w:szCs w:val="20"/>
        </w:rPr>
        <w:t>. Jest to diagnoza stanu aktualnego.</w:t>
      </w:r>
    </w:p>
    <w:p w:rsidR="0014271E" w:rsidRDefault="0014271E" w:rsidP="0014271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21F87">
        <w:rPr>
          <w:rFonts w:ascii="Arial" w:hAnsi="Arial" w:cs="Arial"/>
          <w:bCs/>
          <w:sz w:val="20"/>
          <w:szCs w:val="20"/>
        </w:rPr>
        <w:t xml:space="preserve">• Następnie notują na karteczkach odpowiedzi na pytanie: Jak być powinno? i podobnie przyklejają kartki w odpowiednim miejscu </w:t>
      </w:r>
      <w:r>
        <w:rPr>
          <w:rFonts w:ascii="Arial" w:hAnsi="Arial" w:cs="Arial"/>
          <w:bCs/>
          <w:sz w:val="20"/>
          <w:szCs w:val="20"/>
        </w:rPr>
        <w:t>tablicy</w:t>
      </w:r>
      <w:r w:rsidRPr="00D21F87">
        <w:rPr>
          <w:rFonts w:ascii="Arial" w:hAnsi="Arial" w:cs="Arial"/>
          <w:bCs/>
          <w:sz w:val="20"/>
          <w:szCs w:val="20"/>
        </w:rPr>
        <w:t>. Pytanie to ma sprowokować odpowiedzi wskazujące możliwości poprawy sytuacji.</w:t>
      </w:r>
    </w:p>
    <w:p w:rsidR="0014271E" w:rsidRDefault="0014271E" w:rsidP="0014271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21F87">
        <w:rPr>
          <w:rFonts w:ascii="Arial" w:hAnsi="Arial" w:cs="Arial"/>
          <w:bCs/>
          <w:sz w:val="20"/>
          <w:szCs w:val="20"/>
        </w:rPr>
        <w:t xml:space="preserve">• Uczniowie zapisują na karteczkach odpowiedzi na pytanie: dlaczego nie jest (nie było) tak, jak być powinno? i przyklejają je w wyznaczonym miejscu </w:t>
      </w:r>
      <w:r>
        <w:rPr>
          <w:rFonts w:ascii="Arial" w:hAnsi="Arial" w:cs="Arial"/>
          <w:bCs/>
          <w:sz w:val="20"/>
          <w:szCs w:val="20"/>
        </w:rPr>
        <w:t>tablicy</w:t>
      </w:r>
      <w:r w:rsidRPr="00D21F87">
        <w:rPr>
          <w:rFonts w:ascii="Arial" w:hAnsi="Arial" w:cs="Arial"/>
          <w:bCs/>
          <w:sz w:val="20"/>
          <w:szCs w:val="20"/>
        </w:rPr>
        <w:t xml:space="preserve">. Na tym etapie pracy uczniowie powinni zastanowić się nad przyczynami powstałych nieprawidłowości i błędów. </w:t>
      </w:r>
    </w:p>
    <w:p w:rsidR="0014271E" w:rsidRPr="00D21F87" w:rsidRDefault="0014271E" w:rsidP="0014271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21F87">
        <w:rPr>
          <w:rFonts w:ascii="Arial" w:hAnsi="Arial" w:cs="Arial"/>
          <w:bCs/>
          <w:sz w:val="20"/>
          <w:szCs w:val="20"/>
        </w:rPr>
        <w:t xml:space="preserve">• Uczniowie zapisują wnioski na karteczkach, które przykleją w wyznaczonym miejscu na </w:t>
      </w:r>
      <w:r>
        <w:rPr>
          <w:rFonts w:ascii="Arial" w:hAnsi="Arial" w:cs="Arial"/>
          <w:bCs/>
          <w:sz w:val="20"/>
          <w:szCs w:val="20"/>
        </w:rPr>
        <w:t>tablicy</w:t>
      </w:r>
      <w:r w:rsidRPr="00D21F87">
        <w:rPr>
          <w:rFonts w:ascii="Arial" w:hAnsi="Arial" w:cs="Arial"/>
          <w:bCs/>
          <w:sz w:val="20"/>
          <w:szCs w:val="20"/>
        </w:rPr>
        <w:t>. Wnioski muszą doprowadzić do poprawy sytuacji zgodnie z sugestiami drugiego pytania: Jak być powinno?</w:t>
      </w:r>
    </w:p>
    <w:p w:rsidR="00107654" w:rsidRDefault="001076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p w:rsidR="0049577C" w:rsidRPr="0049577C" w:rsidRDefault="0049577C" w:rsidP="0049577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8.</w:t>
      </w:r>
      <w:r w:rsidR="00107654">
        <w:rPr>
          <w:rFonts w:ascii="Arial" w:hAnsi="Arial" w:cs="Arial"/>
          <w:b/>
          <w:sz w:val="20"/>
          <w:szCs w:val="20"/>
        </w:rPr>
        <w:t xml:space="preserve"> </w:t>
      </w:r>
      <w:r w:rsidRPr="00747B77">
        <w:rPr>
          <w:rFonts w:ascii="Arial" w:hAnsi="Arial" w:cs="Arial"/>
          <w:b/>
          <w:sz w:val="20"/>
          <w:szCs w:val="20"/>
        </w:rPr>
        <w:t xml:space="preserve">AKUSTYKA I PSYCHOAKUSTYKA </w:t>
      </w:r>
    </w:p>
    <w:p w:rsidR="0049577C" w:rsidRPr="00D844F1" w:rsidRDefault="0049577C" w:rsidP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9577C" w:rsidRDefault="0049577C" w:rsidP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49577C" w:rsidRPr="00474787" w:rsidRDefault="0049577C" w:rsidP="00555E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74787">
        <w:rPr>
          <w:rFonts w:ascii="Arial" w:hAnsi="Arial" w:cs="Arial"/>
          <w:color w:val="auto"/>
          <w:sz w:val="20"/>
          <w:szCs w:val="20"/>
        </w:rPr>
        <w:t xml:space="preserve">Poznanie </w:t>
      </w:r>
      <w:r>
        <w:rPr>
          <w:rFonts w:ascii="Arial" w:hAnsi="Arial" w:cs="Arial"/>
          <w:color w:val="auto"/>
          <w:sz w:val="20"/>
          <w:szCs w:val="20"/>
        </w:rPr>
        <w:t>podstawowych pojęć związanych z akustyką słuchu i mowy.</w:t>
      </w:r>
    </w:p>
    <w:p w:rsidR="0049577C" w:rsidRPr="00FB78B4" w:rsidRDefault="0049577C" w:rsidP="00555E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Wykorzystanie zjawisk psychoakustycznych w protetyce słuchu.</w:t>
      </w:r>
    </w:p>
    <w:p w:rsidR="0049577C" w:rsidRPr="00D844F1" w:rsidRDefault="0049577C" w:rsidP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Default="0049577C" w:rsidP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49577C" w:rsidRDefault="006D3A23" w:rsidP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49577C" w:rsidRPr="00DD6ACB" w:rsidRDefault="0049577C" w:rsidP="00555E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omówić etapy rozwoju mowy i słuchu,</w:t>
      </w:r>
    </w:p>
    <w:p w:rsidR="0049577C" w:rsidRPr="00DD6ACB" w:rsidRDefault="0049577C" w:rsidP="00555E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parametry fali akustycznej,</w:t>
      </w:r>
    </w:p>
    <w:p w:rsidR="0049577C" w:rsidRDefault="0049577C" w:rsidP="00555E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wykorzystać parametry fali akustycznej w protetyce słuchu,</w:t>
      </w:r>
    </w:p>
    <w:p w:rsidR="0049577C" w:rsidRDefault="0049577C" w:rsidP="00555E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</w:t>
      </w:r>
      <w:r w:rsidRPr="00E321C1">
        <w:rPr>
          <w:rFonts w:ascii="Arial" w:hAnsi="Arial" w:cs="Arial"/>
          <w:sz w:val="20"/>
          <w:szCs w:val="20"/>
        </w:rPr>
        <w:t xml:space="preserve"> podstawowe pojęcia używane w audiofonologii</w:t>
      </w:r>
      <w:r>
        <w:rPr>
          <w:rFonts w:ascii="Arial" w:hAnsi="Arial" w:cs="Arial"/>
          <w:sz w:val="20"/>
          <w:szCs w:val="20"/>
        </w:rPr>
        <w:t>,</w:t>
      </w:r>
    </w:p>
    <w:p w:rsidR="0049577C" w:rsidRPr="00DD6ACB" w:rsidRDefault="0049577C" w:rsidP="00555E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rozpoznawać</w:t>
      </w:r>
      <w:r w:rsidRPr="00E321C1">
        <w:rPr>
          <w:rFonts w:ascii="Arial" w:hAnsi="Arial" w:cs="Arial"/>
          <w:sz w:val="20"/>
          <w:szCs w:val="20"/>
        </w:rPr>
        <w:t xml:space="preserve"> zagrożenia środowiskowe dla narządu słuchu</w:t>
      </w:r>
      <w:r>
        <w:rPr>
          <w:rFonts w:ascii="Arial" w:hAnsi="Arial" w:cs="Arial"/>
          <w:sz w:val="20"/>
          <w:szCs w:val="20"/>
        </w:rPr>
        <w:t>,</w:t>
      </w:r>
    </w:p>
    <w:p w:rsidR="0049577C" w:rsidRDefault="0049577C" w:rsidP="00555E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zastosować zjawiska psychoakustyczne w protetyce słuchu,</w:t>
      </w:r>
    </w:p>
    <w:p w:rsidR="0049577C" w:rsidRPr="00766DE9" w:rsidRDefault="0049577C" w:rsidP="00555E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posługiwać</w:t>
      </w:r>
      <w:r w:rsidRPr="00E321C1">
        <w:rPr>
          <w:rFonts w:ascii="Arial" w:hAnsi="Arial" w:cs="Arial"/>
          <w:sz w:val="20"/>
          <w:szCs w:val="20"/>
        </w:rPr>
        <w:t xml:space="preserve"> się programami do edycji i obróbki dźwięku</w:t>
      </w:r>
      <w:r w:rsidR="00555EA3">
        <w:rPr>
          <w:rFonts w:ascii="Arial" w:hAnsi="Arial" w:cs="Arial"/>
          <w:sz w:val="20"/>
          <w:szCs w:val="20"/>
        </w:rPr>
        <w:t>.</w:t>
      </w:r>
    </w:p>
    <w:p w:rsidR="00361F3D" w:rsidRDefault="00361F3D" w:rsidP="0049577C">
      <w:pPr>
        <w:spacing w:line="360" w:lineRule="auto"/>
        <w:rPr>
          <w:rFonts w:ascii="Arial" w:hAnsi="Arial" w:cs="Arial"/>
          <w:sz w:val="20"/>
          <w:szCs w:val="20"/>
        </w:rPr>
      </w:pPr>
    </w:p>
    <w:p w:rsidR="00107654" w:rsidRDefault="00107654" w:rsidP="0049577C">
      <w:pPr>
        <w:spacing w:line="360" w:lineRule="auto"/>
        <w:rPr>
          <w:rFonts w:ascii="Arial" w:hAnsi="Arial" w:cs="Arial"/>
          <w:sz w:val="20"/>
          <w:szCs w:val="20"/>
        </w:rPr>
      </w:pPr>
    </w:p>
    <w:p w:rsidR="0049577C" w:rsidRDefault="0049577C" w:rsidP="0049577C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color w:val="auto"/>
          <w:sz w:val="20"/>
          <w:szCs w:val="20"/>
        </w:rPr>
        <w:t>Akustyka i psychoakustyka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49577C" w:rsidRPr="003D6237" w:rsidTr="00BD4CFE">
        <w:tc>
          <w:tcPr>
            <w:tcW w:w="1662" w:type="dxa"/>
            <w:vMerge w:val="restart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49577C" w:rsidRPr="000964E0" w:rsidRDefault="0049577C" w:rsidP="00BD4CFE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49577C" w:rsidRPr="000964E0" w:rsidRDefault="0049577C" w:rsidP="00BD4CFE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9577C" w:rsidRPr="003D6237" w:rsidTr="00BD4CFE">
        <w:tc>
          <w:tcPr>
            <w:tcW w:w="1662" w:type="dxa"/>
            <w:vMerge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49577C" w:rsidRPr="000964E0" w:rsidRDefault="0049577C" w:rsidP="00BD4CF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9577C" w:rsidRPr="000964E0" w:rsidRDefault="0049577C" w:rsidP="00BD4CF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9577C" w:rsidRPr="000964E0" w:rsidRDefault="0049577C" w:rsidP="00BD4CF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9577C" w:rsidRPr="003D6237" w:rsidTr="00BD4CFE">
        <w:tc>
          <w:tcPr>
            <w:tcW w:w="1662" w:type="dxa"/>
            <w:vMerge w:val="restart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Podstawy akustyki słuchu i mowy</w:t>
            </w:r>
          </w:p>
        </w:tc>
        <w:tc>
          <w:tcPr>
            <w:tcW w:w="3072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Parametry fali akustycznej</w:t>
            </w:r>
          </w:p>
        </w:tc>
        <w:tc>
          <w:tcPr>
            <w:tcW w:w="1470" w:type="dxa"/>
          </w:tcPr>
          <w:p w:rsidR="0049577C" w:rsidRPr="000964E0" w:rsidRDefault="0049577C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9577C" w:rsidRPr="000018AA" w:rsidRDefault="0049577C" w:rsidP="00925BA2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podstawowe parametry fali akustycznej: okres, częstotliwość, długość fali, prędkość fali</w:t>
            </w:r>
          </w:p>
          <w:p w:rsidR="0049577C" w:rsidRPr="000018AA" w:rsidRDefault="0049577C" w:rsidP="00925BA2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poziom natężenia dźwięku i poziom ciśnienia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akustycznego</w:t>
            </w:r>
          </w:p>
          <w:p w:rsidR="0049577C" w:rsidRPr="000018AA" w:rsidRDefault="0049577C" w:rsidP="00925BA2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</w:t>
            </w:r>
            <w:r w:rsidR="00FB78B4"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i omówić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równanie fali akustycznej</w:t>
            </w:r>
          </w:p>
          <w:p w:rsidR="0049577C" w:rsidRPr="000018AA" w:rsidRDefault="0049577C" w:rsidP="00FB78B4">
            <w:p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wyliczyć prędkość fali akustycznej na podstawie podanych innych wielkości fizycznych</w:t>
            </w:r>
          </w:p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wyznaczyć poziom natężenia dźwięku i poziom ciśnienia akustycznego</w:t>
            </w:r>
          </w:p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poznane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zależności mi</w:t>
            </w:r>
            <w:r w:rsidR="00110793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dzy parametrami w rozwiązywaniu zadań obliczeniowych</w:t>
            </w:r>
          </w:p>
        </w:tc>
        <w:tc>
          <w:tcPr>
            <w:tcW w:w="1417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7C" w:rsidRPr="003D6237" w:rsidTr="00BD4CFE">
        <w:tc>
          <w:tcPr>
            <w:tcW w:w="1662" w:type="dxa"/>
            <w:vMerge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421FB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Zjawiska i prawa fizyczne związane z falami</w:t>
            </w:r>
          </w:p>
        </w:tc>
        <w:tc>
          <w:tcPr>
            <w:tcW w:w="1470" w:type="dxa"/>
          </w:tcPr>
          <w:p w:rsidR="0049577C" w:rsidRPr="000964E0" w:rsidRDefault="0049577C" w:rsidP="00E6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9577C" w:rsidRPr="000018AA" w:rsidRDefault="0049577C" w:rsidP="00925BA2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podstawowe zjawiska związane z falami</w:t>
            </w:r>
          </w:p>
          <w:p w:rsidR="0049577C" w:rsidRPr="000018AA" w:rsidRDefault="0049577C" w:rsidP="00925BA2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zdefiniować prawo odbicia i załamania fal</w:t>
            </w:r>
          </w:p>
          <w:p w:rsidR="0049577C" w:rsidRPr="000018AA" w:rsidRDefault="0049577C" w:rsidP="00925BA2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efekt Dopplera</w:t>
            </w:r>
          </w:p>
          <w:p w:rsidR="0049577C" w:rsidRPr="00107654" w:rsidRDefault="0049577C" w:rsidP="00232B65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zdefiniować pojęcie rezonansu mechanicznego i akustycznego</w:t>
            </w:r>
          </w:p>
        </w:tc>
        <w:tc>
          <w:tcPr>
            <w:tcW w:w="3261" w:type="dxa"/>
          </w:tcPr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zaprezentować zjawisko dyfrakcji, interferencji i tworzenia fal spójnych</w:t>
            </w:r>
          </w:p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skutki prawa odbicia i załamania fali akustycznej w pracy protetyka słuchu</w:t>
            </w:r>
          </w:p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podać pozytywne i negatywne skutki rezonansu</w:t>
            </w:r>
          </w:p>
        </w:tc>
        <w:tc>
          <w:tcPr>
            <w:tcW w:w="1417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7C" w:rsidRPr="003D6237" w:rsidTr="00BD4CFE">
        <w:tc>
          <w:tcPr>
            <w:tcW w:w="1662" w:type="dxa"/>
            <w:vMerge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Akustyka słuchu i mowy</w:t>
            </w:r>
          </w:p>
        </w:tc>
        <w:tc>
          <w:tcPr>
            <w:tcW w:w="1470" w:type="dxa"/>
          </w:tcPr>
          <w:p w:rsidR="0049577C" w:rsidRPr="000964E0" w:rsidRDefault="0049577C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9577C" w:rsidRPr="000018AA" w:rsidRDefault="0049577C" w:rsidP="00925BA2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etapy rozwoju funkcji słuchowych oraz mowy u dziecka w wieku 0</w:t>
            </w:r>
            <w:r w:rsidR="00566B5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6 r</w:t>
            </w:r>
            <w:r w:rsidR="0033234A">
              <w:rPr>
                <w:rFonts w:ascii="Arial" w:hAnsi="Arial" w:cs="Arial"/>
                <w:color w:val="auto"/>
                <w:sz w:val="20"/>
                <w:szCs w:val="20"/>
              </w:rPr>
              <w:t xml:space="preserve">oku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="0033234A">
              <w:rPr>
                <w:rFonts w:ascii="Arial" w:hAnsi="Arial" w:cs="Arial"/>
                <w:color w:val="auto"/>
                <w:sz w:val="20"/>
                <w:szCs w:val="20"/>
              </w:rPr>
              <w:t>ycia</w:t>
            </w:r>
          </w:p>
          <w:p w:rsidR="0049577C" w:rsidRPr="000018AA" w:rsidRDefault="0049577C" w:rsidP="00925BA2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cechy rozwoju słuchu i mowy u dziecka na danym etapie</w:t>
            </w:r>
          </w:p>
          <w:p w:rsidR="0049577C" w:rsidRPr="000018AA" w:rsidRDefault="00FC11D9" w:rsidP="00925BA2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9577C"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wizualne głosek polskich</w:t>
            </w:r>
          </w:p>
          <w:p w:rsidR="0049577C" w:rsidRPr="000018AA" w:rsidRDefault="0049577C" w:rsidP="00925BA2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zinterpretować przykładowe audiogramy pacjentów z uszkodzonym słuchem pod kątem słyszalności dźwięków mowy</w:t>
            </w:r>
          </w:p>
          <w:p w:rsidR="0049577C" w:rsidRPr="000018AA" w:rsidRDefault="0049577C" w:rsidP="00925BA2">
            <w:pPr>
              <w:numPr>
                <w:ilvl w:val="0"/>
                <w:numId w:val="121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zaznaczyć pole mowy na audiogramie</w:t>
            </w:r>
          </w:p>
          <w:p w:rsidR="0049577C" w:rsidRPr="000018AA" w:rsidRDefault="0049577C" w:rsidP="00FB78B4">
            <w:p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scharakteryzować zależności pomiędzy rozwojem słuchu i mowy u dzieci</w:t>
            </w:r>
          </w:p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sklasyfikować głoski w zależności od ich poziomu akustycznego i częstotliwości</w:t>
            </w:r>
          </w:p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wyjaśnić znaczenie obniżonej słyszalności głosek dla sytuacji komunikowania się pacjenta</w:t>
            </w:r>
          </w:p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wyjaśnić korelację pomiędzy rozwojem funkcji słuchowych i mowy w procesie rozwoju dziecka</w:t>
            </w:r>
          </w:p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skutki dysharmonii rozwojowej u dziecka z zaburzeniami słuchu (w zakresie funkcji językowych i słuchowych</w:t>
            </w:r>
          </w:p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zakres głosek języka polskiego na audiogramie</w:t>
            </w:r>
          </w:p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cechy wizualne głosek polskich</w:t>
            </w:r>
          </w:p>
          <w:p w:rsidR="0049577C" w:rsidRPr="000018AA" w:rsidRDefault="0049577C" w:rsidP="00925BA2">
            <w:pPr>
              <w:numPr>
                <w:ilvl w:val="0"/>
                <w:numId w:val="122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zróżnicować głoski języka polskiego pod kątem cech audytywnych</w:t>
            </w:r>
          </w:p>
        </w:tc>
        <w:tc>
          <w:tcPr>
            <w:tcW w:w="1417" w:type="dxa"/>
          </w:tcPr>
          <w:p w:rsidR="0049577C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7C" w:rsidRPr="003D6237" w:rsidTr="00BD4CFE">
        <w:tc>
          <w:tcPr>
            <w:tcW w:w="1662" w:type="dxa"/>
            <w:vMerge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Zagrożenia środowiskowe dla narządu słuchu</w:t>
            </w:r>
            <w:r w:rsidR="003323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</w:tcPr>
          <w:p w:rsidR="0049577C" w:rsidRPr="000964E0" w:rsidRDefault="0049577C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9577C" w:rsidRPr="000018AA" w:rsidRDefault="0049577C" w:rsidP="00925BA2">
            <w:pPr>
              <w:numPr>
                <w:ilvl w:val="0"/>
                <w:numId w:val="12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zagrożenia dla narządu słuchu we współczesnym świecie</w:t>
            </w:r>
          </w:p>
          <w:p w:rsidR="0049577C" w:rsidRPr="000018AA" w:rsidRDefault="0049577C" w:rsidP="00925BA2">
            <w:pPr>
              <w:numPr>
                <w:ilvl w:val="0"/>
                <w:numId w:val="12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konsekwencje związane z przebywaniem w hałasie oraz użytkowaniem współczesnych technologii audio</w:t>
            </w:r>
          </w:p>
        </w:tc>
        <w:tc>
          <w:tcPr>
            <w:tcW w:w="3261" w:type="dxa"/>
          </w:tcPr>
          <w:p w:rsidR="0049577C" w:rsidRPr="000018AA" w:rsidRDefault="0049577C" w:rsidP="00925BA2">
            <w:pPr>
              <w:numPr>
                <w:ilvl w:val="0"/>
                <w:numId w:val="12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zróżnicować czynniki szkodliwe dla słuchu pod względem poziomu głośności dźwięków otoczenia</w:t>
            </w:r>
          </w:p>
          <w:p w:rsidR="0049577C" w:rsidRPr="00107654" w:rsidRDefault="0049577C" w:rsidP="00232B65">
            <w:pPr>
              <w:numPr>
                <w:ilvl w:val="0"/>
                <w:numId w:val="12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sformułować zalecenia dotyczące unikania i minimalizowania zagrożeń dla słuchu w różnych warunkach środowiskowych (np. szkoła, fabryka, życie codzienne)</w:t>
            </w:r>
          </w:p>
        </w:tc>
        <w:tc>
          <w:tcPr>
            <w:tcW w:w="1417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7C" w:rsidRPr="003D6237" w:rsidTr="00BD4CFE">
        <w:tc>
          <w:tcPr>
            <w:tcW w:w="1662" w:type="dxa"/>
            <w:vMerge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Programy komputerowe do edycji i obróbki dźwięku</w:t>
            </w:r>
          </w:p>
        </w:tc>
        <w:tc>
          <w:tcPr>
            <w:tcW w:w="1470" w:type="dxa"/>
          </w:tcPr>
          <w:p w:rsidR="0049577C" w:rsidRPr="000964E0" w:rsidRDefault="0049577C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9577C" w:rsidRPr="000018AA" w:rsidRDefault="0049577C" w:rsidP="00925BA2">
            <w:pPr>
              <w:numPr>
                <w:ilvl w:val="0"/>
                <w:numId w:val="12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odtworzyć dźwięki z wykorzystaniem przetworników elektroakustycznych</w:t>
            </w:r>
          </w:p>
          <w:p w:rsidR="0049577C" w:rsidRPr="000018AA" w:rsidRDefault="0049577C" w:rsidP="00925BA2">
            <w:pPr>
              <w:numPr>
                <w:ilvl w:val="0"/>
                <w:numId w:val="123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użyć dostępnych nagrań do określenia parametrów dźwięku</w:t>
            </w:r>
          </w:p>
        </w:tc>
        <w:tc>
          <w:tcPr>
            <w:tcW w:w="3261" w:type="dxa"/>
          </w:tcPr>
          <w:p w:rsidR="0049577C" w:rsidRPr="000018AA" w:rsidRDefault="0049577C" w:rsidP="00925BA2">
            <w:pPr>
              <w:numPr>
                <w:ilvl w:val="0"/>
                <w:numId w:val="12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ocenić parametry akustyczne mowy wykorzystując programy komputerowe</w:t>
            </w:r>
          </w:p>
        </w:tc>
        <w:tc>
          <w:tcPr>
            <w:tcW w:w="1417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7C" w:rsidRPr="003D6237" w:rsidTr="00BD4CFE">
        <w:tc>
          <w:tcPr>
            <w:tcW w:w="1662" w:type="dxa"/>
            <w:vMerge w:val="restart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Podstawy psychoakustyki</w:t>
            </w:r>
          </w:p>
        </w:tc>
        <w:tc>
          <w:tcPr>
            <w:tcW w:w="3072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Podstawowe pojęcia związane z psychoakustyką</w:t>
            </w:r>
          </w:p>
        </w:tc>
        <w:tc>
          <w:tcPr>
            <w:tcW w:w="1470" w:type="dxa"/>
          </w:tcPr>
          <w:p w:rsidR="0049577C" w:rsidRPr="000964E0" w:rsidRDefault="0049577C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9577C" w:rsidRPr="000018AA" w:rsidRDefault="0049577C" w:rsidP="00925BA2">
            <w:pPr>
              <w:numPr>
                <w:ilvl w:val="0"/>
                <w:numId w:val="12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zdefiniować podstawowe pojęcia związane z psychoakustyką</w:t>
            </w:r>
          </w:p>
          <w:p w:rsidR="0049577C" w:rsidRPr="000018AA" w:rsidRDefault="0049577C" w:rsidP="00925BA2">
            <w:pPr>
              <w:numPr>
                <w:ilvl w:val="0"/>
                <w:numId w:val="12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prawo potęgowe Stevensa</w:t>
            </w:r>
          </w:p>
          <w:p w:rsidR="0049577C" w:rsidRPr="000018AA" w:rsidRDefault="0049577C" w:rsidP="00FB78B4">
            <w:p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49577C" w:rsidRPr="000018AA" w:rsidRDefault="00FB78B4" w:rsidP="00925BA2">
            <w:pPr>
              <w:numPr>
                <w:ilvl w:val="0"/>
                <w:numId w:val="12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objaśnić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powiązanie między </w:t>
            </w:r>
            <w:r w:rsidR="0049577C"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„wrażenia”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49577C"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odpowiednim bodźcem </w:t>
            </w:r>
          </w:p>
          <w:p w:rsidR="0049577C" w:rsidRPr="000018AA" w:rsidRDefault="0049577C" w:rsidP="00232B65">
            <w:pPr>
              <w:numPr>
                <w:ilvl w:val="0"/>
                <w:numId w:val="12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="00FB78B4" w:rsidRPr="000018A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powiązania między bodźcem akustycznym a wrażeniem słuchowym</w:t>
            </w:r>
          </w:p>
        </w:tc>
        <w:tc>
          <w:tcPr>
            <w:tcW w:w="1417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7C" w:rsidRPr="003D6237" w:rsidTr="00BD4CFE">
        <w:tc>
          <w:tcPr>
            <w:tcW w:w="1662" w:type="dxa"/>
            <w:vMerge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2.Anatomia i fizjologia drogi słuchowej</w:t>
            </w:r>
          </w:p>
        </w:tc>
        <w:tc>
          <w:tcPr>
            <w:tcW w:w="1470" w:type="dxa"/>
          </w:tcPr>
          <w:p w:rsidR="0049577C" w:rsidRPr="000964E0" w:rsidRDefault="0049577C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9577C" w:rsidRPr="000018AA" w:rsidRDefault="0049577C" w:rsidP="00925BA2">
            <w:pPr>
              <w:numPr>
                <w:ilvl w:val="0"/>
                <w:numId w:val="12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</w:t>
            </w:r>
            <w:r w:rsidR="00FB78B4" w:rsidRPr="000018AA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elementy drogi słuchowej</w:t>
            </w:r>
          </w:p>
        </w:tc>
        <w:tc>
          <w:tcPr>
            <w:tcW w:w="3261" w:type="dxa"/>
          </w:tcPr>
          <w:p w:rsidR="0049577C" w:rsidRPr="000018AA" w:rsidRDefault="0049577C" w:rsidP="00925BA2">
            <w:pPr>
              <w:numPr>
                <w:ilvl w:val="0"/>
                <w:numId w:val="12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="000018AA"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wi</w:t>
            </w:r>
            <w:r w:rsidR="00FB78B4" w:rsidRPr="000018A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elementów drogi słuchowej w uszkodzeniach słuchu</w:t>
            </w:r>
          </w:p>
          <w:p w:rsidR="0049577C" w:rsidRPr="000018AA" w:rsidRDefault="0049577C" w:rsidP="00925BA2">
            <w:pPr>
              <w:numPr>
                <w:ilvl w:val="0"/>
                <w:numId w:val="12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ocen</w:t>
            </w:r>
            <w:r w:rsidR="00FB78B4" w:rsidRPr="000018AA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wpływające na odbiór fali akustycznej</w:t>
            </w:r>
          </w:p>
        </w:tc>
        <w:tc>
          <w:tcPr>
            <w:tcW w:w="1417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7C" w:rsidRPr="003D6237" w:rsidTr="00BD4CFE">
        <w:tc>
          <w:tcPr>
            <w:tcW w:w="1662" w:type="dxa"/>
            <w:vMerge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C1BD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Zjawiska psychoakustyczne w protetyce słuchu</w:t>
            </w:r>
          </w:p>
        </w:tc>
        <w:tc>
          <w:tcPr>
            <w:tcW w:w="1470" w:type="dxa"/>
          </w:tcPr>
          <w:p w:rsidR="0049577C" w:rsidRPr="000964E0" w:rsidRDefault="0049577C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9577C" w:rsidRPr="000018AA" w:rsidRDefault="0049577C" w:rsidP="00925BA2">
            <w:pPr>
              <w:numPr>
                <w:ilvl w:val="0"/>
                <w:numId w:val="12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zdefiniować percepcję wysokości, głośności i barwy dźwięku</w:t>
            </w:r>
          </w:p>
          <w:p w:rsidR="0049577C" w:rsidRPr="000018AA" w:rsidRDefault="0049577C" w:rsidP="00925BA2">
            <w:pPr>
              <w:numPr>
                <w:ilvl w:val="0"/>
                <w:numId w:val="12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czynniki lokalizacyjne dźwięku </w:t>
            </w:r>
          </w:p>
          <w:p w:rsidR="0049577C" w:rsidRPr="000018AA" w:rsidRDefault="0049577C" w:rsidP="00925BA2">
            <w:pPr>
              <w:numPr>
                <w:ilvl w:val="0"/>
                <w:numId w:val="12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pojęcie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wstęgi krytycznej i filtra słuchowego</w:t>
            </w:r>
          </w:p>
          <w:p w:rsidR="0049577C" w:rsidRPr="000018AA" w:rsidRDefault="0049577C" w:rsidP="00925BA2">
            <w:pPr>
              <w:numPr>
                <w:ilvl w:val="0"/>
                <w:numId w:val="12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wyjaśnić pojęcie maskowania</w:t>
            </w:r>
          </w:p>
          <w:p w:rsidR="0049577C" w:rsidRPr="000018AA" w:rsidRDefault="0049577C" w:rsidP="00925BA2">
            <w:pPr>
              <w:numPr>
                <w:ilvl w:val="0"/>
                <w:numId w:val="124"/>
              </w:numPr>
              <w:ind w:left="460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FB78B4" w:rsidRPr="000018AA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progi słyszalności, dyskomfortu i bólu</w:t>
            </w:r>
          </w:p>
        </w:tc>
        <w:tc>
          <w:tcPr>
            <w:tcW w:w="3261" w:type="dxa"/>
          </w:tcPr>
          <w:p w:rsidR="0049577C" w:rsidRPr="000018AA" w:rsidRDefault="0049577C" w:rsidP="00925BA2">
            <w:pPr>
              <w:numPr>
                <w:ilvl w:val="0"/>
                <w:numId w:val="12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</w:t>
            </w:r>
            <w:r w:rsidR="00FB78B4" w:rsidRPr="000018A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wyznaczenia głośności, wysokości i barwy dźwięku</w:t>
            </w:r>
          </w:p>
          <w:p w:rsidR="0049577C" w:rsidRPr="000018AA" w:rsidRDefault="0049577C" w:rsidP="00925BA2">
            <w:pPr>
              <w:numPr>
                <w:ilvl w:val="0"/>
                <w:numId w:val="12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ocenić rolę małżowiny usznej w lokalizacji dźwięku</w:t>
            </w:r>
          </w:p>
          <w:p w:rsidR="0049577C" w:rsidRPr="000018AA" w:rsidRDefault="0049577C" w:rsidP="00925BA2">
            <w:pPr>
              <w:numPr>
                <w:ilvl w:val="0"/>
                <w:numId w:val="12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rolę filtra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słuchowego podczas analizy procesu słyszenia ze szczególnym uwzględnieniem błony podstawnej i ślimaka</w:t>
            </w:r>
          </w:p>
          <w:p w:rsidR="0049577C" w:rsidRPr="000018AA" w:rsidRDefault="0049577C" w:rsidP="00925BA2">
            <w:pPr>
              <w:numPr>
                <w:ilvl w:val="0"/>
                <w:numId w:val="124"/>
              </w:numPr>
              <w:ind w:left="459" w:hanging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rodzaje maskowania</w:t>
            </w:r>
          </w:p>
        </w:tc>
        <w:tc>
          <w:tcPr>
            <w:tcW w:w="1417" w:type="dxa"/>
          </w:tcPr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  <w:p w:rsidR="0049577C" w:rsidRPr="000964E0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77C" w:rsidRPr="003D6237" w:rsidTr="00BD4CFE">
        <w:tc>
          <w:tcPr>
            <w:tcW w:w="4734" w:type="dxa"/>
            <w:gridSpan w:val="2"/>
          </w:tcPr>
          <w:p w:rsidR="0049577C" w:rsidRDefault="0049577C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</w:tcPr>
          <w:p w:rsidR="0049577C" w:rsidRDefault="0049577C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9577C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49577C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577C" w:rsidRDefault="0049577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577C" w:rsidRPr="00107654" w:rsidRDefault="0049577C">
      <w:pPr>
        <w:spacing w:line="360" w:lineRule="auto"/>
        <w:rPr>
          <w:rFonts w:ascii="Arial" w:hAnsi="Arial" w:cs="Arial"/>
          <w:sz w:val="20"/>
          <w:szCs w:val="20"/>
        </w:rPr>
      </w:pPr>
    </w:p>
    <w:p w:rsidR="0049577C" w:rsidRPr="00107654" w:rsidRDefault="0049577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9577C" w:rsidRPr="00107654" w:rsidRDefault="0049577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49577C" w:rsidRPr="00107654" w:rsidRDefault="0049577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Zajęcia edukacyjne powinny być prowadzone w pracowni ogólno</w:t>
      </w:r>
      <w:r w:rsidR="004D0062" w:rsidRPr="00107654">
        <w:rPr>
          <w:rFonts w:ascii="Arial" w:hAnsi="Arial" w:cs="Arial"/>
          <w:sz w:val="20"/>
          <w:szCs w:val="20"/>
        </w:rPr>
        <w:t>dydaktycznej</w:t>
      </w:r>
      <w:r w:rsidRPr="00107654">
        <w:rPr>
          <w:rFonts w:ascii="Arial" w:hAnsi="Arial" w:cs="Arial"/>
          <w:sz w:val="20"/>
          <w:szCs w:val="20"/>
        </w:rPr>
        <w:t xml:space="preserve"> lub fizycznej wyposażonej w:</w:t>
      </w:r>
    </w:p>
    <w:p w:rsidR="0049577C" w:rsidRPr="00107654" w:rsidRDefault="0049577C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komputer stacjonarny lub notebook z oprogramowaniem biurowym z dostępem do </w:t>
      </w:r>
      <w:r w:rsidR="00865999" w:rsidRPr="00107654">
        <w:rPr>
          <w:rFonts w:ascii="Arial" w:eastAsia="Calibri" w:hAnsi="Arial" w:cs="Arial"/>
          <w:color w:val="auto"/>
          <w:sz w:val="20"/>
          <w:szCs w:val="20"/>
          <w:lang w:eastAsia="zh-CN"/>
        </w:rPr>
        <w:t>i</w:t>
      </w:r>
      <w:r w:rsidRPr="00107654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nternetu, drukarka laserowa ze skanerem i kopiarką A4, </w:t>
      </w:r>
    </w:p>
    <w:p w:rsidR="0049577C" w:rsidRPr="00107654" w:rsidRDefault="0049577C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projektor multimedialny, ekran projekcyjny, </w:t>
      </w:r>
    </w:p>
    <w:p w:rsidR="0049577C" w:rsidRPr="00107654" w:rsidRDefault="0049577C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color w:val="auto"/>
          <w:sz w:val="20"/>
          <w:szCs w:val="20"/>
          <w:lang w:eastAsia="zh-CN"/>
        </w:rPr>
        <w:t>tablica szkolna biała suchościeralna,</w:t>
      </w:r>
    </w:p>
    <w:p w:rsidR="0049577C" w:rsidRPr="00107654" w:rsidRDefault="0049577C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eastAsia="Calibri" w:hAnsi="Arial" w:cs="Arial"/>
          <w:color w:val="auto"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color w:val="auto"/>
          <w:sz w:val="20"/>
          <w:szCs w:val="20"/>
          <w:lang w:eastAsia="zh-CN"/>
        </w:rPr>
        <w:t>modele i plansze dydaktyczne, filmy dydaktyczne, pomoce dydaktyczne związane z mechaniką fal (kamertony, kamertony rezonujące, sprężyny do prezentacji typów fal, kuweta drgań itp.)</w:t>
      </w:r>
      <w:r w:rsidR="009C72B3">
        <w:rPr>
          <w:rFonts w:ascii="Arial" w:eastAsia="Calibri" w:hAnsi="Arial" w:cs="Arial"/>
          <w:color w:val="auto"/>
          <w:sz w:val="20"/>
          <w:szCs w:val="20"/>
          <w:lang w:eastAsia="zh-CN"/>
        </w:rPr>
        <w:t>,</w:t>
      </w:r>
      <w:r w:rsidRPr="00107654">
        <w:rPr>
          <w:rFonts w:ascii="Arial" w:eastAsia="Calibri" w:hAnsi="Arial" w:cs="Arial"/>
          <w:color w:val="auto"/>
          <w:sz w:val="20"/>
          <w:szCs w:val="20"/>
          <w:lang w:eastAsia="zh-CN"/>
        </w:rPr>
        <w:t xml:space="preserve"> </w:t>
      </w:r>
    </w:p>
    <w:p w:rsidR="0049577C" w:rsidRPr="00107654" w:rsidRDefault="0049577C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eastAsia="Calibri" w:hAnsi="Arial" w:cs="Arial"/>
          <w:color w:val="auto"/>
          <w:sz w:val="20"/>
          <w:szCs w:val="20"/>
          <w:lang w:eastAsia="zh-CN"/>
        </w:rPr>
        <w:t>edukacyjne programy komputerowe z zakresu akustyki</w:t>
      </w:r>
      <w:r w:rsidR="0033234A" w:rsidRPr="00107654">
        <w:rPr>
          <w:rFonts w:ascii="Arial" w:eastAsia="Calibri" w:hAnsi="Arial" w:cs="Arial"/>
          <w:color w:val="auto"/>
          <w:sz w:val="20"/>
          <w:szCs w:val="20"/>
          <w:lang w:eastAsia="zh-CN"/>
        </w:rPr>
        <w:t>,</w:t>
      </w:r>
    </w:p>
    <w:p w:rsidR="0049577C" w:rsidRPr="00107654" w:rsidRDefault="0049577C" w:rsidP="00232B6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programy do nagrywania i odtwarzania dźwięków mowy</w:t>
      </w:r>
      <w:r w:rsidR="0033234A" w:rsidRPr="00107654">
        <w:rPr>
          <w:rFonts w:ascii="Arial" w:hAnsi="Arial" w:cs="Arial"/>
          <w:sz w:val="20"/>
          <w:szCs w:val="20"/>
        </w:rPr>
        <w:t>.</w:t>
      </w:r>
    </w:p>
    <w:p w:rsidR="0049577C" w:rsidRPr="00107654" w:rsidRDefault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49577C" w:rsidRPr="00107654" w:rsidRDefault="0049577C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Propozycje metod nauczania:</w:t>
      </w:r>
      <w:r w:rsidRPr="00107654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prezentacja, pokaz, praca z komputerem, wykład z wykorzystaniem środków wizualnych, aktywizująca metoda tekstu przewodniego, praca w grupach, praca w parach, odczytywanie informacji zamieszczonych na schematach. </w:t>
      </w:r>
    </w:p>
    <w:p w:rsidR="0049577C" w:rsidRPr="00107654" w:rsidRDefault="0049577C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:rsidR="0049577C" w:rsidRPr="00107654" w:rsidRDefault="0049577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b/>
          <w:bCs/>
          <w:sz w:val="20"/>
          <w:szCs w:val="20"/>
        </w:rPr>
        <w:t xml:space="preserve">Środki dydaktyczne </w:t>
      </w:r>
    </w:p>
    <w:p w:rsidR="0049577C" w:rsidRDefault="0049577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color w:val="auto"/>
          <w:sz w:val="20"/>
          <w:szCs w:val="20"/>
        </w:rPr>
        <w:t xml:space="preserve">Prezentacje multimedialne, podręczniki, </w:t>
      </w:r>
      <w:r w:rsidRPr="00107654">
        <w:rPr>
          <w:rFonts w:ascii="Arial" w:hAnsi="Arial" w:cs="Arial"/>
          <w:sz w:val="20"/>
          <w:szCs w:val="20"/>
        </w:rPr>
        <w:t xml:space="preserve">plansze dydaktyczne, filmy dydaktyczne, tablice edukacyjne, pakiety edukacyjne dla uczniów, programy multimedialne, karty samooceny, karty pracy dla uczniów. </w:t>
      </w:r>
    </w:p>
    <w:p w:rsidR="00107654" w:rsidRPr="00107654" w:rsidRDefault="0010765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9577C" w:rsidRPr="00107654" w:rsidRDefault="0049577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b/>
          <w:bCs/>
          <w:sz w:val="20"/>
          <w:szCs w:val="20"/>
        </w:rPr>
        <w:t xml:space="preserve">Formy organizacyjne </w:t>
      </w:r>
    </w:p>
    <w:p w:rsidR="0049577C" w:rsidRPr="00107654" w:rsidRDefault="0049577C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Zajęcia powinny być prowadzone z wykorzystaniem zróżnicowanych form: indywidualnej i grupowej. </w:t>
      </w:r>
    </w:p>
    <w:p w:rsidR="0049577C" w:rsidRPr="00107654" w:rsidRDefault="0049577C">
      <w:pPr>
        <w:spacing w:line="360" w:lineRule="auto"/>
        <w:rPr>
          <w:rFonts w:ascii="Arial" w:hAnsi="Arial" w:cs="Arial"/>
          <w:sz w:val="20"/>
          <w:szCs w:val="20"/>
        </w:rPr>
      </w:pPr>
      <w:r w:rsidRPr="00107654">
        <w:rPr>
          <w:rFonts w:ascii="Arial" w:eastAsia="Calibri" w:hAnsi="Arial" w:cs="Arial"/>
          <w:b/>
          <w:color w:val="auto"/>
          <w:sz w:val="20"/>
          <w:szCs w:val="20"/>
          <w:lang w:eastAsia="zh-CN"/>
        </w:rPr>
        <w:lastRenderedPageBreak/>
        <w:t xml:space="preserve">Obudowa dydaktyczna: </w:t>
      </w:r>
      <w:r w:rsidRPr="00107654">
        <w:rPr>
          <w:rFonts w:ascii="Arial" w:hAnsi="Arial" w:cs="Arial"/>
          <w:sz w:val="20"/>
          <w:szCs w:val="20"/>
        </w:rPr>
        <w:t>Proponowane Podręczniki:</w:t>
      </w:r>
    </w:p>
    <w:p w:rsidR="0049577C" w:rsidRPr="00107654" w:rsidRDefault="0049577C">
      <w:pPr>
        <w:numPr>
          <w:ilvl w:val="0"/>
          <w:numId w:val="4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Makarewicz</w:t>
      </w:r>
      <w:r w:rsidR="0033234A" w:rsidRPr="00107654">
        <w:rPr>
          <w:rFonts w:ascii="Arial" w:hAnsi="Arial" w:cs="Arial"/>
          <w:sz w:val="20"/>
          <w:szCs w:val="20"/>
        </w:rPr>
        <w:t xml:space="preserve"> R.,</w:t>
      </w:r>
      <w:r w:rsidRPr="00107654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Dźwięki i fale</w:t>
      </w:r>
      <w:r w:rsidR="0033234A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Wydawnictwo Naukowe UAM, Poznań 2018.</w:t>
      </w:r>
    </w:p>
    <w:p w:rsidR="0049577C" w:rsidRPr="00107654" w:rsidRDefault="0049577C">
      <w:pPr>
        <w:numPr>
          <w:ilvl w:val="0"/>
          <w:numId w:val="4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Sawieliew</w:t>
      </w:r>
      <w:r w:rsidR="0033234A" w:rsidRPr="00107654">
        <w:rPr>
          <w:rFonts w:ascii="Arial" w:hAnsi="Arial" w:cs="Arial"/>
          <w:sz w:val="20"/>
          <w:szCs w:val="20"/>
        </w:rPr>
        <w:t xml:space="preserve"> I. W.,</w:t>
      </w:r>
      <w:r w:rsidRPr="00107654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Wykłady z fizyki t.2</w:t>
      </w:r>
      <w:r w:rsidR="0033234A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Wydawnictwo Naukowe PWN</w:t>
      </w:r>
      <w:r w:rsidR="0033234A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Warszawa 2018.</w:t>
      </w:r>
    </w:p>
    <w:p w:rsidR="0049577C" w:rsidRPr="00107654" w:rsidRDefault="0049577C">
      <w:pPr>
        <w:numPr>
          <w:ilvl w:val="0"/>
          <w:numId w:val="4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Halliday</w:t>
      </w:r>
      <w:r w:rsidR="0033234A" w:rsidRPr="00107654">
        <w:rPr>
          <w:rFonts w:ascii="Arial" w:hAnsi="Arial" w:cs="Arial"/>
          <w:sz w:val="20"/>
          <w:szCs w:val="20"/>
        </w:rPr>
        <w:t xml:space="preserve"> D.</w:t>
      </w:r>
      <w:r w:rsidRPr="00107654">
        <w:rPr>
          <w:rFonts w:ascii="Arial" w:hAnsi="Arial" w:cs="Arial"/>
          <w:sz w:val="20"/>
          <w:szCs w:val="20"/>
        </w:rPr>
        <w:t>,</w:t>
      </w:r>
      <w:r w:rsidR="0033234A" w:rsidRPr="00107654">
        <w:rPr>
          <w:rFonts w:ascii="Arial" w:hAnsi="Arial" w:cs="Arial"/>
          <w:sz w:val="20"/>
          <w:szCs w:val="20"/>
        </w:rPr>
        <w:t xml:space="preserve"> </w:t>
      </w:r>
      <w:r w:rsidRPr="00107654">
        <w:rPr>
          <w:rFonts w:ascii="Arial" w:hAnsi="Arial" w:cs="Arial"/>
          <w:sz w:val="20"/>
          <w:szCs w:val="20"/>
        </w:rPr>
        <w:t>Resnick</w:t>
      </w:r>
      <w:r w:rsidR="0033234A" w:rsidRPr="00107654">
        <w:rPr>
          <w:rFonts w:ascii="Arial" w:hAnsi="Arial" w:cs="Arial"/>
          <w:sz w:val="20"/>
          <w:szCs w:val="20"/>
        </w:rPr>
        <w:t xml:space="preserve"> R.</w:t>
      </w:r>
      <w:r w:rsidRPr="00107654">
        <w:rPr>
          <w:rFonts w:ascii="Arial" w:hAnsi="Arial" w:cs="Arial"/>
          <w:sz w:val="20"/>
          <w:szCs w:val="20"/>
        </w:rPr>
        <w:t>, Walker</w:t>
      </w:r>
      <w:r w:rsidR="0033234A" w:rsidRPr="00107654">
        <w:rPr>
          <w:rFonts w:ascii="Arial" w:hAnsi="Arial" w:cs="Arial"/>
          <w:sz w:val="20"/>
          <w:szCs w:val="20"/>
        </w:rPr>
        <w:t xml:space="preserve"> J.,</w:t>
      </w:r>
      <w:r w:rsidRPr="00107654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Podstawy fizyki t.</w:t>
      </w:r>
      <w:r w:rsidR="00107654">
        <w:rPr>
          <w:rFonts w:ascii="Arial" w:hAnsi="Arial" w:cs="Arial"/>
          <w:i/>
          <w:sz w:val="20"/>
          <w:szCs w:val="20"/>
        </w:rPr>
        <w:t xml:space="preserve"> </w:t>
      </w:r>
      <w:r w:rsidR="0033234A" w:rsidRPr="00107654">
        <w:rPr>
          <w:rFonts w:ascii="Arial" w:hAnsi="Arial" w:cs="Arial"/>
          <w:sz w:val="20"/>
          <w:szCs w:val="20"/>
        </w:rPr>
        <w:t>2,</w:t>
      </w:r>
      <w:r w:rsidRPr="00107654">
        <w:rPr>
          <w:rFonts w:ascii="Arial" w:hAnsi="Arial" w:cs="Arial"/>
          <w:sz w:val="20"/>
          <w:szCs w:val="20"/>
        </w:rPr>
        <w:t xml:space="preserve"> Wydawnictwo Naukowe PWN</w:t>
      </w:r>
      <w:r w:rsidR="0033234A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Warszawa 2015.</w:t>
      </w:r>
    </w:p>
    <w:p w:rsidR="0049577C" w:rsidRPr="00107654" w:rsidRDefault="0049577C">
      <w:pPr>
        <w:numPr>
          <w:ilvl w:val="0"/>
          <w:numId w:val="4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Alton</w:t>
      </w:r>
      <w:r w:rsidR="0033234A" w:rsidRPr="00107654">
        <w:rPr>
          <w:rFonts w:ascii="Arial" w:hAnsi="Arial" w:cs="Arial"/>
          <w:sz w:val="20"/>
          <w:szCs w:val="20"/>
        </w:rPr>
        <w:t xml:space="preserve"> E. F.,</w:t>
      </w:r>
      <w:r w:rsidRPr="00107654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Podręcznik akustyki</w:t>
      </w:r>
      <w:r w:rsidR="0033234A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Wydawca Sonia Draga</w:t>
      </w:r>
      <w:r w:rsidR="0033234A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Katowice 2016</w:t>
      </w:r>
      <w:r w:rsidR="0033234A" w:rsidRPr="00107654">
        <w:rPr>
          <w:rFonts w:ascii="Arial" w:hAnsi="Arial" w:cs="Arial"/>
          <w:sz w:val="20"/>
          <w:szCs w:val="20"/>
        </w:rPr>
        <w:t>.</w:t>
      </w:r>
    </w:p>
    <w:p w:rsidR="0049577C" w:rsidRPr="00107654" w:rsidRDefault="0049577C">
      <w:pPr>
        <w:numPr>
          <w:ilvl w:val="0"/>
          <w:numId w:val="4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Jorasz</w:t>
      </w:r>
      <w:r w:rsidR="0033234A" w:rsidRPr="00107654">
        <w:rPr>
          <w:rFonts w:ascii="Arial" w:hAnsi="Arial" w:cs="Arial"/>
          <w:sz w:val="20"/>
          <w:szCs w:val="20"/>
        </w:rPr>
        <w:t xml:space="preserve"> U.,</w:t>
      </w:r>
      <w:r w:rsidRPr="00107654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Wykłady z psychoakustyki</w:t>
      </w:r>
      <w:r w:rsidR="0033234A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Wydawnictwo Naukowe UAM</w:t>
      </w:r>
      <w:r w:rsidR="0033234A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Poznań 1998.</w:t>
      </w:r>
    </w:p>
    <w:p w:rsidR="0049577C" w:rsidRPr="00107654" w:rsidRDefault="0049577C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930D8F" w:rsidRPr="00107654" w:rsidRDefault="00930D8F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49577C" w:rsidRPr="00107654" w:rsidRDefault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PROPONOWANE METODY SPRAWDZANIA OSIĄGNIĘĆ EDUKACYJNYCH UCZNIA/SŁUCHACZA</w:t>
      </w:r>
    </w:p>
    <w:p w:rsidR="0049577C" w:rsidRPr="00107654" w:rsidRDefault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color w:val="auto"/>
          <w:sz w:val="20"/>
          <w:szCs w:val="20"/>
          <w:lang w:eastAsia="en-US"/>
        </w:rPr>
        <w:t>Przeprowadzenie testu wielokrotnego wyboru, odpowiedź ustna, opracowanie prezentacji, referatu, praca w grupach.</w:t>
      </w:r>
    </w:p>
    <w:p w:rsidR="0049577C" w:rsidRPr="00107654" w:rsidRDefault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eastAsia="Calibri" w:hAnsi="Arial" w:cs="Arial"/>
          <w:color w:val="auto"/>
          <w:sz w:val="20"/>
          <w:szCs w:val="20"/>
          <w:lang w:eastAsia="en-US"/>
        </w:rPr>
        <w:t>W przypadku oceny prezentacji i pracy w grupach należy zwrócić uwagę na zaangażowanie w przygotowanie, podział obowiązków, zakres prac.</w:t>
      </w:r>
    </w:p>
    <w:p w:rsidR="0049577C" w:rsidRPr="00107654" w:rsidRDefault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577C" w:rsidRPr="00107654" w:rsidRDefault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>Przykładowe zadanie:</w:t>
      </w:r>
    </w:p>
    <w:p w:rsidR="0049577C" w:rsidRPr="00107654" w:rsidRDefault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Temat: Wykorzystanie nagrań do określenia podstawowych parametrów dźwięku.</w:t>
      </w:r>
    </w:p>
    <w:p w:rsidR="0049577C" w:rsidRPr="00107654" w:rsidRDefault="004957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 xml:space="preserve">Uczniowie wykorzystując darmowe oprogramowanie do nagrywania i odtwarzania dźwięku (np. Audacity, PRAAT). </w:t>
      </w:r>
    </w:p>
    <w:p w:rsidR="0049577C" w:rsidRPr="00107654" w:rsidRDefault="0049577C" w:rsidP="00232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Celem ćwiczenia jest określenie wpływu intonacji na zmiany częstotliwości chwilowej tonu krtaniowego i zmiany wartości chwilowej poziomu natężenia w wypowiadanej frazie. Należy przygotować frazę, którą można nagrać zarówno w intonacji pytającej, jak i rozkazującej. Frazą tą może być zarówno całe zdanie, jak i pojedynczy wyraz. Pojedynczym wyrazem może być</w:t>
      </w:r>
      <w:r w:rsidR="00932FEA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np. jakieś imię dwusylabowe. Imię to należy wypowiedzieć i nagrać zarówno w intonacji pytającej, jak i w intonacji rozkazującej. Przykładowo: </w:t>
      </w:r>
      <w:r w:rsidR="00865999" w:rsidRPr="00107654">
        <w:rPr>
          <w:rFonts w:ascii="Arial" w:hAnsi="Arial" w:cs="Arial"/>
          <w:sz w:val="20"/>
          <w:szCs w:val="20"/>
        </w:rPr>
        <w:t>„</w:t>
      </w:r>
      <w:r w:rsidRPr="00107654">
        <w:rPr>
          <w:rFonts w:ascii="Arial" w:hAnsi="Arial" w:cs="Arial"/>
          <w:sz w:val="20"/>
          <w:szCs w:val="20"/>
        </w:rPr>
        <w:t>Jaarek?</w:t>
      </w:r>
      <w:r w:rsidR="00865999" w:rsidRPr="00107654">
        <w:rPr>
          <w:rFonts w:ascii="Arial" w:hAnsi="Arial" w:cs="Arial"/>
          <w:sz w:val="20"/>
          <w:szCs w:val="20"/>
        </w:rPr>
        <w:t>”</w:t>
      </w:r>
      <w:r w:rsidRPr="00107654">
        <w:rPr>
          <w:rFonts w:ascii="Arial" w:hAnsi="Arial" w:cs="Arial"/>
          <w:sz w:val="20"/>
          <w:szCs w:val="20"/>
        </w:rPr>
        <w:t xml:space="preserve"> (zdziwienie połączone z pytaniem) oraz </w:t>
      </w:r>
      <w:r w:rsidR="00865999" w:rsidRPr="00107654">
        <w:rPr>
          <w:rFonts w:ascii="Arial" w:hAnsi="Arial" w:cs="Arial"/>
          <w:sz w:val="20"/>
          <w:szCs w:val="20"/>
        </w:rPr>
        <w:t>„</w:t>
      </w:r>
      <w:r w:rsidRPr="00107654">
        <w:rPr>
          <w:rFonts w:ascii="Arial" w:hAnsi="Arial" w:cs="Arial"/>
          <w:sz w:val="20"/>
          <w:szCs w:val="20"/>
        </w:rPr>
        <w:t>Jarek!</w:t>
      </w:r>
      <w:r w:rsidR="00865999" w:rsidRPr="00107654">
        <w:rPr>
          <w:rFonts w:ascii="Arial" w:hAnsi="Arial" w:cs="Arial"/>
          <w:sz w:val="20"/>
          <w:szCs w:val="20"/>
        </w:rPr>
        <w:t>”</w:t>
      </w:r>
      <w:r w:rsidRPr="00107654">
        <w:rPr>
          <w:rFonts w:ascii="Arial" w:hAnsi="Arial" w:cs="Arial"/>
          <w:sz w:val="20"/>
          <w:szCs w:val="20"/>
        </w:rPr>
        <w:t xml:space="preserve"> (przywołanie Jarka w trybie rozkazującym).</w:t>
      </w:r>
    </w:p>
    <w:p w:rsidR="0049577C" w:rsidRPr="00107654" w:rsidRDefault="0049577C" w:rsidP="00232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Wykorzystując program komputerowy</w:t>
      </w:r>
      <w:r w:rsidR="00932FEA" w:rsidRPr="00107654">
        <w:rPr>
          <w:rFonts w:ascii="Arial" w:hAnsi="Arial" w:cs="Arial"/>
          <w:sz w:val="20"/>
          <w:szCs w:val="20"/>
        </w:rPr>
        <w:t>,</w:t>
      </w:r>
      <w:r w:rsidRPr="00107654">
        <w:rPr>
          <w:rFonts w:ascii="Arial" w:hAnsi="Arial" w:cs="Arial"/>
          <w:sz w:val="20"/>
          <w:szCs w:val="20"/>
        </w:rPr>
        <w:t xml:space="preserve"> uczniowie tworzą intonogram, czyli wykres zmian tonu krtaniowego w czasie. Napisać wnioski na podstawie przeprowadzonego doświadczenia.</w:t>
      </w:r>
    </w:p>
    <w:p w:rsidR="00361F3D" w:rsidRPr="00107654" w:rsidRDefault="00361F3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07654" w:rsidRPr="00107654" w:rsidRDefault="0010765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9577C" w:rsidRPr="00107654" w:rsidRDefault="0049577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49577C" w:rsidRPr="00107654" w:rsidRDefault="004957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07654">
        <w:rPr>
          <w:rFonts w:ascii="Arial" w:hAnsi="Arial" w:cs="Arial"/>
          <w:color w:val="auto"/>
          <w:sz w:val="20"/>
          <w:szCs w:val="20"/>
        </w:rPr>
        <w:t>Proponowana metoda ewaluacji programu to: identyfikacja przeszkód.</w:t>
      </w:r>
    </w:p>
    <w:p w:rsidR="0049577C" w:rsidRPr="00107654" w:rsidRDefault="0049577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9577C" w:rsidRPr="00107654" w:rsidRDefault="0049577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654">
        <w:rPr>
          <w:rFonts w:ascii="Arial" w:hAnsi="Arial" w:cs="Arial"/>
          <w:b/>
          <w:bCs/>
          <w:sz w:val="20"/>
          <w:szCs w:val="20"/>
        </w:rPr>
        <w:lastRenderedPageBreak/>
        <w:t>EWALUACJA PRZEDMIOTU</w:t>
      </w:r>
    </w:p>
    <w:p w:rsidR="0049577C" w:rsidRPr="00107654" w:rsidRDefault="0049577C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107654">
        <w:rPr>
          <w:rFonts w:ascii="Arial" w:hAnsi="Arial" w:cs="Arial"/>
          <w:bCs/>
          <w:sz w:val="20"/>
          <w:szCs w:val="20"/>
        </w:rPr>
        <w:t xml:space="preserve">Nauczyciel rozdaje uczniom kartki, na których każdy wypisuje po trzy rzeczy ułatwiające oraz utrudniające mu naukę. </w:t>
      </w:r>
    </w:p>
    <w:p w:rsidR="0049577C" w:rsidRPr="00107654" w:rsidRDefault="00B80F5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71" type="#_x0000_t32" style="position:absolute;margin-left:29.65pt;margin-top:114.95pt;width:184.5pt;height:.05pt;z-index:251664896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74" type="#_x0000_t32" style="position:absolute;margin-left:272.2pt;margin-top:114.95pt;width:184.5pt;height:0;flip:x;z-index:251667968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73" type="#_x0000_t32" style="position:absolute;margin-left:272.2pt;margin-top:84.95pt;width:184.5pt;height:0;flip:x;z-index:251666944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72" type="#_x0000_t32" style="position:absolute;margin-left:272.2pt;margin-top:58.7pt;width:184.5pt;height:0;flip:x;z-index:251665920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9" type="#_x0000_t32" style="position:absolute;margin-left:29.65pt;margin-top:60.2pt;width:184.5pt;height:0;z-index:251662848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70" type="#_x0000_t32" style="position:absolute;margin-left:29.65pt;margin-top:86.45pt;width:184.5pt;height:.05pt;z-index:251663872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8" type="#_x0000_t202" style="position:absolute;margin-left:302.8pt;margin-top:14.45pt;width:153.9pt;height:21pt;z-index:251661824;visibility:visible;mso-height-percent:200;mso-wrap-distance-top:3.6pt;mso-wrap-distance-bottom:3.6pt;mso-height-percent:200;mso-width-relative:margin;mso-height-relative:margin" stroked="f">
            <v:textbox style="mso-next-textbox:#_x0000_s1068;mso-fit-shape-to-text:t">
              <w:txbxContent>
                <w:p w:rsidR="00B80F5D" w:rsidRPr="00232B65" w:rsidRDefault="00B80F5D" w:rsidP="0049577C">
                  <w:pPr>
                    <w:rPr>
                      <w:rFonts w:ascii="Arial" w:hAnsi="Arial" w:cs="Arial"/>
                    </w:rPr>
                  </w:pPr>
                  <w:r w:rsidRPr="00232B65">
                    <w:rPr>
                      <w:rFonts w:ascii="Arial" w:hAnsi="Arial" w:cs="Arial"/>
                      <w:color w:val="auto"/>
                    </w:rPr>
                    <w:t>Przeszkadza w nauce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7" type="#_x0000_t202" style="position:absolute;margin-left:50.65pt;margin-top:14.45pt;width:97.5pt;height:21pt;z-index:251660800;visibility:visible;mso-height-percent:200;mso-wrap-distance-top:3.6pt;mso-wrap-distance-bottom:3.6pt;mso-height-percent:200;mso-width-relative:margin;mso-height-relative:margin" filled="f" stroked="f">
            <v:textbox style="mso-next-textbox:#_x0000_s1067;mso-fit-shape-to-text:t">
              <w:txbxContent>
                <w:p w:rsidR="00B80F5D" w:rsidRPr="00232B65" w:rsidRDefault="00B80F5D" w:rsidP="0049577C">
                  <w:pPr>
                    <w:rPr>
                      <w:rFonts w:ascii="Arial" w:hAnsi="Arial" w:cs="Arial"/>
                    </w:rPr>
                  </w:pPr>
                  <w:r w:rsidRPr="00232B65">
                    <w:rPr>
                      <w:rFonts w:ascii="Arial" w:hAnsi="Arial" w:cs="Arial"/>
                      <w:color w:val="auto"/>
                    </w:rPr>
                    <w:t>Ułatwia naukę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b/>
          <w:noProof/>
          <w:sz w:val="20"/>
          <w:szCs w:val="20"/>
        </w:rPr>
        <w:pict>
          <v:roundrect id="_x0000_s1066" style="position:absolute;margin-left:4.15pt;margin-top:9.95pt;width:507pt;height:128.25pt;z-index:251659776" arcsize="10923f" filled="f"/>
        </w:pict>
      </w:r>
      <w:r w:rsidR="0049577C" w:rsidRPr="00107654">
        <w:rPr>
          <w:rFonts w:ascii="Arial" w:hAnsi="Arial" w:cs="Arial"/>
          <w:sz w:val="20"/>
          <w:szCs w:val="20"/>
        </w:rPr>
        <w:br/>
      </w:r>
    </w:p>
    <w:p w:rsidR="0049577C" w:rsidRPr="00232B65" w:rsidRDefault="0049577C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F04D41" w:rsidRPr="00107654" w:rsidRDefault="00F04D41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34477" w:rsidRPr="00107654" w:rsidRDefault="00D34477">
      <w:pPr>
        <w:spacing w:line="36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D34477" w:rsidRPr="00107654" w:rsidRDefault="00D34477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9577C" w:rsidRPr="00107654" w:rsidRDefault="0049577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9577C" w:rsidRPr="00107654" w:rsidRDefault="0049577C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49577C" w:rsidRPr="00107654" w:rsidRDefault="0049577C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49577C" w:rsidRPr="00107654" w:rsidRDefault="0049577C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49577C" w:rsidRPr="00107654" w:rsidRDefault="0049577C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49577C" w:rsidRPr="00107654" w:rsidRDefault="0049577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B58D4" w:rsidRPr="00107654" w:rsidRDefault="00DB58D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61F3D" w:rsidRPr="00107654" w:rsidRDefault="00361F3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61F3D" w:rsidRPr="00107654" w:rsidRDefault="00361F3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61F3D" w:rsidRPr="00107654" w:rsidRDefault="00361F3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61F3D" w:rsidRPr="00107654" w:rsidRDefault="00361F3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61F3D" w:rsidRPr="00107654" w:rsidRDefault="00361F3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61F3D" w:rsidRPr="00107654" w:rsidRDefault="00361F3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61F3D" w:rsidRPr="00107654" w:rsidRDefault="00361F3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61F3D" w:rsidRPr="00107654" w:rsidRDefault="00361F3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61F3D" w:rsidRDefault="00361F3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07654" w:rsidRDefault="0010765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07654" w:rsidRPr="00107654" w:rsidRDefault="0010765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61F3D" w:rsidRPr="00107654" w:rsidRDefault="00361F3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52A2C" w:rsidRPr="00D844F1" w:rsidRDefault="00E52A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9. </w:t>
      </w:r>
      <w:r w:rsidRPr="00E52A2C">
        <w:rPr>
          <w:rFonts w:ascii="Arial" w:hAnsi="Arial" w:cs="Arial"/>
          <w:b/>
          <w:sz w:val="20"/>
          <w:szCs w:val="20"/>
        </w:rPr>
        <w:t>METODY BADAŃ SŁUCHU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84219" w:rsidRDefault="0038421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52A2C" w:rsidRDefault="00E52A2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E52A2C" w:rsidRPr="00474787" w:rsidRDefault="00E52A2C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74787">
        <w:rPr>
          <w:rFonts w:ascii="Arial" w:hAnsi="Arial" w:cs="Arial"/>
          <w:color w:val="auto"/>
          <w:sz w:val="20"/>
          <w:szCs w:val="20"/>
        </w:rPr>
        <w:t xml:space="preserve">Poznanie </w:t>
      </w:r>
      <w:r>
        <w:rPr>
          <w:rFonts w:ascii="Arial" w:hAnsi="Arial" w:cs="Arial"/>
          <w:color w:val="auto"/>
          <w:sz w:val="20"/>
          <w:szCs w:val="20"/>
        </w:rPr>
        <w:t>metod badań słuchu.</w:t>
      </w:r>
    </w:p>
    <w:p w:rsidR="00E52A2C" w:rsidRPr="00474787" w:rsidRDefault="00E52A2C">
      <w:pPr>
        <w:pStyle w:val="Akapitzlist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Dostosowanie metod badań słuchu do wieku i możliwości pacjenta.</w:t>
      </w:r>
    </w:p>
    <w:p w:rsidR="00384219" w:rsidRDefault="0038421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Default="00E52A2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E52A2C" w:rsidRDefault="006D3A2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E52A2C" w:rsidRPr="00A17E93" w:rsidRDefault="00E52A2C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analizować</w:t>
      </w:r>
      <w:r w:rsidRPr="00A17E93">
        <w:rPr>
          <w:rFonts w:ascii="Arial" w:hAnsi="Arial" w:cs="Arial"/>
          <w:sz w:val="20"/>
          <w:szCs w:val="20"/>
        </w:rPr>
        <w:t xml:space="preserve"> anatomię i fizjologię</w:t>
      </w:r>
      <w:r>
        <w:rPr>
          <w:rFonts w:ascii="Arial" w:hAnsi="Arial" w:cs="Arial"/>
          <w:sz w:val="20"/>
          <w:szCs w:val="20"/>
        </w:rPr>
        <w:t xml:space="preserve"> narządu słuchu i równowagi,</w:t>
      </w:r>
    </w:p>
    <w:p w:rsidR="00E52A2C" w:rsidRPr="00A17E93" w:rsidRDefault="00E52A2C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określać</w:t>
      </w:r>
      <w:r w:rsidRPr="00A17E93">
        <w:rPr>
          <w:rFonts w:ascii="Arial" w:hAnsi="Arial" w:cs="Arial"/>
          <w:sz w:val="20"/>
          <w:szCs w:val="20"/>
        </w:rPr>
        <w:t xml:space="preserve"> ogólnorozwojowe i społeczne następstwa ubytku </w:t>
      </w:r>
      <w:r>
        <w:rPr>
          <w:rFonts w:ascii="Arial" w:hAnsi="Arial" w:cs="Arial"/>
          <w:sz w:val="20"/>
          <w:szCs w:val="20"/>
        </w:rPr>
        <w:t>słuchu u dzieci i dorosłych,</w:t>
      </w:r>
    </w:p>
    <w:p w:rsidR="00E52A2C" w:rsidRDefault="00E52A2C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klasyfikować typy uszkodzeń słuchu,</w:t>
      </w:r>
    </w:p>
    <w:p w:rsidR="00E52A2C" w:rsidRPr="00A17E93" w:rsidRDefault="00E52A2C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rozróżniać</w:t>
      </w:r>
      <w:r w:rsidRPr="00A17E93">
        <w:rPr>
          <w:rFonts w:ascii="Arial" w:hAnsi="Arial" w:cs="Arial"/>
          <w:sz w:val="20"/>
          <w:szCs w:val="20"/>
        </w:rPr>
        <w:t xml:space="preserve"> metody badania s</w:t>
      </w:r>
      <w:r>
        <w:rPr>
          <w:rFonts w:ascii="Arial" w:hAnsi="Arial" w:cs="Arial"/>
          <w:sz w:val="20"/>
          <w:szCs w:val="20"/>
        </w:rPr>
        <w:t>łuchu u dzieci i dorosłych,</w:t>
      </w:r>
    </w:p>
    <w:p w:rsidR="00E52A2C" w:rsidRDefault="00E52A2C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dokonywać</w:t>
      </w:r>
      <w:r w:rsidRPr="00A17E93">
        <w:rPr>
          <w:rFonts w:ascii="Arial" w:hAnsi="Arial" w:cs="Arial"/>
          <w:sz w:val="20"/>
          <w:szCs w:val="20"/>
        </w:rPr>
        <w:t xml:space="preserve"> analizy metod badania</w:t>
      </w:r>
      <w:r w:rsidR="00932FEA">
        <w:rPr>
          <w:rFonts w:ascii="Arial" w:hAnsi="Arial" w:cs="Arial"/>
          <w:sz w:val="20"/>
          <w:szCs w:val="20"/>
        </w:rPr>
        <w:t>,</w:t>
      </w:r>
      <w:r w:rsidRPr="00A17E93">
        <w:rPr>
          <w:rFonts w:ascii="Arial" w:hAnsi="Arial" w:cs="Arial"/>
          <w:sz w:val="20"/>
          <w:szCs w:val="20"/>
        </w:rPr>
        <w:t xml:space="preserve"> słuchu uwzg</w:t>
      </w:r>
      <w:r>
        <w:rPr>
          <w:rFonts w:ascii="Arial" w:hAnsi="Arial" w:cs="Arial"/>
          <w:sz w:val="20"/>
          <w:szCs w:val="20"/>
        </w:rPr>
        <w:t>lędniając kryterium wiekowe,</w:t>
      </w:r>
    </w:p>
    <w:p w:rsidR="00E52A2C" w:rsidRPr="00A17E93" w:rsidRDefault="00E52A2C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wyjaśniać</w:t>
      </w:r>
      <w:r w:rsidRPr="00A17E93">
        <w:rPr>
          <w:rFonts w:ascii="Arial" w:hAnsi="Arial" w:cs="Arial"/>
          <w:sz w:val="20"/>
          <w:szCs w:val="20"/>
        </w:rPr>
        <w:t xml:space="preserve"> pacjentowi cel, zasady i przebieg</w:t>
      </w:r>
      <w:r>
        <w:rPr>
          <w:rFonts w:ascii="Arial" w:hAnsi="Arial" w:cs="Arial"/>
          <w:sz w:val="20"/>
          <w:szCs w:val="20"/>
        </w:rPr>
        <w:t xml:space="preserve"> planowanego badania słuchu, </w:t>
      </w:r>
    </w:p>
    <w:p w:rsidR="00E52A2C" w:rsidRDefault="00E52A2C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określać</w:t>
      </w:r>
      <w:r w:rsidRPr="00A17E93">
        <w:rPr>
          <w:rFonts w:ascii="Arial" w:hAnsi="Arial" w:cs="Arial"/>
          <w:sz w:val="20"/>
          <w:szCs w:val="20"/>
        </w:rPr>
        <w:t xml:space="preserve"> specyfikę przeprowadzania badań słuchu (subiektywny</w:t>
      </w:r>
      <w:r>
        <w:rPr>
          <w:rFonts w:ascii="Arial" w:hAnsi="Arial" w:cs="Arial"/>
          <w:sz w:val="20"/>
          <w:szCs w:val="20"/>
        </w:rPr>
        <w:t>ch i obiektywnych) u dzieci,</w:t>
      </w:r>
    </w:p>
    <w:p w:rsidR="00E52A2C" w:rsidRDefault="00E52A2C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objaśniać</w:t>
      </w:r>
      <w:r w:rsidRPr="00A17E93">
        <w:rPr>
          <w:rFonts w:ascii="Arial" w:hAnsi="Arial" w:cs="Arial"/>
          <w:sz w:val="20"/>
          <w:szCs w:val="20"/>
        </w:rPr>
        <w:t xml:space="preserve"> zachowania pacjenta, na które należy zwracać uwagę podczas badania s</w:t>
      </w:r>
      <w:r>
        <w:rPr>
          <w:rFonts w:ascii="Arial" w:hAnsi="Arial" w:cs="Arial"/>
          <w:sz w:val="20"/>
          <w:szCs w:val="20"/>
        </w:rPr>
        <w:t>łuchu u dzieci i dorosłych,</w:t>
      </w:r>
    </w:p>
    <w:p w:rsidR="00E52A2C" w:rsidRDefault="00E52A2C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oceniać</w:t>
      </w:r>
      <w:r w:rsidRPr="00A17E93">
        <w:rPr>
          <w:rFonts w:ascii="Arial" w:hAnsi="Arial" w:cs="Arial"/>
          <w:sz w:val="20"/>
          <w:szCs w:val="20"/>
        </w:rPr>
        <w:t xml:space="preserve"> ubytek słuchu na podstaw</w:t>
      </w:r>
      <w:r>
        <w:rPr>
          <w:rFonts w:ascii="Arial" w:hAnsi="Arial" w:cs="Arial"/>
          <w:sz w:val="20"/>
          <w:szCs w:val="20"/>
        </w:rPr>
        <w:t>ie dostępnych badań słuchu.</w:t>
      </w:r>
    </w:p>
    <w:p w:rsidR="00384219" w:rsidRPr="00A17E93" w:rsidRDefault="00384219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sz w:val="20"/>
          <w:szCs w:val="20"/>
        </w:rPr>
      </w:pPr>
    </w:p>
    <w:p w:rsidR="00E52A2C" w:rsidRDefault="00E52A2C" w:rsidP="00232B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C61F8" w:rsidRPr="00D844F1" w:rsidRDefault="00E52A2C" w:rsidP="00232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4D0062">
        <w:rPr>
          <w:rFonts w:ascii="Arial" w:hAnsi="Arial" w:cs="Arial"/>
          <w:b/>
          <w:sz w:val="20"/>
          <w:szCs w:val="20"/>
        </w:rPr>
        <w:t>Metody badań słuchu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25"/>
        <w:gridCol w:w="1470"/>
        <w:gridCol w:w="3118"/>
        <w:gridCol w:w="3119"/>
        <w:gridCol w:w="1417"/>
      </w:tblGrid>
      <w:tr w:rsidR="00E52A2C" w:rsidRPr="003D6237" w:rsidTr="00232B65">
        <w:tc>
          <w:tcPr>
            <w:tcW w:w="1809" w:type="dxa"/>
            <w:vMerge w:val="restart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925" w:type="dxa"/>
            <w:vMerge w:val="restart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E52A2C" w:rsidRPr="000964E0" w:rsidRDefault="00E52A2C" w:rsidP="00BD4CFE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E52A2C" w:rsidRPr="000964E0" w:rsidRDefault="00E52A2C" w:rsidP="00BD4CFE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52A2C" w:rsidRPr="003D6237" w:rsidTr="00232B65">
        <w:tc>
          <w:tcPr>
            <w:tcW w:w="1809" w:type="dxa"/>
            <w:vMerge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  <w:vMerge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E52A2C" w:rsidRPr="000964E0" w:rsidRDefault="00E52A2C" w:rsidP="00BD4CF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52A2C" w:rsidRPr="000964E0" w:rsidRDefault="00E52A2C" w:rsidP="00BD4CF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119" w:type="dxa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52A2C" w:rsidRPr="000964E0" w:rsidRDefault="00E52A2C" w:rsidP="00BD4CF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52A2C" w:rsidRPr="003D6237" w:rsidTr="00232B65">
        <w:tc>
          <w:tcPr>
            <w:tcW w:w="1809" w:type="dxa"/>
            <w:vMerge w:val="restart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Wprowadzenie do badań słuchu</w:t>
            </w:r>
          </w:p>
        </w:tc>
        <w:tc>
          <w:tcPr>
            <w:tcW w:w="2925" w:type="dxa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Anatomia narządu słuchu na potrzeby badań słuchu</w:t>
            </w:r>
          </w:p>
        </w:tc>
        <w:tc>
          <w:tcPr>
            <w:tcW w:w="1470" w:type="dxa"/>
          </w:tcPr>
          <w:p w:rsidR="00E52A2C" w:rsidRPr="000964E0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52A2C" w:rsidRDefault="00E52A2C" w:rsidP="00925BA2">
            <w:pPr>
              <w:pStyle w:val="gwp60345c04msonormal"/>
              <w:numPr>
                <w:ilvl w:val="0"/>
                <w:numId w:val="47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elementy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E93">
              <w:rPr>
                <w:rFonts w:ascii="Arial" w:hAnsi="Arial" w:cs="Arial"/>
                <w:sz w:val="20"/>
                <w:szCs w:val="20"/>
              </w:rPr>
              <w:t>anatomiczne</w:t>
            </w:r>
            <w:r>
              <w:rPr>
                <w:rFonts w:ascii="Arial" w:hAnsi="Arial" w:cs="Arial"/>
                <w:sz w:val="20"/>
                <w:szCs w:val="20"/>
              </w:rPr>
              <w:t xml:space="preserve"> narządu słuchu i równowagi</w:t>
            </w:r>
          </w:p>
          <w:p w:rsidR="00E52A2C" w:rsidRDefault="00E52A2C" w:rsidP="00925BA2">
            <w:pPr>
              <w:pStyle w:val="gwp60345c04msonormal"/>
              <w:numPr>
                <w:ilvl w:val="0"/>
                <w:numId w:val="47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objaśnić</w:t>
            </w:r>
            <w:r w:rsidRPr="004A7047">
              <w:rPr>
                <w:rFonts w:ascii="Arial" w:hAnsi="Arial" w:cs="Arial"/>
                <w:sz w:val="20"/>
                <w:szCs w:val="20"/>
              </w:rPr>
              <w:t xml:space="preserve"> strukt</w:t>
            </w:r>
            <w:r>
              <w:rPr>
                <w:rFonts w:ascii="Arial" w:hAnsi="Arial" w:cs="Arial"/>
                <w:sz w:val="20"/>
                <w:szCs w:val="20"/>
              </w:rPr>
              <w:t>ury obwodowe narządu słuchu</w:t>
            </w:r>
          </w:p>
          <w:p w:rsidR="00E52A2C" w:rsidRDefault="00E52A2C" w:rsidP="00925BA2">
            <w:pPr>
              <w:pStyle w:val="gwp60345c04msonormal"/>
              <w:numPr>
                <w:ilvl w:val="0"/>
                <w:numId w:val="47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objaśnić</w:t>
            </w:r>
            <w:r w:rsidRPr="004A7047">
              <w:rPr>
                <w:rFonts w:ascii="Arial" w:hAnsi="Arial" w:cs="Arial"/>
                <w:sz w:val="20"/>
                <w:szCs w:val="20"/>
              </w:rPr>
              <w:t xml:space="preserve"> cen</w:t>
            </w:r>
            <w:r>
              <w:rPr>
                <w:rFonts w:ascii="Arial" w:hAnsi="Arial" w:cs="Arial"/>
                <w:sz w:val="20"/>
                <w:szCs w:val="20"/>
              </w:rPr>
              <w:t>tralny układ narządu słuchu</w:t>
            </w:r>
          </w:p>
          <w:p w:rsidR="00E52A2C" w:rsidRDefault="00E52A2C" w:rsidP="00925BA2">
            <w:pPr>
              <w:pStyle w:val="gwp60345c04msonormal"/>
              <w:numPr>
                <w:ilvl w:val="0"/>
                <w:numId w:val="47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4A7047">
              <w:rPr>
                <w:rFonts w:ascii="Arial" w:hAnsi="Arial" w:cs="Arial"/>
                <w:sz w:val="20"/>
                <w:szCs w:val="20"/>
              </w:rPr>
              <w:t xml:space="preserve"> prawidłowe funkcjonowanie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narządu słuchu i równowag</w:t>
            </w:r>
          </w:p>
          <w:p w:rsidR="00E52A2C" w:rsidRPr="004268DF" w:rsidRDefault="00E52A2C" w:rsidP="00925BA2">
            <w:pPr>
              <w:pStyle w:val="gwp60345c04msonormal"/>
              <w:numPr>
                <w:ilvl w:val="0"/>
                <w:numId w:val="47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</w:t>
            </w:r>
            <w:r w:rsidRPr="004A7047">
              <w:rPr>
                <w:rFonts w:ascii="Arial" w:hAnsi="Arial" w:cs="Arial"/>
                <w:sz w:val="20"/>
                <w:szCs w:val="20"/>
              </w:rPr>
              <w:t xml:space="preserve"> proces przewodzenia, odbioru i przetwarzani</w:t>
            </w:r>
            <w:r>
              <w:rPr>
                <w:rFonts w:ascii="Arial" w:hAnsi="Arial" w:cs="Arial"/>
                <w:sz w:val="20"/>
                <w:szCs w:val="20"/>
              </w:rPr>
              <w:t>a dźwięku w narządzie słuchu</w:t>
            </w:r>
          </w:p>
        </w:tc>
        <w:tc>
          <w:tcPr>
            <w:tcW w:w="3119" w:type="dxa"/>
          </w:tcPr>
          <w:p w:rsidR="00E52A2C" w:rsidRDefault="00E52A2C" w:rsidP="00925BA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wyjaśnić przyczyny zaburzeń przewodzenia dźwięku w narządzie słuchu</w:t>
            </w:r>
          </w:p>
          <w:p w:rsidR="00E52A2C" w:rsidRPr="003F0D51" w:rsidRDefault="00E52A2C" w:rsidP="00384219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Semestr </w:t>
            </w:r>
            <w:r w:rsidRPr="000964E0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2C" w:rsidRPr="003D6237" w:rsidTr="00232B65">
        <w:tc>
          <w:tcPr>
            <w:tcW w:w="1809" w:type="dxa"/>
            <w:vMerge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Klasyfikacja typów uszkodzeń słuchu</w:t>
            </w:r>
          </w:p>
        </w:tc>
        <w:tc>
          <w:tcPr>
            <w:tcW w:w="1470" w:type="dxa"/>
          </w:tcPr>
          <w:p w:rsidR="00E52A2C" w:rsidRPr="000964E0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52A2C" w:rsidRDefault="00E52A2C" w:rsidP="00925BA2">
            <w:pPr>
              <w:pStyle w:val="gwp60345c04msonormal"/>
              <w:numPr>
                <w:ilvl w:val="0"/>
                <w:numId w:val="52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20ED">
              <w:rPr>
                <w:rFonts w:ascii="Arial" w:hAnsi="Arial" w:cs="Arial"/>
                <w:sz w:val="20"/>
                <w:szCs w:val="20"/>
              </w:rPr>
              <w:t>opisać kryteria klasyfikacji uszkodzeń słuchu</w:t>
            </w:r>
          </w:p>
          <w:p w:rsidR="00E52A2C" w:rsidRDefault="00E52A2C" w:rsidP="00925BA2">
            <w:pPr>
              <w:pStyle w:val="gwp60345c04msonormal"/>
              <w:numPr>
                <w:ilvl w:val="0"/>
                <w:numId w:val="52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20ED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F20ED">
              <w:rPr>
                <w:rFonts w:ascii="Arial" w:hAnsi="Arial" w:cs="Arial"/>
                <w:sz w:val="20"/>
                <w:szCs w:val="20"/>
              </w:rPr>
              <w:t>ć typy uszkodzeń słuchu ze względu na czas ich powstania, lokalizację, głębokość ubytku</w:t>
            </w:r>
          </w:p>
          <w:p w:rsidR="00E52A2C" w:rsidRDefault="00E52A2C" w:rsidP="00925BA2">
            <w:pPr>
              <w:pStyle w:val="gwp60345c04msonormal"/>
              <w:numPr>
                <w:ilvl w:val="0"/>
                <w:numId w:val="52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20ED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4F20ED">
              <w:rPr>
                <w:rFonts w:ascii="Arial" w:hAnsi="Arial" w:cs="Arial"/>
                <w:sz w:val="20"/>
                <w:szCs w:val="20"/>
              </w:rPr>
              <w:t xml:space="preserve"> przyczyny i skutki uszkodzeń słuchu z uwzględnieniem ich typologii</w:t>
            </w:r>
          </w:p>
          <w:p w:rsidR="00E52A2C" w:rsidRPr="000964E0" w:rsidRDefault="00E52A2C" w:rsidP="00BD4CFE">
            <w:pPr>
              <w:pStyle w:val="gwp60345c04msonormal"/>
              <w:autoSpaceDE w:val="0"/>
              <w:autoSpaceDN w:val="0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52A2C" w:rsidRDefault="00E52A2C" w:rsidP="00925BA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zróżnicować</w:t>
            </w:r>
            <w:r w:rsidRPr="00304D70">
              <w:rPr>
                <w:rFonts w:ascii="Arial" w:hAnsi="Arial" w:cs="Arial"/>
                <w:sz w:val="20"/>
                <w:szCs w:val="20"/>
              </w:rPr>
              <w:t xml:space="preserve"> skutki ubytku słuchu u dzieci na poszczeg</w:t>
            </w:r>
            <w:r>
              <w:rPr>
                <w:rFonts w:ascii="Arial" w:hAnsi="Arial" w:cs="Arial"/>
                <w:sz w:val="20"/>
                <w:szCs w:val="20"/>
              </w:rPr>
              <w:t>ólnych etapach ich rozwoju</w:t>
            </w:r>
          </w:p>
          <w:p w:rsidR="00E52A2C" w:rsidRDefault="00E52A2C" w:rsidP="00925BA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304D70">
              <w:rPr>
                <w:rFonts w:ascii="Arial" w:hAnsi="Arial" w:cs="Arial"/>
                <w:sz w:val="20"/>
                <w:szCs w:val="20"/>
              </w:rPr>
              <w:t xml:space="preserve"> skutki społeczne ubytku słuchu u osób dorosłych n</w:t>
            </w:r>
            <w:r>
              <w:rPr>
                <w:rFonts w:ascii="Arial" w:hAnsi="Arial" w:cs="Arial"/>
                <w:sz w:val="20"/>
                <w:szCs w:val="20"/>
              </w:rPr>
              <w:t>iesłyszących od urodzenia</w:t>
            </w:r>
          </w:p>
          <w:p w:rsidR="00E52A2C" w:rsidRDefault="00E52A2C" w:rsidP="00925BA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3F0D51">
              <w:rPr>
                <w:rFonts w:ascii="Arial" w:hAnsi="Arial" w:cs="Arial"/>
                <w:sz w:val="20"/>
                <w:szCs w:val="20"/>
              </w:rPr>
              <w:t xml:space="preserve"> skutki społeczne ubytku słuchu u osób doro</w:t>
            </w:r>
            <w:r>
              <w:rPr>
                <w:rFonts w:ascii="Arial" w:hAnsi="Arial" w:cs="Arial"/>
                <w:sz w:val="20"/>
                <w:szCs w:val="20"/>
              </w:rPr>
              <w:t>słych z nabytą wadą słuchu</w:t>
            </w:r>
          </w:p>
          <w:p w:rsidR="00E52A2C" w:rsidRDefault="00E52A2C" w:rsidP="00925BA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3F0D51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F0D51">
              <w:rPr>
                <w:rFonts w:ascii="Arial" w:hAnsi="Arial" w:cs="Arial"/>
                <w:sz w:val="20"/>
                <w:szCs w:val="20"/>
              </w:rPr>
              <w:t>ć skutki społeczne ubytku słuchu u osób w wieku senioralnym</w:t>
            </w:r>
          </w:p>
          <w:p w:rsidR="00E52A2C" w:rsidRPr="00CB4352" w:rsidRDefault="00E52A2C" w:rsidP="00925BA2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CB4352">
              <w:rPr>
                <w:rFonts w:ascii="Arial" w:hAnsi="Arial" w:cs="Arial"/>
                <w:sz w:val="20"/>
                <w:szCs w:val="20"/>
              </w:rPr>
              <w:t>uzasadni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CB4352">
              <w:rPr>
                <w:rFonts w:ascii="Arial" w:hAnsi="Arial" w:cs="Arial"/>
                <w:sz w:val="20"/>
                <w:szCs w:val="20"/>
              </w:rPr>
              <w:t xml:space="preserve"> wskazania do rodzaju protezowania słuchu z uwzględnieniem wiedzy o typologii uszkodzeń słuchu</w:t>
            </w:r>
          </w:p>
        </w:tc>
        <w:tc>
          <w:tcPr>
            <w:tcW w:w="1417" w:type="dxa"/>
          </w:tcPr>
          <w:p w:rsidR="00E52A2C" w:rsidRDefault="00E52A2C" w:rsidP="00BD4CFE">
            <w:r w:rsidRPr="002D0C33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E52A2C" w:rsidRPr="003D6237" w:rsidTr="00232B65">
        <w:tc>
          <w:tcPr>
            <w:tcW w:w="1809" w:type="dxa"/>
            <w:vMerge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E52A2C" w:rsidRPr="00D24095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D24095">
              <w:rPr>
                <w:rFonts w:ascii="Arial" w:hAnsi="Arial" w:cs="Arial"/>
                <w:sz w:val="20"/>
                <w:szCs w:val="20"/>
              </w:rPr>
              <w:t>Klasyfikacja metod badania słuchu</w:t>
            </w:r>
          </w:p>
        </w:tc>
        <w:tc>
          <w:tcPr>
            <w:tcW w:w="1470" w:type="dxa"/>
          </w:tcPr>
          <w:p w:rsidR="00E52A2C" w:rsidRPr="000964E0" w:rsidRDefault="00E52A2C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52A2C" w:rsidRDefault="00E52A2C" w:rsidP="00925BA2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F20ED">
              <w:rPr>
                <w:rFonts w:ascii="Arial" w:hAnsi="Arial" w:cs="Arial"/>
                <w:sz w:val="20"/>
                <w:szCs w:val="20"/>
              </w:rPr>
              <w:t>klasyfikować metody badania słuchu ze względu na wiek pacjenta</w:t>
            </w:r>
          </w:p>
          <w:p w:rsidR="00E52A2C" w:rsidRDefault="00E52A2C" w:rsidP="00925BA2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4F20ED">
              <w:rPr>
                <w:rFonts w:ascii="Arial" w:hAnsi="Arial" w:cs="Arial"/>
                <w:sz w:val="20"/>
                <w:szCs w:val="20"/>
              </w:rPr>
              <w:t xml:space="preserve"> metody badania słuchu stosowane u osób dorosłych</w:t>
            </w:r>
          </w:p>
          <w:p w:rsidR="00E52A2C" w:rsidRPr="004F20ED" w:rsidRDefault="00E52A2C" w:rsidP="00925BA2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4F20ED">
              <w:rPr>
                <w:rFonts w:ascii="Arial" w:hAnsi="Arial" w:cs="Arial"/>
                <w:sz w:val="20"/>
                <w:szCs w:val="20"/>
              </w:rPr>
              <w:t xml:space="preserve"> metody badania słuchu stosowane u dzieci</w:t>
            </w:r>
          </w:p>
        </w:tc>
        <w:tc>
          <w:tcPr>
            <w:tcW w:w="3119" w:type="dxa"/>
          </w:tcPr>
          <w:p w:rsidR="00E52A2C" w:rsidRDefault="00E52A2C" w:rsidP="00925BA2">
            <w:pPr>
              <w:pStyle w:val="Akapitzlist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przeanalizować</w:t>
            </w:r>
            <w:r w:rsidRPr="00D24095">
              <w:rPr>
                <w:rFonts w:ascii="Arial" w:hAnsi="Arial" w:cs="Arial"/>
                <w:sz w:val="20"/>
                <w:szCs w:val="20"/>
              </w:rPr>
              <w:t xml:space="preserve"> przydatność poszczególnych metod z</w:t>
            </w:r>
            <w:r>
              <w:rPr>
                <w:rFonts w:ascii="Arial" w:hAnsi="Arial" w:cs="Arial"/>
                <w:sz w:val="20"/>
                <w:szCs w:val="20"/>
              </w:rPr>
              <w:t>e względu na wiek pacjenta</w:t>
            </w:r>
          </w:p>
          <w:p w:rsidR="00E52A2C" w:rsidRPr="00D24095" w:rsidRDefault="00E52A2C" w:rsidP="00925BA2">
            <w:pPr>
              <w:pStyle w:val="Akapitzlist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20"/>
              </w:rPr>
            </w:pPr>
            <w:r w:rsidRPr="00D24095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 xml:space="preserve">ić </w:t>
            </w:r>
            <w:r w:rsidRPr="00D24095">
              <w:rPr>
                <w:rFonts w:ascii="Arial" w:hAnsi="Arial" w:cs="Arial"/>
                <w:sz w:val="20"/>
                <w:szCs w:val="20"/>
              </w:rPr>
              <w:t xml:space="preserve">znaczenie diagnostyczne metod ze względu na wiek pacjenta </w:t>
            </w:r>
          </w:p>
        </w:tc>
        <w:tc>
          <w:tcPr>
            <w:tcW w:w="1417" w:type="dxa"/>
          </w:tcPr>
          <w:p w:rsidR="00E52A2C" w:rsidRDefault="00E52A2C" w:rsidP="00BD4CFE">
            <w:r w:rsidRPr="002D0C33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E52A2C" w:rsidRPr="003D6237" w:rsidTr="00232B65">
        <w:tc>
          <w:tcPr>
            <w:tcW w:w="1809" w:type="dxa"/>
            <w:vMerge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Klasyfikacja aparatury do badania słuchu.</w:t>
            </w:r>
          </w:p>
        </w:tc>
        <w:tc>
          <w:tcPr>
            <w:tcW w:w="1470" w:type="dxa"/>
          </w:tcPr>
          <w:p w:rsidR="00E52A2C" w:rsidRPr="000964E0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52A2C" w:rsidRDefault="00E52A2C" w:rsidP="00925BA2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F20ED">
              <w:rPr>
                <w:rFonts w:ascii="Arial" w:hAnsi="Arial" w:cs="Arial"/>
                <w:sz w:val="20"/>
                <w:szCs w:val="20"/>
              </w:rPr>
              <w:t xml:space="preserve">identyfikować różne rodzaje aparatury do </w:t>
            </w:r>
            <w:r w:rsidRPr="004F20ED">
              <w:rPr>
                <w:rFonts w:ascii="Arial" w:hAnsi="Arial" w:cs="Arial"/>
                <w:sz w:val="20"/>
                <w:szCs w:val="20"/>
              </w:rPr>
              <w:lastRenderedPageBreak/>
              <w:t>badania słuchu</w:t>
            </w:r>
          </w:p>
          <w:p w:rsidR="00E52A2C" w:rsidRPr="004F20ED" w:rsidRDefault="00E52A2C" w:rsidP="00925BA2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4F20ED">
              <w:rPr>
                <w:rFonts w:ascii="Arial" w:hAnsi="Arial" w:cs="Arial"/>
                <w:sz w:val="20"/>
                <w:szCs w:val="20"/>
              </w:rPr>
              <w:t xml:space="preserve"> zasady działania różnych rodzajów aparatury do badania słuchu</w:t>
            </w:r>
          </w:p>
        </w:tc>
        <w:tc>
          <w:tcPr>
            <w:tcW w:w="3119" w:type="dxa"/>
          </w:tcPr>
          <w:p w:rsidR="00E52A2C" w:rsidRPr="004F20ED" w:rsidRDefault="00E52A2C" w:rsidP="00925BA2">
            <w:pPr>
              <w:pStyle w:val="gwp60345c04msonormal"/>
              <w:numPr>
                <w:ilvl w:val="0"/>
                <w:numId w:val="54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lastRenderedPageBreak/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w zakresie podstawowym stan </w:t>
            </w:r>
            <w:r w:rsidRPr="00A17E93">
              <w:rPr>
                <w:rFonts w:ascii="Arial" w:hAnsi="Arial" w:cs="Arial"/>
                <w:sz w:val="20"/>
                <w:szCs w:val="20"/>
              </w:rPr>
              <w:lastRenderedPageBreak/>
              <w:t xml:space="preserve">techniczny urządzeń do badania słuchu w zakresie sprawności i poprawności uzyskiwanych wyników </w:t>
            </w:r>
          </w:p>
        </w:tc>
        <w:tc>
          <w:tcPr>
            <w:tcW w:w="1417" w:type="dxa"/>
          </w:tcPr>
          <w:p w:rsidR="00E52A2C" w:rsidRDefault="00E52A2C" w:rsidP="00BD4CFE">
            <w:r w:rsidRPr="002D0C33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E52A2C" w:rsidRPr="003D6237" w:rsidTr="00232B65">
        <w:tc>
          <w:tcPr>
            <w:tcW w:w="1809" w:type="dxa"/>
            <w:vMerge w:val="restart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Badania subiektywne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4268DF" w:rsidRDefault="00E52A2C" w:rsidP="00925BA2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Badania wstępne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0964E0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4F20ED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F20ED">
              <w:rPr>
                <w:rFonts w:ascii="Arial" w:hAnsi="Arial" w:cs="Arial"/>
                <w:sz w:val="20"/>
                <w:szCs w:val="20"/>
              </w:rPr>
              <w:t>ć cel badania słuchu</w:t>
            </w:r>
          </w:p>
          <w:p w:rsidR="00E52A2C" w:rsidRDefault="00E52A2C" w:rsidP="00925BA2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4F20ED">
              <w:rPr>
                <w:rFonts w:ascii="Arial" w:hAnsi="Arial" w:cs="Arial"/>
                <w:sz w:val="20"/>
                <w:szCs w:val="20"/>
              </w:rPr>
              <w:t xml:space="preserve"> przebieg badania słuchu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2A2C" w:rsidRPr="009552AF" w:rsidRDefault="00E52A2C" w:rsidP="00925BA2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badań wstępnych słuchu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poszczególne badania wstępne słuchu</w:t>
            </w:r>
          </w:p>
          <w:p w:rsidR="00E52A2C" w:rsidRPr="009552AF" w:rsidRDefault="00E52A2C" w:rsidP="00925BA2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możliwe błędy przy wykonywaniu badań wstępnych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BD4CFE">
            <w:r w:rsidRPr="002D0C33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E52A2C" w:rsidRPr="003D6237" w:rsidTr="00232B65">
        <w:tc>
          <w:tcPr>
            <w:tcW w:w="1809" w:type="dxa"/>
            <w:vMerge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4268DF" w:rsidRDefault="00E52A2C" w:rsidP="00925BA2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Audiometria tonalna progowa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0964E0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gwp60345c04msonormal"/>
              <w:numPr>
                <w:ilvl w:val="0"/>
                <w:numId w:val="50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metody badania słuchu stosowane w audiometrii tonalnej</w:t>
            </w:r>
          </w:p>
          <w:p w:rsidR="00E52A2C" w:rsidRDefault="00E52A2C" w:rsidP="00925BA2">
            <w:pPr>
              <w:pStyle w:val="gwp60345c04msonormal"/>
              <w:numPr>
                <w:ilvl w:val="0"/>
                <w:numId w:val="50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próg słyszenia na podstawie wykresu krzywej audiometrycznej </w:t>
            </w:r>
          </w:p>
          <w:p w:rsidR="00E52A2C" w:rsidRDefault="00E52A2C" w:rsidP="00925BA2">
            <w:pPr>
              <w:pStyle w:val="gwp60345c04msonormal"/>
              <w:numPr>
                <w:ilvl w:val="0"/>
                <w:numId w:val="50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przeanalizować</w:t>
            </w:r>
            <w:r w:rsidRPr="00CB4352">
              <w:rPr>
                <w:rFonts w:ascii="Arial" w:hAnsi="Arial" w:cs="Arial"/>
                <w:sz w:val="20"/>
                <w:szCs w:val="20"/>
              </w:rPr>
              <w:t xml:space="preserve"> wykres krzywej audiometrycznej </w:t>
            </w:r>
          </w:p>
          <w:p w:rsidR="00E52A2C" w:rsidRPr="007A129D" w:rsidRDefault="00E52A2C" w:rsidP="00925BA2">
            <w:pPr>
              <w:pStyle w:val="gwp60345c04msonormal"/>
              <w:numPr>
                <w:ilvl w:val="0"/>
                <w:numId w:val="50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</w:t>
            </w:r>
            <w:r w:rsidRPr="00CB4352">
              <w:rPr>
                <w:rFonts w:ascii="Arial" w:hAnsi="Arial" w:cs="Arial"/>
                <w:sz w:val="20"/>
                <w:szCs w:val="20"/>
              </w:rPr>
              <w:t xml:space="preserve"> typ uszkodzenia słuchu ze względu na jego lokalizację na podstawie </w:t>
            </w:r>
            <w:r>
              <w:rPr>
                <w:rFonts w:ascii="Arial" w:hAnsi="Arial" w:cs="Arial"/>
                <w:sz w:val="20"/>
                <w:szCs w:val="20"/>
              </w:rPr>
              <w:t xml:space="preserve">wyników badań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7A129D">
              <w:rPr>
                <w:rFonts w:ascii="Arial" w:hAnsi="Arial" w:cs="Arial"/>
                <w:sz w:val="20"/>
                <w:szCs w:val="20"/>
              </w:rPr>
              <w:t>objaśnić znaczenie obserwacji zachowania pacjenta podczas badań słuchu dla prawidłowej weryfikacji wynik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E52A2C" w:rsidRDefault="00E52A2C" w:rsidP="00925BA2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 w:rsidRPr="007A129D">
              <w:rPr>
                <w:rFonts w:ascii="Arial" w:hAnsi="Arial" w:cs="Arial"/>
                <w:sz w:val="20"/>
                <w:szCs w:val="20"/>
              </w:rPr>
              <w:t>dokon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7A129D">
              <w:rPr>
                <w:rFonts w:ascii="Arial" w:hAnsi="Arial" w:cs="Arial"/>
                <w:sz w:val="20"/>
                <w:szCs w:val="20"/>
              </w:rPr>
              <w:t xml:space="preserve"> analizy wyników badań słuchu na podstawie oceny dodatkowych uwarunkowań </w:t>
            </w:r>
          </w:p>
          <w:p w:rsidR="00E52A2C" w:rsidRPr="007A129D" w:rsidRDefault="00E52A2C" w:rsidP="00925BA2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7A129D">
              <w:rPr>
                <w:rFonts w:ascii="Arial" w:hAnsi="Arial" w:cs="Arial"/>
                <w:sz w:val="20"/>
                <w:szCs w:val="20"/>
              </w:rPr>
              <w:t xml:space="preserve"> zasady wyjaśnia</w:t>
            </w:r>
            <w:r>
              <w:rPr>
                <w:rFonts w:ascii="Arial" w:hAnsi="Arial" w:cs="Arial"/>
                <w:sz w:val="20"/>
                <w:szCs w:val="20"/>
              </w:rPr>
              <w:t>nia</w:t>
            </w:r>
            <w:r w:rsidRPr="007A129D">
              <w:rPr>
                <w:rFonts w:ascii="Arial" w:hAnsi="Arial" w:cs="Arial"/>
                <w:sz w:val="20"/>
                <w:szCs w:val="20"/>
              </w:rPr>
              <w:t xml:space="preserve"> pacjentowi uzyskan</w:t>
            </w:r>
            <w:r>
              <w:rPr>
                <w:rFonts w:ascii="Arial" w:hAnsi="Arial" w:cs="Arial"/>
                <w:sz w:val="20"/>
                <w:szCs w:val="20"/>
              </w:rPr>
              <w:t xml:space="preserve">ych </w:t>
            </w:r>
            <w:r w:rsidRPr="007A129D">
              <w:rPr>
                <w:rFonts w:ascii="Arial" w:hAnsi="Arial" w:cs="Arial"/>
                <w:sz w:val="20"/>
                <w:szCs w:val="20"/>
              </w:rPr>
              <w:t>wynik</w:t>
            </w:r>
            <w:r>
              <w:rPr>
                <w:rFonts w:ascii="Arial" w:hAnsi="Arial" w:cs="Arial"/>
                <w:sz w:val="20"/>
                <w:szCs w:val="20"/>
              </w:rPr>
              <w:t>ów badań</w:t>
            </w:r>
            <w:r w:rsidRPr="007A129D">
              <w:rPr>
                <w:rFonts w:ascii="Arial" w:hAnsi="Arial" w:cs="Arial"/>
                <w:sz w:val="20"/>
                <w:szCs w:val="20"/>
              </w:rPr>
              <w:t xml:space="preserve"> zgodnie z kompetencjami protetyka słuchu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BD4CFE">
            <w:r w:rsidRPr="002D0C33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52A2C" w:rsidRPr="003D6237" w:rsidTr="00232B65">
        <w:tc>
          <w:tcPr>
            <w:tcW w:w="1809" w:type="dxa"/>
            <w:vMerge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4268DF" w:rsidRDefault="00E52A2C" w:rsidP="00925BA2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Audiometria tonalna nadprogowa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0964E0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badań nadprogowych w diagnostyce słuchu</w:t>
            </w:r>
          </w:p>
          <w:p w:rsidR="00E52A2C" w:rsidRPr="00960477" w:rsidRDefault="00E52A2C" w:rsidP="00925BA2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technikę wykonywania badań nadprogowych słuchu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znaczenie badań nadprogowych słuchu</w:t>
            </w:r>
          </w:p>
          <w:p w:rsidR="00E52A2C" w:rsidRPr="00960477" w:rsidRDefault="00E52A2C" w:rsidP="00925BA2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wartość diagnostyczną badań nadprogowych słuchu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BD4CFE">
            <w:r w:rsidRPr="002D0C33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52A2C" w:rsidRPr="003D6237" w:rsidTr="00232B65">
        <w:tc>
          <w:tcPr>
            <w:tcW w:w="1809" w:type="dxa"/>
            <w:vMerge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4268DF" w:rsidRDefault="00E52A2C" w:rsidP="00925BA2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Audiometria mowy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0964E0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testów służących do badania słuchu.</w:t>
            </w:r>
          </w:p>
          <w:p w:rsidR="00E52A2C" w:rsidRPr="00ED041D" w:rsidRDefault="00E52A2C" w:rsidP="00925BA2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znaczenie prawidłowego przygotowania pacjenta do badania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przyczyny rozbieżności w wynikach badań audiometrii tonalnej i audiometrii mowy</w:t>
            </w:r>
          </w:p>
          <w:p w:rsidR="00E52A2C" w:rsidRPr="00ED041D" w:rsidRDefault="00E52A2C" w:rsidP="00925BA2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znaczenie badania słuchu audiometrią 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BD4CFE">
            <w:r w:rsidRPr="002D0C33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52A2C" w:rsidRPr="003D6237" w:rsidTr="00232B65">
        <w:trPr>
          <w:trHeight w:val="4385"/>
        </w:trPr>
        <w:tc>
          <w:tcPr>
            <w:tcW w:w="1809" w:type="dxa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Badania słuchu u dzieci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gwp60345c04msonormal"/>
              <w:numPr>
                <w:ilvl w:val="0"/>
                <w:numId w:val="64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zasady przygotowania dziecka do badań audiometrycznych</w:t>
            </w:r>
          </w:p>
          <w:p w:rsidR="00E52A2C" w:rsidRDefault="00E52A2C" w:rsidP="00925BA2">
            <w:pPr>
              <w:pStyle w:val="gwp60345c04msonormal"/>
              <w:numPr>
                <w:ilvl w:val="0"/>
                <w:numId w:val="64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ED041D">
              <w:rPr>
                <w:rFonts w:ascii="Arial" w:hAnsi="Arial" w:cs="Arial"/>
                <w:sz w:val="20"/>
                <w:szCs w:val="20"/>
              </w:rPr>
              <w:t xml:space="preserve"> specyfikę przeprowadzania obiektywnych badań słuchu u dzieci </w:t>
            </w:r>
          </w:p>
          <w:p w:rsidR="00E52A2C" w:rsidRDefault="00E52A2C" w:rsidP="00925BA2">
            <w:pPr>
              <w:pStyle w:val="gwp60345c04msonormal"/>
              <w:numPr>
                <w:ilvl w:val="0"/>
                <w:numId w:val="64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41D">
              <w:rPr>
                <w:rFonts w:ascii="Arial" w:hAnsi="Arial" w:cs="Arial"/>
                <w:sz w:val="20"/>
                <w:szCs w:val="20"/>
              </w:rPr>
              <w:t xml:space="preserve">wyjaśnić pojęcie warunkowania do badań słuchu </w:t>
            </w:r>
          </w:p>
          <w:p w:rsidR="00E52A2C" w:rsidRDefault="00E52A2C" w:rsidP="00925BA2">
            <w:pPr>
              <w:pStyle w:val="gwp60345c04msonormal"/>
              <w:numPr>
                <w:ilvl w:val="0"/>
                <w:numId w:val="64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41D">
              <w:rPr>
                <w:rFonts w:ascii="Arial" w:hAnsi="Arial" w:cs="Arial"/>
                <w:sz w:val="20"/>
                <w:szCs w:val="20"/>
              </w:rPr>
              <w:t xml:space="preserve">opisać specyfikę przeprowadzania subiektywnych badań słuchu u dzieci </w:t>
            </w:r>
          </w:p>
          <w:p w:rsidR="00E52A2C" w:rsidRDefault="00E52A2C" w:rsidP="00925BA2">
            <w:pPr>
              <w:pStyle w:val="gwp60345c04msonormal"/>
              <w:numPr>
                <w:ilvl w:val="0"/>
                <w:numId w:val="64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41D">
              <w:rPr>
                <w:rFonts w:ascii="Arial" w:hAnsi="Arial" w:cs="Arial"/>
                <w:sz w:val="20"/>
                <w:szCs w:val="20"/>
              </w:rPr>
              <w:t xml:space="preserve">opisać zasady prowadzenia audiometrii zabawowej </w:t>
            </w:r>
          </w:p>
          <w:p w:rsidR="00E52A2C" w:rsidRPr="00ED041D" w:rsidRDefault="00E52A2C" w:rsidP="00925BA2">
            <w:pPr>
              <w:pStyle w:val="gwp60345c04msonormal"/>
              <w:numPr>
                <w:ilvl w:val="0"/>
                <w:numId w:val="64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41D">
              <w:rPr>
                <w:rFonts w:ascii="Arial" w:hAnsi="Arial" w:cs="Arial"/>
                <w:sz w:val="20"/>
                <w:szCs w:val="20"/>
              </w:rPr>
              <w:t>opisać specyficzne reakcje dzieci podczas badania słuchu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4F20ED" w:rsidRDefault="00E52A2C" w:rsidP="00925BA2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  <w:r w:rsidRPr="004F20ED">
              <w:rPr>
                <w:rFonts w:ascii="Arial" w:hAnsi="Arial" w:cs="Arial"/>
                <w:sz w:val="20"/>
                <w:szCs w:val="20"/>
              </w:rPr>
              <w:t xml:space="preserve">opisywać zasady obserwacji reakcji dzieci podczas badania słuchu </w:t>
            </w:r>
          </w:p>
          <w:p w:rsidR="00E52A2C" w:rsidRPr="006F42C6" w:rsidRDefault="00E52A2C" w:rsidP="00925BA2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Pr="004F20ED">
              <w:rPr>
                <w:rFonts w:ascii="Arial" w:hAnsi="Arial" w:cs="Arial"/>
                <w:sz w:val="20"/>
                <w:szCs w:val="20"/>
              </w:rPr>
              <w:t xml:space="preserve"> zasady modyfikowania informacji dotyczących badania słuchu w sposób zrozumiały i wystarczający dla dziecka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2D0C33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2C" w:rsidRPr="003D6237" w:rsidTr="00232B65">
        <w:tc>
          <w:tcPr>
            <w:tcW w:w="1809" w:type="dxa"/>
            <w:vMerge w:val="restart"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Badania obiektywne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4A7047" w:rsidRDefault="00E52A2C" w:rsidP="00925BA2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Audiometria impedancyjna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0964E0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rodzaje badań wchodzące w skład audiometrii impedancyjnej</w:t>
            </w:r>
          </w:p>
          <w:p w:rsidR="00E52A2C" w:rsidRPr="00A8551F" w:rsidRDefault="00E52A2C" w:rsidP="00925BA2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normy występujące w poszczególnych badaniach audiometrii impedancyjnej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zinterpretować wyniki badań audiometrii impedancyjnej</w:t>
            </w:r>
          </w:p>
          <w:p w:rsidR="00E52A2C" w:rsidRPr="00ED041D" w:rsidRDefault="00E52A2C" w:rsidP="00925BA2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dokonać analizy zależności pomiędzy badaniami audiometrii tonalnej i audiometrii impedancyjnej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BD4CFE">
            <w:r w:rsidRPr="002D0C33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E52A2C" w:rsidRPr="003D6237" w:rsidTr="00232B65">
        <w:tc>
          <w:tcPr>
            <w:tcW w:w="1809" w:type="dxa"/>
            <w:vMerge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4A7047" w:rsidRDefault="00E52A2C" w:rsidP="00925BA2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Otoemisje akustyczne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0964E0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otoemisji akustycznych</w:t>
            </w:r>
          </w:p>
          <w:p w:rsidR="00E52A2C" w:rsidRDefault="00E52A2C" w:rsidP="00925BA2">
            <w:pPr>
              <w:pStyle w:val="Akapitzlist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bodźców stosowanych w ramach otoemisji akustycznych</w:t>
            </w:r>
          </w:p>
          <w:p w:rsidR="00E52A2C" w:rsidRPr="00644965" w:rsidRDefault="00E52A2C" w:rsidP="00925BA2">
            <w:pPr>
              <w:pStyle w:val="Akapitzlist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warunki przeprowadzania badania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znaczenie diagnostyczne otoemisji akustycznych</w:t>
            </w:r>
          </w:p>
          <w:p w:rsidR="00E52A2C" w:rsidRPr="00A8551F" w:rsidRDefault="00E52A2C" w:rsidP="00925BA2">
            <w:pPr>
              <w:pStyle w:val="Akapitzlist"/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źródła artefaktów oraz wpływ funkcjonowania ucha środkowego na wyniki badania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BD4CFE">
            <w:r w:rsidRPr="002D0C33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E52A2C" w:rsidRPr="003D6237" w:rsidTr="00232B65">
        <w:tc>
          <w:tcPr>
            <w:tcW w:w="1809" w:type="dxa"/>
            <w:vMerge/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4A7047" w:rsidRDefault="00E52A2C" w:rsidP="00925BA2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Słuchowe potencjały wywołane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0964E0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6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rodzaje badań</w:t>
            </w:r>
          </w:p>
          <w:p w:rsidR="00E52A2C" w:rsidRDefault="00E52A2C" w:rsidP="00925BA2">
            <w:pPr>
              <w:pStyle w:val="Akapitzlist"/>
              <w:numPr>
                <w:ilvl w:val="0"/>
                <w:numId w:val="6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 na czym polegają badania słuchowych potencjałów wywołanych</w:t>
            </w:r>
          </w:p>
          <w:p w:rsidR="00E52A2C" w:rsidRPr="00A340C1" w:rsidRDefault="00E52A2C" w:rsidP="00925BA2">
            <w:pPr>
              <w:pStyle w:val="Akapitzlist"/>
              <w:numPr>
                <w:ilvl w:val="0"/>
                <w:numId w:val="6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omówić sposób przygotowania pacjenta do badania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925BA2">
            <w:pPr>
              <w:pStyle w:val="Akapitzlist"/>
              <w:numPr>
                <w:ilvl w:val="0"/>
                <w:numId w:val="6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określić znaczenie diagnostyczne badań słuchowych potencjałów wywołanych</w:t>
            </w:r>
          </w:p>
          <w:p w:rsidR="00E52A2C" w:rsidRPr="00A340C1" w:rsidRDefault="00E52A2C" w:rsidP="00925BA2">
            <w:pPr>
              <w:pStyle w:val="Akapitzlist"/>
              <w:numPr>
                <w:ilvl w:val="0"/>
                <w:numId w:val="6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oznaczyć obecność poszczególnych fal na wynikach badań ABR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BD4CFE">
            <w:r w:rsidRPr="002D0C33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E52A2C" w:rsidRPr="003D6237" w:rsidTr="00BD4CFE">
        <w:tc>
          <w:tcPr>
            <w:tcW w:w="4734" w:type="dxa"/>
            <w:gridSpan w:val="2"/>
            <w:tcBorders>
              <w:right w:val="single" w:sz="4" w:space="0" w:color="auto"/>
            </w:tcBorders>
          </w:tcPr>
          <w:p w:rsidR="00E52A2C" w:rsidRPr="000964E0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Default="00E52A2C" w:rsidP="003842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2C" w:rsidRPr="000964E0" w:rsidRDefault="00E52A2C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A2C" w:rsidRDefault="00E52A2C">
      <w:pPr>
        <w:spacing w:line="360" w:lineRule="auto"/>
        <w:rPr>
          <w:rFonts w:ascii="Arial" w:hAnsi="Arial" w:cs="Arial"/>
          <w:sz w:val="20"/>
          <w:szCs w:val="20"/>
        </w:rPr>
      </w:pPr>
    </w:p>
    <w:p w:rsidR="008F26EB" w:rsidRPr="00107654" w:rsidRDefault="008F26EB">
      <w:pPr>
        <w:spacing w:line="360" w:lineRule="auto"/>
        <w:rPr>
          <w:rFonts w:ascii="Arial" w:hAnsi="Arial" w:cs="Arial"/>
          <w:sz w:val="20"/>
          <w:szCs w:val="20"/>
        </w:rPr>
      </w:pPr>
    </w:p>
    <w:p w:rsidR="008F26EB" w:rsidRPr="005A349A" w:rsidRDefault="008F26EB" w:rsidP="008F26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49A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52A2C" w:rsidRPr="00107654" w:rsidRDefault="00E52A2C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b/>
          <w:bCs/>
          <w:sz w:val="20"/>
          <w:szCs w:val="20"/>
          <w:lang w:eastAsia="en-US"/>
        </w:rPr>
        <w:t>Propozycje metod nauczania:</w:t>
      </w:r>
      <w:r w:rsidRPr="00107654">
        <w:rPr>
          <w:rFonts w:ascii="Arial" w:eastAsia="Calibri" w:hAnsi="Arial" w:cs="Arial"/>
          <w:sz w:val="20"/>
          <w:szCs w:val="20"/>
          <w:lang w:eastAsia="en-US"/>
        </w:rPr>
        <w:t xml:space="preserve"> prezentacja, wykład z wykorzystaniem środków wizualnych, aktywizująca metoda tekstu przewodniego, praca w grupach, praca w parach, odczytywanie informacji zamieszczonych na schematach. </w:t>
      </w:r>
    </w:p>
    <w:p w:rsidR="00E52A2C" w:rsidRPr="00107654" w:rsidRDefault="00E52A2C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07654">
        <w:rPr>
          <w:rFonts w:ascii="Arial" w:eastAsia="Calibri" w:hAnsi="Arial" w:cs="Arial"/>
          <w:sz w:val="20"/>
          <w:szCs w:val="20"/>
        </w:rPr>
        <w:t>Zajęcia powinny być prowadzone z wykorzystaniem zróżnicowanych form: cała klasa lub grupowo.</w:t>
      </w:r>
    </w:p>
    <w:p w:rsidR="00E52A2C" w:rsidRPr="00107654" w:rsidRDefault="00E52A2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>Treści powinny być nadbudowywane i dostosowane do zróżnicowanego poziomu uczniów w oparciu o podstawowe wiadomości z zakresu a</w:t>
      </w:r>
      <w:r w:rsidR="00FC11D9" w:rsidRPr="00107654">
        <w:rPr>
          <w:rFonts w:ascii="Arial" w:eastAsia="Calibri" w:hAnsi="Arial" w:cs="Arial"/>
          <w:sz w:val="20"/>
          <w:szCs w:val="20"/>
          <w:lang w:eastAsia="en-US"/>
        </w:rPr>
        <w:t>natomii, fizjologii i patologii oraz Akustyki i psychoakustyki.</w:t>
      </w:r>
    </w:p>
    <w:p w:rsidR="00E52A2C" w:rsidRPr="00107654" w:rsidRDefault="00E52A2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b/>
          <w:bCs/>
          <w:sz w:val="20"/>
          <w:szCs w:val="20"/>
          <w:lang w:eastAsia="en-US"/>
        </w:rPr>
        <w:t>Środki dydaktyczne do przedmiotu:</w:t>
      </w:r>
      <w:r w:rsidRPr="00107654">
        <w:rPr>
          <w:rFonts w:ascii="Arial" w:eastAsia="Calibri" w:hAnsi="Arial" w:cs="Arial"/>
          <w:sz w:val="20"/>
          <w:szCs w:val="20"/>
          <w:lang w:eastAsia="en-US"/>
        </w:rPr>
        <w:t xml:space="preserve"> prezentacje multimedialne, podręczniki, wydruki wyników badań</w:t>
      </w:r>
      <w:r w:rsidR="009C72B3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384219" w:rsidRPr="00107654" w:rsidRDefault="00384219" w:rsidP="00232B65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E52A2C" w:rsidRPr="00107654" w:rsidRDefault="00E52A2C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b/>
          <w:sz w:val="20"/>
          <w:szCs w:val="20"/>
          <w:lang w:eastAsia="zh-CN"/>
        </w:rPr>
        <w:t>Przykładowe zadanie</w:t>
      </w:r>
    </w:p>
    <w:p w:rsidR="00E52A2C" w:rsidRPr="00107654" w:rsidRDefault="00E52A2C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sz w:val="20"/>
          <w:szCs w:val="20"/>
          <w:lang w:eastAsia="zh-CN"/>
        </w:rPr>
        <w:t>Temat: Analiza audiogramu</w:t>
      </w:r>
    </w:p>
    <w:p w:rsidR="00E52A2C" w:rsidRPr="00107654" w:rsidRDefault="00E52A2C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sz w:val="20"/>
          <w:szCs w:val="20"/>
          <w:lang w:eastAsia="zh-CN"/>
        </w:rPr>
        <w:t>Nauczyciel dostarcza uczniom na zajęcia przykładowe lub rzeczywiste (po obróbce zgodnej z RODO) audiogramy.</w:t>
      </w:r>
    </w:p>
    <w:p w:rsidR="00E52A2C" w:rsidRPr="00107654" w:rsidRDefault="00E52A2C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sz w:val="20"/>
          <w:szCs w:val="20"/>
          <w:lang w:eastAsia="zh-CN"/>
        </w:rPr>
        <w:t xml:space="preserve">Zadaniem uczniów jest opisanie audiogramów: </w:t>
      </w:r>
    </w:p>
    <w:p w:rsidR="00E52A2C" w:rsidRPr="00107654" w:rsidRDefault="00566B54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sz w:val="20"/>
          <w:szCs w:val="20"/>
          <w:lang w:eastAsia="zh-CN"/>
        </w:rPr>
        <w:t>–</w:t>
      </w:r>
      <w:r w:rsidR="00D3532C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E52A2C" w:rsidRPr="00107654">
        <w:rPr>
          <w:rFonts w:ascii="Arial" w:eastAsia="Calibri" w:hAnsi="Arial" w:cs="Arial"/>
          <w:sz w:val="20"/>
          <w:szCs w:val="20"/>
          <w:lang w:eastAsia="zh-CN"/>
        </w:rPr>
        <w:t xml:space="preserve">rodzaj ubytku słuchu, </w:t>
      </w:r>
    </w:p>
    <w:p w:rsidR="00E52A2C" w:rsidRPr="00107654" w:rsidRDefault="00566B54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sz w:val="20"/>
          <w:szCs w:val="20"/>
          <w:lang w:eastAsia="zh-CN"/>
        </w:rPr>
        <w:t>–</w:t>
      </w:r>
      <w:r w:rsidR="00D3532C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E52A2C" w:rsidRPr="00107654">
        <w:rPr>
          <w:rFonts w:ascii="Arial" w:eastAsia="Calibri" w:hAnsi="Arial" w:cs="Arial"/>
          <w:sz w:val="20"/>
          <w:szCs w:val="20"/>
          <w:lang w:eastAsia="zh-CN"/>
        </w:rPr>
        <w:t xml:space="preserve">opisanie wyglądu ubytku słuchu, </w:t>
      </w:r>
    </w:p>
    <w:p w:rsidR="00E52A2C" w:rsidRPr="00107654" w:rsidRDefault="00566B54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sz w:val="20"/>
          <w:szCs w:val="20"/>
          <w:lang w:eastAsia="zh-CN"/>
        </w:rPr>
        <w:t>–</w:t>
      </w:r>
      <w:r w:rsidR="00D3532C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E52A2C" w:rsidRPr="00107654">
        <w:rPr>
          <w:rFonts w:ascii="Arial" w:eastAsia="Calibri" w:hAnsi="Arial" w:cs="Arial"/>
          <w:sz w:val="20"/>
          <w:szCs w:val="20"/>
          <w:lang w:eastAsia="zh-CN"/>
        </w:rPr>
        <w:t xml:space="preserve">określenie zastosowanej techniki badania (z maskowaniem czy nie i dlaczego), </w:t>
      </w:r>
    </w:p>
    <w:p w:rsidR="00E52A2C" w:rsidRPr="00107654" w:rsidRDefault="00566B54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07654">
        <w:rPr>
          <w:rFonts w:ascii="Arial" w:eastAsia="Calibri" w:hAnsi="Arial" w:cs="Arial"/>
          <w:sz w:val="20"/>
          <w:szCs w:val="20"/>
          <w:lang w:eastAsia="zh-CN"/>
        </w:rPr>
        <w:t>–</w:t>
      </w:r>
      <w:r w:rsidR="00D3532C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E52A2C" w:rsidRPr="00107654">
        <w:rPr>
          <w:rFonts w:ascii="Arial" w:eastAsia="Calibri" w:hAnsi="Arial" w:cs="Arial"/>
          <w:sz w:val="20"/>
          <w:szCs w:val="20"/>
          <w:lang w:eastAsia="zh-CN"/>
        </w:rPr>
        <w:t>obliczenie średniego HTL i sklasyfikowanie ubytku zgodnie z WHO 97 i BIAP.</w:t>
      </w:r>
    </w:p>
    <w:p w:rsidR="00107654" w:rsidRDefault="001076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07654" w:rsidRDefault="001076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52A2C" w:rsidRPr="00107654" w:rsidRDefault="00E52A2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E52A2C" w:rsidRPr="00107654" w:rsidRDefault="00E52A2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Do oceny osiągnięć edukacyjnych uczących się proponuje się przeprowadzenie obserwacji podczas wykonywanego zadania oraz odpowiedzi ustnej za pomocą pytań problemowych oraz testów wiedzy.</w:t>
      </w:r>
    </w:p>
    <w:p w:rsidR="00E52A2C" w:rsidRPr="00107654" w:rsidRDefault="00E52A2C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b/>
          <w:bCs/>
          <w:sz w:val="20"/>
          <w:szCs w:val="20"/>
        </w:rPr>
        <w:lastRenderedPageBreak/>
        <w:t>Obudowa dydaktyczna:</w:t>
      </w:r>
      <w:r w:rsidR="00D3532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52A2C" w:rsidRPr="00107654" w:rsidRDefault="00F16EFF">
      <w:pPr>
        <w:numPr>
          <w:ilvl w:val="0"/>
          <w:numId w:val="238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32B65">
        <w:rPr>
          <w:rFonts w:ascii="Arial" w:hAnsi="Arial" w:cs="Arial"/>
          <w:bCs/>
          <w:i/>
          <w:iCs/>
          <w:sz w:val="20"/>
          <w:szCs w:val="20"/>
        </w:rPr>
        <w:t>Protetyka słuchu</w:t>
      </w:r>
      <w:r w:rsidRPr="00107654">
        <w:rPr>
          <w:rFonts w:ascii="Arial" w:hAnsi="Arial" w:cs="Arial"/>
          <w:bCs/>
          <w:iCs/>
          <w:sz w:val="20"/>
          <w:szCs w:val="20"/>
        </w:rPr>
        <w:t xml:space="preserve">, pod red. </w:t>
      </w:r>
      <w:r w:rsidR="00E52A2C" w:rsidRPr="00107654">
        <w:rPr>
          <w:rFonts w:ascii="Arial" w:hAnsi="Arial" w:cs="Arial"/>
          <w:bCs/>
          <w:iCs/>
          <w:sz w:val="20"/>
          <w:szCs w:val="20"/>
        </w:rPr>
        <w:t>Hojan</w:t>
      </w:r>
      <w:r w:rsidR="00637E31" w:rsidRPr="00107654">
        <w:rPr>
          <w:rFonts w:ascii="Arial" w:hAnsi="Arial" w:cs="Arial"/>
          <w:bCs/>
          <w:iCs/>
          <w:sz w:val="20"/>
          <w:szCs w:val="20"/>
        </w:rPr>
        <w:t xml:space="preserve"> E.</w:t>
      </w:r>
      <w:r w:rsidR="00E52A2C" w:rsidRPr="00107654">
        <w:rPr>
          <w:rFonts w:ascii="Arial" w:hAnsi="Arial" w:cs="Arial"/>
          <w:bCs/>
          <w:iCs/>
          <w:sz w:val="20"/>
          <w:szCs w:val="20"/>
        </w:rPr>
        <w:t xml:space="preserve">, Wydawnictwo Naukowe UAM, Poznań </w:t>
      </w:r>
      <w:r w:rsidRPr="00107654">
        <w:rPr>
          <w:rFonts w:ascii="Arial" w:hAnsi="Arial" w:cs="Arial"/>
          <w:bCs/>
          <w:iCs/>
          <w:sz w:val="20"/>
          <w:szCs w:val="20"/>
        </w:rPr>
        <w:t>201</w:t>
      </w:r>
      <w:r w:rsidR="00637E31" w:rsidRPr="00107654">
        <w:rPr>
          <w:rFonts w:ascii="Arial" w:hAnsi="Arial" w:cs="Arial"/>
          <w:bCs/>
          <w:iCs/>
          <w:sz w:val="20"/>
          <w:szCs w:val="20"/>
        </w:rPr>
        <w:t>7</w:t>
      </w:r>
      <w:r w:rsidRPr="00107654">
        <w:rPr>
          <w:rFonts w:ascii="Arial" w:hAnsi="Arial" w:cs="Arial"/>
          <w:bCs/>
          <w:iCs/>
          <w:sz w:val="20"/>
          <w:szCs w:val="20"/>
        </w:rPr>
        <w:t>.</w:t>
      </w:r>
    </w:p>
    <w:p w:rsidR="00FC11D9" w:rsidRPr="00107654" w:rsidRDefault="00FC11D9">
      <w:pPr>
        <w:numPr>
          <w:ilvl w:val="0"/>
          <w:numId w:val="238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07654">
        <w:rPr>
          <w:rFonts w:ascii="Arial" w:hAnsi="Arial" w:cs="Arial"/>
          <w:bCs/>
          <w:iCs/>
          <w:sz w:val="20"/>
          <w:szCs w:val="20"/>
        </w:rPr>
        <w:t>Śliwińska-Kowalska</w:t>
      </w:r>
      <w:r w:rsidR="00F16EFF" w:rsidRPr="00107654">
        <w:rPr>
          <w:rFonts w:ascii="Arial" w:hAnsi="Arial" w:cs="Arial"/>
          <w:bCs/>
          <w:iCs/>
          <w:sz w:val="20"/>
          <w:szCs w:val="20"/>
        </w:rPr>
        <w:t xml:space="preserve"> M.,</w:t>
      </w:r>
      <w:r w:rsidRPr="0010765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Audiologia kliniczna</w:t>
      </w:r>
      <w:r w:rsidRPr="00107654">
        <w:rPr>
          <w:rFonts w:ascii="Arial" w:hAnsi="Arial" w:cs="Arial"/>
          <w:bCs/>
          <w:iCs/>
          <w:sz w:val="20"/>
          <w:szCs w:val="20"/>
        </w:rPr>
        <w:t>, Mediton, Łódź 2005</w:t>
      </w:r>
      <w:r w:rsidR="00F16EFF" w:rsidRPr="00107654">
        <w:rPr>
          <w:rFonts w:ascii="Arial" w:hAnsi="Arial" w:cs="Arial"/>
          <w:bCs/>
          <w:iCs/>
          <w:sz w:val="20"/>
          <w:szCs w:val="20"/>
        </w:rPr>
        <w:t>.</w:t>
      </w:r>
    </w:p>
    <w:p w:rsidR="00FC11D9" w:rsidRPr="00107654" w:rsidRDefault="00FC11D9">
      <w:pPr>
        <w:numPr>
          <w:ilvl w:val="0"/>
          <w:numId w:val="238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07654">
        <w:rPr>
          <w:rFonts w:ascii="Arial" w:hAnsi="Arial" w:cs="Arial"/>
          <w:bCs/>
          <w:iCs/>
          <w:sz w:val="20"/>
          <w:szCs w:val="20"/>
        </w:rPr>
        <w:t>Pruszewicz</w:t>
      </w:r>
      <w:r w:rsidR="00F16EFF" w:rsidRPr="00107654">
        <w:rPr>
          <w:rFonts w:ascii="Arial" w:hAnsi="Arial" w:cs="Arial"/>
          <w:bCs/>
          <w:iCs/>
          <w:sz w:val="20"/>
          <w:szCs w:val="20"/>
        </w:rPr>
        <w:t xml:space="preserve"> A.</w:t>
      </w:r>
      <w:r w:rsidRPr="00107654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Audiologia kliniczna – zarys</w:t>
      </w:r>
      <w:r w:rsidRPr="00107654">
        <w:rPr>
          <w:rFonts w:ascii="Arial" w:hAnsi="Arial" w:cs="Arial"/>
          <w:bCs/>
          <w:iCs/>
          <w:sz w:val="20"/>
          <w:szCs w:val="20"/>
        </w:rPr>
        <w:t xml:space="preserve">, </w:t>
      </w:r>
      <w:r w:rsidR="006606F4" w:rsidRPr="00107654">
        <w:rPr>
          <w:rFonts w:ascii="Arial" w:hAnsi="Arial" w:cs="Arial"/>
          <w:bCs/>
          <w:iCs/>
          <w:sz w:val="20"/>
          <w:szCs w:val="20"/>
        </w:rPr>
        <w:t>UM Poznań 2010</w:t>
      </w:r>
      <w:r w:rsidR="00F16EFF" w:rsidRPr="00107654">
        <w:rPr>
          <w:rFonts w:ascii="Arial" w:hAnsi="Arial" w:cs="Arial"/>
          <w:bCs/>
          <w:iCs/>
          <w:sz w:val="20"/>
          <w:szCs w:val="20"/>
        </w:rPr>
        <w:t>.</w:t>
      </w:r>
    </w:p>
    <w:p w:rsidR="00384219" w:rsidRPr="00107654" w:rsidRDefault="00384219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E52A2C" w:rsidRPr="00107654" w:rsidRDefault="00E52A2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b/>
          <w:bCs/>
          <w:sz w:val="20"/>
          <w:szCs w:val="20"/>
          <w:lang w:eastAsia="en-US"/>
        </w:rPr>
        <w:t>Warunki realizacji:</w:t>
      </w:r>
      <w:r w:rsidRPr="0010765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E52A2C" w:rsidRPr="00107654" w:rsidRDefault="00E52A2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>Zajęcia edukacyjne prowadzone w pracowni ogólnodydaktycznej.</w:t>
      </w:r>
    </w:p>
    <w:p w:rsidR="00384219" w:rsidRDefault="00384219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07654" w:rsidRPr="00107654" w:rsidRDefault="00107654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E52A2C" w:rsidRPr="00107654" w:rsidRDefault="00E52A2C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b/>
          <w:bCs/>
          <w:sz w:val="20"/>
          <w:szCs w:val="20"/>
          <w:lang w:eastAsia="en-US"/>
        </w:rPr>
        <w:t>PROPONOWANE METODY SPRAWDZANIA OSIĄGNIĘĆ EDUKACYJNYCH UCZNIA/SŁUCHACZA</w:t>
      </w:r>
    </w:p>
    <w:p w:rsidR="00E52A2C" w:rsidRPr="00107654" w:rsidRDefault="00E52A2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>Przeprowadzenie testu wielokrotnego wyboru, odpowiedź ustna opracowanie prezentacji, referatu.</w:t>
      </w:r>
    </w:p>
    <w:p w:rsidR="00E52A2C" w:rsidRPr="00107654" w:rsidRDefault="00E52A2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>W przypadku oceny prezentacji należy zwrócić uwagę na zaangażowanie w przygotowanie, podział obowiązków, zakres prac.</w:t>
      </w:r>
    </w:p>
    <w:p w:rsidR="00384219" w:rsidRDefault="00384219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07654" w:rsidRPr="00107654" w:rsidRDefault="00107654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E52A2C" w:rsidRPr="00107654" w:rsidRDefault="00107654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b/>
          <w:bCs/>
          <w:sz w:val="20"/>
          <w:szCs w:val="20"/>
          <w:lang w:eastAsia="en-US"/>
        </w:rPr>
        <w:t>EWALUACJ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A</w:t>
      </w:r>
      <w:r w:rsidRPr="0010765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E52A2C" w:rsidRPr="00107654">
        <w:rPr>
          <w:rFonts w:ascii="Arial" w:eastAsia="Calibri" w:hAnsi="Arial" w:cs="Arial"/>
          <w:b/>
          <w:bCs/>
          <w:sz w:val="20"/>
          <w:szCs w:val="20"/>
          <w:lang w:eastAsia="en-US"/>
        </w:rPr>
        <w:t>PRZEDMIOTU</w:t>
      </w:r>
    </w:p>
    <w:p w:rsidR="00E52A2C" w:rsidRPr="00107654" w:rsidRDefault="00E52A2C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>Ewaluacja obejmująca cał</w:t>
      </w:r>
      <w:r w:rsidR="00A81D18" w:rsidRPr="00107654">
        <w:rPr>
          <w:rFonts w:ascii="Arial" w:eastAsia="Calibri" w:hAnsi="Arial" w:cs="Arial"/>
          <w:sz w:val="20"/>
          <w:szCs w:val="20"/>
          <w:lang w:eastAsia="en-US"/>
        </w:rPr>
        <w:t>ą</w:t>
      </w:r>
      <w:r w:rsidRPr="00107654">
        <w:rPr>
          <w:rFonts w:ascii="Arial" w:eastAsia="Calibri" w:hAnsi="Arial" w:cs="Arial"/>
          <w:sz w:val="20"/>
          <w:szCs w:val="20"/>
          <w:lang w:eastAsia="en-US"/>
        </w:rPr>
        <w:t xml:space="preserve"> grupę uczniów/słuchaczy.</w:t>
      </w:r>
    </w:p>
    <w:p w:rsidR="003D213C" w:rsidRPr="00107654" w:rsidRDefault="00E52A2C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 xml:space="preserve">Ewaluacja przeprowadzona na początku </w:t>
      </w:r>
      <w:r w:rsidR="006606F4" w:rsidRPr="00107654">
        <w:rPr>
          <w:rFonts w:ascii="Arial" w:eastAsia="Calibri" w:hAnsi="Arial" w:cs="Arial"/>
          <w:sz w:val="20"/>
          <w:szCs w:val="20"/>
          <w:lang w:eastAsia="en-US"/>
        </w:rPr>
        <w:t>realizacji przedmiotu</w:t>
      </w:r>
      <w:r w:rsidRPr="0010765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66B54" w:rsidRPr="00107654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107654">
        <w:rPr>
          <w:rFonts w:ascii="Arial" w:eastAsia="Calibri" w:hAnsi="Arial" w:cs="Arial"/>
          <w:sz w:val="20"/>
          <w:szCs w:val="20"/>
          <w:lang w:eastAsia="en-US"/>
        </w:rPr>
        <w:t>„na wejściu”</w:t>
      </w:r>
      <w:r w:rsidR="006D3A23" w:rsidRPr="00107654">
        <w:rPr>
          <w:rFonts w:ascii="Arial" w:eastAsia="Calibri" w:hAnsi="Arial" w:cs="Arial"/>
          <w:sz w:val="20"/>
          <w:szCs w:val="20"/>
          <w:lang w:eastAsia="en-US"/>
        </w:rPr>
        <w:t>, np.</w:t>
      </w:r>
      <w:r w:rsidR="003D213C" w:rsidRPr="00107654">
        <w:rPr>
          <w:rFonts w:ascii="Arial" w:eastAsia="Calibri" w:hAnsi="Arial" w:cs="Arial"/>
          <w:sz w:val="20"/>
          <w:szCs w:val="20"/>
          <w:lang w:eastAsia="en-US"/>
        </w:rPr>
        <w:t xml:space="preserve"> Test wiedzy z zakresu tematyki przedmiotu.</w:t>
      </w:r>
    </w:p>
    <w:p w:rsidR="00E52A2C" w:rsidRPr="00107654" w:rsidRDefault="003D213C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>Ewaluacja semestralna – np. zestawienie danych, zestawienie ocen.</w:t>
      </w:r>
      <w:r w:rsidR="00E52A2C" w:rsidRPr="0010765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E52A2C" w:rsidRPr="00107654" w:rsidRDefault="003D213C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>Ewaluacja</w:t>
      </w:r>
      <w:r w:rsidR="00E52A2C" w:rsidRPr="00107654">
        <w:rPr>
          <w:rFonts w:ascii="Arial" w:eastAsia="Calibri" w:hAnsi="Arial" w:cs="Arial"/>
          <w:sz w:val="20"/>
          <w:szCs w:val="20"/>
          <w:lang w:eastAsia="en-US"/>
        </w:rPr>
        <w:t xml:space="preserve"> końcowa </w:t>
      </w:r>
      <w:r w:rsidRPr="00107654">
        <w:rPr>
          <w:rFonts w:ascii="Arial" w:eastAsia="Calibri" w:hAnsi="Arial" w:cs="Arial"/>
          <w:sz w:val="20"/>
          <w:szCs w:val="20"/>
          <w:lang w:eastAsia="en-US"/>
        </w:rPr>
        <w:t>–</w:t>
      </w:r>
      <w:r w:rsidR="00E52A2C" w:rsidRPr="0010765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D3A23" w:rsidRPr="00107654">
        <w:rPr>
          <w:rFonts w:ascii="Arial" w:eastAsia="Calibri" w:hAnsi="Arial" w:cs="Arial"/>
          <w:sz w:val="20"/>
          <w:szCs w:val="20"/>
          <w:lang w:eastAsia="en-US"/>
        </w:rPr>
        <w:t>n</w:t>
      </w:r>
      <w:r w:rsidRPr="00107654">
        <w:rPr>
          <w:rFonts w:ascii="Arial" w:eastAsia="Calibri" w:hAnsi="Arial" w:cs="Arial"/>
          <w:sz w:val="20"/>
          <w:szCs w:val="20"/>
          <w:lang w:eastAsia="en-US"/>
        </w:rPr>
        <w:t>p. ponownie test wiedzy z tematyki przedmiotu (ten sam co na początku). Określenie wskaźnika przyrostu wiedzy.</w:t>
      </w:r>
    </w:p>
    <w:p w:rsidR="00E52A2C" w:rsidRPr="00107654" w:rsidRDefault="00E52A2C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>Proponowane </w:t>
      </w:r>
      <w:r w:rsidR="003D213C" w:rsidRPr="00107654">
        <w:rPr>
          <w:rFonts w:ascii="Arial" w:eastAsia="Calibri" w:hAnsi="Arial" w:cs="Arial"/>
          <w:sz w:val="20"/>
          <w:szCs w:val="20"/>
          <w:lang w:eastAsia="en-US"/>
        </w:rPr>
        <w:t xml:space="preserve">inne </w:t>
      </w:r>
      <w:r w:rsidRPr="00107654">
        <w:rPr>
          <w:rFonts w:ascii="Arial" w:eastAsia="Calibri" w:hAnsi="Arial" w:cs="Arial"/>
          <w:sz w:val="20"/>
          <w:szCs w:val="20"/>
          <w:lang w:eastAsia="en-US"/>
        </w:rPr>
        <w:t xml:space="preserve">metody badawcze zastosowane w ewaluacji przedmiotu: </w:t>
      </w:r>
    </w:p>
    <w:p w:rsidR="00E52A2C" w:rsidRPr="00107654" w:rsidRDefault="00E52A2C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 xml:space="preserve">ankieta </w:t>
      </w:r>
      <w:r w:rsidR="00566B54" w:rsidRPr="00107654">
        <w:rPr>
          <w:rFonts w:ascii="Arial" w:eastAsia="Calibri" w:hAnsi="Arial" w:cs="Arial"/>
          <w:sz w:val="20"/>
          <w:szCs w:val="20"/>
          <w:lang w:eastAsia="en-US"/>
        </w:rPr>
        <w:t>–</w:t>
      </w:r>
      <w:r w:rsidR="00D353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07654">
        <w:rPr>
          <w:rFonts w:ascii="Arial" w:eastAsia="Calibri" w:hAnsi="Arial" w:cs="Arial"/>
          <w:sz w:val="20"/>
          <w:szCs w:val="20"/>
          <w:lang w:eastAsia="en-US"/>
        </w:rPr>
        <w:t>kwestionariusz ankiety;</w:t>
      </w:r>
    </w:p>
    <w:p w:rsidR="00E52A2C" w:rsidRPr="00107654" w:rsidRDefault="00E52A2C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>obserwacja – arkusz obserwacji;</w:t>
      </w:r>
    </w:p>
    <w:p w:rsidR="00E52A2C" w:rsidRPr="00107654" w:rsidRDefault="00E52A2C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 xml:space="preserve">wywiad, rozmowa – lista pytań; </w:t>
      </w:r>
    </w:p>
    <w:p w:rsidR="00E52A2C" w:rsidRPr="00107654" w:rsidRDefault="00E52A2C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>analiza dokumentów – arkusz informacyjny, dyspozycje do analizy dokumentów;</w:t>
      </w:r>
    </w:p>
    <w:p w:rsidR="00E52A2C" w:rsidRPr="00107654" w:rsidRDefault="00E52A2C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654">
        <w:rPr>
          <w:rFonts w:ascii="Arial" w:eastAsia="Calibri" w:hAnsi="Arial" w:cs="Arial"/>
          <w:sz w:val="20"/>
          <w:szCs w:val="20"/>
          <w:lang w:eastAsia="en-US"/>
        </w:rPr>
        <w:t>pomiar dydaktyczny – sprawdzian, test.</w:t>
      </w:r>
    </w:p>
    <w:p w:rsidR="00E52A2C" w:rsidRPr="00232B65" w:rsidRDefault="00E52A2C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6F42C6" w:rsidRPr="00107654" w:rsidRDefault="006F42C6">
      <w:pPr>
        <w:spacing w:line="360" w:lineRule="auto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lastRenderedPageBreak/>
        <w:t>10. OTOPLASTYKA</w:t>
      </w:r>
      <w:r w:rsidRPr="00107654">
        <w:rPr>
          <w:rFonts w:ascii="Arial" w:hAnsi="Arial" w:cs="Arial"/>
          <w:sz w:val="20"/>
          <w:szCs w:val="20"/>
        </w:rPr>
        <w:t xml:space="preserve"> </w:t>
      </w:r>
    </w:p>
    <w:p w:rsidR="006F42C6" w:rsidRPr="00107654" w:rsidRDefault="006F42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F42C6" w:rsidRPr="00107654" w:rsidRDefault="006F42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 xml:space="preserve">Cele ogólne </w:t>
      </w:r>
    </w:p>
    <w:p w:rsidR="006F42C6" w:rsidRPr="00107654" w:rsidRDefault="006F42C6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58"/>
        <w:jc w:val="both"/>
        <w:rPr>
          <w:rFonts w:ascii="Arial" w:hAnsi="Arial" w:cs="Arial"/>
          <w:color w:val="auto"/>
          <w:sz w:val="20"/>
          <w:szCs w:val="20"/>
        </w:rPr>
      </w:pPr>
      <w:r w:rsidRPr="00107654">
        <w:rPr>
          <w:rFonts w:ascii="Arial" w:hAnsi="Arial" w:cs="Arial"/>
          <w:color w:val="auto"/>
          <w:sz w:val="20"/>
          <w:szCs w:val="20"/>
        </w:rPr>
        <w:t>Poznanie metod pobierania wycisku ucha.</w:t>
      </w:r>
    </w:p>
    <w:p w:rsidR="006F42C6" w:rsidRPr="00107654" w:rsidRDefault="006F42C6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58"/>
        <w:jc w:val="both"/>
        <w:rPr>
          <w:rFonts w:ascii="Arial" w:hAnsi="Arial" w:cs="Arial"/>
          <w:color w:val="auto"/>
          <w:sz w:val="20"/>
          <w:szCs w:val="20"/>
        </w:rPr>
      </w:pPr>
      <w:r w:rsidRPr="00107654">
        <w:rPr>
          <w:rFonts w:ascii="Arial" w:hAnsi="Arial" w:cs="Arial"/>
          <w:color w:val="auto"/>
          <w:sz w:val="20"/>
          <w:szCs w:val="20"/>
        </w:rPr>
        <w:t>Poznanie rodzajów wkładek usznych.</w:t>
      </w:r>
    </w:p>
    <w:p w:rsidR="006F42C6" w:rsidRPr="00107654" w:rsidRDefault="006F42C6">
      <w:pPr>
        <w:pStyle w:val="Akapitzlist"/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58"/>
        <w:jc w:val="both"/>
        <w:rPr>
          <w:rFonts w:ascii="Arial" w:hAnsi="Arial" w:cs="Arial"/>
          <w:color w:val="auto"/>
          <w:sz w:val="20"/>
          <w:szCs w:val="20"/>
        </w:rPr>
      </w:pPr>
      <w:r w:rsidRPr="00107654">
        <w:rPr>
          <w:rFonts w:ascii="Arial" w:hAnsi="Arial" w:cs="Arial"/>
          <w:color w:val="auto"/>
          <w:sz w:val="20"/>
          <w:szCs w:val="20"/>
        </w:rPr>
        <w:t>Zapoznanie z technologiami produkcji wkładek usznych i obudów aparatów słuchowych.</w:t>
      </w:r>
    </w:p>
    <w:p w:rsidR="006F42C6" w:rsidRPr="00107654" w:rsidRDefault="006F42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Pr="00107654" w:rsidRDefault="006F42C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>Cele operacyjne</w:t>
      </w:r>
    </w:p>
    <w:p w:rsidR="006F42C6" w:rsidRPr="00107654" w:rsidRDefault="006D3A2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7654">
        <w:rPr>
          <w:rFonts w:ascii="Arial" w:hAnsi="Arial" w:cs="Arial"/>
          <w:b/>
          <w:sz w:val="20"/>
          <w:szCs w:val="20"/>
        </w:rPr>
        <w:t>Uczeń potrafi:</w:t>
      </w:r>
    </w:p>
    <w:p w:rsidR="006F42C6" w:rsidRPr="00107654" w:rsidRDefault="006F42C6">
      <w:pPr>
        <w:pStyle w:val="gwp60345c04msonormal"/>
        <w:numPr>
          <w:ilvl w:val="0"/>
          <w:numId w:val="70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analizować obraz małżowiny usznej, przewodu słuchowego zewnętrznego oraz błony bębenkowej i ich wygląd u pacjenta,</w:t>
      </w:r>
    </w:p>
    <w:p w:rsidR="006F42C6" w:rsidRPr="00107654" w:rsidRDefault="006F42C6">
      <w:pPr>
        <w:pStyle w:val="gwp60345c04msonormal"/>
        <w:numPr>
          <w:ilvl w:val="0"/>
          <w:numId w:val="70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określić zasady bezpiecznego wykonywania odlewu ucha,</w:t>
      </w:r>
    </w:p>
    <w:p w:rsidR="006F42C6" w:rsidRPr="00107654" w:rsidRDefault="006F42C6">
      <w:pPr>
        <w:pStyle w:val="gwp60345c04msonormal"/>
        <w:numPr>
          <w:ilvl w:val="0"/>
          <w:numId w:val="70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dostosować rodzaj wycisku do planowanego rodzaju aparatu,</w:t>
      </w:r>
    </w:p>
    <w:p w:rsidR="006F42C6" w:rsidRPr="00107654" w:rsidRDefault="006F42C6">
      <w:pPr>
        <w:pStyle w:val="gwp60345c04msonormal"/>
        <w:numPr>
          <w:ilvl w:val="0"/>
          <w:numId w:val="70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107654">
        <w:rPr>
          <w:rFonts w:ascii="Arial" w:hAnsi="Arial" w:cs="Arial"/>
          <w:sz w:val="20"/>
          <w:szCs w:val="20"/>
        </w:rPr>
        <w:t>charakteryzować zasady i procedury modelowania przestrzennego w otoplastyce</w:t>
      </w:r>
      <w:r w:rsidR="004D0062" w:rsidRPr="00107654">
        <w:rPr>
          <w:rFonts w:ascii="Arial" w:hAnsi="Arial" w:cs="Arial"/>
          <w:sz w:val="20"/>
          <w:szCs w:val="20"/>
        </w:rPr>
        <w:t>.</w:t>
      </w:r>
    </w:p>
    <w:p w:rsidR="006F42C6" w:rsidRDefault="006F42C6" w:rsidP="00232B6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F26EB" w:rsidRPr="00107654" w:rsidRDefault="008F26EB" w:rsidP="00232B6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F42C6" w:rsidRDefault="006F42C6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</w:pPr>
      <w:r w:rsidRPr="00107654">
        <w:rPr>
          <w:rFonts w:ascii="Arial" w:hAnsi="Arial" w:cs="Arial"/>
          <w:b/>
          <w:sz w:val="20"/>
          <w:szCs w:val="20"/>
        </w:rPr>
        <w:t>MATERIAŁ NAUCZANIA Otoplastyka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071"/>
        <w:gridCol w:w="1469"/>
        <w:gridCol w:w="2975"/>
        <w:gridCol w:w="3260"/>
        <w:gridCol w:w="1417"/>
      </w:tblGrid>
      <w:tr w:rsidR="006F42C6" w:rsidRPr="003D6237" w:rsidTr="00BD4CFE">
        <w:tc>
          <w:tcPr>
            <w:tcW w:w="1666" w:type="dxa"/>
            <w:vMerge w:val="restart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1" w:type="dxa"/>
            <w:vMerge w:val="restart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69" w:type="dxa"/>
            <w:vMerge w:val="restart"/>
          </w:tcPr>
          <w:p w:rsidR="006F42C6" w:rsidRPr="000964E0" w:rsidRDefault="006F42C6" w:rsidP="00BD4CFE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5" w:type="dxa"/>
            <w:gridSpan w:val="2"/>
          </w:tcPr>
          <w:p w:rsidR="006F42C6" w:rsidRPr="000964E0" w:rsidRDefault="006F42C6" w:rsidP="00BD4CFE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6F42C6" w:rsidRPr="003D6237" w:rsidTr="00BD4CFE">
        <w:tc>
          <w:tcPr>
            <w:tcW w:w="1666" w:type="dxa"/>
            <w:vMerge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F42C6" w:rsidRPr="000964E0" w:rsidRDefault="006F42C6" w:rsidP="00BD4CFE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6F42C6" w:rsidRPr="000964E0" w:rsidRDefault="006F42C6" w:rsidP="00BD4CF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0" w:type="dxa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6F42C6" w:rsidRPr="000964E0" w:rsidRDefault="006F42C6" w:rsidP="00BD4CF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F42C6" w:rsidRPr="003D6237" w:rsidTr="00BD4CFE">
        <w:tc>
          <w:tcPr>
            <w:tcW w:w="1666" w:type="dxa"/>
            <w:vMerge w:val="restart"/>
          </w:tcPr>
          <w:p w:rsidR="006F42C6" w:rsidRPr="005E47E8" w:rsidRDefault="006F42C6" w:rsidP="00925BA2">
            <w:pPr>
              <w:pStyle w:val="Akapitzlist"/>
              <w:numPr>
                <w:ilvl w:val="0"/>
                <w:numId w:val="72"/>
              </w:numPr>
              <w:rPr>
                <w:rFonts w:ascii="Arial" w:hAnsi="Arial" w:cs="Arial"/>
                <w:sz w:val="20"/>
                <w:szCs w:val="20"/>
              </w:rPr>
            </w:pPr>
            <w:r w:rsidRPr="005E47E8">
              <w:rPr>
                <w:rFonts w:ascii="Arial" w:hAnsi="Arial" w:cs="Arial"/>
                <w:sz w:val="20"/>
                <w:szCs w:val="20"/>
              </w:rPr>
              <w:t>Wycisk ucha</w:t>
            </w:r>
          </w:p>
        </w:tc>
        <w:tc>
          <w:tcPr>
            <w:tcW w:w="3071" w:type="dxa"/>
          </w:tcPr>
          <w:p w:rsidR="006F42C6" w:rsidRPr="003D2196" w:rsidRDefault="006F42C6" w:rsidP="00925BA2">
            <w:pPr>
              <w:pStyle w:val="Akapitzlist"/>
              <w:numPr>
                <w:ilvl w:val="0"/>
                <w:numId w:val="74"/>
              </w:numPr>
              <w:rPr>
                <w:rFonts w:ascii="Arial" w:hAnsi="Arial" w:cs="Arial"/>
                <w:sz w:val="20"/>
                <w:szCs w:val="20"/>
              </w:rPr>
            </w:pPr>
            <w:r w:rsidRPr="003D2196">
              <w:rPr>
                <w:rFonts w:ascii="Arial" w:hAnsi="Arial" w:cs="Arial"/>
                <w:sz w:val="20"/>
                <w:szCs w:val="20"/>
              </w:rPr>
              <w:t>Budowa anatomiczna małżowiny usznej i przewodu słuchowego zewnętrznego</w:t>
            </w:r>
          </w:p>
        </w:tc>
        <w:tc>
          <w:tcPr>
            <w:tcW w:w="1469" w:type="dxa"/>
          </w:tcPr>
          <w:p w:rsidR="006F42C6" w:rsidRPr="000964E0" w:rsidRDefault="006F42C6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Pr="000018AA" w:rsidRDefault="006F42C6" w:rsidP="00925BA2">
            <w:pPr>
              <w:pStyle w:val="gwp60345c04msonormal"/>
              <w:numPr>
                <w:ilvl w:val="0"/>
                <w:numId w:val="7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prawidłowy obraz małżowiny usznej </w:t>
            </w:r>
          </w:p>
          <w:p w:rsidR="006F42C6" w:rsidRPr="000018AA" w:rsidRDefault="006F42C6" w:rsidP="00925BA2">
            <w:pPr>
              <w:pStyle w:val="gwp60345c04msonormal"/>
              <w:numPr>
                <w:ilvl w:val="0"/>
                <w:numId w:val="7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prawidłowy obraz przewodu słuchowego zewnętrznego</w:t>
            </w:r>
          </w:p>
          <w:p w:rsidR="006F42C6" w:rsidRPr="000018AA" w:rsidRDefault="006F42C6" w:rsidP="00925BA2">
            <w:pPr>
              <w:pStyle w:val="gwp60345c04msonormal"/>
              <w:numPr>
                <w:ilvl w:val="0"/>
                <w:numId w:val="7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prawidłowy wygląd błony bębenkowej </w:t>
            </w:r>
          </w:p>
        </w:tc>
        <w:tc>
          <w:tcPr>
            <w:tcW w:w="3260" w:type="dxa"/>
          </w:tcPr>
          <w:p w:rsidR="006F42C6" w:rsidRPr="000018AA" w:rsidRDefault="006F42C6" w:rsidP="00925BA2">
            <w:pPr>
              <w:pStyle w:val="Akapitzlist"/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wygląd ucha zewnętrznego z zastosowaniem fachowej terminologii dotyczącej objawów stanów patologicznych </w:t>
            </w:r>
          </w:p>
        </w:tc>
        <w:tc>
          <w:tcPr>
            <w:tcW w:w="1417" w:type="dxa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6F42C6" w:rsidRPr="003D6237" w:rsidTr="00BD4CFE">
        <w:tc>
          <w:tcPr>
            <w:tcW w:w="1666" w:type="dxa"/>
            <w:vMerge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6F42C6" w:rsidRPr="003D2196" w:rsidRDefault="006F42C6" w:rsidP="00925BA2">
            <w:pPr>
              <w:pStyle w:val="Akapitzlist"/>
              <w:numPr>
                <w:ilvl w:val="0"/>
                <w:numId w:val="7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Pobieranie wycisku ucha</w:t>
            </w:r>
          </w:p>
        </w:tc>
        <w:tc>
          <w:tcPr>
            <w:tcW w:w="1469" w:type="dxa"/>
          </w:tcPr>
          <w:p w:rsidR="006F42C6" w:rsidRPr="000964E0" w:rsidRDefault="006F42C6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Pr="000018AA" w:rsidRDefault="006F42C6" w:rsidP="00925BA2">
            <w:pPr>
              <w:pStyle w:val="Akapitzlist"/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zasady postępowania z pacjentem przed wykonaniem odlewu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ucha</w:t>
            </w:r>
          </w:p>
          <w:p w:rsidR="006F42C6" w:rsidRPr="000018AA" w:rsidRDefault="006F42C6" w:rsidP="00925BA2">
            <w:pPr>
              <w:pStyle w:val="Akapitzlist"/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zasady bezpieczeństwa przy wykonywaniu odlewów ucha </w:t>
            </w:r>
          </w:p>
          <w:p w:rsidR="006F42C6" w:rsidRPr="000018AA" w:rsidRDefault="006F42C6" w:rsidP="00BD4CF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</w:tcPr>
          <w:p w:rsidR="006F42C6" w:rsidRPr="000018AA" w:rsidRDefault="006F42C6" w:rsidP="00925BA2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scharakteryzować możliwe wystąpienie powikłań w czasie pobierania wycisku a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ucha</w:t>
            </w:r>
          </w:p>
          <w:p w:rsidR="006F42C6" w:rsidRPr="000018AA" w:rsidRDefault="006F42C6" w:rsidP="00925BA2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elementy oceny poprawności wykonania wycisku ucha.</w:t>
            </w:r>
          </w:p>
          <w:p w:rsidR="006F42C6" w:rsidRPr="000018AA" w:rsidRDefault="006F42C6" w:rsidP="00925BA2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zróżnicować rodzaj wycisku w zależności od zaplanowanej wkładki/obudowy aparatu słuchowego</w:t>
            </w:r>
          </w:p>
        </w:tc>
        <w:tc>
          <w:tcPr>
            <w:tcW w:w="1417" w:type="dxa"/>
          </w:tcPr>
          <w:p w:rsidR="006F42C6" w:rsidRDefault="006F42C6" w:rsidP="00BD4CFE">
            <w:r w:rsidRPr="006A20ED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6F42C6" w:rsidRPr="003D6237" w:rsidTr="00BD4CFE">
        <w:tc>
          <w:tcPr>
            <w:tcW w:w="1666" w:type="dxa"/>
            <w:vMerge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6F42C6" w:rsidRPr="003D2196" w:rsidRDefault="006F42C6" w:rsidP="00925BA2">
            <w:pPr>
              <w:pStyle w:val="Akapitzlist"/>
              <w:numPr>
                <w:ilvl w:val="0"/>
                <w:numId w:val="7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Wstępna obróbka wycisku ucha na potrzeby produkcji wkładki usznej/obudowy wewnątrzusznego aparatu słuchowego</w:t>
            </w:r>
          </w:p>
        </w:tc>
        <w:tc>
          <w:tcPr>
            <w:tcW w:w="1469" w:type="dxa"/>
          </w:tcPr>
          <w:p w:rsidR="006F42C6" w:rsidRPr="000964E0" w:rsidRDefault="006F42C6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Default="006F42C6" w:rsidP="00925BA2">
            <w:pPr>
              <w:pStyle w:val="Akapitzlist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nazwać podstawowe elementy ucha na wycisku ucha</w:t>
            </w:r>
          </w:p>
          <w:p w:rsidR="006F42C6" w:rsidRPr="002042E9" w:rsidRDefault="006F42C6" w:rsidP="00925BA2">
            <w:pPr>
              <w:pStyle w:val="Akapitzlist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miejsca przycięcia wycisku na potrzeby wyprodukowania wkładki usznej</w:t>
            </w:r>
          </w:p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6F42C6" w:rsidRDefault="006F42C6" w:rsidP="00925BA2">
            <w:pPr>
              <w:pStyle w:val="Akapitzlist"/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nazwać podstawowe elementy ucha na wycisku ucha</w:t>
            </w:r>
            <w:r w:rsidR="00932FE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stosując nazwy łacińskie</w:t>
            </w:r>
          </w:p>
          <w:p w:rsidR="006F42C6" w:rsidRPr="002042E9" w:rsidRDefault="006F42C6" w:rsidP="00925BA2">
            <w:pPr>
              <w:pStyle w:val="Akapitzlist"/>
              <w:numPr>
                <w:ilvl w:val="0"/>
                <w:numId w:val="8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znaczenie poprawności wykonania wstępnej obróbki wycisku ucha na potrzeby produkcji wkładki usznej/obudowy wewnątrzusznego aparatu słuchowego</w:t>
            </w:r>
          </w:p>
        </w:tc>
        <w:tc>
          <w:tcPr>
            <w:tcW w:w="1417" w:type="dxa"/>
          </w:tcPr>
          <w:p w:rsidR="006F42C6" w:rsidRDefault="006F42C6" w:rsidP="00BD4CFE">
            <w:r w:rsidRPr="006A20ED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6F42C6" w:rsidRPr="003D6237" w:rsidTr="00BD4CFE">
        <w:tc>
          <w:tcPr>
            <w:tcW w:w="1666" w:type="dxa"/>
            <w:vMerge w:val="restart"/>
          </w:tcPr>
          <w:p w:rsidR="006F42C6" w:rsidRPr="005E47E8" w:rsidRDefault="006F42C6" w:rsidP="00925BA2">
            <w:pPr>
              <w:pStyle w:val="Akapitzlist"/>
              <w:numPr>
                <w:ilvl w:val="0"/>
                <w:numId w:val="72"/>
              </w:numPr>
              <w:rPr>
                <w:rFonts w:ascii="Arial" w:hAnsi="Arial" w:cs="Arial"/>
                <w:sz w:val="20"/>
                <w:szCs w:val="20"/>
              </w:rPr>
            </w:pPr>
            <w:r w:rsidRPr="005E47E8">
              <w:rPr>
                <w:rFonts w:ascii="Arial" w:hAnsi="Arial" w:cs="Arial"/>
                <w:sz w:val="20"/>
                <w:szCs w:val="20"/>
              </w:rPr>
              <w:t>Wkładka uszna</w:t>
            </w:r>
          </w:p>
        </w:tc>
        <w:tc>
          <w:tcPr>
            <w:tcW w:w="3071" w:type="dxa"/>
          </w:tcPr>
          <w:p w:rsidR="006F42C6" w:rsidRPr="005E47E8" w:rsidRDefault="006F42C6" w:rsidP="00925BA2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sz w:val="20"/>
                <w:szCs w:val="20"/>
              </w:rPr>
            </w:pPr>
            <w:r w:rsidRPr="005E47E8">
              <w:rPr>
                <w:rFonts w:ascii="Arial" w:hAnsi="Arial" w:cs="Arial"/>
                <w:sz w:val="20"/>
                <w:szCs w:val="20"/>
              </w:rPr>
              <w:t>Rodzaje wkładek usznych i budowy aparatów słuchowych</w:t>
            </w:r>
          </w:p>
        </w:tc>
        <w:tc>
          <w:tcPr>
            <w:tcW w:w="1469" w:type="dxa"/>
          </w:tcPr>
          <w:p w:rsidR="006F42C6" w:rsidRPr="000964E0" w:rsidRDefault="006F42C6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Pr="000018AA" w:rsidRDefault="006F42C6" w:rsidP="00925BA2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rodzaje wkładek usznych</w:t>
            </w:r>
          </w:p>
          <w:p w:rsidR="006F42C6" w:rsidRPr="000018AA" w:rsidRDefault="006F42C6" w:rsidP="00925BA2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dobrać rodzaj i typ wkładki do określonego niedosłuchu</w:t>
            </w:r>
          </w:p>
        </w:tc>
        <w:tc>
          <w:tcPr>
            <w:tcW w:w="3260" w:type="dxa"/>
          </w:tcPr>
          <w:p w:rsidR="006F42C6" w:rsidRPr="000018AA" w:rsidRDefault="006F42C6" w:rsidP="00925BA2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zróżnicować rodzaje i typy wkładek usznych </w:t>
            </w:r>
          </w:p>
          <w:p w:rsidR="006F42C6" w:rsidRPr="00232B65" w:rsidRDefault="006F42C6" w:rsidP="00232B65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zastosowanie określonego typu wkładek w zależności od potrzeb i komfortu pacjenta </w:t>
            </w:r>
          </w:p>
        </w:tc>
        <w:tc>
          <w:tcPr>
            <w:tcW w:w="1417" w:type="dxa"/>
          </w:tcPr>
          <w:p w:rsidR="006F42C6" w:rsidRDefault="006F42C6" w:rsidP="00BD4CFE">
            <w:r w:rsidRPr="006A20E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F42C6" w:rsidRPr="003D6237" w:rsidTr="00BD4CFE">
        <w:tc>
          <w:tcPr>
            <w:tcW w:w="1666" w:type="dxa"/>
            <w:vMerge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6F42C6" w:rsidRPr="00071D84" w:rsidRDefault="006F42C6" w:rsidP="00925BA2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Higiena wkładek usznych</w:t>
            </w:r>
          </w:p>
        </w:tc>
        <w:tc>
          <w:tcPr>
            <w:tcW w:w="1469" w:type="dxa"/>
          </w:tcPr>
          <w:p w:rsidR="006F42C6" w:rsidRPr="000964E0" w:rsidRDefault="006F42C6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Default="006F42C6" w:rsidP="00925BA2">
            <w:pPr>
              <w:pStyle w:val="Akapitzlist"/>
              <w:numPr>
                <w:ilvl w:val="0"/>
                <w:numId w:val="8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akcesoria służące do czyszczenia wkładek usznych</w:t>
            </w:r>
          </w:p>
          <w:p w:rsidR="006F42C6" w:rsidRPr="00EA78AD" w:rsidRDefault="006F42C6" w:rsidP="00925BA2">
            <w:pPr>
              <w:pStyle w:val="Akapitzlist"/>
              <w:numPr>
                <w:ilvl w:val="0"/>
                <w:numId w:val="8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środki służące do czyszczenia wkładek usznych</w:t>
            </w:r>
          </w:p>
        </w:tc>
        <w:tc>
          <w:tcPr>
            <w:tcW w:w="3260" w:type="dxa"/>
          </w:tcPr>
          <w:p w:rsidR="006F42C6" w:rsidRPr="00447658" w:rsidRDefault="006F42C6" w:rsidP="00925BA2">
            <w:pPr>
              <w:pStyle w:val="Akapitzlist"/>
              <w:numPr>
                <w:ilvl w:val="0"/>
                <w:numId w:val="8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przydatność różnego rodzaju akcesoriów i środków służących do trzymania wkładki usznej w czystości</w:t>
            </w:r>
          </w:p>
        </w:tc>
        <w:tc>
          <w:tcPr>
            <w:tcW w:w="1417" w:type="dxa"/>
          </w:tcPr>
          <w:p w:rsidR="006F42C6" w:rsidRDefault="006F42C6" w:rsidP="00BD4CFE">
            <w:r w:rsidRPr="006A20E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F42C6" w:rsidRPr="003D6237" w:rsidTr="00BD4CFE">
        <w:tc>
          <w:tcPr>
            <w:tcW w:w="1666" w:type="dxa"/>
            <w:vMerge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6F42C6" w:rsidRPr="00071D84" w:rsidRDefault="006F42C6" w:rsidP="00925BA2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wkładki usznej i dźwiękowodu na proces transmisji dźwięku w aparacie słuchowym</w:t>
            </w:r>
          </w:p>
        </w:tc>
        <w:tc>
          <w:tcPr>
            <w:tcW w:w="1469" w:type="dxa"/>
          </w:tcPr>
          <w:p w:rsidR="006F42C6" w:rsidRPr="000964E0" w:rsidRDefault="006F42C6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Default="006F42C6" w:rsidP="00925BA2">
            <w:pPr>
              <w:pStyle w:val="Akapitzlist"/>
              <w:numPr>
                <w:ilvl w:val="0"/>
                <w:numId w:val="8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elementy toru akustycznego aparatu słuchowego</w:t>
            </w:r>
          </w:p>
          <w:p w:rsidR="006F42C6" w:rsidRPr="00A11EB5" w:rsidRDefault="006F42C6" w:rsidP="00925BA2">
            <w:pPr>
              <w:pStyle w:val="Akapitzlist"/>
              <w:numPr>
                <w:ilvl w:val="0"/>
                <w:numId w:val="8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wpływ poszczególnych elementów toru akustycznego na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przenoszenie dźwięku w aparacie słuchowym </w:t>
            </w:r>
          </w:p>
        </w:tc>
        <w:tc>
          <w:tcPr>
            <w:tcW w:w="3260" w:type="dxa"/>
          </w:tcPr>
          <w:p w:rsidR="006F42C6" w:rsidRDefault="006F42C6" w:rsidP="00925BA2">
            <w:pPr>
              <w:pStyle w:val="Akapitzlist"/>
              <w:numPr>
                <w:ilvl w:val="0"/>
                <w:numId w:val="8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scharakteryzować możliwe modyfikacje toru akustycznego</w:t>
            </w:r>
          </w:p>
          <w:p w:rsidR="006F42C6" w:rsidRPr="00A11EB5" w:rsidRDefault="006F42C6" w:rsidP="00BD4CFE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F42C6" w:rsidRDefault="006F42C6" w:rsidP="00BD4CFE">
            <w:r w:rsidRPr="006A20E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F42C6" w:rsidRPr="003D6237" w:rsidTr="00BD4CFE">
        <w:tc>
          <w:tcPr>
            <w:tcW w:w="1666" w:type="dxa"/>
            <w:vMerge w:val="restart"/>
          </w:tcPr>
          <w:p w:rsidR="006F42C6" w:rsidRPr="005E47E8" w:rsidRDefault="006F42C6" w:rsidP="00925BA2">
            <w:pPr>
              <w:pStyle w:val="Akapitzlist"/>
              <w:numPr>
                <w:ilvl w:val="0"/>
                <w:numId w:val="72"/>
              </w:numPr>
              <w:rPr>
                <w:rFonts w:ascii="Arial" w:hAnsi="Arial" w:cs="Arial"/>
                <w:sz w:val="20"/>
                <w:szCs w:val="20"/>
              </w:rPr>
            </w:pPr>
            <w:r w:rsidRPr="005E47E8">
              <w:rPr>
                <w:rFonts w:ascii="Arial" w:hAnsi="Arial" w:cs="Arial"/>
                <w:sz w:val="20"/>
                <w:szCs w:val="20"/>
              </w:rPr>
              <w:lastRenderedPageBreak/>
              <w:t xml:space="preserve">Technologie produkcji wkładek usznych i </w:t>
            </w:r>
            <w:r>
              <w:rPr>
                <w:rFonts w:ascii="Arial" w:hAnsi="Arial" w:cs="Arial"/>
                <w:sz w:val="20"/>
                <w:szCs w:val="20"/>
              </w:rPr>
              <w:t>obudów aparatów słuchowych</w:t>
            </w:r>
          </w:p>
        </w:tc>
        <w:tc>
          <w:tcPr>
            <w:tcW w:w="3071" w:type="dxa"/>
          </w:tcPr>
          <w:p w:rsidR="006F42C6" w:rsidRPr="00071D84" w:rsidRDefault="006F42C6" w:rsidP="00925BA2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Metoda PNP</w:t>
            </w:r>
          </w:p>
        </w:tc>
        <w:tc>
          <w:tcPr>
            <w:tcW w:w="1469" w:type="dxa"/>
          </w:tcPr>
          <w:p w:rsidR="006F42C6" w:rsidRPr="000964E0" w:rsidRDefault="006F42C6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Pr="000018AA" w:rsidRDefault="006F42C6" w:rsidP="00925BA2">
            <w:pPr>
              <w:pStyle w:val="gwp60345c04msonormal"/>
              <w:numPr>
                <w:ilvl w:val="0"/>
                <w:numId w:val="77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wymienić materiały stosowane w otoplastyce</w:t>
            </w:r>
          </w:p>
          <w:p w:rsidR="006F42C6" w:rsidRPr="000018AA" w:rsidRDefault="006F42C6" w:rsidP="00925BA2">
            <w:pPr>
              <w:pStyle w:val="gwp60345c04msonormal"/>
              <w:numPr>
                <w:ilvl w:val="0"/>
                <w:numId w:val="77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zasady modelowania przestrzennego w otoplastyce</w:t>
            </w:r>
          </w:p>
          <w:p w:rsidR="006F42C6" w:rsidRPr="000018AA" w:rsidRDefault="006F42C6" w:rsidP="00925BA2">
            <w:pPr>
              <w:pStyle w:val="gwp60345c04msonormal"/>
              <w:numPr>
                <w:ilvl w:val="0"/>
                <w:numId w:val="77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sposoby wykonywania wkładek metodą PNP</w:t>
            </w:r>
          </w:p>
        </w:tc>
        <w:tc>
          <w:tcPr>
            <w:tcW w:w="3260" w:type="dxa"/>
          </w:tcPr>
          <w:p w:rsidR="006F42C6" w:rsidRPr="000018AA" w:rsidRDefault="006F42C6" w:rsidP="00925BA2">
            <w:pPr>
              <w:pStyle w:val="gwp60345c04msonormal"/>
              <w:numPr>
                <w:ilvl w:val="0"/>
                <w:numId w:val="77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właściwości materiałów stosowanych w otoplastyce</w:t>
            </w:r>
          </w:p>
          <w:p w:rsidR="006F42C6" w:rsidRPr="000018AA" w:rsidRDefault="006F42C6" w:rsidP="00925BA2">
            <w:pPr>
              <w:pStyle w:val="gwp60345c04msonormal"/>
              <w:numPr>
                <w:ilvl w:val="0"/>
                <w:numId w:val="77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scharakteryzować etapy procesu technologicznego wykonania indywidualnej wkładki usznej </w:t>
            </w:r>
          </w:p>
          <w:p w:rsidR="006F42C6" w:rsidRPr="000018AA" w:rsidRDefault="006F42C6" w:rsidP="00BD4CFE">
            <w:pPr>
              <w:pStyle w:val="gwp60345c04msonormal"/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2C6" w:rsidRDefault="006F42C6" w:rsidP="00BD4CFE">
            <w:r w:rsidRPr="006A20E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6F42C6" w:rsidRPr="003D6237" w:rsidTr="00BD4CFE">
        <w:tc>
          <w:tcPr>
            <w:tcW w:w="1666" w:type="dxa"/>
            <w:vMerge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6F42C6" w:rsidRPr="003D2196" w:rsidRDefault="006F42C6" w:rsidP="00925BA2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Stereolitografia (SLA)</w:t>
            </w:r>
          </w:p>
        </w:tc>
        <w:tc>
          <w:tcPr>
            <w:tcW w:w="1469" w:type="dxa"/>
          </w:tcPr>
          <w:p w:rsidR="006F42C6" w:rsidRPr="000964E0" w:rsidRDefault="006F42C6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Pr="000018AA" w:rsidRDefault="006F42C6" w:rsidP="00925BA2">
            <w:pPr>
              <w:pStyle w:val="gwp60345c04msonormal"/>
              <w:numPr>
                <w:ilvl w:val="0"/>
                <w:numId w:val="77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wymienić materiały stosowane w otoplastyce</w:t>
            </w:r>
          </w:p>
          <w:p w:rsidR="006F42C6" w:rsidRPr="000018AA" w:rsidRDefault="006F42C6" w:rsidP="00925BA2">
            <w:pPr>
              <w:pStyle w:val="gwp60345c04msonormal"/>
              <w:numPr>
                <w:ilvl w:val="0"/>
                <w:numId w:val="77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zasady modelowania przestrzennego w otoplastyce</w:t>
            </w:r>
          </w:p>
        </w:tc>
        <w:tc>
          <w:tcPr>
            <w:tcW w:w="3260" w:type="dxa"/>
          </w:tcPr>
          <w:p w:rsidR="006F42C6" w:rsidRPr="000018AA" w:rsidRDefault="006F42C6" w:rsidP="00925BA2">
            <w:pPr>
              <w:pStyle w:val="Akapitzlist"/>
              <w:numPr>
                <w:ilvl w:val="0"/>
                <w:numId w:val="8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procedurę modelowania przestrzennego w otoplastyce</w:t>
            </w:r>
          </w:p>
          <w:p w:rsidR="006F42C6" w:rsidRPr="000018AA" w:rsidRDefault="006F42C6" w:rsidP="00925BA2">
            <w:pPr>
              <w:pStyle w:val="Akapitzlist"/>
              <w:numPr>
                <w:ilvl w:val="0"/>
                <w:numId w:val="8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scharakteryzować etapy szybkiego prototypowania</w:t>
            </w:r>
          </w:p>
          <w:p w:rsidR="006F42C6" w:rsidRPr="00232B65" w:rsidRDefault="006F42C6" w:rsidP="00232B65">
            <w:pPr>
              <w:pStyle w:val="Akapitzlist"/>
              <w:numPr>
                <w:ilvl w:val="0"/>
                <w:numId w:val="8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cykl wykonania obudowy wewnątrzusznego aparatu słuchowego</w:t>
            </w:r>
          </w:p>
        </w:tc>
        <w:tc>
          <w:tcPr>
            <w:tcW w:w="1417" w:type="dxa"/>
          </w:tcPr>
          <w:p w:rsidR="006F42C6" w:rsidRDefault="006F42C6" w:rsidP="00BD4CFE">
            <w:r w:rsidRPr="006A20E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6F42C6" w:rsidRPr="003D6237" w:rsidTr="00BD4CFE">
        <w:tc>
          <w:tcPr>
            <w:tcW w:w="1666" w:type="dxa"/>
            <w:vMerge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6F42C6" w:rsidRPr="00C029A7" w:rsidRDefault="006F42C6" w:rsidP="00925BA2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Modyfikacje we wkładce usznej</w:t>
            </w:r>
          </w:p>
        </w:tc>
        <w:tc>
          <w:tcPr>
            <w:tcW w:w="1469" w:type="dxa"/>
          </w:tcPr>
          <w:p w:rsidR="006F42C6" w:rsidRPr="000964E0" w:rsidRDefault="006F42C6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Default="006F42C6" w:rsidP="00925BA2">
            <w:pPr>
              <w:pStyle w:val="Akapitzlist"/>
              <w:numPr>
                <w:ilvl w:val="0"/>
                <w:numId w:val="8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dozwolone</w:t>
            </w:r>
            <w:r w:rsidRPr="0075134E">
              <w:rPr>
                <w:rFonts w:ascii="Arial" w:hAnsi="Arial" w:cs="Arial"/>
                <w:sz w:val="20"/>
                <w:szCs w:val="20"/>
              </w:rPr>
              <w:t xml:space="preserve"> przez producenta </w:t>
            </w:r>
            <w:r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 w:rsidRPr="0075134E">
              <w:rPr>
                <w:rFonts w:ascii="Arial" w:hAnsi="Arial" w:cs="Arial"/>
                <w:sz w:val="20"/>
                <w:szCs w:val="20"/>
              </w:rPr>
              <w:t>napraw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5134E">
              <w:rPr>
                <w:rFonts w:ascii="Arial" w:hAnsi="Arial" w:cs="Arial"/>
                <w:sz w:val="20"/>
                <w:szCs w:val="20"/>
              </w:rPr>
              <w:t xml:space="preserve"> wkładek</w:t>
            </w:r>
            <w:r>
              <w:rPr>
                <w:rFonts w:ascii="Arial" w:hAnsi="Arial" w:cs="Arial"/>
                <w:sz w:val="20"/>
                <w:szCs w:val="20"/>
              </w:rPr>
              <w:t xml:space="preserve"> usznych</w:t>
            </w:r>
          </w:p>
          <w:p w:rsidR="006F42C6" w:rsidRPr="00447658" w:rsidRDefault="006F42C6" w:rsidP="00925BA2">
            <w:pPr>
              <w:pStyle w:val="Akapitzlist"/>
              <w:numPr>
                <w:ilvl w:val="0"/>
                <w:numId w:val="8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urządzenia i narzędzia niezbędne do wykonywania napraw wkładek usznych</w:t>
            </w:r>
          </w:p>
        </w:tc>
        <w:tc>
          <w:tcPr>
            <w:tcW w:w="3260" w:type="dxa"/>
          </w:tcPr>
          <w:p w:rsidR="006F42C6" w:rsidRPr="00EA78AD" w:rsidRDefault="006F42C6" w:rsidP="00925BA2">
            <w:pPr>
              <w:pStyle w:val="Akapitzlist"/>
              <w:numPr>
                <w:ilvl w:val="0"/>
                <w:numId w:val="8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organizację i wyposażenie miejsca w którym przeprowadzane będą modyfikacje we wkładce usznej</w:t>
            </w:r>
          </w:p>
        </w:tc>
        <w:tc>
          <w:tcPr>
            <w:tcW w:w="1417" w:type="dxa"/>
          </w:tcPr>
          <w:p w:rsidR="006F42C6" w:rsidRDefault="006F42C6" w:rsidP="00BD4CFE">
            <w:r w:rsidRPr="006A20E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6F42C6" w:rsidRPr="003D6237" w:rsidTr="00BD4CFE">
        <w:tc>
          <w:tcPr>
            <w:tcW w:w="1666" w:type="dxa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6F42C6" w:rsidRDefault="006F42C6" w:rsidP="00925BA2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Odczyny alergiczne na materiały stosowane w otoplastyce</w:t>
            </w:r>
          </w:p>
        </w:tc>
        <w:tc>
          <w:tcPr>
            <w:tcW w:w="1469" w:type="dxa"/>
          </w:tcPr>
          <w:p w:rsidR="006F42C6" w:rsidRDefault="006F42C6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Pr="00EA78AD" w:rsidRDefault="006F42C6" w:rsidP="00925BA2">
            <w:pPr>
              <w:pStyle w:val="Akapitzlist"/>
              <w:numPr>
                <w:ilvl w:val="0"/>
                <w:numId w:val="8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objawy odczynów alergicznych</w:t>
            </w:r>
            <w:r w:rsidRPr="006C4023">
              <w:rPr>
                <w:rFonts w:ascii="Arial" w:hAnsi="Arial" w:cs="Arial"/>
                <w:sz w:val="20"/>
                <w:szCs w:val="20"/>
              </w:rPr>
              <w:t xml:space="preserve"> na materiały stosowane w protetyce słuchu</w:t>
            </w:r>
          </w:p>
        </w:tc>
        <w:tc>
          <w:tcPr>
            <w:tcW w:w="3260" w:type="dxa"/>
          </w:tcPr>
          <w:p w:rsidR="006F42C6" w:rsidRPr="00EA78AD" w:rsidRDefault="006F42C6" w:rsidP="00925BA2">
            <w:pPr>
              <w:pStyle w:val="Akapitzlist"/>
              <w:numPr>
                <w:ilvl w:val="0"/>
                <w:numId w:val="8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zróżnicować możliwe do wystąpienia w protetyce słuchu reakcje alergiczne</w:t>
            </w:r>
          </w:p>
        </w:tc>
        <w:tc>
          <w:tcPr>
            <w:tcW w:w="1417" w:type="dxa"/>
          </w:tcPr>
          <w:p w:rsidR="006F42C6" w:rsidRPr="006A20ED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  <w:r w:rsidRPr="006A20E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6F42C6" w:rsidRPr="003D6237" w:rsidTr="00BD4CFE">
        <w:tc>
          <w:tcPr>
            <w:tcW w:w="4737" w:type="dxa"/>
            <w:gridSpan w:val="2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69" w:type="dxa"/>
          </w:tcPr>
          <w:p w:rsidR="006F42C6" w:rsidRPr="000964E0" w:rsidRDefault="006F42C6" w:rsidP="00BD4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2C6" w:rsidRPr="000964E0" w:rsidRDefault="006F42C6" w:rsidP="00BD4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42C6" w:rsidRDefault="006F42C6" w:rsidP="006F42C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F26EB" w:rsidRDefault="008F26EB" w:rsidP="006F42C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F26EB" w:rsidRDefault="008F26EB" w:rsidP="006F42C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F26EB" w:rsidRDefault="008F26EB" w:rsidP="006F42C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F26EB" w:rsidRPr="005A349A" w:rsidRDefault="008F26EB" w:rsidP="008F26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49A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:rsidR="006F42C6" w:rsidRPr="00820C71" w:rsidRDefault="006F42C6" w:rsidP="006F42C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>Propozycje metod nauczania: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prezentacja, wykład z wykorzystaniem środków wizualnych, aktywizująca metoda tekstu przewodniego, praca w grupach, praca w parach, odczytywanie informacji zamieszczonych na schematach. </w:t>
      </w:r>
    </w:p>
    <w:p w:rsidR="006F42C6" w:rsidRPr="00820C71" w:rsidRDefault="006F42C6" w:rsidP="006F42C6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20C71">
        <w:rPr>
          <w:rFonts w:ascii="Arial" w:eastAsia="Calibri" w:hAnsi="Arial" w:cs="Arial"/>
          <w:sz w:val="20"/>
          <w:szCs w:val="20"/>
        </w:rPr>
        <w:t xml:space="preserve">Zajęcia powinny być prowadzone z wykorzystaniem zróżnicowanych form: </w:t>
      </w:r>
      <w:r>
        <w:rPr>
          <w:rFonts w:ascii="Arial" w:eastAsia="Calibri" w:hAnsi="Arial" w:cs="Arial"/>
          <w:sz w:val="20"/>
          <w:szCs w:val="20"/>
        </w:rPr>
        <w:t>cała klasa</w:t>
      </w:r>
      <w:r w:rsidRPr="00820C71">
        <w:rPr>
          <w:rFonts w:ascii="Arial" w:eastAsia="Calibri" w:hAnsi="Arial" w:cs="Arial"/>
          <w:sz w:val="20"/>
          <w:szCs w:val="20"/>
        </w:rPr>
        <w:t xml:space="preserve"> lub grupowo.</w:t>
      </w:r>
    </w:p>
    <w:p w:rsidR="006F42C6" w:rsidRPr="00820C71" w:rsidRDefault="006F42C6" w:rsidP="006F42C6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Treści powinny być nadbudowywane i dostosowane do zróżnicowanego poziomu uczniów w oparciu o podstawowe wiadomości z zakresu </w:t>
      </w:r>
      <w:r>
        <w:rPr>
          <w:rFonts w:ascii="Arial" w:eastAsia="Calibri" w:hAnsi="Arial" w:cs="Arial"/>
          <w:sz w:val="20"/>
          <w:szCs w:val="20"/>
          <w:lang w:eastAsia="en-US"/>
        </w:rPr>
        <w:t>anatomii, fizjologii i patologii, podstaw akustyki, budowy i działania aparatów słuchowych, badania słuchu.</w:t>
      </w:r>
    </w:p>
    <w:p w:rsidR="006F42C6" w:rsidRDefault="006F42C6" w:rsidP="006F42C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F42C6" w:rsidRPr="00820C71" w:rsidRDefault="006F42C6" w:rsidP="005E6A6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>Środki dydaktyczne do przedmiotu: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prezentacje multimedialne, podręczniki, </w:t>
      </w:r>
      <w:r>
        <w:rPr>
          <w:rFonts w:ascii="Arial" w:eastAsia="Calibri" w:hAnsi="Arial" w:cs="Arial"/>
          <w:sz w:val="20"/>
          <w:szCs w:val="20"/>
          <w:lang w:eastAsia="en-US"/>
        </w:rPr>
        <w:t>wydruki wyników badań, katalogi wkładek usznych różnych firm, formularze zamówień wkładek usznych.</w:t>
      </w:r>
    </w:p>
    <w:p w:rsidR="005E6A6B" w:rsidRDefault="005E6A6B" w:rsidP="005E6A6B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6F42C6" w:rsidRDefault="006F42C6" w:rsidP="005E6A6B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sz w:val="20"/>
          <w:szCs w:val="20"/>
          <w:lang w:eastAsia="zh-CN"/>
        </w:rPr>
        <w:t>Przykładowe zadanie</w:t>
      </w:r>
    </w:p>
    <w:p w:rsidR="006F42C6" w:rsidRDefault="006F42C6" w:rsidP="005E6A6B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D41124">
        <w:rPr>
          <w:rFonts w:ascii="Arial" w:eastAsia="Calibri" w:hAnsi="Arial" w:cs="Arial"/>
          <w:sz w:val="20"/>
          <w:szCs w:val="20"/>
          <w:lang w:eastAsia="zh-CN"/>
        </w:rPr>
        <w:t>Temat</w:t>
      </w:r>
      <w:r>
        <w:rPr>
          <w:rFonts w:ascii="Arial" w:eastAsia="Calibri" w:hAnsi="Arial" w:cs="Arial"/>
          <w:sz w:val="20"/>
          <w:szCs w:val="20"/>
          <w:lang w:eastAsia="zh-CN"/>
        </w:rPr>
        <w:t>: Zamawianie wkładki usznej</w:t>
      </w:r>
    </w:p>
    <w:p w:rsidR="006F42C6" w:rsidRDefault="006F42C6" w:rsidP="005E6A6B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Nauczyciel dostarcza uczniom na zajęcia katalogi wkładek usznych oraz przykładowe lub rzeczywiste (po obróbce zgodnej z RODO) wywiady z pacjentami i audiogramy, formularze zamówień wkładek usznych.</w:t>
      </w:r>
    </w:p>
    <w:p w:rsidR="006F42C6" w:rsidRDefault="006F42C6" w:rsidP="005E6A6B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Zadaniem uczniów jest wybór odpowiedniej dla danego pacjenta wkładki z dostarczonego przez nauczyciela katalogu oraz zaplanowanie rozmiaru wentylacji we wkładce.</w:t>
      </w:r>
    </w:p>
    <w:p w:rsidR="006F42C6" w:rsidRDefault="006F42C6" w:rsidP="005E6A6B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Wypełnienie formularza zamówienia.</w:t>
      </w:r>
    </w:p>
    <w:p w:rsidR="006F42C6" w:rsidRDefault="006F42C6" w:rsidP="005E6A6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F26EB" w:rsidRDefault="008F26EB" w:rsidP="005E6A6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F42C6" w:rsidRDefault="006F42C6" w:rsidP="005E6A6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6F42C6" w:rsidRPr="00C64F42" w:rsidRDefault="006F42C6" w:rsidP="005E6A6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4F42">
        <w:rPr>
          <w:rFonts w:ascii="Arial" w:hAnsi="Arial" w:cs="Arial"/>
          <w:sz w:val="20"/>
          <w:szCs w:val="20"/>
        </w:rPr>
        <w:t>Do oceny osiągnięć edukacyjnych uczących się proponuje się przeprowadzenie obserwacji podczas wykonywanego zadania oraz odpowiedzi ustnej za pomocą pytań</w:t>
      </w:r>
      <w:r>
        <w:rPr>
          <w:rFonts w:ascii="Arial" w:hAnsi="Arial" w:cs="Arial"/>
          <w:sz w:val="20"/>
          <w:szCs w:val="20"/>
        </w:rPr>
        <w:t xml:space="preserve"> problemowych oraz testów wiedzy.</w:t>
      </w:r>
    </w:p>
    <w:p w:rsidR="006F42C6" w:rsidRDefault="006F42C6" w:rsidP="005E6A6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F42C6" w:rsidRDefault="006F42C6" w:rsidP="006F42C6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20C71">
        <w:rPr>
          <w:rFonts w:ascii="Arial" w:hAnsi="Arial" w:cs="Arial"/>
          <w:b/>
          <w:bCs/>
          <w:sz w:val="20"/>
          <w:szCs w:val="20"/>
        </w:rPr>
        <w:t>Obudowa dydaktyczna:</w:t>
      </w:r>
      <w:r w:rsidR="00D3532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F42C6" w:rsidRDefault="008A3B80" w:rsidP="00CC61F8">
      <w:pPr>
        <w:numPr>
          <w:ilvl w:val="0"/>
          <w:numId w:val="212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32B65">
        <w:rPr>
          <w:rFonts w:ascii="Arial" w:hAnsi="Arial" w:cs="Arial"/>
          <w:bCs/>
          <w:i/>
          <w:iCs/>
          <w:sz w:val="20"/>
          <w:szCs w:val="20"/>
        </w:rPr>
        <w:t>Protetyka słuchu</w:t>
      </w:r>
      <w:r>
        <w:rPr>
          <w:rFonts w:ascii="Arial" w:hAnsi="Arial" w:cs="Arial"/>
          <w:bCs/>
          <w:iCs/>
          <w:sz w:val="20"/>
          <w:szCs w:val="20"/>
        </w:rPr>
        <w:t xml:space="preserve">, pod red. </w:t>
      </w:r>
      <w:r w:rsidR="006F42C6" w:rsidRPr="00304D70">
        <w:rPr>
          <w:rFonts w:ascii="Arial" w:hAnsi="Arial" w:cs="Arial"/>
          <w:bCs/>
          <w:iCs/>
          <w:sz w:val="20"/>
          <w:szCs w:val="20"/>
        </w:rPr>
        <w:t>Hojan</w:t>
      </w:r>
      <w:r w:rsidR="00637E31">
        <w:rPr>
          <w:rFonts w:ascii="Arial" w:hAnsi="Arial" w:cs="Arial"/>
          <w:bCs/>
          <w:iCs/>
          <w:sz w:val="20"/>
          <w:szCs w:val="20"/>
        </w:rPr>
        <w:t xml:space="preserve"> E.</w:t>
      </w:r>
      <w:r w:rsidR="006F42C6" w:rsidRPr="00304D70">
        <w:rPr>
          <w:rFonts w:ascii="Arial" w:hAnsi="Arial" w:cs="Arial"/>
          <w:bCs/>
          <w:iCs/>
          <w:sz w:val="20"/>
          <w:szCs w:val="20"/>
        </w:rPr>
        <w:t>, Wydawnictwo Naukowe UAM, Poznań 2017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:rsidR="006F42C6" w:rsidRDefault="006F42C6" w:rsidP="00CC61F8">
      <w:pPr>
        <w:numPr>
          <w:ilvl w:val="0"/>
          <w:numId w:val="212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Hojan</w:t>
      </w:r>
      <w:r w:rsidR="008A3B80">
        <w:rPr>
          <w:rFonts w:ascii="Arial" w:hAnsi="Arial" w:cs="Arial"/>
          <w:bCs/>
          <w:iCs/>
          <w:sz w:val="20"/>
          <w:szCs w:val="20"/>
        </w:rPr>
        <w:t xml:space="preserve"> E.</w:t>
      </w:r>
      <w:r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Dopasowanie aparatów słuchowych</w:t>
      </w:r>
      <w:r>
        <w:rPr>
          <w:rFonts w:ascii="Arial" w:hAnsi="Arial" w:cs="Arial"/>
          <w:bCs/>
          <w:iCs/>
          <w:sz w:val="20"/>
          <w:szCs w:val="20"/>
        </w:rPr>
        <w:t>, Mediton 2009</w:t>
      </w:r>
      <w:r w:rsidR="008A3B80">
        <w:rPr>
          <w:rFonts w:ascii="Arial" w:hAnsi="Arial" w:cs="Arial"/>
          <w:bCs/>
          <w:iCs/>
          <w:sz w:val="20"/>
          <w:szCs w:val="20"/>
        </w:rPr>
        <w:t>.</w:t>
      </w:r>
    </w:p>
    <w:p w:rsidR="006F42C6" w:rsidRPr="00304D70" w:rsidRDefault="006F42C6" w:rsidP="00CC61F8">
      <w:pPr>
        <w:numPr>
          <w:ilvl w:val="0"/>
          <w:numId w:val="212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lastRenderedPageBreak/>
        <w:t>Hojan</w:t>
      </w:r>
      <w:r w:rsidR="008A3B80">
        <w:rPr>
          <w:rFonts w:ascii="Arial" w:hAnsi="Arial" w:cs="Arial"/>
          <w:bCs/>
          <w:iCs/>
          <w:sz w:val="20"/>
          <w:szCs w:val="20"/>
        </w:rPr>
        <w:t xml:space="preserve"> E</w:t>
      </w:r>
      <w:r w:rsidR="008A3B80" w:rsidRPr="00232B65">
        <w:rPr>
          <w:rFonts w:ascii="Arial" w:hAnsi="Arial" w:cs="Arial"/>
          <w:bCs/>
          <w:i/>
          <w:iCs/>
          <w:sz w:val="20"/>
          <w:szCs w:val="20"/>
        </w:rPr>
        <w:t>.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, Akustyka aparatów słuchowych</w:t>
      </w:r>
      <w:r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304D70">
        <w:rPr>
          <w:rFonts w:ascii="Arial" w:hAnsi="Arial" w:cs="Arial"/>
          <w:bCs/>
          <w:iCs/>
          <w:sz w:val="20"/>
          <w:szCs w:val="20"/>
        </w:rPr>
        <w:t xml:space="preserve">Wydawnictwo Naukowe UAM, Poznań </w:t>
      </w:r>
      <w:r>
        <w:rPr>
          <w:rFonts w:ascii="Arial" w:hAnsi="Arial" w:cs="Arial"/>
          <w:bCs/>
          <w:iCs/>
          <w:sz w:val="20"/>
          <w:szCs w:val="20"/>
        </w:rPr>
        <w:t>1997</w:t>
      </w:r>
      <w:r w:rsidR="008A3B80">
        <w:rPr>
          <w:rFonts w:ascii="Arial" w:hAnsi="Arial" w:cs="Arial"/>
          <w:bCs/>
          <w:iCs/>
          <w:sz w:val="20"/>
          <w:szCs w:val="20"/>
        </w:rPr>
        <w:t>.</w:t>
      </w:r>
    </w:p>
    <w:p w:rsidR="00DB58D4" w:rsidRDefault="00DB58D4" w:rsidP="006F42C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F42C6" w:rsidRDefault="006F42C6" w:rsidP="006F42C6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>Warunki realizacji: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6F42C6" w:rsidRDefault="006F42C6" w:rsidP="006F42C6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>ajęcia edukacyjne prowadz</w:t>
      </w:r>
      <w:r>
        <w:rPr>
          <w:rFonts w:ascii="Arial" w:eastAsia="Calibri" w:hAnsi="Arial" w:cs="Arial"/>
          <w:sz w:val="20"/>
          <w:szCs w:val="20"/>
          <w:lang w:eastAsia="en-US"/>
        </w:rPr>
        <w:t>one w pracowni ogólnodydaktycznej.</w:t>
      </w:r>
    </w:p>
    <w:p w:rsidR="003D213C" w:rsidRDefault="003D213C" w:rsidP="005E6A6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A42F7" w:rsidRDefault="006A42F7" w:rsidP="005E6A6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F42C6" w:rsidRPr="00820C71" w:rsidRDefault="006F42C6" w:rsidP="005E6A6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>PROPONOWANE METODY SPRAWDZANIA OSIĄGNIĘĆ EDUKACYJNYCH UCZNIA/SŁUCHACZA</w:t>
      </w:r>
    </w:p>
    <w:p w:rsidR="006F42C6" w:rsidRPr="00820C71" w:rsidRDefault="006F42C6" w:rsidP="005E6A6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>Przeprowadzenie testu wielokrotnego wyboru, odpowiedź ustna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opracowanie prezentacji, referatu</w:t>
      </w:r>
      <w:r>
        <w:rPr>
          <w:rFonts w:ascii="Arial" w:eastAsia="Calibri" w:hAnsi="Arial" w:cs="Arial"/>
          <w:sz w:val="20"/>
          <w:szCs w:val="20"/>
          <w:lang w:eastAsia="en-US"/>
        </w:rPr>
        <w:t>, wykonanie zadania, studium przypadku.</w:t>
      </w:r>
    </w:p>
    <w:p w:rsidR="006F42C6" w:rsidRPr="00820C71" w:rsidRDefault="006F42C6" w:rsidP="005E6A6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>W przypadku oceny prezentacji należy zwrócić uwagę na zaangażowanie w przygotowanie, podział obowiązków, zakres prac.</w:t>
      </w:r>
    </w:p>
    <w:p w:rsidR="005E6A6B" w:rsidRDefault="005E6A6B" w:rsidP="005E6A6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F26EB" w:rsidRDefault="008F26EB" w:rsidP="005E6A6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F42C6" w:rsidRPr="00820C71" w:rsidRDefault="006F42C6" w:rsidP="005E6A6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>EWALUACJ</w:t>
      </w:r>
      <w:r w:rsidR="00637E31">
        <w:rPr>
          <w:rFonts w:ascii="Arial" w:eastAsia="Calibri" w:hAnsi="Arial" w:cs="Arial"/>
          <w:b/>
          <w:bCs/>
          <w:sz w:val="20"/>
          <w:szCs w:val="20"/>
          <w:lang w:eastAsia="en-US"/>
        </w:rPr>
        <w:t>A</w:t>
      </w: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PRZEDMIOTU</w:t>
      </w:r>
    </w:p>
    <w:p w:rsidR="003D213C" w:rsidRPr="00820C71" w:rsidRDefault="003D213C" w:rsidP="003D213C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>Ewaluacja obejmująca cał</w:t>
      </w:r>
      <w:r w:rsidR="00A81D18">
        <w:rPr>
          <w:rFonts w:ascii="Arial" w:eastAsia="Calibri" w:hAnsi="Arial" w:cs="Arial"/>
          <w:sz w:val="20"/>
          <w:szCs w:val="20"/>
          <w:lang w:eastAsia="en-US"/>
        </w:rPr>
        <w:t>ą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grupę uczniów/słuchaczy.</w:t>
      </w:r>
    </w:p>
    <w:p w:rsidR="003D213C" w:rsidRDefault="003D213C" w:rsidP="003D213C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Ewaluacja przeprowadzona na początku </w:t>
      </w:r>
      <w:r>
        <w:rPr>
          <w:rFonts w:ascii="Arial" w:eastAsia="Calibri" w:hAnsi="Arial" w:cs="Arial"/>
          <w:sz w:val="20"/>
          <w:szCs w:val="20"/>
          <w:lang w:eastAsia="en-US"/>
        </w:rPr>
        <w:t>realizacji przedmiotu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66B54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>„na wejściu”</w:t>
      </w:r>
      <w:r w:rsidR="006D3A23">
        <w:rPr>
          <w:rFonts w:ascii="Arial" w:eastAsia="Calibri" w:hAnsi="Arial" w:cs="Arial"/>
          <w:sz w:val="20"/>
          <w:szCs w:val="20"/>
          <w:lang w:eastAsia="en-US"/>
        </w:rPr>
        <w:t>, n</w:t>
      </w:r>
      <w:r>
        <w:rPr>
          <w:rFonts w:ascii="Arial" w:eastAsia="Calibri" w:hAnsi="Arial" w:cs="Arial"/>
          <w:sz w:val="20"/>
          <w:szCs w:val="20"/>
          <w:lang w:eastAsia="en-US"/>
        </w:rPr>
        <w:t>p. Test wiedzy z zakresu tematyki przedmiotu.</w:t>
      </w:r>
    </w:p>
    <w:p w:rsidR="003D213C" w:rsidRPr="00820C71" w:rsidRDefault="003D213C" w:rsidP="003D213C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Ewaluacja semestralna – np. zestawienie danych, zestawienie ocen.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3D213C" w:rsidRPr="003D213C" w:rsidRDefault="003D213C" w:rsidP="003D213C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Ewaluacja</w:t>
      </w:r>
      <w:r w:rsidRPr="003D213C">
        <w:rPr>
          <w:rFonts w:ascii="Arial" w:eastAsia="Calibri" w:hAnsi="Arial" w:cs="Arial"/>
          <w:sz w:val="20"/>
          <w:szCs w:val="20"/>
          <w:lang w:eastAsia="en-US"/>
        </w:rPr>
        <w:t xml:space="preserve"> końcowa </w:t>
      </w:r>
      <w:r>
        <w:rPr>
          <w:rFonts w:ascii="Arial" w:eastAsia="Calibri" w:hAnsi="Arial" w:cs="Arial"/>
          <w:sz w:val="20"/>
          <w:szCs w:val="20"/>
          <w:lang w:eastAsia="en-US"/>
        </w:rPr>
        <w:t>–</w:t>
      </w:r>
      <w:r w:rsidRPr="003D213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D3A23">
        <w:rPr>
          <w:rFonts w:ascii="Arial" w:eastAsia="Calibri" w:hAnsi="Arial" w:cs="Arial"/>
          <w:sz w:val="20"/>
          <w:szCs w:val="20"/>
          <w:lang w:eastAsia="en-US"/>
        </w:rPr>
        <w:t>n</w:t>
      </w:r>
      <w:r>
        <w:rPr>
          <w:rFonts w:ascii="Arial" w:eastAsia="Calibri" w:hAnsi="Arial" w:cs="Arial"/>
          <w:sz w:val="20"/>
          <w:szCs w:val="20"/>
          <w:lang w:eastAsia="en-US"/>
        </w:rPr>
        <w:t>p. ponownie test wiedzy z tematyki przedmiotu (ten sam co na początku). Określenie wskaźnika przyrostu wiedzy.</w:t>
      </w:r>
    </w:p>
    <w:p w:rsidR="003D213C" w:rsidRPr="00820C71" w:rsidRDefault="003D213C" w:rsidP="003D213C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213C">
        <w:rPr>
          <w:rFonts w:ascii="Arial" w:eastAsia="Calibri" w:hAnsi="Arial" w:cs="Arial"/>
          <w:sz w:val="20"/>
          <w:szCs w:val="20"/>
          <w:lang w:eastAsia="en-US"/>
        </w:rPr>
        <w:t>Proponowane 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inne </w:t>
      </w:r>
      <w:r w:rsidRPr="003D213C">
        <w:rPr>
          <w:rFonts w:ascii="Arial" w:eastAsia="Calibri" w:hAnsi="Arial" w:cs="Arial"/>
          <w:sz w:val="20"/>
          <w:szCs w:val="20"/>
          <w:lang w:eastAsia="en-US"/>
        </w:rPr>
        <w:t xml:space="preserve">metody badawcze zastosowane w ewaluacji przedmiotu: </w:t>
      </w:r>
    </w:p>
    <w:p w:rsidR="003D213C" w:rsidRPr="00820C71" w:rsidRDefault="003D213C" w:rsidP="003D213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ankieta </w:t>
      </w:r>
      <w:r w:rsidR="00566B54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>kwestionariusz ankiety;</w:t>
      </w:r>
    </w:p>
    <w:p w:rsidR="003D213C" w:rsidRPr="00820C71" w:rsidRDefault="003D213C" w:rsidP="003D213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>obserwacja – arkusz obserwacji;</w:t>
      </w:r>
    </w:p>
    <w:p w:rsidR="003D213C" w:rsidRPr="00820C71" w:rsidRDefault="003D213C" w:rsidP="003D213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wywiad, rozmowa – lista pytań; </w:t>
      </w:r>
    </w:p>
    <w:p w:rsidR="003D213C" w:rsidRDefault="003D213C" w:rsidP="003D213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>analiza dokumentów – arkusz informacyjny, dyspozycje do analizy dokumentów;</w:t>
      </w:r>
    </w:p>
    <w:p w:rsidR="003D213C" w:rsidRPr="0028199C" w:rsidRDefault="003D213C" w:rsidP="003D213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8199C">
        <w:rPr>
          <w:rFonts w:ascii="Arial" w:eastAsia="Calibri" w:hAnsi="Arial" w:cs="Arial"/>
          <w:sz w:val="20"/>
          <w:szCs w:val="20"/>
          <w:lang w:eastAsia="en-US"/>
        </w:rPr>
        <w:t>pomiar dydaktyczny – sprawdzian, test.</w:t>
      </w:r>
    </w:p>
    <w:p w:rsidR="006F42C6" w:rsidRPr="00232B65" w:rsidRDefault="006F42C6" w:rsidP="00232B65">
      <w:pPr>
        <w:spacing w:line="360" w:lineRule="auto"/>
        <w:rPr>
          <w:rFonts w:ascii="Arial" w:hAnsi="Arial" w:cs="Arial"/>
        </w:rPr>
      </w:pPr>
    </w:p>
    <w:p w:rsidR="0099129E" w:rsidRPr="00232B65" w:rsidRDefault="0099129E" w:rsidP="00232B65">
      <w:pPr>
        <w:spacing w:line="360" w:lineRule="auto"/>
        <w:rPr>
          <w:rFonts w:ascii="Arial" w:hAnsi="Arial" w:cs="Arial"/>
        </w:rPr>
      </w:pPr>
    </w:p>
    <w:p w:rsidR="0099129E" w:rsidRPr="00232B65" w:rsidRDefault="0099129E" w:rsidP="00232B65">
      <w:pPr>
        <w:spacing w:line="360" w:lineRule="auto"/>
        <w:rPr>
          <w:rFonts w:ascii="Arial" w:hAnsi="Arial" w:cs="Arial"/>
        </w:rPr>
      </w:pPr>
    </w:p>
    <w:p w:rsidR="0099129E" w:rsidRPr="008F26EB" w:rsidRDefault="0099129E">
      <w:pPr>
        <w:spacing w:line="360" w:lineRule="auto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b/>
          <w:sz w:val="20"/>
          <w:szCs w:val="20"/>
        </w:rPr>
        <w:lastRenderedPageBreak/>
        <w:t>11. BUDOWA I M</w:t>
      </w:r>
      <w:r w:rsidR="00E6070E">
        <w:rPr>
          <w:rFonts w:ascii="Arial" w:hAnsi="Arial" w:cs="Arial"/>
          <w:b/>
          <w:sz w:val="20"/>
          <w:szCs w:val="20"/>
        </w:rPr>
        <w:t xml:space="preserve">IERNICTWO APARATÓW SŁUCHOWYCH </w:t>
      </w:r>
    </w:p>
    <w:p w:rsidR="0099129E" w:rsidRPr="008F26EB" w:rsidRDefault="0099129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9129E" w:rsidRPr="008F26EB" w:rsidRDefault="0099129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F26EB">
        <w:rPr>
          <w:rFonts w:ascii="Arial" w:hAnsi="Arial" w:cs="Arial"/>
          <w:b/>
          <w:sz w:val="20"/>
          <w:szCs w:val="20"/>
        </w:rPr>
        <w:t xml:space="preserve">Cele ogólne </w:t>
      </w:r>
    </w:p>
    <w:p w:rsidR="0099129E" w:rsidRPr="008F26EB" w:rsidRDefault="0099129E">
      <w:pPr>
        <w:pStyle w:val="Akapitzlist"/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F26EB">
        <w:rPr>
          <w:rFonts w:ascii="Arial" w:hAnsi="Arial" w:cs="Arial"/>
          <w:color w:val="auto"/>
          <w:sz w:val="20"/>
          <w:szCs w:val="20"/>
        </w:rPr>
        <w:t>Poznanie budowy i działania aparatów słuchowych.</w:t>
      </w:r>
    </w:p>
    <w:p w:rsidR="0099129E" w:rsidRPr="008F26EB" w:rsidRDefault="0099129E">
      <w:pPr>
        <w:pStyle w:val="Akapitzlist"/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F26EB">
        <w:rPr>
          <w:rFonts w:ascii="Arial" w:hAnsi="Arial" w:cs="Arial"/>
          <w:color w:val="auto"/>
          <w:sz w:val="20"/>
          <w:szCs w:val="20"/>
        </w:rPr>
        <w:t>Poznanie rodzajów pomiarów elektroakustycznych aparatów słuchowych.</w:t>
      </w:r>
    </w:p>
    <w:p w:rsidR="0099129E" w:rsidRPr="008F26EB" w:rsidRDefault="0099129E">
      <w:pPr>
        <w:pStyle w:val="Akapitzlist"/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F26EB">
        <w:rPr>
          <w:rFonts w:ascii="Arial" w:hAnsi="Arial" w:cs="Arial"/>
          <w:color w:val="auto"/>
          <w:sz w:val="20"/>
          <w:szCs w:val="20"/>
        </w:rPr>
        <w:t>Poznanie funkcji i systemów stosowanych w aparatach słuchowych.</w:t>
      </w:r>
    </w:p>
    <w:p w:rsidR="0099129E" w:rsidRPr="008F26EB" w:rsidRDefault="0099129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Pr="008F26EB" w:rsidRDefault="0099129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F26EB">
        <w:rPr>
          <w:rFonts w:ascii="Arial" w:hAnsi="Arial" w:cs="Arial"/>
          <w:b/>
          <w:sz w:val="20"/>
          <w:szCs w:val="20"/>
        </w:rPr>
        <w:t>Cele operacyjne</w:t>
      </w:r>
    </w:p>
    <w:p w:rsidR="0099129E" w:rsidRPr="008F26EB" w:rsidRDefault="006D3A2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F26EB">
        <w:rPr>
          <w:rFonts w:ascii="Arial" w:hAnsi="Arial" w:cs="Arial"/>
          <w:b/>
          <w:sz w:val="20"/>
          <w:szCs w:val="20"/>
        </w:rPr>
        <w:t>Uczeń potrafi:</w:t>
      </w:r>
    </w:p>
    <w:p w:rsidR="0099129E" w:rsidRPr="008F26EB" w:rsidRDefault="0099129E">
      <w:pPr>
        <w:pStyle w:val="gwp60345c04msonormal"/>
        <w:numPr>
          <w:ilvl w:val="0"/>
          <w:numId w:val="125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rozpoznawać właściwe normy i procedury oceny zgodności podczas realizacji zadań zawodowych,</w:t>
      </w:r>
    </w:p>
    <w:p w:rsidR="0099129E" w:rsidRPr="008F26EB" w:rsidRDefault="0099129E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8F26EB">
        <w:rPr>
          <w:rFonts w:ascii="Arial" w:eastAsia="Calibri" w:hAnsi="Arial" w:cs="Arial"/>
          <w:sz w:val="20"/>
          <w:szCs w:val="20"/>
        </w:rPr>
        <w:t>dokonać analizy budowy, działania i parametrów technicznych aparatów słuchowych,</w:t>
      </w:r>
    </w:p>
    <w:p w:rsidR="0099129E" w:rsidRPr="008F26EB" w:rsidRDefault="0099129E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klasyfikować aparaty słuchowe według określonych kryteriów,</w:t>
      </w:r>
    </w:p>
    <w:p w:rsidR="0099129E" w:rsidRPr="008F26EB" w:rsidRDefault="0099129E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wyjaśniać funkcje układów obróbki sygnału stosowanych w aparatach słuchowych,</w:t>
      </w:r>
    </w:p>
    <w:p w:rsidR="0099129E" w:rsidRPr="008F26EB" w:rsidRDefault="0099129E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wykonywać pomiary podstawowych charakterystyk aparatów słuchowych,</w:t>
      </w:r>
    </w:p>
    <w:p w:rsidR="0099129E" w:rsidRPr="008F26EB" w:rsidRDefault="0099129E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8F26EB">
        <w:rPr>
          <w:rFonts w:ascii="Arial" w:eastAsia="Calibri" w:hAnsi="Arial" w:cs="Arial"/>
          <w:sz w:val="20"/>
          <w:szCs w:val="20"/>
        </w:rPr>
        <w:t>opisywać rodzaje urządzeń wspomagających słyszenie u dorosłych i dzieci</w:t>
      </w:r>
      <w:r w:rsidR="00CC61F8" w:rsidRPr="008F26EB">
        <w:rPr>
          <w:rFonts w:ascii="Arial" w:eastAsia="Calibri" w:hAnsi="Arial" w:cs="Arial"/>
          <w:sz w:val="20"/>
          <w:szCs w:val="20"/>
        </w:rPr>
        <w:t>,</w:t>
      </w:r>
    </w:p>
    <w:p w:rsidR="0099129E" w:rsidRPr="008F26EB" w:rsidRDefault="0099129E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8F26EB">
        <w:rPr>
          <w:rFonts w:ascii="Arial" w:eastAsia="Calibri" w:hAnsi="Arial" w:cs="Arial"/>
          <w:sz w:val="20"/>
          <w:szCs w:val="20"/>
        </w:rPr>
        <w:t>wyjaśnić budowę implantów słuchowych oraz podstawowe zasady ich działania i zastosowanie,</w:t>
      </w:r>
    </w:p>
    <w:p w:rsidR="0099129E" w:rsidRPr="008F26EB" w:rsidRDefault="0099129E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8F26EB">
        <w:rPr>
          <w:rFonts w:ascii="Arial" w:eastAsia="Calibri" w:hAnsi="Arial" w:cs="Arial"/>
          <w:bCs/>
          <w:sz w:val="20"/>
          <w:szCs w:val="20"/>
        </w:rPr>
        <w:t>scharakteryzować kryteria kwalifikacji do implantów słuchowych</w:t>
      </w:r>
      <w:r w:rsidR="00CC61F8" w:rsidRPr="008F26EB">
        <w:rPr>
          <w:rFonts w:ascii="Arial" w:eastAsia="Calibri" w:hAnsi="Arial" w:cs="Arial"/>
          <w:bCs/>
          <w:sz w:val="20"/>
          <w:szCs w:val="20"/>
        </w:rPr>
        <w:t>.</w:t>
      </w:r>
    </w:p>
    <w:p w:rsidR="0099129E" w:rsidRDefault="0099129E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360"/>
        <w:rPr>
          <w:rFonts w:ascii="Arial" w:hAnsi="Arial" w:cs="Arial"/>
          <w:sz w:val="20"/>
          <w:szCs w:val="20"/>
        </w:rPr>
      </w:pPr>
    </w:p>
    <w:p w:rsidR="008F26EB" w:rsidRPr="008F26EB" w:rsidRDefault="008F26EB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360"/>
        <w:rPr>
          <w:rFonts w:ascii="Arial" w:hAnsi="Arial" w:cs="Arial"/>
          <w:sz w:val="20"/>
          <w:szCs w:val="20"/>
        </w:rPr>
      </w:pPr>
    </w:p>
    <w:p w:rsidR="00CC61F8" w:rsidRPr="00232B65" w:rsidRDefault="0099129E">
      <w:pPr>
        <w:spacing w:line="360" w:lineRule="auto"/>
        <w:jc w:val="both"/>
        <w:rPr>
          <w:rFonts w:ascii="Arial" w:hAnsi="Arial" w:cs="Arial"/>
        </w:rPr>
      </w:pPr>
      <w:r w:rsidRPr="008F26EB">
        <w:rPr>
          <w:rFonts w:ascii="Arial" w:hAnsi="Arial" w:cs="Arial"/>
          <w:b/>
          <w:sz w:val="20"/>
          <w:szCs w:val="20"/>
        </w:rPr>
        <w:t>MATERIAŁ NAUCZANIA Budowa i miernictwo aparatów słuchowych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99129E" w:rsidRPr="003D6237" w:rsidTr="0099129E">
        <w:tc>
          <w:tcPr>
            <w:tcW w:w="1662" w:type="dxa"/>
            <w:vMerge w:val="restart"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99129E" w:rsidRPr="000964E0" w:rsidRDefault="0099129E" w:rsidP="0099129E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99129E" w:rsidRPr="000964E0" w:rsidRDefault="0099129E" w:rsidP="0099129E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99129E" w:rsidRPr="003D6237" w:rsidTr="0099129E">
        <w:tc>
          <w:tcPr>
            <w:tcW w:w="1662" w:type="dxa"/>
            <w:vMerge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99129E" w:rsidRPr="000964E0" w:rsidRDefault="0099129E" w:rsidP="0099129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9129E" w:rsidRPr="000964E0" w:rsidRDefault="0099129E" w:rsidP="0099129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9129E" w:rsidRPr="000964E0" w:rsidRDefault="0099129E" w:rsidP="0099129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99129E" w:rsidRPr="003D6237" w:rsidTr="0099129E">
        <w:tc>
          <w:tcPr>
            <w:tcW w:w="1662" w:type="dxa"/>
            <w:vMerge w:val="restart"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Ogólna budowa aparatu słuchowego</w:t>
            </w:r>
          </w:p>
        </w:tc>
        <w:tc>
          <w:tcPr>
            <w:tcW w:w="3072" w:type="dxa"/>
          </w:tcPr>
          <w:p w:rsidR="0099129E" w:rsidRPr="00C43630" w:rsidRDefault="0099129E" w:rsidP="00925BA2">
            <w:pPr>
              <w:pStyle w:val="Akapitzlist"/>
              <w:numPr>
                <w:ilvl w:val="0"/>
                <w:numId w:val="127"/>
              </w:numPr>
              <w:rPr>
                <w:rFonts w:ascii="Arial" w:hAnsi="Arial" w:cs="Arial"/>
                <w:sz w:val="20"/>
                <w:szCs w:val="20"/>
              </w:rPr>
            </w:pPr>
            <w:r w:rsidRPr="00C43630">
              <w:rPr>
                <w:rFonts w:ascii="Arial" w:hAnsi="Arial" w:cs="Arial"/>
                <w:sz w:val="20"/>
                <w:szCs w:val="20"/>
              </w:rPr>
              <w:t>Przetworniki elektroakustyczne</w:t>
            </w:r>
          </w:p>
        </w:tc>
        <w:tc>
          <w:tcPr>
            <w:tcW w:w="1470" w:type="dxa"/>
          </w:tcPr>
          <w:p w:rsidR="0099129E" w:rsidRPr="000964E0" w:rsidRDefault="0099129E" w:rsidP="0099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129E" w:rsidRPr="000018AA" w:rsidRDefault="0099129E" w:rsidP="00925BA2">
            <w:pPr>
              <w:pStyle w:val="Akapitzlist"/>
              <w:numPr>
                <w:ilvl w:val="0"/>
                <w:numId w:val="12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historię powstawania aparatów słuchowych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2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przetworników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elektroakustycznych</w:t>
            </w:r>
          </w:p>
          <w:p w:rsidR="0099129E" w:rsidRPr="00232B65" w:rsidRDefault="0099129E" w:rsidP="00232B65">
            <w:pPr>
              <w:pStyle w:val="Akapitzlist"/>
              <w:numPr>
                <w:ilvl w:val="0"/>
                <w:numId w:val="12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działanie przetworników elektroakustycznych </w:t>
            </w:r>
          </w:p>
        </w:tc>
        <w:tc>
          <w:tcPr>
            <w:tcW w:w="3261" w:type="dxa"/>
          </w:tcPr>
          <w:p w:rsidR="0099129E" w:rsidRPr="000018AA" w:rsidRDefault="0099129E" w:rsidP="00925BA2">
            <w:pPr>
              <w:pStyle w:val="Akapitzlist"/>
              <w:numPr>
                <w:ilvl w:val="0"/>
                <w:numId w:val="1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zróżnicować typy przetworników elektroakustycznych 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budowę i działanie przyrządów do pomiarów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elektroakustycznych aparatów słuchowych </w:t>
            </w:r>
          </w:p>
        </w:tc>
        <w:tc>
          <w:tcPr>
            <w:tcW w:w="1417" w:type="dxa"/>
          </w:tcPr>
          <w:p w:rsidR="0099129E" w:rsidRDefault="0099129E" w:rsidP="0099129E">
            <w:r w:rsidRPr="00CB1A60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9129E" w:rsidRPr="003D6237" w:rsidTr="0099129E">
        <w:tc>
          <w:tcPr>
            <w:tcW w:w="1662" w:type="dxa"/>
            <w:vMerge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99129E" w:rsidRPr="00C43630" w:rsidRDefault="0099129E" w:rsidP="00925BA2">
            <w:pPr>
              <w:pStyle w:val="Akapitzlist"/>
              <w:numPr>
                <w:ilvl w:val="0"/>
                <w:numId w:val="1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Podział aparatów słuchowych</w:t>
            </w:r>
          </w:p>
        </w:tc>
        <w:tc>
          <w:tcPr>
            <w:tcW w:w="1470" w:type="dxa"/>
          </w:tcPr>
          <w:p w:rsidR="0099129E" w:rsidRPr="000964E0" w:rsidRDefault="0099129E" w:rsidP="0099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129E" w:rsidRPr="000018AA" w:rsidRDefault="0099129E" w:rsidP="00925BA2">
            <w:pPr>
              <w:pStyle w:val="Akapitzlist"/>
              <w:numPr>
                <w:ilvl w:val="0"/>
                <w:numId w:val="1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typy kryteriów wyróżniające aparaty słuchowe 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rodzaj aparatów słuchowych ze względu na typy i rodzaje obudów</w:t>
            </w:r>
          </w:p>
          <w:p w:rsidR="0099129E" w:rsidRPr="000018AA" w:rsidRDefault="0099129E" w:rsidP="0099129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99129E" w:rsidRPr="000018AA" w:rsidRDefault="0099129E" w:rsidP="00925BA2">
            <w:pPr>
              <w:pStyle w:val="Akapitzlist"/>
              <w:numPr>
                <w:ilvl w:val="0"/>
                <w:numId w:val="1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sklasyfikować typy aparatów słuchowych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na podstawie wywiadu, obserwacji i wyników badań typ aparatu słuchowego dla danego pacjenta</w:t>
            </w:r>
          </w:p>
        </w:tc>
        <w:tc>
          <w:tcPr>
            <w:tcW w:w="1417" w:type="dxa"/>
          </w:tcPr>
          <w:p w:rsidR="0099129E" w:rsidRDefault="0099129E" w:rsidP="0099129E">
            <w:r w:rsidRPr="00CB1A60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9129E" w:rsidRPr="003D6237" w:rsidTr="0099129E">
        <w:tc>
          <w:tcPr>
            <w:tcW w:w="1662" w:type="dxa"/>
            <w:vMerge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99129E" w:rsidRPr="00C43630" w:rsidRDefault="0099129E" w:rsidP="00925BA2">
            <w:pPr>
              <w:pStyle w:val="Akapitzlist"/>
              <w:numPr>
                <w:ilvl w:val="0"/>
                <w:numId w:val="1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Budowa aparatów słuchowych</w:t>
            </w:r>
          </w:p>
        </w:tc>
        <w:tc>
          <w:tcPr>
            <w:tcW w:w="1470" w:type="dxa"/>
          </w:tcPr>
          <w:p w:rsidR="0099129E" w:rsidRPr="000964E0" w:rsidRDefault="0099129E" w:rsidP="0099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129E" w:rsidRPr="000018AA" w:rsidRDefault="0099129E" w:rsidP="00925BA2">
            <w:pPr>
              <w:pStyle w:val="Akapitzlist"/>
              <w:numPr>
                <w:ilvl w:val="0"/>
                <w:numId w:val="1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elementy budowy aparatu słuchowego 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działanie poszczególnych elementów budowy aparatu słuchowego </w:t>
            </w:r>
          </w:p>
        </w:tc>
        <w:tc>
          <w:tcPr>
            <w:tcW w:w="3261" w:type="dxa"/>
          </w:tcPr>
          <w:p w:rsidR="0099129E" w:rsidRPr="000018AA" w:rsidRDefault="0099129E" w:rsidP="00925BA2">
            <w:pPr>
              <w:pStyle w:val="Akapitzlist"/>
              <w:numPr>
                <w:ilvl w:val="0"/>
                <w:numId w:val="1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zróżnicować budowę aparatów słuchowych ze względu na stopień zaawansowania technicznego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sposoby obróbki sygnału stosowane w aparatach słuchowych</w:t>
            </w:r>
          </w:p>
        </w:tc>
        <w:tc>
          <w:tcPr>
            <w:tcW w:w="1417" w:type="dxa"/>
          </w:tcPr>
          <w:p w:rsidR="0099129E" w:rsidRDefault="0099129E" w:rsidP="0099129E">
            <w:r w:rsidRPr="00CB1A60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9129E" w:rsidRPr="003D6237" w:rsidTr="0099129E">
        <w:tc>
          <w:tcPr>
            <w:tcW w:w="1662" w:type="dxa"/>
            <w:vMerge w:val="restart"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Miernictwo aparatów słuchowych</w:t>
            </w:r>
          </w:p>
        </w:tc>
        <w:tc>
          <w:tcPr>
            <w:tcW w:w="3072" w:type="dxa"/>
          </w:tcPr>
          <w:p w:rsidR="0099129E" w:rsidRPr="00C43630" w:rsidRDefault="0099129E" w:rsidP="00925BA2">
            <w:pPr>
              <w:pStyle w:val="Akapitzlist"/>
              <w:numPr>
                <w:ilvl w:val="0"/>
                <w:numId w:val="1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Analizator aparatów słuchowych</w:t>
            </w:r>
          </w:p>
        </w:tc>
        <w:tc>
          <w:tcPr>
            <w:tcW w:w="1470" w:type="dxa"/>
          </w:tcPr>
          <w:p w:rsidR="0099129E" w:rsidRPr="000964E0" w:rsidRDefault="0099129E" w:rsidP="0099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129E" w:rsidRPr="000018AA" w:rsidRDefault="0099129E" w:rsidP="00925BA2">
            <w:pPr>
              <w:pStyle w:val="gwp60345c04msonormal"/>
              <w:numPr>
                <w:ilvl w:val="0"/>
                <w:numId w:val="132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wymienić cele normalizacji krajowej </w:t>
            </w:r>
          </w:p>
          <w:p w:rsidR="0099129E" w:rsidRPr="000018AA" w:rsidRDefault="0099129E" w:rsidP="00925BA2">
            <w:pPr>
              <w:pStyle w:val="gwp60345c04msonormal"/>
              <w:numPr>
                <w:ilvl w:val="0"/>
                <w:numId w:val="132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omówić definicję i cechy normy </w:t>
            </w:r>
          </w:p>
          <w:p w:rsidR="0099129E" w:rsidRPr="000018AA" w:rsidRDefault="0099129E" w:rsidP="00925BA2">
            <w:pPr>
              <w:pStyle w:val="gwp60345c04msonormal"/>
              <w:numPr>
                <w:ilvl w:val="0"/>
                <w:numId w:val="132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skorzystać ze źródeł informacji dotyczących norm i procedur oceny zgodności</w:t>
            </w:r>
          </w:p>
          <w:p w:rsidR="0099129E" w:rsidRPr="00232B65" w:rsidRDefault="0099129E" w:rsidP="00232B65">
            <w:pPr>
              <w:pStyle w:val="gwp60345c04msonormal"/>
              <w:numPr>
                <w:ilvl w:val="0"/>
                <w:numId w:val="132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wymienić elementy urządzenia służącego do pomiarów parametrów aparatów słuchowych</w:t>
            </w:r>
          </w:p>
        </w:tc>
        <w:tc>
          <w:tcPr>
            <w:tcW w:w="3261" w:type="dxa"/>
          </w:tcPr>
          <w:p w:rsidR="0099129E" w:rsidRPr="000018AA" w:rsidRDefault="0099129E" w:rsidP="00925BA2">
            <w:pPr>
              <w:pStyle w:val="Akapitzlist"/>
              <w:numPr>
                <w:ilvl w:val="0"/>
                <w:numId w:val="1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rozróżnić oznaczenie normy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międzynarodowej, europejskiej i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krajowej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budowę urządzenia służącego do pomiarów elektroakustycznych aparatów słuchowych</w:t>
            </w:r>
          </w:p>
          <w:p w:rsidR="0099129E" w:rsidRPr="000018AA" w:rsidRDefault="0099129E" w:rsidP="0099129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29E" w:rsidRDefault="0099129E" w:rsidP="0099129E">
            <w:r w:rsidRPr="00CB1A60">
              <w:rPr>
                <w:rFonts w:ascii="Arial" w:hAnsi="Arial" w:cs="Arial"/>
                <w:sz w:val="20"/>
                <w:szCs w:val="20"/>
              </w:rPr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9129E" w:rsidRPr="003D6237" w:rsidTr="0099129E">
        <w:tc>
          <w:tcPr>
            <w:tcW w:w="1662" w:type="dxa"/>
            <w:vMerge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99129E" w:rsidRPr="00F305CA" w:rsidRDefault="0099129E" w:rsidP="00925BA2">
            <w:pPr>
              <w:pStyle w:val="Akapitzlist"/>
              <w:numPr>
                <w:ilvl w:val="0"/>
                <w:numId w:val="1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Pomiary parametrów aparatów słuchowych</w:t>
            </w:r>
          </w:p>
        </w:tc>
        <w:tc>
          <w:tcPr>
            <w:tcW w:w="1470" w:type="dxa"/>
          </w:tcPr>
          <w:p w:rsidR="0099129E" w:rsidRPr="000964E0" w:rsidRDefault="0099129E" w:rsidP="0099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129E" w:rsidRPr="00BD2360" w:rsidRDefault="0099129E" w:rsidP="00925BA2">
            <w:pPr>
              <w:pStyle w:val="Akapitzlist"/>
              <w:numPr>
                <w:ilvl w:val="0"/>
                <w:numId w:val="166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 podstawowe rodzaje pomiarów elektroakustycznych aparatów słuchowych</w:t>
            </w:r>
          </w:p>
          <w:p w:rsidR="0099129E" w:rsidRPr="00BD2360" w:rsidRDefault="0099129E" w:rsidP="00925BA2">
            <w:pPr>
              <w:pStyle w:val="Akapitzlist"/>
              <w:numPr>
                <w:ilvl w:val="0"/>
                <w:numId w:val="1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warunki konieczne do spełnienia podczas wykonywania pomiarów elektroakustycznych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aparatów słuchowych</w:t>
            </w:r>
          </w:p>
        </w:tc>
        <w:tc>
          <w:tcPr>
            <w:tcW w:w="3261" w:type="dxa"/>
          </w:tcPr>
          <w:p w:rsidR="0099129E" w:rsidRPr="000018AA" w:rsidRDefault="0099129E" w:rsidP="00925BA2">
            <w:pPr>
              <w:pStyle w:val="Akapitzlist"/>
              <w:numPr>
                <w:ilvl w:val="0"/>
                <w:numId w:val="1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opisać rodzaje pomiarów elektroakustyczne aparatów słuchowych </w:t>
            </w:r>
          </w:p>
          <w:p w:rsidR="0099129E" w:rsidRPr="00BD2360" w:rsidRDefault="0099129E" w:rsidP="00925BA2">
            <w:pPr>
              <w:pStyle w:val="Akapitzlist"/>
              <w:numPr>
                <w:ilvl w:val="0"/>
                <w:numId w:val="133"/>
              </w:numPr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ocenić przydatność dokonanych pomiarów dla celów dopasowania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9129E" w:rsidRDefault="0099129E" w:rsidP="0099129E">
            <w:r w:rsidRPr="00CB1A60">
              <w:rPr>
                <w:rFonts w:ascii="Arial" w:hAnsi="Arial" w:cs="Arial"/>
                <w:sz w:val="20"/>
                <w:szCs w:val="20"/>
              </w:rPr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9129E" w:rsidRPr="003D6237" w:rsidTr="0099129E">
        <w:tc>
          <w:tcPr>
            <w:tcW w:w="1662" w:type="dxa"/>
            <w:vMerge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Pomiary w trakcie dopasowania</w:t>
            </w:r>
          </w:p>
        </w:tc>
        <w:tc>
          <w:tcPr>
            <w:tcW w:w="1470" w:type="dxa"/>
          </w:tcPr>
          <w:p w:rsidR="0099129E" w:rsidRPr="000964E0" w:rsidRDefault="0099129E" w:rsidP="00E6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9129E" w:rsidRPr="005C5E02" w:rsidRDefault="0099129E" w:rsidP="00925BA2">
            <w:pPr>
              <w:pStyle w:val="Akapitzlist"/>
              <w:numPr>
                <w:ilvl w:val="0"/>
                <w:numId w:val="137"/>
              </w:numPr>
              <w:rPr>
                <w:rFonts w:ascii="Arial" w:hAnsi="Arial" w:cs="Arial"/>
                <w:sz w:val="20"/>
                <w:szCs w:val="20"/>
              </w:rPr>
            </w:pPr>
            <w:r w:rsidRPr="005C5E02">
              <w:rPr>
                <w:rFonts w:ascii="Arial" w:hAnsi="Arial" w:cs="Arial"/>
                <w:sz w:val="20"/>
                <w:szCs w:val="20"/>
              </w:rPr>
              <w:t>opisać warunki zewnętrzne do wykonywania pomiarów na uchu rzeczywistym</w:t>
            </w:r>
          </w:p>
          <w:p w:rsidR="0099129E" w:rsidRPr="00C80EFA" w:rsidRDefault="0099129E" w:rsidP="00925BA2">
            <w:pPr>
              <w:pStyle w:val="Akapitzlist"/>
              <w:numPr>
                <w:ilvl w:val="0"/>
                <w:numId w:val="137"/>
              </w:numPr>
              <w:rPr>
                <w:rFonts w:ascii="Arial" w:hAnsi="Arial" w:cs="Arial"/>
                <w:sz w:val="20"/>
                <w:szCs w:val="20"/>
              </w:rPr>
            </w:pPr>
            <w:r w:rsidRPr="00C80EFA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C80EFA">
              <w:rPr>
                <w:rFonts w:ascii="Arial" w:hAnsi="Arial" w:cs="Arial"/>
                <w:sz w:val="20"/>
                <w:szCs w:val="20"/>
              </w:rPr>
              <w:t xml:space="preserve"> podstawowe pomiary wykonywane na uchu rzeczywistym</w:t>
            </w:r>
          </w:p>
        </w:tc>
        <w:tc>
          <w:tcPr>
            <w:tcW w:w="3261" w:type="dxa"/>
          </w:tcPr>
          <w:p w:rsidR="0099129E" w:rsidRDefault="0099129E" w:rsidP="00925BA2">
            <w:pPr>
              <w:pStyle w:val="Akapitzlist"/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procedury wykonywania badania na uchu rzeczywistym</w:t>
            </w:r>
          </w:p>
          <w:p w:rsidR="0099129E" w:rsidRDefault="0099129E" w:rsidP="00925BA2">
            <w:pPr>
              <w:pStyle w:val="Akapitzlist"/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zróżnicować pomiary dokonane na uchu rzeczywistym</w:t>
            </w:r>
          </w:p>
          <w:p w:rsidR="0099129E" w:rsidRPr="00C80EFA" w:rsidRDefault="0099129E" w:rsidP="0099129E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29E" w:rsidRDefault="0099129E" w:rsidP="0099129E">
            <w:r w:rsidRPr="00CB1A60">
              <w:rPr>
                <w:rFonts w:ascii="Arial" w:hAnsi="Arial" w:cs="Arial"/>
                <w:sz w:val="20"/>
                <w:szCs w:val="20"/>
              </w:rPr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9129E" w:rsidRPr="003D6237" w:rsidTr="0099129E">
        <w:tc>
          <w:tcPr>
            <w:tcW w:w="1662" w:type="dxa"/>
            <w:vMerge w:val="restart"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 w:rsidR="00A81D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Wyposażenie dodatkowe współpracujące z aparatami słuchowymi. Implanty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Funkcje i systemy stosowane w aparatach słuchowych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964E0" w:rsidRDefault="0099129E" w:rsidP="0099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99129E" w:rsidRDefault="0099129E" w:rsidP="00925BA2">
            <w:pPr>
              <w:pStyle w:val="Akapitzlist"/>
              <w:numPr>
                <w:ilvl w:val="0"/>
                <w:numId w:val="142"/>
              </w:numPr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 rodzaje funkcji i systemów występujących w aparatach słuchowych</w:t>
            </w:r>
          </w:p>
          <w:p w:rsidR="0099129E" w:rsidRPr="00EC1E13" w:rsidRDefault="0099129E" w:rsidP="00925BA2">
            <w:pPr>
              <w:pStyle w:val="Akapitzlist"/>
              <w:numPr>
                <w:ilvl w:val="0"/>
                <w:numId w:val="1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1E13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zasady działania poszczególnych funkcji i systemów stosowanych w aparatach słuchowych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018AA" w:rsidRDefault="0099129E" w:rsidP="00925BA2">
            <w:pPr>
              <w:pStyle w:val="Akapitzlist"/>
              <w:numPr>
                <w:ilvl w:val="0"/>
                <w:numId w:val="1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zróżnicować dane techniczne i właściwości aparatów słuchowych różnych producentów w tym programy słuchowe, własności adaptacyjne 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sklasyfikować nowoczesne rozwiązania technologiczne stosowane w aparatach słuchowych w zależności od potrzeb pacjenta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Default="0099129E" w:rsidP="0099129E">
            <w:r w:rsidRPr="00CB1A60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9129E" w:rsidRPr="003D6237" w:rsidTr="0099129E">
        <w:tc>
          <w:tcPr>
            <w:tcW w:w="1662" w:type="dxa"/>
            <w:vMerge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5759E4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5759E4">
              <w:rPr>
                <w:rFonts w:ascii="Arial" w:hAnsi="Arial" w:cs="Arial"/>
                <w:sz w:val="20"/>
                <w:szCs w:val="20"/>
              </w:rPr>
              <w:t>Urządzenia wspomagające słyszenie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964E0" w:rsidRDefault="0099129E" w:rsidP="0099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018AA" w:rsidRDefault="0099129E" w:rsidP="00361F3D">
            <w:pPr>
              <w:pStyle w:val="Akapitzlist"/>
              <w:numPr>
                <w:ilvl w:val="0"/>
                <w:numId w:val="1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2"/>
                <w:tab w:val="left" w:pos="454"/>
              </w:tabs>
              <w:suppressAutoHyphens/>
              <w:ind w:left="312" w:hanging="275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rodzaje urządzeń wspomagających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słyszenie</w:t>
            </w:r>
          </w:p>
          <w:p w:rsidR="0099129E" w:rsidRPr="000018AA" w:rsidRDefault="0099129E" w:rsidP="00361F3D">
            <w:pPr>
              <w:pStyle w:val="Akapitzlist"/>
              <w:numPr>
                <w:ilvl w:val="0"/>
                <w:numId w:val="1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2"/>
                <w:tab w:val="left" w:pos="454"/>
              </w:tabs>
              <w:suppressAutoHyphens/>
              <w:ind w:left="312" w:hanging="275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0018AA"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  <w:t>opisać budowę i działanie urządzeń wspomagających słyszenie</w:t>
            </w:r>
          </w:p>
          <w:p w:rsidR="0099129E" w:rsidRPr="000018AA" w:rsidRDefault="0099129E" w:rsidP="009912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9"/>
                <w:tab w:val="left" w:pos="272"/>
              </w:tabs>
              <w:suppressAutoHyphens/>
              <w:ind w:left="3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018AA" w:rsidRDefault="0099129E" w:rsidP="00361F3D">
            <w:pPr>
              <w:pStyle w:val="Akapitzlist"/>
              <w:numPr>
                <w:ilvl w:val="0"/>
                <w:numId w:val="1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ind w:left="319" w:hanging="284"/>
              <w:rPr>
                <w:rFonts w:ascii="Arial" w:eastAsia="Calibri" w:hAnsi="Arial" w:cs="Arial"/>
                <w:color w:val="auto"/>
                <w:sz w:val="20"/>
                <w:szCs w:val="20"/>
                <w:shd w:val="clear" w:color="auto" w:fill="FFFFFF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zróżnicować rodzaje urządzeń wspomagających słyszenie dla potrzeb osób dorosłych i dzieci</w:t>
            </w:r>
          </w:p>
          <w:p w:rsidR="0099129E" w:rsidRPr="00232B65" w:rsidRDefault="0099129E" w:rsidP="00232B65">
            <w:pPr>
              <w:pStyle w:val="Akapitzlist"/>
              <w:numPr>
                <w:ilvl w:val="0"/>
                <w:numId w:val="1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suppressAutoHyphens/>
              <w:ind w:left="31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rozwiązania dotyczące łączności z różnymi urządzeniami audio</w:t>
            </w:r>
            <w:r w:rsidR="0086599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wykorzystując aktualną wiedzę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Default="0099129E" w:rsidP="0099129E">
            <w:r w:rsidRPr="00CB1A60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9129E" w:rsidRPr="003D6237" w:rsidTr="0099129E">
        <w:tc>
          <w:tcPr>
            <w:tcW w:w="1662" w:type="dxa"/>
            <w:vMerge/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F57C11" w:rsidRDefault="0099129E" w:rsidP="0099129E">
            <w:pPr>
              <w:ind w:right="113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B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>udow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 xml:space="preserve"> implantów słuchowych oraz podstawowe zasady ich działania i zastosowanie</w:t>
            </w:r>
          </w:p>
          <w:p w:rsidR="0099129E" w:rsidRPr="005C5E02" w:rsidRDefault="0099129E" w:rsidP="0099129E">
            <w:pPr>
              <w:ind w:left="196" w:right="113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964E0" w:rsidRDefault="0099129E" w:rsidP="0099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018AA" w:rsidRDefault="0099129E" w:rsidP="00925BA2">
            <w:pPr>
              <w:pStyle w:val="Akapitzlist"/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budowę i zasady działania implantów ślimakowych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budowę i zasady działania implantów pniowych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budowę i zasady działania implantów zakotwiczonych w kości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opisać budowę i zasady </w:t>
            </w: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działania implantów ucha środkowego 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objaśniać wskazania kwalifikujące pacjenta do implantów słuchowych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018AA" w:rsidRDefault="0099129E" w:rsidP="00925BA2">
            <w:pPr>
              <w:pStyle w:val="Akapitzlist"/>
              <w:numPr>
                <w:ilvl w:val="0"/>
                <w:numId w:val="13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lastRenderedPageBreak/>
              <w:t>scharakteryzować kryteria kwalifikacji do implantów słuchowych</w:t>
            </w:r>
          </w:p>
          <w:p w:rsidR="0099129E" w:rsidRPr="000018AA" w:rsidRDefault="0099129E" w:rsidP="00925BA2">
            <w:pPr>
              <w:pStyle w:val="Akapitzlist"/>
              <w:numPr>
                <w:ilvl w:val="0"/>
                <w:numId w:val="13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zróżnicować rodzaje implantów w zależności od miejsca uszkodzenia narządu słuchu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Default="0099129E" w:rsidP="0099129E">
            <w:r w:rsidRPr="00CB1A60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99129E" w:rsidRPr="003D6237" w:rsidTr="0099129E">
        <w:tc>
          <w:tcPr>
            <w:tcW w:w="4734" w:type="dxa"/>
            <w:gridSpan w:val="2"/>
            <w:tcBorders>
              <w:right w:val="single" w:sz="4" w:space="0" w:color="auto"/>
            </w:tcBorders>
          </w:tcPr>
          <w:p w:rsidR="0099129E" w:rsidRPr="000964E0" w:rsidRDefault="0099129E" w:rsidP="0099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964E0" w:rsidRDefault="0099129E" w:rsidP="00991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9E" w:rsidRPr="000964E0" w:rsidRDefault="0099129E" w:rsidP="009912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129E" w:rsidRDefault="0099129E" w:rsidP="0099129E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F26EB" w:rsidRDefault="008F26EB" w:rsidP="0099129E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F26EB" w:rsidRPr="005A349A" w:rsidRDefault="008F26EB" w:rsidP="008F26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49A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9129E" w:rsidRPr="00820C71" w:rsidRDefault="0099129E" w:rsidP="0099129E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>Propozycje metod nauczania: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prezentacja, wykład z wykorzystaniem środków wizualnych, aktywizująca metoda tekstu przewodniego, praca w grupach, praca w parach, odczytywanie informacji zamieszczonych na schematach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9129E" w:rsidRPr="00820C71" w:rsidRDefault="0099129E" w:rsidP="0099129E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20C71">
        <w:rPr>
          <w:rFonts w:ascii="Arial" w:eastAsia="Calibri" w:hAnsi="Arial" w:cs="Arial"/>
          <w:sz w:val="20"/>
          <w:szCs w:val="20"/>
        </w:rPr>
        <w:t xml:space="preserve">Zajęcia powinny być prowadzone z wykorzystaniem zróżnicowanych form: </w:t>
      </w:r>
      <w:r>
        <w:rPr>
          <w:rFonts w:ascii="Arial" w:eastAsia="Calibri" w:hAnsi="Arial" w:cs="Arial"/>
          <w:sz w:val="20"/>
          <w:szCs w:val="20"/>
        </w:rPr>
        <w:t>cała klasa</w:t>
      </w:r>
      <w:r w:rsidRPr="00820C71">
        <w:rPr>
          <w:rFonts w:ascii="Arial" w:eastAsia="Calibri" w:hAnsi="Arial" w:cs="Arial"/>
          <w:sz w:val="20"/>
          <w:szCs w:val="20"/>
        </w:rPr>
        <w:t xml:space="preserve"> lub grupowo.</w:t>
      </w:r>
    </w:p>
    <w:p w:rsidR="0099129E" w:rsidRPr="00820C71" w:rsidRDefault="0099129E" w:rsidP="0099129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Treści powinny być nadbudowywane i dostosowane do zróżnicowanego poziomu uczniów w oparciu o podstawowe wiadomości z zakresu </w:t>
      </w:r>
      <w:r>
        <w:rPr>
          <w:rFonts w:ascii="Arial" w:eastAsia="Calibri" w:hAnsi="Arial" w:cs="Arial"/>
          <w:sz w:val="20"/>
          <w:szCs w:val="20"/>
          <w:lang w:eastAsia="en-US"/>
        </w:rPr>
        <w:t>podstaw akustyki, otoplastyki.</w:t>
      </w:r>
    </w:p>
    <w:p w:rsidR="0099129E" w:rsidRDefault="0099129E" w:rsidP="0099129E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9129E" w:rsidRPr="004445E0" w:rsidRDefault="0099129E" w:rsidP="004445E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>Środki dydaktyczne do przedmiotu: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prezentacje multimedialne, podręczniki, </w:t>
      </w:r>
      <w:r>
        <w:rPr>
          <w:rFonts w:ascii="Arial" w:eastAsia="Calibri" w:hAnsi="Arial" w:cs="Arial"/>
          <w:sz w:val="20"/>
          <w:szCs w:val="20"/>
          <w:lang w:eastAsia="en-US"/>
        </w:rPr>
        <w:t>wydruki wyników badań, katalogi aparatów słuchowych różnych firm.</w:t>
      </w:r>
    </w:p>
    <w:p w:rsidR="0099129E" w:rsidRDefault="0099129E" w:rsidP="0099129E">
      <w:pPr>
        <w:suppressAutoHyphens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99129E" w:rsidRDefault="0099129E" w:rsidP="0099129E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sz w:val="20"/>
          <w:szCs w:val="20"/>
          <w:lang w:eastAsia="zh-CN"/>
        </w:rPr>
        <w:t>Przykładowe zadanie</w:t>
      </w:r>
    </w:p>
    <w:p w:rsidR="0099129E" w:rsidRDefault="0099129E" w:rsidP="0099129E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D41124">
        <w:rPr>
          <w:rFonts w:ascii="Arial" w:eastAsia="Calibri" w:hAnsi="Arial" w:cs="Arial"/>
          <w:sz w:val="20"/>
          <w:szCs w:val="20"/>
          <w:lang w:eastAsia="zh-CN"/>
        </w:rPr>
        <w:t>Temat</w:t>
      </w:r>
      <w:r>
        <w:rPr>
          <w:rFonts w:ascii="Arial" w:eastAsia="Calibri" w:hAnsi="Arial" w:cs="Arial"/>
          <w:sz w:val="20"/>
          <w:szCs w:val="20"/>
          <w:lang w:eastAsia="zh-CN"/>
        </w:rPr>
        <w:t>: Opisanie funkcji aparatu słuchowego.</w:t>
      </w:r>
    </w:p>
    <w:p w:rsidR="0099129E" w:rsidRDefault="0099129E" w:rsidP="0099129E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Nauczyciel przygotowuje karty katalogowe aparatów słuchowych.</w:t>
      </w:r>
    </w:p>
    <w:p w:rsidR="0099129E" w:rsidRDefault="0099129E" w:rsidP="0099129E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Zadaniem uczniów jest rozpoznanie, nazwanie i przeanalizowanie funkcji i systemów stosowanych w aparatach słuchowych. Należy uwzględnić nazwy tej samej funkcji/systemu stosowanej przez różne firmy.</w:t>
      </w:r>
    </w:p>
    <w:p w:rsidR="0099129E" w:rsidRDefault="0099129E" w:rsidP="0099129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F26EB" w:rsidRDefault="008F26EB" w:rsidP="0099129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9129E" w:rsidRDefault="0099129E" w:rsidP="0099129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99129E" w:rsidRPr="00C64F42" w:rsidRDefault="0099129E" w:rsidP="0099129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4F42">
        <w:rPr>
          <w:rFonts w:ascii="Arial" w:hAnsi="Arial" w:cs="Arial"/>
          <w:sz w:val="20"/>
          <w:szCs w:val="20"/>
        </w:rPr>
        <w:t>Do oceny osiągnięć edukacyjnych uczących się proponuje się przeprowadzenie obserwacji podczas wykonywanego zadania oraz odpowiedzi ustnej za pomocą pytań</w:t>
      </w:r>
      <w:r>
        <w:rPr>
          <w:rFonts w:ascii="Arial" w:hAnsi="Arial" w:cs="Arial"/>
          <w:sz w:val="20"/>
          <w:szCs w:val="20"/>
        </w:rPr>
        <w:t xml:space="preserve"> problemowych oraz testów wiedzy.</w:t>
      </w:r>
    </w:p>
    <w:p w:rsidR="0099129E" w:rsidRDefault="0099129E" w:rsidP="0099129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9129E" w:rsidRDefault="0099129E" w:rsidP="0099129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20C71">
        <w:rPr>
          <w:rFonts w:ascii="Arial" w:hAnsi="Arial" w:cs="Arial"/>
          <w:b/>
          <w:bCs/>
          <w:sz w:val="20"/>
          <w:szCs w:val="20"/>
        </w:rPr>
        <w:lastRenderedPageBreak/>
        <w:t>Obudowa dydaktyczna:</w:t>
      </w:r>
      <w:r w:rsidR="00D3532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9129E" w:rsidRDefault="008A3B80" w:rsidP="00CC61F8">
      <w:pPr>
        <w:numPr>
          <w:ilvl w:val="0"/>
          <w:numId w:val="168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32B65">
        <w:rPr>
          <w:rFonts w:ascii="Arial" w:hAnsi="Arial" w:cs="Arial"/>
          <w:bCs/>
          <w:i/>
          <w:iCs/>
          <w:sz w:val="20"/>
          <w:szCs w:val="20"/>
        </w:rPr>
        <w:t>Protetyka słuchu</w:t>
      </w:r>
      <w:r>
        <w:rPr>
          <w:rFonts w:ascii="Arial" w:hAnsi="Arial" w:cs="Arial"/>
          <w:bCs/>
          <w:iCs/>
          <w:sz w:val="20"/>
          <w:szCs w:val="20"/>
        </w:rPr>
        <w:t xml:space="preserve">, pod red. </w:t>
      </w:r>
      <w:r w:rsidR="0099129E" w:rsidRPr="00304D70">
        <w:rPr>
          <w:rFonts w:ascii="Arial" w:hAnsi="Arial" w:cs="Arial"/>
          <w:bCs/>
          <w:iCs/>
          <w:sz w:val="20"/>
          <w:szCs w:val="20"/>
        </w:rPr>
        <w:t>Hojan</w:t>
      </w:r>
      <w:r w:rsidR="00637E31">
        <w:rPr>
          <w:rFonts w:ascii="Arial" w:hAnsi="Arial" w:cs="Arial"/>
          <w:bCs/>
          <w:iCs/>
          <w:sz w:val="20"/>
          <w:szCs w:val="20"/>
        </w:rPr>
        <w:t xml:space="preserve"> E.</w:t>
      </w:r>
      <w:r>
        <w:rPr>
          <w:rFonts w:ascii="Arial" w:hAnsi="Arial" w:cs="Arial"/>
          <w:bCs/>
          <w:iCs/>
          <w:sz w:val="20"/>
          <w:szCs w:val="20"/>
        </w:rPr>
        <w:t>,</w:t>
      </w:r>
      <w:r w:rsidR="0099129E" w:rsidRPr="00304D70">
        <w:rPr>
          <w:rFonts w:ascii="Arial" w:hAnsi="Arial" w:cs="Arial"/>
          <w:bCs/>
          <w:iCs/>
          <w:sz w:val="20"/>
          <w:szCs w:val="20"/>
        </w:rPr>
        <w:t xml:space="preserve"> Wydawnictwo Naukowe UAM, Poznań 2017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:rsidR="0099129E" w:rsidRDefault="0099129E" w:rsidP="00CC61F8">
      <w:pPr>
        <w:numPr>
          <w:ilvl w:val="0"/>
          <w:numId w:val="168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Hojan</w:t>
      </w:r>
      <w:r w:rsidR="008A3B80">
        <w:rPr>
          <w:rFonts w:ascii="Arial" w:hAnsi="Arial" w:cs="Arial"/>
          <w:bCs/>
          <w:iCs/>
          <w:sz w:val="20"/>
          <w:szCs w:val="20"/>
        </w:rPr>
        <w:t xml:space="preserve"> E.</w:t>
      </w:r>
      <w:r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Dopasowanie aparatów słuchowych</w:t>
      </w:r>
      <w:r>
        <w:rPr>
          <w:rFonts w:ascii="Arial" w:hAnsi="Arial" w:cs="Arial"/>
          <w:bCs/>
          <w:iCs/>
          <w:sz w:val="20"/>
          <w:szCs w:val="20"/>
        </w:rPr>
        <w:t>, Mediton 2009</w:t>
      </w:r>
      <w:r w:rsidR="008A3B80">
        <w:rPr>
          <w:rFonts w:ascii="Arial" w:hAnsi="Arial" w:cs="Arial"/>
          <w:bCs/>
          <w:iCs/>
          <w:sz w:val="20"/>
          <w:szCs w:val="20"/>
        </w:rPr>
        <w:t>.</w:t>
      </w:r>
    </w:p>
    <w:p w:rsidR="0099129E" w:rsidRPr="00304D70" w:rsidRDefault="0099129E" w:rsidP="00CC61F8">
      <w:pPr>
        <w:numPr>
          <w:ilvl w:val="0"/>
          <w:numId w:val="168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Hojan</w:t>
      </w:r>
      <w:r w:rsidR="008A3B80">
        <w:rPr>
          <w:rFonts w:ascii="Arial" w:hAnsi="Arial" w:cs="Arial"/>
          <w:bCs/>
          <w:iCs/>
          <w:sz w:val="20"/>
          <w:szCs w:val="20"/>
        </w:rPr>
        <w:t xml:space="preserve"> E.</w:t>
      </w:r>
      <w:r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Miernictwo aparatów słuchowych</w:t>
      </w:r>
      <w:r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304D70">
        <w:rPr>
          <w:rFonts w:ascii="Arial" w:hAnsi="Arial" w:cs="Arial"/>
          <w:bCs/>
          <w:iCs/>
          <w:sz w:val="20"/>
          <w:szCs w:val="20"/>
        </w:rPr>
        <w:t xml:space="preserve">Wydawnictwo Naukowe UAM, Poznań </w:t>
      </w:r>
      <w:r>
        <w:rPr>
          <w:rFonts w:ascii="Arial" w:hAnsi="Arial" w:cs="Arial"/>
          <w:bCs/>
          <w:iCs/>
          <w:sz w:val="20"/>
          <w:szCs w:val="20"/>
        </w:rPr>
        <w:t>2001</w:t>
      </w:r>
      <w:r w:rsidR="008A3B80">
        <w:rPr>
          <w:rFonts w:ascii="Arial" w:hAnsi="Arial" w:cs="Arial"/>
          <w:bCs/>
          <w:iCs/>
          <w:sz w:val="20"/>
          <w:szCs w:val="20"/>
        </w:rPr>
        <w:t>.</w:t>
      </w:r>
    </w:p>
    <w:p w:rsidR="0099129E" w:rsidRPr="00304D70" w:rsidRDefault="0099129E" w:rsidP="00CC61F8">
      <w:pPr>
        <w:numPr>
          <w:ilvl w:val="0"/>
          <w:numId w:val="168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Hojan</w:t>
      </w:r>
      <w:r w:rsidR="008A3B80">
        <w:rPr>
          <w:rFonts w:ascii="Arial" w:hAnsi="Arial" w:cs="Arial"/>
          <w:bCs/>
          <w:iCs/>
          <w:sz w:val="20"/>
          <w:szCs w:val="20"/>
        </w:rPr>
        <w:t xml:space="preserve"> E.</w:t>
      </w:r>
      <w:r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Akustyka aparatów słuchowych</w:t>
      </w:r>
      <w:r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304D70">
        <w:rPr>
          <w:rFonts w:ascii="Arial" w:hAnsi="Arial" w:cs="Arial"/>
          <w:bCs/>
          <w:iCs/>
          <w:sz w:val="20"/>
          <w:szCs w:val="20"/>
        </w:rPr>
        <w:t xml:space="preserve">Wydawnictwo Naukowe UAM, Poznań </w:t>
      </w:r>
      <w:r>
        <w:rPr>
          <w:rFonts w:ascii="Arial" w:hAnsi="Arial" w:cs="Arial"/>
          <w:bCs/>
          <w:iCs/>
          <w:sz w:val="20"/>
          <w:szCs w:val="20"/>
        </w:rPr>
        <w:t>1997</w:t>
      </w:r>
      <w:r w:rsidR="008A3B80">
        <w:rPr>
          <w:rFonts w:ascii="Arial" w:hAnsi="Arial" w:cs="Arial"/>
          <w:bCs/>
          <w:iCs/>
          <w:sz w:val="20"/>
          <w:szCs w:val="20"/>
        </w:rPr>
        <w:t>.</w:t>
      </w:r>
    </w:p>
    <w:p w:rsidR="0099129E" w:rsidRDefault="0099129E" w:rsidP="0099129E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9129E" w:rsidRDefault="0099129E" w:rsidP="0099129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>Warunki realizacji: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99129E" w:rsidRDefault="0099129E" w:rsidP="0099129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>ajęcia edukacyjne prowadz</w:t>
      </w:r>
      <w:r>
        <w:rPr>
          <w:rFonts w:ascii="Arial" w:eastAsia="Calibri" w:hAnsi="Arial" w:cs="Arial"/>
          <w:sz w:val="20"/>
          <w:szCs w:val="20"/>
          <w:lang w:eastAsia="en-US"/>
        </w:rPr>
        <w:t>one w pracowni ogólnodydaktycznej.</w:t>
      </w:r>
    </w:p>
    <w:p w:rsidR="0099129E" w:rsidRDefault="0099129E" w:rsidP="0099129E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A42F7" w:rsidRDefault="006A42F7" w:rsidP="0099129E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9129E" w:rsidRPr="00820C71" w:rsidRDefault="0099129E" w:rsidP="0099129E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>PROPONOWANE METODY SPRAWDZANIA OSIĄGNIĘĆ EDUKACYJNYCH UCZNIA/SŁUCHACZA</w:t>
      </w:r>
    </w:p>
    <w:p w:rsidR="0099129E" w:rsidRPr="00820C71" w:rsidRDefault="0099129E" w:rsidP="0099129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>Przeprowadzenie testu wielokrotnego wyboru, odpowiedź ustna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opracowanie prezentacji, referatu</w:t>
      </w:r>
      <w:r>
        <w:rPr>
          <w:rFonts w:ascii="Arial" w:eastAsia="Calibri" w:hAnsi="Arial" w:cs="Arial"/>
          <w:sz w:val="20"/>
          <w:szCs w:val="20"/>
          <w:lang w:eastAsia="en-US"/>
        </w:rPr>
        <w:t>, wykonanie zadania.</w:t>
      </w:r>
    </w:p>
    <w:p w:rsidR="0099129E" w:rsidRPr="00820C71" w:rsidRDefault="0099129E" w:rsidP="0099129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>W przypadku oceny prezentacji należy zwrócić uwagę na zaangażowanie w przygotowanie, podział obowiązków, zakres prac.</w:t>
      </w:r>
    </w:p>
    <w:p w:rsidR="0099129E" w:rsidRDefault="0099129E" w:rsidP="0099129E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6A42F7" w:rsidRDefault="006A42F7" w:rsidP="0099129E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9129E" w:rsidRPr="00820C71" w:rsidRDefault="0099129E" w:rsidP="0099129E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>EWALUACJ</w:t>
      </w:r>
      <w:r w:rsidR="006A42F7">
        <w:rPr>
          <w:rFonts w:ascii="Arial" w:eastAsia="Calibri" w:hAnsi="Arial" w:cs="Arial"/>
          <w:b/>
          <w:bCs/>
          <w:sz w:val="20"/>
          <w:szCs w:val="20"/>
          <w:lang w:eastAsia="en-US"/>
        </w:rPr>
        <w:t>A</w:t>
      </w:r>
      <w:r w:rsidRPr="00820C7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PRZEDMIOTU</w:t>
      </w:r>
    </w:p>
    <w:p w:rsidR="006B1682" w:rsidRPr="00820C71" w:rsidRDefault="006B1682" w:rsidP="006B168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>Ewaluacja obejmująca cał</w:t>
      </w:r>
      <w:r w:rsidR="00A81D18">
        <w:rPr>
          <w:rFonts w:ascii="Arial" w:eastAsia="Calibri" w:hAnsi="Arial" w:cs="Arial"/>
          <w:sz w:val="20"/>
          <w:szCs w:val="20"/>
          <w:lang w:eastAsia="en-US"/>
        </w:rPr>
        <w:t>ą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grupę uczniów/słuchaczy.</w:t>
      </w:r>
    </w:p>
    <w:p w:rsidR="006B1682" w:rsidRDefault="006B1682" w:rsidP="006B168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Ewaluacja przeprowadzona na początku </w:t>
      </w:r>
      <w:r>
        <w:rPr>
          <w:rFonts w:ascii="Arial" w:eastAsia="Calibri" w:hAnsi="Arial" w:cs="Arial"/>
          <w:sz w:val="20"/>
          <w:szCs w:val="20"/>
          <w:lang w:eastAsia="en-US"/>
        </w:rPr>
        <w:t>realizacji przedmiotu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66B54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>„na wejściu”</w:t>
      </w:r>
      <w:r w:rsidR="006D3A23">
        <w:rPr>
          <w:rFonts w:ascii="Arial" w:eastAsia="Calibri" w:hAnsi="Arial" w:cs="Arial"/>
          <w:sz w:val="20"/>
          <w:szCs w:val="20"/>
          <w:lang w:eastAsia="en-US"/>
        </w:rPr>
        <w:t>, n</w:t>
      </w:r>
      <w:r>
        <w:rPr>
          <w:rFonts w:ascii="Arial" w:eastAsia="Calibri" w:hAnsi="Arial" w:cs="Arial"/>
          <w:sz w:val="20"/>
          <w:szCs w:val="20"/>
          <w:lang w:eastAsia="en-US"/>
        </w:rPr>
        <w:t>p. Test wiedzy z zakresu tematyki przedmiotu.</w:t>
      </w:r>
    </w:p>
    <w:p w:rsidR="006B1682" w:rsidRPr="00820C71" w:rsidRDefault="006B1682" w:rsidP="006B168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Ewaluacja semestralna – np. zestawienie danych, zestawienie ocen.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6B1682" w:rsidRPr="003D213C" w:rsidRDefault="006B1682" w:rsidP="006B168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Ewaluacja</w:t>
      </w:r>
      <w:r w:rsidRPr="003D213C">
        <w:rPr>
          <w:rFonts w:ascii="Arial" w:eastAsia="Calibri" w:hAnsi="Arial" w:cs="Arial"/>
          <w:sz w:val="20"/>
          <w:szCs w:val="20"/>
          <w:lang w:eastAsia="en-US"/>
        </w:rPr>
        <w:t xml:space="preserve"> końcowa </w:t>
      </w:r>
      <w:r>
        <w:rPr>
          <w:rFonts w:ascii="Arial" w:eastAsia="Calibri" w:hAnsi="Arial" w:cs="Arial"/>
          <w:sz w:val="20"/>
          <w:szCs w:val="20"/>
          <w:lang w:eastAsia="en-US"/>
        </w:rPr>
        <w:t>–</w:t>
      </w:r>
      <w:r w:rsidRPr="003D213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D3A23">
        <w:rPr>
          <w:rFonts w:ascii="Arial" w:eastAsia="Calibri" w:hAnsi="Arial" w:cs="Arial"/>
          <w:sz w:val="20"/>
          <w:szCs w:val="20"/>
          <w:lang w:eastAsia="en-US"/>
        </w:rPr>
        <w:t>n</w:t>
      </w:r>
      <w:r>
        <w:rPr>
          <w:rFonts w:ascii="Arial" w:eastAsia="Calibri" w:hAnsi="Arial" w:cs="Arial"/>
          <w:sz w:val="20"/>
          <w:szCs w:val="20"/>
          <w:lang w:eastAsia="en-US"/>
        </w:rPr>
        <w:t>p. ponownie test wiedzy z tematyki przedmiotu (ten sam co na początku). Określenie wskaźnika przyrostu wiedzy.</w:t>
      </w:r>
    </w:p>
    <w:p w:rsidR="006B1682" w:rsidRPr="00820C71" w:rsidRDefault="006B1682" w:rsidP="006B168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213C">
        <w:rPr>
          <w:rFonts w:ascii="Arial" w:eastAsia="Calibri" w:hAnsi="Arial" w:cs="Arial"/>
          <w:sz w:val="20"/>
          <w:szCs w:val="20"/>
          <w:lang w:eastAsia="en-US"/>
        </w:rPr>
        <w:t>Proponowane 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inne </w:t>
      </w:r>
      <w:r w:rsidRPr="003D213C">
        <w:rPr>
          <w:rFonts w:ascii="Arial" w:eastAsia="Calibri" w:hAnsi="Arial" w:cs="Arial"/>
          <w:sz w:val="20"/>
          <w:szCs w:val="20"/>
          <w:lang w:eastAsia="en-US"/>
        </w:rPr>
        <w:t xml:space="preserve">metody badawcze zastosowane w ewaluacji przedmiotu: </w:t>
      </w:r>
    </w:p>
    <w:p w:rsidR="006B1682" w:rsidRPr="00820C71" w:rsidRDefault="006B1682" w:rsidP="006B168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ankieta </w:t>
      </w:r>
      <w:r w:rsidR="00566B54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820C71">
        <w:rPr>
          <w:rFonts w:ascii="Arial" w:eastAsia="Calibri" w:hAnsi="Arial" w:cs="Arial"/>
          <w:sz w:val="20"/>
          <w:szCs w:val="20"/>
          <w:lang w:eastAsia="en-US"/>
        </w:rPr>
        <w:t>kwestionariusz ankiety;</w:t>
      </w:r>
    </w:p>
    <w:p w:rsidR="006B1682" w:rsidRPr="00820C71" w:rsidRDefault="006B1682" w:rsidP="006B168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>obserwacja – arkusz obserwacji;</w:t>
      </w:r>
    </w:p>
    <w:p w:rsidR="006B1682" w:rsidRPr="00820C71" w:rsidRDefault="006B1682" w:rsidP="006B168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 xml:space="preserve">wywiad, rozmowa – lista pytań; </w:t>
      </w:r>
    </w:p>
    <w:p w:rsidR="006B1682" w:rsidRDefault="006B1682" w:rsidP="006B168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20C71">
        <w:rPr>
          <w:rFonts w:ascii="Arial" w:eastAsia="Calibri" w:hAnsi="Arial" w:cs="Arial"/>
          <w:sz w:val="20"/>
          <w:szCs w:val="20"/>
          <w:lang w:eastAsia="en-US"/>
        </w:rPr>
        <w:t>analiza dokumentów – arkusz informacyjny, dyspozycje do analizy dokumentów;</w:t>
      </w:r>
    </w:p>
    <w:p w:rsidR="006B1682" w:rsidRDefault="006B1682" w:rsidP="006B168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8199C">
        <w:rPr>
          <w:rFonts w:ascii="Arial" w:eastAsia="Calibri" w:hAnsi="Arial" w:cs="Arial"/>
          <w:sz w:val="20"/>
          <w:szCs w:val="20"/>
          <w:lang w:eastAsia="en-US"/>
        </w:rPr>
        <w:t>pomiar dydaktyczny – sprawdzian, test.</w:t>
      </w:r>
    </w:p>
    <w:p w:rsidR="004445E0" w:rsidRPr="004445E0" w:rsidRDefault="004445E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12. </w:t>
      </w:r>
      <w:r w:rsidRPr="004445E0">
        <w:rPr>
          <w:rFonts w:ascii="Arial" w:hAnsi="Arial" w:cs="Arial"/>
          <w:b/>
          <w:sz w:val="20"/>
          <w:szCs w:val="20"/>
        </w:rPr>
        <w:t>DOBIERANIE I DOPASOWYWANIE APARATÓW SŁUCHOWYCH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445E0" w:rsidRDefault="004445E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445E0" w:rsidRDefault="004445E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4445E0" w:rsidRDefault="004445E0">
      <w:pPr>
        <w:pStyle w:val="Akapitzlist"/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74787">
        <w:rPr>
          <w:rFonts w:ascii="Arial" w:hAnsi="Arial" w:cs="Arial"/>
          <w:color w:val="auto"/>
          <w:sz w:val="20"/>
          <w:szCs w:val="20"/>
        </w:rPr>
        <w:t xml:space="preserve">Poznanie </w:t>
      </w:r>
      <w:r>
        <w:rPr>
          <w:rFonts w:ascii="Arial" w:hAnsi="Arial" w:cs="Arial"/>
          <w:color w:val="auto"/>
          <w:sz w:val="20"/>
          <w:szCs w:val="20"/>
        </w:rPr>
        <w:t>metod dobierania i dopasowania aparatów słuchowych i urządzeń wspomagających słyszenie osobom dorosłym i dzieciom.</w:t>
      </w:r>
    </w:p>
    <w:p w:rsidR="004445E0" w:rsidRPr="00474787" w:rsidRDefault="004445E0">
      <w:pPr>
        <w:pStyle w:val="Akapitzlist"/>
        <w:numPr>
          <w:ilvl w:val="0"/>
          <w:numId w:val="1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Utrwalanie wiedzy na temat wpływu hałasu na organizm ludzki.</w:t>
      </w:r>
    </w:p>
    <w:p w:rsidR="004445E0" w:rsidRDefault="004445E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Default="004445E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4445E0" w:rsidRDefault="006D3A2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4445E0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86B2A">
        <w:rPr>
          <w:rFonts w:ascii="Arial" w:hAnsi="Arial" w:cs="Arial"/>
          <w:sz w:val="20"/>
          <w:szCs w:val="20"/>
        </w:rPr>
        <w:t>rozróżniać jednostki chorobowe narządu słuchu i równowagi</w:t>
      </w:r>
      <w:r>
        <w:rPr>
          <w:rFonts w:ascii="Arial" w:hAnsi="Arial" w:cs="Arial"/>
          <w:sz w:val="20"/>
          <w:szCs w:val="20"/>
        </w:rPr>
        <w:t xml:space="preserve"> na potrzeby protezowania słuchu</w:t>
      </w:r>
      <w:r w:rsidRPr="00F86B2A">
        <w:rPr>
          <w:rFonts w:ascii="Arial" w:hAnsi="Arial" w:cs="Arial"/>
          <w:sz w:val="20"/>
          <w:szCs w:val="20"/>
        </w:rPr>
        <w:t>,</w:t>
      </w:r>
    </w:p>
    <w:p w:rsidR="004445E0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86B2A">
        <w:rPr>
          <w:rFonts w:ascii="Arial" w:hAnsi="Arial" w:cs="Arial"/>
          <w:sz w:val="20"/>
          <w:szCs w:val="20"/>
        </w:rPr>
        <w:t>rozpozna</w:t>
      </w:r>
      <w:r>
        <w:rPr>
          <w:rFonts w:ascii="Arial" w:hAnsi="Arial" w:cs="Arial"/>
          <w:sz w:val="20"/>
          <w:szCs w:val="20"/>
        </w:rPr>
        <w:t>ć</w:t>
      </w:r>
      <w:r w:rsidRPr="00F86B2A">
        <w:rPr>
          <w:rFonts w:ascii="Arial" w:hAnsi="Arial" w:cs="Arial"/>
          <w:sz w:val="20"/>
          <w:szCs w:val="20"/>
        </w:rPr>
        <w:t xml:space="preserve"> zagrożenia środowiskowe dla narządu słuchu</w:t>
      </w:r>
      <w:r>
        <w:rPr>
          <w:rFonts w:ascii="Arial" w:hAnsi="Arial" w:cs="Arial"/>
          <w:sz w:val="20"/>
          <w:szCs w:val="20"/>
        </w:rPr>
        <w:t>,</w:t>
      </w:r>
    </w:p>
    <w:p w:rsidR="004445E0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86B2A">
        <w:rPr>
          <w:rFonts w:ascii="Arial" w:hAnsi="Arial" w:cs="Arial"/>
          <w:sz w:val="20"/>
          <w:szCs w:val="20"/>
        </w:rPr>
        <w:t>stos</w:t>
      </w:r>
      <w:r>
        <w:rPr>
          <w:rFonts w:ascii="Arial" w:hAnsi="Arial" w:cs="Arial"/>
          <w:sz w:val="20"/>
          <w:szCs w:val="20"/>
        </w:rPr>
        <w:t>ować</w:t>
      </w:r>
      <w:r w:rsidRPr="00F86B2A">
        <w:rPr>
          <w:rFonts w:ascii="Arial" w:hAnsi="Arial" w:cs="Arial"/>
          <w:sz w:val="20"/>
          <w:szCs w:val="20"/>
        </w:rPr>
        <w:t xml:space="preserve"> terminologię z zakresu akustyki i psychoakustyki</w:t>
      </w:r>
      <w:r>
        <w:rPr>
          <w:rFonts w:ascii="Arial" w:hAnsi="Arial" w:cs="Arial"/>
          <w:sz w:val="20"/>
          <w:szCs w:val="20"/>
        </w:rPr>
        <w:t>,</w:t>
      </w:r>
    </w:p>
    <w:p w:rsidR="004445E0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</w:t>
      </w:r>
      <w:r w:rsidRPr="00F86B2A">
        <w:rPr>
          <w:rFonts w:ascii="Arial" w:hAnsi="Arial" w:cs="Arial"/>
          <w:sz w:val="20"/>
          <w:szCs w:val="20"/>
        </w:rPr>
        <w:t xml:space="preserve"> właściwy dla pacjenta typ protezowania słuchu</w:t>
      </w:r>
      <w:r>
        <w:rPr>
          <w:rFonts w:ascii="Arial" w:hAnsi="Arial" w:cs="Arial"/>
          <w:sz w:val="20"/>
          <w:szCs w:val="20"/>
        </w:rPr>
        <w:t>,</w:t>
      </w:r>
    </w:p>
    <w:p w:rsidR="004445E0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061E47">
        <w:rPr>
          <w:rFonts w:ascii="Arial" w:hAnsi="Arial" w:cs="Arial"/>
          <w:sz w:val="20"/>
          <w:szCs w:val="20"/>
        </w:rPr>
        <w:t>organiz</w:t>
      </w:r>
      <w:r>
        <w:rPr>
          <w:rFonts w:ascii="Arial" w:hAnsi="Arial" w:cs="Arial"/>
          <w:sz w:val="20"/>
          <w:szCs w:val="20"/>
        </w:rPr>
        <w:t>ować</w:t>
      </w:r>
      <w:r w:rsidR="00CC61F8">
        <w:rPr>
          <w:rFonts w:ascii="Arial" w:hAnsi="Arial" w:cs="Arial"/>
          <w:sz w:val="20"/>
          <w:szCs w:val="20"/>
        </w:rPr>
        <w:t xml:space="preserve"> </w:t>
      </w:r>
      <w:r w:rsidRPr="00061E47">
        <w:rPr>
          <w:rFonts w:ascii="Arial" w:hAnsi="Arial" w:cs="Arial"/>
          <w:sz w:val="20"/>
          <w:szCs w:val="20"/>
        </w:rPr>
        <w:t>proces doboru i dopasowania aparatów słuchowych: i urządzeń wspomagających słyszenie</w:t>
      </w:r>
      <w:r>
        <w:rPr>
          <w:rFonts w:ascii="Arial" w:hAnsi="Arial" w:cs="Arial"/>
          <w:sz w:val="20"/>
          <w:szCs w:val="20"/>
        </w:rPr>
        <w:t>,</w:t>
      </w:r>
    </w:p>
    <w:p w:rsidR="004445E0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</w:t>
      </w:r>
      <w:r w:rsidRPr="00061E47">
        <w:rPr>
          <w:rFonts w:ascii="Arial" w:hAnsi="Arial" w:cs="Arial"/>
          <w:sz w:val="20"/>
          <w:szCs w:val="20"/>
        </w:rPr>
        <w:t xml:space="preserve"> warunki związane z finansowaniem zakupu aparatów słuchowych i urządzeń wspomagających słyszenie</w:t>
      </w:r>
      <w:r>
        <w:rPr>
          <w:rFonts w:ascii="Arial" w:hAnsi="Arial" w:cs="Arial"/>
          <w:sz w:val="20"/>
          <w:szCs w:val="20"/>
        </w:rPr>
        <w:t>,</w:t>
      </w:r>
    </w:p>
    <w:p w:rsidR="004445E0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061E47">
        <w:rPr>
          <w:rFonts w:ascii="Arial" w:hAnsi="Arial" w:cs="Arial"/>
          <w:sz w:val="20"/>
          <w:szCs w:val="20"/>
        </w:rPr>
        <w:t>dokon</w:t>
      </w:r>
      <w:r>
        <w:rPr>
          <w:rFonts w:ascii="Arial" w:hAnsi="Arial" w:cs="Arial"/>
          <w:sz w:val="20"/>
          <w:szCs w:val="20"/>
        </w:rPr>
        <w:t>ać</w:t>
      </w:r>
      <w:r w:rsidRPr="00061E47">
        <w:rPr>
          <w:rFonts w:ascii="Arial" w:hAnsi="Arial" w:cs="Arial"/>
          <w:sz w:val="20"/>
          <w:szCs w:val="20"/>
        </w:rPr>
        <w:t xml:space="preserve"> doboru i dopasowania aparatów słuchowych i urządzeń wspomagających słyszenie do indywidualnych potrzeb pacjentów dorosłych</w:t>
      </w:r>
      <w:r>
        <w:rPr>
          <w:rFonts w:ascii="Arial" w:hAnsi="Arial" w:cs="Arial"/>
          <w:sz w:val="20"/>
          <w:szCs w:val="20"/>
        </w:rPr>
        <w:t>,</w:t>
      </w:r>
    </w:p>
    <w:p w:rsidR="004445E0" w:rsidRPr="00061E47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061E47">
        <w:rPr>
          <w:rFonts w:ascii="Arial" w:hAnsi="Arial" w:cs="Arial"/>
          <w:sz w:val="20"/>
          <w:szCs w:val="20"/>
        </w:rPr>
        <w:t>wykon</w:t>
      </w:r>
      <w:r>
        <w:rPr>
          <w:rFonts w:ascii="Arial" w:hAnsi="Arial" w:cs="Arial"/>
          <w:sz w:val="20"/>
          <w:szCs w:val="20"/>
        </w:rPr>
        <w:t>ać</w:t>
      </w:r>
      <w:r w:rsidRPr="00061E47">
        <w:rPr>
          <w:rFonts w:ascii="Arial" w:hAnsi="Arial" w:cs="Arial"/>
          <w:sz w:val="20"/>
          <w:szCs w:val="20"/>
        </w:rPr>
        <w:t xml:space="preserve"> dobór i dopasowanie aparatów słuchowych i urządzeń wspomagających słyszenie do indywidualnych potrzeb dzieci</w:t>
      </w:r>
      <w:r>
        <w:rPr>
          <w:rFonts w:ascii="Arial" w:hAnsi="Arial" w:cs="Arial"/>
          <w:sz w:val="20"/>
          <w:szCs w:val="20"/>
        </w:rPr>
        <w:t>,</w:t>
      </w:r>
    </w:p>
    <w:p w:rsidR="004445E0" w:rsidRPr="00061E47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061E47">
        <w:rPr>
          <w:rFonts w:ascii="Arial" w:hAnsi="Arial" w:cs="Arial"/>
          <w:sz w:val="20"/>
          <w:szCs w:val="20"/>
        </w:rPr>
        <w:t>opis</w:t>
      </w:r>
      <w:r>
        <w:rPr>
          <w:rFonts w:ascii="Arial" w:hAnsi="Arial" w:cs="Arial"/>
          <w:sz w:val="20"/>
          <w:szCs w:val="20"/>
        </w:rPr>
        <w:t>ać</w:t>
      </w:r>
      <w:r w:rsidRPr="00061E47">
        <w:rPr>
          <w:rFonts w:ascii="Arial" w:hAnsi="Arial" w:cs="Arial"/>
          <w:sz w:val="20"/>
          <w:szCs w:val="20"/>
        </w:rPr>
        <w:t xml:space="preserve"> rodzaje urządzeń wspomagających słyszenie u dorosłych i dzieci,</w:t>
      </w:r>
    </w:p>
    <w:p w:rsidR="004445E0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86B2A">
        <w:rPr>
          <w:rFonts w:ascii="Arial" w:hAnsi="Arial" w:cs="Arial"/>
          <w:sz w:val="20"/>
          <w:szCs w:val="20"/>
        </w:rPr>
        <w:t>wyjaśnia</w:t>
      </w:r>
      <w:r>
        <w:rPr>
          <w:rFonts w:ascii="Arial" w:hAnsi="Arial" w:cs="Arial"/>
          <w:sz w:val="20"/>
          <w:szCs w:val="20"/>
        </w:rPr>
        <w:t>ć</w:t>
      </w:r>
      <w:r w:rsidRPr="00F86B2A">
        <w:rPr>
          <w:rFonts w:ascii="Arial" w:hAnsi="Arial" w:cs="Arial"/>
          <w:sz w:val="20"/>
          <w:szCs w:val="20"/>
        </w:rPr>
        <w:t xml:space="preserve"> budowę implantów słuchowych oraz podstawowe zasady ich działania i zastosowani</w:t>
      </w:r>
      <w:r>
        <w:rPr>
          <w:rFonts w:ascii="Arial" w:hAnsi="Arial" w:cs="Arial"/>
          <w:sz w:val="20"/>
          <w:szCs w:val="20"/>
        </w:rPr>
        <w:t>a</w:t>
      </w:r>
      <w:r w:rsidR="00CC61F8">
        <w:rPr>
          <w:rFonts w:ascii="Arial" w:hAnsi="Arial" w:cs="Arial"/>
          <w:sz w:val="20"/>
          <w:szCs w:val="20"/>
        </w:rPr>
        <w:t>,</w:t>
      </w:r>
    </w:p>
    <w:p w:rsidR="004445E0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86B2A">
        <w:rPr>
          <w:rFonts w:ascii="Arial" w:hAnsi="Arial" w:cs="Arial"/>
          <w:sz w:val="20"/>
          <w:szCs w:val="20"/>
        </w:rPr>
        <w:t>analiz</w:t>
      </w:r>
      <w:r>
        <w:rPr>
          <w:rFonts w:ascii="Arial" w:hAnsi="Arial" w:cs="Arial"/>
          <w:sz w:val="20"/>
          <w:szCs w:val="20"/>
        </w:rPr>
        <w:t>ować</w:t>
      </w:r>
      <w:r w:rsidRPr="00F86B2A">
        <w:rPr>
          <w:rFonts w:ascii="Arial" w:hAnsi="Arial" w:cs="Arial"/>
          <w:sz w:val="20"/>
          <w:szCs w:val="20"/>
        </w:rPr>
        <w:t xml:space="preserve"> potrzeby pacjenta pod kątem doboru aparatów słuchowych, implantów słuchowych i urządzeń wspomagających słyszeni</w:t>
      </w:r>
      <w:r>
        <w:rPr>
          <w:rFonts w:ascii="Arial" w:hAnsi="Arial" w:cs="Arial"/>
          <w:sz w:val="20"/>
          <w:szCs w:val="20"/>
        </w:rPr>
        <w:t>e</w:t>
      </w:r>
      <w:r w:rsidR="00CC61F8">
        <w:rPr>
          <w:rFonts w:ascii="Arial" w:hAnsi="Arial" w:cs="Arial"/>
          <w:sz w:val="20"/>
          <w:szCs w:val="20"/>
        </w:rPr>
        <w:t>,</w:t>
      </w:r>
    </w:p>
    <w:p w:rsidR="004445E0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AE41C9">
        <w:rPr>
          <w:rFonts w:ascii="Arial" w:hAnsi="Arial" w:cs="Arial"/>
          <w:sz w:val="20"/>
          <w:szCs w:val="20"/>
        </w:rPr>
        <w:t>interpre</w:t>
      </w:r>
      <w:r>
        <w:rPr>
          <w:rFonts w:ascii="Arial" w:hAnsi="Arial" w:cs="Arial"/>
          <w:sz w:val="20"/>
          <w:szCs w:val="20"/>
        </w:rPr>
        <w:t>tować</w:t>
      </w:r>
      <w:r w:rsidRPr="00AE41C9">
        <w:rPr>
          <w:rFonts w:ascii="Arial" w:hAnsi="Arial" w:cs="Arial"/>
          <w:sz w:val="20"/>
          <w:szCs w:val="20"/>
        </w:rPr>
        <w:t xml:space="preserve"> sposoby oceny skuteczności protezowania na podstawie badań i obserwacji</w:t>
      </w:r>
      <w:r w:rsidR="00CC61F8">
        <w:rPr>
          <w:rFonts w:ascii="Arial" w:hAnsi="Arial" w:cs="Arial"/>
          <w:sz w:val="20"/>
          <w:szCs w:val="20"/>
        </w:rPr>
        <w:t>,</w:t>
      </w:r>
    </w:p>
    <w:p w:rsidR="004445E0" w:rsidRPr="00AE41C9" w:rsidRDefault="004445E0">
      <w:pPr>
        <w:pStyle w:val="gwp60345c04msonormal"/>
        <w:numPr>
          <w:ilvl w:val="0"/>
          <w:numId w:val="14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AE41C9">
        <w:rPr>
          <w:rFonts w:ascii="Arial" w:hAnsi="Arial" w:cs="Arial"/>
          <w:sz w:val="20"/>
          <w:szCs w:val="20"/>
        </w:rPr>
        <w:t>przedstawi</w:t>
      </w:r>
      <w:r>
        <w:rPr>
          <w:rFonts w:ascii="Arial" w:hAnsi="Arial" w:cs="Arial"/>
          <w:sz w:val="20"/>
          <w:szCs w:val="20"/>
        </w:rPr>
        <w:t>ć</w:t>
      </w:r>
      <w:r w:rsidRPr="00AE41C9">
        <w:rPr>
          <w:rFonts w:ascii="Arial" w:hAnsi="Arial" w:cs="Arial"/>
          <w:sz w:val="20"/>
          <w:szCs w:val="20"/>
        </w:rPr>
        <w:t xml:space="preserve"> aktualne rozwiązania audiologiczne stosowane w aparatach słuchowych, implantach słuchowych oraz systemach łączności bezprzewodowej i urządzeniach wspomagających słyszenie</w:t>
      </w:r>
      <w:r w:rsidR="00CC61F8">
        <w:rPr>
          <w:rFonts w:ascii="Arial" w:hAnsi="Arial" w:cs="Arial"/>
          <w:sz w:val="20"/>
          <w:szCs w:val="20"/>
        </w:rPr>
        <w:t>.</w:t>
      </w:r>
    </w:p>
    <w:p w:rsidR="004445E0" w:rsidRDefault="004445E0" w:rsidP="00232B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445E0" w:rsidRDefault="004445E0" w:rsidP="00232B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445E0" w:rsidRDefault="004445E0" w:rsidP="00232B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445E0" w:rsidRDefault="004445E0" w:rsidP="00232B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C61F8" w:rsidRDefault="004445E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FB1BEB">
        <w:rPr>
          <w:rFonts w:ascii="Arial" w:hAnsi="Arial" w:cs="Arial"/>
          <w:b/>
          <w:sz w:val="20"/>
          <w:szCs w:val="20"/>
        </w:rPr>
        <w:t>Dobieranie i dopasowywanie aparatów słuchowych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3069"/>
        <w:gridCol w:w="1468"/>
        <w:gridCol w:w="2973"/>
        <w:gridCol w:w="3259"/>
        <w:gridCol w:w="1416"/>
      </w:tblGrid>
      <w:tr w:rsidR="004445E0" w:rsidRPr="003D6237" w:rsidTr="00925BA2">
        <w:tc>
          <w:tcPr>
            <w:tcW w:w="1662" w:type="dxa"/>
            <w:vMerge w:val="restart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4445E0" w:rsidRPr="000964E0" w:rsidRDefault="004445E0" w:rsidP="00925BA2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4445E0" w:rsidRPr="000964E0" w:rsidRDefault="004445E0" w:rsidP="00925BA2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445E0" w:rsidRPr="003D6237" w:rsidTr="00925BA2">
        <w:tc>
          <w:tcPr>
            <w:tcW w:w="1662" w:type="dxa"/>
            <w:vMerge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4445E0" w:rsidRPr="000964E0" w:rsidRDefault="004445E0" w:rsidP="00925BA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445E0" w:rsidRPr="000964E0" w:rsidRDefault="004445E0" w:rsidP="00925BA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445E0" w:rsidRPr="000964E0" w:rsidRDefault="004445E0" w:rsidP="00925BA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445E0" w:rsidRPr="003D6237" w:rsidTr="00925BA2">
        <w:tc>
          <w:tcPr>
            <w:tcW w:w="1662" w:type="dxa"/>
            <w:vMerge w:val="restart"/>
          </w:tcPr>
          <w:p w:rsidR="004445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  <w:r w:rsidRPr="006D22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Etapy doboru aparatów słuchowych</w:t>
            </w:r>
          </w:p>
        </w:tc>
        <w:tc>
          <w:tcPr>
            <w:tcW w:w="3072" w:type="dxa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Wprowadzenie do protezowania słuchu</w:t>
            </w:r>
          </w:p>
        </w:tc>
        <w:tc>
          <w:tcPr>
            <w:tcW w:w="1470" w:type="dxa"/>
          </w:tcPr>
          <w:p w:rsidR="004445E0" w:rsidRPr="000964E0" w:rsidRDefault="004445E0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445E0" w:rsidRDefault="004445E0" w:rsidP="00925BA2">
            <w:pPr>
              <w:pStyle w:val="Akapitzlist"/>
              <w:numPr>
                <w:ilvl w:val="0"/>
                <w:numId w:val="15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6F8FE"/>
              </w:rPr>
              <w:t>wymienić c</w:t>
            </w:r>
            <w:r w:rsidRPr="00520E2B">
              <w:rPr>
                <w:rFonts w:ascii="Arial" w:hAnsi="Arial" w:cs="Arial"/>
                <w:sz w:val="20"/>
                <w:szCs w:val="20"/>
                <w:shd w:val="clear" w:color="auto" w:fill="F6F8FE"/>
              </w:rPr>
              <w:t>zynniki określające potrzebę stosowania aparatu słuchowego</w:t>
            </w:r>
            <w:r w:rsidR="00D3532C">
              <w:rPr>
                <w:rFonts w:ascii="Arial" w:hAnsi="Arial" w:cs="Arial"/>
                <w:sz w:val="20"/>
                <w:szCs w:val="20"/>
                <w:shd w:val="clear" w:color="auto" w:fill="F6F8FE"/>
              </w:rPr>
              <w:t xml:space="preserve"> </w:t>
            </w:r>
          </w:p>
          <w:p w:rsidR="004445E0" w:rsidRDefault="004445E0" w:rsidP="00925BA2">
            <w:pPr>
              <w:pStyle w:val="Akapitzlist"/>
              <w:numPr>
                <w:ilvl w:val="0"/>
                <w:numId w:val="15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cz</w:t>
            </w:r>
            <w:r w:rsidRPr="00520E2B">
              <w:rPr>
                <w:rFonts w:ascii="Arial" w:hAnsi="Arial" w:cs="Arial"/>
                <w:sz w:val="20"/>
                <w:szCs w:val="20"/>
                <w:shd w:val="clear" w:color="auto" w:fill="F6F8FE"/>
              </w:rPr>
              <w:t>ynniki określające możliwości używania aparatu słuchowego</w:t>
            </w:r>
            <w:r w:rsidR="00D3532C">
              <w:rPr>
                <w:rFonts w:ascii="Arial" w:hAnsi="Arial" w:cs="Arial"/>
                <w:sz w:val="20"/>
                <w:szCs w:val="20"/>
                <w:shd w:val="clear" w:color="auto" w:fill="F6F8FE"/>
              </w:rPr>
              <w:t xml:space="preserve"> </w:t>
            </w:r>
          </w:p>
          <w:p w:rsidR="004445E0" w:rsidRPr="00520E2B" w:rsidRDefault="004445E0" w:rsidP="00925BA2">
            <w:pPr>
              <w:pStyle w:val="Akapitzlist"/>
              <w:numPr>
                <w:ilvl w:val="0"/>
                <w:numId w:val="15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najczęściej stawiane </w:t>
            </w:r>
            <w:r w:rsidRPr="00520E2B">
              <w:rPr>
                <w:rFonts w:ascii="Arial" w:hAnsi="Arial" w:cs="Arial"/>
                <w:sz w:val="20"/>
                <w:szCs w:val="20"/>
                <w:shd w:val="clear" w:color="auto" w:fill="F6F8FE"/>
              </w:rPr>
              <w:t>aparatom słuchowym</w:t>
            </w:r>
            <w:r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520E2B">
              <w:rPr>
                <w:rFonts w:ascii="Arial" w:hAnsi="Arial" w:cs="Arial"/>
                <w:sz w:val="20"/>
                <w:szCs w:val="20"/>
                <w:shd w:val="clear" w:color="auto" w:fill="F6F8FE"/>
              </w:rPr>
              <w:t xml:space="preserve">ymagania </w:t>
            </w:r>
          </w:p>
        </w:tc>
        <w:tc>
          <w:tcPr>
            <w:tcW w:w="3261" w:type="dxa"/>
          </w:tcPr>
          <w:p w:rsidR="004445E0" w:rsidRDefault="004445E0" w:rsidP="00925BA2">
            <w:pPr>
              <w:pStyle w:val="Akapitzlist"/>
              <w:numPr>
                <w:ilvl w:val="0"/>
                <w:numId w:val="1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520E2B">
              <w:rPr>
                <w:rFonts w:ascii="Arial" w:hAnsi="Arial" w:cs="Arial"/>
                <w:sz w:val="20"/>
                <w:szCs w:val="20"/>
              </w:rPr>
              <w:t xml:space="preserve"> czynniki </w:t>
            </w:r>
            <w:r>
              <w:rPr>
                <w:rFonts w:ascii="Arial" w:hAnsi="Arial" w:cs="Arial"/>
                <w:sz w:val="20"/>
                <w:szCs w:val="20"/>
              </w:rPr>
              <w:t>określające potrzebę i możliwości stosowania aparatu słuchowego</w:t>
            </w:r>
          </w:p>
          <w:p w:rsidR="004445E0" w:rsidRPr="00520E2B" w:rsidRDefault="004445E0" w:rsidP="00925BA2">
            <w:pPr>
              <w:pStyle w:val="Akapitzlist"/>
              <w:numPr>
                <w:ilvl w:val="0"/>
                <w:numId w:val="15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wymagania stawiane aparatom słuchowym</w:t>
            </w:r>
          </w:p>
        </w:tc>
        <w:tc>
          <w:tcPr>
            <w:tcW w:w="1417" w:type="dxa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4445E0" w:rsidRPr="003D6237" w:rsidTr="00925BA2">
        <w:tc>
          <w:tcPr>
            <w:tcW w:w="1662" w:type="dxa"/>
            <w:vMerge/>
          </w:tcPr>
          <w:p w:rsidR="004445E0" w:rsidRPr="006D226A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445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964E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Klasyczne, współczesne i interaktywne reguły </w:t>
            </w:r>
            <w:r w:rsidRPr="006D226A">
              <w:rPr>
                <w:rFonts w:ascii="Arial" w:hAnsi="Arial" w:cs="Arial"/>
                <w:sz w:val="20"/>
                <w:szCs w:val="20"/>
              </w:rPr>
              <w:t>dobierania aparatów słuchowych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:rsidR="004445E0" w:rsidRPr="000964E0" w:rsidRDefault="004445E0" w:rsidP="00E6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445E0" w:rsidRDefault="004445E0" w:rsidP="00925BA2">
            <w:pPr>
              <w:pStyle w:val="Akapitzlist"/>
              <w:numPr>
                <w:ilvl w:val="0"/>
                <w:numId w:val="1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klasyczne reguły doboru aparatów słuchowych</w:t>
            </w:r>
          </w:p>
          <w:p w:rsidR="004445E0" w:rsidRDefault="004445E0" w:rsidP="00925BA2">
            <w:pPr>
              <w:pStyle w:val="Akapitzlist"/>
              <w:numPr>
                <w:ilvl w:val="0"/>
                <w:numId w:val="1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współczesne metody doboru aparatów słuchowych</w:t>
            </w:r>
          </w:p>
          <w:p w:rsidR="004445E0" w:rsidRPr="000964E0" w:rsidRDefault="004445E0" w:rsidP="00925BA2">
            <w:pPr>
              <w:pStyle w:val="Akapitzlist"/>
              <w:numPr>
                <w:ilvl w:val="0"/>
                <w:numId w:val="1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interaktywne metody doboru aparatów słuchowych</w:t>
            </w:r>
          </w:p>
        </w:tc>
        <w:tc>
          <w:tcPr>
            <w:tcW w:w="3261" w:type="dxa"/>
          </w:tcPr>
          <w:p w:rsidR="004445E0" w:rsidRDefault="004445E0" w:rsidP="00925BA2">
            <w:pPr>
              <w:pStyle w:val="Akapitzlist"/>
              <w:numPr>
                <w:ilvl w:val="0"/>
                <w:numId w:val="1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zróżnicować klasyczne reguły doboru aparatów słuchowych</w:t>
            </w:r>
          </w:p>
          <w:p w:rsidR="004445E0" w:rsidRDefault="004445E0" w:rsidP="00925BA2">
            <w:pPr>
              <w:pStyle w:val="Akapitzlist"/>
              <w:numPr>
                <w:ilvl w:val="0"/>
                <w:numId w:val="1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współczesne metody doboru aparatów słuchowych</w:t>
            </w:r>
          </w:p>
          <w:p w:rsidR="004445E0" w:rsidRPr="00B203DC" w:rsidRDefault="004445E0" w:rsidP="00925BA2">
            <w:pPr>
              <w:pStyle w:val="Akapitzlist"/>
              <w:numPr>
                <w:ilvl w:val="0"/>
                <w:numId w:val="15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zróżnicować interaktywne metody doboru aparatów słuchowych</w:t>
            </w:r>
          </w:p>
        </w:tc>
        <w:tc>
          <w:tcPr>
            <w:tcW w:w="1417" w:type="dxa"/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4445E0" w:rsidRPr="003D6237" w:rsidTr="00925BA2">
        <w:tc>
          <w:tcPr>
            <w:tcW w:w="1662" w:type="dxa"/>
            <w:vMerge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445E0" w:rsidRPr="00EE0AFB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3.W</w:t>
            </w:r>
            <w:r w:rsidRPr="00EE0AFB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bór aparatu słuchowego</w:t>
            </w:r>
          </w:p>
        </w:tc>
        <w:tc>
          <w:tcPr>
            <w:tcW w:w="1470" w:type="dxa"/>
          </w:tcPr>
          <w:p w:rsidR="004445E0" w:rsidRPr="000964E0" w:rsidRDefault="004445E0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445E0" w:rsidRPr="000018AA" w:rsidRDefault="004445E0" w:rsidP="00925BA2">
            <w:pPr>
              <w:pStyle w:val="gwp60345c04msonormal"/>
              <w:numPr>
                <w:ilvl w:val="0"/>
                <w:numId w:val="150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przeciwwskazania do protezowania słuchu u pacjentów z objawami chorób narządu słuchu i równowagi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czynniki wpływające na wybór aparatu słuchowego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wybór określonego sposobu protezowania w zależności od potrzeb i uwarunkowań pacjenta 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objaśnić kryteria kwalifikacji pacjenta do danego sposobu protezowania 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odpowiedni rodzaj i typ aparatu słuchowego oraz urządzenia wspomagającego słyszenie w zależności od potrzeb pacjenta</w:t>
            </w:r>
          </w:p>
        </w:tc>
        <w:tc>
          <w:tcPr>
            <w:tcW w:w="3261" w:type="dxa"/>
          </w:tcPr>
          <w:p w:rsidR="004445E0" w:rsidRPr="000018AA" w:rsidRDefault="004445E0" w:rsidP="00925BA2">
            <w:pPr>
              <w:pStyle w:val="Akapitzlist"/>
              <w:numPr>
                <w:ilvl w:val="0"/>
                <w:numId w:val="1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uzasadnić wskazania do konsultacji lekarskich w przypadkach podejrzenia stanów chorobowych w obrębie narządów słuchu i równowagi 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zróżnicować czynniki wpływające na wybór aparatu słuchowego 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zróżnicować podstawowe sposoby protezowania słuchu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sytuację pacjenta pod kątem wskazań do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właściwego sposobu protezowania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uzasadnić za pomocą kryteriów audiologicznych i psychospołecznych dobór aparatów słuchowych i urządzeń wspomagających słyszenie u pacjentów dorosłych</w:t>
            </w:r>
          </w:p>
        </w:tc>
        <w:tc>
          <w:tcPr>
            <w:tcW w:w="1417" w:type="dxa"/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445E0" w:rsidRPr="003D6237" w:rsidTr="00232B65">
        <w:trPr>
          <w:trHeight w:val="4610"/>
        </w:trPr>
        <w:tc>
          <w:tcPr>
            <w:tcW w:w="1662" w:type="dxa"/>
            <w:vMerge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Ustawienia wstępne i docelowe aparatu słuchowego</w:t>
            </w:r>
          </w:p>
        </w:tc>
        <w:tc>
          <w:tcPr>
            <w:tcW w:w="1470" w:type="dxa"/>
          </w:tcPr>
          <w:p w:rsidR="004445E0" w:rsidRPr="000964E0" w:rsidRDefault="004445E0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445E0" w:rsidRPr="000018AA" w:rsidRDefault="004445E0" w:rsidP="00925BA2">
            <w:pPr>
              <w:pStyle w:val="gwp60345c04msonormal"/>
              <w:numPr>
                <w:ilvl w:val="0"/>
                <w:numId w:val="151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wymienić systemy komputerowego dopasowania aparatów słuchowych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1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funkcje stosowane w systemach komputerowego dopasowania aparatów słuchowych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1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poszczególne etapy doboru aparatów słuchowych i urządzeń wspomagających słyszenie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1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zasady współpracy z pacjentem w procesie doboru aparatów słuchowych i urządzeń wspomagających słyszenie </w:t>
            </w:r>
          </w:p>
        </w:tc>
        <w:tc>
          <w:tcPr>
            <w:tcW w:w="3261" w:type="dxa"/>
          </w:tcPr>
          <w:p w:rsidR="004445E0" w:rsidRPr="000018AA" w:rsidRDefault="004445E0" w:rsidP="00925BA2">
            <w:pPr>
              <w:pStyle w:val="Akapitzlist"/>
              <w:numPr>
                <w:ilvl w:val="0"/>
                <w:numId w:val="1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sklasyfikować słuchowe i pozasłuchowe czynniki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mające wpływ na dopasowanie aparatu słuchowego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zmodyfikować proces dopasowania aparatów słuchowych i urządzeń wspomagających słyszenie w zależności od potrzeb i sytuacji pacjenta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scharakteryzować zasady wstępnego i docelowego ustawienia paramentów aparatów słuchowych</w:t>
            </w:r>
          </w:p>
        </w:tc>
        <w:tc>
          <w:tcPr>
            <w:tcW w:w="1417" w:type="dxa"/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445E0" w:rsidRPr="003D6237" w:rsidTr="00232B65">
        <w:trPr>
          <w:trHeight w:val="2834"/>
        </w:trPr>
        <w:tc>
          <w:tcPr>
            <w:tcW w:w="1662" w:type="dxa"/>
            <w:vMerge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Implanty</w:t>
            </w:r>
          </w:p>
        </w:tc>
        <w:tc>
          <w:tcPr>
            <w:tcW w:w="1470" w:type="dxa"/>
          </w:tcPr>
          <w:p w:rsidR="004445E0" w:rsidRPr="000964E0" w:rsidRDefault="004445E0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445E0" w:rsidRPr="000018AA" w:rsidRDefault="004445E0" w:rsidP="00925BA2">
            <w:pPr>
              <w:pStyle w:val="Akapitzlist"/>
              <w:numPr>
                <w:ilvl w:val="0"/>
                <w:numId w:val="1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objaśnić wskazania kwalifikujące pacjenta do implantów słuchowych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rodzaje implantów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zadania protetyka słuchu w przypadku zakwalifikowania pacjenta do zaimplantowania słuchu</w:t>
            </w:r>
          </w:p>
        </w:tc>
        <w:tc>
          <w:tcPr>
            <w:tcW w:w="3261" w:type="dxa"/>
          </w:tcPr>
          <w:p w:rsidR="004445E0" w:rsidRPr="000018AA" w:rsidRDefault="004445E0" w:rsidP="00925BA2">
            <w:pPr>
              <w:pStyle w:val="gwp60345c04msonormal"/>
              <w:numPr>
                <w:ilvl w:val="0"/>
                <w:numId w:val="152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budowę i zasady działania implantów ślimakowych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2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budowę i zasady działania implantów pniowych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2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budowę i zasady działania implantów zakotwiczonych w kości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2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budowę i zasady działania implantów ucha środkowego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2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zróżnicować najnowsze rozwiązania audiologiczne dotyczące implantów słuchowych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2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scharakteryzować zadania protetyka słuchu w przypadku zakwalifikowania pacjenta do zaimplantowania słuchu</w:t>
            </w:r>
          </w:p>
        </w:tc>
        <w:tc>
          <w:tcPr>
            <w:tcW w:w="1417" w:type="dxa"/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445E0" w:rsidRPr="003D6237" w:rsidTr="00925BA2">
        <w:tc>
          <w:tcPr>
            <w:tcW w:w="1662" w:type="dxa"/>
            <w:vMerge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445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Urządzenia wspomagające słyszenie</w:t>
            </w:r>
          </w:p>
        </w:tc>
        <w:tc>
          <w:tcPr>
            <w:tcW w:w="1470" w:type="dxa"/>
          </w:tcPr>
          <w:p w:rsidR="004445E0" w:rsidRPr="000964E0" w:rsidRDefault="004445E0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445E0" w:rsidRPr="000018AA" w:rsidRDefault="004445E0" w:rsidP="00925BA2">
            <w:pPr>
              <w:pStyle w:val="gwp60345c04msonormal"/>
              <w:numPr>
                <w:ilvl w:val="0"/>
                <w:numId w:val="15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wymienić źródła pozyskiwania najnowszej wiedzy na temat nowych rozwiązań w audiologii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wymienić rodzaje urządzeń wspomagających słyszenie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budowę i działanie urządzeń wspomagających słyszenie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proces łączenia urządzeń wspomagających słyszenie z aparatami słuchowymi</w:t>
            </w:r>
          </w:p>
          <w:p w:rsidR="004445E0" w:rsidRPr="000018AA" w:rsidRDefault="004445E0" w:rsidP="00925BA2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4445E0" w:rsidRPr="000018AA" w:rsidRDefault="004445E0" w:rsidP="00925BA2">
            <w:pPr>
              <w:pStyle w:val="gwp60345c04msonormal"/>
              <w:numPr>
                <w:ilvl w:val="0"/>
                <w:numId w:val="15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lastRenderedPageBreak/>
              <w:t>opisać rozwiązania dotyczące łączności z różnymi urządzeniami audio</w:t>
            </w:r>
            <w:r w:rsidR="00865999">
              <w:rPr>
                <w:rFonts w:ascii="Arial" w:hAnsi="Arial" w:cs="Arial"/>
                <w:sz w:val="20"/>
                <w:szCs w:val="20"/>
              </w:rPr>
              <w:t>,</w:t>
            </w:r>
            <w:r w:rsidRPr="000018AA">
              <w:rPr>
                <w:rFonts w:ascii="Arial" w:hAnsi="Arial" w:cs="Arial"/>
                <w:sz w:val="20"/>
                <w:szCs w:val="20"/>
              </w:rPr>
              <w:t xml:space="preserve"> wykorzystując aktualną wiedzę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wymienić najnowsze rozwiązania audiologiczne stosowane w aparatach słuchowych i implantach słuchowych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nowoczesne osiągnięcia technologiczne wykorzystywane do wspomagania słyszenia</w:t>
            </w:r>
            <w:r w:rsidR="00865999">
              <w:rPr>
                <w:rFonts w:ascii="Arial" w:hAnsi="Arial" w:cs="Arial"/>
                <w:sz w:val="20"/>
                <w:szCs w:val="20"/>
              </w:rPr>
              <w:t>,</w:t>
            </w:r>
            <w:r w:rsidRPr="000018AA">
              <w:rPr>
                <w:rFonts w:ascii="Arial" w:hAnsi="Arial" w:cs="Arial"/>
                <w:sz w:val="20"/>
                <w:szCs w:val="20"/>
              </w:rPr>
              <w:t xml:space="preserve"> posługując się fachową terminologią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zróżnicować współczesne urządzenia wspomagające </w:t>
            </w:r>
            <w:r w:rsidRPr="000018AA">
              <w:rPr>
                <w:rFonts w:ascii="Arial" w:hAnsi="Arial" w:cs="Arial"/>
                <w:sz w:val="20"/>
                <w:szCs w:val="20"/>
              </w:rPr>
              <w:lastRenderedPageBreak/>
              <w:t xml:space="preserve">słyszenie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wymienić zasady doboru urządzeń wspomagających słyszenie dla dorosłych pacjentów implantowanych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uzasadnić potrzebę ustawicznego poszerzania wiedzy </w:t>
            </w:r>
          </w:p>
        </w:tc>
        <w:tc>
          <w:tcPr>
            <w:tcW w:w="1417" w:type="dxa"/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445E0" w:rsidRPr="003D6237" w:rsidTr="00BC36D6">
        <w:trPr>
          <w:trHeight w:val="2821"/>
        </w:trPr>
        <w:tc>
          <w:tcPr>
            <w:tcW w:w="1662" w:type="dxa"/>
            <w:vMerge w:val="restart"/>
          </w:tcPr>
          <w:p w:rsidR="004445E0" w:rsidRPr="006D226A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6D226A">
              <w:rPr>
                <w:rFonts w:ascii="Arial" w:hAnsi="Arial" w:cs="Arial"/>
                <w:sz w:val="20"/>
                <w:szCs w:val="20"/>
              </w:rPr>
              <w:lastRenderedPageBreak/>
              <w:t>II. Ocena skuteczności doboru aparatów słuchowych</w:t>
            </w:r>
          </w:p>
        </w:tc>
        <w:tc>
          <w:tcPr>
            <w:tcW w:w="3072" w:type="dxa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 w:rsidRPr="00323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Weryfikacja i walidacja ustawień aparatów słuchowych</w:t>
            </w:r>
          </w:p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:rsidR="004445E0" w:rsidRPr="000964E0" w:rsidRDefault="004445E0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445E0" w:rsidRPr="000018AA" w:rsidRDefault="004445E0" w:rsidP="00925BA2">
            <w:pPr>
              <w:pStyle w:val="gwp60345c04msonormal"/>
              <w:numPr>
                <w:ilvl w:val="0"/>
                <w:numId w:val="154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testy kontrolne oceniające skuteczność protezowania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4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omówić testy subiektywnej oceny skuteczności protezowania słuchu</w:t>
            </w:r>
          </w:p>
          <w:p w:rsidR="004445E0" w:rsidRPr="000018AA" w:rsidRDefault="004445E0" w:rsidP="00925BA2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4445E0" w:rsidRPr="000018AA" w:rsidRDefault="004445E0" w:rsidP="00925BA2">
            <w:pPr>
              <w:pStyle w:val="gwp60345c04msonormal"/>
              <w:numPr>
                <w:ilvl w:val="0"/>
                <w:numId w:val="154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omówić rolę wspomagających czynników oceny reakcji słuchowych pacjenta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4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scharakteryzować wartość obiektywnych testów kontrolnych oceniających skuteczność protezowania</w:t>
            </w:r>
          </w:p>
          <w:p w:rsidR="004445E0" w:rsidRPr="00232B65" w:rsidRDefault="004445E0" w:rsidP="00232B65">
            <w:pPr>
              <w:pStyle w:val="Akapitzlist"/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przeanalizować czynniki psychoakustyczne w procesie protezowania słuchu u pacjenta</w:t>
            </w:r>
          </w:p>
        </w:tc>
        <w:tc>
          <w:tcPr>
            <w:tcW w:w="1417" w:type="dxa"/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445E0" w:rsidRPr="003D6237" w:rsidTr="00925BA2">
        <w:tc>
          <w:tcPr>
            <w:tcW w:w="1662" w:type="dxa"/>
            <w:vMerge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323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Opieka nad pacjentem protezowanym</w:t>
            </w:r>
          </w:p>
        </w:tc>
        <w:tc>
          <w:tcPr>
            <w:tcW w:w="1470" w:type="dxa"/>
          </w:tcPr>
          <w:p w:rsidR="004445E0" w:rsidRPr="000964E0" w:rsidRDefault="004445E0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445E0" w:rsidRPr="000018AA" w:rsidRDefault="004445E0" w:rsidP="00925BA2">
            <w:pPr>
              <w:pStyle w:val="gwp60345c04msonormal"/>
              <w:numPr>
                <w:ilvl w:val="0"/>
                <w:numId w:val="147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wymienić placówki zajmujące się pomocą finansową związaną z protezowaniem słuchu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47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określić zadania protetyka słuchu w opiece nad</w:t>
            </w:r>
            <w:r w:rsidR="008A3B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18AA">
              <w:rPr>
                <w:rFonts w:ascii="Arial" w:hAnsi="Arial" w:cs="Arial"/>
                <w:sz w:val="20"/>
                <w:szCs w:val="20"/>
              </w:rPr>
              <w:t>pacjentem protezowanym</w:t>
            </w:r>
          </w:p>
          <w:p w:rsidR="004445E0" w:rsidRPr="000018AA" w:rsidRDefault="004445E0" w:rsidP="00925B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445E0" w:rsidRPr="000018AA" w:rsidRDefault="004445E0" w:rsidP="00925B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4445E0" w:rsidRPr="000018AA" w:rsidRDefault="004445E0" w:rsidP="00925BA2">
            <w:pPr>
              <w:pStyle w:val="Akapitzlist"/>
              <w:numPr>
                <w:ilvl w:val="0"/>
                <w:numId w:val="1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warunki uzyskania pomocy w placówkach zajmujących się pomocą finansową dla osób z uszkodzonym słuchem w zakresie protezowania</w:t>
            </w:r>
          </w:p>
          <w:p w:rsidR="004445E0" w:rsidRPr="00232B65" w:rsidRDefault="004445E0" w:rsidP="00232B65">
            <w:pPr>
              <w:pStyle w:val="Akapitzlist"/>
              <w:numPr>
                <w:ilvl w:val="0"/>
                <w:numId w:val="1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rolę środowiska rodzinnego pacjenta w przekazywaniu obserwacji dotyczących reakcji słuchowych </w:t>
            </w:r>
          </w:p>
        </w:tc>
        <w:tc>
          <w:tcPr>
            <w:tcW w:w="1417" w:type="dxa"/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445E0" w:rsidRPr="003D6237" w:rsidTr="00925BA2">
        <w:tc>
          <w:tcPr>
            <w:tcW w:w="1662" w:type="dxa"/>
            <w:vMerge w:val="restart"/>
          </w:tcPr>
          <w:p w:rsidR="004445E0" w:rsidRPr="006D226A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6D226A">
              <w:rPr>
                <w:rFonts w:ascii="Arial" w:hAnsi="Arial" w:cs="Arial"/>
                <w:sz w:val="20"/>
                <w:szCs w:val="20"/>
              </w:rPr>
              <w:t>III.</w:t>
            </w:r>
            <w:r w:rsidR="00CC6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226A">
              <w:rPr>
                <w:rFonts w:ascii="Arial" w:hAnsi="Arial" w:cs="Arial"/>
                <w:sz w:val="20"/>
                <w:szCs w:val="20"/>
              </w:rPr>
              <w:t>Dopaso</w:t>
            </w:r>
            <w:r w:rsidR="00CC61F8">
              <w:rPr>
                <w:rFonts w:ascii="Arial" w:hAnsi="Arial" w:cs="Arial"/>
                <w:sz w:val="20"/>
                <w:szCs w:val="20"/>
              </w:rPr>
              <w:t>wywanie</w:t>
            </w:r>
            <w:r w:rsidRPr="006D226A">
              <w:rPr>
                <w:rFonts w:ascii="Arial" w:hAnsi="Arial" w:cs="Arial"/>
                <w:sz w:val="20"/>
                <w:szCs w:val="20"/>
              </w:rPr>
              <w:t xml:space="preserve"> aparatów słuchowych dla dzieci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323643" w:rsidRDefault="004445E0" w:rsidP="00925BA2">
            <w:pPr>
              <w:pStyle w:val="Akapitzlist"/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Aparaty słuchowe dedykowane dzieciom i niemowlętom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964E0" w:rsidRDefault="004445E0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018AA" w:rsidRDefault="004445E0" w:rsidP="00925BA2">
            <w:pPr>
              <w:pStyle w:val="Akapitzlist"/>
              <w:numPr>
                <w:ilvl w:val="0"/>
                <w:numId w:val="1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różnice w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protezowaniu osoby dorosłej i dziecka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odpowiedni rodzaj i typ aparatu słuchowego oraz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urządzenia wspomagającego słyszenie w zależności od potrzeb dziecka </w:t>
            </w:r>
          </w:p>
          <w:p w:rsidR="004445E0" w:rsidRPr="000018AA" w:rsidRDefault="004445E0" w:rsidP="00925BA2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018AA" w:rsidRDefault="004445E0" w:rsidP="00925BA2">
            <w:pPr>
              <w:pStyle w:val="Akapitzlist"/>
              <w:numPr>
                <w:ilvl w:val="0"/>
                <w:numId w:val="1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uzasadnić za pomocą kryteriów audiologicznych i psychospołecznych oraz danych z obserwacji rodziców i logopedów dobór aparatów słuchowych i urządzeń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wspomagających słyszenie </w:t>
            </w:r>
          </w:p>
          <w:p w:rsidR="004445E0" w:rsidRPr="00232B65" w:rsidRDefault="004445E0" w:rsidP="00232B65">
            <w:pPr>
              <w:pStyle w:val="Akapitzlist"/>
              <w:numPr>
                <w:ilvl w:val="0"/>
                <w:numId w:val="1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zasady doboru aparatów słuchowych i urządzeń wspomagających słyszenie u dzieci implantowanych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445E0" w:rsidRPr="003D6237" w:rsidTr="00925BA2">
        <w:tc>
          <w:tcPr>
            <w:tcW w:w="1662" w:type="dxa"/>
            <w:vMerge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323643" w:rsidRDefault="004445E0" w:rsidP="00925BA2">
            <w:pPr>
              <w:pStyle w:val="Akapitzlist"/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Procedury dopasowania aparatów słuchowych u dzieci i niemowląt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964E0" w:rsidRDefault="004445E0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FD09EF" w:rsidRDefault="004445E0" w:rsidP="00925BA2">
            <w:pPr>
              <w:pStyle w:val="Akapitzlist"/>
              <w:numPr>
                <w:ilvl w:val="0"/>
                <w:numId w:val="16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wymienić rodzaje badań słuchu koniecznych do wykonania dziecku przed dopasowaniem aparatu słuchowego</w:t>
            </w:r>
          </w:p>
          <w:p w:rsidR="004445E0" w:rsidRPr="00FD09EF" w:rsidRDefault="004445E0" w:rsidP="00925BA2">
            <w:pPr>
              <w:pStyle w:val="Akapitzlist"/>
              <w:numPr>
                <w:ilvl w:val="0"/>
                <w:numId w:val="1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 zasady wstępnego i ostatecznego ustawienia aparatu słuchowego u dziecka</w:t>
            </w:r>
          </w:p>
          <w:p w:rsidR="004445E0" w:rsidRPr="00FD09EF" w:rsidRDefault="004445E0" w:rsidP="00925BA2">
            <w:pPr>
              <w:pStyle w:val="Akapitzlist"/>
              <w:numPr>
                <w:ilvl w:val="0"/>
                <w:numId w:val="16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 znaczenie wizyt kontrolnych po zaprotegowaniu dziecka i niemowlęcia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FD09EF" w:rsidRDefault="004445E0" w:rsidP="00925BA2">
            <w:pPr>
              <w:pStyle w:val="Akapitzlist"/>
              <w:numPr>
                <w:ilvl w:val="0"/>
                <w:numId w:val="16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zróżnicować badania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słuchu konieczne do wykonania dziecku przed dopasowaniem aparatu słuchowego</w:t>
            </w:r>
          </w:p>
          <w:p w:rsidR="004445E0" w:rsidRPr="00FD09EF" w:rsidRDefault="004445E0" w:rsidP="00925BA2">
            <w:pPr>
              <w:pStyle w:val="Akapitzlist"/>
              <w:numPr>
                <w:ilvl w:val="0"/>
                <w:numId w:val="16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proces dopasowania aparatów słuchowych dzieci i niemowląt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445E0" w:rsidRPr="003D6237" w:rsidTr="00925BA2">
        <w:tc>
          <w:tcPr>
            <w:tcW w:w="1662" w:type="dxa"/>
            <w:vMerge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323643" w:rsidRDefault="004445E0" w:rsidP="00925BA2">
            <w:pPr>
              <w:pStyle w:val="Akapitzlist"/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skuteczności protezowania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964E0" w:rsidRDefault="004445E0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018AA" w:rsidRDefault="004445E0" w:rsidP="00925BA2">
            <w:pPr>
              <w:pStyle w:val="Akapitzlist"/>
              <w:numPr>
                <w:ilvl w:val="0"/>
                <w:numId w:val="1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rodzaje kwestionariuszy stosowanych w ocenie dopasowania aparatu słuchowego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uszeregować etapy oceny skuteczności doboru aparatów słuchowych u dzieci i niemowląt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018AA" w:rsidRDefault="004445E0" w:rsidP="00925BA2">
            <w:pPr>
              <w:pStyle w:val="Akapitzlist"/>
              <w:numPr>
                <w:ilvl w:val="0"/>
                <w:numId w:val="1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behawioralną i audiologiczną ocenę skuteczności doboru aparatów słuchowych u dziecka i niemowlęcia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znaczenie opinii innych specjalistów (np. logopedy) w ocenie skuteczności protezowania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445E0" w:rsidRPr="003D6237" w:rsidTr="00232B65">
        <w:trPr>
          <w:trHeight w:val="2267"/>
        </w:trPr>
        <w:tc>
          <w:tcPr>
            <w:tcW w:w="1662" w:type="dxa"/>
            <w:vMerge w:val="restart"/>
          </w:tcPr>
          <w:p w:rsidR="004445E0" w:rsidRPr="00200911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 Metody ochrony słuchu przed hałasem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200911" w:rsidRDefault="004445E0" w:rsidP="00925BA2">
            <w:pPr>
              <w:pStyle w:val="Akapitzlist"/>
              <w:numPr>
                <w:ilvl w:val="0"/>
                <w:numId w:val="15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Wpływ hałasu na słuch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964E0" w:rsidRDefault="004445E0" w:rsidP="00925BA2">
            <w:pPr>
              <w:pStyle w:val="Akapitzli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018AA" w:rsidRDefault="004445E0" w:rsidP="00925BA2">
            <w:pPr>
              <w:pStyle w:val="gwp60345c04msonormal"/>
              <w:numPr>
                <w:ilvl w:val="0"/>
                <w:numId w:val="161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określić zagrożenia dla narządu słuchu we współczesnym świecie (hałas, urządzenia w pomieszczeniach, nowoczesne technologie)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61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konsekwencje związane z przebywaniem w hałasie oraz użytkowaniem </w:t>
            </w:r>
            <w:r w:rsidRPr="000018AA">
              <w:rPr>
                <w:rFonts w:ascii="Arial" w:hAnsi="Arial" w:cs="Arial"/>
                <w:sz w:val="20"/>
                <w:szCs w:val="20"/>
              </w:rPr>
              <w:lastRenderedPageBreak/>
              <w:t>współczesnych technologii audio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61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sformułować zalecenia dotyczące unikania i minimalizowania zagrożeń dla słuchu w różnych warunkach środowiskowych (np. szkoła, fabryka, życie codzienne)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018AA" w:rsidRDefault="004445E0" w:rsidP="00925BA2">
            <w:pPr>
              <w:pStyle w:val="Akapitzlist"/>
              <w:numPr>
                <w:ilvl w:val="0"/>
                <w:numId w:val="16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 wpływ hałasu na organizm człowieka ze szczególnym uwzględnieniem narządu słuchu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6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sklasyfikować metody ochrony słuchu przed hałasem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445E0" w:rsidRPr="003D6237" w:rsidTr="00925BA2">
        <w:tc>
          <w:tcPr>
            <w:tcW w:w="1662" w:type="dxa"/>
            <w:vMerge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E021C5" w:rsidRDefault="004445E0" w:rsidP="00925BA2">
            <w:pPr>
              <w:pStyle w:val="Akapitzlist"/>
              <w:numPr>
                <w:ilvl w:val="0"/>
                <w:numId w:val="158"/>
              </w:numPr>
              <w:rPr>
                <w:rFonts w:ascii="Arial" w:hAnsi="Arial" w:cs="Arial"/>
                <w:sz w:val="20"/>
                <w:szCs w:val="20"/>
              </w:rPr>
            </w:pPr>
            <w:r w:rsidRPr="00200911">
              <w:rPr>
                <w:rFonts w:ascii="Arial" w:hAnsi="Arial" w:cs="Arial"/>
                <w:sz w:val="20"/>
                <w:szCs w:val="20"/>
              </w:rPr>
              <w:t>Ochronniki słuchu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964E0" w:rsidRDefault="004445E0" w:rsidP="00925BA2">
            <w:pPr>
              <w:pStyle w:val="Akapitzli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018AA" w:rsidRDefault="004445E0" w:rsidP="00925BA2">
            <w:pPr>
              <w:pStyle w:val="gwp60345c04msonormal"/>
              <w:numPr>
                <w:ilvl w:val="0"/>
                <w:numId w:val="159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typy urządzeń do indywidualnej ochrony słuchu 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9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rozróżniać urządzenia do indywidualnej ochrony słuchu ze względu na ich przydatność do potrzeb zawodowych pracownika</w:t>
            </w:r>
          </w:p>
          <w:p w:rsidR="004445E0" w:rsidRPr="000018AA" w:rsidRDefault="004445E0" w:rsidP="00925BA2">
            <w:pPr>
              <w:pStyle w:val="gwp60345c04msonormal"/>
              <w:numPr>
                <w:ilvl w:val="0"/>
                <w:numId w:val="159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objaśnić konieczność korzystania z urządzeń indywidualnej ochrony słuchu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018AA" w:rsidRDefault="004445E0" w:rsidP="00925BA2">
            <w:pPr>
              <w:pStyle w:val="Akapitzlist"/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uzasadnić dobór urządzeń indywidualnej ochrony słuchu do potrzeb pracownika w zależności od jego uwarunkowań psychospołecznych, środowiska pracy</w:t>
            </w:r>
          </w:p>
          <w:p w:rsidR="004445E0" w:rsidRPr="000018AA" w:rsidRDefault="004445E0" w:rsidP="00925BA2">
            <w:pPr>
              <w:pStyle w:val="Akapitzlist"/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ocenić skuteczność ochronników słuchu na podstawie opisów parametrów wkładek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Default="004445E0" w:rsidP="00925BA2">
            <w:r w:rsidRPr="00047D21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445E0" w:rsidRPr="003D6237" w:rsidTr="004445E0">
        <w:tc>
          <w:tcPr>
            <w:tcW w:w="1662" w:type="dxa"/>
            <w:vMerge/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964E0" w:rsidRDefault="004445E0" w:rsidP="00444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964E0" w:rsidRDefault="004445E0" w:rsidP="00925BA2">
            <w:pPr>
              <w:pStyle w:val="Akapitzli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E0" w:rsidRPr="000964E0" w:rsidRDefault="004445E0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45E0" w:rsidRPr="008F26EB" w:rsidRDefault="004445E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F26EB" w:rsidRPr="008F26EB" w:rsidRDefault="008F26E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8F26EB" w:rsidRPr="008F26EB" w:rsidRDefault="008F26E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F26EB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4445E0" w:rsidRPr="008F26EB" w:rsidRDefault="004445E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b/>
          <w:bCs/>
          <w:sz w:val="20"/>
          <w:szCs w:val="20"/>
          <w:lang w:eastAsia="en-US"/>
        </w:rPr>
        <w:t>Propozycje metod nauczania:</w:t>
      </w:r>
      <w:r w:rsidRPr="008F26EB">
        <w:rPr>
          <w:rFonts w:ascii="Arial" w:eastAsia="Calibri" w:hAnsi="Arial" w:cs="Arial"/>
          <w:sz w:val="20"/>
          <w:szCs w:val="20"/>
          <w:lang w:eastAsia="en-US"/>
        </w:rPr>
        <w:t xml:space="preserve"> prezentacja, wykład z wykorzystaniem środków wizualnych, aktywizująca metoda tekstu przewodniego, praca w grupach, praca w parach, odczytywanie informacji zamieszczonych na schematach, studium przypadku.</w:t>
      </w:r>
    </w:p>
    <w:p w:rsidR="004445E0" w:rsidRPr="008F26EB" w:rsidRDefault="004445E0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F26EB">
        <w:rPr>
          <w:rFonts w:ascii="Arial" w:eastAsia="Calibri" w:hAnsi="Arial" w:cs="Arial"/>
          <w:sz w:val="20"/>
          <w:szCs w:val="20"/>
        </w:rPr>
        <w:t>Zajęcia powinny być prowadzone z wykorzystaniem zróżnicowanych form: cała klasa lub grupowo.</w:t>
      </w:r>
    </w:p>
    <w:p w:rsidR="004445E0" w:rsidRPr="008F26EB" w:rsidRDefault="004445E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>Treści powinny być nadbudowywane i dostosowane do zróżnicowanego poziomu uczniów w oparciu o podstawowe wiadomości z zakresu anatomii, fizjologii i patologii, podstaw akustyki, budowy i działania aparatów słuchowych, badania słuchu, otoplastyki.</w:t>
      </w:r>
    </w:p>
    <w:p w:rsidR="004445E0" w:rsidRPr="008F26EB" w:rsidRDefault="004445E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445E0" w:rsidRPr="008F26EB" w:rsidRDefault="004445E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Środki dydaktyczne do przedmiotu:</w:t>
      </w:r>
      <w:r w:rsidRPr="008F26EB">
        <w:rPr>
          <w:rFonts w:ascii="Arial" w:eastAsia="Calibri" w:hAnsi="Arial" w:cs="Arial"/>
          <w:sz w:val="20"/>
          <w:szCs w:val="20"/>
          <w:lang w:eastAsia="en-US"/>
        </w:rPr>
        <w:t xml:space="preserve"> prezentacje multimedialne, podręczniki, wydruki wyników badań, katalogi aparatów słuchowych różnych firm, moduły dopasowania aparatów słuchowych różnych firm.</w:t>
      </w:r>
    </w:p>
    <w:p w:rsidR="00BC36D6" w:rsidRPr="008F26EB" w:rsidRDefault="00BC36D6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4445E0" w:rsidRPr="008F26EB" w:rsidRDefault="004445E0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8F26EB">
        <w:rPr>
          <w:rFonts w:ascii="Arial" w:eastAsia="Calibri" w:hAnsi="Arial" w:cs="Arial"/>
          <w:b/>
          <w:sz w:val="20"/>
          <w:szCs w:val="20"/>
          <w:lang w:eastAsia="zh-CN"/>
        </w:rPr>
        <w:t>Przykładowe zadanie</w:t>
      </w:r>
    </w:p>
    <w:p w:rsidR="004445E0" w:rsidRPr="008F26EB" w:rsidRDefault="004445E0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8F26EB">
        <w:rPr>
          <w:rFonts w:ascii="Arial" w:eastAsia="Calibri" w:hAnsi="Arial" w:cs="Arial"/>
          <w:sz w:val="20"/>
          <w:szCs w:val="20"/>
          <w:lang w:eastAsia="zh-CN"/>
        </w:rPr>
        <w:t>Temat: Dopasowanie aparatu słuchowego</w:t>
      </w:r>
    </w:p>
    <w:p w:rsidR="004445E0" w:rsidRPr="008F26EB" w:rsidRDefault="004445E0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8F26EB">
        <w:rPr>
          <w:rFonts w:ascii="Arial" w:eastAsia="Calibri" w:hAnsi="Arial" w:cs="Arial"/>
          <w:sz w:val="20"/>
          <w:szCs w:val="20"/>
          <w:lang w:eastAsia="zh-CN"/>
        </w:rPr>
        <w:t>Nauczyciel dostarcza uczniom na zajęcia katalogi aparatów słuchowych oraz przykładowe lub rzeczywiste (po obróbce zgodnej z RODO) wywiady z pacjentami i audiogramy.</w:t>
      </w:r>
    </w:p>
    <w:p w:rsidR="004445E0" w:rsidRPr="008F26EB" w:rsidRDefault="004445E0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8F26EB">
        <w:rPr>
          <w:rFonts w:ascii="Arial" w:eastAsia="Calibri" w:hAnsi="Arial" w:cs="Arial"/>
          <w:sz w:val="20"/>
          <w:szCs w:val="20"/>
          <w:lang w:eastAsia="zh-CN"/>
        </w:rPr>
        <w:t>Zadaniem uczniów jest wybór (min 3) odpowiednich dla danego pacjenta aparatu z dostarczonego przez nauczyciela katalogu.</w:t>
      </w:r>
    </w:p>
    <w:p w:rsidR="004445E0" w:rsidRDefault="004445E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05B01" w:rsidRPr="008F26EB" w:rsidRDefault="00C05B0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445E0" w:rsidRPr="008F26EB" w:rsidRDefault="004445E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F26EB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4445E0" w:rsidRPr="008F26EB" w:rsidRDefault="004445E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Do oceny osiągnięć edukacyjnych uczących się proponuje się przeprowadzenie obserwacji podczas wykonywanego zadania oraz odpowiedzi ustnej za pomocą pytań problemowych oraz testów wiedzy.</w:t>
      </w:r>
    </w:p>
    <w:p w:rsidR="004445E0" w:rsidRPr="008F26EB" w:rsidRDefault="004445E0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4445E0" w:rsidRPr="008F26EB" w:rsidRDefault="004445E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b/>
          <w:bCs/>
          <w:sz w:val="20"/>
          <w:szCs w:val="20"/>
        </w:rPr>
        <w:t>Obudowa dydaktyczna:</w:t>
      </w:r>
      <w:r w:rsidR="00D3532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445E0" w:rsidRPr="008F26EB" w:rsidRDefault="00711C39">
      <w:pPr>
        <w:numPr>
          <w:ilvl w:val="0"/>
          <w:numId w:val="167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32B65">
        <w:rPr>
          <w:rFonts w:ascii="Arial" w:hAnsi="Arial" w:cs="Arial"/>
          <w:bCs/>
          <w:i/>
          <w:iCs/>
          <w:sz w:val="20"/>
          <w:szCs w:val="20"/>
        </w:rPr>
        <w:t>Protetyka słuchu</w:t>
      </w:r>
      <w:r w:rsidR="00637E31" w:rsidRPr="008F26EB">
        <w:rPr>
          <w:rFonts w:ascii="Arial" w:hAnsi="Arial" w:cs="Arial"/>
          <w:bCs/>
          <w:iCs/>
          <w:sz w:val="20"/>
          <w:szCs w:val="20"/>
        </w:rPr>
        <w:t>, pod red.</w:t>
      </w:r>
      <w:r w:rsidR="004445E0" w:rsidRPr="008F26EB">
        <w:rPr>
          <w:rFonts w:ascii="Arial" w:hAnsi="Arial" w:cs="Arial"/>
          <w:bCs/>
          <w:iCs/>
          <w:sz w:val="20"/>
          <w:szCs w:val="20"/>
        </w:rPr>
        <w:t xml:space="preserve"> Hojan</w:t>
      </w:r>
      <w:r w:rsidR="00637E31" w:rsidRPr="008F26EB">
        <w:rPr>
          <w:rFonts w:ascii="Arial" w:hAnsi="Arial" w:cs="Arial"/>
          <w:bCs/>
          <w:iCs/>
          <w:sz w:val="20"/>
          <w:szCs w:val="20"/>
        </w:rPr>
        <w:t xml:space="preserve"> E.</w:t>
      </w:r>
      <w:r w:rsidR="004445E0" w:rsidRPr="008F26EB">
        <w:rPr>
          <w:rFonts w:ascii="Arial" w:hAnsi="Arial" w:cs="Arial"/>
          <w:bCs/>
          <w:iCs/>
          <w:sz w:val="20"/>
          <w:szCs w:val="20"/>
        </w:rPr>
        <w:t>, Wydawnictwo Naukowe UAM, Poznań 2017</w:t>
      </w:r>
      <w:r w:rsidRPr="008F26EB">
        <w:rPr>
          <w:rFonts w:ascii="Arial" w:hAnsi="Arial" w:cs="Arial"/>
          <w:bCs/>
          <w:iCs/>
          <w:sz w:val="20"/>
          <w:szCs w:val="20"/>
        </w:rPr>
        <w:t>.</w:t>
      </w:r>
    </w:p>
    <w:p w:rsidR="004445E0" w:rsidRPr="008F26EB" w:rsidRDefault="004445E0">
      <w:pPr>
        <w:numPr>
          <w:ilvl w:val="0"/>
          <w:numId w:val="167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8F26EB">
        <w:rPr>
          <w:rFonts w:ascii="Arial" w:hAnsi="Arial" w:cs="Arial"/>
          <w:bCs/>
          <w:iCs/>
          <w:sz w:val="20"/>
          <w:szCs w:val="20"/>
        </w:rPr>
        <w:t>Hojan</w:t>
      </w:r>
      <w:r w:rsidR="00711C39" w:rsidRPr="008F26EB">
        <w:rPr>
          <w:rFonts w:ascii="Arial" w:hAnsi="Arial" w:cs="Arial"/>
          <w:bCs/>
          <w:iCs/>
          <w:sz w:val="20"/>
          <w:szCs w:val="20"/>
        </w:rPr>
        <w:t xml:space="preserve"> E.</w:t>
      </w:r>
      <w:r w:rsidRPr="008F26EB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Dopasowanie aparatów słuchowych</w:t>
      </w:r>
      <w:r w:rsidRPr="008F26EB">
        <w:rPr>
          <w:rFonts w:ascii="Arial" w:hAnsi="Arial" w:cs="Arial"/>
          <w:bCs/>
          <w:iCs/>
          <w:sz w:val="20"/>
          <w:szCs w:val="20"/>
        </w:rPr>
        <w:t>, Mediton 2009</w:t>
      </w:r>
      <w:r w:rsidR="00711C39" w:rsidRPr="008F26EB">
        <w:rPr>
          <w:rFonts w:ascii="Arial" w:hAnsi="Arial" w:cs="Arial"/>
          <w:bCs/>
          <w:iCs/>
          <w:sz w:val="20"/>
          <w:szCs w:val="20"/>
        </w:rPr>
        <w:t>.</w:t>
      </w:r>
    </w:p>
    <w:p w:rsidR="004445E0" w:rsidRPr="008F26EB" w:rsidRDefault="004445E0">
      <w:pPr>
        <w:numPr>
          <w:ilvl w:val="0"/>
          <w:numId w:val="167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8F26EB">
        <w:rPr>
          <w:rFonts w:ascii="Arial" w:hAnsi="Arial" w:cs="Arial"/>
          <w:bCs/>
          <w:iCs/>
          <w:sz w:val="20"/>
          <w:szCs w:val="20"/>
        </w:rPr>
        <w:t>Hojan</w:t>
      </w:r>
      <w:r w:rsidR="00711C39" w:rsidRPr="008F26EB">
        <w:rPr>
          <w:rFonts w:ascii="Arial" w:hAnsi="Arial" w:cs="Arial"/>
          <w:bCs/>
          <w:iCs/>
          <w:sz w:val="20"/>
          <w:szCs w:val="20"/>
        </w:rPr>
        <w:t xml:space="preserve"> E.</w:t>
      </w:r>
      <w:r w:rsidRPr="008F26EB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Akustyka aparatów słuchowych</w:t>
      </w:r>
      <w:r w:rsidRPr="008F26EB">
        <w:rPr>
          <w:rFonts w:ascii="Arial" w:hAnsi="Arial" w:cs="Arial"/>
          <w:bCs/>
          <w:iCs/>
          <w:sz w:val="20"/>
          <w:szCs w:val="20"/>
        </w:rPr>
        <w:t>, Wydawnictwo Naukowe UAM, Poznań 1997</w:t>
      </w:r>
      <w:r w:rsidR="00711C39" w:rsidRPr="008F26EB">
        <w:rPr>
          <w:rFonts w:ascii="Arial" w:hAnsi="Arial" w:cs="Arial"/>
          <w:bCs/>
          <w:iCs/>
          <w:sz w:val="20"/>
          <w:szCs w:val="20"/>
        </w:rPr>
        <w:t>.</w:t>
      </w:r>
    </w:p>
    <w:p w:rsidR="00923300" w:rsidRPr="008F26EB" w:rsidRDefault="0092330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445E0" w:rsidRPr="008F26EB" w:rsidRDefault="004445E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b/>
          <w:bCs/>
          <w:sz w:val="20"/>
          <w:szCs w:val="20"/>
          <w:lang w:eastAsia="en-US"/>
        </w:rPr>
        <w:t>Warunki realizacji:</w:t>
      </w:r>
      <w:r w:rsidRPr="008F26E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4445E0" w:rsidRPr="008F26EB" w:rsidRDefault="004445E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>Zajęcia edukacyjne prowadzone w pracowni ogólnodydaktycznej.</w:t>
      </w:r>
    </w:p>
    <w:p w:rsidR="004445E0" w:rsidRDefault="004445E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05B01" w:rsidRPr="008F26EB" w:rsidRDefault="00C05B01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445E0" w:rsidRPr="008F26EB" w:rsidRDefault="004445E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b/>
          <w:bCs/>
          <w:sz w:val="20"/>
          <w:szCs w:val="20"/>
          <w:lang w:eastAsia="en-US"/>
        </w:rPr>
        <w:t>PROPONOWANE METODY SPRAWDZANIA OSIĄGNIĘĆ EDUKACYJNYCH UCZNIA/SŁUCHACZA</w:t>
      </w:r>
    </w:p>
    <w:p w:rsidR="004445E0" w:rsidRPr="008F26EB" w:rsidRDefault="004445E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>Przeprowadzenie testu wielokrotnego wyboru, odpowiedź ustna, opracowanie prezentacji, referatu, wykonanie zadania.</w:t>
      </w:r>
    </w:p>
    <w:p w:rsidR="004445E0" w:rsidRPr="008F26EB" w:rsidRDefault="004445E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>W przypadku oceny prezentacji należy zwrócić uwagę na zaangażowanie w przygotowanie, podział obowiązków, zakres prac.</w:t>
      </w:r>
    </w:p>
    <w:p w:rsidR="004445E0" w:rsidRPr="008F26EB" w:rsidRDefault="004445E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EWALUACJ</w:t>
      </w:r>
      <w:r w:rsidR="006A42F7" w:rsidRPr="008F26EB">
        <w:rPr>
          <w:rFonts w:ascii="Arial" w:eastAsia="Calibri" w:hAnsi="Arial" w:cs="Arial"/>
          <w:b/>
          <w:bCs/>
          <w:sz w:val="20"/>
          <w:szCs w:val="20"/>
          <w:lang w:eastAsia="en-US"/>
        </w:rPr>
        <w:t>A</w:t>
      </w:r>
      <w:r w:rsidRPr="008F26E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PRZEDMIOTU</w:t>
      </w:r>
    </w:p>
    <w:p w:rsidR="00BC36D6" w:rsidRPr="008F26EB" w:rsidRDefault="00BC36D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>Ewaluacja obejmująca cał</w:t>
      </w:r>
      <w:r w:rsidR="00A81D18" w:rsidRPr="008F26EB">
        <w:rPr>
          <w:rFonts w:ascii="Arial" w:eastAsia="Calibri" w:hAnsi="Arial" w:cs="Arial"/>
          <w:sz w:val="20"/>
          <w:szCs w:val="20"/>
          <w:lang w:eastAsia="en-US"/>
        </w:rPr>
        <w:t>ą</w:t>
      </w:r>
      <w:r w:rsidRPr="008F26EB">
        <w:rPr>
          <w:rFonts w:ascii="Arial" w:eastAsia="Calibri" w:hAnsi="Arial" w:cs="Arial"/>
          <w:sz w:val="20"/>
          <w:szCs w:val="20"/>
          <w:lang w:eastAsia="en-US"/>
        </w:rPr>
        <w:t xml:space="preserve"> grupę uczniów/słuchaczy.</w:t>
      </w:r>
    </w:p>
    <w:p w:rsidR="00BC36D6" w:rsidRPr="008F26EB" w:rsidRDefault="00BC36D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 xml:space="preserve">Ewaluacja przeprowadzona na początku realizacji przedmiotu </w:t>
      </w:r>
      <w:r w:rsidR="00566B54" w:rsidRPr="008F26EB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8F26EB">
        <w:rPr>
          <w:rFonts w:ascii="Arial" w:eastAsia="Calibri" w:hAnsi="Arial" w:cs="Arial"/>
          <w:sz w:val="20"/>
          <w:szCs w:val="20"/>
          <w:lang w:eastAsia="en-US"/>
        </w:rPr>
        <w:t>„na wejściu”</w:t>
      </w:r>
      <w:r w:rsidR="006D3A23" w:rsidRPr="008F26EB">
        <w:rPr>
          <w:rFonts w:ascii="Arial" w:eastAsia="Calibri" w:hAnsi="Arial" w:cs="Arial"/>
          <w:sz w:val="20"/>
          <w:szCs w:val="20"/>
          <w:lang w:eastAsia="en-US"/>
        </w:rPr>
        <w:t>, np.</w:t>
      </w:r>
      <w:r w:rsidRPr="008F26EB">
        <w:rPr>
          <w:rFonts w:ascii="Arial" w:eastAsia="Calibri" w:hAnsi="Arial" w:cs="Arial"/>
          <w:sz w:val="20"/>
          <w:szCs w:val="20"/>
          <w:lang w:eastAsia="en-US"/>
        </w:rPr>
        <w:t xml:space="preserve"> Test wiedzy z zakresu tematyki przedmiotu.</w:t>
      </w:r>
    </w:p>
    <w:p w:rsidR="00BC36D6" w:rsidRPr="008F26EB" w:rsidRDefault="00BC36D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 xml:space="preserve">Ewaluacja semestralna – np. zestawienie danych, zestawienie ocen. </w:t>
      </w:r>
    </w:p>
    <w:p w:rsidR="00BC36D6" w:rsidRPr="008F26EB" w:rsidRDefault="00BC36D6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 xml:space="preserve">Ewaluacja końcowa – </w:t>
      </w:r>
      <w:r w:rsidR="006D3A23" w:rsidRPr="008F26EB">
        <w:rPr>
          <w:rFonts w:ascii="Arial" w:eastAsia="Calibri" w:hAnsi="Arial" w:cs="Arial"/>
          <w:sz w:val="20"/>
          <w:szCs w:val="20"/>
          <w:lang w:eastAsia="en-US"/>
        </w:rPr>
        <w:t>n</w:t>
      </w:r>
      <w:r w:rsidRPr="008F26EB">
        <w:rPr>
          <w:rFonts w:ascii="Arial" w:eastAsia="Calibri" w:hAnsi="Arial" w:cs="Arial"/>
          <w:sz w:val="20"/>
          <w:szCs w:val="20"/>
          <w:lang w:eastAsia="en-US"/>
        </w:rPr>
        <w:t>p. ponownie test wiedzy z tematyki przedmiotu (ten sam co na początku). Określenie wskaźnika przyrostu wiedzy.</w:t>
      </w:r>
    </w:p>
    <w:p w:rsidR="00BC36D6" w:rsidRPr="008F26EB" w:rsidRDefault="00BC36D6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 xml:space="preserve">Proponowane inne metody badawcze zastosowane w ewaluacji przedmiotu: </w:t>
      </w:r>
    </w:p>
    <w:p w:rsidR="00BC36D6" w:rsidRPr="008F26EB" w:rsidRDefault="00BC36D6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 xml:space="preserve">ankieta </w:t>
      </w:r>
      <w:r w:rsidR="00566B54" w:rsidRPr="008F26EB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8F26EB">
        <w:rPr>
          <w:rFonts w:ascii="Arial" w:eastAsia="Calibri" w:hAnsi="Arial" w:cs="Arial"/>
          <w:sz w:val="20"/>
          <w:szCs w:val="20"/>
          <w:lang w:eastAsia="en-US"/>
        </w:rPr>
        <w:t>kwestionariusz ankiety;</w:t>
      </w:r>
    </w:p>
    <w:p w:rsidR="00BC36D6" w:rsidRPr="008F26EB" w:rsidRDefault="00BC36D6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>obserwacja – arkusz obserwacji;</w:t>
      </w:r>
    </w:p>
    <w:p w:rsidR="00BC36D6" w:rsidRPr="008F26EB" w:rsidRDefault="00BC36D6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 xml:space="preserve">wywiad, rozmowa – lista pytań; </w:t>
      </w:r>
    </w:p>
    <w:p w:rsidR="00BC36D6" w:rsidRPr="008F26EB" w:rsidRDefault="00BC36D6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>analiza dokumentów – arkusz informacyjny, dyspozycje do analizy dokumentów;</w:t>
      </w:r>
    </w:p>
    <w:p w:rsidR="00BC36D6" w:rsidRPr="008F26EB" w:rsidRDefault="00BC36D6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F26EB">
        <w:rPr>
          <w:rFonts w:ascii="Arial" w:eastAsia="Calibri" w:hAnsi="Arial" w:cs="Arial"/>
          <w:sz w:val="20"/>
          <w:szCs w:val="20"/>
          <w:lang w:eastAsia="en-US"/>
        </w:rPr>
        <w:t>pomiar dydaktyczny – sprawdzian, test.</w:t>
      </w:r>
    </w:p>
    <w:p w:rsidR="004445E0" w:rsidRPr="00232B65" w:rsidRDefault="004445E0" w:rsidP="00232B65">
      <w:pPr>
        <w:spacing w:line="360" w:lineRule="auto"/>
        <w:rPr>
          <w:rFonts w:ascii="Arial" w:hAnsi="Arial" w:cs="Arial"/>
          <w:sz w:val="20"/>
          <w:szCs w:val="20"/>
        </w:rPr>
      </w:pPr>
    </w:p>
    <w:p w:rsidR="004445E0" w:rsidRPr="008F26EB" w:rsidRDefault="004445E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B1BEB" w:rsidRPr="008F26EB" w:rsidRDefault="00FB1BE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B1BEB" w:rsidRPr="008F26EB" w:rsidRDefault="00FB1BE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B1BEB" w:rsidRPr="008F26EB" w:rsidRDefault="00FB1BE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B1BEB" w:rsidRPr="008F26EB" w:rsidRDefault="00FB1BE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B1BEB" w:rsidRPr="008F26EB" w:rsidRDefault="00FB1BE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B1BEB" w:rsidRPr="008F26EB" w:rsidRDefault="00FB1BE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B1BEB" w:rsidRPr="008F26EB" w:rsidRDefault="00FB1BE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C36D6" w:rsidRPr="008F26EB" w:rsidRDefault="00BC36D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C36D6" w:rsidRPr="008F26EB" w:rsidRDefault="00BC36D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C36D6" w:rsidRPr="008F26EB" w:rsidRDefault="00BC36D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C36D6" w:rsidRPr="008F26EB" w:rsidRDefault="00BC36D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B1BEB" w:rsidRPr="008F26EB" w:rsidRDefault="00FB1BE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B1BEB" w:rsidRPr="008F26EB" w:rsidRDefault="00FB1BE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349AB" w:rsidRPr="008F26EB" w:rsidRDefault="00D349AB">
      <w:pPr>
        <w:spacing w:line="360" w:lineRule="auto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b/>
          <w:sz w:val="20"/>
          <w:szCs w:val="20"/>
        </w:rPr>
        <w:lastRenderedPageBreak/>
        <w:t>13.</w:t>
      </w:r>
      <w:r w:rsidR="00C05B01">
        <w:rPr>
          <w:rFonts w:ascii="Arial" w:hAnsi="Arial" w:cs="Arial"/>
          <w:b/>
          <w:sz w:val="20"/>
          <w:szCs w:val="20"/>
        </w:rPr>
        <w:t xml:space="preserve"> </w:t>
      </w:r>
      <w:r w:rsidRPr="008F26EB">
        <w:rPr>
          <w:rFonts w:ascii="Arial" w:hAnsi="Arial" w:cs="Arial"/>
          <w:b/>
          <w:sz w:val="20"/>
          <w:szCs w:val="20"/>
        </w:rPr>
        <w:t xml:space="preserve">PRACOWNIA BADAŃ SŁUCHU </w:t>
      </w:r>
    </w:p>
    <w:p w:rsidR="00D349AB" w:rsidRPr="008F26EB" w:rsidRDefault="00D349A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349AB" w:rsidRPr="008F26EB" w:rsidRDefault="00D349A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F26EB">
        <w:rPr>
          <w:rFonts w:ascii="Arial" w:hAnsi="Arial" w:cs="Arial"/>
          <w:b/>
          <w:sz w:val="20"/>
          <w:szCs w:val="20"/>
        </w:rPr>
        <w:t xml:space="preserve">Cele ogólne </w:t>
      </w:r>
    </w:p>
    <w:p w:rsidR="00D349AB" w:rsidRPr="008F26EB" w:rsidRDefault="00D349AB">
      <w:pPr>
        <w:pStyle w:val="Akapitzlist"/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F26EB">
        <w:rPr>
          <w:rFonts w:ascii="Arial" w:hAnsi="Arial" w:cs="Arial"/>
          <w:color w:val="auto"/>
          <w:sz w:val="20"/>
          <w:szCs w:val="20"/>
        </w:rPr>
        <w:t>Poznanie zasad organizacji stanowiska pracy w zakresie badań słuchu</w:t>
      </w:r>
      <w:r w:rsidR="00CC61F8" w:rsidRPr="008F26EB">
        <w:rPr>
          <w:rFonts w:ascii="Arial" w:hAnsi="Arial" w:cs="Arial"/>
          <w:color w:val="auto"/>
          <w:sz w:val="20"/>
          <w:szCs w:val="20"/>
        </w:rPr>
        <w:t>.</w:t>
      </w:r>
    </w:p>
    <w:p w:rsidR="00D349AB" w:rsidRPr="008F26EB" w:rsidRDefault="00D349AB">
      <w:pPr>
        <w:pStyle w:val="Akapitzlist"/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F26EB">
        <w:rPr>
          <w:rFonts w:ascii="Arial" w:hAnsi="Arial" w:cs="Arial"/>
          <w:color w:val="auto"/>
          <w:sz w:val="20"/>
          <w:szCs w:val="20"/>
        </w:rPr>
        <w:t>Wykonywanie badań słuchu.</w:t>
      </w:r>
    </w:p>
    <w:p w:rsidR="00D349AB" w:rsidRPr="008F26EB" w:rsidRDefault="00D349AB">
      <w:pPr>
        <w:pStyle w:val="Akapitzlist"/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F26EB">
        <w:rPr>
          <w:rFonts w:ascii="Arial" w:hAnsi="Arial" w:cs="Arial"/>
          <w:color w:val="auto"/>
          <w:sz w:val="20"/>
          <w:szCs w:val="20"/>
        </w:rPr>
        <w:t>Dostosowanie metod badań słuchu do wieku i możliwości pacjenta.</w:t>
      </w:r>
    </w:p>
    <w:p w:rsidR="00D349AB" w:rsidRPr="008F26EB" w:rsidRDefault="00D349AB">
      <w:pPr>
        <w:pStyle w:val="Akapitzlist"/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F26EB">
        <w:rPr>
          <w:rFonts w:ascii="Arial" w:hAnsi="Arial" w:cs="Arial"/>
          <w:color w:val="auto"/>
          <w:sz w:val="20"/>
          <w:szCs w:val="20"/>
        </w:rPr>
        <w:t>Ocena ubytku słuchu i poprawności wykonania badania.</w:t>
      </w:r>
    </w:p>
    <w:p w:rsidR="00D349AB" w:rsidRPr="008F26EB" w:rsidRDefault="00D349A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Pr="008F26EB" w:rsidRDefault="00D349A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F26EB">
        <w:rPr>
          <w:rFonts w:ascii="Arial" w:hAnsi="Arial" w:cs="Arial"/>
          <w:b/>
          <w:sz w:val="20"/>
          <w:szCs w:val="20"/>
        </w:rPr>
        <w:t>Cele operacyjne</w:t>
      </w:r>
    </w:p>
    <w:p w:rsidR="00D349AB" w:rsidRPr="008F26EB" w:rsidRDefault="006D3A2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F26EB">
        <w:rPr>
          <w:rFonts w:ascii="Arial" w:hAnsi="Arial" w:cs="Arial"/>
          <w:b/>
          <w:sz w:val="20"/>
          <w:szCs w:val="20"/>
        </w:rPr>
        <w:t>Uczeń potrafi: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organizować stanowisko pracy protetyka słuchu zgodnie z obowiązującymi wymaganiami ergonomii, przepisami bezpieczeństwa i higieny pracy, ochrony przeciwpożarowej i ochrony środowiska,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stosować programy komputerowe wspomagające wykonanie zadań zawodowych,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posługiwać się programami do rejestracji usług medycznych,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przeanalizować anatomię i fizjologię narządu słuchu i równowagi,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określić ogólnorozwojowe i społeczne następstwa ubytku słuchu u dzieci i dorosłych,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sklasyfikować typy uszkodzeń słuchu,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rozróżniać metody badania słuchu u dzieci i dorosłych,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dokonać analizy metod badania słuchu</w:t>
      </w:r>
      <w:r w:rsidR="00865999" w:rsidRPr="008F26EB">
        <w:rPr>
          <w:rFonts w:ascii="Arial" w:hAnsi="Arial" w:cs="Arial"/>
          <w:sz w:val="20"/>
          <w:szCs w:val="20"/>
        </w:rPr>
        <w:t>,</w:t>
      </w:r>
      <w:r w:rsidRPr="008F26EB">
        <w:rPr>
          <w:rFonts w:ascii="Arial" w:hAnsi="Arial" w:cs="Arial"/>
          <w:sz w:val="20"/>
          <w:szCs w:val="20"/>
        </w:rPr>
        <w:t xml:space="preserve"> uwzględniając kryterium wiekowe,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 xml:space="preserve">wyjaśnić pacjentowi cel, zasady i przebieg planowanego badania słuchu, 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objaśnić kolejne etapy prowadzenia badania słuchu,</w:t>
      </w:r>
    </w:p>
    <w:p w:rsidR="00D349AB" w:rsidRPr="008F26EB" w:rsidRDefault="00BC36D6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określić</w:t>
      </w:r>
      <w:r w:rsidR="00D349AB" w:rsidRPr="008F26EB">
        <w:rPr>
          <w:rFonts w:ascii="Arial" w:hAnsi="Arial" w:cs="Arial"/>
          <w:sz w:val="20"/>
          <w:szCs w:val="20"/>
        </w:rPr>
        <w:t xml:space="preserve"> cel i przebieg badania w sposób zrozumiały dla dziecka,</w:t>
      </w:r>
    </w:p>
    <w:p w:rsidR="00D349AB" w:rsidRPr="008F26EB" w:rsidRDefault="00BC36D6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posłużyć</w:t>
      </w:r>
      <w:r w:rsidR="00D349AB" w:rsidRPr="008F26EB">
        <w:rPr>
          <w:rFonts w:ascii="Arial" w:hAnsi="Arial" w:cs="Arial"/>
          <w:sz w:val="20"/>
          <w:szCs w:val="20"/>
        </w:rPr>
        <w:t xml:space="preserve"> się aparaturą do badania słuchu u dzieci i dorosłych</w:t>
      </w:r>
      <w:r w:rsidR="00361F3D" w:rsidRPr="008F26EB">
        <w:rPr>
          <w:rFonts w:ascii="Arial" w:hAnsi="Arial" w:cs="Arial"/>
          <w:sz w:val="20"/>
          <w:szCs w:val="20"/>
        </w:rPr>
        <w:t>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określić specyfikę przeprowadzania badań słuchu (subiektywnych i obiektywnych) u dzieci,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objaśnić zachowania pacjenta, na które należy zwracać uwagę podczas badania słuchu u dzieci i dorosłych,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stosować wyniki obserwacji zachowania pacjenta do analizy i oceny wyników badań,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lastRenderedPageBreak/>
        <w:t>przeprowadzać badania słuchu u dorosłych i dzieci, w tym posługuje się odpowiednimi technikami zagłuszania ucha niebadanego,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oceniać ubytek słuchu na podstawie dostępnych badań słuchu,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stosować zasady analizy wyników badań pod katem głębokości i lokalizacji uszkodzenia słuchu,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charakteryzować zasady etyki w komunikacji z pacjentem,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planować i podejmować działania w zakresie zadań zawodowych protetyka słuchu,</w:t>
      </w:r>
    </w:p>
    <w:p w:rsidR="00D349AB" w:rsidRPr="008F26EB" w:rsidRDefault="00D349AB">
      <w:pPr>
        <w:pStyle w:val="gwp60345c04msonormal"/>
        <w:numPr>
          <w:ilvl w:val="0"/>
          <w:numId w:val="169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sz w:val="20"/>
          <w:szCs w:val="20"/>
        </w:rPr>
        <w:t>aktualizować wiedzę i doskonalić umiejętności zawodowe.</w:t>
      </w:r>
    </w:p>
    <w:p w:rsidR="00D349AB" w:rsidRPr="008F26EB" w:rsidRDefault="00D349AB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b/>
          <w:sz w:val="20"/>
          <w:szCs w:val="20"/>
        </w:rPr>
      </w:pPr>
    </w:p>
    <w:p w:rsidR="00D349AB" w:rsidRPr="008F26EB" w:rsidRDefault="00D349AB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D349AB" w:rsidRPr="008F26EB" w:rsidRDefault="00D349AB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sz w:val="20"/>
          <w:szCs w:val="20"/>
        </w:rPr>
      </w:pPr>
      <w:r w:rsidRPr="008F26EB">
        <w:rPr>
          <w:rFonts w:ascii="Arial" w:hAnsi="Arial" w:cs="Arial"/>
          <w:b/>
          <w:sz w:val="20"/>
          <w:szCs w:val="20"/>
        </w:rPr>
        <w:t>MATERIAŁ NAUCZANIA Pracownia badań słuchu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783"/>
        <w:gridCol w:w="1470"/>
        <w:gridCol w:w="2976"/>
        <w:gridCol w:w="3261"/>
        <w:gridCol w:w="1417"/>
      </w:tblGrid>
      <w:tr w:rsidR="00D349AB" w:rsidRPr="003D6237" w:rsidTr="00232B65">
        <w:tc>
          <w:tcPr>
            <w:tcW w:w="1951" w:type="dxa"/>
            <w:vMerge w:val="restart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783" w:type="dxa"/>
            <w:vMerge w:val="restart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D349AB" w:rsidRPr="000964E0" w:rsidRDefault="00D349AB" w:rsidP="00925BA2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D349AB" w:rsidRPr="000964E0" w:rsidRDefault="00D349AB" w:rsidP="00925BA2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D349AB" w:rsidRPr="003D6237" w:rsidTr="00232B65">
        <w:tc>
          <w:tcPr>
            <w:tcW w:w="1951" w:type="dxa"/>
            <w:vMerge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D349AB" w:rsidRPr="000964E0" w:rsidRDefault="00D349AB" w:rsidP="00925BA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D349AB" w:rsidRPr="000964E0" w:rsidRDefault="00D349AB" w:rsidP="00925BA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D349AB" w:rsidRPr="000964E0" w:rsidRDefault="00D349AB" w:rsidP="00925BA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349AB" w:rsidRPr="003D6237" w:rsidTr="00232B65">
        <w:tc>
          <w:tcPr>
            <w:tcW w:w="1951" w:type="dxa"/>
            <w:vMerge w:val="restart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Wprowadzenie do badania słuchu</w:t>
            </w:r>
          </w:p>
        </w:tc>
        <w:tc>
          <w:tcPr>
            <w:tcW w:w="2783" w:type="dxa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Organizacja stanowiska do badania słuchu</w:t>
            </w:r>
          </w:p>
        </w:tc>
        <w:tc>
          <w:tcPr>
            <w:tcW w:w="1470" w:type="dxa"/>
          </w:tcPr>
          <w:p w:rsidR="00D349AB" w:rsidRPr="000964E0" w:rsidRDefault="00D349AB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9AB" w:rsidRPr="000018AA" w:rsidRDefault="00D349AB" w:rsidP="00925BA2">
            <w:pPr>
              <w:pStyle w:val="gwp60345c04msonormal"/>
              <w:numPr>
                <w:ilvl w:val="0"/>
                <w:numId w:val="170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wyjaśnić wymogi stanowiska pracy w odniesieniu do przepisów sanitarnych oraz innych wymaganych prawem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0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objaśnić zasady zorganizowania stanowiska pracy protetyka 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0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wymienić elementy wyposażenia stanowiska do badania słuchu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0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objaśnić zasady pracy przy komputerze zapewniające wymagany poziom ochrony zdrowia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0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wykonać rejestrację pacjenta w systemie elektronicznym 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0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określić szacunkowy czas wykonania zadania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0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lastRenderedPageBreak/>
              <w:t xml:space="preserve">wyznaczać kolejność działań </w:t>
            </w:r>
          </w:p>
        </w:tc>
        <w:tc>
          <w:tcPr>
            <w:tcW w:w="3261" w:type="dxa"/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przeanalizować organizację stanowiska pracy pod względem wymagań ergonomii, komfortu pracy oraz bezpieczeństwa pacjenta z uwzględnieniem wymagań prawnych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zorganizować stanowisko do badania słuchu</w:t>
            </w:r>
            <w:r w:rsidR="0086599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zasady ergonomii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systemy elektroniczne stosowane w ochronie zdrowia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przewidzieć trudności i sposoby ich przezwyciężenia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wykazywać możliwości wariantów różnych sposobów działania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warunki optymalne dla wykonania zadania zawodowego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wykonać plan działania w zakresie zadań zawodowych protetyka słuchu z uwzględnieniem optymalnych warunków </w:t>
            </w:r>
          </w:p>
        </w:tc>
        <w:tc>
          <w:tcPr>
            <w:tcW w:w="1417" w:type="dxa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D349AB" w:rsidRPr="003D6237" w:rsidTr="00232B65">
        <w:tc>
          <w:tcPr>
            <w:tcW w:w="1951" w:type="dxa"/>
            <w:vMerge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Urządzenia do badania słuchu</w:t>
            </w:r>
          </w:p>
        </w:tc>
        <w:tc>
          <w:tcPr>
            <w:tcW w:w="1470" w:type="dxa"/>
          </w:tcPr>
          <w:p w:rsidR="00D349AB" w:rsidRPr="000964E0" w:rsidRDefault="00D349AB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9AB" w:rsidRPr="000018AA" w:rsidRDefault="00D349AB" w:rsidP="00925BA2">
            <w:pPr>
              <w:pStyle w:val="gwp60345c04msonormal"/>
              <w:numPr>
                <w:ilvl w:val="0"/>
                <w:numId w:val="172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omówić zasady działania różnych rodzajów aparatury do badania słuchu 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2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zidentyfikować różne rodzaje aparatury do badania słuchu</w:t>
            </w:r>
          </w:p>
        </w:tc>
        <w:tc>
          <w:tcPr>
            <w:tcW w:w="3261" w:type="dxa"/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w zakresie podstawowym stan techniczny urządzeń do badania słuchu w zakresie sprawności i poprawności uzyskiwanych wyników</w:t>
            </w:r>
          </w:p>
        </w:tc>
        <w:tc>
          <w:tcPr>
            <w:tcW w:w="1417" w:type="dxa"/>
          </w:tcPr>
          <w:p w:rsidR="00D349AB" w:rsidRDefault="00D349AB" w:rsidP="00925BA2">
            <w:r w:rsidRPr="0096127D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D349AB" w:rsidRPr="003D6237" w:rsidTr="00232B65">
        <w:tc>
          <w:tcPr>
            <w:tcW w:w="1951" w:type="dxa"/>
            <w:vMerge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Badania wstępne</w:t>
            </w:r>
          </w:p>
        </w:tc>
        <w:tc>
          <w:tcPr>
            <w:tcW w:w="1470" w:type="dxa"/>
          </w:tcPr>
          <w:p w:rsidR="00D349AB" w:rsidRPr="000964E0" w:rsidRDefault="00D349AB" w:rsidP="00925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sklasyfikować metody badania słuchu ze względu na wiek pacjentów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metody badania słuchu stosowane u osób dorosłych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cel badania słuchu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sformułować jasne komunikaty skierowane do pacjenta przed i w trakcie badania słuchu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wykonać wstępne badanie słuchu u dorosłych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ogólne zasady etycznej postawy wobec pacjenta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rozmowę z pacjentem z zachowaniem zasad rzetelnej informacji oraz uczciwej postawy </w:t>
            </w:r>
          </w:p>
        </w:tc>
        <w:tc>
          <w:tcPr>
            <w:tcW w:w="3261" w:type="dxa"/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dokonać analizy wyników badań słuchu na podstawie oceny dodatkowych uwarunkowań.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zidentyfikować typ uszkodzenia słuchu ze względu na jego lokalizację na podstawie wyników badań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wyróżnić nieetyczne sposoby komunikacji z pacjentem perswazja, manipulacja, nierzetelna informacja</w:t>
            </w:r>
          </w:p>
        </w:tc>
        <w:tc>
          <w:tcPr>
            <w:tcW w:w="1417" w:type="dxa"/>
          </w:tcPr>
          <w:p w:rsidR="00D349AB" w:rsidRDefault="00D349AB" w:rsidP="00925BA2">
            <w:r w:rsidRPr="0096127D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D349AB" w:rsidRPr="003D6237" w:rsidTr="00232B65">
        <w:tc>
          <w:tcPr>
            <w:tcW w:w="1951" w:type="dxa"/>
            <w:vMerge w:val="restart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 w:rsidR="00CC61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Badania subiektywne</w:t>
            </w:r>
          </w:p>
        </w:tc>
        <w:tc>
          <w:tcPr>
            <w:tcW w:w="2783" w:type="dxa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Wykonywanie badań audiometrii tonalnej progowej i nadprogowej</w:t>
            </w:r>
          </w:p>
        </w:tc>
        <w:tc>
          <w:tcPr>
            <w:tcW w:w="1470" w:type="dxa"/>
          </w:tcPr>
          <w:p w:rsidR="00D349AB" w:rsidRPr="000964E0" w:rsidRDefault="00D349AB" w:rsidP="00D34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wykonać audiometryczne badania słuchu u dorosłych (audiometria tonalna i mowy)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cel badania słuchu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sformułować jasne komunikaty skierowane do pacjenta przed i w trakcie badania słuchu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użyć audiometru tonalnego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techniki zagłuszania ucha </w:t>
            </w:r>
            <w:r w:rsidR="006D3A23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niebadanego podczas badań audiometrycznych u dzieci i dorosłych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próg słyszenia na podstawie wykresu krzywej audiometrycznej</w:t>
            </w:r>
            <w:r w:rsidR="00D353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przeanalizować wykres krzywej audiometrycznej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wyjaśnić pacjentowi uzyskane wyniki zgodnie z kompetencjami protetyka słuchu</w:t>
            </w:r>
          </w:p>
        </w:tc>
        <w:tc>
          <w:tcPr>
            <w:tcW w:w="3261" w:type="dxa"/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objaśnić znaczenie obserwacji zachowania pacjenta podczas badań słuchu dla prawidłowej weryfikacji wyniku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przeanalizować specyfikę zachowań pacjentów dorosłych podczas badania słuchu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zidentyfikować typ uszkodzenia słuchu ze względu na jego lokalizację na podstawie wyników badań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dokonać analizy wyników badań słuchu na podstawie oceny dodatkowych uwarunkowań</w:t>
            </w:r>
          </w:p>
          <w:p w:rsidR="00D349AB" w:rsidRPr="000018AA" w:rsidRDefault="00D349AB" w:rsidP="00925B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349AB" w:rsidRPr="000018AA" w:rsidRDefault="00D349AB" w:rsidP="00925B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9AB" w:rsidRDefault="00D349AB" w:rsidP="00925BA2">
            <w:r w:rsidRPr="0096127D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349AB" w:rsidRPr="003D6237" w:rsidTr="00232B65">
        <w:tc>
          <w:tcPr>
            <w:tcW w:w="1951" w:type="dxa"/>
            <w:vMerge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Wykonywanie badań audiometrii mowy</w:t>
            </w:r>
          </w:p>
        </w:tc>
        <w:tc>
          <w:tcPr>
            <w:tcW w:w="1470" w:type="dxa"/>
          </w:tcPr>
          <w:p w:rsidR="00D349AB" w:rsidRPr="000964E0" w:rsidRDefault="00D349AB" w:rsidP="00D34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cel badania słuchu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sformułować jasne komunikaty skierowane do pacjenta przed i w trakcie badania słuchu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wykonać audiometryczne badania słuchu u dorosłych (audiometria tonalna i mowy)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wyjaśnić pacjentowi uzyskane wyniki zgodnie z kompetencjami protetyka słuchu</w:t>
            </w:r>
          </w:p>
        </w:tc>
        <w:tc>
          <w:tcPr>
            <w:tcW w:w="3261" w:type="dxa"/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dokonać analizy wyników badań słuchu na podstawie oceny dodatkowych uwarunkowań.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zidentyfikować typ uszkodzenia słuchu ze względu na jego lokalizację na podstawie wyników badań</w:t>
            </w:r>
          </w:p>
        </w:tc>
        <w:tc>
          <w:tcPr>
            <w:tcW w:w="1417" w:type="dxa"/>
          </w:tcPr>
          <w:p w:rsidR="00D349AB" w:rsidRDefault="00D349AB" w:rsidP="00925BA2">
            <w:r w:rsidRPr="0096127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349AB" w:rsidRPr="003D6237" w:rsidTr="00232B65">
        <w:tc>
          <w:tcPr>
            <w:tcW w:w="1951" w:type="dxa"/>
            <w:vMerge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Wykonywanie badań u dzieci i niemowląt</w:t>
            </w:r>
          </w:p>
        </w:tc>
        <w:tc>
          <w:tcPr>
            <w:tcW w:w="1470" w:type="dxa"/>
          </w:tcPr>
          <w:p w:rsidR="00D349AB" w:rsidRPr="000964E0" w:rsidRDefault="00D349AB" w:rsidP="00D34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metody badania słuchu stosowane u dzieci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zasady przygotowania dziecka do badań audiometrycznych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wyjaśnić pojęcie warunkowania do badań słuchu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specyfikę przeprowadzania subiektywnych badań słuchu u dzieci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zasady prowadzenia audiometrii zabawowej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wykonać wstępne badanie słuchu u dzieci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techniki zagłuszania ucha </w:t>
            </w:r>
            <w:r w:rsidR="001B5BB5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niebadanego podczas badań audiometrycznych u dzieci i dorosłych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specyficzne reakcje dzieci podczas badania słuchu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wyjaśnić opiekunom pacjenta uzyskane wyniki zgodnie z kompetencjami protetyka słuchu</w:t>
            </w:r>
          </w:p>
        </w:tc>
        <w:tc>
          <w:tcPr>
            <w:tcW w:w="3261" w:type="dxa"/>
          </w:tcPr>
          <w:p w:rsidR="00D349AB" w:rsidRPr="000018AA" w:rsidRDefault="00D349AB" w:rsidP="00925BA2">
            <w:pPr>
              <w:pStyle w:val="gwp60345c04msonormal"/>
              <w:numPr>
                <w:ilvl w:val="0"/>
                <w:numId w:val="179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lastRenderedPageBreak/>
              <w:t>przeanalizować przydatność poszczególnych metod ze względu na wiek pacjenta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9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określić znaczenie diagnostyczne metod ze </w:t>
            </w:r>
            <w:r w:rsidRPr="000018AA">
              <w:rPr>
                <w:rFonts w:ascii="Arial" w:hAnsi="Arial" w:cs="Arial"/>
                <w:sz w:val="20"/>
                <w:szCs w:val="20"/>
              </w:rPr>
              <w:lastRenderedPageBreak/>
              <w:t>względu na wiek pacjenta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9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sformułować komunikaty związane z badaniem słuchu skierowane do dzieci 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9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wyjaśnić zasady modyfikowania informacji</w:t>
            </w:r>
            <w:r w:rsidR="006D3A23">
              <w:rPr>
                <w:rFonts w:ascii="Arial" w:hAnsi="Arial" w:cs="Arial"/>
                <w:sz w:val="20"/>
                <w:szCs w:val="20"/>
              </w:rPr>
              <w:t>,</w:t>
            </w:r>
            <w:r w:rsidRPr="000018AA">
              <w:rPr>
                <w:rFonts w:ascii="Arial" w:hAnsi="Arial" w:cs="Arial"/>
                <w:sz w:val="20"/>
                <w:szCs w:val="20"/>
              </w:rPr>
              <w:t xml:space="preserve"> dotyczących badania słuchu w sposób zrozumiały i wystarczający dla dziecka.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9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wykonać badania audiometryczne u dzieci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9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zasady obserwacji reakcji dzieci podczas badania słuchu 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9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identyfikować typ uszkodzenia słuchu ze względu na jego lokalizację na podstawie wyników badań</w:t>
            </w:r>
          </w:p>
          <w:p w:rsidR="00D349AB" w:rsidRPr="000018AA" w:rsidRDefault="00D349AB" w:rsidP="00925BA2">
            <w:pPr>
              <w:pStyle w:val="gwp60345c04msonormal"/>
              <w:numPr>
                <w:ilvl w:val="0"/>
                <w:numId w:val="179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dokonać analizy wyników badań słuchu na podstawie oceny dodatkowych uwarunkowań</w:t>
            </w:r>
          </w:p>
        </w:tc>
        <w:tc>
          <w:tcPr>
            <w:tcW w:w="1417" w:type="dxa"/>
          </w:tcPr>
          <w:p w:rsidR="00D349AB" w:rsidRDefault="00D349AB" w:rsidP="00925BA2">
            <w:r w:rsidRPr="0096127D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349AB" w:rsidRPr="003D6237" w:rsidTr="00232B65">
        <w:tc>
          <w:tcPr>
            <w:tcW w:w="1951" w:type="dxa"/>
            <w:vMerge w:val="restart"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II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  <w:r w:rsidR="00CC61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Badania obiektywne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Wykonywanie badań audiometrii impedancyjnej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964E0" w:rsidRDefault="00D349AB" w:rsidP="00D34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cel badania słuchu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sformułować jasne komunikaty skierowane do pacjenta przed i w trakcie badania słuchu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użyć audiometru impedancyjnego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specyfikę przeprowadzania obiektywnych badań słuchu u dzieci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wykonać badania audiometrii impedancyjnej u dzieci i dorosłych</w:t>
            </w:r>
          </w:p>
          <w:p w:rsidR="00D349AB" w:rsidRPr="000018AA" w:rsidRDefault="00E85746" w:rsidP="00925BA2">
            <w:pPr>
              <w:pStyle w:val="Akapitzlist"/>
              <w:numPr>
                <w:ilvl w:val="0"/>
                <w:numId w:val="1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wyjaśnić</w:t>
            </w:r>
            <w:r w:rsidR="00D349AB"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pacjentowi uzyskane wyniki zgodnie z kompetencjami protetyka słuchu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zinterpretować wyniki badań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zidentyfikować typ uszkodzenia słuchu ze względu na jego lokalizację na podstawie wyników badań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dokonać analizy wyników badań słuchu na podstawie oceny dodatkowych uwarunkowań</w:t>
            </w:r>
          </w:p>
          <w:p w:rsidR="00D349AB" w:rsidRPr="000018AA" w:rsidRDefault="00D349AB" w:rsidP="00925BA2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Default="00D349AB" w:rsidP="00925BA2">
            <w:r w:rsidRPr="0096127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D349AB" w:rsidRPr="003D6237" w:rsidTr="00232B65">
        <w:tc>
          <w:tcPr>
            <w:tcW w:w="1951" w:type="dxa"/>
            <w:vMerge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Wykonywanie badań otoemisji akustycznych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964E0" w:rsidRDefault="00D349AB" w:rsidP="00D34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cel badania słuchu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sformułować jasne komunikaty skierowane do pacjenta przed i w trakcie badania słuchu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użyć urządzenia do badania otoemisji akustycznych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wykonać badania otoemisji akustycznych u dzieci i dorosłych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wyjaśnić pacjentowi uzyskane wyniki zgodnie z kompetencjami protetyka słuchu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zinterpretować wyniki badań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zidentyfikować typ uszkodzenia słuchu ze względu na jego lokalizację na podstawie wyników badań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dokonać analizy wyników badań słuchu na podstawie oceny dodatkowych uwarunkowań</w:t>
            </w:r>
          </w:p>
          <w:p w:rsidR="00D349AB" w:rsidRPr="000018AA" w:rsidRDefault="00D349AB" w:rsidP="00925B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Default="00D349AB" w:rsidP="00925BA2">
            <w:r w:rsidRPr="0096127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D349AB" w:rsidRPr="003D6237" w:rsidTr="00232B65">
        <w:tc>
          <w:tcPr>
            <w:tcW w:w="1951" w:type="dxa"/>
            <w:vMerge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Wykonywanie badań słuchowych potencjałów wywołanych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964E0" w:rsidRDefault="00D349AB" w:rsidP="00D34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określić cel badania słuchu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sformułować jasne komunikaty skierowane do pacjenta przed i w trakcie badania słuchu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użyć aparatury do badania potencjałów wywołanych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zasady przygotowania dziecka do badania potencjałów wywołanych ABR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pacjentowi uzyskane wyniki zgodnie z kompetencjami protetyka słuchu 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źródła doskonalenia zawodowego protetyka słuchu: strony internetowe,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szkolenia i konferencje, literatura fachowa, e-learning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018AA" w:rsidRDefault="00D349AB" w:rsidP="00925BA2">
            <w:pPr>
              <w:pStyle w:val="Akapitzlist"/>
              <w:numPr>
                <w:ilvl w:val="0"/>
                <w:numId w:val="1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zinterpretować wyniki badań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zidentyfikować typ uszkodzenia słuchu ze względu na jego lokalizację na podstawie wyników badań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dokonać analizy wyników badań słuchu na podstawie oceny dodatkowych uwarunkowań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uzasadnić konieczność nieustannego doskonalenia zawodowego w pracy protetyka słuchu</w:t>
            </w:r>
          </w:p>
          <w:p w:rsidR="00D349AB" w:rsidRPr="000018AA" w:rsidRDefault="00D349AB" w:rsidP="00925BA2">
            <w:pPr>
              <w:pStyle w:val="Akapitzlist"/>
              <w:numPr>
                <w:ilvl w:val="0"/>
                <w:numId w:val="1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zweryfikować wiarygodność informacji i ich źródła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Default="00D349AB" w:rsidP="00925BA2">
            <w:r w:rsidRPr="0096127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D349AB" w:rsidRPr="003D6237" w:rsidTr="00232B65">
        <w:tc>
          <w:tcPr>
            <w:tcW w:w="1951" w:type="dxa"/>
            <w:vMerge/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964E0" w:rsidRDefault="00D349AB" w:rsidP="00D34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964E0" w:rsidRDefault="00D349AB" w:rsidP="00D34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AB" w:rsidRPr="000964E0" w:rsidRDefault="00D349AB" w:rsidP="00925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9AB" w:rsidRPr="004A5890" w:rsidRDefault="00D349A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05B01" w:rsidRPr="004A5890" w:rsidRDefault="00C05B01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D349AB" w:rsidRPr="004A5890" w:rsidRDefault="00C05B01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D349AB" w:rsidRPr="004A5890" w:rsidRDefault="00D349A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Propozycje metod nauczania: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prezentacja, aktywizująca metoda tekstu przewodniego, pokaz z wyjaśnieniem, instruktaż, praca w grupach, praca w parach, </w:t>
      </w:r>
      <w:r w:rsidR="00E85746" w:rsidRPr="004A5890">
        <w:rPr>
          <w:rFonts w:ascii="Arial" w:eastAsia="Calibri" w:hAnsi="Arial" w:cs="Arial"/>
          <w:sz w:val="20"/>
          <w:szCs w:val="20"/>
          <w:lang w:eastAsia="en-US"/>
        </w:rPr>
        <w:t>praca indywidualna</w:t>
      </w:r>
      <w:r w:rsidR="00361F3D" w:rsidRPr="004A5890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odczytywanie informacji zamieszczonych na schematach. </w:t>
      </w:r>
    </w:p>
    <w:p w:rsidR="00D349AB" w:rsidRPr="004A5890" w:rsidRDefault="00D349AB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Zajęcia powinny być prowadzone z wykorzystaniem zróżnicowanych form: grupowo, w parach i indywidualnie.</w:t>
      </w:r>
    </w:p>
    <w:p w:rsidR="00D349AB" w:rsidRPr="004A5890" w:rsidRDefault="00D349A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Treści powinny być nadbudowywane i dostosowane do zróżnicowanego poziomu uczniów w oparciu o podstawowe wiadomości z zakresu anatomii, fizjologii i patologii, badania słuchu</w:t>
      </w:r>
      <w:r w:rsidR="00637E31" w:rsidRPr="004A589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D349AB" w:rsidRPr="004A5890" w:rsidRDefault="00D349A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D349AB" w:rsidRPr="004A5890" w:rsidRDefault="00D349A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Środki dydaktyczne do przedmiotu: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prezentacje multimedialne, podręczniki, wydruki wyników badań oraz wyposażenie stanowiska do badania słuchu</w:t>
      </w:r>
      <w:r w:rsidR="00E85746" w:rsidRPr="004A5890">
        <w:rPr>
          <w:rFonts w:ascii="Arial" w:eastAsia="Calibri" w:hAnsi="Arial" w:cs="Arial"/>
          <w:sz w:val="20"/>
          <w:szCs w:val="20"/>
          <w:lang w:eastAsia="en-US"/>
        </w:rPr>
        <w:t>, symulator do badania słuchu.</w:t>
      </w:r>
    </w:p>
    <w:p w:rsidR="00D349AB" w:rsidRPr="004A5890" w:rsidRDefault="00D349AB" w:rsidP="00232B65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D349AB" w:rsidRPr="004A5890" w:rsidRDefault="00D349AB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4A5890">
        <w:rPr>
          <w:rFonts w:ascii="Arial" w:eastAsia="Calibri" w:hAnsi="Arial" w:cs="Arial"/>
          <w:b/>
          <w:sz w:val="20"/>
          <w:szCs w:val="20"/>
          <w:lang w:eastAsia="zh-CN"/>
        </w:rPr>
        <w:t>Przykładowe zadanie</w:t>
      </w:r>
    </w:p>
    <w:p w:rsidR="00D349AB" w:rsidRPr="004A5890" w:rsidRDefault="00D349AB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A5890">
        <w:rPr>
          <w:rFonts w:ascii="Arial" w:eastAsia="Calibri" w:hAnsi="Arial" w:cs="Arial"/>
          <w:sz w:val="20"/>
          <w:szCs w:val="20"/>
          <w:lang w:eastAsia="zh-CN"/>
        </w:rPr>
        <w:t>Temat: Określanie efektu okluzji na podstawie wskaźnika Sullivana</w:t>
      </w:r>
      <w:r w:rsidR="00637E31" w:rsidRPr="004A5890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D349AB" w:rsidRPr="004A5890" w:rsidRDefault="00D349A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zh-CN"/>
        </w:rPr>
        <w:t xml:space="preserve">Uczniowie wykonują badania słuchu: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przewodnictwo kostne względne i bezwzględne (z zamkniętym uchem), Następnie dokonują obliczeń: sumują różnice między progiem przewodnictwa kostnego względnego i bezwzględnego dla trzech częstotliwości (250, 500 i 1000 Hz) i określają wartość wskaźnika Sullivana. Porównują z przyjętymi normami.</w:t>
      </w:r>
    </w:p>
    <w:p w:rsidR="00D349AB" w:rsidRPr="004A5890" w:rsidRDefault="00D349AB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4A5890" w:rsidRPr="004A5890" w:rsidRDefault="004A589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D349AB" w:rsidRPr="004A5890" w:rsidRDefault="00D349A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349AB" w:rsidRPr="004A5890" w:rsidRDefault="00D349A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Do oceny osiągnięć edukacyjnych uczących się proponuje się przeprowadzenie obserwacji podczas wykonywanego zadania, ocena wyniku wykonanego zadania oraz odpowiedzi ustnej za pomocą pytań problemowych oraz testów wiedzy.</w:t>
      </w:r>
    </w:p>
    <w:p w:rsidR="00D349AB" w:rsidRPr="004A5890" w:rsidRDefault="00D349AB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D349AB" w:rsidRPr="004A5890" w:rsidRDefault="00D349A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bCs/>
          <w:sz w:val="20"/>
          <w:szCs w:val="20"/>
        </w:rPr>
        <w:lastRenderedPageBreak/>
        <w:t>Obudowa dydaktyczna:</w:t>
      </w:r>
    </w:p>
    <w:p w:rsidR="00D349AB" w:rsidRPr="004A5890" w:rsidRDefault="00637E31">
      <w:pPr>
        <w:numPr>
          <w:ilvl w:val="0"/>
          <w:numId w:val="182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32B65">
        <w:rPr>
          <w:rFonts w:ascii="Arial" w:hAnsi="Arial" w:cs="Arial"/>
          <w:bCs/>
          <w:i/>
          <w:iCs/>
          <w:sz w:val="20"/>
          <w:szCs w:val="20"/>
        </w:rPr>
        <w:t>Protetyka słuchu</w:t>
      </w:r>
      <w:r w:rsidRPr="004A5890">
        <w:rPr>
          <w:rFonts w:ascii="Arial" w:hAnsi="Arial" w:cs="Arial"/>
          <w:bCs/>
          <w:iCs/>
          <w:sz w:val="20"/>
          <w:szCs w:val="20"/>
        </w:rPr>
        <w:t>, pod red.</w:t>
      </w:r>
      <w:r w:rsidR="00D349AB" w:rsidRPr="004A5890">
        <w:rPr>
          <w:rFonts w:ascii="Arial" w:hAnsi="Arial" w:cs="Arial"/>
          <w:bCs/>
          <w:iCs/>
          <w:sz w:val="20"/>
          <w:szCs w:val="20"/>
        </w:rPr>
        <w:t xml:space="preserve"> Hojan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 E</w:t>
      </w:r>
      <w:r w:rsidR="00D349AB" w:rsidRPr="004A5890">
        <w:rPr>
          <w:rFonts w:ascii="Arial" w:hAnsi="Arial" w:cs="Arial"/>
          <w:bCs/>
          <w:iCs/>
          <w:sz w:val="20"/>
          <w:szCs w:val="20"/>
        </w:rPr>
        <w:t>, Wydawnictwo Naukowe UAM, Poznań 2017</w:t>
      </w:r>
      <w:r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D349AB" w:rsidRPr="004A5890" w:rsidRDefault="00D349AB">
      <w:pPr>
        <w:numPr>
          <w:ilvl w:val="0"/>
          <w:numId w:val="182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Śliwińska-Kowalska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M.</w:t>
      </w:r>
      <w:r w:rsidRPr="004A5890">
        <w:rPr>
          <w:rFonts w:ascii="Arial" w:hAnsi="Arial" w:cs="Arial"/>
          <w:bCs/>
          <w:iCs/>
          <w:sz w:val="20"/>
          <w:szCs w:val="20"/>
        </w:rPr>
        <w:t>, Audiologia kliniczna, Mediton, Łódź 2005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4A5890" w:rsidRPr="004A5890" w:rsidRDefault="004A589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D349AB" w:rsidRPr="004A5890" w:rsidRDefault="00D349A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Warunki realizacji: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4A5890" w:rsidRDefault="00D349AB" w:rsidP="00232B65">
      <w:pPr>
        <w:pStyle w:val="NormalnyWeb"/>
        <w:spacing w:after="0" w:afterAutospacing="0" w:line="360" w:lineRule="auto"/>
        <w:rPr>
          <w:sz w:val="20"/>
          <w:szCs w:val="20"/>
        </w:rPr>
      </w:pPr>
      <w:r w:rsidRPr="004A5890">
        <w:rPr>
          <w:rFonts w:eastAsia="Calibri"/>
          <w:sz w:val="20"/>
          <w:szCs w:val="20"/>
          <w:lang w:eastAsia="en-US"/>
        </w:rPr>
        <w:t xml:space="preserve">Zajęcia edukacyjne prowadzone na </w:t>
      </w:r>
      <w:r w:rsidRPr="004A5890">
        <w:rPr>
          <w:sz w:val="20"/>
          <w:szCs w:val="20"/>
        </w:rPr>
        <w:t>stanowisku do wykonywania badań słuchu wyposażonego w: kabinę audiometryczną, audiometr diagnostyczny, zestaw testów do audiometrii słownej, tympanometr diagnostyczny, aparaturę do badania otoemisji akustycznych, komplet stroików, otoskop, komplet druków do rejestracji, wyników, aparaturę do badań potencjałów wywołanych</w:t>
      </w:r>
      <w:r w:rsidR="00637E31" w:rsidRPr="004A5890">
        <w:rPr>
          <w:sz w:val="20"/>
          <w:szCs w:val="20"/>
        </w:rPr>
        <w:t xml:space="preserve">. </w:t>
      </w:r>
      <w:r w:rsidRPr="004A5890">
        <w:rPr>
          <w:sz w:val="20"/>
          <w:szCs w:val="20"/>
        </w:rPr>
        <w:t>(Uwaga! w przypadku tej aparatury z możliwością zapewnienia dostępu do badań poza szkołą) stanowiska komputerowe (jedno stanowisko dla jednego ucznia) z pakietem programów biurowych, z drukarkami i skanerami (po jednym urządzeniu na cztery stanowiska)</w:t>
      </w:r>
      <w:r w:rsidR="006A42F7" w:rsidRPr="004A5890">
        <w:rPr>
          <w:sz w:val="20"/>
          <w:szCs w:val="20"/>
        </w:rPr>
        <w:t>.</w:t>
      </w:r>
    </w:p>
    <w:p w:rsidR="004A5890" w:rsidRDefault="004A5890" w:rsidP="00232B65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D349AB" w:rsidRPr="004A5890" w:rsidRDefault="00D349AB" w:rsidP="00232B65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D349AB" w:rsidRPr="004A5890" w:rsidRDefault="00D349A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PROPONOWANE METODY SPRAWDZANIA OSIĄGNIĘĆ EDUKACYJNYCH UCZNIA/SŁUCHACZA</w:t>
      </w:r>
    </w:p>
    <w:p w:rsidR="00D349AB" w:rsidRPr="004A5890" w:rsidRDefault="00D349A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Przeprowadzenie testu wielokrotnego wyboru, odpowiedź ustna opracowanie prezentacji, referatu.</w:t>
      </w:r>
    </w:p>
    <w:p w:rsidR="00D349AB" w:rsidRPr="004A5890" w:rsidRDefault="00D349A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W przypadku oceny prezentacji należy zwrócić uwagę na zaangażowanie w przygotowanie, podział obowiązków, zakres prac.</w:t>
      </w:r>
    </w:p>
    <w:p w:rsidR="00D349AB" w:rsidRDefault="00D349A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A5890" w:rsidRPr="004A5890" w:rsidRDefault="004A589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D349AB" w:rsidRPr="004A5890" w:rsidRDefault="00D349A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EWALUACJ</w:t>
      </w:r>
      <w:r w:rsidR="006A42F7"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A</w:t>
      </w: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PRZEDMIOTU</w:t>
      </w:r>
    </w:p>
    <w:p w:rsidR="00E85746" w:rsidRPr="004A5890" w:rsidRDefault="00E8574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Ewaluacja obejmująca cał</w:t>
      </w:r>
      <w:r w:rsidR="00A81D18" w:rsidRPr="004A5890">
        <w:rPr>
          <w:rFonts w:ascii="Arial" w:eastAsia="Calibri" w:hAnsi="Arial" w:cs="Arial"/>
          <w:sz w:val="20"/>
          <w:szCs w:val="20"/>
          <w:lang w:eastAsia="en-US"/>
        </w:rPr>
        <w:t>ą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grupę uczniów/słuchaczy.</w:t>
      </w:r>
    </w:p>
    <w:p w:rsidR="00E85746" w:rsidRPr="004A5890" w:rsidRDefault="00E8574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Ewaluacja przeprowadzona na początku realizacji przedmiotu </w:t>
      </w:r>
      <w:r w:rsidR="00566B54" w:rsidRPr="004A589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„na wejściu”</w:t>
      </w:r>
      <w:r w:rsidR="006D3A23" w:rsidRPr="004A5890">
        <w:rPr>
          <w:rFonts w:ascii="Arial" w:eastAsia="Calibri" w:hAnsi="Arial" w:cs="Arial"/>
          <w:sz w:val="20"/>
          <w:szCs w:val="20"/>
          <w:lang w:eastAsia="en-US"/>
        </w:rPr>
        <w:t>, n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p. Test wiedzy z zakresu tematyki przedmiotu.</w:t>
      </w:r>
    </w:p>
    <w:p w:rsidR="00E85746" w:rsidRPr="004A5890" w:rsidRDefault="00E8574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Ewaluacja semestralna – np. zestawienie danych, zestawienie ocen. </w:t>
      </w:r>
    </w:p>
    <w:p w:rsidR="00E85746" w:rsidRPr="004A5890" w:rsidRDefault="00E85746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Ewaluacja końcowa – </w:t>
      </w:r>
      <w:r w:rsidR="00110793" w:rsidRPr="004A5890">
        <w:rPr>
          <w:rFonts w:ascii="Arial" w:eastAsia="Calibri" w:hAnsi="Arial" w:cs="Arial"/>
          <w:sz w:val="20"/>
          <w:szCs w:val="20"/>
          <w:lang w:eastAsia="en-US"/>
        </w:rPr>
        <w:t>n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p. ponownie test wiedzy z tematyki przedmiotu (ten sam co na początku). Określenie wskaźnika przyrostu wiedzy.</w:t>
      </w:r>
    </w:p>
    <w:p w:rsidR="00E85746" w:rsidRPr="004A5890" w:rsidRDefault="00E85746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Proponowane inne metody badawcze zastosowane w ewaluacji przedmiotu: </w:t>
      </w:r>
    </w:p>
    <w:p w:rsidR="00E85746" w:rsidRPr="004A5890" w:rsidRDefault="00E85746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ankieta </w:t>
      </w:r>
      <w:r w:rsidR="00566B54" w:rsidRPr="004A589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kwestionariusz ankiety;</w:t>
      </w:r>
    </w:p>
    <w:p w:rsidR="00E85746" w:rsidRPr="004A5890" w:rsidRDefault="00E85746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obserwacja – arkusz obserwacji;</w:t>
      </w:r>
    </w:p>
    <w:p w:rsidR="00E85746" w:rsidRPr="004A5890" w:rsidRDefault="00E85746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wywiad, rozmowa – lista pytań; </w:t>
      </w:r>
    </w:p>
    <w:p w:rsidR="00E85746" w:rsidRPr="004A5890" w:rsidRDefault="00E85746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lastRenderedPageBreak/>
        <w:t>analiza dokumentów – arkusz informacyjny, dyspozycje do analizy dokumentów;</w:t>
      </w:r>
    </w:p>
    <w:p w:rsidR="00E85746" w:rsidRPr="004A5890" w:rsidRDefault="00E85746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pomiar dydaktyczny – sprawdzian, test.</w:t>
      </w:r>
    </w:p>
    <w:p w:rsidR="004A5890" w:rsidRDefault="004A5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D0062" w:rsidRPr="004A5890" w:rsidRDefault="004D0062">
      <w:p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lastRenderedPageBreak/>
        <w:t xml:space="preserve">14. PRACOWNIA APARATÓW SŁUCHOWYCH </w:t>
      </w:r>
    </w:p>
    <w:p w:rsidR="004D0062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D0062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 xml:space="preserve">Cele ogólne </w:t>
      </w:r>
    </w:p>
    <w:p w:rsidR="004D0062" w:rsidRPr="004A5890" w:rsidRDefault="004D0062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Poznanie metod dobierania i dopasowania aparatów słuchowych i urządzeń wspomagających słyszenie osobom dorosłym i dzieciom.</w:t>
      </w:r>
    </w:p>
    <w:p w:rsidR="004D0062" w:rsidRPr="004A5890" w:rsidRDefault="004D0062">
      <w:pPr>
        <w:pStyle w:val="Akapitzlist"/>
        <w:numPr>
          <w:ilvl w:val="0"/>
          <w:numId w:val="2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Zapoznanie z budową, funkcjonowaniem oraz miernictwem aparatów słuchowych.</w:t>
      </w:r>
    </w:p>
    <w:p w:rsidR="004D0062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Cele operacyjne</w:t>
      </w:r>
    </w:p>
    <w:p w:rsidR="004D0062" w:rsidRPr="004A5890" w:rsidRDefault="006D3A2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Uczeń potrafi:</w:t>
      </w:r>
    </w:p>
    <w:p w:rsidR="004D0062" w:rsidRPr="004A5890" w:rsidRDefault="004D0062">
      <w:pPr>
        <w:pStyle w:val="gwp60345c04msonormal"/>
        <w:numPr>
          <w:ilvl w:val="0"/>
          <w:numId w:val="183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rozróżniać jednostki chorobowe narządu słuchu i równowagi na potrzeby protezowania słuchu,</w:t>
      </w:r>
    </w:p>
    <w:p w:rsidR="004D0062" w:rsidRPr="004A5890" w:rsidRDefault="004D0062">
      <w:pPr>
        <w:pStyle w:val="gwp60345c04msonormal"/>
        <w:numPr>
          <w:ilvl w:val="0"/>
          <w:numId w:val="183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rozpoznać zagrożenia środowiskowe dla narządu słuchu,</w:t>
      </w:r>
    </w:p>
    <w:p w:rsidR="004D0062" w:rsidRPr="004A5890" w:rsidRDefault="004D0062">
      <w:pPr>
        <w:pStyle w:val="gwp60345c04msonormal"/>
        <w:numPr>
          <w:ilvl w:val="0"/>
          <w:numId w:val="183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stosować terminologię z zakresu akustyki i psychoakustyki,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analizować budowę, działanie i parametry techniczne aparatów słuchowych,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klasyfikować aparaty słuchowe według określonych kryteriów</w:t>
      </w:r>
      <w:r w:rsidR="000F2176" w:rsidRPr="004A5890">
        <w:rPr>
          <w:rFonts w:ascii="Arial" w:hAnsi="Arial" w:cs="Arial"/>
          <w:sz w:val="20"/>
          <w:szCs w:val="20"/>
        </w:rPr>
        <w:t>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wyjaśniać funkcje układów obróbki sygnału stosowanych w aparatach słuchowych,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wykonywać pomiary podstawowych charakterystyk aparatów słuchowych,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opisywać rodzaje urządzeń wspomagających słyszenie u dorosłych i dzieci,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wyjaśniać budowę implantów słuchowych oraz podstawowe zasady ich działania i zastosowanie,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eastAsia="Calibri" w:hAnsi="Arial" w:cs="Arial"/>
          <w:bCs/>
          <w:sz w:val="20"/>
          <w:szCs w:val="20"/>
        </w:rPr>
        <w:t>charakteryzować kryteria kwalifikacji do implantów słuchowych,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analizować potrzeby pacjenta pod kątem doboru aparatów słuchowych, implantów słuchowych i urządzeń wspomagających słyszenie,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bCs/>
          <w:sz w:val="20"/>
          <w:szCs w:val="20"/>
        </w:rPr>
        <w:t>określać właściwy dla pacjenta typ protezowania słuchu,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bCs/>
          <w:sz w:val="20"/>
          <w:szCs w:val="20"/>
        </w:rPr>
        <w:t>analizować potrzeby pacjenta pod względem audiologicznym i psychospołecznym,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organizować proces doboru i dopasowania aparatów słuchowych i urządzeń wspomagających słyszenie,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określać warunki związane z finansowaniem zakupu aparatów słuchowych i urządzeń wspomagających słyszenie</w:t>
      </w:r>
      <w:r w:rsidR="000F2176" w:rsidRPr="004A5890">
        <w:rPr>
          <w:rFonts w:ascii="Arial" w:hAnsi="Arial" w:cs="Arial"/>
          <w:sz w:val="20"/>
          <w:szCs w:val="20"/>
        </w:rPr>
        <w:t>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określać zasady komunikacji z lekarzem specjalistą przy doborze aparatów słuchowych oraz w sytuacjach wątpliwych medycznie,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bCs/>
          <w:sz w:val="20"/>
          <w:szCs w:val="20"/>
        </w:rPr>
        <w:t>dokonać doboru i dopasowania aparatów słuchowych i urządzeń wspomagających słyszenie do indywidualnych potrzeb pacjentów dorosłych,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bCs/>
          <w:sz w:val="20"/>
          <w:szCs w:val="20"/>
        </w:rPr>
        <w:t>wykonać dobór i dopasowanie aparatów słuchowych i urządzeń wspomagających słyszenie do indywidualnych potrzeb dzieci,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bCs/>
          <w:sz w:val="20"/>
          <w:szCs w:val="20"/>
        </w:rPr>
        <w:lastRenderedPageBreak/>
        <w:t>dobrać aparaty słuchowe i urządzenia wspomagające słyszenie dla dzieci z zastosowaniem właściwych kryteriów audiologicznych i psychorozwojowych oraz uwzględniając obserwacje rodziców i logopedów dotyczące reakcji słuchowych dziecka,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bCs/>
          <w:sz w:val="20"/>
          <w:szCs w:val="20"/>
        </w:rPr>
        <w:t>zastosować zasady doboru aparatów słuchowych i urządzeń wspomagających słyszenie u dzieci implantowanych,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stosować programy komputerowe przy dopasowaniu aparatów słuchowych,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bCs/>
          <w:sz w:val="20"/>
          <w:szCs w:val="20"/>
        </w:rPr>
        <w:t>dobrać urządzenia do indywidualnej ochrony słuchu,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interpretować sposoby oceny skuteczności protezowania na podstawie badań i obserwacji,</w:t>
      </w:r>
    </w:p>
    <w:p w:rsidR="004D0062" w:rsidRPr="004A5890" w:rsidRDefault="004D0062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przedstawić aktualne rozwiązania audiologiczne stosowane w aparatach słuchowych, implantach słuchowych oraz systemach łączności bezprzewodowej i urządzeniach wspomagających słyszenie.</w:t>
      </w:r>
    </w:p>
    <w:p w:rsidR="004D0062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5890" w:rsidRPr="004A5890" w:rsidRDefault="004A589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176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 xml:space="preserve">MATERIAŁ NAUCZANIA Pracownia aparatów słuchowych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791"/>
        <w:gridCol w:w="1468"/>
        <w:gridCol w:w="2974"/>
        <w:gridCol w:w="3258"/>
        <w:gridCol w:w="1416"/>
      </w:tblGrid>
      <w:tr w:rsidR="004D0062" w:rsidRPr="003D6237" w:rsidTr="00232B65">
        <w:tc>
          <w:tcPr>
            <w:tcW w:w="1951" w:type="dxa"/>
            <w:vMerge w:val="restart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791" w:type="dxa"/>
            <w:vMerge w:val="restart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68" w:type="dxa"/>
            <w:vMerge w:val="restart"/>
          </w:tcPr>
          <w:p w:rsidR="004D0062" w:rsidRPr="000964E0" w:rsidRDefault="004D0062" w:rsidP="004D0062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2" w:type="dxa"/>
            <w:gridSpan w:val="2"/>
          </w:tcPr>
          <w:p w:rsidR="004D0062" w:rsidRPr="000964E0" w:rsidRDefault="004D0062" w:rsidP="004D0062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6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4D0062" w:rsidRPr="000964E0" w:rsidRDefault="004D0062" w:rsidP="004D0062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D0062" w:rsidRPr="000964E0" w:rsidRDefault="004D0062" w:rsidP="004D006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58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D0062" w:rsidRPr="000964E0" w:rsidRDefault="004D0062" w:rsidP="004D006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6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D0062" w:rsidRPr="003D6237" w:rsidTr="00232B65">
        <w:tc>
          <w:tcPr>
            <w:tcW w:w="1951" w:type="dxa"/>
            <w:vMerge w:val="restart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Wprowadzenie do dopasowania aparatów słuchowych</w:t>
            </w:r>
          </w:p>
        </w:tc>
        <w:tc>
          <w:tcPr>
            <w:tcW w:w="2791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46ABC">
              <w:rPr>
                <w:rFonts w:ascii="Arial" w:hAnsi="Arial" w:cs="Arial"/>
                <w:sz w:val="20"/>
                <w:szCs w:val="20"/>
              </w:rPr>
              <w:t xml:space="preserve">Organizacja stanowiska </w:t>
            </w:r>
            <w:r>
              <w:rPr>
                <w:rFonts w:ascii="Arial" w:hAnsi="Arial" w:cs="Arial"/>
                <w:sz w:val="20"/>
                <w:szCs w:val="20"/>
              </w:rPr>
              <w:t>do doboru aparatów słuchowych z</w:t>
            </w:r>
            <w:r w:rsidRPr="00746ABC">
              <w:rPr>
                <w:rFonts w:ascii="Arial" w:hAnsi="Arial" w:cs="Arial"/>
                <w:sz w:val="20"/>
                <w:szCs w:val="20"/>
              </w:rPr>
              <w:t>godnie z obowiązującymi wymaganiami ergonomii, przepisami bezpieczeństwa i higieny pracy, ochrony przeciwpożarowej i ochrony środowiska</w:t>
            </w:r>
          </w:p>
        </w:tc>
        <w:tc>
          <w:tcPr>
            <w:tcW w:w="1468" w:type="dxa"/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</w:tcPr>
          <w:p w:rsidR="004D0062" w:rsidRPr="000018AA" w:rsidRDefault="004D0062" w:rsidP="004D0062">
            <w:pPr>
              <w:pStyle w:val="gwp60345c04msonormal"/>
              <w:numPr>
                <w:ilvl w:val="0"/>
                <w:numId w:val="184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wyjaśnić wymogi stanowiska pracy w odniesieniu do przepisów sanitarnych oraz innych wymaganych prawem 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4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objaśnić zasady zorganizowania stanowiska pracy protetyka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4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objaśnić zasady pracy przy komputerze zapewniające wymagany poziom ochrony zdrowia</w:t>
            </w:r>
          </w:p>
        </w:tc>
        <w:tc>
          <w:tcPr>
            <w:tcW w:w="3258" w:type="dxa"/>
          </w:tcPr>
          <w:p w:rsidR="004D0062" w:rsidRPr="000018AA" w:rsidRDefault="004D0062" w:rsidP="004D0062">
            <w:pPr>
              <w:pStyle w:val="Akapitzlist"/>
              <w:numPr>
                <w:ilvl w:val="0"/>
                <w:numId w:val="1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dokonać analizy organizacji stanowiska pracy pod względem wymagań ergonomii, komfortu pracy oraz bezpieczeństwa pacjenta z uwzględnieniem wymagań prawnych</w:t>
            </w:r>
          </w:p>
        </w:tc>
        <w:tc>
          <w:tcPr>
            <w:tcW w:w="1416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4D0062" w:rsidRPr="000018AA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2. Programy komputerowe przy dopasowaniu aparatów słuchowych</w:t>
            </w:r>
          </w:p>
        </w:tc>
        <w:tc>
          <w:tcPr>
            <w:tcW w:w="1468" w:type="dxa"/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</w:tcPr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wymienić systemy komputerowego dopasowania aparatów słuchowych 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posłużyć się systemami </w:t>
            </w:r>
            <w:r w:rsidRPr="000018AA">
              <w:rPr>
                <w:rFonts w:ascii="Arial" w:hAnsi="Arial" w:cs="Arial"/>
                <w:sz w:val="20"/>
                <w:szCs w:val="20"/>
              </w:rPr>
              <w:lastRenderedPageBreak/>
              <w:t>komputerowego doboru aparatów słuchowych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wymienić rodzaje programów komputerowych wykorzystywanych w dopasowaniu aparatów słuchowych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zarejestrować pacjenta w systemie elektronicznym </w:t>
            </w:r>
          </w:p>
        </w:tc>
        <w:tc>
          <w:tcPr>
            <w:tcW w:w="3258" w:type="dxa"/>
          </w:tcPr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funkcje stosowane w systemach komputerowego dopasowania aparatów słuchowych 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wprowadzić dane dotyczące </w:t>
            </w:r>
            <w:r w:rsidRPr="000018AA">
              <w:rPr>
                <w:rFonts w:ascii="Arial" w:hAnsi="Arial" w:cs="Arial"/>
                <w:sz w:val="20"/>
                <w:szCs w:val="20"/>
              </w:rPr>
              <w:lastRenderedPageBreak/>
              <w:t>realizacji świadczeń medycznych do systemu elektronicznego w zakresie zaopatrzenia w środki medyczne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porównać różne systemy komputerowego dopasowania aparatów słuchowych </w:t>
            </w:r>
          </w:p>
          <w:p w:rsidR="004D0062" w:rsidRPr="000018AA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4D0062" w:rsidRPr="000018AA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3. Klasyfikacja typów uszkodzeń słuchu na potrzeby dopasowania aparatów słuchowych</w:t>
            </w:r>
          </w:p>
        </w:tc>
        <w:tc>
          <w:tcPr>
            <w:tcW w:w="1468" w:type="dxa"/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</w:tcPr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opisać kryteria klasyfikacji uszkodzeń słuchu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określić typy uszkodzeń słuchu ze względu na czas ich powstania, lokalizację, głębokość ubytku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określić przyczyny i skutki uszkodzeń słuchu z uwzględnieniem ich typologii </w:t>
            </w:r>
          </w:p>
        </w:tc>
        <w:tc>
          <w:tcPr>
            <w:tcW w:w="3258" w:type="dxa"/>
          </w:tcPr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zastosować wiedzę o różnych typach uszkodzeń narządu słuchu pod kątem wskazań do rodzaju protezowania słuchu u pacjenta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uzasadnić wskazania do rodzaju protezowania słuchu z uwzględnieniem wiedzy o typologii uszkodzeń słuchu</w:t>
            </w:r>
          </w:p>
        </w:tc>
        <w:tc>
          <w:tcPr>
            <w:tcW w:w="1416" w:type="dxa"/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4D0062" w:rsidRPr="003D6237" w:rsidTr="00232B65">
        <w:tc>
          <w:tcPr>
            <w:tcW w:w="1951" w:type="dxa"/>
            <w:vMerge w:val="restart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Budowa i działanie aparatów słuchowych</w:t>
            </w:r>
          </w:p>
        </w:tc>
        <w:tc>
          <w:tcPr>
            <w:tcW w:w="2791" w:type="dxa"/>
          </w:tcPr>
          <w:p w:rsidR="004D0062" w:rsidRPr="000018AA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1. Budowa, działanie i parametry techniczne aparatów słuchowych</w:t>
            </w:r>
          </w:p>
        </w:tc>
        <w:tc>
          <w:tcPr>
            <w:tcW w:w="1468" w:type="dxa"/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</w:tcPr>
          <w:p w:rsidR="004D0062" w:rsidRPr="000018AA" w:rsidRDefault="004D0062" w:rsidP="004D0062">
            <w:pPr>
              <w:pStyle w:val="gwp60345c04msonormal"/>
              <w:numPr>
                <w:ilvl w:val="0"/>
                <w:numId w:val="188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elementy budowy aparatu słuchowego 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8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objaśnić działanie poszczególnych elementów budowy aparatu słuchowego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8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objaśnić typy kryteriów wyróżniające aparaty słuchowe 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8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określić rodzaj aparatów słuchowych ze względu na typy i rodzaje obudów</w:t>
            </w:r>
          </w:p>
        </w:tc>
        <w:tc>
          <w:tcPr>
            <w:tcW w:w="3258" w:type="dxa"/>
          </w:tcPr>
          <w:p w:rsidR="004D0062" w:rsidRPr="000018AA" w:rsidRDefault="004D0062" w:rsidP="004D0062">
            <w:pPr>
              <w:pStyle w:val="gwp60345c04msonormal"/>
              <w:numPr>
                <w:ilvl w:val="0"/>
                <w:numId w:val="188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zróżnicować budowę aparatów słuchowych ze względu na stopień zaawansowania technicznego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88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zróżnicuje dane techniczne i właściwości aparatów słuchowych różnych producentów w tym programy słuchowe, własności adaptacyjne</w:t>
            </w:r>
          </w:p>
        </w:tc>
        <w:tc>
          <w:tcPr>
            <w:tcW w:w="1416" w:type="dxa"/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4D0062" w:rsidRPr="000018AA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2. Funkcje układów obróbki sygnału stosowanych w aparatach słuchowych</w:t>
            </w:r>
          </w:p>
        </w:tc>
        <w:tc>
          <w:tcPr>
            <w:tcW w:w="1468" w:type="dxa"/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</w:tcPr>
          <w:p w:rsidR="004D0062" w:rsidRPr="000018AA" w:rsidRDefault="004D0062" w:rsidP="004D0062">
            <w:pPr>
              <w:pStyle w:val="Akapitzlist"/>
              <w:numPr>
                <w:ilvl w:val="0"/>
                <w:numId w:val="18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działanie przetworników elektroakustycznych </w:t>
            </w:r>
          </w:p>
          <w:p w:rsidR="004D0062" w:rsidRDefault="004D0062" w:rsidP="004D0062">
            <w:pPr>
              <w:pStyle w:val="Akapitzlist"/>
              <w:numPr>
                <w:ilvl w:val="0"/>
                <w:numId w:val="18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funkcje układów obróbki sygnału stosowanych w aparatach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słuchowych</w:t>
            </w:r>
          </w:p>
          <w:p w:rsidR="00403A1A" w:rsidRPr="000018AA" w:rsidRDefault="00403A1A" w:rsidP="004D0062">
            <w:pPr>
              <w:pStyle w:val="Akapitzlist"/>
              <w:numPr>
                <w:ilvl w:val="0"/>
                <w:numId w:val="18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 pomiary elektroakustyczne aparatów słuchowych</w:t>
            </w:r>
          </w:p>
        </w:tc>
        <w:tc>
          <w:tcPr>
            <w:tcW w:w="3258" w:type="dxa"/>
          </w:tcPr>
          <w:p w:rsidR="004D0062" w:rsidRPr="000018AA" w:rsidRDefault="004D0062" w:rsidP="004D0062">
            <w:pPr>
              <w:pStyle w:val="Akapitzlist"/>
              <w:numPr>
                <w:ilvl w:val="0"/>
                <w:numId w:val="1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zróżnicować typy przetworników elektroakustycznych </w:t>
            </w:r>
          </w:p>
          <w:p w:rsidR="004D0062" w:rsidRPr="000018AA" w:rsidRDefault="004D0062" w:rsidP="004D0062">
            <w:pPr>
              <w:pStyle w:val="Akapitzlist"/>
              <w:numPr>
                <w:ilvl w:val="0"/>
                <w:numId w:val="1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budowę i działanie przyrządów do pomiarów elektroakustycznych aparatów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słuchowych</w:t>
            </w:r>
          </w:p>
        </w:tc>
        <w:tc>
          <w:tcPr>
            <w:tcW w:w="1416" w:type="dxa"/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. Pomiary podstawowych charakterystyk aparatów słuchowych</w:t>
            </w:r>
          </w:p>
        </w:tc>
        <w:tc>
          <w:tcPr>
            <w:tcW w:w="1468" w:type="dxa"/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</w:tcPr>
          <w:p w:rsidR="004D0062" w:rsidRPr="000018AA" w:rsidRDefault="004D0062" w:rsidP="004D0062">
            <w:pPr>
              <w:pStyle w:val="gwp60345c04msonormal"/>
              <w:numPr>
                <w:ilvl w:val="0"/>
                <w:numId w:val="191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wymienić podstawowe pomiary elektroakustyczne aparatów słuchowych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91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 xml:space="preserve">opisać podstawowe charakterystyki aparatów słuchowych </w:t>
            </w:r>
          </w:p>
          <w:p w:rsidR="004D0062" w:rsidRPr="000018AA" w:rsidRDefault="004D0062" w:rsidP="004D0062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</w:tcPr>
          <w:p w:rsidR="004D0062" w:rsidRPr="000018AA" w:rsidRDefault="004D0062" w:rsidP="004D0062">
            <w:pPr>
              <w:pStyle w:val="gwp60345c04msonormal"/>
              <w:numPr>
                <w:ilvl w:val="0"/>
                <w:numId w:val="191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zmierzyć podstawowe charakterystyki aparatów</w:t>
            </w:r>
            <w:r w:rsidR="00865999">
              <w:rPr>
                <w:rFonts w:ascii="Arial" w:hAnsi="Arial" w:cs="Arial"/>
                <w:sz w:val="20"/>
                <w:szCs w:val="20"/>
              </w:rPr>
              <w:t>,</w:t>
            </w:r>
            <w:r w:rsidRPr="000018AA">
              <w:rPr>
                <w:rFonts w:ascii="Arial" w:hAnsi="Arial" w:cs="Arial"/>
                <w:sz w:val="20"/>
                <w:szCs w:val="20"/>
              </w:rPr>
              <w:t xml:space="preserve"> wykorzystując dostępny sprzęt </w:t>
            </w:r>
          </w:p>
          <w:p w:rsidR="004D0062" w:rsidRPr="000018AA" w:rsidRDefault="004D0062" w:rsidP="004D0062">
            <w:pPr>
              <w:pStyle w:val="gwp60345c04msonormal"/>
              <w:numPr>
                <w:ilvl w:val="0"/>
                <w:numId w:val="191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8AA">
              <w:rPr>
                <w:rFonts w:ascii="Arial" w:hAnsi="Arial" w:cs="Arial"/>
                <w:sz w:val="20"/>
                <w:szCs w:val="20"/>
              </w:rPr>
              <w:t>przeanalizować wyniki pomiarów podstawowych charakterystyk aparatów słuchowych</w:t>
            </w:r>
          </w:p>
        </w:tc>
        <w:tc>
          <w:tcPr>
            <w:tcW w:w="1416" w:type="dxa"/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D0062" w:rsidRPr="003D6237" w:rsidTr="00232B65">
        <w:tc>
          <w:tcPr>
            <w:tcW w:w="1951" w:type="dxa"/>
            <w:vMerge w:val="restart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 w:rsidRPr="004D0062">
              <w:rPr>
                <w:rFonts w:ascii="Arial" w:hAnsi="Arial" w:cs="Arial"/>
                <w:color w:val="53813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Dopasow</w:t>
            </w:r>
            <w:r w:rsidR="000F2176">
              <w:rPr>
                <w:rFonts w:ascii="Arial" w:hAnsi="Arial" w:cs="Arial"/>
                <w:sz w:val="20"/>
                <w:szCs w:val="20"/>
              </w:rPr>
              <w:t xml:space="preserve">ywanie </w:t>
            </w:r>
            <w:r>
              <w:rPr>
                <w:rFonts w:ascii="Arial" w:hAnsi="Arial" w:cs="Arial"/>
                <w:sz w:val="20"/>
                <w:szCs w:val="20"/>
              </w:rPr>
              <w:t>aparatów słuchowych</w:t>
            </w:r>
          </w:p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4D0062" w:rsidRPr="000018AA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1. Potrzeby pacjenta pod kątem doboru aparatów słuchowych, implantów słuchowych i urządzeń wspomagających słyszenie</w:t>
            </w:r>
          </w:p>
        </w:tc>
        <w:tc>
          <w:tcPr>
            <w:tcW w:w="1468" w:type="dxa"/>
          </w:tcPr>
          <w:p w:rsidR="004D0062" w:rsidRPr="000018AA" w:rsidRDefault="004D0062" w:rsidP="004D00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4" w:type="dxa"/>
          </w:tcPr>
          <w:p w:rsidR="004D0062" w:rsidRPr="000018AA" w:rsidRDefault="004D0062" w:rsidP="004D0062">
            <w:pPr>
              <w:pStyle w:val="Akapitzlist"/>
              <w:numPr>
                <w:ilvl w:val="0"/>
                <w:numId w:val="19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kryteria kwalifikacji pacjenta do danego sposobu protezowania </w:t>
            </w:r>
          </w:p>
          <w:p w:rsidR="004D0062" w:rsidRPr="000018AA" w:rsidRDefault="004D0062" w:rsidP="004D0062">
            <w:pPr>
              <w:pStyle w:val="Akapitzlist"/>
              <w:numPr>
                <w:ilvl w:val="0"/>
                <w:numId w:val="19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ocenić sytuację pacjenta pod kątem wskazań do właściwego sposobu protezowania</w:t>
            </w:r>
          </w:p>
        </w:tc>
        <w:tc>
          <w:tcPr>
            <w:tcW w:w="3258" w:type="dxa"/>
          </w:tcPr>
          <w:p w:rsidR="004D0062" w:rsidRPr="000018AA" w:rsidRDefault="004D0062" w:rsidP="004D0062">
            <w:pPr>
              <w:pStyle w:val="Akapitzlist"/>
              <w:numPr>
                <w:ilvl w:val="0"/>
                <w:numId w:val="19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zróżnicować podstawowe sposoby protezowania słuchu</w:t>
            </w:r>
          </w:p>
          <w:p w:rsidR="004D0062" w:rsidRPr="000018AA" w:rsidRDefault="004D0062" w:rsidP="004D0062">
            <w:pPr>
              <w:pStyle w:val="Akapitzlist"/>
              <w:numPr>
                <w:ilvl w:val="0"/>
                <w:numId w:val="19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wybór określonego sposobu protezowania w zależności od potrzeb i uwarunkowań pacjenta </w:t>
            </w:r>
          </w:p>
          <w:p w:rsidR="004D0062" w:rsidRPr="000018AA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2. Proces doboru i dopasowania aparatów słuchowych i urządzeń wspomagających słyszenie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4D0062" w:rsidP="004D00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4D0062" w:rsidP="00E85746">
            <w:pPr>
              <w:pStyle w:val="Akapitzlist"/>
              <w:numPr>
                <w:ilvl w:val="0"/>
                <w:numId w:val="239"/>
              </w:numPr>
              <w:tabs>
                <w:tab w:val="left" w:pos="311"/>
              </w:tabs>
              <w:suppressAutoHyphens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poszczególne etapy doboru aparatów słuchowych i urządzeń wspomagających słyszenie</w:t>
            </w:r>
          </w:p>
          <w:p w:rsidR="004D0062" w:rsidRPr="000018AA" w:rsidRDefault="004D0062" w:rsidP="004D0062">
            <w:pPr>
              <w:pStyle w:val="Akapitzlist"/>
              <w:numPr>
                <w:ilvl w:val="0"/>
                <w:numId w:val="193"/>
              </w:numPr>
              <w:tabs>
                <w:tab w:val="left" w:pos="321"/>
                <w:tab w:val="left" w:pos="445"/>
              </w:tabs>
              <w:suppressAutoHyphens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zasady współpracy z pacjentem w procesie doboru aparatów słuchowych i urządzeń wspomagających słyszenie</w:t>
            </w:r>
          </w:p>
          <w:p w:rsidR="004D0062" w:rsidRPr="00232B65" w:rsidRDefault="004D0062" w:rsidP="00232B65">
            <w:pPr>
              <w:pStyle w:val="Akapitzlist"/>
              <w:numPr>
                <w:ilvl w:val="0"/>
                <w:numId w:val="193"/>
              </w:numPr>
              <w:tabs>
                <w:tab w:val="left" w:pos="321"/>
                <w:tab w:val="left" w:pos="445"/>
              </w:tabs>
              <w:suppressAutoHyphens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placówki zajmujące się pomocą finansową związaną z protezowaniem słuchu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E85746" w:rsidP="004D0062">
            <w:pPr>
              <w:pStyle w:val="Akapitzlist"/>
              <w:numPr>
                <w:ilvl w:val="0"/>
                <w:numId w:val="193"/>
              </w:numPr>
              <w:tabs>
                <w:tab w:val="left" w:pos="318"/>
              </w:tabs>
              <w:suppressAutoHyphens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="004D0062"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modyfikować proces dopasowania aparatów słuchowych i urządzeń wspomagających słyszenie w zależności od potrzeb i sytuacji pacjenta</w:t>
            </w:r>
          </w:p>
          <w:p w:rsidR="004D0062" w:rsidRPr="000018AA" w:rsidRDefault="004D0062" w:rsidP="004D0062">
            <w:pPr>
              <w:pStyle w:val="Akapitzlist"/>
              <w:numPr>
                <w:ilvl w:val="0"/>
                <w:numId w:val="19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warunki uzyskania pomocy w placówkach zajmujących się pomocą finansową dla osób z uszkodzonym słuchem w zakresie protezowania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t>Semestr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t xml:space="preserve">asady współpracy z lekarzem w zakresie protezowania dzieci i osób 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lastRenderedPageBreak/>
              <w:t>dorosłych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4D0062" w:rsidP="004D0062">
            <w:pPr>
              <w:pStyle w:val="Akapitzlist"/>
              <w:numPr>
                <w:ilvl w:val="0"/>
                <w:numId w:val="194"/>
              </w:numPr>
              <w:tabs>
                <w:tab w:val="left" w:pos="0"/>
                <w:tab w:val="left" w:pos="37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sytuacje wymagające bezwzględnie specjalistycznych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konsultacji lekarskich</w:t>
            </w:r>
          </w:p>
          <w:p w:rsidR="004D0062" w:rsidRPr="000018AA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4D0062" w:rsidP="000018AA">
            <w:pPr>
              <w:pStyle w:val="Akapitzlist"/>
              <w:numPr>
                <w:ilvl w:val="0"/>
                <w:numId w:val="194"/>
              </w:numPr>
              <w:tabs>
                <w:tab w:val="left" w:pos="318"/>
                <w:tab w:val="left" w:pos="601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wyjaśnić zasady współpracy z lekarzem w zakresie doboru aparatów słuchowych dla </w:t>
            </w: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osób dorosłych i dzieci</w:t>
            </w:r>
          </w:p>
          <w:p w:rsidR="004D0062" w:rsidRPr="000018AA" w:rsidRDefault="004D0062" w:rsidP="000018AA">
            <w:pPr>
              <w:pStyle w:val="Akapitzlist"/>
              <w:numPr>
                <w:ilvl w:val="0"/>
                <w:numId w:val="194"/>
              </w:numPr>
              <w:tabs>
                <w:tab w:val="left" w:pos="318"/>
                <w:tab w:val="left" w:pos="445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objaśnić zakresy kompetencyjne lekarza i protetyka słuchu w kontekście procesu protezowania słuchu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t>ob</w:t>
            </w:r>
            <w:r>
              <w:rPr>
                <w:rFonts w:ascii="Arial" w:hAnsi="Arial" w:cs="Arial"/>
                <w:bCs/>
                <w:sz w:val="20"/>
                <w:szCs w:val="20"/>
              </w:rPr>
              <w:t>ór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t xml:space="preserve"> i dopasowani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t xml:space="preserve"> aparatów słuchowych i urządzeń wspomagających słyszenie do indywidualnyc</w:t>
            </w:r>
            <w:r>
              <w:rPr>
                <w:rFonts w:ascii="Arial" w:hAnsi="Arial" w:cs="Arial"/>
                <w:bCs/>
                <w:sz w:val="20"/>
                <w:szCs w:val="20"/>
              </w:rPr>
              <w:t>h potrzeb pacjentów dorosłych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4D0062" w:rsidP="000018AA">
            <w:pPr>
              <w:pStyle w:val="Akapitzlist"/>
              <w:numPr>
                <w:ilvl w:val="0"/>
                <w:numId w:val="195"/>
              </w:numPr>
              <w:tabs>
                <w:tab w:val="left" w:pos="318"/>
                <w:tab w:val="left" w:pos="555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określić odpowiedni rodzaj i typ aparatu słuchowego oraz urządzenia wspomagającego słyszenie w zależności od potrzeb pacjenta</w:t>
            </w:r>
          </w:p>
          <w:p w:rsidR="004D0062" w:rsidRPr="000018AA" w:rsidRDefault="004D0062" w:rsidP="000018AA">
            <w:pPr>
              <w:pStyle w:val="Akapitzlist"/>
              <w:numPr>
                <w:ilvl w:val="0"/>
                <w:numId w:val="195"/>
              </w:numPr>
              <w:tabs>
                <w:tab w:val="left" w:pos="318"/>
                <w:tab w:val="left" w:pos="555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ustawić aparat słuchowy i urządzenia wspomagające słyszenie do potrzeb pacjenta dorosłego</w:t>
            </w:r>
            <w:r w:rsidR="00865999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wykorzystując dane audiologiczne pacjenta</w:t>
            </w:r>
          </w:p>
          <w:p w:rsidR="004D0062" w:rsidRPr="004D0062" w:rsidRDefault="004D0062" w:rsidP="004D0062">
            <w:pPr>
              <w:pStyle w:val="Akapitzlist"/>
              <w:tabs>
                <w:tab w:val="left" w:pos="445"/>
                <w:tab w:val="left" w:pos="555"/>
              </w:tabs>
              <w:suppressAutoHyphens/>
              <w:ind w:left="360"/>
              <w:rPr>
                <w:rFonts w:ascii="Arial" w:hAnsi="Arial" w:cs="Arial"/>
                <w:bCs/>
                <w:color w:val="538135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4D0062" w:rsidP="000018AA">
            <w:pPr>
              <w:pStyle w:val="Akapitzlist"/>
              <w:numPr>
                <w:ilvl w:val="0"/>
                <w:numId w:val="195"/>
              </w:numPr>
              <w:tabs>
                <w:tab w:val="left" w:pos="318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uzasadnić za pomocą kryteriów audiologicznych i psychospołecznych dobór aparatów słuchowych i urządzeń wspomagających słyszenie u pacjentów dorosłych </w:t>
            </w:r>
          </w:p>
          <w:p w:rsidR="004D0062" w:rsidRPr="000018AA" w:rsidRDefault="004D0062" w:rsidP="000018AA">
            <w:pPr>
              <w:pStyle w:val="Akapitzlist"/>
              <w:numPr>
                <w:ilvl w:val="0"/>
                <w:numId w:val="195"/>
              </w:numPr>
              <w:tabs>
                <w:tab w:val="left" w:pos="318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zmienić ustawienia aparatów słuchowych i urządzeń wspomagających słyszenie z uwzględnieniem komfortu i obserwacji pacjent</w:t>
            </w:r>
          </w:p>
          <w:p w:rsidR="004D0062" w:rsidRPr="004D0062" w:rsidRDefault="004D0062" w:rsidP="000018AA">
            <w:pPr>
              <w:pStyle w:val="Akapitzlist"/>
              <w:numPr>
                <w:ilvl w:val="0"/>
                <w:numId w:val="195"/>
              </w:numPr>
              <w:tabs>
                <w:tab w:val="left" w:pos="318"/>
              </w:tabs>
              <w:suppressAutoHyphens/>
              <w:rPr>
                <w:rFonts w:ascii="Arial" w:hAnsi="Arial" w:cs="Arial"/>
                <w:bCs/>
                <w:color w:val="538135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zasady doboru urządzeń wspomagających słyszenie dla dorosłych pacjentów implantowanych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t>obór i dopasowanie aparatów słuchowych i urządzeń wspomagających słyszenie do indywidualnych potrzeb dzieci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4D0062" w:rsidP="000018AA">
            <w:pPr>
              <w:pStyle w:val="Akapitzlist"/>
              <w:numPr>
                <w:ilvl w:val="0"/>
                <w:numId w:val="196"/>
              </w:numPr>
              <w:tabs>
                <w:tab w:val="left" w:pos="318"/>
                <w:tab w:val="left" w:pos="1276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wskazać odpowiedni rodzaj i typ aparatu słuchowego oraz urządzenia wspomagającego słyszenie w zależności od potrzeb dziecka </w:t>
            </w:r>
          </w:p>
          <w:p w:rsidR="004D0062" w:rsidRPr="004D0062" w:rsidRDefault="004D0062" w:rsidP="000018AA">
            <w:pPr>
              <w:pStyle w:val="Akapitzlist"/>
              <w:numPr>
                <w:ilvl w:val="0"/>
                <w:numId w:val="196"/>
              </w:numPr>
              <w:tabs>
                <w:tab w:val="left" w:pos="318"/>
                <w:tab w:val="left" w:pos="1276"/>
              </w:tabs>
              <w:suppressAutoHyphens/>
              <w:rPr>
                <w:rFonts w:ascii="Arial" w:hAnsi="Arial" w:cs="Arial"/>
                <w:bCs/>
                <w:color w:val="538135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zasady doboru aparatów słuchowych i urządzeń wspomagających słyszenie u dzieci implantowanych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4D0062" w:rsidP="000018AA">
            <w:pPr>
              <w:pStyle w:val="Akapitzlist"/>
              <w:numPr>
                <w:ilvl w:val="0"/>
                <w:numId w:val="196"/>
              </w:numPr>
              <w:tabs>
                <w:tab w:val="left" w:pos="318"/>
                <w:tab w:val="left" w:pos="1276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dopasować aparat słuchowy i urządzenia wspomagające słyszenie do potrzeb dziecka</w:t>
            </w:r>
            <w:r w:rsidR="00865999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wykorzystując dane audiologiczne pacjenta</w:t>
            </w:r>
          </w:p>
          <w:p w:rsidR="004D0062" w:rsidRPr="000018AA" w:rsidRDefault="004D0062" w:rsidP="000018AA">
            <w:pPr>
              <w:pStyle w:val="Akapitzlist"/>
              <w:numPr>
                <w:ilvl w:val="0"/>
                <w:numId w:val="196"/>
              </w:numPr>
              <w:tabs>
                <w:tab w:val="left" w:pos="318"/>
                <w:tab w:val="left" w:pos="1276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uzasadnić za pomocą kryteriów audiologicznych i psychospołecznych oraz danych z obserwacji rodziców i logopedów dobór aparatów słuchowych i urządzeń wspomagających słyszenie </w:t>
            </w:r>
          </w:p>
          <w:p w:rsidR="004D0062" w:rsidRPr="004D0062" w:rsidRDefault="00E85746" w:rsidP="000018AA">
            <w:pPr>
              <w:pStyle w:val="Akapitzlist"/>
              <w:numPr>
                <w:ilvl w:val="0"/>
                <w:numId w:val="196"/>
              </w:numPr>
              <w:tabs>
                <w:tab w:val="left" w:pos="318"/>
                <w:tab w:val="left" w:pos="1276"/>
              </w:tabs>
              <w:suppressAutoHyphens/>
              <w:rPr>
                <w:rFonts w:ascii="Arial" w:hAnsi="Arial" w:cs="Arial"/>
                <w:bCs/>
                <w:color w:val="538135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z</w:t>
            </w:r>
            <w:r w:rsidR="004D0062" w:rsidRPr="000018AA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weryfikować ustawienia aparatów słuchowych i urządzeń wspomagających słyszenie z uwzględnieniem obserwacji reakcji słuchowych </w:t>
            </w:r>
            <w:r w:rsidR="004D0062" w:rsidRPr="000018AA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lastRenderedPageBreak/>
              <w:t>u dzieci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C43590" w:rsidRDefault="004D0062" w:rsidP="004D0062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Dobieranie 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t>urządze</w:t>
            </w:r>
            <w:r>
              <w:rPr>
                <w:rFonts w:ascii="Arial" w:hAnsi="Arial" w:cs="Arial"/>
                <w:bCs/>
                <w:sz w:val="20"/>
                <w:szCs w:val="20"/>
              </w:rPr>
              <w:t>ń</w:t>
            </w:r>
            <w:r w:rsidRPr="00F57C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do indywidualnej ochrony słuchu</w:t>
            </w:r>
          </w:p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4D0062" w:rsidP="000018AA">
            <w:pPr>
              <w:pStyle w:val="Akapitzlist"/>
              <w:numPr>
                <w:ilvl w:val="0"/>
                <w:numId w:val="197"/>
              </w:numPr>
              <w:tabs>
                <w:tab w:val="left" w:pos="318"/>
                <w:tab w:val="left" w:pos="1276"/>
              </w:tabs>
              <w:suppressAutoHyphens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typy urządzeń do indywidualnej ochrony słuchu</w:t>
            </w:r>
          </w:p>
          <w:p w:rsidR="004D0062" w:rsidRPr="000018AA" w:rsidRDefault="004D0062" w:rsidP="000018AA">
            <w:pPr>
              <w:pStyle w:val="Akapitzlist"/>
              <w:numPr>
                <w:ilvl w:val="0"/>
                <w:numId w:val="197"/>
              </w:numPr>
              <w:tabs>
                <w:tab w:val="left" w:pos="318"/>
                <w:tab w:val="left" w:pos="1276"/>
              </w:tabs>
              <w:suppressAutoHyphens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objaśnić konieczność korzystania z urządzeń indywidualnej ochrony słuchu</w:t>
            </w:r>
          </w:p>
          <w:p w:rsidR="004D0062" w:rsidRPr="004D0062" w:rsidRDefault="004D0062" w:rsidP="004D0062">
            <w:pPr>
              <w:pStyle w:val="Akapitzlist"/>
              <w:tabs>
                <w:tab w:val="left" w:pos="445"/>
                <w:tab w:val="left" w:pos="1276"/>
              </w:tabs>
              <w:suppressAutoHyphens/>
              <w:ind w:left="360"/>
              <w:rPr>
                <w:rFonts w:ascii="Arial" w:eastAsia="Calibri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018AA" w:rsidRDefault="004D0062" w:rsidP="000018AA">
            <w:pPr>
              <w:pStyle w:val="Akapitzlist"/>
              <w:numPr>
                <w:ilvl w:val="0"/>
                <w:numId w:val="197"/>
              </w:numPr>
              <w:tabs>
                <w:tab w:val="left" w:pos="318"/>
                <w:tab w:val="left" w:pos="1276"/>
              </w:tabs>
              <w:suppressAutoHyphens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urządzenia do indywidualnej ochrony słuchu ze względu na ich przydatność do potrzeb zawodowych pracownika</w:t>
            </w:r>
          </w:p>
          <w:p w:rsidR="004D0062" w:rsidRPr="000018AA" w:rsidRDefault="004D0062" w:rsidP="000018AA">
            <w:pPr>
              <w:pStyle w:val="Akapitzlist"/>
              <w:numPr>
                <w:ilvl w:val="0"/>
                <w:numId w:val="197"/>
              </w:numPr>
              <w:tabs>
                <w:tab w:val="left" w:pos="318"/>
                <w:tab w:val="left" w:pos="1276"/>
              </w:tabs>
              <w:suppressAutoHyphens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uzasadnić dobór urządzeń indywidualnej ochrony słuchu do potrzeb pracownika w zależności od jego uwarunkowań psychospołecznych, środowiska pracy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F57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57C11">
              <w:rPr>
                <w:rFonts w:ascii="Arial" w:hAnsi="Arial" w:cs="Arial"/>
                <w:sz w:val="20"/>
                <w:szCs w:val="20"/>
              </w:rPr>
              <w:t>cen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57C11">
              <w:rPr>
                <w:rFonts w:ascii="Arial" w:hAnsi="Arial" w:cs="Arial"/>
                <w:sz w:val="20"/>
                <w:szCs w:val="20"/>
              </w:rPr>
              <w:t xml:space="preserve"> skuteczności protezowania </w:t>
            </w:r>
            <w:r>
              <w:rPr>
                <w:rFonts w:ascii="Arial" w:hAnsi="Arial" w:cs="Arial"/>
                <w:sz w:val="20"/>
                <w:szCs w:val="20"/>
              </w:rPr>
              <w:t>na podstawie badań i obserwacji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703261" w:rsidRDefault="004D0062" w:rsidP="00703261">
            <w:pPr>
              <w:pStyle w:val="Akapitzlist"/>
              <w:numPr>
                <w:ilvl w:val="0"/>
                <w:numId w:val="198"/>
              </w:numPr>
              <w:tabs>
                <w:tab w:val="left" w:pos="318"/>
                <w:tab w:val="left" w:pos="1276"/>
              </w:tabs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opisać testy kontrolne oceniające skuteczność protezowania</w:t>
            </w:r>
          </w:p>
          <w:p w:rsidR="004D0062" w:rsidRPr="00703261" w:rsidRDefault="004D0062" w:rsidP="00703261">
            <w:pPr>
              <w:pStyle w:val="Akapitzlist"/>
              <w:numPr>
                <w:ilvl w:val="0"/>
                <w:numId w:val="198"/>
              </w:numPr>
              <w:tabs>
                <w:tab w:val="left" w:pos="318"/>
                <w:tab w:val="left" w:pos="1276"/>
              </w:tabs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rolę środowiska rodzinnego pacjenta w przekazywaniu obserwacji dotyczących reakcji słuchowych </w:t>
            </w:r>
          </w:p>
          <w:p w:rsidR="004D0062" w:rsidRPr="00703261" w:rsidRDefault="004D0062" w:rsidP="00703261">
            <w:pPr>
              <w:pStyle w:val="Akapitzlist"/>
              <w:numPr>
                <w:ilvl w:val="0"/>
                <w:numId w:val="198"/>
              </w:numPr>
              <w:tabs>
                <w:tab w:val="left" w:pos="318"/>
                <w:tab w:val="left" w:pos="1276"/>
              </w:tabs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omówić znaczenie opinii innych specjalistów (np. logopedy) w ocenie skuteczności protezowania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703261" w:rsidRDefault="004D0062" w:rsidP="00703261">
            <w:pPr>
              <w:pStyle w:val="Akapitzlist"/>
              <w:numPr>
                <w:ilvl w:val="0"/>
                <w:numId w:val="198"/>
              </w:numPr>
              <w:tabs>
                <w:tab w:val="left" w:pos="318"/>
                <w:tab w:val="left" w:pos="1276"/>
              </w:tabs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omówić rolę wspomagających czynników oceny reakcji słuchowych pacjenta</w:t>
            </w:r>
          </w:p>
          <w:p w:rsidR="004D0062" w:rsidRPr="00703261" w:rsidRDefault="004D0062" w:rsidP="00703261">
            <w:pPr>
              <w:pStyle w:val="Akapitzlist"/>
              <w:numPr>
                <w:ilvl w:val="0"/>
                <w:numId w:val="198"/>
              </w:numPr>
              <w:tabs>
                <w:tab w:val="left" w:pos="318"/>
                <w:tab w:val="left" w:pos="1276"/>
              </w:tabs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dokonać analizy efektywności protezowania na podstawie testów kontrolnych</w:t>
            </w:r>
          </w:p>
          <w:p w:rsidR="004D0062" w:rsidRPr="00703261" w:rsidRDefault="004D0062" w:rsidP="00703261">
            <w:pPr>
              <w:pStyle w:val="Akapitzlist"/>
              <w:numPr>
                <w:ilvl w:val="0"/>
                <w:numId w:val="198"/>
              </w:numPr>
              <w:tabs>
                <w:tab w:val="left" w:pos="318"/>
                <w:tab w:val="left" w:pos="1276"/>
              </w:tabs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porównać skuteczność protezowania w zależności od zastosowanej protezy słuchu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D0062" w:rsidRPr="003D6237" w:rsidTr="00232B65">
        <w:tc>
          <w:tcPr>
            <w:tcW w:w="1951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F57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57C11">
              <w:rPr>
                <w:rFonts w:ascii="Arial" w:hAnsi="Arial" w:cs="Arial"/>
                <w:sz w:val="20"/>
                <w:szCs w:val="20"/>
              </w:rPr>
              <w:t>ktualne rozwiązania audiologiczne stosowane w aparatach słuchowych, implantach słuchowych oraz systemach łączności bezprzewodowej i urządzeniach wspomagających słyszenie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703261" w:rsidRDefault="004D0062" w:rsidP="00703261">
            <w:pPr>
              <w:pStyle w:val="Akapitzlist"/>
              <w:numPr>
                <w:ilvl w:val="0"/>
                <w:numId w:val="199"/>
              </w:numPr>
              <w:tabs>
                <w:tab w:val="left" w:pos="318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wymienić najnowsze rozwiązania audiologiczne stosowane w aparatach słuchowych i implantach słuchowych</w:t>
            </w:r>
          </w:p>
          <w:p w:rsidR="004D0062" w:rsidRPr="00703261" w:rsidRDefault="004D0062" w:rsidP="00703261">
            <w:pPr>
              <w:pStyle w:val="Akapitzlist"/>
              <w:numPr>
                <w:ilvl w:val="0"/>
                <w:numId w:val="199"/>
              </w:numPr>
              <w:tabs>
                <w:tab w:val="left" w:pos="318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opisać nowoczesne osiągnięcia technologiczne wykorzystywane do wspomagania słyszenia</w:t>
            </w:r>
            <w:r w:rsidR="0086599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fachową terminologią</w:t>
            </w:r>
          </w:p>
          <w:p w:rsidR="004D0062" w:rsidRPr="00703261" w:rsidRDefault="004D0062" w:rsidP="00703261">
            <w:pPr>
              <w:pStyle w:val="Akapitzlist"/>
              <w:numPr>
                <w:ilvl w:val="0"/>
                <w:numId w:val="199"/>
              </w:numPr>
              <w:tabs>
                <w:tab w:val="left" w:pos="318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źródła pozyskiwania najnowszej </w:t>
            </w: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wiedzy na temat nowych rozwiązań w audiologii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703261" w:rsidRDefault="004D0062" w:rsidP="00703261">
            <w:pPr>
              <w:pStyle w:val="Akapitzlist"/>
              <w:numPr>
                <w:ilvl w:val="0"/>
                <w:numId w:val="199"/>
              </w:numPr>
              <w:tabs>
                <w:tab w:val="left" w:pos="318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zróżnicować współczesne urządzenia wspomagające słyszenie</w:t>
            </w:r>
          </w:p>
          <w:p w:rsidR="004D0062" w:rsidRPr="00703261" w:rsidRDefault="004D0062" w:rsidP="00703261">
            <w:pPr>
              <w:pStyle w:val="Akapitzlist"/>
              <w:numPr>
                <w:ilvl w:val="0"/>
                <w:numId w:val="199"/>
              </w:numPr>
              <w:tabs>
                <w:tab w:val="left" w:pos="318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 xml:space="preserve">zróżnicować najnowsze rozwiązania audiologiczne dotyczące implantów słuchowych </w:t>
            </w:r>
          </w:p>
          <w:p w:rsidR="004D0062" w:rsidRDefault="004D0062" w:rsidP="00703261">
            <w:pPr>
              <w:pStyle w:val="Akapitzlist"/>
              <w:numPr>
                <w:ilvl w:val="0"/>
                <w:numId w:val="199"/>
              </w:numPr>
              <w:tabs>
                <w:tab w:val="left" w:pos="318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uzasadnić potrzebę ustawicznego poszerzania wiedzy</w:t>
            </w:r>
          </w:p>
          <w:p w:rsidR="00740F0E" w:rsidRPr="00703261" w:rsidRDefault="00740F0E" w:rsidP="00703261">
            <w:pPr>
              <w:pStyle w:val="Akapitzlist"/>
              <w:numPr>
                <w:ilvl w:val="0"/>
                <w:numId w:val="199"/>
              </w:numPr>
              <w:tabs>
                <w:tab w:val="left" w:pos="318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40F0E">
              <w:rPr>
                <w:rFonts w:ascii="Arial" w:hAnsi="Arial" w:cs="Arial"/>
                <w:sz w:val="20"/>
              </w:rPr>
              <w:t>objaśni</w:t>
            </w:r>
            <w:r>
              <w:rPr>
                <w:rFonts w:ascii="Arial" w:hAnsi="Arial" w:cs="Arial"/>
                <w:sz w:val="20"/>
              </w:rPr>
              <w:t>ć</w:t>
            </w:r>
            <w:r w:rsidRPr="00740F0E">
              <w:rPr>
                <w:rFonts w:ascii="Arial" w:hAnsi="Arial" w:cs="Arial"/>
                <w:sz w:val="20"/>
              </w:rPr>
              <w:t xml:space="preserve"> specyfikę dziedziny protetyki słuchu pod katem dynamiki rozwoju: postęp </w:t>
            </w:r>
            <w:r w:rsidRPr="00740F0E">
              <w:rPr>
                <w:rFonts w:ascii="Arial" w:hAnsi="Arial" w:cs="Arial"/>
                <w:sz w:val="20"/>
              </w:rPr>
              <w:lastRenderedPageBreak/>
              <w:t>techniczny, zmiany technicznych rozwiązań stosowanych w aparatach słuchowych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>
            <w:r w:rsidRPr="004B324E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D0062" w:rsidRPr="003D6237" w:rsidTr="00232B65">
        <w:tc>
          <w:tcPr>
            <w:tcW w:w="4742" w:type="dxa"/>
            <w:gridSpan w:val="2"/>
            <w:tcBorders>
              <w:right w:val="single" w:sz="4" w:space="0" w:color="auto"/>
            </w:tcBorders>
          </w:tcPr>
          <w:p w:rsidR="004D0062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4B324E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A5890" w:rsidRPr="004A5890" w:rsidRDefault="004A589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A5890" w:rsidRPr="004A5890" w:rsidRDefault="004A589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Propozycje metod nauczania: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aktywizująca metoda tekstu przewodniego, praca w grupach, praca w parach, odczytywanie informacji zamieszczonych na schematach, studium przypadku, wykonanie zadania.</w:t>
      </w:r>
    </w:p>
    <w:p w:rsidR="004D0062" w:rsidRPr="004A5890" w:rsidRDefault="004D0062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Zajęcia powinny być prowadzone z wykorzystaniem zróżnicowanych form: praca w grupach, parach i indywidualnie.</w:t>
      </w:r>
      <w:r w:rsidR="001B7AA9" w:rsidRPr="004A5890">
        <w:rPr>
          <w:rFonts w:ascii="Arial" w:eastAsia="Calibri" w:hAnsi="Arial" w:cs="Arial"/>
          <w:sz w:val="20"/>
          <w:szCs w:val="20"/>
        </w:rPr>
        <w:t xml:space="preserve"> Na zajęciach grupa nie powinna liczyć więcej niż 8</w:t>
      </w:r>
      <w:r w:rsidR="001B5BB5" w:rsidRPr="004A5890">
        <w:rPr>
          <w:rFonts w:ascii="Arial" w:eastAsia="Calibri" w:hAnsi="Arial" w:cs="Arial"/>
          <w:sz w:val="20"/>
          <w:szCs w:val="20"/>
        </w:rPr>
        <w:t>–</w:t>
      </w:r>
      <w:r w:rsidR="001B7AA9" w:rsidRPr="004A5890">
        <w:rPr>
          <w:rFonts w:ascii="Arial" w:eastAsia="Calibri" w:hAnsi="Arial" w:cs="Arial"/>
          <w:sz w:val="20"/>
          <w:szCs w:val="20"/>
        </w:rPr>
        <w:t>10 osób.</w:t>
      </w: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Treści powinny być nadbudowywane i dostosowane do zróżnicowanego poziomu uczniów w oparciu o podstawowe wiadomości z zakresu anatomii, fizjologii i patologii, podstaw akustyki, budowy i działania aparatów słuchowych, dobieranie i dopasowanie aparatów słuchowych, otoplastyki.</w:t>
      </w: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Środki dydaktyczne do przedmiotu: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prezentacje multimedialne, podręczniki, wydruki wyników badań, katalogi aparatów słuchowych różnych firm, </w:t>
      </w:r>
      <w:r w:rsidR="00E85746" w:rsidRPr="004A5890">
        <w:rPr>
          <w:rFonts w:ascii="Arial" w:eastAsia="Calibri" w:hAnsi="Arial" w:cs="Arial"/>
          <w:sz w:val="20"/>
          <w:szCs w:val="20"/>
          <w:lang w:eastAsia="en-US"/>
        </w:rPr>
        <w:t xml:space="preserve">aparaty słuchowe różnych firm z akcesoriami,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moduły dopasowania aparatów słuchowych różnych firm.</w:t>
      </w:r>
    </w:p>
    <w:p w:rsidR="00DB58D4" w:rsidRPr="004A5890" w:rsidRDefault="00DB58D4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4D0062" w:rsidRPr="004A5890" w:rsidRDefault="004D0062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4A5890">
        <w:rPr>
          <w:rFonts w:ascii="Arial" w:eastAsia="Calibri" w:hAnsi="Arial" w:cs="Arial"/>
          <w:b/>
          <w:sz w:val="20"/>
          <w:szCs w:val="20"/>
          <w:lang w:eastAsia="zh-CN"/>
        </w:rPr>
        <w:t>Przykładowe zadanie</w:t>
      </w:r>
      <w:r w:rsidR="00E85746" w:rsidRPr="004A5890">
        <w:rPr>
          <w:rFonts w:ascii="Arial" w:eastAsia="Calibri" w:hAnsi="Arial" w:cs="Arial"/>
          <w:b/>
          <w:sz w:val="20"/>
          <w:szCs w:val="20"/>
          <w:lang w:eastAsia="zh-CN"/>
        </w:rPr>
        <w:t xml:space="preserve"> </w:t>
      </w:r>
    </w:p>
    <w:p w:rsidR="004D0062" w:rsidRPr="004A5890" w:rsidRDefault="00E857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Dopasowanie aparatu słuchowego.</w:t>
      </w:r>
    </w:p>
    <w:p w:rsidR="00E85746" w:rsidRPr="004A5890" w:rsidRDefault="00E857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Nauczyciel przyprowadza na zajęcia osobę z niedosłuchem (osoba – gość na zajęciach, jest zapoznana ze swoja rolą).</w:t>
      </w:r>
    </w:p>
    <w:p w:rsidR="00E85746" w:rsidRPr="004A5890" w:rsidRDefault="00E857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 xml:space="preserve">Zadaniem uczniów jest przeprowadzenie procesu doboru aparatu słuchowego. </w:t>
      </w:r>
    </w:p>
    <w:p w:rsidR="00E85746" w:rsidRPr="004A5890" w:rsidRDefault="001B7A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Oceną realizacji zadania jest przeprowadzenie testu w wolnym polu.</w:t>
      </w:r>
    </w:p>
    <w:p w:rsidR="004D0062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42F7" w:rsidRPr="004A5890" w:rsidRDefault="006A42F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D0062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4D0062" w:rsidRPr="004A5890" w:rsidRDefault="004D006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Do oceny osiągnięć edukacyjnych uczących się proponuje się przeprowadzenie obserwacji podczas wykonywanego zadania oraz odpowiedzi ustnej za pomocą pytań problemowych oraz testów wiedzy.</w:t>
      </w:r>
    </w:p>
    <w:p w:rsidR="004D0062" w:rsidRPr="004A5890" w:rsidRDefault="004D0062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bCs/>
          <w:sz w:val="20"/>
          <w:szCs w:val="20"/>
        </w:rPr>
        <w:lastRenderedPageBreak/>
        <w:t>Obudowa dydaktyczna:</w:t>
      </w:r>
      <w:r w:rsidR="00D3532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D0062" w:rsidRPr="004A5890" w:rsidRDefault="00637E31">
      <w:pPr>
        <w:numPr>
          <w:ilvl w:val="0"/>
          <w:numId w:val="201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32B65">
        <w:rPr>
          <w:rFonts w:ascii="Arial" w:hAnsi="Arial" w:cs="Arial"/>
          <w:bCs/>
          <w:i/>
          <w:iCs/>
          <w:sz w:val="20"/>
          <w:szCs w:val="20"/>
        </w:rPr>
        <w:t>Protetyka słuchu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pod red. </w:t>
      </w:r>
      <w:r w:rsidR="004D0062" w:rsidRPr="004A5890">
        <w:rPr>
          <w:rFonts w:ascii="Arial" w:hAnsi="Arial" w:cs="Arial"/>
          <w:bCs/>
          <w:iCs/>
          <w:sz w:val="20"/>
          <w:szCs w:val="20"/>
        </w:rPr>
        <w:t>Hojan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 E.,</w:t>
      </w:r>
      <w:r w:rsidR="004D0062" w:rsidRPr="004A5890">
        <w:rPr>
          <w:rFonts w:ascii="Arial" w:hAnsi="Arial" w:cs="Arial"/>
          <w:bCs/>
          <w:iCs/>
          <w:sz w:val="20"/>
          <w:szCs w:val="20"/>
        </w:rPr>
        <w:t xml:space="preserve"> Wydawnictwo Naukowe UAM, Poznań 2017</w:t>
      </w:r>
      <w:r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4D0062" w:rsidRPr="004A5890" w:rsidRDefault="004D0062">
      <w:pPr>
        <w:numPr>
          <w:ilvl w:val="0"/>
          <w:numId w:val="201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Hojan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E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Dopasowanie aparatów słuchowych</w:t>
      </w:r>
      <w:r w:rsidRPr="004A5890">
        <w:rPr>
          <w:rFonts w:ascii="Arial" w:hAnsi="Arial" w:cs="Arial"/>
          <w:bCs/>
          <w:iCs/>
          <w:sz w:val="20"/>
          <w:szCs w:val="20"/>
        </w:rPr>
        <w:t>, Mediton 2009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4D0062" w:rsidRPr="004A5890" w:rsidRDefault="004D0062">
      <w:pPr>
        <w:numPr>
          <w:ilvl w:val="0"/>
          <w:numId w:val="201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Hojan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E.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Miernictwo aparatów słuchowych</w:t>
      </w:r>
      <w:r w:rsidRPr="004A5890">
        <w:rPr>
          <w:rFonts w:ascii="Arial" w:hAnsi="Arial" w:cs="Arial"/>
          <w:bCs/>
          <w:iCs/>
          <w:sz w:val="20"/>
          <w:szCs w:val="20"/>
        </w:rPr>
        <w:t>, Wydawnictwo Naukowe UAM, Poznań 2001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0F2176" w:rsidRPr="004A5890" w:rsidRDefault="004D0062">
      <w:pPr>
        <w:numPr>
          <w:ilvl w:val="0"/>
          <w:numId w:val="201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Hojan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E.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Akustyka aparatów słuchowych</w:t>
      </w:r>
      <w:r w:rsidRPr="004A5890">
        <w:rPr>
          <w:rFonts w:ascii="Arial" w:hAnsi="Arial" w:cs="Arial"/>
          <w:bCs/>
          <w:iCs/>
          <w:sz w:val="20"/>
          <w:szCs w:val="20"/>
        </w:rPr>
        <w:t>, Wydawnictwo Naukowe UAM, Poznań 1997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0F2176" w:rsidRPr="004A5890" w:rsidRDefault="000F217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Warunki realizacji: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4D0062" w:rsidRPr="004A5890" w:rsidRDefault="004D006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Zajęcia edukacyjne prowadzone w p</w:t>
      </w:r>
      <w:r w:rsidRPr="004A5890">
        <w:rPr>
          <w:rFonts w:ascii="Arial" w:hAnsi="Arial" w:cs="Arial"/>
          <w:sz w:val="20"/>
          <w:szCs w:val="20"/>
        </w:rPr>
        <w:t>racowni komputerowego doboru aparatów słuchowych wyposażonej w:</w:t>
      </w:r>
    </w:p>
    <w:p w:rsidR="004D0062" w:rsidRPr="004A5890" w:rsidRDefault="004D0062" w:rsidP="00232B65">
      <w:pPr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stanowiska dopasowania aparatów słuchowych</w:t>
      </w:r>
      <w:r w:rsidRPr="004A5890">
        <w:rPr>
          <w:rFonts w:ascii="Arial" w:hAnsi="Arial" w:cs="Arial"/>
          <w:sz w:val="20"/>
          <w:szCs w:val="20"/>
        </w:rPr>
        <w:t xml:space="preserve"> stanowiska komputerowe (jedno stanowisko dla dwóch uczniów), interfejs do dobierania aparatów słuchowych, zestaw baterii, kabli i łączników do aparatów słuchowych różnych producentów, różne rodzaje aparatów słuchowych (modele pokazowe) wraz z danymi technicznymi, zestaw wkładek uniwersalnych oprogramowanie do dobierania aparatów słuchowych różnych producentów, </w:t>
      </w:r>
    </w:p>
    <w:p w:rsidR="004D0062" w:rsidRPr="004A5890" w:rsidRDefault="004D0062" w:rsidP="00232B65">
      <w:pPr>
        <w:numPr>
          <w:ilvl w:val="0"/>
          <w:numId w:val="1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stanowisko pomiarowe</w:t>
      </w:r>
      <w:r w:rsidRPr="004A5890">
        <w:rPr>
          <w:rFonts w:ascii="Arial" w:hAnsi="Arial" w:cs="Arial"/>
          <w:sz w:val="20"/>
          <w:szCs w:val="20"/>
        </w:rPr>
        <w:t xml:space="preserve"> wyposażone w urządzenie do pomiaru parametrów akustycznych aparatów słuchowych, </w:t>
      </w:r>
    </w:p>
    <w:p w:rsidR="004D0062" w:rsidRPr="004A5890" w:rsidRDefault="004D0062" w:rsidP="00232B65">
      <w:pPr>
        <w:numPr>
          <w:ilvl w:val="0"/>
          <w:numId w:val="1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stanowisko serwisu technicznego</w:t>
      </w:r>
      <w:r w:rsidRPr="004A5890">
        <w:rPr>
          <w:rFonts w:ascii="Arial" w:hAnsi="Arial" w:cs="Arial"/>
          <w:sz w:val="20"/>
          <w:szCs w:val="20"/>
        </w:rPr>
        <w:t xml:space="preserve"> wyposażone w zestaw podstawowych części zamiennych. </w:t>
      </w:r>
    </w:p>
    <w:p w:rsidR="004D0062" w:rsidRPr="004A5890" w:rsidRDefault="004D0062" w:rsidP="00232B65">
      <w:pPr>
        <w:suppressAutoHyphens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9A0B05" w:rsidRPr="004A5890" w:rsidRDefault="009A0B05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PROPONOWANE METODY SPRAWDZANIA OSIĄGNIĘĆ EDUKACYJNYCH UCZNIA/SŁUCHACZA</w:t>
      </w: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Przeprowadzenie testu wielokrotnego wyboru, odpowiedź ustna, opracowanie prezentacji, referatu, wykonanie zadania</w:t>
      </w:r>
      <w:r w:rsidR="00305A35" w:rsidRPr="004A5890">
        <w:rPr>
          <w:rFonts w:ascii="Arial" w:eastAsia="Calibri" w:hAnsi="Arial" w:cs="Arial"/>
          <w:sz w:val="20"/>
          <w:szCs w:val="20"/>
          <w:lang w:eastAsia="en-US"/>
        </w:rPr>
        <w:t xml:space="preserve"> praktycznego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W przypadku oceny prezentacji należy zwrócić uwagę na zaangażowanie w przygotowanie, podział obowiązków, zakres prac.</w:t>
      </w: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A0B05" w:rsidRPr="004A5890" w:rsidRDefault="009A0B05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EWALUACJ</w:t>
      </w:r>
      <w:r w:rsidR="006A42F7"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A</w:t>
      </w: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PRZEDMIOTU</w:t>
      </w:r>
    </w:p>
    <w:p w:rsidR="001B7AA9" w:rsidRPr="004A5890" w:rsidRDefault="001B7AA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Ewaluacja obejmująca cał</w:t>
      </w:r>
      <w:r w:rsidR="00A81D18" w:rsidRPr="004A5890">
        <w:rPr>
          <w:rFonts w:ascii="Arial" w:eastAsia="Calibri" w:hAnsi="Arial" w:cs="Arial"/>
          <w:sz w:val="20"/>
          <w:szCs w:val="20"/>
          <w:lang w:eastAsia="en-US"/>
        </w:rPr>
        <w:t>ą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grupę uczniów/słuchaczy.</w:t>
      </w:r>
    </w:p>
    <w:p w:rsidR="001B7AA9" w:rsidRPr="004A5890" w:rsidRDefault="001B7AA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Ewaluacja przeprowadzona na początku realizacji przedmiotu </w:t>
      </w:r>
      <w:r w:rsidR="00566B54" w:rsidRPr="004A5890">
        <w:rPr>
          <w:rFonts w:ascii="Arial" w:eastAsia="Calibri" w:hAnsi="Arial" w:cs="Arial"/>
          <w:sz w:val="20"/>
          <w:szCs w:val="20"/>
          <w:lang w:eastAsia="en-US"/>
        </w:rPr>
        <w:t>–</w:t>
      </w:r>
      <w:r w:rsidR="00D353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„na wejściu”</w:t>
      </w:r>
      <w:r w:rsidR="00110793" w:rsidRPr="004A5890">
        <w:rPr>
          <w:rFonts w:ascii="Arial" w:eastAsia="Calibri" w:hAnsi="Arial" w:cs="Arial"/>
          <w:sz w:val="20"/>
          <w:szCs w:val="20"/>
          <w:lang w:eastAsia="en-US"/>
        </w:rPr>
        <w:t>, n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p. Test wiedzy z zakresu tematyki przedmiotu.</w:t>
      </w:r>
    </w:p>
    <w:p w:rsidR="001B7AA9" w:rsidRPr="004A5890" w:rsidRDefault="001B7AA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Ewaluacja semestralna – np. zestawienie danych, zestawienie ocen. </w:t>
      </w:r>
    </w:p>
    <w:p w:rsidR="001B7AA9" w:rsidRPr="004A5890" w:rsidRDefault="001B7AA9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Ewaluacja końcowa – </w:t>
      </w:r>
      <w:r w:rsidR="00110793" w:rsidRPr="004A5890">
        <w:rPr>
          <w:rFonts w:ascii="Arial" w:eastAsia="Calibri" w:hAnsi="Arial" w:cs="Arial"/>
          <w:sz w:val="20"/>
          <w:szCs w:val="20"/>
          <w:lang w:eastAsia="en-US"/>
        </w:rPr>
        <w:t>n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p. ponownie test wiedzy z tematyki przedmiotu (ten sam co na początku). Określenie wskaźnika przyrostu wiedzy.</w:t>
      </w:r>
    </w:p>
    <w:p w:rsidR="001B7AA9" w:rsidRPr="004A5890" w:rsidRDefault="001B7AA9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Proponowane inne metody badawcze zastosowane w ewaluacji przedmiotu: </w:t>
      </w:r>
    </w:p>
    <w:p w:rsidR="001B7AA9" w:rsidRPr="004A5890" w:rsidRDefault="001B7AA9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ankieta </w:t>
      </w:r>
      <w:r w:rsidR="00566B54" w:rsidRPr="004A589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kwestionariusz ankiety;</w:t>
      </w:r>
    </w:p>
    <w:p w:rsidR="001B7AA9" w:rsidRPr="004A5890" w:rsidRDefault="001B7AA9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obserwacja – arkusz obserwacji;</w:t>
      </w:r>
    </w:p>
    <w:p w:rsidR="001B7AA9" w:rsidRPr="004A5890" w:rsidRDefault="001B7AA9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wywiad, rozmowa – lista pytań; </w:t>
      </w:r>
    </w:p>
    <w:p w:rsidR="001B7AA9" w:rsidRPr="004A5890" w:rsidRDefault="001B7AA9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analiza dokumentów – arkusz informacyjny, dyspozycje do analizy dokumentów;</w:t>
      </w:r>
    </w:p>
    <w:p w:rsidR="001B7AA9" w:rsidRPr="004A5890" w:rsidRDefault="001B7AA9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pomiar dydaktyczny – sprawdzian, test.</w:t>
      </w:r>
    </w:p>
    <w:p w:rsidR="004A5890" w:rsidRDefault="004A5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 w:type="page"/>
      </w:r>
    </w:p>
    <w:p w:rsidR="004D0062" w:rsidRPr="004A5890" w:rsidRDefault="004D0062">
      <w:p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lastRenderedPageBreak/>
        <w:t xml:space="preserve">15. PRACOWNIA OTOPLASTYCZNA </w:t>
      </w:r>
    </w:p>
    <w:p w:rsidR="004D0062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D0062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 xml:space="preserve">Cele ogólne </w:t>
      </w:r>
    </w:p>
    <w:p w:rsidR="004D0062" w:rsidRPr="004A5890" w:rsidRDefault="004D0062">
      <w:pPr>
        <w:pStyle w:val="Akapitzlist"/>
        <w:numPr>
          <w:ilvl w:val="0"/>
          <w:numId w:val="2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Nabycie umiejętności pobierania wycisku ucha.</w:t>
      </w:r>
    </w:p>
    <w:p w:rsidR="004D0062" w:rsidRPr="004A5890" w:rsidRDefault="004D0062">
      <w:pPr>
        <w:pStyle w:val="Akapitzlist"/>
        <w:numPr>
          <w:ilvl w:val="0"/>
          <w:numId w:val="2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Poznanie rodzajów wkładek usznych.</w:t>
      </w:r>
    </w:p>
    <w:p w:rsidR="004D0062" w:rsidRPr="004A5890" w:rsidRDefault="004D0062">
      <w:pPr>
        <w:pStyle w:val="Akapitzlist"/>
        <w:numPr>
          <w:ilvl w:val="0"/>
          <w:numId w:val="2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Nabycie umiejętności z zakresu technologii produkcji wkładek usznych i obudów aparatów słuchowych.</w:t>
      </w:r>
    </w:p>
    <w:p w:rsidR="004D0062" w:rsidRPr="004A5890" w:rsidRDefault="004D0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-76"/>
        <w:jc w:val="both"/>
        <w:rPr>
          <w:rFonts w:ascii="Arial" w:hAnsi="Arial" w:cs="Arial"/>
          <w:color w:val="auto"/>
          <w:sz w:val="20"/>
          <w:szCs w:val="20"/>
        </w:rPr>
      </w:pPr>
    </w:p>
    <w:p w:rsidR="006D3A23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Cele operacyjne</w:t>
      </w:r>
    </w:p>
    <w:p w:rsidR="004D0062" w:rsidRPr="004A5890" w:rsidRDefault="006D3A2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Uczeń potrafi:</w:t>
      </w:r>
    </w:p>
    <w:p w:rsidR="004D0062" w:rsidRPr="004A5890" w:rsidRDefault="004D0062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organizować stanowisko pracy protetyka słuchu zgodnie z obowiązującymi wymaganiami ergonomii, przepisami bezpieczeństwa i higieny pracy, ochrony przeciwpożarowej i ochrony środowiska</w:t>
      </w:r>
      <w:r w:rsidR="000F2176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</w:t>
      </w:r>
    </w:p>
    <w:p w:rsidR="004D0062" w:rsidRPr="004A5890" w:rsidRDefault="004D0062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stosować programy komputerowe wspomagające wykonanie zadań zawodowych</w:t>
      </w:r>
      <w:r w:rsidR="000F2176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</w:t>
      </w:r>
    </w:p>
    <w:p w:rsidR="00DB24B9" w:rsidRPr="004A5890" w:rsidRDefault="00DB24B9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stosować środki ochrony indywidualnej i zbiorowej podczas wykonywania zadań zawodowych</w:t>
      </w:r>
      <w:r w:rsidR="00637E31" w:rsidRPr="004A5890">
        <w:rPr>
          <w:rFonts w:ascii="Arial" w:hAnsi="Arial" w:cs="Arial"/>
          <w:sz w:val="20"/>
          <w:szCs w:val="20"/>
        </w:rPr>
        <w:t>,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posługiwać się programami do rejestracji usług medycznych</w:t>
      </w:r>
      <w:r w:rsidR="000F2176" w:rsidRPr="004A5890">
        <w:rPr>
          <w:rFonts w:ascii="Arial" w:hAnsi="Arial" w:cs="Arial"/>
          <w:sz w:val="20"/>
          <w:szCs w:val="20"/>
        </w:rPr>
        <w:t>,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analizować obraz małżowiny usznej, przewodu słuchowego zewnętrznego oraz błony bębenkowej i ich wygląd u pacjenta,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przeprowadzać badanie otoskopowe,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interpretować wynik badania otoskopowego,</w:t>
      </w:r>
    </w:p>
    <w:p w:rsidR="004D0062" w:rsidRPr="004A5890" w:rsidRDefault="004D0062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wykonywać odlew ucha,</w:t>
      </w:r>
    </w:p>
    <w:p w:rsidR="004D0062" w:rsidRPr="004A5890" w:rsidRDefault="004D0062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określać zasady bezpiecznego wykonywania odlewu ucha,</w:t>
      </w:r>
    </w:p>
    <w:p w:rsidR="004D0062" w:rsidRPr="004A5890" w:rsidRDefault="004D0062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stosować zasady bezpiecznego wykonywania odlewu ucha,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dostosować rodzaj wycisku do planowanego rodzaju aparatu,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 xml:space="preserve">charakteryzować zasady i procedury modelowania przestrzennego, 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stosować zasady i procedury modelowania przestrzennego w otoplastyce,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wykonywać dopasowania wkładki usznej i wymiany elementów aparatu słuchowego zgodnie z zaleceniami producenta,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planować i podejmuje działania w zakresie zadań zawodowych protetyka słuchu,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aktualizować wiedzę i doskonali umiejętności zawodowe,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lastRenderedPageBreak/>
        <w:t>planować pracę zespołu w celu wykonania zadań w zawodzie protetyka słuchu,</w:t>
      </w:r>
    </w:p>
    <w:p w:rsidR="004D0062" w:rsidRPr="004A5890" w:rsidRDefault="004D0062" w:rsidP="00232B65">
      <w:pPr>
        <w:pStyle w:val="gwp60345c04msonormal"/>
        <w:numPr>
          <w:ilvl w:val="0"/>
          <w:numId w:val="203"/>
        </w:numPr>
        <w:autoSpaceDE w:val="0"/>
        <w:autoSpaceDN w:val="0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wprowadzać rozwiązania techniczne i organizacyjne wpływające na poprawę warunków i jakość pracy protetyka słuchu.</w:t>
      </w:r>
    </w:p>
    <w:p w:rsidR="000F2176" w:rsidRDefault="000F2176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5890" w:rsidRPr="004A5890" w:rsidRDefault="004A5890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D0062" w:rsidRPr="004A5890" w:rsidRDefault="004D006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MATERIAŁ NAUCZANIA Pracownia otoplastyczna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4D0062" w:rsidRPr="003D6237" w:rsidTr="004D0062">
        <w:tc>
          <w:tcPr>
            <w:tcW w:w="1662" w:type="dxa"/>
            <w:vMerge w:val="restart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4D0062" w:rsidRPr="000964E0" w:rsidRDefault="004D0062" w:rsidP="004D0062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4D0062" w:rsidRPr="000964E0" w:rsidRDefault="004D0062" w:rsidP="004D0062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D0062" w:rsidRPr="003D6237" w:rsidTr="004D0062">
        <w:tc>
          <w:tcPr>
            <w:tcW w:w="1662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4D0062" w:rsidRPr="000964E0" w:rsidRDefault="004D0062" w:rsidP="004D006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D0062" w:rsidRPr="000964E0" w:rsidRDefault="004D0062" w:rsidP="004D006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D0062" w:rsidRPr="000964E0" w:rsidRDefault="004D0062" w:rsidP="004D006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D0062" w:rsidRPr="003D6237" w:rsidTr="004D0062">
        <w:tc>
          <w:tcPr>
            <w:tcW w:w="1662" w:type="dxa"/>
            <w:vMerge w:val="restart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Wstęp do otoplastyki</w:t>
            </w:r>
          </w:p>
        </w:tc>
        <w:tc>
          <w:tcPr>
            <w:tcW w:w="3072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17E93">
              <w:rPr>
                <w:rFonts w:ascii="Arial" w:hAnsi="Arial" w:cs="Arial"/>
                <w:sz w:val="20"/>
                <w:szCs w:val="20"/>
              </w:rPr>
              <w:t>rganiz</w:t>
            </w:r>
            <w:r>
              <w:rPr>
                <w:rFonts w:ascii="Arial" w:hAnsi="Arial" w:cs="Arial"/>
                <w:sz w:val="20"/>
                <w:szCs w:val="20"/>
              </w:rPr>
              <w:t>acja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stanowisk</w:t>
            </w:r>
            <w:r>
              <w:rPr>
                <w:rFonts w:ascii="Arial" w:hAnsi="Arial" w:cs="Arial"/>
                <w:sz w:val="20"/>
                <w:szCs w:val="20"/>
              </w:rPr>
              <w:t>a otoplastycznego</w:t>
            </w:r>
          </w:p>
        </w:tc>
        <w:tc>
          <w:tcPr>
            <w:tcW w:w="1470" w:type="dxa"/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D0062" w:rsidRPr="00703261" w:rsidRDefault="004D0062" w:rsidP="004D0062">
            <w:pPr>
              <w:pStyle w:val="Akapitzlist"/>
              <w:numPr>
                <w:ilvl w:val="0"/>
                <w:numId w:val="20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wyjaśnić wymogi stanowiska otoplastycznego w odniesieniu do przepisów sanitarnych oraz innych wymaganych prawem</w:t>
            </w:r>
          </w:p>
          <w:p w:rsidR="004D0062" w:rsidRPr="00703261" w:rsidRDefault="004D0062" w:rsidP="004D0062">
            <w:pPr>
              <w:pStyle w:val="Akapitzlist"/>
              <w:numPr>
                <w:ilvl w:val="0"/>
                <w:numId w:val="20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objaśnić zasady zorganizowania stanowiska otoplastycznego</w:t>
            </w:r>
          </w:p>
          <w:p w:rsidR="004D0062" w:rsidRDefault="004D0062" w:rsidP="004D0062">
            <w:pPr>
              <w:pStyle w:val="Akapitzlist"/>
              <w:numPr>
                <w:ilvl w:val="0"/>
                <w:numId w:val="20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zasady pracy przy komputerze zapewniające wymagany poziom ochrony zdrowia </w:t>
            </w:r>
          </w:p>
          <w:p w:rsidR="00DB24B9" w:rsidRPr="00703261" w:rsidRDefault="00DB24B9" w:rsidP="004D0062">
            <w:pPr>
              <w:pStyle w:val="Akapitzlist"/>
              <w:numPr>
                <w:ilvl w:val="0"/>
                <w:numId w:val="20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środki ochrony indywidualnej stosowane na stanowisku protetyka słuchu </w:t>
            </w:r>
          </w:p>
        </w:tc>
        <w:tc>
          <w:tcPr>
            <w:tcW w:w="3261" w:type="dxa"/>
          </w:tcPr>
          <w:p w:rsidR="004D0062" w:rsidRDefault="004D0062" w:rsidP="004D0062">
            <w:pPr>
              <w:pStyle w:val="Akapitzlist"/>
              <w:numPr>
                <w:ilvl w:val="0"/>
                <w:numId w:val="2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przeanalizować organizację stanowiska otoplastycznego pod względem wymagań ergonomii, komfortu pracy oraz bezpieczeństwa pacjenta z uwzględnieniem wymagań prawnych</w:t>
            </w:r>
          </w:p>
          <w:p w:rsidR="002A50DA" w:rsidRDefault="002A50DA" w:rsidP="004D0062">
            <w:pPr>
              <w:pStyle w:val="Akapitzlist"/>
              <w:numPr>
                <w:ilvl w:val="0"/>
                <w:numId w:val="2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stosowane na stanowisku protetyka słuchu</w:t>
            </w:r>
          </w:p>
          <w:p w:rsidR="00DB24B9" w:rsidRPr="00703261" w:rsidRDefault="00DB24B9" w:rsidP="00DB24B9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4D0062" w:rsidRPr="003D6237" w:rsidTr="004D0062">
        <w:tc>
          <w:tcPr>
            <w:tcW w:w="1662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17E93">
              <w:rPr>
                <w:rFonts w:ascii="Arial" w:hAnsi="Arial" w:cs="Arial"/>
                <w:sz w:val="20"/>
                <w:szCs w:val="20"/>
              </w:rPr>
              <w:t>rogramy komputerowe wspomagające wykonanie zadań</w:t>
            </w:r>
            <w:r>
              <w:rPr>
                <w:rFonts w:ascii="Arial" w:hAnsi="Arial" w:cs="Arial"/>
                <w:sz w:val="20"/>
                <w:szCs w:val="20"/>
              </w:rPr>
              <w:t xml:space="preserve"> w zakresie otoplastyki</w:t>
            </w:r>
          </w:p>
        </w:tc>
        <w:tc>
          <w:tcPr>
            <w:tcW w:w="1470" w:type="dxa"/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D0062" w:rsidRPr="00703261" w:rsidRDefault="004D0062" w:rsidP="004D0062">
            <w:pPr>
              <w:pStyle w:val="gwp60345c04msonormal"/>
              <w:numPr>
                <w:ilvl w:val="0"/>
                <w:numId w:val="20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>wymienić programy komputerowe wspomagające pracę protetyka słuchu w otoplastyce</w:t>
            </w:r>
          </w:p>
          <w:p w:rsidR="004D0062" w:rsidRPr="00703261" w:rsidRDefault="004D0062" w:rsidP="004D0062">
            <w:pPr>
              <w:pStyle w:val="gwp60345c04msonormal"/>
              <w:numPr>
                <w:ilvl w:val="0"/>
                <w:numId w:val="20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>wykonać rejestrację pacjenta w systemie elektronicznym</w:t>
            </w:r>
          </w:p>
        </w:tc>
        <w:tc>
          <w:tcPr>
            <w:tcW w:w="3261" w:type="dxa"/>
          </w:tcPr>
          <w:p w:rsidR="004D0062" w:rsidRPr="00703261" w:rsidRDefault="004D0062" w:rsidP="004D0062">
            <w:pPr>
              <w:pStyle w:val="gwp60345c04msonormal"/>
              <w:numPr>
                <w:ilvl w:val="0"/>
                <w:numId w:val="20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>wprowadzić dane dotyczące realizacji świadczeń medycznych do systemu elektronicznego w zakresie zaopatrzenia w środki medyczne</w:t>
            </w:r>
          </w:p>
          <w:p w:rsidR="004D0062" w:rsidRPr="00703261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062" w:rsidRDefault="004D0062" w:rsidP="004D0062">
            <w:r w:rsidRPr="00472AD7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4D0062" w:rsidRPr="003D6237" w:rsidTr="004D0062">
        <w:tc>
          <w:tcPr>
            <w:tcW w:w="1662" w:type="dxa"/>
            <w:vMerge w:val="restart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Odlew ucha</w:t>
            </w:r>
          </w:p>
        </w:tc>
        <w:tc>
          <w:tcPr>
            <w:tcW w:w="3072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17E93">
              <w:rPr>
                <w:rFonts w:ascii="Arial" w:hAnsi="Arial" w:cs="Arial"/>
                <w:sz w:val="20"/>
                <w:szCs w:val="20"/>
              </w:rPr>
              <w:t>nterpret</w:t>
            </w:r>
            <w:r>
              <w:rPr>
                <w:rFonts w:ascii="Arial" w:hAnsi="Arial" w:cs="Arial"/>
                <w:sz w:val="20"/>
                <w:szCs w:val="20"/>
              </w:rPr>
              <w:t>acja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wynik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badania </w:t>
            </w:r>
            <w:r w:rsidRPr="00A17E93">
              <w:rPr>
                <w:rFonts w:ascii="Arial" w:hAnsi="Arial" w:cs="Arial"/>
                <w:sz w:val="20"/>
                <w:szCs w:val="20"/>
              </w:rPr>
              <w:lastRenderedPageBreak/>
              <w:t>otoskopowego</w:t>
            </w:r>
          </w:p>
        </w:tc>
        <w:tc>
          <w:tcPr>
            <w:tcW w:w="1470" w:type="dxa"/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D0062" w:rsidRPr="00703261" w:rsidRDefault="004D0062" w:rsidP="004D0062">
            <w:pPr>
              <w:pStyle w:val="gwp60345c04msonormal"/>
              <w:numPr>
                <w:ilvl w:val="0"/>
                <w:numId w:val="20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 xml:space="preserve">wymienić zasady </w:t>
            </w:r>
            <w:r w:rsidRPr="00703261">
              <w:rPr>
                <w:rFonts w:ascii="Arial" w:hAnsi="Arial" w:cs="Arial"/>
                <w:sz w:val="20"/>
                <w:szCs w:val="20"/>
              </w:rPr>
              <w:lastRenderedPageBreak/>
              <w:t xml:space="preserve">bezpieczeństwa oraz przeciwskazania do wykonania badania otoskopowego </w:t>
            </w:r>
          </w:p>
          <w:p w:rsidR="004D0062" w:rsidRPr="00703261" w:rsidRDefault="004D0062" w:rsidP="004D0062">
            <w:pPr>
              <w:pStyle w:val="gwp60345c04msonormal"/>
              <w:numPr>
                <w:ilvl w:val="0"/>
                <w:numId w:val="20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 xml:space="preserve">wykonać badanie otoskopowe </w:t>
            </w:r>
          </w:p>
        </w:tc>
        <w:tc>
          <w:tcPr>
            <w:tcW w:w="3261" w:type="dxa"/>
          </w:tcPr>
          <w:p w:rsidR="004D0062" w:rsidRPr="00703261" w:rsidRDefault="004D0062" w:rsidP="004D0062">
            <w:pPr>
              <w:pStyle w:val="gwp60345c04msonormal"/>
              <w:numPr>
                <w:ilvl w:val="0"/>
                <w:numId w:val="20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analizować wynik badania </w:t>
            </w:r>
            <w:r w:rsidRPr="00703261">
              <w:rPr>
                <w:rFonts w:ascii="Arial" w:hAnsi="Arial" w:cs="Arial"/>
                <w:sz w:val="20"/>
                <w:szCs w:val="20"/>
              </w:rPr>
              <w:lastRenderedPageBreak/>
              <w:t xml:space="preserve">otoskopowego </w:t>
            </w:r>
          </w:p>
          <w:p w:rsidR="004D0062" w:rsidRPr="00703261" w:rsidRDefault="004D0062" w:rsidP="004D0062">
            <w:pPr>
              <w:pStyle w:val="gwp60345c04msonormal"/>
              <w:numPr>
                <w:ilvl w:val="0"/>
                <w:numId w:val="20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>opisać wygląd błony bębenkowej z zastosowaniem fachowej terminologii dotyczącej objawów stanów patologicznych</w:t>
            </w:r>
          </w:p>
        </w:tc>
        <w:tc>
          <w:tcPr>
            <w:tcW w:w="1417" w:type="dxa"/>
          </w:tcPr>
          <w:p w:rsidR="004D0062" w:rsidRDefault="004D0062" w:rsidP="004D0062">
            <w:r w:rsidRPr="00472AD7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4D0062" w:rsidRPr="003D6237" w:rsidTr="004D0062">
        <w:tc>
          <w:tcPr>
            <w:tcW w:w="1662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Wykonywanie </w:t>
            </w:r>
            <w:r w:rsidRPr="00A17E93">
              <w:rPr>
                <w:rFonts w:ascii="Arial" w:hAnsi="Arial" w:cs="Arial"/>
                <w:sz w:val="20"/>
                <w:szCs w:val="20"/>
              </w:rPr>
              <w:t>odlew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ucha</w:t>
            </w:r>
          </w:p>
        </w:tc>
        <w:tc>
          <w:tcPr>
            <w:tcW w:w="1470" w:type="dxa"/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D0062" w:rsidRPr="00703261" w:rsidRDefault="004D0062" w:rsidP="004D0062">
            <w:pPr>
              <w:pStyle w:val="gwp60345c04msonormal"/>
              <w:numPr>
                <w:ilvl w:val="0"/>
                <w:numId w:val="206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 xml:space="preserve">opisać zasady postępowania z pacjentem przed wykonaniem odlewu ucha </w:t>
            </w:r>
          </w:p>
          <w:p w:rsidR="004D0062" w:rsidRPr="00703261" w:rsidRDefault="004D0062" w:rsidP="004D0062">
            <w:pPr>
              <w:pStyle w:val="gwp60345c04msonormal"/>
              <w:numPr>
                <w:ilvl w:val="0"/>
                <w:numId w:val="206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 xml:space="preserve">określić zasady bezpieczeństwa przy wykonywaniu odlewów ucha </w:t>
            </w:r>
          </w:p>
          <w:p w:rsidR="004D0062" w:rsidRPr="00703261" w:rsidRDefault="004D0062" w:rsidP="004D0062">
            <w:pPr>
              <w:pStyle w:val="gwp60345c04msonormal"/>
              <w:numPr>
                <w:ilvl w:val="0"/>
                <w:numId w:val="206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 xml:space="preserve">sporządzić odlew ucha zgodnie z zasadami postępowania i bezpieczeństwa </w:t>
            </w:r>
          </w:p>
        </w:tc>
        <w:tc>
          <w:tcPr>
            <w:tcW w:w="3261" w:type="dxa"/>
          </w:tcPr>
          <w:p w:rsidR="004D0062" w:rsidRPr="00703261" w:rsidRDefault="004D0062" w:rsidP="004D0062">
            <w:pPr>
              <w:pStyle w:val="gwp60345c04msonormal"/>
              <w:numPr>
                <w:ilvl w:val="0"/>
                <w:numId w:val="206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 xml:space="preserve">przeanalizować odlew ucha pod kątem prawidłowości wykonania </w:t>
            </w:r>
          </w:p>
          <w:p w:rsidR="004D0062" w:rsidRPr="00703261" w:rsidRDefault="004D0062" w:rsidP="004D0062">
            <w:pPr>
              <w:pStyle w:val="gwp60345c04msonormal"/>
              <w:numPr>
                <w:ilvl w:val="0"/>
                <w:numId w:val="206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>zmodyfikować przebieg pobierania wycisku w zależności od rodzaju zaplanowanej wkładki/obudowy aparatu słuchowego</w:t>
            </w:r>
          </w:p>
          <w:p w:rsidR="004D0062" w:rsidRPr="00703261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062" w:rsidRDefault="004D0062" w:rsidP="004D0062">
            <w:r w:rsidRPr="00472AD7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D0062" w:rsidRPr="003D6237" w:rsidTr="004D0062">
        <w:tc>
          <w:tcPr>
            <w:tcW w:w="1662" w:type="dxa"/>
            <w:vMerge w:val="restart"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Wkładka uszna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Rodzaje wkładek usznych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703261" w:rsidRDefault="004D0062" w:rsidP="004D0062">
            <w:pPr>
              <w:pStyle w:val="gwp60345c04msonormal"/>
              <w:numPr>
                <w:ilvl w:val="0"/>
                <w:numId w:val="206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>omówić zastosowanie określonego typu wkładek w zależności od potrzeb i komfortu pacjenta</w:t>
            </w:r>
          </w:p>
          <w:p w:rsidR="004D0062" w:rsidRDefault="004D0062" w:rsidP="004D0062">
            <w:pPr>
              <w:pStyle w:val="gwp60345c04msonormal"/>
              <w:numPr>
                <w:ilvl w:val="0"/>
                <w:numId w:val="206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>dobrać rodzaj i typ wkładki do określonego niedosłuchu</w:t>
            </w:r>
          </w:p>
          <w:p w:rsidR="0021594E" w:rsidRPr="00703261" w:rsidRDefault="0021594E" w:rsidP="0021594E">
            <w:pPr>
              <w:pStyle w:val="gwp60345c04msonormal"/>
              <w:autoSpaceDE w:val="0"/>
              <w:autoSpaceDN w:val="0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4D0062" w:rsidRPr="00703261" w:rsidRDefault="004D0062" w:rsidP="004D00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703261" w:rsidRDefault="004D0062" w:rsidP="004D0062">
            <w:pPr>
              <w:pStyle w:val="gwp60345c04msonormal"/>
              <w:numPr>
                <w:ilvl w:val="0"/>
                <w:numId w:val="206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 xml:space="preserve">zróżnicować rodzaje i typy wkładek usznych </w:t>
            </w:r>
          </w:p>
          <w:p w:rsidR="004D0062" w:rsidRDefault="004D0062" w:rsidP="004D0062">
            <w:pPr>
              <w:pStyle w:val="gwp60345c04msonormal"/>
              <w:numPr>
                <w:ilvl w:val="0"/>
                <w:numId w:val="206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261">
              <w:rPr>
                <w:rFonts w:ascii="Arial" w:hAnsi="Arial" w:cs="Arial"/>
                <w:sz w:val="20"/>
                <w:szCs w:val="20"/>
              </w:rPr>
              <w:t>uzasadnić dobór rodzaju i typu wkładki do określonego niedosłuch</w:t>
            </w:r>
            <w:r w:rsidR="0021594E"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4D0062" w:rsidRPr="00232B65" w:rsidRDefault="0021594E" w:rsidP="00232B65">
            <w:pPr>
              <w:pStyle w:val="gwp60345c04msonormal"/>
              <w:numPr>
                <w:ilvl w:val="0"/>
                <w:numId w:val="206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1594E">
              <w:rPr>
                <w:rFonts w:ascii="Arial" w:hAnsi="Arial" w:cs="Arial"/>
                <w:sz w:val="20"/>
                <w:szCs w:val="20"/>
              </w:rPr>
              <w:t>wypełni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21594E">
              <w:rPr>
                <w:rFonts w:ascii="Arial" w:hAnsi="Arial" w:cs="Arial"/>
                <w:sz w:val="20"/>
                <w:szCs w:val="20"/>
              </w:rPr>
              <w:t xml:space="preserve"> formularze medyczne dla pacjenta z uszkodzonym słuchem w formie papierowej i elektronicznej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>
            <w:r w:rsidRPr="00472AD7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4D0062" w:rsidRPr="003D6237" w:rsidTr="004D0062">
        <w:tc>
          <w:tcPr>
            <w:tcW w:w="1662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A17E93">
              <w:rPr>
                <w:rFonts w:ascii="Arial" w:hAnsi="Arial" w:cs="Arial"/>
                <w:sz w:val="20"/>
                <w:szCs w:val="20"/>
              </w:rPr>
              <w:t>asady i procedury modelowania przestrzennego w otoplastyce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703261" w:rsidRDefault="004D0062" w:rsidP="004D0062">
            <w:pPr>
              <w:pStyle w:val="Akapitzlist"/>
              <w:numPr>
                <w:ilvl w:val="0"/>
                <w:numId w:val="2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opisać procedurę modelowania przestrzennego w otoplastyce</w:t>
            </w:r>
          </w:p>
          <w:p w:rsidR="004D0062" w:rsidRPr="00703261" w:rsidRDefault="004D0062" w:rsidP="004D0062">
            <w:pPr>
              <w:pStyle w:val="Akapitzlist"/>
              <w:numPr>
                <w:ilvl w:val="0"/>
                <w:numId w:val="2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wymienić materiały stosowane w otoplastyce.</w:t>
            </w:r>
          </w:p>
          <w:p w:rsidR="004D0062" w:rsidRPr="00703261" w:rsidRDefault="004D0062" w:rsidP="004D0062">
            <w:pPr>
              <w:pStyle w:val="Akapitzlist"/>
              <w:numPr>
                <w:ilvl w:val="0"/>
                <w:numId w:val="2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wykonać wkładkę uszną metodą PNP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703261" w:rsidRDefault="004D0062" w:rsidP="004D0062">
            <w:pPr>
              <w:pStyle w:val="Akapitzlist"/>
              <w:numPr>
                <w:ilvl w:val="0"/>
                <w:numId w:val="2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opisać zasady modelowania przestrzennego w otoplastyce</w:t>
            </w:r>
          </w:p>
          <w:p w:rsidR="004D0062" w:rsidRPr="00703261" w:rsidRDefault="004D0062" w:rsidP="004D0062">
            <w:pPr>
              <w:pStyle w:val="Akapitzlist"/>
              <w:numPr>
                <w:ilvl w:val="0"/>
                <w:numId w:val="2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różnicuje materiały stosowane w otoplastyce</w:t>
            </w:r>
          </w:p>
          <w:p w:rsidR="004D0062" w:rsidRPr="00703261" w:rsidRDefault="004D0062" w:rsidP="004D0062">
            <w:pPr>
              <w:pStyle w:val="Akapitzlist"/>
              <w:numPr>
                <w:ilvl w:val="0"/>
                <w:numId w:val="2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wykonać wkładkę uszną metodą stereolitografii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>
            <w:r w:rsidRPr="00472AD7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4D0062" w:rsidRPr="003D6237" w:rsidTr="004D0062">
        <w:tc>
          <w:tcPr>
            <w:tcW w:w="1662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3.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17E93">
              <w:rPr>
                <w:rFonts w:ascii="Arial" w:hAnsi="Arial" w:cs="Arial"/>
                <w:sz w:val="20"/>
                <w:szCs w:val="20"/>
              </w:rPr>
              <w:t>opasowani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wkładki usznej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703261" w:rsidRDefault="004D0062" w:rsidP="004D0062">
            <w:pPr>
              <w:pStyle w:val="Akapitzlist"/>
              <w:numPr>
                <w:ilvl w:val="0"/>
                <w:numId w:val="2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drobne korekty wkładki usznej </w:t>
            </w:r>
          </w:p>
          <w:p w:rsidR="004D0062" w:rsidRPr="00703261" w:rsidRDefault="004D0062" w:rsidP="004D0062">
            <w:pPr>
              <w:pStyle w:val="Akapitzlist"/>
              <w:numPr>
                <w:ilvl w:val="0"/>
                <w:numId w:val="20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wymienić niesprawny dźwiękowód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703261" w:rsidRDefault="004D0062" w:rsidP="004D0062">
            <w:pPr>
              <w:pStyle w:val="Akapitzlist"/>
              <w:numPr>
                <w:ilvl w:val="0"/>
                <w:numId w:val="2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różnicować dozwolone i niedozwolone korekty </w:t>
            </w: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wkładek </w:t>
            </w:r>
          </w:p>
          <w:p w:rsidR="004D0062" w:rsidRPr="00703261" w:rsidRDefault="004D0062" w:rsidP="004D0062">
            <w:pPr>
              <w:pStyle w:val="Akapitzlist"/>
              <w:numPr>
                <w:ilvl w:val="0"/>
                <w:numId w:val="2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03261">
              <w:rPr>
                <w:rFonts w:ascii="Arial" w:hAnsi="Arial" w:cs="Arial"/>
                <w:color w:val="auto"/>
                <w:sz w:val="20"/>
                <w:szCs w:val="20"/>
              </w:rPr>
              <w:t>różnicować dozwolone i niedozwolone korekty obudów aparatów słuchowych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>
            <w:r w:rsidRPr="00472AD7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4D0062" w:rsidRPr="003D6237" w:rsidTr="004D0062">
        <w:tc>
          <w:tcPr>
            <w:tcW w:w="1662" w:type="dxa"/>
            <w:vMerge/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5C66FF" w:rsidP="00E60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0062">
              <w:rPr>
                <w:rFonts w:ascii="Arial" w:hAnsi="Arial" w:cs="Arial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Pr="000964E0" w:rsidRDefault="004D0062" w:rsidP="004D0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62" w:rsidRDefault="004D0062" w:rsidP="004D0062"/>
        </w:tc>
      </w:tr>
    </w:tbl>
    <w:p w:rsidR="004D0062" w:rsidRPr="004A5890" w:rsidRDefault="004D0062" w:rsidP="00232B6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A5890" w:rsidRPr="004A5890" w:rsidRDefault="004A5890" w:rsidP="00232B6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A5890" w:rsidRPr="00232B65" w:rsidRDefault="004A5890" w:rsidP="00232B65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Propozycje metod nauczania: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prezentacja, aktywizująca metoda tekstu przewodniego, praca w grupach, praca w parach, odczytywanie informacji zamieszczonych na schematach, praktyczne wykonanie zadania</w:t>
      </w:r>
      <w:r w:rsidR="00637E31" w:rsidRPr="004A589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4D0062" w:rsidRPr="004A5890" w:rsidRDefault="004D0062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Zajęcia powinny być prowadzone z wykorzystaniem zróżnicowanych form: grupowo, w parach i indywidualnie.</w:t>
      </w:r>
    </w:p>
    <w:p w:rsidR="00305A35" w:rsidRPr="004A5890" w:rsidRDefault="004D006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Treści powinny być nadbudowywane i dostosowane do zróżnicowanego poziomu uczniów w oparciu o podstawowe wiadomości z zakresu anatomii, fizjologii i patologii, podstaw akustyki, </w:t>
      </w:r>
      <w:r w:rsidR="00305A35" w:rsidRPr="004A5890">
        <w:rPr>
          <w:rFonts w:ascii="Arial" w:hAnsi="Arial" w:cs="Arial"/>
          <w:sz w:val="20"/>
          <w:szCs w:val="20"/>
        </w:rPr>
        <w:t>budowa i miernictwo aparatów słuchowych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305A35" w:rsidRPr="004A5890">
        <w:rPr>
          <w:rFonts w:ascii="Arial" w:eastAsia="Calibri" w:hAnsi="Arial" w:cs="Arial"/>
          <w:sz w:val="20"/>
          <w:szCs w:val="20"/>
          <w:lang w:eastAsia="en-US"/>
        </w:rPr>
        <w:t>otoplastyki,</w:t>
      </w:r>
      <w:r w:rsidR="00D3532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badania słuchu, </w:t>
      </w:r>
      <w:r w:rsidR="00305A35" w:rsidRPr="004A5890">
        <w:rPr>
          <w:rFonts w:ascii="Arial" w:hAnsi="Arial" w:cs="Arial"/>
          <w:sz w:val="20"/>
          <w:szCs w:val="20"/>
        </w:rPr>
        <w:t>dobieranie i dopasowywanie aparatów słuchowych</w:t>
      </w:r>
      <w:r w:rsidR="00305A35" w:rsidRPr="004A58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pracowni</w:t>
      </w:r>
      <w:r w:rsidR="00305A35" w:rsidRPr="004A5890"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badania słuchu</w:t>
      </w:r>
      <w:r w:rsidR="00305A35" w:rsidRPr="004A5890">
        <w:rPr>
          <w:rFonts w:ascii="Arial" w:eastAsia="Calibri" w:hAnsi="Arial" w:cs="Arial"/>
          <w:sz w:val="20"/>
          <w:szCs w:val="20"/>
          <w:lang w:eastAsia="en-US"/>
        </w:rPr>
        <w:t xml:space="preserve">, pracownia </w:t>
      </w:r>
      <w:r w:rsidR="00305A35" w:rsidRPr="004A5890">
        <w:rPr>
          <w:rFonts w:ascii="Arial" w:hAnsi="Arial" w:cs="Arial"/>
          <w:sz w:val="20"/>
          <w:szCs w:val="20"/>
        </w:rPr>
        <w:t>aparatów słuchowych.</w:t>
      </w:r>
    </w:p>
    <w:p w:rsidR="00305A35" w:rsidRPr="004A5890" w:rsidRDefault="00305A35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Środki dydaktyczne do przedmiotu: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prezentacje multimedialne, podręczniki, wydruki wyników badań, katalogi wkładek usznych różnych firm, formularze zamówień wkładek usznych, materiały i sprzęt stosowany w otoplastyce.</w:t>
      </w:r>
    </w:p>
    <w:p w:rsidR="000F2176" w:rsidRPr="004A5890" w:rsidRDefault="000F2176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4D0062" w:rsidRPr="004A5890" w:rsidRDefault="004D0062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4A5890">
        <w:rPr>
          <w:rFonts w:ascii="Arial" w:eastAsia="Calibri" w:hAnsi="Arial" w:cs="Arial"/>
          <w:b/>
          <w:sz w:val="20"/>
          <w:szCs w:val="20"/>
          <w:lang w:eastAsia="zh-CN"/>
        </w:rPr>
        <w:t>Przykładowe zadanie</w:t>
      </w:r>
    </w:p>
    <w:p w:rsidR="004D0062" w:rsidRPr="004A5890" w:rsidRDefault="004D0062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A5890">
        <w:rPr>
          <w:rFonts w:ascii="Arial" w:eastAsia="Calibri" w:hAnsi="Arial" w:cs="Arial"/>
          <w:sz w:val="20"/>
          <w:szCs w:val="20"/>
          <w:lang w:eastAsia="zh-CN"/>
        </w:rPr>
        <w:t>Temat: Pobranie odlewu ucha</w:t>
      </w:r>
      <w:r w:rsidR="00637E31" w:rsidRPr="004A5890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4D0062" w:rsidRPr="004A5890" w:rsidRDefault="004D006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Zadaniem uczniów jest pobranie odlewu ucha (praca na fantomie ucha).</w:t>
      </w:r>
    </w:p>
    <w:p w:rsidR="004D0062" w:rsidRPr="004A5890" w:rsidRDefault="004D006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 xml:space="preserve">Tok zajęć: </w:t>
      </w:r>
    </w:p>
    <w:p w:rsidR="004D0062" w:rsidRPr="004A5890" w:rsidRDefault="004D0062">
      <w:pPr>
        <w:pStyle w:val="Akapitzlist"/>
        <w:numPr>
          <w:ilvl w:val="0"/>
          <w:numId w:val="20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Przygotowanie psychiczne pacjenta</w:t>
      </w:r>
      <w:r w:rsidR="009C72B3">
        <w:rPr>
          <w:rFonts w:ascii="Arial" w:hAnsi="Arial" w:cs="Arial"/>
          <w:sz w:val="20"/>
          <w:szCs w:val="20"/>
        </w:rPr>
        <w:t>.</w:t>
      </w:r>
    </w:p>
    <w:p w:rsidR="004D0062" w:rsidRPr="004A5890" w:rsidRDefault="004D0062">
      <w:pPr>
        <w:pStyle w:val="Akapitzlist"/>
        <w:numPr>
          <w:ilvl w:val="0"/>
          <w:numId w:val="20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Przygotowanie fizyczne pacjenta</w:t>
      </w:r>
      <w:r w:rsidR="009C72B3">
        <w:rPr>
          <w:rFonts w:ascii="Arial" w:hAnsi="Arial" w:cs="Arial"/>
          <w:sz w:val="20"/>
          <w:szCs w:val="20"/>
        </w:rPr>
        <w:t>.</w:t>
      </w:r>
    </w:p>
    <w:p w:rsidR="004D0062" w:rsidRPr="004A5890" w:rsidRDefault="004D0062">
      <w:pPr>
        <w:pStyle w:val="Akapitzlist"/>
        <w:numPr>
          <w:ilvl w:val="0"/>
          <w:numId w:val="20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Przygotowanie masy</w:t>
      </w:r>
      <w:r w:rsidR="009C72B3">
        <w:rPr>
          <w:rFonts w:ascii="Arial" w:hAnsi="Arial" w:cs="Arial"/>
          <w:sz w:val="20"/>
          <w:szCs w:val="20"/>
        </w:rPr>
        <w:t>.</w:t>
      </w:r>
    </w:p>
    <w:p w:rsidR="004D0062" w:rsidRPr="004A5890" w:rsidRDefault="004D0062">
      <w:pPr>
        <w:pStyle w:val="Akapitzlist"/>
        <w:numPr>
          <w:ilvl w:val="0"/>
          <w:numId w:val="20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Pobranie wycisku</w:t>
      </w:r>
      <w:r w:rsidR="009C72B3">
        <w:rPr>
          <w:rFonts w:ascii="Arial" w:hAnsi="Arial" w:cs="Arial"/>
          <w:sz w:val="20"/>
          <w:szCs w:val="20"/>
        </w:rPr>
        <w:t>.</w:t>
      </w:r>
    </w:p>
    <w:p w:rsidR="004D0062" w:rsidRPr="004A5890" w:rsidRDefault="004D0062">
      <w:pPr>
        <w:pStyle w:val="Akapitzlist"/>
        <w:numPr>
          <w:ilvl w:val="0"/>
          <w:numId w:val="20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Ocena poprawności zadania – ocena jakości pobranego wycisku.</w:t>
      </w:r>
    </w:p>
    <w:p w:rsidR="004D0062" w:rsidRPr="004A5890" w:rsidRDefault="004D0062" w:rsidP="00232B65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D0062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:rsidR="004D0062" w:rsidRPr="004A5890" w:rsidRDefault="004D006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Do oceny osiągnięć edukacyjnych uczących się proponuje się przeprowadzenie obserwacji podczas wykonywanego zadania oraz odpowiedzi ustnej za pomocą pytań problemowych oraz testów wiedzy.</w:t>
      </w:r>
    </w:p>
    <w:p w:rsidR="004D0062" w:rsidRPr="004A5890" w:rsidRDefault="004D00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D0062" w:rsidRPr="004A5890" w:rsidRDefault="004D0062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bCs/>
          <w:sz w:val="20"/>
          <w:szCs w:val="20"/>
        </w:rPr>
        <w:t>Obudowa dydaktyczna:</w:t>
      </w:r>
      <w:r w:rsidR="00D3532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D0062" w:rsidRPr="004A5890" w:rsidRDefault="00637E31">
      <w:pPr>
        <w:numPr>
          <w:ilvl w:val="0"/>
          <w:numId w:val="229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32B65">
        <w:rPr>
          <w:rFonts w:ascii="Arial" w:hAnsi="Arial" w:cs="Arial"/>
          <w:bCs/>
          <w:i/>
          <w:iCs/>
          <w:sz w:val="20"/>
          <w:szCs w:val="20"/>
        </w:rPr>
        <w:t>Protetyka słuchu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pod red. </w:t>
      </w:r>
      <w:r w:rsidR="004D0062" w:rsidRPr="004A5890">
        <w:rPr>
          <w:rFonts w:ascii="Arial" w:hAnsi="Arial" w:cs="Arial"/>
          <w:bCs/>
          <w:iCs/>
          <w:sz w:val="20"/>
          <w:szCs w:val="20"/>
        </w:rPr>
        <w:t>E. Hojan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 E.</w:t>
      </w:r>
      <w:r w:rsidR="004D0062" w:rsidRPr="004A5890">
        <w:rPr>
          <w:rFonts w:ascii="Arial" w:hAnsi="Arial" w:cs="Arial"/>
          <w:bCs/>
          <w:iCs/>
          <w:sz w:val="20"/>
          <w:szCs w:val="20"/>
        </w:rPr>
        <w:t>, Wydawnictwo Naukowe UAM, Poznań 2017</w:t>
      </w:r>
      <w:r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4D0062" w:rsidRPr="004A5890" w:rsidRDefault="004D0062">
      <w:pPr>
        <w:numPr>
          <w:ilvl w:val="0"/>
          <w:numId w:val="229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Hojan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E</w:t>
      </w:r>
      <w:r w:rsidR="00637E31" w:rsidRPr="00232B65">
        <w:rPr>
          <w:rFonts w:ascii="Arial" w:hAnsi="Arial" w:cs="Arial"/>
          <w:bCs/>
          <w:i/>
          <w:iCs/>
          <w:sz w:val="20"/>
          <w:szCs w:val="20"/>
        </w:rPr>
        <w:t>.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, Dopasowanie aparatów słuchowych</w:t>
      </w:r>
      <w:r w:rsidRPr="004A5890">
        <w:rPr>
          <w:rFonts w:ascii="Arial" w:hAnsi="Arial" w:cs="Arial"/>
          <w:bCs/>
          <w:iCs/>
          <w:sz w:val="20"/>
          <w:szCs w:val="20"/>
        </w:rPr>
        <w:t>, Mediton 2009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4D0062" w:rsidRPr="004A5890" w:rsidRDefault="004D0062">
      <w:pPr>
        <w:numPr>
          <w:ilvl w:val="0"/>
          <w:numId w:val="229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Hojan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E.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Akustyka aparatów słuchowych</w:t>
      </w:r>
      <w:r w:rsidRPr="004A5890">
        <w:rPr>
          <w:rFonts w:ascii="Arial" w:hAnsi="Arial" w:cs="Arial"/>
          <w:bCs/>
          <w:iCs/>
          <w:sz w:val="20"/>
          <w:szCs w:val="20"/>
        </w:rPr>
        <w:t>, Wydawnictwo Naukowe UAM, Poznań 1997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0F2176" w:rsidRPr="004A5890" w:rsidRDefault="000F217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Warunki realizacji: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4D0062" w:rsidRPr="004A5890" w:rsidRDefault="004D0062" w:rsidP="00232B65">
      <w:pPr>
        <w:pStyle w:val="NormalnyWeb"/>
        <w:spacing w:after="0" w:afterAutospacing="0" w:line="360" w:lineRule="auto"/>
        <w:rPr>
          <w:sz w:val="20"/>
          <w:szCs w:val="20"/>
        </w:rPr>
      </w:pPr>
      <w:r w:rsidRPr="004A5890">
        <w:rPr>
          <w:rFonts w:eastAsia="Calibri"/>
          <w:sz w:val="20"/>
          <w:szCs w:val="20"/>
          <w:lang w:eastAsia="en-US"/>
        </w:rPr>
        <w:t xml:space="preserve">Zajęcia edukacyjne prowadzone </w:t>
      </w:r>
      <w:r w:rsidRPr="004A5890">
        <w:rPr>
          <w:sz w:val="20"/>
          <w:szCs w:val="20"/>
        </w:rPr>
        <w:t xml:space="preserve">w pracowni składającej się ze stanowiska do pobierania odlewu ucha i modelowania wkładek usznych wyposażone w: zestaw mas do odlewów, strzykawki, otoskopy, sztabki świetlne, chusty zabezpieczające, pęsety, nożyczki, płytki, mieszadła, gąbki zabezpieczające, mikrosilnik z kompletem frezów do korekty wkładek (w przyszłości także komputer z możliwością modelowania przestrzennego wkładek usznych i drukarką 3D). </w:t>
      </w:r>
    </w:p>
    <w:p w:rsidR="004D0062" w:rsidRDefault="004D006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A5890" w:rsidRPr="004A5890" w:rsidRDefault="004A589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PROPONOWANE METODY SPRAWDZANIA OSIĄGNIĘĆ EDUKACYJNYCH UCZNIA/SŁUCHACZA</w:t>
      </w:r>
    </w:p>
    <w:p w:rsidR="004D0062" w:rsidRPr="004A5890" w:rsidRDefault="004D006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Przeprowadzenie testu wielokrotnego wyboru, odpowiedź ustna, wykonanie zadania, studium przypadku.</w:t>
      </w:r>
    </w:p>
    <w:p w:rsidR="004D0062" w:rsidRDefault="004D0062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A5890" w:rsidRPr="004A5890" w:rsidRDefault="004A589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D0062" w:rsidRPr="004A5890" w:rsidRDefault="001B7AA9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EWALUACJA</w:t>
      </w:r>
      <w:r w:rsidR="004D0062"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PRZEDMIOTU</w:t>
      </w:r>
    </w:p>
    <w:p w:rsidR="001B7AA9" w:rsidRPr="004A5890" w:rsidRDefault="001B7AA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Ewaluacja obejmująca cał</w:t>
      </w:r>
      <w:r w:rsidR="00A81D18" w:rsidRPr="004A5890">
        <w:rPr>
          <w:rFonts w:ascii="Arial" w:eastAsia="Calibri" w:hAnsi="Arial" w:cs="Arial"/>
          <w:sz w:val="20"/>
          <w:szCs w:val="20"/>
          <w:lang w:eastAsia="en-US"/>
        </w:rPr>
        <w:t>ą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grupę uczniów/słuchaczy.</w:t>
      </w:r>
    </w:p>
    <w:p w:rsidR="001B7AA9" w:rsidRPr="004A5890" w:rsidRDefault="001B7AA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Ewaluacja przeprowadzona na początku realizacji przedmiotu </w:t>
      </w:r>
      <w:r w:rsidR="00566B54" w:rsidRPr="004A589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„na wejściu”</w:t>
      </w:r>
      <w:r w:rsidR="006D3A23" w:rsidRPr="004A5890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9C72B3">
        <w:rPr>
          <w:rFonts w:ascii="Arial" w:eastAsia="Calibri" w:hAnsi="Arial" w:cs="Arial"/>
          <w:sz w:val="20"/>
          <w:szCs w:val="20"/>
          <w:lang w:eastAsia="en-US"/>
        </w:rPr>
        <w:t>np.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Test wiedzy z zakresu tematyki przedmiotu.</w:t>
      </w:r>
    </w:p>
    <w:p w:rsidR="001B7AA9" w:rsidRPr="004A5890" w:rsidRDefault="001B7AA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Ewaluacja semestralna – np. zestawienie danych, zestawienie ocen. </w:t>
      </w:r>
    </w:p>
    <w:p w:rsidR="001B7AA9" w:rsidRPr="004A5890" w:rsidRDefault="001B7AA9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Ewaluacja końcowa –</w:t>
      </w:r>
      <w:r w:rsidR="006D3A23" w:rsidRPr="004A5890">
        <w:rPr>
          <w:rFonts w:ascii="Arial" w:eastAsia="Calibri" w:hAnsi="Arial" w:cs="Arial"/>
          <w:sz w:val="20"/>
          <w:szCs w:val="20"/>
          <w:lang w:eastAsia="en-US"/>
        </w:rPr>
        <w:t xml:space="preserve"> np.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ponownie test wiedzy z tematyki przedmiotu (ten sam co na początku). Określenie wskaźnika przyrostu wiedzy.</w:t>
      </w:r>
    </w:p>
    <w:p w:rsidR="001B7AA9" w:rsidRPr="004A5890" w:rsidRDefault="001B7AA9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Proponowane inne metody badawcze zastosowane w ewaluacji przedmiotu: </w:t>
      </w:r>
    </w:p>
    <w:p w:rsidR="001B7AA9" w:rsidRPr="004A5890" w:rsidRDefault="001B7AA9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ankieta </w:t>
      </w:r>
      <w:r w:rsidR="00566B54" w:rsidRPr="004A589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kwestionariusz ankiety;</w:t>
      </w:r>
    </w:p>
    <w:p w:rsidR="001B7AA9" w:rsidRPr="004A5890" w:rsidRDefault="001B7AA9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obserwacja – arkusz obserwacji;</w:t>
      </w:r>
    </w:p>
    <w:p w:rsidR="001B7AA9" w:rsidRPr="004A5890" w:rsidRDefault="001B7AA9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wywiad, rozmowa – lista pytań; </w:t>
      </w:r>
    </w:p>
    <w:p w:rsidR="001B7AA9" w:rsidRPr="004A5890" w:rsidRDefault="001B7AA9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analiza dokumentów – arkusz informacyjny, dyspozycje do analizy dokumentów;</w:t>
      </w:r>
    </w:p>
    <w:p w:rsidR="001B7AA9" w:rsidRPr="004A5890" w:rsidRDefault="001B7AA9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pomiar dydaktyczny – sprawdzian, test.</w:t>
      </w: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05A35" w:rsidRPr="004A5890" w:rsidRDefault="00305A35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615C1" w:rsidRPr="004A5890" w:rsidRDefault="00F615C1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C49C2" w:rsidRPr="004A5890" w:rsidRDefault="003C49C2" w:rsidP="00232B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F2176" w:rsidRPr="004A5890" w:rsidRDefault="000F2176">
      <w:p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lastRenderedPageBreak/>
        <w:t xml:space="preserve">16. OPIEKA AUDIOPROTETYCZNA </w:t>
      </w:r>
    </w:p>
    <w:p w:rsidR="000F2176" w:rsidRPr="004A5890" w:rsidRDefault="000F21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176" w:rsidRPr="004A5890" w:rsidRDefault="000F21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 xml:space="preserve">Cele ogólne </w:t>
      </w:r>
    </w:p>
    <w:p w:rsidR="000F2176" w:rsidRPr="004A5890" w:rsidRDefault="000F2176">
      <w:pPr>
        <w:pStyle w:val="Akapitzlist"/>
        <w:numPr>
          <w:ilvl w:val="0"/>
          <w:numId w:val="2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Nabycie umiejętności w zakresie opieki audioprotetycznej nad pacjentem po doborze aparatów słuchowych w zakresie potrzeb pacjenta.</w:t>
      </w:r>
    </w:p>
    <w:p w:rsidR="000F2176" w:rsidRPr="004A5890" w:rsidRDefault="000F2176">
      <w:pPr>
        <w:pStyle w:val="Akapitzlist"/>
        <w:numPr>
          <w:ilvl w:val="0"/>
          <w:numId w:val="2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Nabycie umiejętności w zakresie opieki audioprotetycznej nad pacjentem po doborze aparatów słuchowych w zakresie prawidłowego funkcjonowania aparatów słuchowych.</w:t>
      </w:r>
    </w:p>
    <w:p w:rsidR="000F2176" w:rsidRPr="004A5890" w:rsidRDefault="000F21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Pr="004A5890" w:rsidRDefault="000F21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Cele operacyjne</w:t>
      </w:r>
    </w:p>
    <w:p w:rsidR="000F2176" w:rsidRPr="004A5890" w:rsidRDefault="006D3A2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Uczeń potrafi:</w:t>
      </w:r>
    </w:p>
    <w:p w:rsidR="000F2176" w:rsidRPr="004A5890" w:rsidRDefault="000F2176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określać potrzeby pacjenta z ubytkiem słuchu w różnych okresach życia w zakresie opieki audioprotetycznej,</w:t>
      </w:r>
    </w:p>
    <w:p w:rsidR="000F2176" w:rsidRPr="004A5890" w:rsidRDefault="000F2176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eastAsia="Calibri" w:hAnsi="Arial" w:cs="Arial"/>
          <w:bCs/>
          <w:sz w:val="20"/>
          <w:szCs w:val="20"/>
        </w:rPr>
        <w:t>objaśniać potrzeby dotyczące opieki nad dziecka z uszkodzonym słuchem w zakresie medycznym, edukacyjnym i społecznym,</w:t>
      </w:r>
    </w:p>
    <w:p w:rsidR="000F2176" w:rsidRPr="004A5890" w:rsidRDefault="000F2176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objaśniać etapy wychowania i treningu słuchowego stosowanego w rehabilitacji zaburzeń słuchu u dorosłych i dzieci z aparatami słuchowymi,</w:t>
      </w:r>
    </w:p>
    <w:p w:rsidR="000F2176" w:rsidRPr="004A5890" w:rsidRDefault="000F2176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rozpoznawać instytucje i placówki specjalistyczne udzielające wymaganej pomocy medycznej i rehabilitacyjnej związanej z protezowaniem słuchu,</w:t>
      </w:r>
    </w:p>
    <w:p w:rsidR="000F2176" w:rsidRPr="004A5890" w:rsidRDefault="000F2176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objaśniać zasady opieki nad pacjentami po doborze aparatu słuchowego i urządzeń wspomagających słyszenie,</w:t>
      </w:r>
    </w:p>
    <w:p w:rsidR="003C3217" w:rsidRPr="004A5890" w:rsidRDefault="003C3217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eastAsia="Calibri" w:hAnsi="Arial" w:cs="Arial"/>
          <w:bCs/>
          <w:sz w:val="20"/>
          <w:szCs w:val="20"/>
        </w:rPr>
        <w:t>planuje pracę zespołu w celu wykonania zadań w zawodzie protetyka słuchu,</w:t>
      </w:r>
    </w:p>
    <w:p w:rsidR="003C3217" w:rsidRPr="004A5890" w:rsidRDefault="003C3217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wprowadza rozwiązania techniczne i organizacyjne wpływające na poprawę warunków i jakość pracy protetyka słuchu,</w:t>
      </w:r>
    </w:p>
    <w:p w:rsidR="003C3217" w:rsidRPr="004A5890" w:rsidRDefault="003C3217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współpracuje w zespole interdyscyplinarnym zapewniającym ciągłość opieki nad pacjentem,</w:t>
      </w:r>
    </w:p>
    <w:p w:rsidR="000F2176" w:rsidRPr="004A5890" w:rsidRDefault="000F2176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analizować instrukcje obsługi aparatów słuchowych i urządzeń wspomagających słyszenie oraz inne zalecenia poszczególnych producentów,</w:t>
      </w:r>
    </w:p>
    <w:p w:rsidR="000F2176" w:rsidRPr="004A5890" w:rsidRDefault="000F2176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oceniać stan techniczny i rodzaj uszkodzenia aparatu słuchowego,</w:t>
      </w:r>
    </w:p>
    <w:p w:rsidR="000F2176" w:rsidRPr="004A5890" w:rsidRDefault="000F2176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określać przyczyny uszkodzenia aparatu słuchowego,</w:t>
      </w:r>
    </w:p>
    <w:p w:rsidR="000F2176" w:rsidRPr="004A5890" w:rsidRDefault="000F2176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określać zakres czynności związanych z wymianą wskazanych przez producenta części i naprawą aparatów słuchowych,</w:t>
      </w:r>
    </w:p>
    <w:p w:rsidR="000F2176" w:rsidRPr="004A5890" w:rsidRDefault="000F2176">
      <w:pPr>
        <w:pStyle w:val="Akapitzlist"/>
        <w:numPr>
          <w:ilvl w:val="0"/>
          <w:numId w:val="2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right="113" w:hanging="426"/>
        <w:rPr>
          <w:rFonts w:ascii="Arial" w:eastAsia="Calibri" w:hAnsi="Arial" w:cs="Arial"/>
          <w:bCs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wykonać dopasowanie wkładki usznej i wymianę elementów aparatu słuchowego zgodnie z zaleceniami producenta.</w:t>
      </w:r>
    </w:p>
    <w:p w:rsidR="000F2176" w:rsidRPr="004A5890" w:rsidRDefault="000F2176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sz w:val="20"/>
          <w:szCs w:val="20"/>
        </w:rPr>
      </w:pPr>
    </w:p>
    <w:p w:rsidR="003C3217" w:rsidRPr="004A5890" w:rsidRDefault="003C3217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sz w:val="20"/>
          <w:szCs w:val="20"/>
        </w:rPr>
      </w:pPr>
    </w:p>
    <w:p w:rsidR="003C3217" w:rsidRPr="004A5890" w:rsidRDefault="003C3217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sz w:val="20"/>
          <w:szCs w:val="20"/>
        </w:rPr>
      </w:pPr>
    </w:p>
    <w:p w:rsidR="003C49C2" w:rsidRPr="004A5890" w:rsidRDefault="003C49C2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sz w:val="20"/>
          <w:szCs w:val="20"/>
        </w:rPr>
      </w:pPr>
    </w:p>
    <w:p w:rsidR="000F2176" w:rsidRPr="004A5890" w:rsidRDefault="000F2176" w:rsidP="00232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lastRenderedPageBreak/>
        <w:t>MATERIAŁ NAUCZANIA Opieka audioprotetyczna</w:t>
      </w:r>
    </w:p>
    <w:tbl>
      <w:tblPr>
        <w:tblW w:w="141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53"/>
        <w:gridCol w:w="1460"/>
        <w:gridCol w:w="2953"/>
        <w:gridCol w:w="3241"/>
        <w:gridCol w:w="1411"/>
      </w:tblGrid>
      <w:tr w:rsidR="000F2176" w:rsidRPr="003D6237" w:rsidTr="00FB1043">
        <w:tc>
          <w:tcPr>
            <w:tcW w:w="1985" w:type="dxa"/>
            <w:vMerge w:val="restart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053" w:type="dxa"/>
            <w:vMerge w:val="restart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60" w:type="dxa"/>
            <w:vMerge w:val="restart"/>
          </w:tcPr>
          <w:p w:rsidR="000F2176" w:rsidRPr="000964E0" w:rsidRDefault="000F2176" w:rsidP="00FB1043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94" w:type="dxa"/>
            <w:gridSpan w:val="2"/>
          </w:tcPr>
          <w:p w:rsidR="000F2176" w:rsidRPr="000964E0" w:rsidRDefault="000F2176" w:rsidP="00FB1043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1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F2176" w:rsidRPr="003D6237" w:rsidTr="00FB1043">
        <w:tc>
          <w:tcPr>
            <w:tcW w:w="1985" w:type="dxa"/>
            <w:vMerge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  <w:vMerge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F2176" w:rsidRPr="000964E0" w:rsidRDefault="000F2176" w:rsidP="00FB1043">
            <w:pPr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F2176" w:rsidRPr="000964E0" w:rsidRDefault="000F2176" w:rsidP="00FB104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41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F2176" w:rsidRPr="000964E0" w:rsidRDefault="000F2176" w:rsidP="00FB104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1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F2176" w:rsidRPr="003D6237" w:rsidTr="00FB1043">
        <w:tc>
          <w:tcPr>
            <w:tcW w:w="1985" w:type="dxa"/>
            <w:vMerge w:val="restart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Opieka audioprotetyczna w zakresie potrzeb pacjenta po zaopatrzeniu protetycznym</w:t>
            </w:r>
          </w:p>
        </w:tc>
        <w:tc>
          <w:tcPr>
            <w:tcW w:w="3053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>otrzeby pacjenta z ubytkiem słuchu w różnych okresach życia w zakresie opieki audioprotetycznej</w:t>
            </w:r>
          </w:p>
        </w:tc>
        <w:tc>
          <w:tcPr>
            <w:tcW w:w="1460" w:type="dxa"/>
          </w:tcPr>
          <w:p w:rsidR="000F2176" w:rsidRPr="000964E0" w:rsidRDefault="000F2176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35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potrzeby dziecka w zakresie opieki audioprotetycznej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35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potrzeby pacjenta dorosłego czynnego zawodowo w zakresie opieki audioprotetycznej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35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wymogi dotyczące opieki audioprotetycznej nad pacjentem w wieku senioralnym</w:t>
            </w:r>
          </w:p>
        </w:tc>
        <w:tc>
          <w:tcPr>
            <w:tcW w:w="3241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62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potrzeby pacjenta </w:t>
            </w:r>
            <w:r w:rsidRPr="000018AA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z ubytkiem słuchu w różnych okresach życia w zakresie opieki audioprotetycznej </w:t>
            </w:r>
          </w:p>
        </w:tc>
        <w:tc>
          <w:tcPr>
            <w:tcW w:w="1411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III</w:t>
            </w:r>
          </w:p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176" w:rsidRPr="003D6237" w:rsidTr="00FB1043">
        <w:tc>
          <w:tcPr>
            <w:tcW w:w="1985" w:type="dxa"/>
            <w:vMerge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:rsidR="000F2176" w:rsidRPr="00903D24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F57C1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P</w:t>
            </w:r>
            <w:r w:rsidRPr="00F57C11">
              <w:rPr>
                <w:rFonts w:ascii="Arial" w:eastAsia="Calibri" w:hAnsi="Arial" w:cs="Arial"/>
                <w:bCs/>
                <w:sz w:val="20"/>
                <w:szCs w:val="20"/>
              </w:rPr>
              <w:t>otrzeby dotyczące opieki nad dzieck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iem</w:t>
            </w:r>
            <w:r w:rsidRPr="00F57C1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z uszkodzonym słuchem w zakresie medycznym, edukacyjnym i społecznym</w:t>
            </w:r>
          </w:p>
        </w:tc>
        <w:tc>
          <w:tcPr>
            <w:tcW w:w="1460" w:type="dxa"/>
          </w:tcPr>
          <w:p w:rsidR="000F2176" w:rsidRPr="000964E0" w:rsidRDefault="000F2176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35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przedstawić podstawowe potrzeby medyczne dziecka z uszkodzonym słuchem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35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przedstawić podstawowe potrzeby edukacyjne dziecka z uszkodzonym słuchem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35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przedstawić podstawowe potrzeby społeczne dziecka z uszkodzonym słuchem</w:t>
            </w:r>
          </w:p>
        </w:tc>
        <w:tc>
          <w:tcPr>
            <w:tcW w:w="3241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62"/>
              </w:tabs>
              <w:suppressAutoHyphens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uzasadnić konieczność ponawianej weryfikacji oceny audiologicznej u dziecka z uszkodzonym słuchem </w:t>
            </w:r>
          </w:p>
        </w:tc>
        <w:tc>
          <w:tcPr>
            <w:tcW w:w="1411" w:type="dxa"/>
          </w:tcPr>
          <w:p w:rsidR="000F2176" w:rsidRDefault="000F2176" w:rsidP="00FB1043">
            <w:r w:rsidRPr="005D5B7D">
              <w:rPr>
                <w:rFonts w:ascii="Arial" w:hAnsi="Arial" w:cs="Arial"/>
                <w:sz w:val="20"/>
                <w:szCs w:val="20"/>
              </w:rPr>
              <w:t>Semestr III</w:t>
            </w:r>
          </w:p>
        </w:tc>
      </w:tr>
      <w:tr w:rsidR="000F2176" w:rsidRPr="003D6237" w:rsidTr="00FB1043">
        <w:tc>
          <w:tcPr>
            <w:tcW w:w="1985" w:type="dxa"/>
            <w:vMerge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:rsidR="000F2176" w:rsidRPr="000964E0" w:rsidRDefault="000F2176" w:rsidP="00FB1043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3.</w:t>
            </w:r>
            <w:r w:rsidRPr="00F57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57C11">
              <w:rPr>
                <w:rFonts w:ascii="Arial" w:hAnsi="Arial" w:cs="Arial"/>
                <w:sz w:val="20"/>
                <w:szCs w:val="20"/>
              </w:rPr>
              <w:t>tapy wychowania i treningu słuchowego stosowanego w rehabilitacji zaburzeń słuchu u dorosłych i dzieci z aparatami słuchowymi</w:t>
            </w:r>
          </w:p>
        </w:tc>
        <w:tc>
          <w:tcPr>
            <w:tcW w:w="1460" w:type="dxa"/>
          </w:tcPr>
          <w:p w:rsidR="000F2176" w:rsidRPr="000964E0" w:rsidRDefault="000F2176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definicję pojęcia wychowania słuchowego i treningu słuchowego 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etapy i zasady prowadzenia wychowania słuchowego u dzieci</w:t>
            </w:r>
          </w:p>
          <w:p w:rsidR="00EB24AE" w:rsidRDefault="000F2176" w:rsidP="00EB24AE">
            <w:pPr>
              <w:pStyle w:val="Akapitzlist"/>
              <w:numPr>
                <w:ilvl w:val="0"/>
                <w:numId w:val="213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etapy prowadzenia treningu słuchowego u młodzieży i dorosłych</w:t>
            </w:r>
          </w:p>
          <w:p w:rsidR="00EB24AE" w:rsidRPr="00EB24AE" w:rsidRDefault="00EB24AE" w:rsidP="00EB24AE">
            <w:pPr>
              <w:pStyle w:val="Akapitzlist"/>
              <w:numPr>
                <w:ilvl w:val="0"/>
                <w:numId w:val="213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B24AE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ćwiczenia z </w:t>
            </w:r>
            <w:r w:rsidRPr="00EB24A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pacjentem z zakresu treningu słuchowego</w:t>
            </w:r>
            <w:r w:rsidR="0086599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B24AE">
              <w:rPr>
                <w:rFonts w:ascii="Arial" w:hAnsi="Arial" w:cs="Arial"/>
                <w:color w:val="auto"/>
                <w:sz w:val="20"/>
                <w:szCs w:val="20"/>
              </w:rPr>
              <w:t xml:space="preserve"> używając programu do terapii słuchowej</w:t>
            </w:r>
          </w:p>
          <w:p w:rsidR="000F2176" w:rsidRPr="00FB1BEB" w:rsidRDefault="000F2176" w:rsidP="00FB1043">
            <w:pPr>
              <w:pStyle w:val="Akapitzlist"/>
              <w:tabs>
                <w:tab w:val="left" w:pos="445"/>
              </w:tabs>
              <w:suppressAutoHyphens/>
              <w:ind w:left="360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3241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62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uzasadnić potrzebę stosowania ćwiczeń w zakresie wychowania słuchowego u dzieci z uszkodzonym słuchem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62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uzasadnić potrzebę stosowania ćwiczeń w zakresie treningu słuchowego u młodzieży i osób dorosłych</w:t>
            </w:r>
          </w:p>
          <w:p w:rsidR="000F2176" w:rsidRPr="00673FAF" w:rsidRDefault="000F2176" w:rsidP="000F2176">
            <w:pPr>
              <w:pStyle w:val="Akapitzlist"/>
              <w:numPr>
                <w:ilvl w:val="0"/>
                <w:numId w:val="213"/>
              </w:numPr>
              <w:tabs>
                <w:tab w:val="left" w:pos="362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plan treningu 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słuchowego dla przykładowego </w:t>
            </w:r>
            <w:r w:rsidRPr="00673FAF">
              <w:rPr>
                <w:rFonts w:ascii="Arial" w:hAnsi="Arial" w:cs="Arial"/>
                <w:color w:val="auto"/>
                <w:sz w:val="20"/>
                <w:szCs w:val="20"/>
              </w:rPr>
              <w:t>pacjenta</w:t>
            </w:r>
          </w:p>
          <w:p w:rsidR="00EB24AE" w:rsidRPr="00EB24AE" w:rsidRDefault="00EB24AE" w:rsidP="000F2176">
            <w:pPr>
              <w:pStyle w:val="Akapitzlist"/>
              <w:numPr>
                <w:ilvl w:val="0"/>
                <w:numId w:val="213"/>
              </w:numPr>
              <w:tabs>
                <w:tab w:val="left" w:pos="362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3FAF">
              <w:rPr>
                <w:rFonts w:ascii="Arial" w:hAnsi="Arial" w:cs="Arial"/>
                <w:color w:val="auto"/>
                <w:sz w:val="20"/>
                <w:szCs w:val="20"/>
              </w:rPr>
              <w:t>wyjaśnić zastosowanie</w:t>
            </w:r>
            <w:r w:rsidR="00D3532C" w:rsidRPr="00673FA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73FAF">
              <w:rPr>
                <w:rFonts w:ascii="Arial" w:hAnsi="Arial" w:cs="Arial"/>
                <w:color w:val="auto"/>
                <w:sz w:val="20"/>
                <w:szCs w:val="20"/>
              </w:rPr>
              <w:t>programów do terapii</w:t>
            </w:r>
            <w:r w:rsidRPr="00EB24AE">
              <w:rPr>
                <w:rFonts w:ascii="Arial" w:hAnsi="Arial" w:cs="Arial"/>
                <w:color w:val="auto"/>
                <w:sz w:val="20"/>
                <w:szCs w:val="20"/>
              </w:rPr>
              <w:t xml:space="preserve"> słuchowej dla dzieci i osób dorosłych</w:t>
            </w:r>
          </w:p>
        </w:tc>
        <w:tc>
          <w:tcPr>
            <w:tcW w:w="1411" w:type="dxa"/>
          </w:tcPr>
          <w:p w:rsidR="000F2176" w:rsidRDefault="000F2176" w:rsidP="00FB1043">
            <w:r w:rsidRPr="005D5B7D">
              <w:rPr>
                <w:rFonts w:ascii="Arial" w:hAnsi="Arial" w:cs="Arial"/>
                <w:sz w:val="20"/>
                <w:szCs w:val="20"/>
              </w:rPr>
              <w:lastRenderedPageBreak/>
              <w:t>Semestr III</w:t>
            </w:r>
          </w:p>
        </w:tc>
      </w:tr>
      <w:tr w:rsidR="000F2176" w:rsidRPr="003D6237" w:rsidTr="00FB1043">
        <w:tc>
          <w:tcPr>
            <w:tcW w:w="1985" w:type="dxa"/>
            <w:vMerge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:rsidR="000F2176" w:rsidRPr="00F57C11" w:rsidRDefault="000F2176" w:rsidP="00FB1043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4.</w:t>
            </w:r>
            <w:r w:rsidRPr="00F57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57C11">
              <w:rPr>
                <w:rFonts w:ascii="Arial" w:hAnsi="Arial" w:cs="Arial"/>
                <w:sz w:val="20"/>
                <w:szCs w:val="20"/>
              </w:rPr>
              <w:t>nstytucje i placówki specjalistyczne udzielające wymaganej pomocy medycznej i rehabilitacyjnej związanej z protezowaniem słuchu</w:t>
            </w:r>
          </w:p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:rsidR="000F2176" w:rsidRPr="000964E0" w:rsidRDefault="000F2176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4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poziomy referencyjne ogólnopolskiego programu powszechnych przesiewowych badań słuchu u noworodków (PPBSUN)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4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placówki medyczne zajmujące się diagnozowaniem i leczeniem narządu słuchu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4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warunki uzyskania pomocy w placówkach medycznych zajmujących się opieką nad pacjentem z uszkodzonym słuchem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4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placówki medyczne i oświatowe zajmujące się rehabilitacją słuchu i mowy</w:t>
            </w:r>
          </w:p>
        </w:tc>
        <w:tc>
          <w:tcPr>
            <w:tcW w:w="3241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21"/>
              </w:numPr>
              <w:tabs>
                <w:tab w:val="left" w:pos="362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podać przykłady innych programów medycznych przesiewowych i profilaktycznych badań słuchu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21"/>
              </w:numPr>
              <w:tabs>
                <w:tab w:val="left" w:pos="3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zakres działania placówek medycznych zajmujących się diagnozowaniem i leczeniem narządu słuchu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21"/>
              </w:numPr>
              <w:tabs>
                <w:tab w:val="left" w:pos="362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działalność placówek medycznych i oświatowych zajmujących się rehabilitacją słuchu i mowy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21"/>
              </w:numPr>
              <w:tabs>
                <w:tab w:val="left" w:pos="3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znaczenie rehabilitacji słuchu i mowy ze szczególnym uwzględnieniem dzieci</w:t>
            </w:r>
          </w:p>
        </w:tc>
        <w:tc>
          <w:tcPr>
            <w:tcW w:w="1411" w:type="dxa"/>
          </w:tcPr>
          <w:p w:rsidR="000F2176" w:rsidRDefault="000F2176" w:rsidP="00FB1043">
            <w:r w:rsidRPr="005D5B7D">
              <w:rPr>
                <w:rFonts w:ascii="Arial" w:hAnsi="Arial" w:cs="Arial"/>
                <w:sz w:val="20"/>
                <w:szCs w:val="20"/>
              </w:rPr>
              <w:t>Semestr III</w:t>
            </w:r>
          </w:p>
        </w:tc>
      </w:tr>
      <w:tr w:rsidR="000F2176" w:rsidRPr="003D6237" w:rsidTr="00FB1043">
        <w:tc>
          <w:tcPr>
            <w:tcW w:w="1985" w:type="dxa"/>
            <w:vMerge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:rsidR="000F2176" w:rsidRPr="000964E0" w:rsidRDefault="000F2176" w:rsidP="00FB1043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F57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Zasady o</w:t>
            </w:r>
            <w:r w:rsidRPr="00F57C11">
              <w:rPr>
                <w:rFonts w:ascii="Arial" w:hAnsi="Arial" w:cs="Arial"/>
                <w:sz w:val="20"/>
                <w:szCs w:val="20"/>
              </w:rPr>
              <w:t>piek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57C11">
              <w:rPr>
                <w:rFonts w:ascii="Arial" w:hAnsi="Arial" w:cs="Arial"/>
                <w:sz w:val="20"/>
                <w:szCs w:val="20"/>
              </w:rPr>
              <w:t xml:space="preserve"> nad pacjentami po doborze aparatu słuchowego i urządzeń wspomagających słyszenie</w:t>
            </w:r>
          </w:p>
        </w:tc>
        <w:tc>
          <w:tcPr>
            <w:tcW w:w="1460" w:type="dxa"/>
          </w:tcPr>
          <w:p w:rsidR="000F2176" w:rsidRPr="000964E0" w:rsidRDefault="000F2176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zasady opieki nad pacjentami po doborze aparatu słuchowego i urządzeń wspomagających słyszenie 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etapy współpracy z pacjentem protezowanym w perspektywie czasowej 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zasady użytkowania i konserwacji aparatów słuchowych </w:t>
            </w:r>
          </w:p>
          <w:p w:rsidR="000F2176" w:rsidRDefault="000F2176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opisać zasady użytkowania i konserwacji wkładek usznych </w:t>
            </w:r>
          </w:p>
          <w:p w:rsidR="003C3217" w:rsidRPr="003C3217" w:rsidRDefault="003C3217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84E">
              <w:rPr>
                <w:rFonts w:ascii="Arial" w:hAnsi="Arial" w:cs="Arial"/>
                <w:bCs/>
                <w:sz w:val="20"/>
                <w:szCs w:val="20"/>
              </w:rPr>
              <w:t>opis</w:t>
            </w:r>
            <w:r>
              <w:rPr>
                <w:rFonts w:ascii="Arial" w:hAnsi="Arial" w:cs="Arial"/>
                <w:bCs/>
                <w:sz w:val="20"/>
                <w:szCs w:val="20"/>
              </w:rPr>
              <w:t>ać</w:t>
            </w:r>
            <w:r w:rsidRPr="005F284E">
              <w:rPr>
                <w:rFonts w:ascii="Arial" w:hAnsi="Arial" w:cs="Arial"/>
                <w:bCs/>
                <w:sz w:val="20"/>
                <w:szCs w:val="20"/>
              </w:rPr>
              <w:t xml:space="preserve"> interdyscyplinarny zespół specjalistów zaangażowanych w opiekę nad pacjentem z uszkodzonym słuchem</w:t>
            </w:r>
          </w:p>
          <w:p w:rsidR="003C3217" w:rsidRPr="003C3217" w:rsidRDefault="003C3217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sformułować</w:t>
            </w:r>
            <w:r w:rsidRPr="005F284E">
              <w:rPr>
                <w:rFonts w:ascii="Arial" w:hAnsi="Arial" w:cs="Arial"/>
                <w:bCs/>
                <w:sz w:val="20"/>
                <w:szCs w:val="20"/>
              </w:rPr>
              <w:t xml:space="preserve"> swoje obserwacje dotyczące pacjenta z zaburzeniami słuchu przeznaczone dla członków zespołu interdyscyplinarnego</w:t>
            </w:r>
          </w:p>
          <w:p w:rsidR="003C3217" w:rsidRPr="000018AA" w:rsidRDefault="003C3217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F284E">
              <w:rPr>
                <w:rFonts w:ascii="Arial" w:hAnsi="Arial" w:cs="Arial"/>
                <w:bCs/>
                <w:sz w:val="20"/>
                <w:szCs w:val="20"/>
              </w:rPr>
              <w:t>formu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łować</w:t>
            </w:r>
            <w:r w:rsidRPr="005F284E">
              <w:rPr>
                <w:rFonts w:ascii="Arial" w:hAnsi="Arial" w:cs="Arial"/>
                <w:bCs/>
                <w:sz w:val="20"/>
                <w:szCs w:val="20"/>
              </w:rPr>
              <w:t xml:space="preserve"> swoje oczekiwania wobec członków zespołu interdyscyplinarnego w opiece nad pacjentem z zaburzeniami słuchu</w:t>
            </w:r>
          </w:p>
        </w:tc>
        <w:tc>
          <w:tcPr>
            <w:tcW w:w="3241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omówić zasady użytkowania i konserwacji urządzeń wspomagających słyszenie 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konieczność współpracy z rodzicami w przypadku dzieci </w:t>
            </w:r>
          </w:p>
          <w:p w:rsidR="003C3217" w:rsidRDefault="000F2176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sformułować krótkie instrukcje dla różnych grup pacjentów dotyczące użytkowania aparatów słuchowych i urządzeń wspomagających słyszenie</w:t>
            </w:r>
          </w:p>
          <w:p w:rsidR="003C3217" w:rsidRPr="003C3217" w:rsidRDefault="003C3217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prze</w:t>
            </w:r>
            <w:r w:rsidRPr="005F284E">
              <w:rPr>
                <w:rFonts w:ascii="Arial" w:hAnsi="Arial" w:cs="Arial"/>
                <w:bCs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bCs/>
                <w:sz w:val="20"/>
                <w:szCs w:val="20"/>
              </w:rPr>
              <w:t>ować</w:t>
            </w:r>
            <w:r w:rsidRPr="005F284E">
              <w:rPr>
                <w:rFonts w:ascii="Arial" w:hAnsi="Arial" w:cs="Arial"/>
                <w:bCs/>
                <w:sz w:val="20"/>
                <w:szCs w:val="20"/>
              </w:rPr>
              <w:t xml:space="preserve"> rolę protetyka słuchu w zespole interdyscyplinarnym zapewniającym ciągłość opieki nad pacjentem</w:t>
            </w:r>
          </w:p>
          <w:p w:rsidR="003C3217" w:rsidRPr="003C3217" w:rsidRDefault="003C3217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84E">
              <w:rPr>
                <w:rFonts w:ascii="Arial" w:hAnsi="Arial" w:cs="Arial"/>
                <w:bCs/>
                <w:sz w:val="20"/>
                <w:szCs w:val="20"/>
              </w:rPr>
              <w:t>wyjaśn</w:t>
            </w:r>
            <w:r>
              <w:rPr>
                <w:rFonts w:ascii="Arial" w:hAnsi="Arial" w:cs="Arial"/>
                <w:bCs/>
                <w:sz w:val="20"/>
                <w:szCs w:val="20"/>
              </w:rPr>
              <w:t>ić</w:t>
            </w:r>
            <w:r w:rsidRPr="005F284E">
              <w:rPr>
                <w:rFonts w:ascii="Arial" w:hAnsi="Arial" w:cs="Arial"/>
                <w:bCs/>
                <w:sz w:val="20"/>
                <w:szCs w:val="20"/>
              </w:rPr>
              <w:t xml:space="preserve"> znaczenie interdyscyplinarności w opiece nad pacjentem z zaburzeniami słuchu</w:t>
            </w:r>
          </w:p>
          <w:p w:rsidR="000F2176" w:rsidRPr="000018AA" w:rsidRDefault="003C3217" w:rsidP="000F2176">
            <w:pPr>
              <w:pStyle w:val="Akapitzlist"/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prze</w:t>
            </w:r>
            <w:r w:rsidRPr="005F284E">
              <w:rPr>
                <w:rFonts w:ascii="Arial" w:hAnsi="Arial" w:cs="Arial"/>
                <w:bCs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bCs/>
                <w:sz w:val="20"/>
                <w:szCs w:val="20"/>
              </w:rPr>
              <w:t>ować</w:t>
            </w:r>
            <w:r w:rsidRPr="005F284E">
              <w:rPr>
                <w:rFonts w:ascii="Arial" w:hAnsi="Arial" w:cs="Arial"/>
                <w:bCs/>
                <w:sz w:val="20"/>
                <w:szCs w:val="20"/>
              </w:rPr>
              <w:t xml:space="preserve"> informacje przekazywane przez członków interdyscyplinarnego zespołu opieki nad pacjentem</w:t>
            </w:r>
            <w:r w:rsidR="000F2176"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</w:tcPr>
          <w:p w:rsidR="000F2176" w:rsidRDefault="000F2176" w:rsidP="00FB1043">
            <w:r w:rsidRPr="005D5B7D">
              <w:rPr>
                <w:rFonts w:ascii="Arial" w:hAnsi="Arial" w:cs="Arial"/>
                <w:sz w:val="20"/>
                <w:szCs w:val="20"/>
              </w:rPr>
              <w:lastRenderedPageBreak/>
              <w:t>Semestr III</w:t>
            </w:r>
          </w:p>
        </w:tc>
      </w:tr>
      <w:tr w:rsidR="000F2176" w:rsidRPr="003D6237" w:rsidTr="00FB1043">
        <w:tc>
          <w:tcPr>
            <w:tcW w:w="1985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:rsidR="000F2176" w:rsidRDefault="000F2176" w:rsidP="00FB1043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N</w:t>
            </w:r>
            <w:r w:rsidRPr="00A17E93">
              <w:rPr>
                <w:rFonts w:ascii="Arial" w:hAnsi="Arial" w:cs="Arial"/>
                <w:sz w:val="20"/>
                <w:szCs w:val="20"/>
              </w:rPr>
              <w:t>awiąz</w:t>
            </w:r>
            <w:r>
              <w:rPr>
                <w:rFonts w:ascii="Arial" w:hAnsi="Arial" w:cs="Arial"/>
                <w:sz w:val="20"/>
                <w:szCs w:val="20"/>
              </w:rPr>
              <w:t>ywanie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kontakt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z pacjentem z zaburzeniami słuchu, jego rodziną, środowiskiem zawodowym i społecznym</w:t>
            </w:r>
          </w:p>
        </w:tc>
        <w:tc>
          <w:tcPr>
            <w:tcW w:w="1460" w:type="dxa"/>
          </w:tcPr>
          <w:p w:rsidR="000F2176" w:rsidRPr="000964E0" w:rsidRDefault="000F2176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506176" w:rsidRDefault="000F2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specyfikę rozmowy z pacjentem z zaburzeniami słuchu </w:t>
            </w:r>
          </w:p>
          <w:p w:rsidR="000F2176" w:rsidRPr="00506176" w:rsidRDefault="000F2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informacje, które należy pozyskać od pacjenta w celu efektywnej diagnozy i protezowania słuchu </w:t>
            </w:r>
          </w:p>
          <w:p w:rsidR="000F2176" w:rsidRPr="00506176" w:rsidRDefault="000F2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warunki zewnętrzne ważne dla kontaktu z pacjentem z zaburzeniami słuchu </w:t>
            </w:r>
          </w:p>
          <w:p w:rsidR="000F2176" w:rsidRPr="00506176" w:rsidRDefault="000F2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przeprowadzić rozmowę z pacjentem z zachowaniem zasad rzetelnej informacji oraz uczciwej postawy </w:t>
            </w:r>
          </w:p>
          <w:p w:rsidR="00506176" w:rsidRPr="00506176" w:rsidRDefault="00506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sz w:val="20"/>
                <w:szCs w:val="20"/>
              </w:rPr>
              <w:t xml:space="preserve">objaśnić zadania </w:t>
            </w:r>
            <w:r w:rsidRPr="00506176">
              <w:rPr>
                <w:rFonts w:ascii="Arial" w:hAnsi="Arial" w:cs="Arial"/>
                <w:sz w:val="20"/>
                <w:szCs w:val="20"/>
              </w:rPr>
              <w:lastRenderedPageBreak/>
              <w:t>przydzielone dla zespołu pod kątem wspólnej realizacji</w:t>
            </w:r>
          </w:p>
          <w:p w:rsidR="00506176" w:rsidRPr="00506176" w:rsidRDefault="00506176" w:rsidP="00506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sz w:val="20"/>
                <w:szCs w:val="20"/>
              </w:rPr>
              <w:t>zoptymalizować pracę zespołu poprzez zmiany organizacyjne</w:t>
            </w:r>
          </w:p>
          <w:p w:rsidR="00506176" w:rsidRPr="00506176" w:rsidRDefault="00506176" w:rsidP="00506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sz w:val="20"/>
                <w:szCs w:val="20"/>
              </w:rPr>
              <w:t>rozpoznać uwarunkowania planu pracy zespołowej z uwzględnieniem specyfiki współpracy bezpośredniej i na odległość</w:t>
            </w:r>
          </w:p>
        </w:tc>
        <w:tc>
          <w:tcPr>
            <w:tcW w:w="3241" w:type="dxa"/>
          </w:tcPr>
          <w:p w:rsidR="000F2176" w:rsidRPr="00506176" w:rsidRDefault="000F2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wyjaśnić zasady kontaktu ze środowiskiem zawodowym, społecznym i rodzinnym w uzasadnionych przypadkach </w:t>
            </w:r>
          </w:p>
          <w:p w:rsidR="000F2176" w:rsidRPr="00506176" w:rsidRDefault="000F2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color w:val="auto"/>
                <w:sz w:val="20"/>
                <w:szCs w:val="20"/>
              </w:rPr>
              <w:t>wyjaśnić potrzebę zaangażowania środowiska zawodowego, społecznego i rodzinnego pacjenta w procesie rehabilitacji</w:t>
            </w:r>
          </w:p>
          <w:p w:rsidR="00506176" w:rsidRPr="00506176" w:rsidRDefault="000F2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color w:val="auto"/>
                <w:sz w:val="20"/>
                <w:szCs w:val="20"/>
              </w:rPr>
              <w:t>wyjaśnić wpływ kondycji psychofizycznej pacjenta na określenie potrzeb w zakresie protezowania słuchu</w:t>
            </w:r>
          </w:p>
          <w:p w:rsidR="00506176" w:rsidRPr="00506176" w:rsidRDefault="00506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sz w:val="20"/>
                <w:szCs w:val="20"/>
              </w:rPr>
              <w:t>sporządzić logiczny, spójny plan działania dla zespołu</w:t>
            </w:r>
          </w:p>
          <w:p w:rsidR="00506176" w:rsidRPr="00506176" w:rsidRDefault="00506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sz w:val="20"/>
                <w:szCs w:val="20"/>
              </w:rPr>
              <w:t>prognozować realne czasowe ramy wykonania zadania zawodowego</w:t>
            </w:r>
          </w:p>
          <w:p w:rsidR="00506176" w:rsidRPr="00506176" w:rsidRDefault="00506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sz w:val="20"/>
                <w:szCs w:val="20"/>
              </w:rPr>
              <w:lastRenderedPageBreak/>
              <w:t>wskazać możliwe trudności w realizacji zadania oraz sposoby ich przezwyciężania</w:t>
            </w:r>
          </w:p>
          <w:p w:rsidR="000F2176" w:rsidRPr="00506176" w:rsidRDefault="00506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sz w:val="20"/>
                <w:szCs w:val="20"/>
              </w:rPr>
              <w:t>uzasadnić wprowadzenie zmian organizacyjnych i technicznych w pracy zespołu</w:t>
            </w:r>
            <w:r w:rsidR="000F2176" w:rsidRPr="0050617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06176" w:rsidRPr="00506176" w:rsidRDefault="00506176" w:rsidP="000F2176">
            <w:pPr>
              <w:pStyle w:val="Akapitzlist"/>
              <w:numPr>
                <w:ilvl w:val="0"/>
                <w:numId w:val="2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6176">
              <w:rPr>
                <w:rFonts w:ascii="Arial" w:hAnsi="Arial" w:cs="Arial"/>
                <w:sz w:val="20"/>
                <w:szCs w:val="20"/>
              </w:rPr>
              <w:t xml:space="preserve">zaproponować nowoczesne rozwiązania w zakresie kontaktu na odległość </w:t>
            </w:r>
          </w:p>
          <w:p w:rsidR="000F2176" w:rsidRPr="00506176" w:rsidRDefault="000F2176" w:rsidP="00FB104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</w:tcPr>
          <w:p w:rsidR="000F2176" w:rsidRPr="005D5B7D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IV</w:t>
            </w:r>
          </w:p>
        </w:tc>
      </w:tr>
      <w:tr w:rsidR="000F2176" w:rsidRPr="003D6237" w:rsidTr="00FB1043">
        <w:tc>
          <w:tcPr>
            <w:tcW w:w="1985" w:type="dxa"/>
            <w:vMerge w:val="restart"/>
          </w:tcPr>
          <w:p w:rsidR="000F2176" w:rsidRPr="00E93945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II. </w:t>
            </w:r>
            <w:r w:rsidRPr="00E93945">
              <w:rPr>
                <w:rFonts w:ascii="Arial" w:hAnsi="Arial" w:cs="Arial"/>
                <w:sz w:val="20"/>
                <w:szCs w:val="20"/>
              </w:rPr>
              <w:t>Opieka audioprotetyczna nad pacjentem w zakresie prawidłowego funkcjonowania aparatów słuchowych.</w:t>
            </w:r>
          </w:p>
        </w:tc>
        <w:tc>
          <w:tcPr>
            <w:tcW w:w="3053" w:type="dxa"/>
          </w:tcPr>
          <w:p w:rsidR="000F2176" w:rsidRPr="00F57C11" w:rsidRDefault="000F2176" w:rsidP="00FB1043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57C11">
              <w:rPr>
                <w:rFonts w:ascii="Arial" w:hAnsi="Arial" w:cs="Arial"/>
                <w:sz w:val="20"/>
                <w:szCs w:val="20"/>
              </w:rPr>
              <w:t>nstrukcje obsługi aparatów słuchowych i urządzeń wspomagających słyszenie oraz inne zalecenia poszczególnych producentów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:rsidR="000F2176" w:rsidRPr="000964E0" w:rsidRDefault="000F2176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wyjaśnić fachowe słownictwo w odczytywaniu instrukcji i zaleceń producentów aparatów słuchowych i urządzeń wspomagających słyszenie</w:t>
            </w:r>
          </w:p>
        </w:tc>
        <w:tc>
          <w:tcPr>
            <w:tcW w:w="3241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wyjaśnić zapisy instrukcji obsługi aparatów słuchowych i urządzeń wspomagających słyszenie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zmodyfikować informacje z instrukcji</w:t>
            </w:r>
            <w:r w:rsidR="0086599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słownictwo zrozumiałe dla pacjenta</w:t>
            </w:r>
          </w:p>
        </w:tc>
        <w:tc>
          <w:tcPr>
            <w:tcW w:w="1411" w:type="dxa"/>
          </w:tcPr>
          <w:p w:rsidR="000F2176" w:rsidRDefault="000F2176" w:rsidP="00FB1043">
            <w:r w:rsidRPr="005D5B7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F2176" w:rsidRPr="003D6237" w:rsidTr="00FB1043">
        <w:tc>
          <w:tcPr>
            <w:tcW w:w="1985" w:type="dxa"/>
            <w:vMerge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>rzyczyny uszkodze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ń 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>aparatu słuchowego</w:t>
            </w:r>
          </w:p>
        </w:tc>
        <w:tc>
          <w:tcPr>
            <w:tcW w:w="1460" w:type="dxa"/>
          </w:tcPr>
          <w:p w:rsidR="000F2176" w:rsidRPr="000964E0" w:rsidRDefault="000F2176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8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omówić przyczyny uszkodzeń aparatu słuchowego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8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sprawdzić stan baterii</w:t>
            </w:r>
          </w:p>
          <w:p w:rsidR="000F2176" w:rsidRPr="00232B65" w:rsidRDefault="000F2176" w:rsidP="00232B65">
            <w:pPr>
              <w:pStyle w:val="Akapitzlist"/>
              <w:numPr>
                <w:ilvl w:val="0"/>
                <w:numId w:val="218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sprawdzić stan dźwiękowodu</w:t>
            </w:r>
          </w:p>
        </w:tc>
        <w:tc>
          <w:tcPr>
            <w:tcW w:w="3241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8"/>
              </w:numPr>
              <w:tabs>
                <w:tab w:val="left" w:pos="362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sprawdzić stan techniczny aparatu słuchowego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8"/>
              </w:numPr>
              <w:tabs>
                <w:tab w:val="left" w:pos="362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rodzaj uszkodzenia aparatu słuchowego na podstawie dostępnych danych</w:t>
            </w:r>
          </w:p>
        </w:tc>
        <w:tc>
          <w:tcPr>
            <w:tcW w:w="1411" w:type="dxa"/>
          </w:tcPr>
          <w:p w:rsidR="000F2176" w:rsidRDefault="000F2176" w:rsidP="00FB1043">
            <w:r w:rsidRPr="005D5B7D">
              <w:rPr>
                <w:rFonts w:ascii="Arial" w:hAnsi="Arial" w:cs="Arial"/>
                <w:sz w:val="20"/>
                <w:szCs w:val="20"/>
              </w:rPr>
              <w:t xml:space="preserve">Semestr 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0F2176" w:rsidRPr="003D6237" w:rsidTr="00FB1043">
        <w:tc>
          <w:tcPr>
            <w:tcW w:w="1985" w:type="dxa"/>
            <w:vMerge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3.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>akres czynności związanych z wymianą wskazanych przez producenta części i naprawą aparatów słuchowych</w:t>
            </w:r>
          </w:p>
        </w:tc>
        <w:tc>
          <w:tcPr>
            <w:tcW w:w="1460" w:type="dxa"/>
          </w:tcPr>
          <w:p w:rsidR="000F2176" w:rsidRPr="000964E0" w:rsidRDefault="000F2176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9"/>
              </w:numPr>
              <w:tabs>
                <w:tab w:val="left" w:pos="335"/>
              </w:tabs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zakres wymiany elementów aparatów słuchowych przez protetyka słuchu 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9"/>
              </w:numPr>
              <w:tabs>
                <w:tab w:val="left" w:pos="335"/>
              </w:tabs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opisać sposób postępowania związany z przyjęciem aparatów słuchowych do naprawy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9"/>
              </w:numPr>
              <w:tabs>
                <w:tab w:val="left" w:pos="335"/>
              </w:tabs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formułować jasne komunikaty dla pacjenta związane z naprawą aparatów słuchowych</w:t>
            </w:r>
          </w:p>
        </w:tc>
        <w:tc>
          <w:tcPr>
            <w:tcW w:w="3241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19"/>
              </w:numPr>
              <w:tabs>
                <w:tab w:val="left" w:pos="362"/>
              </w:tabs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analizować instrukcje użytkowania aparatów słuchowych pod kątem dokonywania dozwolonych napraw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19"/>
              </w:numPr>
              <w:tabs>
                <w:tab w:val="left" w:pos="362"/>
              </w:tabs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sposób komunikowania się z autoryzowanymi serwisami </w:t>
            </w:r>
          </w:p>
          <w:p w:rsidR="000F2176" w:rsidRPr="000018AA" w:rsidRDefault="000F2176" w:rsidP="00FB1043">
            <w:pPr>
              <w:tabs>
                <w:tab w:val="left" w:pos="3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</w:tcPr>
          <w:p w:rsidR="000F2176" w:rsidRDefault="000F2176" w:rsidP="00FB1043">
            <w:r w:rsidRPr="005D5B7D">
              <w:rPr>
                <w:rFonts w:ascii="Arial" w:hAnsi="Arial" w:cs="Arial"/>
                <w:sz w:val="20"/>
                <w:szCs w:val="20"/>
              </w:rPr>
              <w:t>Semestr 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0F2176" w:rsidRPr="003D6237" w:rsidTr="00FB1043">
        <w:tc>
          <w:tcPr>
            <w:tcW w:w="1985" w:type="dxa"/>
            <w:vMerge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>opasowani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 xml:space="preserve"> wkładki usznej i wymian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F57C11">
              <w:rPr>
                <w:rFonts w:ascii="Arial" w:eastAsia="Calibri" w:hAnsi="Arial" w:cs="Arial"/>
                <w:sz w:val="20"/>
                <w:szCs w:val="20"/>
              </w:rPr>
              <w:t xml:space="preserve"> elementów aparatu słuchowego zgodnie z zaleceniami producenta</w:t>
            </w:r>
          </w:p>
        </w:tc>
        <w:tc>
          <w:tcPr>
            <w:tcW w:w="1460" w:type="dxa"/>
          </w:tcPr>
          <w:p w:rsidR="000F2176" w:rsidRPr="000964E0" w:rsidRDefault="000F2176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20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zużytą lub skorodowaną baterię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20"/>
              </w:numPr>
              <w:tabs>
                <w:tab w:val="left" w:pos="335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niesprawny dźwiękowód</w:t>
            </w:r>
          </w:p>
          <w:p w:rsidR="000F2176" w:rsidRPr="000018AA" w:rsidRDefault="000F2176" w:rsidP="00FB1043">
            <w:pPr>
              <w:pStyle w:val="Akapitzlist"/>
              <w:tabs>
                <w:tab w:val="left" w:pos="445"/>
              </w:tabs>
              <w:suppressAutoHyphens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</w:tcPr>
          <w:p w:rsidR="000F2176" w:rsidRPr="000018AA" w:rsidRDefault="000F2176" w:rsidP="000F2176">
            <w:pPr>
              <w:pStyle w:val="Akapitzlist"/>
              <w:numPr>
                <w:ilvl w:val="0"/>
                <w:numId w:val="220"/>
              </w:numPr>
              <w:tabs>
                <w:tab w:val="left" w:pos="362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drobne korekty wkładki usznej </w:t>
            </w:r>
          </w:p>
          <w:p w:rsidR="000F2176" w:rsidRPr="000018AA" w:rsidRDefault="000F2176" w:rsidP="000F2176">
            <w:pPr>
              <w:pStyle w:val="Akapitzlist"/>
              <w:numPr>
                <w:ilvl w:val="0"/>
                <w:numId w:val="220"/>
              </w:numPr>
              <w:tabs>
                <w:tab w:val="left" w:pos="362"/>
              </w:tabs>
              <w:suppressAutoHyphens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18AA">
              <w:rPr>
                <w:rFonts w:ascii="Arial" w:hAnsi="Arial" w:cs="Arial"/>
                <w:color w:val="auto"/>
                <w:sz w:val="20"/>
                <w:szCs w:val="20"/>
              </w:rPr>
              <w:t>wymienić uszkodzone elementy aparatu słuchowego z uwzględnieniem zaleceń producenta</w:t>
            </w:r>
          </w:p>
        </w:tc>
        <w:tc>
          <w:tcPr>
            <w:tcW w:w="1411" w:type="dxa"/>
          </w:tcPr>
          <w:p w:rsidR="000F2176" w:rsidRPr="005D5B7D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176" w:rsidRPr="003D6237" w:rsidTr="00FB1043">
        <w:tc>
          <w:tcPr>
            <w:tcW w:w="1985" w:type="dxa"/>
            <w:vMerge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3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60" w:type="dxa"/>
          </w:tcPr>
          <w:p w:rsidR="000F2176" w:rsidRPr="000964E0" w:rsidRDefault="000F2176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:rsidR="000F2176" w:rsidRPr="000964E0" w:rsidRDefault="000F2176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2176" w:rsidRPr="004A5890" w:rsidRDefault="000F2176" w:rsidP="00232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5890" w:rsidRPr="004A5890" w:rsidRDefault="004A5890" w:rsidP="00232B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0B05" w:rsidRPr="004A5890" w:rsidRDefault="004A589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FB1043" w:rsidRPr="004A5890" w:rsidRDefault="00FB1043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Propozycje metod nauczania: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aktywizująca metoda tekstu przewodniego, odczytywanie informacji zamieszczonych na schematach, metoda przypadków, metoda projektów, ćwiczenia laboratoryjne, ćwiczenia produkcyjne, inscenizacje.</w:t>
      </w:r>
    </w:p>
    <w:p w:rsidR="00FB1043" w:rsidRPr="004A5890" w:rsidRDefault="00FB1043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Zajęcia powinny być prowadzone z wykorzystaniem zróżnicowanych form: praca w grupach, praca w parach, praca indywidualna.</w:t>
      </w:r>
    </w:p>
    <w:p w:rsidR="00FB1043" w:rsidRPr="004A5890" w:rsidRDefault="00FB1043">
      <w:pPr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color w:val="auto"/>
          <w:sz w:val="20"/>
          <w:szCs w:val="20"/>
          <w:lang w:eastAsia="en-US"/>
        </w:rPr>
        <w:t>Treści powinny być nadbudowywane i dostosowane do zróżnicowanego poziomu uczniów w oparciu o podstawowe wiadomości z</w:t>
      </w:r>
      <w:r w:rsidR="00BC5F0E" w:rsidRPr="004A589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przedmiotów: Komunikacja interpersonalna</w:t>
      </w:r>
      <w:r w:rsidR="00637E31" w:rsidRPr="004A589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</w:t>
      </w:r>
      <w:r w:rsidR="00BC5F0E" w:rsidRPr="004A5890">
        <w:rPr>
          <w:rFonts w:ascii="Arial" w:eastAsia="Calibri" w:hAnsi="Arial" w:cs="Arial"/>
          <w:color w:val="auto"/>
          <w:sz w:val="20"/>
          <w:szCs w:val="20"/>
          <w:lang w:eastAsia="en-US"/>
        </w:rPr>
        <w:t>Otoplastyka, Pracownia otoplastyczna, Budowa i miernictwo aparatów słuchowych, Dobieranie i dopasowywanie aparatów słuchowych, Pracownia aparatów słuchowych</w:t>
      </w:r>
      <w:r w:rsidR="00285343" w:rsidRPr="004A5890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Pracownia otoplastyki.</w:t>
      </w:r>
    </w:p>
    <w:p w:rsidR="00FB1043" w:rsidRPr="004A5890" w:rsidRDefault="00FB1043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B1043" w:rsidRPr="004A5890" w:rsidRDefault="00FB104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Środki dydaktyczne do przedmiotu: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prezentacje multimedialne, podręczniki, </w:t>
      </w:r>
      <w:r w:rsidRPr="004A5890">
        <w:rPr>
          <w:rFonts w:ascii="Arial" w:hAnsi="Arial" w:cs="Arial"/>
          <w:sz w:val="20"/>
          <w:szCs w:val="20"/>
        </w:rPr>
        <w:t xml:space="preserve">mikrosilnik z kompletem frezów do korekty wkładek,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przykładowe </w:t>
      </w:r>
      <w:r w:rsidR="00673FAF">
        <w:rPr>
          <w:rFonts w:ascii="Arial" w:eastAsia="Calibri" w:hAnsi="Arial" w:cs="Arial"/>
          <w:sz w:val="20"/>
          <w:szCs w:val="20"/>
          <w:lang w:eastAsia="en-US"/>
        </w:rPr>
        <w:t>wyniki badań słuchu do analizy.</w:t>
      </w:r>
    </w:p>
    <w:p w:rsidR="00FB1043" w:rsidRPr="004A5890" w:rsidRDefault="00FB1043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FB1043" w:rsidRPr="004A5890" w:rsidRDefault="00FB1043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4A5890">
        <w:rPr>
          <w:rFonts w:ascii="Arial" w:eastAsia="Calibri" w:hAnsi="Arial" w:cs="Arial"/>
          <w:b/>
          <w:sz w:val="20"/>
          <w:szCs w:val="20"/>
          <w:lang w:eastAsia="zh-CN"/>
        </w:rPr>
        <w:t>Przykładowe zadanie</w:t>
      </w:r>
    </w:p>
    <w:p w:rsidR="00FB1043" w:rsidRPr="004A5890" w:rsidRDefault="00FB10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Nauczyciel dostarcza uczniom aparaty słuchowe z uszkodzeniami możliwymi do naprawy przez protetyka słuchu.</w:t>
      </w:r>
    </w:p>
    <w:p w:rsidR="00FB1043" w:rsidRPr="004A5890" w:rsidRDefault="00FB10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Uczniowie mają za zadanie ocenić stan aparatu słuchowego, wykryć uszkodzenie i dokonać naprawy.</w:t>
      </w:r>
    </w:p>
    <w:p w:rsidR="00FB1043" w:rsidRPr="004A5890" w:rsidRDefault="00FB10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 xml:space="preserve">Na końcu zajęć następuje omówienie wyników napraw. Ustalenie przyczyn ewentualnych niepowodzeń. </w:t>
      </w:r>
    </w:p>
    <w:p w:rsidR="000F2176" w:rsidRPr="004A5890" w:rsidRDefault="000F2176" w:rsidP="00232B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5890" w:rsidRDefault="004A589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5890" w:rsidRDefault="004A589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A5890" w:rsidRDefault="004A589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176" w:rsidRPr="004A5890" w:rsidRDefault="000F21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:rsidR="000F2176" w:rsidRPr="004A5890" w:rsidRDefault="000F217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Do oceny osiągnięć edukacyjnych uczących się proponuje się przeprowadzenie obserwacji podczas wykonywanego zadania oraz odpowiedzi ustnej za pomocą pytań problemowych oraz testów wiedzy.</w:t>
      </w:r>
    </w:p>
    <w:p w:rsidR="000F2176" w:rsidRPr="004A5890" w:rsidRDefault="000F2176" w:rsidP="00232B6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176" w:rsidRPr="004A5890" w:rsidRDefault="000F2176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bCs/>
          <w:sz w:val="20"/>
          <w:szCs w:val="20"/>
        </w:rPr>
        <w:t>Obudowa dydaktyczna:</w:t>
      </w:r>
    </w:p>
    <w:p w:rsidR="000F2176" w:rsidRPr="004A5890" w:rsidRDefault="00637E31">
      <w:pPr>
        <w:numPr>
          <w:ilvl w:val="0"/>
          <w:numId w:val="231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32B65">
        <w:rPr>
          <w:rFonts w:ascii="Arial" w:hAnsi="Arial" w:cs="Arial"/>
          <w:bCs/>
          <w:i/>
          <w:iCs/>
          <w:sz w:val="20"/>
          <w:szCs w:val="20"/>
        </w:rPr>
        <w:t>Protetyka słuchu</w:t>
      </w:r>
      <w:r w:rsidRPr="004A5890">
        <w:rPr>
          <w:rFonts w:ascii="Arial" w:hAnsi="Arial" w:cs="Arial"/>
          <w:bCs/>
          <w:iCs/>
          <w:sz w:val="20"/>
          <w:szCs w:val="20"/>
        </w:rPr>
        <w:t>, pod red.</w:t>
      </w:r>
      <w:r w:rsidR="000F2176" w:rsidRPr="004A5890">
        <w:rPr>
          <w:rFonts w:ascii="Arial" w:hAnsi="Arial" w:cs="Arial"/>
          <w:bCs/>
          <w:iCs/>
          <w:sz w:val="20"/>
          <w:szCs w:val="20"/>
        </w:rPr>
        <w:t xml:space="preserve"> Hojan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 E.</w:t>
      </w:r>
      <w:r w:rsidR="000F2176" w:rsidRPr="004A5890">
        <w:rPr>
          <w:rFonts w:ascii="Arial" w:hAnsi="Arial" w:cs="Arial"/>
          <w:bCs/>
          <w:iCs/>
          <w:sz w:val="20"/>
          <w:szCs w:val="20"/>
        </w:rPr>
        <w:t>, Wydawnictwo Naukowe UAM, Poznań 2017</w:t>
      </w:r>
      <w:r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0F2176" w:rsidRPr="004A5890" w:rsidRDefault="000F217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0F2176" w:rsidRPr="004A5890" w:rsidRDefault="000F2176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Warunki realizacji:</w:t>
      </w:r>
    </w:p>
    <w:p w:rsidR="000F2176" w:rsidRPr="004A5890" w:rsidRDefault="000F2176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Zajęcia edukacyjne prowadzone w pracowni ogólnodydaktycznej.</w:t>
      </w:r>
    </w:p>
    <w:p w:rsidR="00476318" w:rsidRDefault="00476318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4A5890" w:rsidRPr="004A5890" w:rsidRDefault="004A589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0F2176" w:rsidRPr="004A5890" w:rsidRDefault="000F217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PROPONOWANE METODY SPRAWDZANIA OSIĄGNIĘĆ EDUKACYJNYCH UCZNIA/SŁUCHACZA</w:t>
      </w:r>
    </w:p>
    <w:p w:rsidR="000F2176" w:rsidRPr="004A5890" w:rsidRDefault="000F2176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Przeprowadzenie testu wielokrotnego wyboru, odpowiedź ustna.</w:t>
      </w:r>
    </w:p>
    <w:p w:rsidR="000F2176" w:rsidRPr="004A5890" w:rsidRDefault="000F217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7D79C0" w:rsidRPr="004A5890" w:rsidRDefault="007D79C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0F2176" w:rsidRPr="004A5890" w:rsidRDefault="000F2176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EWALUACJ</w:t>
      </w:r>
      <w:r w:rsidR="00F948C3"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A</w:t>
      </w: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PRZEDMIOTU</w:t>
      </w:r>
    </w:p>
    <w:p w:rsidR="00285343" w:rsidRPr="004A5890" w:rsidRDefault="0028534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Ewaluacja obejmująca cał</w:t>
      </w:r>
      <w:r w:rsidR="00A81D18" w:rsidRPr="004A5890">
        <w:rPr>
          <w:rFonts w:ascii="Arial" w:eastAsia="Calibri" w:hAnsi="Arial" w:cs="Arial"/>
          <w:sz w:val="20"/>
          <w:szCs w:val="20"/>
          <w:lang w:eastAsia="en-US"/>
        </w:rPr>
        <w:t>ą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grupę uczniów/słuchaczy.</w:t>
      </w:r>
    </w:p>
    <w:p w:rsidR="00285343" w:rsidRPr="004A5890" w:rsidRDefault="0028534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Ewaluacja przeprowadzona na początku realizacji przedmiotu </w:t>
      </w:r>
      <w:r w:rsidR="00566B54" w:rsidRPr="004A589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„na wejściu”. Np. Test wiedzy z zakresu tematyki przedmiotu.</w:t>
      </w:r>
    </w:p>
    <w:p w:rsidR="00285343" w:rsidRPr="004A5890" w:rsidRDefault="0028534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Ewaluacja semestralna – np. zestaw</w:t>
      </w:r>
      <w:r w:rsidR="00673FAF">
        <w:rPr>
          <w:rFonts w:ascii="Arial" w:eastAsia="Calibri" w:hAnsi="Arial" w:cs="Arial"/>
          <w:sz w:val="20"/>
          <w:szCs w:val="20"/>
          <w:lang w:eastAsia="en-US"/>
        </w:rPr>
        <w:t>ienie danych, zestawienie ocen.</w:t>
      </w:r>
    </w:p>
    <w:p w:rsidR="00285343" w:rsidRPr="004A5890" w:rsidRDefault="00285343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Ewaluacja końcowa – </w:t>
      </w:r>
      <w:r w:rsidR="006D3A23" w:rsidRPr="004A5890">
        <w:rPr>
          <w:rFonts w:ascii="Arial" w:eastAsia="Calibri" w:hAnsi="Arial" w:cs="Arial"/>
          <w:sz w:val="20"/>
          <w:szCs w:val="20"/>
          <w:lang w:eastAsia="en-US"/>
        </w:rPr>
        <w:t>n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p. ponownie test wiedzy z tematyki przedmiotu (ten sam co na początku). Określenie wskaźnika przyrostu wiedzy.</w:t>
      </w:r>
    </w:p>
    <w:p w:rsidR="00285343" w:rsidRPr="004A5890" w:rsidRDefault="00285343" w:rsidP="00232B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00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Proponowane inne metody badawcze zast</w:t>
      </w:r>
      <w:r w:rsidR="00673FAF">
        <w:rPr>
          <w:rFonts w:ascii="Arial" w:eastAsia="Calibri" w:hAnsi="Arial" w:cs="Arial"/>
          <w:sz w:val="20"/>
          <w:szCs w:val="20"/>
          <w:lang w:eastAsia="en-US"/>
        </w:rPr>
        <w:t>osowane w ewaluacji przedmiotu:</w:t>
      </w:r>
    </w:p>
    <w:p w:rsidR="00285343" w:rsidRPr="004A5890" w:rsidRDefault="00285343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ankieta </w:t>
      </w:r>
      <w:r w:rsidR="00566B54" w:rsidRPr="004A589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>kwestionariusz ankiety;</w:t>
      </w:r>
    </w:p>
    <w:p w:rsidR="00285343" w:rsidRPr="004A5890" w:rsidRDefault="00285343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obserwacja – arkusz obserwacji;</w:t>
      </w:r>
    </w:p>
    <w:p w:rsidR="00285343" w:rsidRPr="004A5890" w:rsidRDefault="00285343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wywiad, rozmowa – lista pytań; </w:t>
      </w:r>
    </w:p>
    <w:p w:rsidR="00285343" w:rsidRPr="004A5890" w:rsidRDefault="00285343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analiza dokumentów – arkusz informacyjny, dyspozycje do analizy dokumentów;</w:t>
      </w:r>
    </w:p>
    <w:p w:rsidR="00285343" w:rsidRPr="004A5890" w:rsidRDefault="00285343" w:rsidP="00232B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pomiar dydaktyczny – sprawdzian, test.</w:t>
      </w:r>
    </w:p>
    <w:p w:rsidR="00FB1BEB" w:rsidRPr="004A5890" w:rsidRDefault="00FB1BEB">
      <w:p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lastRenderedPageBreak/>
        <w:t>17.</w:t>
      </w:r>
      <w:r w:rsidR="000F2176" w:rsidRPr="004A5890">
        <w:rPr>
          <w:rFonts w:ascii="Arial" w:hAnsi="Arial" w:cs="Arial"/>
          <w:b/>
          <w:sz w:val="20"/>
          <w:szCs w:val="20"/>
        </w:rPr>
        <w:t xml:space="preserve"> </w:t>
      </w:r>
      <w:r w:rsidRPr="004A5890">
        <w:rPr>
          <w:rFonts w:ascii="Arial" w:hAnsi="Arial" w:cs="Arial"/>
          <w:b/>
          <w:sz w:val="20"/>
          <w:szCs w:val="20"/>
        </w:rPr>
        <w:t xml:space="preserve">PRAKTYKA </w:t>
      </w:r>
      <w:r w:rsidR="000F2176" w:rsidRPr="004A5890">
        <w:rPr>
          <w:rFonts w:ascii="Arial" w:hAnsi="Arial" w:cs="Arial"/>
          <w:b/>
          <w:sz w:val="20"/>
          <w:szCs w:val="20"/>
        </w:rPr>
        <w:t xml:space="preserve">ZAWODOWA </w:t>
      </w:r>
      <w:r w:rsidRPr="004A5890">
        <w:rPr>
          <w:rFonts w:ascii="Arial" w:hAnsi="Arial" w:cs="Arial"/>
          <w:b/>
          <w:sz w:val="20"/>
          <w:szCs w:val="20"/>
        </w:rPr>
        <w:t>I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4A5890">
        <w:rPr>
          <w:rFonts w:ascii="Arial" w:hAnsi="Arial" w:cs="Arial"/>
          <w:b/>
          <w:sz w:val="20"/>
          <w:szCs w:val="20"/>
        </w:rPr>
        <w:t xml:space="preserve">– Realizacja zadań protetyka słuchu w zakresie subiektywnych badań słuchu </w:t>
      </w:r>
    </w:p>
    <w:p w:rsidR="00FB1BEB" w:rsidRPr="004A5890" w:rsidRDefault="00FB1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B1BEB" w:rsidRPr="004A5890" w:rsidRDefault="009950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FB1BEB" w:rsidRPr="004A5890" w:rsidRDefault="00FB1BEB">
      <w:pPr>
        <w:pStyle w:val="Akapitzlist"/>
        <w:numPr>
          <w:ilvl w:val="0"/>
          <w:numId w:val="2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Poznanie zasad organizacji stanowiska pracy protetyka słuchu w zakresie badań słuchu.</w:t>
      </w:r>
    </w:p>
    <w:p w:rsidR="00FB1BEB" w:rsidRPr="004A5890" w:rsidRDefault="00FB1BEB">
      <w:pPr>
        <w:pStyle w:val="Akapitzlist"/>
        <w:numPr>
          <w:ilvl w:val="0"/>
          <w:numId w:val="2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Nabycie umiejętności wykonywania badań słuchu.</w:t>
      </w:r>
    </w:p>
    <w:p w:rsidR="00FB1BEB" w:rsidRPr="004A5890" w:rsidRDefault="00FB1BEB">
      <w:pPr>
        <w:pStyle w:val="Akapitzlist"/>
        <w:numPr>
          <w:ilvl w:val="0"/>
          <w:numId w:val="2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Poznanie zasad dostosowania metod badań słuchu do wieku i możliwości pacjenta.</w:t>
      </w:r>
    </w:p>
    <w:p w:rsidR="00FB1BEB" w:rsidRPr="004A5890" w:rsidRDefault="00FB1BEB">
      <w:pPr>
        <w:pStyle w:val="Akapitzlist"/>
        <w:numPr>
          <w:ilvl w:val="0"/>
          <w:numId w:val="2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Nabycie umiejętności oceny ubytku słuchu i poprawności wykonania badania.</w:t>
      </w:r>
    </w:p>
    <w:p w:rsidR="00FB1BEB" w:rsidRPr="004A5890" w:rsidRDefault="00FB1BEB">
      <w:pPr>
        <w:pStyle w:val="Akapitzlist"/>
        <w:numPr>
          <w:ilvl w:val="0"/>
          <w:numId w:val="2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Zaznajomienie z pojęciami tajemnicy zawodowej i etyki w zawodzie protetyk słuchu.</w:t>
      </w:r>
    </w:p>
    <w:p w:rsidR="00FB1BEB" w:rsidRPr="004A5890" w:rsidRDefault="00FB1BEB">
      <w:pPr>
        <w:pStyle w:val="Akapitzlist"/>
        <w:numPr>
          <w:ilvl w:val="0"/>
          <w:numId w:val="2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 xml:space="preserve">Określenie zadań protetyka słuchu w zespole interdyscyplinarnym pracującym na </w:t>
      </w:r>
      <w:r w:rsidR="00673FAF">
        <w:rPr>
          <w:rFonts w:ascii="Arial" w:hAnsi="Arial" w:cs="Arial"/>
          <w:color w:val="auto"/>
          <w:sz w:val="20"/>
          <w:szCs w:val="20"/>
        </w:rPr>
        <w:t>rzecz pacjenta niedosłyszącego.</w:t>
      </w:r>
    </w:p>
    <w:p w:rsidR="00FB1BEB" w:rsidRPr="004A5890" w:rsidRDefault="00FB1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Pr="004A5890" w:rsidRDefault="00FB1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Cele operacyjne</w:t>
      </w:r>
    </w:p>
    <w:p w:rsidR="00FB1BEB" w:rsidRPr="004A5890" w:rsidRDefault="006D3A2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Uczeń potrafi:</w:t>
      </w:r>
    </w:p>
    <w:p w:rsidR="00FB1BEB" w:rsidRPr="004A5890" w:rsidRDefault="00FB1BEB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zorganizować stanowisko pracy protetyka słuchu zgodnie z obowiązującymi wymaganiami ergonomii, przepisami bezpieczeństwa i higieny pracy, ochrony przeciwpożarowej i ochrony środowiska,</w:t>
      </w:r>
    </w:p>
    <w:p w:rsidR="00FB1BEB" w:rsidRPr="004A5890" w:rsidRDefault="00FB1BEB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sporządzić dokumentację medyczną pacjenta zgodnie z przepisami prawa,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zastosować programy komputerowe wspomagające wykonanie zadań zawodowych,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posłużyć się programami do rejestracji usług medycznych,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określić ogólnorozwojowe i społeczne następstwa ubytku słuchu u dzieci i dorosłych,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przeprowadzić badanie otoskopowe,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interpretować wynik badania otoskopowego,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klasyfikować typy uszkodzeń słuchu,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rozróżnić metody badania słuchu u dzieci i dorosłych,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dokonać analizy metod badania słuchu</w:t>
      </w:r>
      <w:r w:rsidR="00865999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uwzględniając kryterium wiekowe,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wyjaśnić pacjentowi cel, zasady i przebieg planowanego badania słuchu,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objaśnić kolejne etapy prowadzenia badania słuchu,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określić cel i przebieg badania w sposób zrozumiały dla dziecka</w:t>
      </w:r>
      <w:r w:rsidR="000F2176" w:rsidRPr="004A5890">
        <w:rPr>
          <w:rFonts w:ascii="Arial" w:hAnsi="Arial" w:cs="Arial"/>
          <w:sz w:val="20"/>
          <w:szCs w:val="20"/>
        </w:rPr>
        <w:t>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lastRenderedPageBreak/>
        <w:t>posłużyć się aparaturą do badania słuchu u dzieci i dorosłych</w:t>
      </w:r>
      <w:r w:rsidR="000F2176" w:rsidRPr="004A5890">
        <w:rPr>
          <w:rFonts w:ascii="Arial" w:hAnsi="Arial" w:cs="Arial"/>
          <w:sz w:val="20"/>
          <w:szCs w:val="20"/>
        </w:rPr>
        <w:t>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określić specyfikę przeprowadzania badań słuchu (subiektywnych i obiektywnych) u dzieci</w:t>
      </w:r>
      <w:r w:rsidR="000F2176" w:rsidRPr="004A5890">
        <w:rPr>
          <w:rFonts w:ascii="Arial" w:hAnsi="Arial" w:cs="Arial"/>
          <w:sz w:val="20"/>
          <w:szCs w:val="20"/>
        </w:rPr>
        <w:t>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przeprowadzić badania słuchu u dorosłych i dzieci, w tym posługuje się odpowiednimi technikami zagłuszania ucha niebadanego,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objaśnić zachowania pacjenta, na które należy zwracać uwagę podczas badania słuchu u dzieci i dorosłych,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zastosować wyniki obserwacji zachowania pacjenta do analizy i oceny wyników badań,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nawiązać kontakt z pacjentem z zaburzeniami słuchu, jego rodziną, środowiskiem zawodowym i społecznym,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przestrzegać zasad kultury i etyki w zawodzie protetyka słuchu,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charakteryzować zasady etyki w komunikacji z pacjentem,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ponosić odpowiedzialność za podejmowane działania zawodowe protetyka słuchu,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przestrzegać tajemnicy zawodowej w zakresie wykonywania obowiązków zawodowych protetyka słuchu</w:t>
      </w:r>
      <w:r w:rsidR="000F2176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planować i podejmuje działania w zakresie zadań zawodowych protetyka słuchu,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aktualizować wiedzę i doskonali umiejętności zawodowe,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planować pracę zespołu w celu wykonania zadań w zawodzie protetyka słuchu,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 xml:space="preserve">wprowadzać rozwiązania techniczne i organizacyjne wpływające na poprawę warunków i jakość pracy protetyka słuchu, </w:t>
      </w:r>
    </w:p>
    <w:p w:rsidR="00FB1BEB" w:rsidRPr="004A5890" w:rsidRDefault="00FB1BEB" w:rsidP="00232B65">
      <w:pPr>
        <w:pStyle w:val="gwp60345c04msonormal"/>
        <w:numPr>
          <w:ilvl w:val="0"/>
          <w:numId w:val="224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współpracować w zespole interdyscyplinarnym zapewniającym ciągłość opieki nad pacjentem.</w:t>
      </w:r>
    </w:p>
    <w:p w:rsidR="00FB1BEB" w:rsidRDefault="00FB1BEB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b/>
          <w:sz w:val="20"/>
          <w:szCs w:val="20"/>
        </w:rPr>
      </w:pPr>
    </w:p>
    <w:p w:rsidR="004A5890" w:rsidRPr="004A5890" w:rsidRDefault="004A5890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b/>
          <w:sz w:val="20"/>
          <w:szCs w:val="20"/>
        </w:rPr>
      </w:pPr>
    </w:p>
    <w:p w:rsidR="00FB1BEB" w:rsidRPr="004A5890" w:rsidRDefault="00FB1BEB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 xml:space="preserve">MATERIAŁ NAUCZANIA </w:t>
      </w:r>
      <w:r w:rsidR="000F2176" w:rsidRPr="004A5890">
        <w:rPr>
          <w:rFonts w:ascii="Arial" w:hAnsi="Arial" w:cs="Arial"/>
          <w:b/>
          <w:sz w:val="20"/>
          <w:szCs w:val="20"/>
        </w:rPr>
        <w:t xml:space="preserve">Praktyka zawodowa I – </w:t>
      </w:r>
      <w:r w:rsidRPr="009C72B3">
        <w:rPr>
          <w:rFonts w:ascii="Arial" w:hAnsi="Arial" w:cs="Arial"/>
          <w:b/>
          <w:sz w:val="20"/>
          <w:szCs w:val="20"/>
        </w:rPr>
        <w:t>Realizacja zadań protetyka słuchu w zakresie badań słuchu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783"/>
        <w:gridCol w:w="1470"/>
        <w:gridCol w:w="2976"/>
        <w:gridCol w:w="3261"/>
        <w:gridCol w:w="1417"/>
      </w:tblGrid>
      <w:tr w:rsidR="00FB1BEB" w:rsidRPr="003D6237" w:rsidTr="00232B65">
        <w:tc>
          <w:tcPr>
            <w:tcW w:w="1951" w:type="dxa"/>
            <w:vMerge w:val="restart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783" w:type="dxa"/>
            <w:vMerge w:val="restart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FB1BEB" w:rsidRPr="000964E0" w:rsidRDefault="00FB1BEB" w:rsidP="00FB1BEB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FB1BEB" w:rsidRPr="000964E0" w:rsidRDefault="00FB1BEB" w:rsidP="00FB1BEB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B1BEB" w:rsidRPr="003D6237" w:rsidTr="00232B65">
        <w:tc>
          <w:tcPr>
            <w:tcW w:w="1951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FB1BEB" w:rsidRPr="000964E0" w:rsidRDefault="00FB1BEB" w:rsidP="00FB1BE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B1BEB" w:rsidRPr="000964E0" w:rsidRDefault="00FB1BEB" w:rsidP="00FB1BEB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B1BEB" w:rsidRPr="000964E0" w:rsidRDefault="00FB1BEB" w:rsidP="00FB1BEB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B1BEB" w:rsidRPr="003D6237" w:rsidTr="00232B65">
        <w:tc>
          <w:tcPr>
            <w:tcW w:w="1951" w:type="dxa"/>
            <w:vMerge w:val="restart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 w:rsidR="00D57AE0">
              <w:rPr>
                <w:rFonts w:ascii="Arial" w:hAnsi="Arial" w:cs="Arial"/>
                <w:sz w:val="20"/>
                <w:szCs w:val="20"/>
              </w:rPr>
              <w:t xml:space="preserve"> Przygotowanie stanowiska pracy protetyka</w:t>
            </w:r>
          </w:p>
        </w:tc>
        <w:tc>
          <w:tcPr>
            <w:tcW w:w="2783" w:type="dxa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17E93">
              <w:rPr>
                <w:rFonts w:ascii="Arial" w:hAnsi="Arial" w:cs="Arial"/>
                <w:sz w:val="20"/>
                <w:szCs w:val="20"/>
              </w:rPr>
              <w:t>tanowisko pracy protetyka słuchu</w:t>
            </w:r>
          </w:p>
        </w:tc>
        <w:tc>
          <w:tcPr>
            <w:tcW w:w="1470" w:type="dxa"/>
          </w:tcPr>
          <w:p w:rsidR="00FB1BEB" w:rsidRPr="000964E0" w:rsidRDefault="00FB1BEB" w:rsidP="00FB1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wymogi stanowiska pracy w odniesieniu do przepisów sanitarnych oraz innych wymaganych prawem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objaśni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zasady zorganizowania stanowiska pracy </w:t>
            </w:r>
            <w:r w:rsidRPr="001C1529">
              <w:rPr>
                <w:rFonts w:ascii="Arial" w:hAnsi="Arial" w:cs="Arial"/>
                <w:sz w:val="20"/>
                <w:szCs w:val="20"/>
              </w:rPr>
              <w:lastRenderedPageBreak/>
              <w:t>protetyka</w:t>
            </w:r>
          </w:p>
          <w:p w:rsidR="00FB1BEB" w:rsidRPr="0024151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objaśni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zasady pracy przy komputerze zapewniające wymagany poziom ochrony zdrowia </w:t>
            </w:r>
          </w:p>
        </w:tc>
        <w:tc>
          <w:tcPr>
            <w:tcW w:w="3261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prze</w:t>
            </w:r>
            <w:r w:rsidRPr="00A17E93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przepisy prawne w odniesieniu do organizacji stanowiska pracy protetyka słuchu </w:t>
            </w:r>
          </w:p>
          <w:p w:rsidR="00FB1BEB" w:rsidRPr="001C1529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Pr="001C1529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organizację stanowiska pracy pod względem wymagań ergonomii, komfortu pracy </w:t>
            </w:r>
            <w:r w:rsidRPr="001C1529">
              <w:rPr>
                <w:rFonts w:ascii="Arial" w:hAnsi="Arial" w:cs="Arial"/>
                <w:sz w:val="20"/>
                <w:szCs w:val="20"/>
              </w:rPr>
              <w:lastRenderedPageBreak/>
              <w:t xml:space="preserve">oraz bezpieczeństwa pacjenta z uwzględnieniem wymagań prawnych </w:t>
            </w:r>
          </w:p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FB1BEB" w:rsidRPr="003D6237" w:rsidTr="00232B65">
        <w:trPr>
          <w:trHeight w:val="1221"/>
        </w:trPr>
        <w:tc>
          <w:tcPr>
            <w:tcW w:w="1951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 w:rsidRPr="00F3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33E9A">
              <w:rPr>
                <w:rFonts w:ascii="Arial" w:hAnsi="Arial" w:cs="Arial"/>
                <w:sz w:val="20"/>
                <w:szCs w:val="20"/>
              </w:rPr>
              <w:t>okumentacj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33E9A">
              <w:rPr>
                <w:rFonts w:ascii="Arial" w:hAnsi="Arial" w:cs="Arial"/>
                <w:sz w:val="20"/>
                <w:szCs w:val="20"/>
              </w:rPr>
              <w:t xml:space="preserve"> medyczn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33E9A">
              <w:rPr>
                <w:rFonts w:ascii="Arial" w:hAnsi="Arial" w:cs="Arial"/>
                <w:sz w:val="20"/>
                <w:szCs w:val="20"/>
              </w:rPr>
              <w:t>pacjenta</w:t>
            </w:r>
          </w:p>
        </w:tc>
        <w:tc>
          <w:tcPr>
            <w:tcW w:w="1470" w:type="dxa"/>
          </w:tcPr>
          <w:p w:rsidR="00FB1BEB" w:rsidRPr="000964E0" w:rsidRDefault="00FB1BEB" w:rsidP="00FB1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B1BEB" w:rsidRPr="00575C64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t>wypełni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formularze medyczne dla pacjenta z uszkodzonym słuchem w formie papierowej i elektronicznej</w:t>
            </w:r>
          </w:p>
        </w:tc>
        <w:tc>
          <w:tcPr>
            <w:tcW w:w="3261" w:type="dxa"/>
          </w:tcPr>
          <w:p w:rsidR="00FB1BEB" w:rsidRDefault="00FB1BEB" w:rsidP="00FB1BEB">
            <w:pPr>
              <w:pStyle w:val="Akapitzlist"/>
              <w:numPr>
                <w:ilvl w:val="0"/>
                <w:numId w:val="226"/>
              </w:numPr>
              <w:rPr>
                <w:rFonts w:ascii="Arial" w:hAnsi="Arial" w:cs="Arial"/>
                <w:sz w:val="20"/>
                <w:szCs w:val="20"/>
              </w:rPr>
            </w:pPr>
            <w:r w:rsidRPr="00706685">
              <w:rPr>
                <w:rFonts w:ascii="Arial" w:hAnsi="Arial" w:cs="Arial"/>
                <w:sz w:val="20"/>
                <w:szCs w:val="20"/>
              </w:rPr>
              <w:t>wykonać rejestrację pacjenta w systemie elektronicznym</w:t>
            </w:r>
          </w:p>
          <w:p w:rsidR="00FB1BEB" w:rsidRPr="00575C64" w:rsidRDefault="00FB1BEB" w:rsidP="00FB1BEB">
            <w:pPr>
              <w:pStyle w:val="gwp60345c04msonormal"/>
              <w:numPr>
                <w:ilvl w:val="0"/>
                <w:numId w:val="226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sz w:val="20"/>
                <w:szCs w:val="20"/>
              </w:rPr>
              <w:t>zieć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skutki nienależytego postępowania z dokumentami poufnymi </w:t>
            </w:r>
          </w:p>
        </w:tc>
        <w:tc>
          <w:tcPr>
            <w:tcW w:w="1417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EB" w:rsidRPr="003D6237" w:rsidTr="00232B65">
        <w:tc>
          <w:tcPr>
            <w:tcW w:w="1951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Znaczenie ubytku słuchu</w:t>
            </w:r>
          </w:p>
        </w:tc>
        <w:tc>
          <w:tcPr>
            <w:tcW w:w="1470" w:type="dxa"/>
          </w:tcPr>
          <w:p w:rsidR="00FB1BEB" w:rsidRPr="000964E0" w:rsidRDefault="00FB1BEB" w:rsidP="00FB1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możliwe następstwa rozwojowe związane z ubytkiem słuchu u dzieci (również wtórne w dalszej perspektywie czasowej)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skutki społeczne ubytku słuchu u osób dorosłych niesłyszących od urodzenia </w:t>
            </w:r>
          </w:p>
          <w:p w:rsidR="00FB1BEB" w:rsidRPr="008F5828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skutki społeczne ubytku słuchu u osób dorosłych z nabytą wadą słuchu </w:t>
            </w:r>
          </w:p>
        </w:tc>
        <w:tc>
          <w:tcPr>
            <w:tcW w:w="3261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skutki ogólnorozwojowe i społeczne ubytku słuchu u dzieci z uwzględnieniem czynników psychofizycznych i środowiskowych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C1529">
              <w:rPr>
                <w:rFonts w:ascii="Arial" w:hAnsi="Arial" w:cs="Arial"/>
                <w:sz w:val="20"/>
                <w:szCs w:val="20"/>
              </w:rPr>
              <w:t>różnic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skutki ubytku słuchu u dzieci na poszczególnych etapach ich rozwoju </w:t>
            </w:r>
          </w:p>
          <w:p w:rsidR="00FB1BEB" w:rsidRPr="008F5828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skutki społeczne ubytku słuchu u osób w wieku senioralnym</w:t>
            </w:r>
          </w:p>
        </w:tc>
        <w:tc>
          <w:tcPr>
            <w:tcW w:w="1417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EB" w:rsidRPr="003D6237" w:rsidTr="00232B65">
        <w:tc>
          <w:tcPr>
            <w:tcW w:w="1951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F3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Wywiad i b</w:t>
            </w:r>
            <w:r w:rsidRPr="00F33E9A">
              <w:rPr>
                <w:rFonts w:ascii="Arial" w:hAnsi="Arial" w:cs="Arial"/>
                <w:sz w:val="20"/>
                <w:szCs w:val="20"/>
              </w:rPr>
              <w:t>adanie otoskopowe</w:t>
            </w:r>
          </w:p>
        </w:tc>
        <w:tc>
          <w:tcPr>
            <w:tcW w:w="1470" w:type="dxa"/>
          </w:tcPr>
          <w:p w:rsidR="00FB1BEB" w:rsidRPr="000964E0" w:rsidRDefault="00FB1BEB" w:rsidP="00FB1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Pr="004F6AC5">
              <w:rPr>
                <w:rFonts w:ascii="Arial" w:hAnsi="Arial" w:cs="Arial"/>
                <w:sz w:val="20"/>
                <w:szCs w:val="20"/>
              </w:rPr>
              <w:t>prowadzi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rozmowę z pacjentem z zachowaniem zasad rzetelnej informacji oraz uczciwej postawy </w:t>
            </w:r>
          </w:p>
          <w:p w:rsidR="00FB1BEB" w:rsidRPr="001C1529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zasady bezpieczeństwa oraz przeciwskazania do wykonania badania otoskopowego</w:t>
            </w:r>
          </w:p>
          <w:p w:rsidR="00FB1BEB" w:rsidRPr="00575C64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badanie otoskopowe</w:t>
            </w:r>
          </w:p>
        </w:tc>
        <w:tc>
          <w:tcPr>
            <w:tcW w:w="3261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Pr="001C1529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wynik badania otoskopowego</w:t>
            </w:r>
          </w:p>
          <w:p w:rsidR="00FB1BEB" w:rsidRPr="00706685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6685">
              <w:rPr>
                <w:rFonts w:ascii="Arial" w:hAnsi="Arial" w:cs="Arial"/>
                <w:sz w:val="20"/>
                <w:szCs w:val="20"/>
              </w:rPr>
              <w:t>opisać wygląd błony bębenkowej z zastosowaniem fachowej terminologii dotyczącej objawów stanów patologicznych</w:t>
            </w:r>
          </w:p>
        </w:tc>
        <w:tc>
          <w:tcPr>
            <w:tcW w:w="1417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EB" w:rsidRPr="003D6237" w:rsidTr="00232B65">
        <w:trPr>
          <w:trHeight w:val="6095"/>
        </w:trPr>
        <w:tc>
          <w:tcPr>
            <w:tcW w:w="1951" w:type="dxa"/>
            <w:vMerge w:val="restart"/>
          </w:tcPr>
          <w:p w:rsidR="00FB1BEB" w:rsidRPr="000964E0" w:rsidRDefault="00D57AE0" w:rsidP="00FB1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II. Subiektywne badania słuchu</w:t>
            </w:r>
          </w:p>
        </w:tc>
        <w:tc>
          <w:tcPr>
            <w:tcW w:w="2783" w:type="dxa"/>
          </w:tcPr>
          <w:p w:rsidR="00FB1BEB" w:rsidRPr="000964E0" w:rsidRDefault="00D57AE0" w:rsidP="00FB1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B1BEB"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="00FB1BEB" w:rsidRPr="00F3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BEB">
              <w:rPr>
                <w:rFonts w:ascii="Arial" w:hAnsi="Arial" w:cs="Arial"/>
                <w:sz w:val="20"/>
                <w:szCs w:val="20"/>
              </w:rPr>
              <w:t xml:space="preserve">Subiektywne </w:t>
            </w:r>
            <w:r w:rsidR="00FB1BEB" w:rsidRPr="00F33E9A">
              <w:rPr>
                <w:rFonts w:ascii="Arial" w:hAnsi="Arial" w:cs="Arial"/>
                <w:sz w:val="20"/>
                <w:szCs w:val="20"/>
              </w:rPr>
              <w:t>badania słuchu</w:t>
            </w:r>
            <w:r w:rsidR="00FB1BEB">
              <w:rPr>
                <w:rFonts w:ascii="Arial" w:hAnsi="Arial" w:cs="Arial"/>
                <w:sz w:val="20"/>
                <w:szCs w:val="20"/>
              </w:rPr>
              <w:t xml:space="preserve"> osób dorosłych i dzieci</w:t>
            </w:r>
          </w:p>
        </w:tc>
        <w:tc>
          <w:tcPr>
            <w:tcW w:w="1470" w:type="dxa"/>
          </w:tcPr>
          <w:p w:rsidR="00FB1BEB" w:rsidRPr="000964E0" w:rsidRDefault="00FB1BEB" w:rsidP="00D57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om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1C1529">
              <w:rPr>
                <w:rFonts w:ascii="Arial" w:hAnsi="Arial" w:cs="Arial"/>
                <w:sz w:val="20"/>
                <w:szCs w:val="20"/>
              </w:rPr>
              <w:t>wi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metody badania słuchu stosowane u osób dorosłych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om</w:t>
            </w:r>
            <w:r>
              <w:rPr>
                <w:rFonts w:ascii="Arial" w:hAnsi="Arial" w:cs="Arial"/>
                <w:sz w:val="20"/>
                <w:szCs w:val="20"/>
              </w:rPr>
              <w:t>ówić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metody badania słuchu stosowane u dzieci </w:t>
            </w:r>
          </w:p>
          <w:p w:rsidR="00FB1BEB" w:rsidRPr="00706685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685">
              <w:rPr>
                <w:rFonts w:ascii="Arial" w:hAnsi="Arial" w:cs="Arial"/>
                <w:sz w:val="20"/>
                <w:szCs w:val="20"/>
              </w:rPr>
              <w:t>określić znaczenie diagnostyczne metod ze względu na wiek pacjenta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cel badania słuchu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formuł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jasne komunikaty skierowane do pacjenta przed i w trakcie badania słuchu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C1529">
              <w:rPr>
                <w:rFonts w:ascii="Arial" w:hAnsi="Arial" w:cs="Arial"/>
                <w:sz w:val="20"/>
                <w:szCs w:val="20"/>
              </w:rPr>
              <w:t>ormuł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komunikaty związane z badaniem słuchu skierowane do dzieci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w zakresie podstawowym stan techniczny urządzeń do badania słuchu w zakresie sprawności i poprawności uzyskiwanych wyników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 xml:space="preserve">opisuje zasady przygotowania dziecka do badań audiometrycznych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pojęcie warunkowania do badań słuchu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specyfikę przeprowadzania subiektywnych badań słuchu u dzieci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zasady prowadzenia audiometrii zabawowej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wstępne badanie słuchu u dzieci i dorosłych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lastRenderedPageBreak/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audiometryczne badania słuchu u dorosłych (audiometria tonalna i mowy)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dokon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analizy wyników badań słuchu na podstawie oceny dodatkowych uwarunkowań.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próg słyszenia na podstawie wykresu krzywej audiometrycznej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1BEB" w:rsidRPr="00706685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Pr="004F6AC5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wykres krzywej audiometrycznej </w:t>
            </w:r>
          </w:p>
        </w:tc>
        <w:tc>
          <w:tcPr>
            <w:tcW w:w="3261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lastRenderedPageBreak/>
              <w:t>klasyfik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metody badania słuchu ze względu na wiek pacjenta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685">
              <w:rPr>
                <w:rFonts w:ascii="Arial" w:hAnsi="Arial" w:cs="Arial"/>
                <w:sz w:val="20"/>
                <w:szCs w:val="20"/>
              </w:rPr>
              <w:t>przeanalizować przydatność poszczególnych metod ze względu na wiek pacjenta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zasady modyfikowania informacji dotyczących badania słuchu w sposób zrozumiały i wystarczający dla dziecka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pacjentowi uzyskane wyniki zgodnie z kompetencjami protetyka słuchu </w:t>
            </w:r>
          </w:p>
          <w:p w:rsidR="00FB1BEB" w:rsidRPr="00706685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685">
              <w:rPr>
                <w:rFonts w:ascii="Arial" w:hAnsi="Arial" w:cs="Arial"/>
                <w:sz w:val="20"/>
                <w:szCs w:val="20"/>
              </w:rPr>
              <w:t>zidentyfikować różne rodzaje aparatury do badania słuchu używa audiometru tonalnego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badania audiometryczne u dzieci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techniki zagłuszania ucha niebadanego podczas badań audiometrycznych u dzieci i dorosłych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specyfikę zachowań pacjentów dorosłych podczas badania słuchu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specyficzne reakcje dzieci podczas badania słuchu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zasady obserwacji reakcji dzieci podczas badania słuchu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objaśni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znaczenie obserwacji zachowania pacjenta podczas badań słuchu dla prawidłowej weryfikacji wyniku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lastRenderedPageBreak/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typ uszkodzenia słuchu ze względu na jego lokalizację na podstawie wyników badań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prognoz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realne czasowe ramy wykonania zadania zawodowego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 xml:space="preserve"> 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procedury dotyczące wykonywania zadań zawodowych dotyczące diagnostyki pacjenta,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szacunkowy czas wykonania zadania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wyznacz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kolejność działań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przewi</w:t>
            </w:r>
            <w:r>
              <w:rPr>
                <w:rFonts w:ascii="Arial" w:hAnsi="Arial" w:cs="Arial"/>
                <w:sz w:val="20"/>
                <w:szCs w:val="20"/>
              </w:rPr>
              <w:t>dzieć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trudności i sposoby ich przezwyciężenia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możliwości wariantów różnych sposobów działania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plan działania w zakresie zadań zawodowych protetyka słuchu z uwzględnieniem optymalnych warunków </w:t>
            </w:r>
          </w:p>
          <w:p w:rsidR="00FB1BEB" w:rsidRPr="00285343" w:rsidRDefault="00FB1BEB" w:rsidP="002853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warunki optymalne dla wykonania zadania zawodowego</w:t>
            </w:r>
          </w:p>
        </w:tc>
        <w:tc>
          <w:tcPr>
            <w:tcW w:w="1417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EB" w:rsidRPr="003D6237" w:rsidTr="00232B65">
        <w:tc>
          <w:tcPr>
            <w:tcW w:w="1951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FB1BEB" w:rsidRPr="000964E0" w:rsidRDefault="00D57AE0" w:rsidP="00FB1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B1BEB"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="00FB1BEB">
              <w:rPr>
                <w:rFonts w:ascii="Arial" w:hAnsi="Arial" w:cs="Arial"/>
                <w:sz w:val="20"/>
                <w:szCs w:val="20"/>
              </w:rPr>
              <w:t>Tajemnica zawodowa</w:t>
            </w:r>
          </w:p>
        </w:tc>
        <w:tc>
          <w:tcPr>
            <w:tcW w:w="1470" w:type="dxa"/>
          </w:tcPr>
          <w:p w:rsidR="00FB1BEB" w:rsidRPr="000964E0" w:rsidRDefault="00FB1BEB" w:rsidP="00D57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zachowa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tajemnic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zawodow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zasady dotyczące przestrzegania tajemnicy zawodowej pracowników medycznych </w:t>
            </w:r>
          </w:p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F6AC5">
              <w:rPr>
                <w:rFonts w:ascii="Arial" w:hAnsi="Arial" w:cs="Arial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treści zawierające dane wrażliwe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F6AC5">
              <w:rPr>
                <w:rFonts w:ascii="Arial" w:hAnsi="Arial" w:cs="Arial"/>
                <w:sz w:val="20"/>
                <w:szCs w:val="20"/>
              </w:rPr>
              <w:t>formuł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zasady postępowania z danymi pozyskanymi od pacjenta oraz uzyskanymi na podstawie własnych obserwacji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prawne </w:t>
            </w:r>
            <w:r w:rsidRPr="004F6AC5">
              <w:rPr>
                <w:rFonts w:ascii="Arial" w:hAnsi="Arial" w:cs="Arial"/>
                <w:sz w:val="20"/>
                <w:szCs w:val="20"/>
              </w:rPr>
              <w:lastRenderedPageBreak/>
              <w:t>konsekwencje nieprzestrzegania tajemnicy zawodowej przez protetyka słuchu</w:t>
            </w:r>
          </w:p>
          <w:p w:rsidR="00FB1BEB" w:rsidRPr="00D3150A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uzasadni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konieczność zachowania tajemnicy zawodowej związanej z miejscem pracy oraz pacjentami </w:t>
            </w:r>
          </w:p>
        </w:tc>
        <w:tc>
          <w:tcPr>
            <w:tcW w:w="1417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EB" w:rsidRPr="003D6237" w:rsidTr="00232B65">
        <w:tc>
          <w:tcPr>
            <w:tcW w:w="1951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FB1BEB" w:rsidRPr="000964E0" w:rsidRDefault="00D57AE0" w:rsidP="00FB1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B1BEB"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="00FB1BEB">
              <w:rPr>
                <w:rFonts w:ascii="Arial" w:hAnsi="Arial" w:cs="Arial"/>
                <w:sz w:val="20"/>
                <w:szCs w:val="20"/>
              </w:rPr>
              <w:t>Etyka w zawodzie protetyk słuchu</w:t>
            </w:r>
          </w:p>
        </w:tc>
        <w:tc>
          <w:tcPr>
            <w:tcW w:w="1470" w:type="dxa"/>
          </w:tcPr>
          <w:p w:rsidR="00FB1BEB" w:rsidRPr="000964E0" w:rsidRDefault="00FB1BEB" w:rsidP="00D57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zasady zachowania norm społecznych i etykiety w środowisku zawodowym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podstawowe obowiązki pracownika dotyczące zachowania w pracy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zasady rzetelności i lojalności w postępowaniu zawodowym protetyka słuchu</w:t>
            </w:r>
          </w:p>
          <w:p w:rsidR="00FB1BEB" w:rsidRDefault="00FB1BEB" w:rsidP="00FB1BEB">
            <w:pPr>
              <w:pStyle w:val="gwp60345c04msonormal"/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B1BEB" w:rsidRPr="000964E0" w:rsidRDefault="00FB1BEB" w:rsidP="00FB1BEB">
            <w:pPr>
              <w:pStyle w:val="gwp60345c04msonormal"/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ogólne zasady etycznej postawy wobec pacjenta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685">
              <w:rPr>
                <w:rFonts w:ascii="Arial" w:hAnsi="Arial" w:cs="Arial"/>
                <w:sz w:val="20"/>
                <w:szCs w:val="20"/>
              </w:rPr>
              <w:t>wskazać etyczne uwarunkowania postawy protetyka słuchu: rzetelność informacji bez względu na interes ekonomiczny własny lub pracodawcy,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F6AC5">
              <w:rPr>
                <w:rFonts w:ascii="Arial" w:hAnsi="Arial" w:cs="Arial"/>
                <w:sz w:val="20"/>
                <w:szCs w:val="20"/>
              </w:rPr>
              <w:t>weryfik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na podstawie przykładowych sytuacji przypadki przekroczenia kompetencji protetyka słuchu </w:t>
            </w:r>
          </w:p>
          <w:p w:rsidR="00FB1BEB" w:rsidRPr="008F5828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Pr="004F6AC5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przykłady naruszenia norm i procedur zachowania w wykonywaniu zadań zawodowych protetyka słuchu </w:t>
            </w:r>
          </w:p>
        </w:tc>
        <w:tc>
          <w:tcPr>
            <w:tcW w:w="1417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EB" w:rsidRPr="003D6237" w:rsidTr="00232B65">
        <w:tc>
          <w:tcPr>
            <w:tcW w:w="1951" w:type="dxa"/>
            <w:vMerge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FB1BEB" w:rsidRPr="000964E0" w:rsidRDefault="00D57AE0" w:rsidP="00FB1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B1BEB">
              <w:rPr>
                <w:rFonts w:ascii="Arial" w:hAnsi="Arial" w:cs="Arial"/>
                <w:sz w:val="20"/>
                <w:szCs w:val="20"/>
              </w:rPr>
              <w:t>. Protetyk słuchu jako członek zespołu interdyscyplinarnego</w:t>
            </w:r>
          </w:p>
        </w:tc>
        <w:tc>
          <w:tcPr>
            <w:tcW w:w="1470" w:type="dxa"/>
          </w:tcPr>
          <w:p w:rsidR="00FB1BEB" w:rsidRPr="000964E0" w:rsidRDefault="00FB1BEB" w:rsidP="00D57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om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4F6AC5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zakres odpowiedzialności zawodowej protetyka słuchu ocenia w stosunku do innych specjalistów zespołu interdyscyplinarnego: lekarz, logopeda, psycholog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CB8">
              <w:rPr>
                <w:rFonts w:ascii="Arial" w:hAnsi="Arial" w:cs="Arial"/>
                <w:sz w:val="20"/>
                <w:szCs w:val="20"/>
              </w:rPr>
              <w:lastRenderedPageBreak/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interdyscyplinarny zespół specjalistów zaangażowanych w opiekę nad pacjentem z uszkodzonym słuchem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10CB8">
              <w:rPr>
                <w:rFonts w:ascii="Arial" w:hAnsi="Arial" w:cs="Arial"/>
                <w:sz w:val="20"/>
                <w:szCs w:val="20"/>
              </w:rPr>
              <w:t>formuł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swoje obserwacje dotyczące pacjenta z zaburzeniami słuchu przeznaczone dla członków zespołu interdyscyplinarnego </w:t>
            </w:r>
          </w:p>
          <w:p w:rsidR="00FB1BEB" w:rsidRPr="00D3150A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objaśni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zadania przydzielone dla zespołu pod kątem wspólnej realizacji </w:t>
            </w:r>
          </w:p>
        </w:tc>
        <w:tc>
          <w:tcPr>
            <w:tcW w:w="3261" w:type="dxa"/>
          </w:tcPr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prze</w:t>
            </w:r>
            <w:r w:rsidRPr="00810CB8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rolę protetyka słuchu w zespole interdyscyplinarnym zapewniającym ciągłość opieki nad pacjentem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CB8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znaczenie interdyscyplinarności w opiece nad pacjentem z zaburzeniami słuchu </w:t>
            </w:r>
          </w:p>
          <w:p w:rsidR="00FB1BEB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prze</w:t>
            </w:r>
            <w:r w:rsidRPr="00810CB8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informacje przekazywane przez członków interdyscyplinarnego zespołu opieki nad pacjentem </w:t>
            </w:r>
          </w:p>
          <w:p w:rsidR="00FB1BEB" w:rsidRPr="00D3150A" w:rsidRDefault="00FB1BEB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10CB8">
              <w:rPr>
                <w:rFonts w:ascii="Arial" w:hAnsi="Arial" w:cs="Arial"/>
                <w:sz w:val="20"/>
                <w:szCs w:val="20"/>
              </w:rPr>
              <w:t>formuł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swoje oczekiwania wobec członków zespołu interdyscyplinarnego w opiece nad pacjentem z zaburzeniami słuchu </w:t>
            </w:r>
          </w:p>
        </w:tc>
        <w:tc>
          <w:tcPr>
            <w:tcW w:w="1417" w:type="dxa"/>
          </w:tcPr>
          <w:p w:rsidR="00FB1BEB" w:rsidRPr="000964E0" w:rsidRDefault="00FB1BEB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309" w:rsidRPr="003D6237" w:rsidTr="00232B65">
        <w:tc>
          <w:tcPr>
            <w:tcW w:w="1951" w:type="dxa"/>
            <w:vMerge w:val="restart"/>
          </w:tcPr>
          <w:p w:rsidR="00035309" w:rsidRPr="000964E0" w:rsidRDefault="00035309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035309" w:rsidRDefault="00D57AE0" w:rsidP="00FB1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35309">
              <w:rPr>
                <w:rFonts w:ascii="Arial" w:hAnsi="Arial" w:cs="Arial"/>
                <w:sz w:val="20"/>
                <w:szCs w:val="20"/>
              </w:rPr>
              <w:t>. Aktualizacja i doskonalenie wiedzy i umiejętności w zawodzie protetyk słuchu</w:t>
            </w:r>
          </w:p>
        </w:tc>
        <w:tc>
          <w:tcPr>
            <w:tcW w:w="1470" w:type="dxa"/>
          </w:tcPr>
          <w:p w:rsidR="00035309" w:rsidRPr="000964E0" w:rsidRDefault="00035309" w:rsidP="00D57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35309" w:rsidRDefault="00035309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objaśni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specyfikę dziedziny protetyki słuchu pod katem dynamiki rozwoju: postęp techniczny, zmiany technicznych rozwiązań stosowanych w aparatach słuchowych </w:t>
            </w:r>
          </w:p>
          <w:p w:rsidR="00035309" w:rsidRPr="00D3150A" w:rsidRDefault="00035309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źródła doskonalenia zawodowego protetyka słuchu: strony internetowe, szkolenia i konferencje, literatura fachowa, e-learning </w:t>
            </w:r>
          </w:p>
        </w:tc>
        <w:tc>
          <w:tcPr>
            <w:tcW w:w="3261" w:type="dxa"/>
          </w:tcPr>
          <w:p w:rsidR="00035309" w:rsidRDefault="00035309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uzasadni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konieczność nieustannego doskonalenia zawodowego w pracy protetyka słuchu </w:t>
            </w:r>
          </w:p>
          <w:p w:rsidR="00035309" w:rsidRDefault="00035309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F6AC5">
              <w:rPr>
                <w:rFonts w:ascii="Arial" w:hAnsi="Arial" w:cs="Arial"/>
                <w:sz w:val="20"/>
                <w:szCs w:val="20"/>
              </w:rPr>
              <w:t>weryfik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wiarygodność informacji i ich źródła </w:t>
            </w:r>
          </w:p>
          <w:p w:rsidR="00035309" w:rsidRDefault="00035309" w:rsidP="00FB1BEB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możliwe trudności w realizacji zadania oraz sposoby ich przezwyciężania </w:t>
            </w:r>
          </w:p>
          <w:p w:rsidR="00035309" w:rsidRPr="000964E0" w:rsidRDefault="00035309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5309" w:rsidRPr="000964E0" w:rsidRDefault="00035309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309" w:rsidRPr="003D6237" w:rsidTr="00232B65">
        <w:tc>
          <w:tcPr>
            <w:tcW w:w="1951" w:type="dxa"/>
            <w:vMerge/>
          </w:tcPr>
          <w:p w:rsidR="00035309" w:rsidRPr="000964E0" w:rsidRDefault="00035309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035309" w:rsidRDefault="00D57AE0" w:rsidP="00FB1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035309" w:rsidRPr="000964E0" w:rsidRDefault="00035309" w:rsidP="00D57A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35309" w:rsidRPr="004F6AC5" w:rsidRDefault="00035309" w:rsidP="00035309">
            <w:pPr>
              <w:pStyle w:val="gwp60345c04msonormal"/>
              <w:autoSpaceDE w:val="0"/>
              <w:autoSpaceDN w:val="0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035309" w:rsidRPr="004F6AC5" w:rsidRDefault="00035309" w:rsidP="00035309">
            <w:pPr>
              <w:pStyle w:val="gwp60345c04msonormal"/>
              <w:autoSpaceDE w:val="0"/>
              <w:autoSpaceDN w:val="0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5309" w:rsidRPr="000964E0" w:rsidRDefault="00035309" w:rsidP="00FB1B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1BEB" w:rsidRPr="004A5890" w:rsidRDefault="00FB1BEB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sz w:val="20"/>
          <w:szCs w:val="20"/>
        </w:rPr>
      </w:pPr>
    </w:p>
    <w:p w:rsidR="00FB1BEB" w:rsidRPr="004A5890" w:rsidRDefault="00FB1BEB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sz w:val="20"/>
          <w:szCs w:val="20"/>
        </w:rPr>
      </w:pPr>
    </w:p>
    <w:p w:rsidR="00FB1BEB" w:rsidRPr="004A5890" w:rsidRDefault="004A589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FB1BEB" w:rsidRPr="004A5890" w:rsidRDefault="00FB1BE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Propozycje metod nauczania: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pokaz z wyjaśnieniem, instruktaż, praca w grupach, praca w parach, wykonywanie zadań praktycznych </w:t>
      </w:r>
    </w:p>
    <w:p w:rsidR="00FB1BEB" w:rsidRPr="004A5890" w:rsidRDefault="00FB1BEB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Zajęcia powinny być prowadzone z wykorzystaniem zróżnicowanych form: grupowo, w parach i indywidualnie.</w:t>
      </w:r>
    </w:p>
    <w:p w:rsidR="00FB1BEB" w:rsidRPr="004A5890" w:rsidRDefault="00FB1BE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lastRenderedPageBreak/>
        <w:t>Treści powinny być nadbudowywane i dostosowane do zróżnicowanego poziomu uczniów w oparciu o podstawowe wiadomości z zakresu anatomii, fizjologii i patologii, badania słuchu, pracowni badania słuchu</w:t>
      </w:r>
      <w:r w:rsidR="000F2176" w:rsidRPr="004A589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FB1BEB" w:rsidRPr="004A5890" w:rsidRDefault="00FB1BE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B1BEB" w:rsidRPr="004A5890" w:rsidRDefault="00FB1BE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Środki dydaktyczne do przedmiotu: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wyposażenie placówki</w:t>
      </w:r>
      <w:r w:rsidR="000F2176" w:rsidRPr="004A5890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w której odbywa się kształcenie praktyczne</w:t>
      </w:r>
      <w:r w:rsidR="000F2176" w:rsidRPr="004A589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FB1BEB" w:rsidRPr="004A5890" w:rsidRDefault="00FB1BEB" w:rsidP="00232B6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7D79C0" w:rsidRPr="004A5890" w:rsidRDefault="007D79C0" w:rsidP="00232B65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FB1BEB" w:rsidRPr="004A5890" w:rsidRDefault="00FB1B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B1BEB" w:rsidRPr="004A5890" w:rsidRDefault="00FB1BE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Do oceny osiągnięć edukacyjnych uczących się proponuje się przeprowadzenie obserwacji podczas wykonywanego zadania, ocena wyniku wykonanego zadania oraz odpowiedzi ustnej za pomocą pytań problemowych oraz testów wiedzy.</w:t>
      </w:r>
    </w:p>
    <w:p w:rsidR="00FB1BEB" w:rsidRPr="004A5890" w:rsidRDefault="00FB1BEB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FB1BEB" w:rsidRPr="004A5890" w:rsidRDefault="00FB1BE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bCs/>
          <w:sz w:val="20"/>
          <w:szCs w:val="20"/>
        </w:rPr>
        <w:t>Obudowa dydaktyczna:</w:t>
      </w:r>
      <w:r w:rsidR="00D3532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B1BEB" w:rsidRPr="004A5890" w:rsidRDefault="00637E31">
      <w:pPr>
        <w:numPr>
          <w:ilvl w:val="0"/>
          <w:numId w:val="230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32B65">
        <w:rPr>
          <w:rFonts w:ascii="Arial" w:hAnsi="Arial" w:cs="Arial"/>
          <w:bCs/>
          <w:i/>
          <w:iCs/>
          <w:sz w:val="20"/>
          <w:szCs w:val="20"/>
        </w:rPr>
        <w:t>Protetyka słuchu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pod red. </w:t>
      </w:r>
      <w:r w:rsidR="00FB1BEB" w:rsidRPr="004A5890">
        <w:rPr>
          <w:rFonts w:ascii="Arial" w:hAnsi="Arial" w:cs="Arial"/>
          <w:bCs/>
          <w:iCs/>
          <w:sz w:val="20"/>
          <w:szCs w:val="20"/>
        </w:rPr>
        <w:t>Hojan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 E.,</w:t>
      </w:r>
      <w:r w:rsidR="00FB1BEB" w:rsidRPr="004A5890">
        <w:rPr>
          <w:rFonts w:ascii="Arial" w:hAnsi="Arial" w:cs="Arial"/>
          <w:bCs/>
          <w:iCs/>
          <w:sz w:val="20"/>
          <w:szCs w:val="20"/>
        </w:rPr>
        <w:t xml:space="preserve"> Wydawnictwo Naukowe UAM, Poznań 2017</w:t>
      </w:r>
      <w:r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FB1BEB" w:rsidRPr="004A5890" w:rsidRDefault="00FB1BEB">
      <w:pPr>
        <w:numPr>
          <w:ilvl w:val="0"/>
          <w:numId w:val="230"/>
        </w:numPr>
        <w:spacing w:line="360" w:lineRule="auto"/>
        <w:ind w:left="284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Śliwińska-Kowalska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M.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Audiologia kliniczna</w:t>
      </w:r>
      <w:r w:rsidRPr="004A5890">
        <w:rPr>
          <w:rFonts w:ascii="Arial" w:hAnsi="Arial" w:cs="Arial"/>
          <w:bCs/>
          <w:iCs/>
          <w:sz w:val="20"/>
          <w:szCs w:val="20"/>
        </w:rPr>
        <w:t>, Mediton, Łódź 2005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703261" w:rsidRPr="004A5890" w:rsidRDefault="00703261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B1BEB" w:rsidRPr="004A5890" w:rsidRDefault="00FB1BE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Warunki realizacji:</w:t>
      </w:r>
    </w:p>
    <w:p w:rsidR="00FB1BEB" w:rsidRPr="004A5890" w:rsidRDefault="00FB1BEB" w:rsidP="00232B65">
      <w:pPr>
        <w:pStyle w:val="NormalnyWeb"/>
        <w:spacing w:after="0" w:afterAutospacing="0" w:line="360" w:lineRule="auto"/>
        <w:rPr>
          <w:sz w:val="20"/>
          <w:szCs w:val="20"/>
        </w:rPr>
      </w:pPr>
      <w:r w:rsidRPr="004A5890">
        <w:rPr>
          <w:rFonts w:eastAsia="Calibri"/>
          <w:sz w:val="20"/>
          <w:szCs w:val="20"/>
          <w:lang w:eastAsia="en-US"/>
        </w:rPr>
        <w:t xml:space="preserve">Zajęcia edukacyjne prowadzone na </w:t>
      </w:r>
      <w:r w:rsidRPr="004A5890">
        <w:rPr>
          <w:sz w:val="20"/>
          <w:szCs w:val="20"/>
        </w:rPr>
        <w:t>stanowisku do wykonywania badań słuchu wyposażonego w: kabinę audiometryczną, audiometr diagnostyczny, zestaw testów do audiometrii słownej, komplet stroików, otoskop, komplet druków do rejestracji wyników.</w:t>
      </w:r>
    </w:p>
    <w:p w:rsidR="007D79C0" w:rsidRDefault="007D79C0" w:rsidP="00232B65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4A5890" w:rsidRPr="004A5890" w:rsidRDefault="004A5890" w:rsidP="00232B65">
      <w:pPr>
        <w:pStyle w:val="NormalnyWeb"/>
        <w:spacing w:after="0" w:afterAutospacing="0" w:line="360" w:lineRule="auto"/>
        <w:rPr>
          <w:sz w:val="20"/>
          <w:szCs w:val="20"/>
        </w:rPr>
      </w:pPr>
    </w:p>
    <w:p w:rsidR="00FB1BEB" w:rsidRPr="004A5890" w:rsidRDefault="00FB1BE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PROPONOWANE METODY SPRAWDZANIA OSIĄGNIĘĆ EDUKACYJNYCH UCZNIA/SŁUCHACZA</w:t>
      </w:r>
    </w:p>
    <w:p w:rsidR="00FB1BEB" w:rsidRPr="004A5890" w:rsidRDefault="00FB1BEB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Przeprowadzenie testu wielokrotnego wyboru, odpowiedź ustna, ocena wykonania badania słuchu.</w:t>
      </w:r>
    </w:p>
    <w:p w:rsidR="00FB1BEB" w:rsidRPr="004A5890" w:rsidRDefault="00FB1BE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7D79C0" w:rsidRPr="004A5890" w:rsidRDefault="007D79C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B1BEB" w:rsidRPr="004A5890" w:rsidRDefault="00FB1BEB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EWALUACJ</w:t>
      </w:r>
      <w:r w:rsidR="00F948C3"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A</w:t>
      </w: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PRZEDMIOTU</w:t>
      </w:r>
    </w:p>
    <w:p w:rsidR="00FB1BEB" w:rsidRPr="004A5890" w:rsidRDefault="00FB1BE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A5890">
        <w:rPr>
          <w:rFonts w:ascii="Arial" w:hAnsi="Arial" w:cs="Arial"/>
          <w:bCs/>
          <w:sz w:val="20"/>
          <w:szCs w:val="20"/>
        </w:rPr>
        <w:t>Nauczyciel</w:t>
      </w:r>
      <w:r w:rsidR="00B7299F" w:rsidRPr="004A5890">
        <w:rPr>
          <w:rFonts w:ascii="Arial" w:hAnsi="Arial" w:cs="Arial"/>
          <w:bCs/>
          <w:sz w:val="20"/>
          <w:szCs w:val="20"/>
        </w:rPr>
        <w:t>/opiekun praktyk</w:t>
      </w:r>
      <w:r w:rsidRPr="004A5890">
        <w:rPr>
          <w:rFonts w:ascii="Arial" w:hAnsi="Arial" w:cs="Arial"/>
          <w:bCs/>
          <w:sz w:val="20"/>
          <w:szCs w:val="20"/>
        </w:rPr>
        <w:t xml:space="preserve"> przygotowuje duży arkusz papieru na którym umieszcza rysunek walizki z napisem obok „Co zabieram ze sobą?”, pod spodem rysuje kosz z napisem obok „Co mi się nie przyda?”, poniżej białą plamę z napisem obok „Czego zabrakło?”.</w:t>
      </w:r>
    </w:p>
    <w:p w:rsidR="00FB1BEB" w:rsidRPr="004A5890" w:rsidRDefault="00FB1BEB">
      <w:pPr>
        <w:pStyle w:val="NormalnyWeb"/>
        <w:spacing w:after="0" w:afterAutospacing="0" w:line="360" w:lineRule="auto"/>
        <w:rPr>
          <w:sz w:val="20"/>
          <w:szCs w:val="20"/>
        </w:rPr>
      </w:pPr>
      <w:r w:rsidRPr="004A5890">
        <w:rPr>
          <w:sz w:val="20"/>
          <w:szCs w:val="20"/>
        </w:rPr>
        <w:lastRenderedPageBreak/>
        <w:t xml:space="preserve">Rysunki uczniowie wypełniają krótkimi zdaniami, równoważnikami zdań lub kluczowymi słowami. </w:t>
      </w:r>
    </w:p>
    <w:p w:rsidR="00FB1BEB" w:rsidRPr="004A5890" w:rsidRDefault="00FB1BEB">
      <w:pPr>
        <w:pStyle w:val="NormalnyWeb"/>
        <w:spacing w:after="0" w:afterAutospacing="0" w:line="360" w:lineRule="auto"/>
        <w:rPr>
          <w:sz w:val="20"/>
          <w:szCs w:val="20"/>
        </w:rPr>
      </w:pPr>
      <w:r w:rsidRPr="004A5890">
        <w:rPr>
          <w:sz w:val="20"/>
          <w:szCs w:val="20"/>
        </w:rPr>
        <w:t>Następnie nauczycie</w:t>
      </w:r>
      <w:r w:rsidR="00B7299F" w:rsidRPr="004A5890">
        <w:rPr>
          <w:sz w:val="20"/>
          <w:szCs w:val="20"/>
        </w:rPr>
        <w:t>l/opiekun praktyk</w:t>
      </w:r>
      <w:r w:rsidRPr="004A5890">
        <w:rPr>
          <w:sz w:val="20"/>
          <w:szCs w:val="20"/>
        </w:rPr>
        <w:t xml:space="preserve"> z uczniami omawiają wyniki wykonanego zadania.</w:t>
      </w:r>
    </w:p>
    <w:p w:rsidR="004A5890" w:rsidRDefault="004A5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B1BEB" w:rsidRPr="004A5890" w:rsidRDefault="00FB1BEB" w:rsidP="00232B6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lastRenderedPageBreak/>
        <w:t xml:space="preserve">18. </w:t>
      </w:r>
      <w:r w:rsidR="00CE3AFB" w:rsidRPr="004A5890">
        <w:rPr>
          <w:rFonts w:ascii="Arial" w:hAnsi="Arial" w:cs="Arial"/>
          <w:b/>
          <w:sz w:val="20"/>
          <w:szCs w:val="20"/>
        </w:rPr>
        <w:t>PRAKTYKA</w:t>
      </w:r>
      <w:r w:rsidR="00D3532C">
        <w:rPr>
          <w:rFonts w:ascii="Arial" w:hAnsi="Arial" w:cs="Arial"/>
          <w:b/>
          <w:sz w:val="20"/>
          <w:szCs w:val="20"/>
        </w:rPr>
        <w:t xml:space="preserve"> </w:t>
      </w:r>
      <w:r w:rsidR="00FB1043" w:rsidRPr="004A5890">
        <w:rPr>
          <w:rFonts w:ascii="Arial" w:hAnsi="Arial" w:cs="Arial"/>
          <w:b/>
          <w:sz w:val="20"/>
          <w:szCs w:val="20"/>
        </w:rPr>
        <w:t xml:space="preserve">ZAWODOWA </w:t>
      </w:r>
      <w:r w:rsidRPr="004A5890">
        <w:rPr>
          <w:rFonts w:ascii="Arial" w:hAnsi="Arial" w:cs="Arial"/>
          <w:b/>
          <w:sz w:val="20"/>
          <w:szCs w:val="20"/>
        </w:rPr>
        <w:t xml:space="preserve">II – Realizacja zadań zawodowych protetyka słuchu w zakresie </w:t>
      </w:r>
      <w:r w:rsidR="00FB1043" w:rsidRPr="004A5890">
        <w:rPr>
          <w:rFonts w:ascii="Arial" w:hAnsi="Arial" w:cs="Arial"/>
          <w:b/>
          <w:sz w:val="20"/>
          <w:szCs w:val="20"/>
        </w:rPr>
        <w:t>obiektywnych badań słuchu i dopasowywania aparatów słuchowych</w:t>
      </w:r>
      <w:r w:rsidR="00D3532C">
        <w:rPr>
          <w:rFonts w:ascii="Arial" w:hAnsi="Arial" w:cs="Arial"/>
          <w:b/>
          <w:sz w:val="20"/>
          <w:szCs w:val="20"/>
        </w:rPr>
        <w:t xml:space="preserve"> </w:t>
      </w:r>
    </w:p>
    <w:p w:rsidR="00FB1043" w:rsidRPr="004A5890" w:rsidRDefault="00FB104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B1043" w:rsidRPr="004A5890" w:rsidRDefault="00FB104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 xml:space="preserve">Cele ogólne </w:t>
      </w:r>
    </w:p>
    <w:p w:rsidR="00285343" w:rsidRPr="004A5890" w:rsidRDefault="00285343">
      <w:pPr>
        <w:pStyle w:val="Akapitzlist"/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Nabycie umiejętności wykonywania obiektywnych badań słuchu.</w:t>
      </w:r>
    </w:p>
    <w:p w:rsidR="00FB1043" w:rsidRPr="004A5890" w:rsidRDefault="00FB1043">
      <w:pPr>
        <w:pStyle w:val="Akapitzlist"/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Poznanie zasad organizacji stanowiska pracy protetyka słuchu w zakresie dopasowania aparatów słuchowych.</w:t>
      </w:r>
    </w:p>
    <w:p w:rsidR="00FB1043" w:rsidRPr="004A5890" w:rsidRDefault="00FB1043">
      <w:pPr>
        <w:pStyle w:val="Akapitzlist"/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Poznanie zasad organizacji stanowiska pracy protetyka słuchu w zakresie obiektywnych badań słuchu.</w:t>
      </w:r>
    </w:p>
    <w:p w:rsidR="00FB1043" w:rsidRPr="004A5890" w:rsidRDefault="00FB1043">
      <w:pPr>
        <w:pStyle w:val="Akapitzlist"/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Nabycie umiejętności wykonywania dopasowania aparatu słuchowego.</w:t>
      </w:r>
    </w:p>
    <w:p w:rsidR="00FB1043" w:rsidRPr="004A5890" w:rsidRDefault="00FB1043">
      <w:pPr>
        <w:pStyle w:val="Akapitzlist"/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Poznanie zasad dostosowania metod badań słuchu do wieku i możliwości pacjenta.</w:t>
      </w:r>
    </w:p>
    <w:p w:rsidR="00FB1043" w:rsidRPr="004A5890" w:rsidRDefault="00FB1043">
      <w:pPr>
        <w:pStyle w:val="Akapitzlist"/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Nabycie umiejętności oceny ubytku słuchu i poprawności wykonania badania.</w:t>
      </w:r>
    </w:p>
    <w:p w:rsidR="00FB1043" w:rsidRPr="004A5890" w:rsidRDefault="00FB1043">
      <w:pPr>
        <w:pStyle w:val="Akapitzlist"/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>Zaznajomienie z pojęciami tajemnicy zawodowej i etyki w zawodzie protetyk słuchu.</w:t>
      </w:r>
    </w:p>
    <w:p w:rsidR="00FB1043" w:rsidRPr="004A5890" w:rsidRDefault="00FB1043">
      <w:pPr>
        <w:pStyle w:val="Akapitzlist"/>
        <w:numPr>
          <w:ilvl w:val="0"/>
          <w:numId w:val="2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color w:val="auto"/>
          <w:sz w:val="20"/>
          <w:szCs w:val="20"/>
        </w:rPr>
        <w:t xml:space="preserve">Określenie zadań protetyka słuchu w zespole interdyscyplinarnym pracującym na rzecz pacjenta niedosłyszącego. </w:t>
      </w:r>
    </w:p>
    <w:p w:rsidR="00FB1043" w:rsidRPr="004A5890" w:rsidRDefault="00FB104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D3A23" w:rsidRPr="004A5890" w:rsidRDefault="00FB104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Cele operacyjne</w:t>
      </w:r>
    </w:p>
    <w:p w:rsidR="00FB1043" w:rsidRPr="004A5890" w:rsidRDefault="006D3A2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Uczeń potrafi: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zorganizować stanowisko pracy protetyka słuchu zgodnie z obowiązującymi wymaganiami ergonomii, przepisami bezpieczeństwa i higieny pracy, ochrony przeciwpożarowej i ochrony środowiska,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sporządzić dokumentację medyczną pacjenta zgodnie z przepisami prawa,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zastosować programy komputerowe wspomagające wykonanie zadań zawodowych,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posłużyć się programami do rejestracji usług medycznych,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klasyfikować typy uszkodzeń słuchu,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rozróżnić metody badania słuchu u dzieci i dorosłych,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dokonać analizy metod obiektywnych badań słuchu</w:t>
      </w:r>
      <w:r w:rsidR="00865999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uwzględniając kryterium wiekowe,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wyjaśnić pacjentowi cel, zasady i przebieg planowanego badania słuchu,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objaśnić kolejne etapy prowadzenia obiektywnego badania słuchu,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określić cel i przebieg badania w sposób zrozumiały dla dziecka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lastRenderedPageBreak/>
        <w:t>posłużyć się aparaturą do obiektywnego badania słuchu u dzieci i dorosłych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określić specyfikę przeprowadzania badań słuchu (subiektywnych i obiektywnych) u dzieci</w:t>
      </w:r>
      <w:r w:rsidR="00637E31" w:rsidRPr="004A5890">
        <w:rPr>
          <w:rFonts w:ascii="Arial" w:hAnsi="Arial" w:cs="Arial"/>
          <w:sz w:val="20"/>
          <w:szCs w:val="20"/>
        </w:rPr>
        <w:t>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przeprowadzić badania słuchu u dorosłych i dzieci, w tym posługuje się odpowiednimi technikami zagłuszania ucha niebadanego,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objaśnić zachowania pacjenta, na które należy zwracać uwagę podczas badania słuchu u dzieci i dorosłych,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zastosować wyniki obserwacji zachowania pacjenta do analizy i oceny wyników badań,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nawiązać kontakt z pacjentem z zaburzeniami słuchu, jego rodziną, środowiskiem zawodowym i społecznym,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przestrzegać zasad kultury i etyki w zawodzie protetyka słuchu,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charakteryzować zasady etyki w komunikacji z pacjentem,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ponosić odpowiedzialność za podejmowane działania zawodowe protetyka słuchu,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przestrzegać tajemnicy zawodowej w zakresie wykonywania obowiązków zawodowych protetyka słuchu</w:t>
      </w:r>
      <w:r w:rsidR="009B60EF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planować i podejmuje działania w zakresie zadań zawodowych protetyka słuchu,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aktualizować wiedzę i doskonali umiejętności zawodowe,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planować pracę zespołu w celu wykonania zadań w zawodzie protetyka słuchu,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 xml:space="preserve">wprowadzać rozwiązania techniczne i organizacyjne wpływające na poprawę warunków i jakość pracy protetyka słuchu, </w:t>
      </w:r>
    </w:p>
    <w:p w:rsidR="00FB1043" w:rsidRPr="004A5890" w:rsidRDefault="00FB1043" w:rsidP="00232B65">
      <w:pPr>
        <w:pStyle w:val="gwp60345c04msonormal"/>
        <w:numPr>
          <w:ilvl w:val="0"/>
          <w:numId w:val="236"/>
        </w:numPr>
        <w:autoSpaceDE w:val="0"/>
        <w:autoSpaceDN w:val="0"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współpracować w zespole interdyscyplinarnym zapewniającym ciągłość opieki nad pacjentem.</w:t>
      </w:r>
    </w:p>
    <w:p w:rsidR="00FB1043" w:rsidRDefault="00FB1043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b/>
          <w:sz w:val="20"/>
          <w:szCs w:val="20"/>
        </w:rPr>
      </w:pPr>
    </w:p>
    <w:p w:rsidR="004A5890" w:rsidRPr="004A5890" w:rsidRDefault="004A5890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ind w:left="237" w:hanging="237"/>
        <w:rPr>
          <w:rFonts w:ascii="Arial" w:hAnsi="Arial" w:cs="Arial"/>
          <w:b/>
          <w:sz w:val="20"/>
          <w:szCs w:val="20"/>
        </w:rPr>
      </w:pPr>
    </w:p>
    <w:p w:rsidR="00FB1043" w:rsidRPr="004A5890" w:rsidRDefault="00AD7D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FB1043" w:rsidRPr="004A5890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  <w:r w:rsidR="009B60EF" w:rsidRPr="004A5890">
        <w:rPr>
          <w:rFonts w:ascii="Arial" w:hAnsi="Arial" w:cs="Arial"/>
          <w:b/>
          <w:sz w:val="20"/>
          <w:szCs w:val="20"/>
        </w:rPr>
        <w:t>PRAKTYKA ZAWODOWA II – Realizacja zadań zawodowych protetyka słuchu w zakresie obiektywnych badań słuchu i dopasowywania aparatów słuchowych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783"/>
        <w:gridCol w:w="1470"/>
        <w:gridCol w:w="2976"/>
        <w:gridCol w:w="3261"/>
        <w:gridCol w:w="1417"/>
      </w:tblGrid>
      <w:tr w:rsidR="00FB1043" w:rsidRPr="003D6237" w:rsidTr="00232B65">
        <w:tc>
          <w:tcPr>
            <w:tcW w:w="1951" w:type="dxa"/>
            <w:vMerge w:val="restart"/>
          </w:tcPr>
          <w:p w:rsidR="00FB1043" w:rsidRPr="000964E0" w:rsidRDefault="00FB1043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783" w:type="dxa"/>
            <w:vMerge w:val="restart"/>
          </w:tcPr>
          <w:p w:rsidR="00FB1043" w:rsidRPr="000964E0" w:rsidRDefault="00FB1043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</w:tcPr>
          <w:p w:rsidR="00FB1043" w:rsidRPr="000964E0" w:rsidRDefault="00FB1043" w:rsidP="00FB1043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</w:tcPr>
          <w:p w:rsidR="00FB1043" w:rsidRPr="000964E0" w:rsidRDefault="00FB1043" w:rsidP="00FB1043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FB1043" w:rsidRPr="000964E0" w:rsidRDefault="00FB1043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B1043" w:rsidRPr="003D6237" w:rsidTr="00232B65">
        <w:tc>
          <w:tcPr>
            <w:tcW w:w="1951" w:type="dxa"/>
            <w:vMerge/>
          </w:tcPr>
          <w:p w:rsidR="00FB1043" w:rsidRPr="000964E0" w:rsidRDefault="00FB1043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:rsidR="00FB1043" w:rsidRPr="000964E0" w:rsidRDefault="00FB1043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FB1043" w:rsidRPr="000964E0" w:rsidRDefault="00FB1043" w:rsidP="00FB104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FB1043" w:rsidRPr="000964E0" w:rsidRDefault="00FB1043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B1043" w:rsidRPr="000964E0" w:rsidRDefault="00FB1043" w:rsidP="00FB104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FB1043" w:rsidRPr="000964E0" w:rsidRDefault="00FB1043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B1043" w:rsidRPr="000964E0" w:rsidRDefault="00FB1043" w:rsidP="00FB104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FB1043" w:rsidRPr="000964E0" w:rsidRDefault="00FB1043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B1043" w:rsidRPr="003D6237" w:rsidTr="00232B65">
        <w:trPr>
          <w:trHeight w:val="708"/>
        </w:trPr>
        <w:tc>
          <w:tcPr>
            <w:tcW w:w="1951" w:type="dxa"/>
          </w:tcPr>
          <w:p w:rsidR="00FB1043" w:rsidRPr="000964E0" w:rsidRDefault="00FB1043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Obiektywne badania słuchu</w:t>
            </w:r>
          </w:p>
        </w:tc>
        <w:tc>
          <w:tcPr>
            <w:tcW w:w="2783" w:type="dxa"/>
          </w:tcPr>
          <w:p w:rsidR="00FB1043" w:rsidRPr="000964E0" w:rsidRDefault="00FB1043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F3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Obiektywne </w:t>
            </w:r>
            <w:r w:rsidRPr="00F33E9A">
              <w:rPr>
                <w:rFonts w:ascii="Arial" w:hAnsi="Arial" w:cs="Arial"/>
                <w:sz w:val="20"/>
                <w:szCs w:val="20"/>
              </w:rPr>
              <w:t>badania słuchu</w:t>
            </w:r>
            <w:r>
              <w:rPr>
                <w:rFonts w:ascii="Arial" w:hAnsi="Arial" w:cs="Arial"/>
                <w:sz w:val="20"/>
                <w:szCs w:val="20"/>
              </w:rPr>
              <w:t xml:space="preserve"> osób dorosłych i dzieci</w:t>
            </w:r>
          </w:p>
        </w:tc>
        <w:tc>
          <w:tcPr>
            <w:tcW w:w="1470" w:type="dxa"/>
          </w:tcPr>
          <w:p w:rsidR="00FB1043" w:rsidRPr="000964E0" w:rsidRDefault="00FB1043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cel badania słuchu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formuł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jasne komunikaty skierowane do pacjenta przed i w trakcie badania słuchu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C1529">
              <w:rPr>
                <w:rFonts w:ascii="Arial" w:hAnsi="Arial" w:cs="Arial"/>
                <w:sz w:val="20"/>
                <w:szCs w:val="20"/>
              </w:rPr>
              <w:t>ormuł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komunikaty związane z badaniem słuchu skierowane do dzieci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w zakresie podstawowym stan techniczny urządzeń do badania słuchu w zakresie sprawności i poprawności uzyskiwanych wyników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zasady przygotowania dziecka do badań audiometrycznych </w:t>
            </w:r>
          </w:p>
          <w:p w:rsidR="00FB1043" w:rsidRPr="00706685" w:rsidRDefault="00FB1043" w:rsidP="00FB1043">
            <w:pPr>
              <w:pStyle w:val="gwp60345c04msonormal"/>
              <w:autoSpaceDE w:val="0"/>
              <w:autoSpaceDN w:val="0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t>klasyfik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metody badania słuchu ze względu na wiek pacjenta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685">
              <w:rPr>
                <w:rFonts w:ascii="Arial" w:hAnsi="Arial" w:cs="Arial"/>
                <w:sz w:val="20"/>
                <w:szCs w:val="20"/>
              </w:rPr>
              <w:t>przeanalizować przydatność poszczególnych metod ze względu na wiek pacjenta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zasady modyfikowania informacji dotyczących badania słuchu w sposób zrozumiały i wystarczający dla dziecka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pacjentowi uzyskane wyniki zgodnie z kompetencjami protetyka słuchu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685">
              <w:rPr>
                <w:rFonts w:ascii="Arial" w:hAnsi="Arial" w:cs="Arial"/>
                <w:sz w:val="20"/>
                <w:szCs w:val="20"/>
              </w:rPr>
              <w:t xml:space="preserve">zidentyfikować różne rodzaje aparatury do badania słuchu </w:t>
            </w:r>
          </w:p>
          <w:p w:rsidR="00FB1043" w:rsidRPr="00842185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42185">
              <w:rPr>
                <w:rFonts w:ascii="Arial" w:hAnsi="Arial" w:cs="Arial"/>
                <w:sz w:val="20"/>
                <w:szCs w:val="20"/>
              </w:rPr>
              <w:t xml:space="preserve">opisać specyficzne reakcje dzieci podczas badania słuchu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zasady obserwacji reakcji dzieci podczas badania słuchu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prognoz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realne czasowe ramy wykonania zadania zawodowego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 xml:space="preserve"> 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procedury dotyczące wykonywania zadań zawodowych dotyczące diagnostyki pacjenta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lastRenderedPageBreak/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szacunkowy czas wykonania zadania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wyznacz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kolejność działań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przewi</w:t>
            </w:r>
            <w:r>
              <w:rPr>
                <w:rFonts w:ascii="Arial" w:hAnsi="Arial" w:cs="Arial"/>
                <w:sz w:val="20"/>
                <w:szCs w:val="20"/>
              </w:rPr>
              <w:t>dzieć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trudności i sposoby ich przezwyciężenia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możliwości wariantów różnych sposobów działania </w:t>
            </w:r>
          </w:p>
          <w:p w:rsidR="00FB1043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plan działania w zakresie zadań zawodowych protetyka słuchu z uwzględnieniem optymalnych warunków </w:t>
            </w:r>
          </w:p>
          <w:p w:rsidR="00FB1043" w:rsidRPr="00842185" w:rsidRDefault="00FB1043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warunki optymalne dla wykonania zadania zawodowego </w:t>
            </w:r>
          </w:p>
        </w:tc>
        <w:tc>
          <w:tcPr>
            <w:tcW w:w="1417" w:type="dxa"/>
          </w:tcPr>
          <w:p w:rsidR="00FB1043" w:rsidRDefault="00FB1043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Semestr IV</w:t>
            </w:r>
          </w:p>
        </w:tc>
      </w:tr>
      <w:tr w:rsidR="0007138A" w:rsidRPr="003D6237" w:rsidTr="00232B65">
        <w:tc>
          <w:tcPr>
            <w:tcW w:w="1951" w:type="dxa"/>
            <w:vMerge w:val="restart"/>
          </w:tcPr>
          <w:p w:rsidR="0007138A" w:rsidRPr="000964E0" w:rsidRDefault="0007138A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  <w:r w:rsidR="004A58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Dopasowanie aparatów słuchowych</w:t>
            </w:r>
          </w:p>
        </w:tc>
        <w:tc>
          <w:tcPr>
            <w:tcW w:w="2783" w:type="dxa"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17E93">
              <w:rPr>
                <w:rFonts w:ascii="Arial" w:hAnsi="Arial" w:cs="Arial"/>
                <w:sz w:val="20"/>
                <w:szCs w:val="20"/>
              </w:rPr>
              <w:t>tanowisko pracy protetyka słuchu</w:t>
            </w:r>
          </w:p>
        </w:tc>
        <w:tc>
          <w:tcPr>
            <w:tcW w:w="1470" w:type="dxa"/>
          </w:tcPr>
          <w:p w:rsidR="0007138A" w:rsidRPr="000964E0" w:rsidRDefault="0007138A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wymogi stanowiska pracy w odniesieniu do przepisów sanitarnych oraz innych wymaganych prawem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objaśni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zasady zorganizowania stanowiska pracy protetyka</w:t>
            </w:r>
          </w:p>
          <w:p w:rsidR="0007138A" w:rsidRPr="0024151B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1529">
              <w:rPr>
                <w:rFonts w:ascii="Arial" w:hAnsi="Arial" w:cs="Arial"/>
                <w:sz w:val="20"/>
                <w:szCs w:val="20"/>
              </w:rPr>
              <w:t>objaśni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zasady pracy przy komputerze zapewniające wymagany poziom ochrony zdrowia </w:t>
            </w:r>
          </w:p>
        </w:tc>
        <w:tc>
          <w:tcPr>
            <w:tcW w:w="3261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Pr="00A17E93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przepisy prawne w odniesieniu do organizacji stanowiska pracy protetyka słuchu </w:t>
            </w:r>
          </w:p>
          <w:p w:rsidR="0007138A" w:rsidRPr="001C1529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Pr="001C1529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1C1529">
              <w:rPr>
                <w:rFonts w:ascii="Arial" w:hAnsi="Arial" w:cs="Arial"/>
                <w:sz w:val="20"/>
                <w:szCs w:val="20"/>
              </w:rPr>
              <w:t xml:space="preserve"> organizację stanowiska pracy pod względem wymagań ergonomii, komfortu pracy oraz bezpieczeństwa pacjenta z uwzględnieniem wymagań prawnych </w:t>
            </w:r>
          </w:p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IV</w:t>
            </w:r>
          </w:p>
        </w:tc>
      </w:tr>
      <w:tr w:rsidR="0007138A" w:rsidRPr="003D6237" w:rsidTr="00232B65">
        <w:tc>
          <w:tcPr>
            <w:tcW w:w="1951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2.</w:t>
            </w:r>
            <w:r w:rsidRPr="00F3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33E9A">
              <w:rPr>
                <w:rFonts w:ascii="Arial" w:hAnsi="Arial" w:cs="Arial"/>
                <w:sz w:val="20"/>
                <w:szCs w:val="20"/>
              </w:rPr>
              <w:t>okumentacj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33E9A">
              <w:rPr>
                <w:rFonts w:ascii="Arial" w:hAnsi="Arial" w:cs="Arial"/>
                <w:sz w:val="20"/>
                <w:szCs w:val="20"/>
              </w:rPr>
              <w:t xml:space="preserve"> medyczn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33E9A">
              <w:rPr>
                <w:rFonts w:ascii="Arial" w:hAnsi="Arial" w:cs="Arial"/>
                <w:sz w:val="20"/>
                <w:szCs w:val="20"/>
              </w:rPr>
              <w:t>pacjenta</w:t>
            </w:r>
          </w:p>
        </w:tc>
        <w:tc>
          <w:tcPr>
            <w:tcW w:w="1470" w:type="dxa"/>
          </w:tcPr>
          <w:p w:rsidR="0007138A" w:rsidRPr="000964E0" w:rsidRDefault="0007138A" w:rsidP="00FB1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t>wypełni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formularze medyczne dla pacjenta z uszkodzonym słuchem w formie papierowej i elektronicznej </w:t>
            </w:r>
          </w:p>
          <w:p w:rsidR="0007138A" w:rsidRPr="00575C64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obieg dokumentacji medycznej dotyczącej refundacji środków </w:t>
            </w:r>
            <w:r w:rsidRPr="00A17E93">
              <w:rPr>
                <w:rFonts w:ascii="Arial" w:hAnsi="Arial" w:cs="Arial"/>
                <w:sz w:val="20"/>
                <w:szCs w:val="20"/>
              </w:rPr>
              <w:lastRenderedPageBreak/>
              <w:t>zaopatrzenia medycznego</w:t>
            </w:r>
          </w:p>
        </w:tc>
        <w:tc>
          <w:tcPr>
            <w:tcW w:w="3261" w:type="dxa"/>
          </w:tcPr>
          <w:p w:rsidR="0007138A" w:rsidRDefault="0007138A" w:rsidP="00FB1043">
            <w:pPr>
              <w:pStyle w:val="Akapitzlist"/>
              <w:numPr>
                <w:ilvl w:val="0"/>
                <w:numId w:val="226"/>
              </w:numPr>
              <w:rPr>
                <w:rFonts w:ascii="Arial" w:hAnsi="Arial" w:cs="Arial"/>
                <w:sz w:val="20"/>
                <w:szCs w:val="20"/>
              </w:rPr>
            </w:pPr>
            <w:r w:rsidRPr="00706685">
              <w:rPr>
                <w:rFonts w:ascii="Arial" w:hAnsi="Arial" w:cs="Arial"/>
                <w:sz w:val="20"/>
                <w:szCs w:val="20"/>
              </w:rPr>
              <w:lastRenderedPageBreak/>
              <w:t>wykonać rejestrację pacjenta w systemie elektronicznym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6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sz w:val="20"/>
                <w:szCs w:val="20"/>
              </w:rPr>
              <w:t>zieć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skutki nienależytego postępowania z dokumentami poufnymi </w:t>
            </w:r>
          </w:p>
          <w:p w:rsidR="0007138A" w:rsidRPr="00575C64" w:rsidRDefault="0007138A" w:rsidP="00FB1043">
            <w:pPr>
              <w:pStyle w:val="gwp60345c04msonormal"/>
              <w:numPr>
                <w:ilvl w:val="0"/>
                <w:numId w:val="226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t>wprowadz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dane dotyczące realizacji świadczeń medycznych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do systemu </w:t>
            </w:r>
            <w:r w:rsidRPr="00A17E93">
              <w:rPr>
                <w:rFonts w:ascii="Arial" w:hAnsi="Arial" w:cs="Arial"/>
                <w:sz w:val="20"/>
                <w:szCs w:val="20"/>
              </w:rPr>
              <w:lastRenderedPageBreak/>
              <w:t>elektronicznego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E93">
              <w:rPr>
                <w:rFonts w:ascii="Arial" w:hAnsi="Arial" w:cs="Arial"/>
                <w:sz w:val="20"/>
                <w:szCs w:val="20"/>
              </w:rPr>
              <w:t>w zakresie zaopatrzenia w środki medyczne</w:t>
            </w:r>
          </w:p>
        </w:tc>
        <w:tc>
          <w:tcPr>
            <w:tcW w:w="1417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38A" w:rsidRPr="003D6237" w:rsidTr="00232B65">
        <w:trPr>
          <w:trHeight w:val="3260"/>
        </w:trPr>
        <w:tc>
          <w:tcPr>
            <w:tcW w:w="1951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138A" w:rsidRPr="000964E0" w:rsidRDefault="00071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Dobieranie aparatów słuchowych</w:t>
            </w:r>
          </w:p>
        </w:tc>
        <w:tc>
          <w:tcPr>
            <w:tcW w:w="1470" w:type="dxa"/>
          </w:tcPr>
          <w:p w:rsidR="0007138A" w:rsidRPr="000964E0" w:rsidRDefault="0007138A" w:rsidP="00E6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elementy budowy aparatu słuchowego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</w:t>
            </w:r>
            <w:r w:rsidRPr="00996472">
              <w:rPr>
                <w:rFonts w:ascii="Arial" w:hAnsi="Arial" w:cs="Arial"/>
                <w:sz w:val="20"/>
                <w:szCs w:val="20"/>
              </w:rPr>
              <w:t>ć działanie poszczególnych elementów budowy aparatu słuchowego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typy kryteriów wyróżniające aparaty słuchowe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Pr="00996472">
              <w:rPr>
                <w:rFonts w:ascii="Arial" w:hAnsi="Arial" w:cs="Arial"/>
                <w:sz w:val="20"/>
                <w:szCs w:val="20"/>
              </w:rPr>
              <w:t>ć rodzaj aparatów słuchowych ze względu na typy i rodzaje obudów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6472">
              <w:rPr>
                <w:rFonts w:ascii="Arial" w:hAnsi="Arial" w:cs="Arial"/>
                <w:sz w:val="20"/>
                <w:szCs w:val="20"/>
              </w:rPr>
              <w:t xml:space="preserve"> opisać działanie przetworników elektroakustycznych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6472">
              <w:rPr>
                <w:rFonts w:ascii="Arial" w:hAnsi="Arial" w:cs="Arial"/>
                <w:sz w:val="20"/>
                <w:szCs w:val="20"/>
              </w:rPr>
              <w:t xml:space="preserve">opisać podstawowe charakterystyki aparatów słuchowych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>zmierzyć podstawowe charakterystyki aparatów</w:t>
            </w:r>
            <w:r w:rsidR="0086599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wykorzystując dostępny sprzęt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</w:t>
            </w:r>
            <w:r w:rsidRPr="003C0E96">
              <w:rPr>
                <w:rFonts w:ascii="Arial" w:hAnsi="Arial" w:cs="Arial"/>
                <w:sz w:val="20"/>
                <w:szCs w:val="20"/>
              </w:rPr>
              <w:t xml:space="preserve">ć kryteria kwalifikacji pacjenta do </w:t>
            </w:r>
            <w:r>
              <w:rPr>
                <w:rFonts w:ascii="Arial" w:hAnsi="Arial" w:cs="Arial"/>
                <w:sz w:val="20"/>
                <w:szCs w:val="20"/>
              </w:rPr>
              <w:t xml:space="preserve">danego sposobu protezowania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opisać poszczególne etapy doboru aparatów słuchowych i urządzeń wspomagających słyszenie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opisać zasady współpracy z pacjentem w procesie doboru aparatów </w:t>
            </w:r>
            <w:r w:rsidRPr="003C0E96">
              <w:rPr>
                <w:rFonts w:ascii="Arial" w:hAnsi="Arial" w:cs="Arial"/>
                <w:sz w:val="20"/>
                <w:szCs w:val="20"/>
              </w:rPr>
              <w:lastRenderedPageBreak/>
              <w:t xml:space="preserve">słuchowych i urządzeń wspomagających słyszenie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 wymienić placówki zajmujące się pomocą finansową związaną z protezowaniem słuchu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>objaśnić zakresy kompetencyjne lekarza i protetyka słuchu w kontekście p</w:t>
            </w:r>
            <w:r>
              <w:rPr>
                <w:rFonts w:ascii="Arial" w:hAnsi="Arial" w:cs="Arial"/>
                <w:sz w:val="20"/>
                <w:szCs w:val="20"/>
              </w:rPr>
              <w:t xml:space="preserve">rocesu protezowania słuchu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omówić sytuacje wymagające bezwzględnie specjalistycznych konsultacji lekarskich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opisać zasady postępowania z pacjentem przed wykonaniem odlewu ucha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określić zasady bezpieczeństwa przy wykonywaniu odlewów ucha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sporządzić odlew ucha zgodnie z zasadami postępowania i bezpieczeństwa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3C0E96">
              <w:rPr>
                <w:rFonts w:ascii="Arial" w:hAnsi="Arial" w:cs="Arial"/>
                <w:sz w:val="20"/>
                <w:szCs w:val="20"/>
              </w:rPr>
              <w:t xml:space="preserve"> rodzaj i typ wkładki </w:t>
            </w:r>
            <w:r>
              <w:rPr>
                <w:rFonts w:ascii="Arial" w:hAnsi="Arial" w:cs="Arial"/>
                <w:sz w:val="20"/>
                <w:szCs w:val="20"/>
              </w:rPr>
              <w:t>do określonego niedosłuchu.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przeanalizować</w:t>
            </w:r>
            <w:r w:rsidRPr="003C0E96">
              <w:rPr>
                <w:rFonts w:ascii="Arial" w:hAnsi="Arial" w:cs="Arial"/>
                <w:sz w:val="20"/>
                <w:szCs w:val="20"/>
              </w:rPr>
              <w:t xml:space="preserve"> odlew ucha pod kątem prawidłowości wykonania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Pr="003C0E96">
              <w:rPr>
                <w:rFonts w:ascii="Arial" w:hAnsi="Arial" w:cs="Arial"/>
                <w:sz w:val="20"/>
                <w:szCs w:val="20"/>
              </w:rPr>
              <w:t xml:space="preserve">ć odpowiedni rodzaj i typ aparatu słuchowego oraz urządzenia wspomagającego </w:t>
            </w:r>
            <w:r w:rsidRPr="003C0E96">
              <w:rPr>
                <w:rFonts w:ascii="Arial" w:hAnsi="Arial" w:cs="Arial"/>
                <w:sz w:val="20"/>
                <w:szCs w:val="20"/>
              </w:rPr>
              <w:lastRenderedPageBreak/>
              <w:t xml:space="preserve">słyszenie w zależności od potrzeb pacjenta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>ustawić aparat słuchowy i urządzenia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E96">
              <w:rPr>
                <w:rFonts w:ascii="Arial" w:hAnsi="Arial" w:cs="Arial"/>
                <w:sz w:val="20"/>
                <w:szCs w:val="20"/>
              </w:rPr>
              <w:t>wspomagające słyszenie do potrzeb pacjenta dorosłego</w:t>
            </w:r>
            <w:r w:rsidR="00865999">
              <w:rPr>
                <w:rFonts w:ascii="Arial" w:hAnsi="Arial" w:cs="Arial"/>
                <w:sz w:val="20"/>
                <w:szCs w:val="20"/>
              </w:rPr>
              <w:t>,</w:t>
            </w:r>
            <w:r w:rsidRPr="003C0E96">
              <w:rPr>
                <w:rFonts w:ascii="Arial" w:hAnsi="Arial" w:cs="Arial"/>
                <w:sz w:val="20"/>
                <w:szCs w:val="20"/>
              </w:rPr>
              <w:t xml:space="preserve"> wykorzystując dane audiologiczne pacjenta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zmienić ustawienia aparatów słuchowych i urządzeń wspomagających słyszenie z uwzględnieniem komfortu i obserwacji pacjenta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wskazać odpowiedni rodzaj i typ aparatu słuchowego oraz urządzenia wspomagającego słyszenie w zależności od potrzeb dziecka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wymienić systemy komputerowego dopasowania aparatów słuchowych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opisać funkcje stosowane w systemach komputerowego dopasowania aparatów słuchowych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posłużyć się systemami komputerowego doboru aparatów słuchowych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rozróżnić urządzenia do indywidualnej ochrony słuchu ze względu na ich przydatność do potrzeb </w:t>
            </w:r>
            <w:r w:rsidRPr="003C0E96">
              <w:rPr>
                <w:rFonts w:ascii="Arial" w:hAnsi="Arial" w:cs="Arial"/>
                <w:sz w:val="20"/>
                <w:szCs w:val="20"/>
              </w:rPr>
              <w:lastRenderedPageBreak/>
              <w:t xml:space="preserve">zawodowych pracownika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>objaśnić konieczność korzystania z urządzeń indywidualnej ochrony słuchu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opisać testy kontrolne oceniające skuteczność protezowania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dokonać analizy efektywności protezowania na podstawie testów kontrolnych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 xml:space="preserve">opisać etapy i zasady prowadzenia wychowania słuchowego u dzieci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opisać etapy prowadzenia treningu słuchowego u młodzieży i dorosłych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>wymienić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4953">
              <w:rPr>
                <w:rFonts w:ascii="Arial" w:hAnsi="Arial" w:cs="Arial"/>
                <w:sz w:val="20"/>
                <w:szCs w:val="20"/>
              </w:rPr>
              <w:t xml:space="preserve">placówki medyczne zajmujące się diagnozowaniem i leczeniem narządu słuchu </w:t>
            </w:r>
          </w:p>
          <w:p w:rsidR="0007138A" w:rsidRPr="00C34953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wymienić placówki medyczne i oświatowe zajmujące się rehabilitacją słuchu i mowy </w:t>
            </w:r>
          </w:p>
        </w:tc>
        <w:tc>
          <w:tcPr>
            <w:tcW w:w="3261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różnicować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budowę aparatów słuchowych ze względu na stopień zaawansowania technicznego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6472">
              <w:rPr>
                <w:rFonts w:ascii="Arial" w:hAnsi="Arial" w:cs="Arial"/>
                <w:sz w:val="20"/>
                <w:szCs w:val="20"/>
              </w:rPr>
              <w:t>różnicować dane techniczne i właściwości aparatów słuchowych różnych producentów w tym programy słuchowe, własności adaptacyjne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różnicować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typy przetworników elektroakustycznych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budowę i działanie przyrządów do pomiarów elektroakustycznych aparatów słuchowych</w:t>
            </w:r>
          </w:p>
          <w:p w:rsidR="0007138A" w:rsidRPr="00996472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before="0" w:beforeAutospacing="0" w:after="0" w:after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96472">
              <w:rPr>
                <w:rFonts w:ascii="Arial" w:hAnsi="Arial" w:cs="Arial"/>
                <w:sz w:val="20"/>
                <w:szCs w:val="20"/>
              </w:rPr>
              <w:t>wykonać pomiary elektro</w:t>
            </w:r>
            <w:r>
              <w:rPr>
                <w:rFonts w:ascii="Arial" w:hAnsi="Arial" w:cs="Arial"/>
                <w:sz w:val="20"/>
                <w:szCs w:val="20"/>
              </w:rPr>
              <w:t xml:space="preserve">akustyczne aparatów słuchowych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przeanalizować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wyniki pomiarów podstawowych charakterystyk aparatów słuchowych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różnicować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podstawowe sposoby protezowania słuchu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wybór określonego sposobu protezowania w zależności od potrzeb i uwarunkowań pacjenta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sytuację pacjenta pod kątem wskazań do właściwego sposobu </w:t>
            </w:r>
            <w:r w:rsidRPr="00A17E93">
              <w:rPr>
                <w:rFonts w:ascii="Arial" w:hAnsi="Arial" w:cs="Arial"/>
                <w:sz w:val="20"/>
                <w:szCs w:val="20"/>
              </w:rPr>
              <w:lastRenderedPageBreak/>
              <w:t>protezowania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C0E96">
              <w:rPr>
                <w:rFonts w:ascii="Arial" w:hAnsi="Arial" w:cs="Arial"/>
                <w:sz w:val="20"/>
                <w:szCs w:val="20"/>
              </w:rPr>
              <w:t>zmodyfikować proces dopasowania aparatów słuchowych i urządzeń wspomagających słyszenie w zależności od potrzeb i sytuacji pacjenta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warunki uzyskania pomocy w placówkach zajmujących się pomocą finansową dla osób z uszkodzonym słuchem w zakresie protezowania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zasady współpracy z lekarzem w zakresie doboru aparatów słuchowych dla osób dorosłych i dziec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zróżnicować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rodzaje i typy wkładek usznych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zastosowanie określonego typu wkładek w zależności od potrzeb i komfortu pacjenta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różnicować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materiały stosowane w otoplastyce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procedurę modelowania przestrzennego w otoplastyce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za pomocą kryteriów audiologicznych i psychospołecznych dobór aparatów słuchowych i urządzeń wspomagających słyszenie u pacjentów dorosłych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zasady doboru urządzeń wspomagających słyszenie dla dorosłych </w:t>
            </w:r>
            <w:r w:rsidRPr="00A17E93">
              <w:rPr>
                <w:rFonts w:ascii="Arial" w:hAnsi="Arial" w:cs="Arial"/>
                <w:sz w:val="20"/>
                <w:szCs w:val="20"/>
              </w:rPr>
              <w:lastRenderedPageBreak/>
              <w:t>pacjentów implantowanych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dopasować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aparat słuchowy i urządzenia wspomagające słyszenie do potrzeb dziecka</w:t>
            </w:r>
            <w:r w:rsidR="00865999">
              <w:rPr>
                <w:rFonts w:ascii="Arial" w:hAnsi="Arial" w:cs="Arial"/>
                <w:sz w:val="20"/>
                <w:szCs w:val="20"/>
              </w:rPr>
              <w:t>,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wykorzystując dane audiologiczne pacjenta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za pomocą kryteriów audiologicznych i psychospołecznych oraz danych z obserwacji rodziców i logopedów dobór aparatów słuchowych i urządzeń wspomagających słyszenie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zweryfikować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ustawienia aparatów słuchowych i urządzeń wspomagających słyszenie z uwzględnieniem obserwacji reakcji słuchowych u dzieci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porównać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różne systemy komputerowego dopasowania aparatów słuchowych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dobór urządzeń indywidualnej ochrony słuchu do potrzeb pracownika w zależności od jego uwarunkowań psychospołecznych, środowiska pracy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rolę wspomagających czynników oceny reakcji słuchowych pacjenta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rolę środowiska rodzinnego pacjenta w przekazywaniu obserwacji dotyczących reakcji słuchowych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znaczenie opinii </w:t>
            </w:r>
            <w:r w:rsidRPr="00A17E93">
              <w:rPr>
                <w:rFonts w:ascii="Arial" w:hAnsi="Arial" w:cs="Arial"/>
                <w:sz w:val="20"/>
                <w:szCs w:val="20"/>
              </w:rPr>
              <w:lastRenderedPageBreak/>
              <w:t>innych specjalistów (np. logopedy) w ocenie skuteczności protezowania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porównać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skuteczność protezowania w zależności od zastosowanej protezy słuchu</w:t>
            </w:r>
          </w:p>
          <w:p w:rsidR="0007138A" w:rsidRPr="00C34953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>wyjaśnić zastosowanie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4953">
              <w:rPr>
                <w:rFonts w:ascii="Arial" w:hAnsi="Arial" w:cs="Arial"/>
                <w:sz w:val="20"/>
                <w:szCs w:val="20"/>
              </w:rPr>
              <w:t xml:space="preserve">programów do terapii słuchowej dla dzieci i osób dorosłych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17E93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ćwiczenia z pacjentem</w:t>
            </w:r>
            <w:r w:rsidR="00D353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E93">
              <w:rPr>
                <w:rFonts w:ascii="Arial" w:hAnsi="Arial" w:cs="Arial"/>
                <w:sz w:val="20"/>
                <w:szCs w:val="20"/>
              </w:rPr>
              <w:t>z zakresu treningu słuchowego</w:t>
            </w:r>
            <w:r w:rsidR="00865999">
              <w:rPr>
                <w:rFonts w:ascii="Arial" w:hAnsi="Arial" w:cs="Arial"/>
                <w:sz w:val="20"/>
                <w:szCs w:val="20"/>
              </w:rPr>
              <w:t>,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używając programu do terapii słuchowej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sporządzić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plan treningu słuchowego dla przykładowego pacjenta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warunki uzyskania pomocy w placówkach medycznych zajmujących się opieką nad pacjentem z uszkodzonym słuchem</w:t>
            </w:r>
          </w:p>
          <w:p w:rsidR="0007138A" w:rsidRDefault="0007138A" w:rsidP="00FB1043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07138A" w:rsidRPr="00996472" w:rsidRDefault="0007138A" w:rsidP="00FB1043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38A" w:rsidRPr="003D6237" w:rsidTr="00232B65">
        <w:trPr>
          <w:trHeight w:val="1084"/>
        </w:trPr>
        <w:tc>
          <w:tcPr>
            <w:tcW w:w="1951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Pr="00F3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Serwisowanie aparatów słuchowych i wkładek usznych</w:t>
            </w:r>
          </w:p>
        </w:tc>
        <w:tc>
          <w:tcPr>
            <w:tcW w:w="1470" w:type="dxa"/>
          </w:tcPr>
          <w:p w:rsidR="0007138A" w:rsidRPr="000964E0" w:rsidRDefault="0007138A" w:rsidP="00E60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zasady opieki nad pacjentami po doborze aparatu słuchowego i urządzeń wspomagających słyszenie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opisać etapy współpracy z pacjentem protezowanym w perspektywie czasowej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opisać zasady użytkowania i konserwacji </w:t>
            </w:r>
            <w:r w:rsidRPr="00C34953">
              <w:rPr>
                <w:rFonts w:ascii="Arial" w:hAnsi="Arial" w:cs="Arial"/>
                <w:sz w:val="20"/>
                <w:szCs w:val="20"/>
              </w:rPr>
              <w:lastRenderedPageBreak/>
              <w:t xml:space="preserve">aparatów słuchowych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>opisać zasady użytkowania i konserwacji wkładek usznych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 omówić zasady użytkowania i konserwacji urządzeń wspomagających słyszenie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wyjaśnić zapisy instrukcji obsługi aparatów słuchowych i urządzeń wspomagających słyszenie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 wyjaśnić fachowe słownictwo w odczytywaniu instrukcji i zaleceń producentów aparatów słuchowych i urządzeń wspomagających słyszenie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sprawdzić stan baterii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sprawdzić stan dźwiękowodu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sprawdzić stan techniczny aparatu słuchowego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przeanalizować instrukcje użytkowania aparatów słuchowych pod kątem dokonywania dozwolonych napraw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>wymienić zakres wymiany elementów aparatów słuchow</w:t>
            </w:r>
            <w:r>
              <w:rPr>
                <w:rFonts w:ascii="Arial" w:hAnsi="Arial" w:cs="Arial"/>
                <w:sz w:val="20"/>
                <w:szCs w:val="20"/>
              </w:rPr>
              <w:t>ych przez protetyka słuchu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wyjaśnić sposób komunikowania się z </w:t>
            </w:r>
            <w:r w:rsidRPr="00C34953">
              <w:rPr>
                <w:rFonts w:ascii="Arial" w:hAnsi="Arial" w:cs="Arial"/>
                <w:sz w:val="20"/>
                <w:szCs w:val="20"/>
              </w:rPr>
              <w:lastRenderedPageBreak/>
              <w:t>autoryzowanymi serwisami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>opisać sposób postępowania związany z przyjęciem aparatów słuchowych do n</w:t>
            </w:r>
            <w:r>
              <w:rPr>
                <w:rFonts w:ascii="Arial" w:hAnsi="Arial" w:cs="Arial"/>
                <w:sz w:val="20"/>
                <w:szCs w:val="20"/>
              </w:rPr>
              <w:t>aprawy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formułować jasne komunikaty dla pacjenta związane z naprawą aparatów słuchowych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wykonać drobne korekty wkładki usznej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>wymienić zużytą lub skorodowaną baterię</w:t>
            </w:r>
          </w:p>
          <w:p w:rsidR="0007138A" w:rsidRPr="00575C64" w:rsidRDefault="0007138A" w:rsidP="00FB1043">
            <w:pPr>
              <w:pStyle w:val="gwp60345c04msonormal"/>
              <w:numPr>
                <w:ilvl w:val="0"/>
                <w:numId w:val="233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953">
              <w:rPr>
                <w:rFonts w:ascii="Arial" w:hAnsi="Arial" w:cs="Arial"/>
                <w:sz w:val="20"/>
                <w:szCs w:val="20"/>
              </w:rPr>
              <w:t xml:space="preserve">wymienić niesprawny dźwiękowód </w:t>
            </w:r>
          </w:p>
        </w:tc>
        <w:tc>
          <w:tcPr>
            <w:tcW w:w="3261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34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wyjaśnić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konieczność współpracy z rodzicami w przypadku dzieci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4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krótkie instrukcje dla różnych grup pacjentów dotyczące użytkowania aparatów słuchowych i urządzeń wspomagających słyszenie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4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zmodyfikować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informacje z instrukcji</w:t>
            </w:r>
            <w:r w:rsidR="00865999">
              <w:rPr>
                <w:rFonts w:ascii="Arial" w:hAnsi="Arial" w:cs="Arial"/>
                <w:sz w:val="20"/>
                <w:szCs w:val="20"/>
              </w:rPr>
              <w:t>,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stosując słownictwo </w:t>
            </w:r>
            <w:r w:rsidRPr="00A17E93">
              <w:rPr>
                <w:rFonts w:ascii="Arial" w:hAnsi="Arial" w:cs="Arial"/>
                <w:sz w:val="20"/>
                <w:szCs w:val="20"/>
              </w:rPr>
              <w:lastRenderedPageBreak/>
              <w:t>zrozumiałe dla pacjenta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34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rodzaj uszkodzenia aparatu słuchowego na podstawie dostępnych danych</w:t>
            </w:r>
          </w:p>
          <w:p w:rsidR="0007138A" w:rsidRPr="00A17E93" w:rsidRDefault="0007138A" w:rsidP="00FB1043">
            <w:pPr>
              <w:pStyle w:val="gwp60345c04msonormal"/>
              <w:numPr>
                <w:ilvl w:val="0"/>
                <w:numId w:val="234"/>
              </w:numPr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A17E93">
              <w:rPr>
                <w:rFonts w:ascii="Arial" w:hAnsi="Arial" w:cs="Arial"/>
                <w:sz w:val="20"/>
                <w:szCs w:val="20"/>
              </w:rPr>
              <w:t xml:space="preserve"> uszkodzone elementy aparatu słuchowego z uwzględnieniem zaleceń producenta</w:t>
            </w:r>
          </w:p>
          <w:p w:rsidR="0007138A" w:rsidRPr="00706685" w:rsidRDefault="0007138A" w:rsidP="00FB1043">
            <w:pPr>
              <w:pStyle w:val="gwp60345c04msonormal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38A" w:rsidRPr="003D6237" w:rsidTr="00232B65">
        <w:tc>
          <w:tcPr>
            <w:tcW w:w="1951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="004A58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Tajemnica zawodowa</w:t>
            </w:r>
          </w:p>
        </w:tc>
        <w:tc>
          <w:tcPr>
            <w:tcW w:w="1470" w:type="dxa"/>
          </w:tcPr>
          <w:p w:rsidR="0007138A" w:rsidRPr="000964E0" w:rsidRDefault="0007138A" w:rsidP="0055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zachowa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tajemnic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zawodow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zasady dotyczące przestrzegania tajemnicy zawodowej pracowników medycznych </w:t>
            </w:r>
          </w:p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F6AC5">
              <w:rPr>
                <w:rFonts w:ascii="Arial" w:hAnsi="Arial" w:cs="Arial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treści zawierające dane wrażliwe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F6AC5">
              <w:rPr>
                <w:rFonts w:ascii="Arial" w:hAnsi="Arial" w:cs="Arial"/>
                <w:sz w:val="20"/>
                <w:szCs w:val="20"/>
              </w:rPr>
              <w:t>formuł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zasady postępowania z danymi pozyskanymi od pacjenta oraz uzyskanymi na podstawie własnych obserwacji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prawne konsekwencje nieprzestrzegania tajemnicy zawodowej przez protetyka słuchu</w:t>
            </w:r>
          </w:p>
          <w:p w:rsidR="0007138A" w:rsidRPr="00D3150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uzasadni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konieczność zachowania tajemnicy zawodowej związanej z miejscem pracy oraz pacjentami </w:t>
            </w:r>
          </w:p>
        </w:tc>
        <w:tc>
          <w:tcPr>
            <w:tcW w:w="1417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38A" w:rsidRPr="003D6237" w:rsidTr="00232B65">
        <w:tc>
          <w:tcPr>
            <w:tcW w:w="1951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 w:rsidR="004A58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Etyka w zawodzie protetyk słuchu</w:t>
            </w:r>
          </w:p>
        </w:tc>
        <w:tc>
          <w:tcPr>
            <w:tcW w:w="1470" w:type="dxa"/>
          </w:tcPr>
          <w:p w:rsidR="0007138A" w:rsidRPr="000964E0" w:rsidRDefault="0007138A" w:rsidP="0055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zasady zachowania norm społecznych i etykiety w środowisku </w:t>
            </w:r>
            <w:r w:rsidRPr="004F6AC5">
              <w:rPr>
                <w:rFonts w:ascii="Arial" w:hAnsi="Arial" w:cs="Arial"/>
                <w:sz w:val="20"/>
                <w:szCs w:val="20"/>
              </w:rPr>
              <w:lastRenderedPageBreak/>
              <w:t xml:space="preserve">zawodowym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podstawowe obowiązki pracownika dotyczące zachowania w pracy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zasady rzetelności i lojalności w postępowaniu zawodowym protetyka słuchu</w:t>
            </w:r>
          </w:p>
          <w:p w:rsidR="0007138A" w:rsidRDefault="0007138A" w:rsidP="00FB1043">
            <w:pPr>
              <w:pStyle w:val="gwp60345c04msonormal"/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7138A" w:rsidRPr="000964E0" w:rsidRDefault="0007138A" w:rsidP="00FB1043">
            <w:pPr>
              <w:pStyle w:val="gwp60345c04msonormal"/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lastRenderedPageBreak/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ogólne zasady etycznej postawy wobec pacjenta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685">
              <w:rPr>
                <w:rFonts w:ascii="Arial" w:hAnsi="Arial" w:cs="Arial"/>
                <w:sz w:val="20"/>
                <w:szCs w:val="20"/>
              </w:rPr>
              <w:lastRenderedPageBreak/>
              <w:t>wskazać etyczne uwarunkowania postawy protetyka słuchu: rzetelność informacji bez względu na interes ekonomiczny własny lub pracodawcy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F6AC5">
              <w:rPr>
                <w:rFonts w:ascii="Arial" w:hAnsi="Arial" w:cs="Arial"/>
                <w:sz w:val="20"/>
                <w:szCs w:val="20"/>
              </w:rPr>
              <w:t>weryfik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na podstawie przykładowych sytuacji przypadki przekroczenia kompetencji protetyka słuchu </w:t>
            </w:r>
          </w:p>
          <w:p w:rsidR="0007138A" w:rsidRPr="008F5828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Pr="004F6AC5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przykłady naruszenia norm i procedur zachowania w wykonywaniu zadań zawodowych protetyka słuchu </w:t>
            </w:r>
          </w:p>
        </w:tc>
        <w:tc>
          <w:tcPr>
            <w:tcW w:w="1417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38A" w:rsidRPr="003D6237" w:rsidTr="00232B65">
        <w:tc>
          <w:tcPr>
            <w:tcW w:w="1951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Protetyk słuchu jako członek zespołu interdyscyplinarnego</w:t>
            </w:r>
          </w:p>
        </w:tc>
        <w:tc>
          <w:tcPr>
            <w:tcW w:w="1470" w:type="dxa"/>
          </w:tcPr>
          <w:p w:rsidR="0007138A" w:rsidRPr="000964E0" w:rsidRDefault="0007138A" w:rsidP="0055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om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4F6AC5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zakres odpowiedzialności zawodowej protetyka słuchu ocenia w stosunku do innych specjalistów zespołu interdyscyplinarnego: lekarz, logopeda, psycholog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CB8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interdyscyplinarny zespół specjalistów zaangażowanych w opiekę nad pacjentem z uszkodzonym słuchem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10CB8">
              <w:rPr>
                <w:rFonts w:ascii="Arial" w:hAnsi="Arial" w:cs="Arial"/>
                <w:sz w:val="20"/>
                <w:szCs w:val="20"/>
              </w:rPr>
              <w:t>formuł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swoje obserwacje dotyczące pacjenta z zaburzeniami słuchu przeznaczone dla członków zespołu interdyscyplinarnego </w:t>
            </w:r>
          </w:p>
          <w:p w:rsidR="0007138A" w:rsidRPr="00D3150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objaśni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zadania przydzielone dla zespołu </w:t>
            </w:r>
            <w:r w:rsidRPr="004F6AC5">
              <w:rPr>
                <w:rFonts w:ascii="Arial" w:hAnsi="Arial" w:cs="Arial"/>
                <w:sz w:val="20"/>
                <w:szCs w:val="20"/>
              </w:rPr>
              <w:lastRenderedPageBreak/>
              <w:t xml:space="preserve">pod kątem wspólnej realizacji </w:t>
            </w:r>
          </w:p>
        </w:tc>
        <w:tc>
          <w:tcPr>
            <w:tcW w:w="3261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prze</w:t>
            </w:r>
            <w:r w:rsidRPr="00810CB8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rolę protetyka słuchu w zespole interdyscyplinarnym zapewniającym ciągłość opieki nad pacjentem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CB8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znaczenie interdyscyplinarności w opiece nad pacjentem z zaburzeniami słuchu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</w:t>
            </w:r>
            <w:r w:rsidRPr="00810CB8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informacje przekazywane przez członków interdyscyplinarnego zespołu opieki nad pacjentem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10CB8">
              <w:rPr>
                <w:rFonts w:ascii="Arial" w:hAnsi="Arial" w:cs="Arial"/>
                <w:sz w:val="20"/>
                <w:szCs w:val="20"/>
              </w:rPr>
              <w:t>formuł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10CB8">
              <w:rPr>
                <w:rFonts w:ascii="Arial" w:hAnsi="Arial" w:cs="Arial"/>
                <w:sz w:val="20"/>
                <w:szCs w:val="20"/>
              </w:rPr>
              <w:t xml:space="preserve"> swoje oczekiwania wobec członków zespołu interdyscyplinarnego w opiece nad pacjentem z zaburzeniami słuchu </w:t>
            </w:r>
          </w:p>
          <w:p w:rsidR="0007138A" w:rsidRPr="0036637F" w:rsidRDefault="0007138A" w:rsidP="0036637F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637F">
              <w:rPr>
                <w:rFonts w:ascii="Arial" w:hAnsi="Arial" w:cs="Arial"/>
                <w:bCs/>
                <w:sz w:val="20"/>
              </w:rPr>
              <w:t>sporządzić logiczny, spójny plan działania dla zespołu</w:t>
            </w:r>
          </w:p>
          <w:p w:rsidR="0007138A" w:rsidRPr="0036637F" w:rsidRDefault="0007138A" w:rsidP="0036637F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637F">
              <w:rPr>
                <w:rFonts w:ascii="Arial" w:hAnsi="Arial" w:cs="Arial"/>
                <w:bCs/>
                <w:sz w:val="20"/>
              </w:rPr>
              <w:t xml:space="preserve">rozpoznać uwarunkowania </w:t>
            </w:r>
            <w:r w:rsidRPr="0036637F">
              <w:rPr>
                <w:rFonts w:ascii="Arial" w:hAnsi="Arial" w:cs="Arial"/>
                <w:bCs/>
                <w:sz w:val="20"/>
              </w:rPr>
              <w:lastRenderedPageBreak/>
              <w:t>planu pracy zespołowej z uwzględnieniem specyfiki współpracy bezpośredniej i na odległość</w:t>
            </w:r>
          </w:p>
          <w:p w:rsidR="0007138A" w:rsidRPr="00491E96" w:rsidRDefault="0007138A" w:rsidP="0036637F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637F">
              <w:rPr>
                <w:rFonts w:ascii="Arial" w:hAnsi="Arial" w:cs="Arial"/>
                <w:bCs/>
                <w:sz w:val="20"/>
              </w:rPr>
              <w:t>prognoz</w:t>
            </w:r>
            <w:r>
              <w:rPr>
                <w:rFonts w:ascii="Arial" w:hAnsi="Arial" w:cs="Arial"/>
                <w:bCs/>
                <w:sz w:val="20"/>
              </w:rPr>
              <w:t>ować</w:t>
            </w:r>
            <w:r w:rsidRPr="0036637F">
              <w:rPr>
                <w:rFonts w:ascii="Arial" w:hAnsi="Arial" w:cs="Arial"/>
                <w:bCs/>
                <w:sz w:val="20"/>
              </w:rPr>
              <w:t xml:space="preserve"> realne czasowe ramy wykonania zadania zawodowego</w:t>
            </w:r>
          </w:p>
          <w:p w:rsidR="0007138A" w:rsidRPr="00491E96" w:rsidRDefault="0007138A" w:rsidP="00491E96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1E96">
              <w:rPr>
                <w:rFonts w:ascii="Arial" w:hAnsi="Arial" w:cs="Arial"/>
                <w:bCs/>
                <w:sz w:val="20"/>
              </w:rPr>
              <w:t>uzasadnić</w:t>
            </w:r>
            <w:r w:rsidR="00D3532C">
              <w:rPr>
                <w:rFonts w:ascii="Arial" w:hAnsi="Arial" w:cs="Arial"/>
                <w:bCs/>
                <w:sz w:val="20"/>
              </w:rPr>
              <w:t xml:space="preserve"> </w:t>
            </w:r>
            <w:r w:rsidRPr="00491E96">
              <w:rPr>
                <w:rFonts w:ascii="Arial" w:hAnsi="Arial" w:cs="Arial"/>
                <w:bCs/>
                <w:sz w:val="20"/>
              </w:rPr>
              <w:t>wprowadzenie zmian organizacyjnych i technicznych w pracy zespołu</w:t>
            </w:r>
          </w:p>
          <w:p w:rsidR="0007138A" w:rsidRPr="00D3150A" w:rsidRDefault="0007138A" w:rsidP="00491E96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1E96">
              <w:rPr>
                <w:rFonts w:ascii="Arial" w:hAnsi="Arial" w:cs="Arial"/>
                <w:bCs/>
                <w:sz w:val="20"/>
              </w:rPr>
              <w:t>optymalizować pracę zespołu poprzez zmiany organizacyjne</w:t>
            </w:r>
          </w:p>
        </w:tc>
        <w:tc>
          <w:tcPr>
            <w:tcW w:w="1417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38A" w:rsidRPr="003D6237" w:rsidTr="00232B65">
        <w:tc>
          <w:tcPr>
            <w:tcW w:w="1951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138A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Aktualizacja i doskonalenie wiedzy i umiejętności w zawodzie protetyk słuchu</w:t>
            </w:r>
          </w:p>
        </w:tc>
        <w:tc>
          <w:tcPr>
            <w:tcW w:w="1470" w:type="dxa"/>
          </w:tcPr>
          <w:p w:rsidR="0007138A" w:rsidRPr="000964E0" w:rsidRDefault="0007138A" w:rsidP="0055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objaśni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specyfikę dziedziny protetyki słuchu pod katem dynamiki rozwoju: postęp techniczny, zmiany technicznych rozwiązań stosowanych w aparatach słuchowych </w:t>
            </w:r>
          </w:p>
          <w:p w:rsidR="0007138A" w:rsidRPr="0002573A" w:rsidRDefault="0007138A" w:rsidP="0002573A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źródła doskonalenia zawodowego protetyka słuchu: strony internetowe, szkolenia i konferencje, literatura fachowa, </w:t>
            </w:r>
            <w:r w:rsidRPr="0002573A">
              <w:rPr>
                <w:rFonts w:ascii="Arial" w:hAnsi="Arial" w:cs="Arial"/>
                <w:sz w:val="20"/>
                <w:szCs w:val="20"/>
              </w:rPr>
              <w:t xml:space="preserve">e-learning </w:t>
            </w:r>
          </w:p>
        </w:tc>
        <w:tc>
          <w:tcPr>
            <w:tcW w:w="3261" w:type="dxa"/>
          </w:tcPr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uzasadni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konieczność nieustannego doskonalenia zawodowego w pracy protetyka słuchu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F6AC5">
              <w:rPr>
                <w:rFonts w:ascii="Arial" w:hAnsi="Arial" w:cs="Arial"/>
                <w:sz w:val="20"/>
                <w:szCs w:val="20"/>
              </w:rPr>
              <w:t>weryfik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wiarygodność informacji i ich źródła </w:t>
            </w:r>
          </w:p>
          <w:p w:rsidR="0007138A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F6AC5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F6AC5">
              <w:rPr>
                <w:rFonts w:ascii="Arial" w:hAnsi="Arial" w:cs="Arial"/>
                <w:sz w:val="20"/>
                <w:szCs w:val="20"/>
              </w:rPr>
              <w:t xml:space="preserve"> możliwe trudności w realizacji zadania oraz sposoby ich przezwyciężania </w:t>
            </w:r>
          </w:p>
          <w:p w:rsidR="0007138A" w:rsidRPr="00491E96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91E96">
              <w:rPr>
                <w:rFonts w:ascii="Arial" w:hAnsi="Arial" w:cs="Arial"/>
                <w:bCs/>
                <w:sz w:val="20"/>
              </w:rPr>
              <w:t xml:space="preserve">zaproponować nowoczesne rozwiązania w zakresie kontaktu na odległość </w:t>
            </w:r>
          </w:p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38A" w:rsidRPr="003D6237" w:rsidTr="00232B65">
        <w:tc>
          <w:tcPr>
            <w:tcW w:w="1951" w:type="dxa"/>
            <w:vMerge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138A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70" w:type="dxa"/>
          </w:tcPr>
          <w:p w:rsidR="0007138A" w:rsidRPr="000964E0" w:rsidRDefault="0007138A" w:rsidP="00071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7138A" w:rsidRPr="004F6AC5" w:rsidRDefault="0007138A" w:rsidP="0007138A">
            <w:pPr>
              <w:pStyle w:val="gwp60345c04msonormal"/>
              <w:autoSpaceDE w:val="0"/>
              <w:autoSpaceDN w:val="0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07138A" w:rsidRPr="004F6AC5" w:rsidRDefault="0007138A" w:rsidP="00FB1043">
            <w:pPr>
              <w:pStyle w:val="gwp60345c04msonormal"/>
              <w:numPr>
                <w:ilvl w:val="0"/>
                <w:numId w:val="225"/>
              </w:num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7138A" w:rsidRPr="000964E0" w:rsidRDefault="0007138A" w:rsidP="00FB10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1043" w:rsidRPr="004A5890" w:rsidRDefault="00FB1043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A5890" w:rsidRPr="004A5890" w:rsidRDefault="004A5890" w:rsidP="00232B65">
      <w:pPr>
        <w:pStyle w:val="gwp60345c04msonormal"/>
        <w:autoSpaceDE w:val="0"/>
        <w:autoSpaceDN w:val="0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FB1043" w:rsidRPr="004A5890" w:rsidRDefault="004A589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FB1043" w:rsidRPr="004A5890" w:rsidRDefault="00FB1043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Propozycje metod nauczania: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pokaz z wyjaśnieniem, instruktaż, praca w grupach, praca w parach, wykonywanie zadań praktycznych </w:t>
      </w:r>
    </w:p>
    <w:p w:rsidR="00FB1043" w:rsidRPr="004A5890" w:rsidRDefault="00FB1043">
      <w:pPr>
        <w:autoSpaceDE w:val="0"/>
        <w:autoSpaceDN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A5890">
        <w:rPr>
          <w:rFonts w:ascii="Arial" w:eastAsia="Calibri" w:hAnsi="Arial" w:cs="Arial"/>
          <w:sz w:val="20"/>
          <w:szCs w:val="20"/>
        </w:rPr>
        <w:t>Zajęcia powinny być prowadzone z wykorzystaniem zróżnicowanych form: grupowo, w parach i indywidualnie.</w:t>
      </w:r>
    </w:p>
    <w:p w:rsidR="00FB1043" w:rsidRPr="004A5890" w:rsidRDefault="00FB104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lastRenderedPageBreak/>
        <w:t>Treści powinny być nadbudowywane i dostosowane do zróżnicowanego poziomu uczniów w oparciu o podstawowe wiadomości z zakresu anatomii, fizjologii i patologii, badania słuchu, pracowni badania słuchu</w:t>
      </w:r>
    </w:p>
    <w:p w:rsidR="00FB1043" w:rsidRPr="004A5890" w:rsidRDefault="00FB104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Środki dydaktyczne do przedmiotu: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wyposażenie placówki, w której odbywa się kształcenie praktyczne</w:t>
      </w:r>
      <w:r w:rsidR="009B60EF" w:rsidRPr="004A589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FB1043" w:rsidRPr="004A5890" w:rsidRDefault="00FB1043">
      <w:pPr>
        <w:suppressAutoHyphens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4A5890">
        <w:rPr>
          <w:rFonts w:ascii="Arial" w:eastAsia="Calibri" w:hAnsi="Arial" w:cs="Arial"/>
          <w:b/>
          <w:sz w:val="20"/>
          <w:szCs w:val="20"/>
          <w:lang w:eastAsia="zh-CN"/>
        </w:rPr>
        <w:t>Przykładowe zadanie</w:t>
      </w:r>
    </w:p>
    <w:p w:rsidR="00FB1043" w:rsidRPr="004A5890" w:rsidRDefault="00FB1043">
      <w:pPr>
        <w:suppressAutoHyphens/>
        <w:spacing w:line="36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A5890">
        <w:rPr>
          <w:rFonts w:ascii="Arial" w:eastAsia="Calibri" w:hAnsi="Arial" w:cs="Arial"/>
          <w:sz w:val="20"/>
          <w:szCs w:val="20"/>
          <w:lang w:eastAsia="zh-CN"/>
        </w:rPr>
        <w:t>Dokonanie wstępnego ustawienia aparatu słuchowego na podstawie wyników badań pacjenta.</w:t>
      </w:r>
    </w:p>
    <w:p w:rsidR="00FB1043" w:rsidRPr="004A5890" w:rsidRDefault="00FB104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5574B9" w:rsidRPr="004A5890" w:rsidRDefault="005574B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B1043" w:rsidRPr="004A5890" w:rsidRDefault="00FB104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5890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B1043" w:rsidRPr="004A5890" w:rsidRDefault="00FB1043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Do oceny osiągnięć edukacyjnych uczących się proponuje się przeprowadzenie obserwacji podczas wykonywanego zadania, ocena wyniku wykonanego zadania oraz odpowiedzi ustnej za pomocą pytań problemowych oraz testów wiedzy.</w:t>
      </w:r>
    </w:p>
    <w:p w:rsidR="004A5890" w:rsidRDefault="004A5890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FB1043" w:rsidRPr="004A5890" w:rsidRDefault="00FB1043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/>
          <w:bCs/>
          <w:sz w:val="20"/>
          <w:szCs w:val="20"/>
        </w:rPr>
        <w:t>Obudowa dydaktyczna:</w:t>
      </w:r>
    </w:p>
    <w:p w:rsidR="00FB1043" w:rsidRPr="004A5890" w:rsidRDefault="00637E31">
      <w:pPr>
        <w:numPr>
          <w:ilvl w:val="0"/>
          <w:numId w:val="241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32B65">
        <w:rPr>
          <w:rFonts w:ascii="Arial" w:hAnsi="Arial" w:cs="Arial"/>
          <w:bCs/>
          <w:i/>
          <w:iCs/>
          <w:sz w:val="20"/>
          <w:szCs w:val="20"/>
        </w:rPr>
        <w:t>Protetyka słuchu</w:t>
      </w:r>
      <w:r w:rsidRPr="004A5890">
        <w:rPr>
          <w:rFonts w:ascii="Arial" w:hAnsi="Arial" w:cs="Arial"/>
          <w:bCs/>
          <w:iCs/>
          <w:sz w:val="20"/>
          <w:szCs w:val="20"/>
        </w:rPr>
        <w:t>, pod red.</w:t>
      </w:r>
      <w:r w:rsidR="00FB1043" w:rsidRPr="004A5890">
        <w:rPr>
          <w:rFonts w:ascii="Arial" w:hAnsi="Arial" w:cs="Arial"/>
          <w:bCs/>
          <w:iCs/>
          <w:sz w:val="20"/>
          <w:szCs w:val="20"/>
        </w:rPr>
        <w:t xml:space="preserve"> Hojan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 E.</w:t>
      </w:r>
      <w:r w:rsidR="00FB1043" w:rsidRPr="004A5890">
        <w:rPr>
          <w:rFonts w:ascii="Arial" w:hAnsi="Arial" w:cs="Arial"/>
          <w:bCs/>
          <w:iCs/>
          <w:sz w:val="20"/>
          <w:szCs w:val="20"/>
        </w:rPr>
        <w:t>, Wydawnictwo Naukowe UAM, Poznań 2017</w:t>
      </w:r>
      <w:r w:rsidR="00F65C32">
        <w:rPr>
          <w:rFonts w:ascii="Arial" w:hAnsi="Arial" w:cs="Arial"/>
          <w:bCs/>
          <w:iCs/>
          <w:sz w:val="20"/>
          <w:szCs w:val="20"/>
        </w:rPr>
        <w:t>.</w:t>
      </w:r>
    </w:p>
    <w:p w:rsidR="00FB1043" w:rsidRPr="004A5890" w:rsidRDefault="00FB1043">
      <w:pPr>
        <w:numPr>
          <w:ilvl w:val="0"/>
          <w:numId w:val="241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Śliwińska-Kowalska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M.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Audiologia kliniczna</w:t>
      </w:r>
      <w:r w:rsidRPr="004A5890">
        <w:rPr>
          <w:rFonts w:ascii="Arial" w:hAnsi="Arial" w:cs="Arial"/>
          <w:bCs/>
          <w:iCs/>
          <w:sz w:val="20"/>
          <w:szCs w:val="20"/>
        </w:rPr>
        <w:t>, Mediton, Łódź 2005</w:t>
      </w:r>
      <w:r w:rsidR="00F65C32">
        <w:rPr>
          <w:rFonts w:ascii="Arial" w:hAnsi="Arial" w:cs="Arial"/>
          <w:bCs/>
          <w:iCs/>
          <w:sz w:val="20"/>
          <w:szCs w:val="20"/>
        </w:rPr>
        <w:t>.</w:t>
      </w:r>
    </w:p>
    <w:p w:rsidR="009B60EF" w:rsidRPr="004A5890" w:rsidRDefault="009B60EF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B1043" w:rsidRPr="004A5890" w:rsidRDefault="00FB104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Warunki realizacji:</w:t>
      </w:r>
      <w:r w:rsidRPr="004A58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B1043" w:rsidRPr="004A5890" w:rsidRDefault="00FB1043" w:rsidP="00232B65">
      <w:pPr>
        <w:pStyle w:val="NormalnyWeb"/>
        <w:spacing w:after="0" w:afterAutospacing="0" w:line="360" w:lineRule="auto"/>
        <w:rPr>
          <w:rFonts w:eastAsia="Calibri"/>
          <w:sz w:val="20"/>
          <w:szCs w:val="20"/>
          <w:lang w:eastAsia="en-US"/>
        </w:rPr>
      </w:pPr>
      <w:r w:rsidRPr="004A5890">
        <w:rPr>
          <w:rFonts w:eastAsia="Calibri"/>
          <w:sz w:val="20"/>
          <w:szCs w:val="20"/>
          <w:lang w:eastAsia="en-US"/>
        </w:rPr>
        <w:t>Praktyka zawodowa prowadzona w: szpitalach na oddziale otolaryngologii, poradniach w których wykonać się obiektywne badania słuchu, punktach protetycznych.</w:t>
      </w:r>
    </w:p>
    <w:p w:rsidR="00FB1043" w:rsidRPr="004A5890" w:rsidRDefault="00FB1043" w:rsidP="00232B65">
      <w:pPr>
        <w:pStyle w:val="NormalnyWeb"/>
        <w:spacing w:after="0" w:afterAutospacing="0" w:line="360" w:lineRule="auto"/>
        <w:rPr>
          <w:rFonts w:eastAsia="Calibri"/>
          <w:sz w:val="20"/>
          <w:szCs w:val="20"/>
          <w:lang w:eastAsia="en-US"/>
        </w:rPr>
      </w:pPr>
      <w:r w:rsidRPr="004A5890">
        <w:rPr>
          <w:rFonts w:eastAsia="Calibri"/>
          <w:sz w:val="20"/>
          <w:szCs w:val="20"/>
          <w:lang w:eastAsia="en-US"/>
        </w:rPr>
        <w:t xml:space="preserve">Praktyka zawodowa prowadzona na </w:t>
      </w:r>
      <w:r w:rsidRPr="004A5890">
        <w:rPr>
          <w:sz w:val="20"/>
          <w:szCs w:val="20"/>
        </w:rPr>
        <w:t>stanowisku do wykonywania obiektywnych badań słuchu wyposażonego w: tym</w:t>
      </w:r>
      <w:r w:rsidR="00F65C32">
        <w:rPr>
          <w:sz w:val="20"/>
          <w:szCs w:val="20"/>
        </w:rPr>
        <w:t xml:space="preserve"> </w:t>
      </w:r>
      <w:r w:rsidRPr="004A5890">
        <w:rPr>
          <w:sz w:val="20"/>
          <w:szCs w:val="20"/>
        </w:rPr>
        <w:t>panometr diagnostyczny, aparaturę do badania otoemisji akustycznych</w:t>
      </w:r>
      <w:r w:rsidRPr="004A5890">
        <w:rPr>
          <w:rFonts w:eastAsia="Calibri"/>
          <w:sz w:val="20"/>
          <w:szCs w:val="20"/>
          <w:lang w:eastAsia="en-US"/>
        </w:rPr>
        <w:t xml:space="preserve">, </w:t>
      </w:r>
      <w:r w:rsidRPr="004A5890">
        <w:rPr>
          <w:sz w:val="20"/>
          <w:szCs w:val="20"/>
        </w:rPr>
        <w:t>aparaturę do badań potencjałów wywołanych</w:t>
      </w:r>
      <w:r w:rsidR="00637E31" w:rsidRPr="004A5890">
        <w:rPr>
          <w:sz w:val="20"/>
          <w:szCs w:val="20"/>
        </w:rPr>
        <w:t>.</w:t>
      </w:r>
    </w:p>
    <w:p w:rsidR="00FB1043" w:rsidRPr="004A5890" w:rsidRDefault="00FB1043" w:rsidP="00232B65">
      <w:pPr>
        <w:pStyle w:val="NormalnyWeb"/>
        <w:spacing w:after="0" w:afterAutospacing="0" w:line="360" w:lineRule="auto"/>
        <w:rPr>
          <w:sz w:val="20"/>
          <w:szCs w:val="20"/>
        </w:rPr>
      </w:pPr>
      <w:r w:rsidRPr="004A5890">
        <w:rPr>
          <w:rFonts w:eastAsia="Calibri"/>
          <w:sz w:val="20"/>
          <w:szCs w:val="20"/>
          <w:lang w:eastAsia="en-US"/>
        </w:rPr>
        <w:t xml:space="preserve">Praktyka zawodowa prowadzona na </w:t>
      </w:r>
      <w:r w:rsidRPr="004A5890">
        <w:rPr>
          <w:sz w:val="20"/>
          <w:szCs w:val="20"/>
        </w:rPr>
        <w:t xml:space="preserve">stanowisku do dopasowania aparatów słuchowych wyposażonym w: </w:t>
      </w:r>
    </w:p>
    <w:p w:rsidR="00FB1043" w:rsidRPr="004A5890" w:rsidRDefault="00FB1043" w:rsidP="00232B65">
      <w:pPr>
        <w:pStyle w:val="NormalnyWeb"/>
        <w:numPr>
          <w:ilvl w:val="0"/>
          <w:numId w:val="232"/>
        </w:numPr>
        <w:spacing w:after="0" w:afterAutospacing="0" w:line="360" w:lineRule="auto"/>
        <w:rPr>
          <w:b/>
          <w:sz w:val="20"/>
          <w:szCs w:val="20"/>
        </w:rPr>
      </w:pPr>
      <w:r w:rsidRPr="004A5890">
        <w:rPr>
          <w:sz w:val="20"/>
          <w:szCs w:val="20"/>
        </w:rPr>
        <w:t>stanowiska komputerowe</w:t>
      </w:r>
      <w:r w:rsidR="009D7A86" w:rsidRPr="004A5890">
        <w:rPr>
          <w:sz w:val="20"/>
          <w:szCs w:val="20"/>
        </w:rPr>
        <w:t>:</w:t>
      </w:r>
      <w:r w:rsidRPr="004A5890">
        <w:rPr>
          <w:sz w:val="20"/>
          <w:szCs w:val="20"/>
        </w:rPr>
        <w:t xml:space="preserve"> interfejs do dobierania aparatów słuchowych, zestaw baterii, kabli i łączników do aparatów słuchowych różnych producentów, różne rodzaje aparatów słuchowych wraz z danymi technicznymi, zestaw wkładek uniwersalnych oprogramowanie do dobierania aparatów słuchowych różnych producentów, </w:t>
      </w:r>
    </w:p>
    <w:p w:rsidR="00FB1043" w:rsidRPr="004A5890" w:rsidRDefault="00FB1043" w:rsidP="00232B65">
      <w:pPr>
        <w:pStyle w:val="NormalnyWeb"/>
        <w:numPr>
          <w:ilvl w:val="0"/>
          <w:numId w:val="232"/>
        </w:numPr>
        <w:spacing w:after="0" w:afterAutospacing="0" w:line="360" w:lineRule="auto"/>
        <w:rPr>
          <w:b/>
          <w:sz w:val="20"/>
          <w:szCs w:val="20"/>
        </w:rPr>
      </w:pPr>
      <w:r w:rsidRPr="004A5890">
        <w:rPr>
          <w:sz w:val="20"/>
          <w:szCs w:val="20"/>
        </w:rPr>
        <w:t xml:space="preserve">stanowisko pomiarowe wyposażone w urządzenie do pomiaru parametrów akustycznych aparatów słuchowych, </w:t>
      </w:r>
    </w:p>
    <w:p w:rsidR="00FB1043" w:rsidRPr="004A5890" w:rsidRDefault="00FB1043" w:rsidP="00232B65">
      <w:pPr>
        <w:pStyle w:val="NormalnyWeb"/>
        <w:numPr>
          <w:ilvl w:val="0"/>
          <w:numId w:val="232"/>
        </w:numPr>
        <w:spacing w:after="0" w:afterAutospacing="0" w:line="360" w:lineRule="auto"/>
        <w:rPr>
          <w:b/>
          <w:sz w:val="20"/>
          <w:szCs w:val="20"/>
        </w:rPr>
      </w:pPr>
      <w:r w:rsidRPr="004A5890">
        <w:rPr>
          <w:sz w:val="20"/>
          <w:szCs w:val="20"/>
        </w:rPr>
        <w:t xml:space="preserve">stanowisko serwisu technicznego wyposażone w: zestaw podstawowych części zamiennych. </w:t>
      </w:r>
    </w:p>
    <w:p w:rsidR="00FB1043" w:rsidRPr="004A5890" w:rsidRDefault="00FB1043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PROPONOWANE METODY SPRAWDZANIA OSIĄGNIĘĆ EDUKACYJNYCH UCZNIA/SŁUCHACZA</w:t>
      </w:r>
    </w:p>
    <w:p w:rsidR="00FB1043" w:rsidRPr="004A5890" w:rsidRDefault="00FB104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sz w:val="20"/>
          <w:szCs w:val="20"/>
          <w:lang w:eastAsia="en-US"/>
        </w:rPr>
        <w:t>Przeprowadzenie testu wielokrotnego wyboru, odpowiedź ustna, ocena wykonania badania słuchu.</w:t>
      </w:r>
    </w:p>
    <w:p w:rsidR="009B60EF" w:rsidRPr="004A5890" w:rsidRDefault="009B60EF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E86267" w:rsidRPr="004A5890" w:rsidRDefault="00E86267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B1043" w:rsidRPr="004A5890" w:rsidRDefault="00FB1043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EWALUACJ</w:t>
      </w:r>
      <w:r w:rsidR="00F948C3"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>A</w:t>
      </w:r>
      <w:r w:rsidRPr="004A589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PRZEDMIOTU</w:t>
      </w:r>
    </w:p>
    <w:p w:rsidR="00FB1043" w:rsidRPr="004A5890" w:rsidRDefault="00FB104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A5890">
        <w:rPr>
          <w:rFonts w:ascii="Arial" w:hAnsi="Arial" w:cs="Arial"/>
          <w:bCs/>
          <w:sz w:val="20"/>
          <w:szCs w:val="20"/>
        </w:rPr>
        <w:t>Nauczyciel</w:t>
      </w:r>
      <w:r w:rsidR="00B7299F" w:rsidRPr="004A5890">
        <w:rPr>
          <w:rFonts w:ascii="Arial" w:hAnsi="Arial" w:cs="Arial"/>
          <w:bCs/>
          <w:sz w:val="20"/>
          <w:szCs w:val="20"/>
        </w:rPr>
        <w:t>/opiekun praktyk</w:t>
      </w:r>
      <w:r w:rsidRPr="004A5890">
        <w:rPr>
          <w:rFonts w:ascii="Arial" w:hAnsi="Arial" w:cs="Arial"/>
          <w:bCs/>
          <w:sz w:val="20"/>
          <w:szCs w:val="20"/>
        </w:rPr>
        <w:t xml:space="preserve"> przygotowuje duży arkusz papieru na którym umieszcza rysunek walizki z napisem obok „Co zabieram ze sobą?”, pod spodem rysuje kosz z napisem obok „Co mi się nie przyda?”, poniżej białą plamę z napisem obok „Czego zabrakło?”.</w:t>
      </w:r>
    </w:p>
    <w:p w:rsidR="00FB1043" w:rsidRPr="004A5890" w:rsidRDefault="00FB1043">
      <w:pPr>
        <w:pStyle w:val="NormalnyWeb"/>
        <w:spacing w:after="0" w:afterAutospacing="0" w:line="360" w:lineRule="auto"/>
        <w:rPr>
          <w:sz w:val="20"/>
          <w:szCs w:val="20"/>
        </w:rPr>
      </w:pPr>
      <w:r w:rsidRPr="004A5890">
        <w:rPr>
          <w:sz w:val="20"/>
          <w:szCs w:val="20"/>
        </w:rPr>
        <w:t xml:space="preserve">Rysunki uczniowie wypełniają krótkimi zdaniami, równoważnikami zdań lub kluczowymi słowami. </w:t>
      </w:r>
    </w:p>
    <w:p w:rsidR="00FB1043" w:rsidRPr="004A5890" w:rsidRDefault="00FB1043">
      <w:pPr>
        <w:pStyle w:val="NormalnyWeb"/>
        <w:spacing w:after="0" w:afterAutospacing="0" w:line="360" w:lineRule="auto"/>
        <w:rPr>
          <w:sz w:val="20"/>
          <w:szCs w:val="20"/>
        </w:rPr>
      </w:pPr>
      <w:r w:rsidRPr="004A5890">
        <w:rPr>
          <w:sz w:val="20"/>
          <w:szCs w:val="20"/>
        </w:rPr>
        <w:t>Następni</w:t>
      </w:r>
      <w:r w:rsidR="00B7299F" w:rsidRPr="004A5890">
        <w:rPr>
          <w:sz w:val="20"/>
          <w:szCs w:val="20"/>
        </w:rPr>
        <w:t>e nauczyciel/opiekun praktyk z uczniami omawia</w:t>
      </w:r>
      <w:r w:rsidRPr="004A5890">
        <w:rPr>
          <w:sz w:val="20"/>
          <w:szCs w:val="20"/>
        </w:rPr>
        <w:t>ją wyniki wykonanego zadania.</w:t>
      </w:r>
    </w:p>
    <w:p w:rsidR="00FB1043" w:rsidRPr="00232B65" w:rsidRDefault="00FB1043">
      <w:pPr>
        <w:spacing w:line="360" w:lineRule="auto"/>
        <w:rPr>
          <w:rFonts w:ascii="Arial" w:hAnsi="Arial" w:cs="Arial"/>
          <w:sz w:val="20"/>
          <w:szCs w:val="20"/>
        </w:rPr>
      </w:pPr>
    </w:p>
    <w:p w:rsidR="00E86267" w:rsidRPr="004A5890" w:rsidRDefault="00E862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86267" w:rsidRPr="004A5890" w:rsidRDefault="00E862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86267" w:rsidRPr="004A5890" w:rsidRDefault="00E862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86267" w:rsidRPr="004A5890" w:rsidRDefault="00E862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86267" w:rsidRPr="004A5890" w:rsidRDefault="00E862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86267" w:rsidRPr="004A5890" w:rsidRDefault="00E862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86267" w:rsidRPr="004A5890" w:rsidRDefault="00E862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86267" w:rsidRPr="004A5890" w:rsidRDefault="00E862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86267" w:rsidRPr="004A5890" w:rsidRDefault="00E862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86267" w:rsidRPr="004A5890" w:rsidRDefault="00E862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86267" w:rsidRPr="004A5890" w:rsidRDefault="00E8626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34477" w:rsidRPr="004A5890" w:rsidRDefault="00DC189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CA4D48">
        <w:rPr>
          <w:rFonts w:ascii="Arial" w:hAnsi="Arial" w:cs="Arial"/>
          <w:b/>
          <w:sz w:val="20"/>
          <w:szCs w:val="20"/>
        </w:rPr>
        <w:lastRenderedPageBreak/>
        <w:t>I</w:t>
      </w:r>
      <w:r>
        <w:rPr>
          <w:rFonts w:ascii="Arial" w:hAnsi="Arial" w:cs="Arial"/>
          <w:b/>
          <w:sz w:val="20"/>
          <w:szCs w:val="20"/>
        </w:rPr>
        <w:t xml:space="preserve">V. </w:t>
      </w:r>
      <w:r w:rsidR="00D34477" w:rsidRPr="004A5890">
        <w:rPr>
          <w:rFonts w:ascii="Arial" w:hAnsi="Arial" w:cs="Arial"/>
          <w:b/>
          <w:sz w:val="20"/>
          <w:szCs w:val="20"/>
        </w:rPr>
        <w:t>ZALECANA LITERATURA DO ZAWODU</w:t>
      </w:r>
    </w:p>
    <w:p w:rsidR="00D34477" w:rsidRPr="004A5890" w:rsidRDefault="00D34477">
      <w:p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 xml:space="preserve">Proponowane </w:t>
      </w:r>
      <w:r w:rsidR="00110793" w:rsidRPr="004A5890">
        <w:rPr>
          <w:rFonts w:ascii="Arial" w:hAnsi="Arial" w:cs="Arial"/>
          <w:sz w:val="20"/>
          <w:szCs w:val="20"/>
        </w:rPr>
        <w:t>p</w:t>
      </w:r>
      <w:r w:rsidRPr="004A5890">
        <w:rPr>
          <w:rFonts w:ascii="Arial" w:hAnsi="Arial" w:cs="Arial"/>
          <w:sz w:val="20"/>
          <w:szCs w:val="20"/>
        </w:rPr>
        <w:t>odręczniki: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Ganczar</w:t>
      </w:r>
      <w:r w:rsidR="00110793" w:rsidRPr="004A5890">
        <w:rPr>
          <w:rFonts w:ascii="Arial" w:hAnsi="Arial" w:cs="Arial"/>
          <w:sz w:val="20"/>
          <w:szCs w:val="20"/>
        </w:rPr>
        <w:t xml:space="preserve"> M.</w:t>
      </w:r>
      <w:r w:rsidRPr="004A5890">
        <w:rPr>
          <w:rFonts w:ascii="Arial" w:hAnsi="Arial" w:cs="Arial"/>
          <w:sz w:val="20"/>
          <w:szCs w:val="20"/>
        </w:rPr>
        <w:t xml:space="preserve">, Kwiatkowska </w:t>
      </w:r>
      <w:r w:rsidR="00110793" w:rsidRPr="004A5890">
        <w:rPr>
          <w:rFonts w:ascii="Arial" w:hAnsi="Arial" w:cs="Arial"/>
          <w:sz w:val="20"/>
          <w:szCs w:val="20"/>
        </w:rPr>
        <w:t xml:space="preserve">O., </w:t>
      </w:r>
      <w:r w:rsidRPr="00232B65">
        <w:rPr>
          <w:rFonts w:ascii="Arial" w:hAnsi="Arial" w:cs="Arial"/>
          <w:i/>
          <w:sz w:val="20"/>
          <w:szCs w:val="20"/>
        </w:rPr>
        <w:t>Słownik medyczny angielsko</w:t>
      </w:r>
      <w:r w:rsidR="00A81D18" w:rsidRPr="004A5890">
        <w:rPr>
          <w:rFonts w:ascii="Arial" w:hAnsi="Arial" w:cs="Arial"/>
          <w:i/>
          <w:sz w:val="20"/>
          <w:szCs w:val="20"/>
        </w:rPr>
        <w:t>-</w:t>
      </w:r>
      <w:r w:rsidRPr="00232B65">
        <w:rPr>
          <w:rFonts w:ascii="Arial" w:hAnsi="Arial" w:cs="Arial"/>
          <w:i/>
          <w:sz w:val="20"/>
          <w:szCs w:val="20"/>
        </w:rPr>
        <w:t>polski i polsko</w:t>
      </w:r>
      <w:r w:rsidR="00A81D18" w:rsidRPr="004A5890">
        <w:rPr>
          <w:rFonts w:ascii="Arial" w:hAnsi="Arial" w:cs="Arial"/>
          <w:i/>
          <w:sz w:val="20"/>
          <w:szCs w:val="20"/>
        </w:rPr>
        <w:t>-</w:t>
      </w:r>
      <w:r w:rsidRPr="00232B65">
        <w:rPr>
          <w:rFonts w:ascii="Arial" w:hAnsi="Arial" w:cs="Arial"/>
          <w:i/>
          <w:sz w:val="20"/>
          <w:szCs w:val="20"/>
        </w:rPr>
        <w:t>angielski</w:t>
      </w:r>
      <w:r w:rsidR="00110793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Medipage</w:t>
      </w:r>
      <w:r w:rsidR="00110793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Warszawa 2016.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Podlewska</w:t>
      </w:r>
      <w:r w:rsidR="00637E31" w:rsidRPr="004A5890">
        <w:rPr>
          <w:rFonts w:ascii="Arial" w:hAnsi="Arial" w:cs="Arial"/>
          <w:sz w:val="20"/>
          <w:szCs w:val="20"/>
        </w:rPr>
        <w:t xml:space="preserve"> A.,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Angielski w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tłumaczeniach – medyczny</w:t>
      </w:r>
      <w:r w:rsidR="00637E31" w:rsidRPr="004A5890">
        <w:rPr>
          <w:rFonts w:ascii="Arial" w:hAnsi="Arial" w:cs="Arial"/>
          <w:sz w:val="20"/>
          <w:szCs w:val="20"/>
        </w:rPr>
        <w:t xml:space="preserve">, </w:t>
      </w:r>
      <w:r w:rsidRPr="004A5890">
        <w:rPr>
          <w:rFonts w:ascii="Arial" w:hAnsi="Arial" w:cs="Arial"/>
          <w:sz w:val="20"/>
          <w:szCs w:val="20"/>
        </w:rPr>
        <w:t>Wydawnictwo Medipage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Warszawa 2018.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Lipińska</w:t>
      </w:r>
      <w:r w:rsidR="00637E31" w:rsidRPr="004A5890">
        <w:rPr>
          <w:rFonts w:ascii="Arial" w:hAnsi="Arial" w:cs="Arial"/>
          <w:sz w:val="20"/>
          <w:szCs w:val="20"/>
        </w:rPr>
        <w:t xml:space="preserve"> A.</w:t>
      </w:r>
      <w:r w:rsidRPr="004A5890">
        <w:rPr>
          <w:rFonts w:ascii="Arial" w:hAnsi="Arial" w:cs="Arial"/>
          <w:sz w:val="20"/>
          <w:szCs w:val="20"/>
        </w:rPr>
        <w:t>, Wiśniewska</w:t>
      </w:r>
      <w:r w:rsidR="00A81D18" w:rsidRPr="004A5890">
        <w:rPr>
          <w:rFonts w:ascii="Arial" w:hAnsi="Arial" w:cs="Arial"/>
          <w:sz w:val="20"/>
          <w:szCs w:val="20"/>
        </w:rPr>
        <w:t>-</w:t>
      </w:r>
      <w:r w:rsidRPr="004A5890">
        <w:rPr>
          <w:rFonts w:ascii="Arial" w:hAnsi="Arial" w:cs="Arial"/>
          <w:sz w:val="20"/>
          <w:szCs w:val="20"/>
        </w:rPr>
        <w:t>Leśków</w:t>
      </w:r>
      <w:r w:rsidR="00637E31" w:rsidRPr="004A5890">
        <w:rPr>
          <w:rFonts w:ascii="Arial" w:hAnsi="Arial" w:cs="Arial"/>
          <w:sz w:val="20"/>
          <w:szCs w:val="20"/>
        </w:rPr>
        <w:t xml:space="preserve"> S.</w:t>
      </w:r>
      <w:r w:rsidRPr="004A5890">
        <w:rPr>
          <w:rFonts w:ascii="Arial" w:hAnsi="Arial" w:cs="Arial"/>
          <w:sz w:val="20"/>
          <w:szCs w:val="20"/>
        </w:rPr>
        <w:t>, Szczepankiewicz</w:t>
      </w:r>
      <w:r w:rsidR="00637E31" w:rsidRPr="004A5890">
        <w:rPr>
          <w:rFonts w:ascii="Arial" w:hAnsi="Arial" w:cs="Arial"/>
          <w:sz w:val="20"/>
          <w:szCs w:val="20"/>
        </w:rPr>
        <w:t xml:space="preserve"> Z.,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English for Medical Sciences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MedPharm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Wrocław 2013. 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232B65">
        <w:rPr>
          <w:rFonts w:ascii="Arial" w:hAnsi="Arial" w:cs="Arial"/>
          <w:sz w:val="20"/>
          <w:szCs w:val="20"/>
        </w:rPr>
        <w:t>Ciecierska</w:t>
      </w:r>
      <w:r w:rsidR="00637E31" w:rsidRPr="00232B65">
        <w:rPr>
          <w:rFonts w:ascii="Arial" w:hAnsi="Arial" w:cs="Arial"/>
          <w:sz w:val="20"/>
          <w:szCs w:val="20"/>
        </w:rPr>
        <w:t xml:space="preserve"> J.</w:t>
      </w:r>
      <w:r w:rsidRPr="00232B65">
        <w:rPr>
          <w:rFonts w:ascii="Arial" w:hAnsi="Arial" w:cs="Arial"/>
          <w:sz w:val="20"/>
          <w:szCs w:val="20"/>
        </w:rPr>
        <w:t>, Jenike</w:t>
      </w:r>
      <w:r w:rsidR="00637E31" w:rsidRPr="00232B65">
        <w:rPr>
          <w:rFonts w:ascii="Arial" w:hAnsi="Arial" w:cs="Arial"/>
          <w:sz w:val="20"/>
          <w:szCs w:val="20"/>
        </w:rPr>
        <w:t xml:space="preserve"> B.,</w:t>
      </w:r>
      <w:r w:rsidRPr="00232B65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English for medici</w:t>
      </w:r>
      <w:r w:rsidRPr="00232B65">
        <w:rPr>
          <w:rFonts w:ascii="Arial" w:hAnsi="Arial" w:cs="Arial"/>
          <w:sz w:val="20"/>
          <w:szCs w:val="20"/>
        </w:rPr>
        <w:t>ne</w:t>
      </w:r>
      <w:r w:rsidR="00637E31" w:rsidRPr="00232B65">
        <w:rPr>
          <w:rFonts w:ascii="Arial" w:hAnsi="Arial" w:cs="Arial"/>
          <w:sz w:val="20"/>
          <w:szCs w:val="20"/>
        </w:rPr>
        <w:t>,</w:t>
      </w:r>
      <w:r w:rsidRPr="00232B65">
        <w:rPr>
          <w:rFonts w:ascii="Arial" w:hAnsi="Arial" w:cs="Arial"/>
          <w:sz w:val="20"/>
          <w:szCs w:val="20"/>
        </w:rPr>
        <w:t xml:space="preserve"> Wydawnictwo PZWL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Warszawa 2012.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Rzeźniczak</w:t>
      </w:r>
      <w:r w:rsidR="00637E31" w:rsidRPr="004A5890">
        <w:rPr>
          <w:rFonts w:ascii="Arial" w:hAnsi="Arial" w:cs="Arial"/>
          <w:sz w:val="20"/>
          <w:szCs w:val="20"/>
        </w:rPr>
        <w:t xml:space="preserve"> D.,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 xml:space="preserve">Podręcznik do nauki </w:t>
      </w:r>
      <w:r w:rsidR="00A81D18" w:rsidRPr="004A5890">
        <w:rPr>
          <w:rFonts w:ascii="Arial" w:hAnsi="Arial" w:cs="Arial"/>
          <w:i/>
          <w:sz w:val="20"/>
          <w:szCs w:val="20"/>
        </w:rPr>
        <w:t>p</w:t>
      </w:r>
      <w:r w:rsidRPr="00232B65">
        <w:rPr>
          <w:rFonts w:ascii="Arial" w:hAnsi="Arial" w:cs="Arial"/>
          <w:i/>
          <w:sz w:val="20"/>
          <w:szCs w:val="20"/>
        </w:rPr>
        <w:t xml:space="preserve">olskiego </w:t>
      </w:r>
      <w:r w:rsidR="00A81D18" w:rsidRPr="004A5890">
        <w:rPr>
          <w:rFonts w:ascii="Arial" w:hAnsi="Arial" w:cs="Arial"/>
          <w:i/>
          <w:sz w:val="20"/>
          <w:szCs w:val="20"/>
        </w:rPr>
        <w:t>j</w:t>
      </w:r>
      <w:r w:rsidRPr="00232B65">
        <w:rPr>
          <w:rFonts w:ascii="Arial" w:hAnsi="Arial" w:cs="Arial"/>
          <w:i/>
          <w:sz w:val="20"/>
          <w:szCs w:val="20"/>
        </w:rPr>
        <w:t>ęzyka migowego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POLTEX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Warszawa 2017.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Kosiba</w:t>
      </w:r>
      <w:r w:rsidR="00637E31" w:rsidRPr="004A5890">
        <w:rPr>
          <w:rFonts w:ascii="Arial" w:hAnsi="Arial" w:cs="Arial"/>
          <w:sz w:val="20"/>
          <w:szCs w:val="20"/>
        </w:rPr>
        <w:t xml:space="preserve"> O.</w:t>
      </w:r>
      <w:r w:rsidRPr="004A5890">
        <w:rPr>
          <w:rFonts w:ascii="Arial" w:hAnsi="Arial" w:cs="Arial"/>
          <w:sz w:val="20"/>
          <w:szCs w:val="20"/>
        </w:rPr>
        <w:t>, Grenda</w:t>
      </w:r>
      <w:r w:rsidR="00637E31" w:rsidRPr="004A5890">
        <w:rPr>
          <w:rFonts w:ascii="Arial" w:hAnsi="Arial" w:cs="Arial"/>
          <w:sz w:val="20"/>
          <w:szCs w:val="20"/>
        </w:rPr>
        <w:t xml:space="preserve"> P.,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Leksykon języka migowego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Silentium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Bogatynia 2011.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Szczepankowski</w:t>
      </w:r>
      <w:r w:rsidR="00637E31" w:rsidRPr="004A5890">
        <w:rPr>
          <w:rFonts w:ascii="Arial" w:hAnsi="Arial" w:cs="Arial"/>
          <w:sz w:val="20"/>
          <w:szCs w:val="20"/>
        </w:rPr>
        <w:t xml:space="preserve"> B.,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Niesłyszący – głusi – głuchoniemi: wyrównywanie szans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WSiP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Warszawa 1999.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Szczepankowski</w:t>
      </w:r>
      <w:r w:rsidR="00637E31" w:rsidRPr="004A5890">
        <w:rPr>
          <w:rFonts w:ascii="Arial" w:hAnsi="Arial" w:cs="Arial"/>
          <w:sz w:val="20"/>
          <w:szCs w:val="20"/>
        </w:rPr>
        <w:t xml:space="preserve"> B.</w:t>
      </w:r>
      <w:r w:rsidRPr="004A5890">
        <w:rPr>
          <w:rFonts w:ascii="Arial" w:hAnsi="Arial" w:cs="Arial"/>
          <w:sz w:val="20"/>
          <w:szCs w:val="20"/>
        </w:rPr>
        <w:t>, Koncewicz</w:t>
      </w:r>
      <w:r w:rsidR="00637E31" w:rsidRPr="004A5890">
        <w:rPr>
          <w:rFonts w:ascii="Arial" w:hAnsi="Arial" w:cs="Arial"/>
          <w:sz w:val="20"/>
          <w:szCs w:val="20"/>
        </w:rPr>
        <w:t xml:space="preserve"> D.,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Język migowy w terapii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Wyższa Szkoła Pedagogiczna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Łódź 2008.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232B65">
        <w:rPr>
          <w:rFonts w:ascii="Arial" w:hAnsi="Arial" w:cs="Arial"/>
          <w:i/>
          <w:sz w:val="20"/>
          <w:szCs w:val="20"/>
        </w:rPr>
        <w:t>Otwarte drzwi</w:t>
      </w:r>
      <w:r w:rsidRPr="004A5890">
        <w:rPr>
          <w:rFonts w:ascii="Arial" w:hAnsi="Arial" w:cs="Arial"/>
          <w:sz w:val="20"/>
          <w:szCs w:val="20"/>
        </w:rPr>
        <w:t xml:space="preserve"> – </w:t>
      </w:r>
      <w:r w:rsidRPr="00232B65">
        <w:rPr>
          <w:rFonts w:ascii="Arial" w:hAnsi="Arial" w:cs="Arial"/>
          <w:i/>
          <w:sz w:val="20"/>
          <w:szCs w:val="20"/>
        </w:rPr>
        <w:t>podręcznik multimedialny do nauki języka migowego</w:t>
      </w:r>
      <w:r w:rsidRPr="004A5890">
        <w:rPr>
          <w:rFonts w:ascii="Arial" w:hAnsi="Arial" w:cs="Arial"/>
          <w:sz w:val="20"/>
          <w:szCs w:val="20"/>
        </w:rPr>
        <w:t xml:space="preserve">, PZG O/Łódź 2003. </w:t>
      </w:r>
    </w:p>
    <w:p w:rsidR="00662D48" w:rsidRPr="004A5890" w:rsidRDefault="00662D48">
      <w:pPr>
        <w:pStyle w:val="Akapitzlist"/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Style w:val="Hipercze"/>
          <w:rFonts w:ascii="Arial" w:hAnsi="Arial" w:cs="Arial"/>
          <w:color w:val="auto"/>
          <w:sz w:val="20"/>
          <w:szCs w:val="20"/>
          <w:u w:val="none"/>
        </w:rPr>
        <w:t>Buchfelder</w:t>
      </w:r>
      <w:r w:rsidR="00637E31" w:rsidRPr="004A5890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M.</w:t>
      </w:r>
      <w:r w:rsidRPr="004A5890">
        <w:rPr>
          <w:rStyle w:val="pdauthorlist"/>
          <w:rFonts w:ascii="Arial" w:hAnsi="Arial" w:cs="Arial"/>
          <w:color w:val="auto"/>
          <w:sz w:val="20"/>
          <w:szCs w:val="20"/>
        </w:rPr>
        <w:t>,</w:t>
      </w:r>
      <w:r w:rsidR="00637E31" w:rsidRPr="004A5890">
        <w:rPr>
          <w:rStyle w:val="pdauthorlist"/>
          <w:rFonts w:ascii="Arial" w:hAnsi="Arial" w:cs="Arial"/>
          <w:color w:val="auto"/>
          <w:sz w:val="20"/>
          <w:szCs w:val="20"/>
        </w:rPr>
        <w:t xml:space="preserve"> </w:t>
      </w:r>
      <w:r w:rsidRPr="004A5890">
        <w:rPr>
          <w:rStyle w:val="pdauthorlist"/>
          <w:rFonts w:ascii="Arial" w:hAnsi="Arial" w:cs="Arial"/>
          <w:color w:val="auto"/>
          <w:sz w:val="20"/>
          <w:szCs w:val="20"/>
        </w:rPr>
        <w:t>Buchfelder</w:t>
      </w:r>
      <w:r w:rsidR="00637E31" w:rsidRPr="004A5890">
        <w:rPr>
          <w:rStyle w:val="pdauthorlist"/>
          <w:rFonts w:ascii="Arial" w:hAnsi="Arial" w:cs="Arial"/>
          <w:color w:val="auto"/>
          <w:sz w:val="20"/>
          <w:szCs w:val="20"/>
        </w:rPr>
        <w:t xml:space="preserve"> A.,</w:t>
      </w:r>
      <w:r w:rsidRPr="004A5890">
        <w:rPr>
          <w:rStyle w:val="pdauthorlist"/>
          <w:rFonts w:ascii="Arial" w:hAnsi="Arial" w:cs="Arial"/>
          <w:color w:val="auto"/>
          <w:sz w:val="20"/>
          <w:szCs w:val="20"/>
        </w:rPr>
        <w:t xml:space="preserve"> </w:t>
      </w:r>
      <w:r w:rsidRPr="00232B65">
        <w:rPr>
          <w:rStyle w:val="pdauthorlist"/>
          <w:rFonts w:ascii="Arial" w:hAnsi="Arial" w:cs="Arial"/>
          <w:i/>
          <w:color w:val="auto"/>
          <w:sz w:val="20"/>
          <w:szCs w:val="20"/>
        </w:rPr>
        <w:t>Podręcznik pierwszej pomocy</w:t>
      </w:r>
      <w:r w:rsidR="00637E31" w:rsidRPr="004A5890">
        <w:rPr>
          <w:rStyle w:val="pdauthorlist"/>
          <w:rFonts w:ascii="Arial" w:hAnsi="Arial" w:cs="Arial"/>
          <w:color w:val="auto"/>
          <w:sz w:val="20"/>
          <w:szCs w:val="20"/>
        </w:rPr>
        <w:t>,</w:t>
      </w:r>
      <w:r w:rsidRPr="004A5890">
        <w:rPr>
          <w:rStyle w:val="pdauthorlist"/>
          <w:rFonts w:ascii="Arial" w:hAnsi="Arial" w:cs="Arial"/>
          <w:color w:val="auto"/>
          <w:sz w:val="20"/>
          <w:szCs w:val="20"/>
        </w:rPr>
        <w:t xml:space="preserve"> Wydawnictwo lekarskie PZWL, Warszawa 2014</w:t>
      </w:r>
      <w:r w:rsidR="00A81D18" w:rsidRPr="004A5890">
        <w:rPr>
          <w:rStyle w:val="pdauthorlist"/>
          <w:rFonts w:ascii="Arial" w:hAnsi="Arial" w:cs="Arial"/>
          <w:color w:val="auto"/>
          <w:sz w:val="20"/>
          <w:szCs w:val="20"/>
        </w:rPr>
        <w:t>.</w:t>
      </w:r>
    </w:p>
    <w:p w:rsidR="00662D48" w:rsidRPr="004A5890" w:rsidRDefault="00662D48">
      <w:pPr>
        <w:pStyle w:val="Akapitzlist"/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Goniewicz</w:t>
      </w:r>
      <w:r w:rsidR="00637E31" w:rsidRPr="004A5890">
        <w:rPr>
          <w:rFonts w:ascii="Arial" w:hAnsi="Arial" w:cs="Arial"/>
          <w:sz w:val="20"/>
          <w:szCs w:val="20"/>
        </w:rPr>
        <w:t xml:space="preserve"> M.,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Pierwsza pomoc. Podręcznik dla studentów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Style w:val="pdauthorlist"/>
          <w:rFonts w:ascii="Arial" w:hAnsi="Arial" w:cs="Arial"/>
          <w:color w:val="auto"/>
          <w:sz w:val="20"/>
          <w:szCs w:val="20"/>
        </w:rPr>
        <w:t xml:space="preserve"> Wydawnictwo lekarskie PZWL, Warszawa 2012</w:t>
      </w:r>
      <w:r w:rsidR="00A81D18" w:rsidRPr="004A5890">
        <w:rPr>
          <w:rStyle w:val="pdauthorlist"/>
          <w:rFonts w:ascii="Arial" w:hAnsi="Arial" w:cs="Arial"/>
          <w:color w:val="auto"/>
          <w:sz w:val="20"/>
          <w:szCs w:val="20"/>
        </w:rPr>
        <w:t>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Kulig</w:t>
      </w:r>
      <w:r w:rsidR="00637E31" w:rsidRPr="004A5890">
        <w:rPr>
          <w:rFonts w:ascii="Arial" w:hAnsi="Arial" w:cs="Arial"/>
          <w:sz w:val="20"/>
          <w:szCs w:val="20"/>
        </w:rPr>
        <w:t xml:space="preserve"> T.B.</w:t>
      </w:r>
      <w:r w:rsidRPr="004A5890">
        <w:rPr>
          <w:rFonts w:ascii="Arial" w:hAnsi="Arial" w:cs="Arial"/>
          <w:sz w:val="20"/>
          <w:szCs w:val="20"/>
        </w:rPr>
        <w:t>, Latalski</w:t>
      </w:r>
      <w:r w:rsidR="00637E31" w:rsidRPr="004A5890">
        <w:rPr>
          <w:rFonts w:ascii="Arial" w:hAnsi="Arial" w:cs="Arial"/>
          <w:sz w:val="20"/>
          <w:szCs w:val="20"/>
        </w:rPr>
        <w:t xml:space="preserve"> M.,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Zdrowie publiczne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Czelej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Lublin 2002.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Jabłoński</w:t>
      </w:r>
      <w:r w:rsidR="00637E31" w:rsidRPr="004A5890">
        <w:rPr>
          <w:rFonts w:ascii="Arial" w:hAnsi="Arial" w:cs="Arial"/>
          <w:sz w:val="20"/>
          <w:szCs w:val="20"/>
        </w:rPr>
        <w:t xml:space="preserve"> L., </w:t>
      </w:r>
      <w:r w:rsidRPr="004A5890">
        <w:rPr>
          <w:rFonts w:ascii="Arial" w:hAnsi="Arial" w:cs="Arial"/>
          <w:sz w:val="20"/>
          <w:szCs w:val="20"/>
        </w:rPr>
        <w:t>Karwat</w:t>
      </w:r>
      <w:r w:rsidR="00637E31" w:rsidRPr="004A5890">
        <w:rPr>
          <w:rFonts w:ascii="Arial" w:hAnsi="Arial" w:cs="Arial"/>
          <w:sz w:val="20"/>
          <w:szCs w:val="20"/>
        </w:rPr>
        <w:t xml:space="preserve"> I.D.,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Podstawy epidemiologii ogólnej, epidemiologia chorób zakaźnych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Czelej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Lublin 2002.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Sygit</w:t>
      </w:r>
      <w:r w:rsidR="00637E31" w:rsidRPr="004A5890">
        <w:rPr>
          <w:rFonts w:ascii="Arial" w:hAnsi="Arial" w:cs="Arial"/>
          <w:sz w:val="20"/>
          <w:szCs w:val="20"/>
        </w:rPr>
        <w:t xml:space="preserve"> M.,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Zdrowie publiczne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Wolters Kluwer Polska.</w:t>
      </w:r>
      <w:r w:rsidR="00637E31" w:rsidRPr="004A5890">
        <w:rPr>
          <w:rFonts w:ascii="Arial" w:hAnsi="Arial" w:cs="Arial"/>
          <w:sz w:val="20"/>
          <w:szCs w:val="20"/>
        </w:rPr>
        <w:t xml:space="preserve">, </w:t>
      </w:r>
      <w:r w:rsidRPr="004A5890">
        <w:rPr>
          <w:rFonts w:ascii="Arial" w:hAnsi="Arial" w:cs="Arial"/>
          <w:sz w:val="20"/>
          <w:szCs w:val="20"/>
        </w:rPr>
        <w:t>Warszawa 2010.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Mamcarz</w:t>
      </w:r>
      <w:r w:rsidR="00637E31" w:rsidRPr="004A5890">
        <w:rPr>
          <w:rFonts w:ascii="Arial" w:hAnsi="Arial" w:cs="Arial"/>
          <w:sz w:val="20"/>
          <w:szCs w:val="20"/>
        </w:rPr>
        <w:t xml:space="preserve"> A.</w:t>
      </w:r>
      <w:r w:rsidRPr="004A5890">
        <w:rPr>
          <w:rFonts w:ascii="Arial" w:hAnsi="Arial" w:cs="Arial"/>
          <w:sz w:val="20"/>
          <w:szCs w:val="20"/>
        </w:rPr>
        <w:t>, Śliż</w:t>
      </w:r>
      <w:r w:rsidR="00637E31" w:rsidRPr="004A5890">
        <w:rPr>
          <w:rFonts w:ascii="Arial" w:hAnsi="Arial" w:cs="Arial"/>
          <w:sz w:val="20"/>
          <w:szCs w:val="20"/>
        </w:rPr>
        <w:t xml:space="preserve"> D.,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Medycyna stylu życia</w:t>
      </w:r>
      <w:r w:rsidR="00637E31" w:rsidRPr="004A5890">
        <w:rPr>
          <w:rFonts w:ascii="Arial" w:hAnsi="Arial" w:cs="Arial"/>
          <w:sz w:val="20"/>
          <w:szCs w:val="20"/>
        </w:rPr>
        <w:t xml:space="preserve">, </w:t>
      </w:r>
      <w:r w:rsidRPr="004A5890">
        <w:rPr>
          <w:rFonts w:ascii="Arial" w:hAnsi="Arial" w:cs="Arial"/>
          <w:sz w:val="20"/>
          <w:szCs w:val="20"/>
        </w:rPr>
        <w:t>Wydawnictwo PZWL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Warszawa 2018.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Wawrzak</w:t>
      </w:r>
      <w:r w:rsidR="004A5890">
        <w:rPr>
          <w:rFonts w:ascii="Arial" w:hAnsi="Arial" w:cs="Arial"/>
          <w:sz w:val="20"/>
          <w:szCs w:val="20"/>
        </w:rPr>
        <w:t>-</w:t>
      </w:r>
      <w:r w:rsidRPr="004A5890">
        <w:rPr>
          <w:rFonts w:ascii="Arial" w:hAnsi="Arial" w:cs="Arial"/>
          <w:sz w:val="20"/>
          <w:szCs w:val="20"/>
        </w:rPr>
        <w:t>Chodaczek</w:t>
      </w:r>
      <w:r w:rsidR="00637E31" w:rsidRPr="004A5890">
        <w:rPr>
          <w:rFonts w:ascii="Arial" w:hAnsi="Arial" w:cs="Arial"/>
          <w:sz w:val="20"/>
          <w:szCs w:val="20"/>
        </w:rPr>
        <w:t xml:space="preserve"> M.,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Komunikacja interpersonalna i masowa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Gandalf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Łódź 2017.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Fanning</w:t>
      </w:r>
      <w:r w:rsidR="00637E31" w:rsidRPr="004A5890">
        <w:rPr>
          <w:rFonts w:ascii="Arial" w:hAnsi="Arial" w:cs="Arial"/>
          <w:sz w:val="20"/>
          <w:szCs w:val="20"/>
        </w:rPr>
        <w:t xml:space="preserve"> P.</w:t>
      </w:r>
      <w:r w:rsidRPr="004A5890">
        <w:rPr>
          <w:rFonts w:ascii="Arial" w:hAnsi="Arial" w:cs="Arial"/>
          <w:sz w:val="20"/>
          <w:szCs w:val="20"/>
        </w:rPr>
        <w:t>,</w:t>
      </w:r>
      <w:r w:rsidR="00637E31" w:rsidRPr="004A5890">
        <w:rPr>
          <w:rFonts w:ascii="Arial" w:hAnsi="Arial" w:cs="Arial"/>
          <w:sz w:val="20"/>
          <w:szCs w:val="20"/>
        </w:rPr>
        <w:t xml:space="preserve"> </w:t>
      </w:r>
      <w:r w:rsidRPr="004A5890">
        <w:rPr>
          <w:rFonts w:ascii="Arial" w:hAnsi="Arial" w:cs="Arial"/>
          <w:sz w:val="20"/>
          <w:szCs w:val="20"/>
        </w:rPr>
        <w:t>Davis</w:t>
      </w:r>
      <w:r w:rsidR="00637E31" w:rsidRPr="004A5890">
        <w:rPr>
          <w:rFonts w:ascii="Arial" w:hAnsi="Arial" w:cs="Arial"/>
          <w:sz w:val="20"/>
          <w:szCs w:val="20"/>
        </w:rPr>
        <w:t xml:space="preserve"> M.,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Sztuka skutecznego porozumiewania się</w:t>
      </w:r>
      <w:r w:rsidR="00637E31" w:rsidRPr="004A5890">
        <w:rPr>
          <w:rFonts w:ascii="Arial" w:hAnsi="Arial" w:cs="Arial"/>
          <w:sz w:val="20"/>
          <w:szCs w:val="20"/>
        </w:rPr>
        <w:t>, Gdańskie</w:t>
      </w:r>
      <w:r w:rsidRPr="004A5890">
        <w:rPr>
          <w:rFonts w:ascii="Arial" w:hAnsi="Arial" w:cs="Arial"/>
          <w:sz w:val="20"/>
          <w:szCs w:val="20"/>
        </w:rPr>
        <w:t xml:space="preserve"> Wydawnictwo Psychologiczne</w:t>
      </w:r>
      <w:r w:rsidR="00637E31" w:rsidRPr="004A5890">
        <w:rPr>
          <w:rFonts w:ascii="Arial" w:hAnsi="Arial" w:cs="Arial"/>
          <w:sz w:val="20"/>
          <w:szCs w:val="20"/>
        </w:rPr>
        <w:t xml:space="preserve">, </w:t>
      </w:r>
      <w:r w:rsidRPr="004A5890">
        <w:rPr>
          <w:rFonts w:ascii="Arial" w:hAnsi="Arial" w:cs="Arial"/>
          <w:sz w:val="20"/>
          <w:szCs w:val="20"/>
        </w:rPr>
        <w:t>Gdańsk 2002.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Bittner</w:t>
      </w:r>
      <w:r w:rsidR="00637E31" w:rsidRPr="004A5890">
        <w:rPr>
          <w:rFonts w:ascii="Arial" w:hAnsi="Arial" w:cs="Arial"/>
          <w:sz w:val="20"/>
          <w:szCs w:val="20"/>
        </w:rPr>
        <w:t xml:space="preserve"> B.</w:t>
      </w:r>
      <w:r w:rsidRPr="004A5890">
        <w:rPr>
          <w:rFonts w:ascii="Arial" w:hAnsi="Arial" w:cs="Arial"/>
          <w:sz w:val="20"/>
          <w:szCs w:val="20"/>
        </w:rPr>
        <w:t>, Stępień</w:t>
      </w:r>
      <w:r w:rsidR="00637E31" w:rsidRPr="004A5890">
        <w:rPr>
          <w:rFonts w:ascii="Arial" w:hAnsi="Arial" w:cs="Arial"/>
          <w:sz w:val="20"/>
          <w:szCs w:val="20"/>
        </w:rPr>
        <w:t xml:space="preserve"> J.,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Wprowadzenie do etyki zawodowej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eMPi2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Poznań 2009.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Gracz</w:t>
      </w:r>
      <w:r w:rsidR="00637E31" w:rsidRPr="004A5890">
        <w:rPr>
          <w:rFonts w:ascii="Arial" w:hAnsi="Arial" w:cs="Arial"/>
          <w:sz w:val="20"/>
          <w:szCs w:val="20"/>
        </w:rPr>
        <w:t xml:space="preserve"> L.</w:t>
      </w:r>
      <w:r w:rsidRPr="004A5890">
        <w:rPr>
          <w:rFonts w:ascii="Arial" w:hAnsi="Arial" w:cs="Arial"/>
          <w:sz w:val="20"/>
          <w:szCs w:val="20"/>
        </w:rPr>
        <w:t>, Słupińska</w:t>
      </w:r>
      <w:r w:rsidR="00637E31" w:rsidRPr="004A5890">
        <w:rPr>
          <w:rFonts w:ascii="Arial" w:hAnsi="Arial" w:cs="Arial"/>
          <w:sz w:val="20"/>
          <w:szCs w:val="20"/>
        </w:rPr>
        <w:t xml:space="preserve"> K.,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Negocjacje i komunikacja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edu-Libri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Kraków 2017.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Ciccarelli</w:t>
      </w:r>
      <w:r w:rsidR="00637E31" w:rsidRPr="004A5890">
        <w:rPr>
          <w:rFonts w:ascii="Arial" w:hAnsi="Arial" w:cs="Arial"/>
          <w:sz w:val="20"/>
          <w:szCs w:val="20"/>
        </w:rPr>
        <w:t xml:space="preserve"> S.</w:t>
      </w:r>
      <w:r w:rsidRPr="004A5890">
        <w:rPr>
          <w:rFonts w:ascii="Arial" w:hAnsi="Arial" w:cs="Arial"/>
          <w:sz w:val="20"/>
          <w:szCs w:val="20"/>
        </w:rPr>
        <w:t>, White</w:t>
      </w:r>
      <w:r w:rsidR="00637E31" w:rsidRPr="004A5890">
        <w:rPr>
          <w:rFonts w:ascii="Arial" w:hAnsi="Arial" w:cs="Arial"/>
          <w:sz w:val="20"/>
          <w:szCs w:val="20"/>
        </w:rPr>
        <w:t xml:space="preserve"> J.,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Psychologia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Rebis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Poznań 2015.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Skawińska</w:t>
      </w:r>
      <w:r w:rsidR="00637E31" w:rsidRPr="004A5890">
        <w:rPr>
          <w:rFonts w:ascii="Arial" w:hAnsi="Arial" w:cs="Arial"/>
          <w:sz w:val="20"/>
          <w:szCs w:val="20"/>
        </w:rPr>
        <w:t xml:space="preserve"> E.,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Podstawy marketingu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WSB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Poznań 2005.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Nowacka</w:t>
      </w:r>
      <w:r w:rsidR="00637E31" w:rsidRPr="004A5890">
        <w:rPr>
          <w:rFonts w:ascii="Arial" w:hAnsi="Arial" w:cs="Arial"/>
          <w:sz w:val="20"/>
          <w:szCs w:val="20"/>
        </w:rPr>
        <w:t xml:space="preserve"> A.,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Marketing w działalności gospodarczej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Difin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Warszawa 2015.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Korba</w:t>
      </w:r>
      <w:r w:rsidR="00637E31" w:rsidRPr="004A5890">
        <w:rPr>
          <w:rFonts w:ascii="Arial" w:hAnsi="Arial" w:cs="Arial"/>
          <w:sz w:val="20"/>
          <w:szCs w:val="20"/>
        </w:rPr>
        <w:t xml:space="preserve"> J.,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Podstawy przedsiębiorczości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Pedagogiczne Operon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Warszawa 2</w:t>
      </w:r>
      <w:r w:rsidR="00F65C32">
        <w:rPr>
          <w:rFonts w:ascii="Arial" w:hAnsi="Arial" w:cs="Arial"/>
          <w:sz w:val="20"/>
          <w:szCs w:val="20"/>
        </w:rPr>
        <w:t>0</w:t>
      </w:r>
      <w:r w:rsidRPr="004A5890">
        <w:rPr>
          <w:rFonts w:ascii="Arial" w:hAnsi="Arial" w:cs="Arial"/>
          <w:sz w:val="20"/>
          <w:szCs w:val="20"/>
        </w:rPr>
        <w:t>05.</w:t>
      </w:r>
    </w:p>
    <w:p w:rsidR="00662D48" w:rsidRPr="004A5890" w:rsidRDefault="00662D48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Bittner</w:t>
      </w:r>
      <w:r w:rsidR="00637E31" w:rsidRPr="004A5890">
        <w:rPr>
          <w:rFonts w:ascii="Arial" w:hAnsi="Arial" w:cs="Arial"/>
          <w:sz w:val="20"/>
          <w:szCs w:val="20"/>
        </w:rPr>
        <w:t xml:space="preserve"> B.</w:t>
      </w:r>
      <w:r w:rsidRPr="004A5890">
        <w:rPr>
          <w:rFonts w:ascii="Arial" w:hAnsi="Arial" w:cs="Arial"/>
          <w:sz w:val="20"/>
          <w:szCs w:val="20"/>
        </w:rPr>
        <w:t>, Stępień</w:t>
      </w:r>
      <w:r w:rsidR="00637E31" w:rsidRPr="004A5890">
        <w:rPr>
          <w:rFonts w:ascii="Arial" w:hAnsi="Arial" w:cs="Arial"/>
          <w:sz w:val="20"/>
          <w:szCs w:val="20"/>
        </w:rPr>
        <w:t xml:space="preserve"> J.,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Wprowadzenie do etyki zawodowej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eMPi2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Poznań 2009.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lastRenderedPageBreak/>
        <w:t>Bochenek</w:t>
      </w:r>
      <w:r w:rsidR="00637E31" w:rsidRPr="004A5890">
        <w:rPr>
          <w:rFonts w:ascii="Arial" w:hAnsi="Arial" w:cs="Arial"/>
          <w:sz w:val="20"/>
          <w:szCs w:val="20"/>
        </w:rPr>
        <w:t xml:space="preserve"> A.</w:t>
      </w:r>
      <w:r w:rsidRPr="004A5890">
        <w:rPr>
          <w:rFonts w:ascii="Arial" w:hAnsi="Arial" w:cs="Arial"/>
          <w:sz w:val="20"/>
          <w:szCs w:val="20"/>
        </w:rPr>
        <w:t>, Reicher</w:t>
      </w:r>
      <w:r w:rsidR="00637E31" w:rsidRPr="004A5890">
        <w:rPr>
          <w:rFonts w:ascii="Arial" w:hAnsi="Arial" w:cs="Arial"/>
          <w:sz w:val="20"/>
          <w:szCs w:val="20"/>
        </w:rPr>
        <w:t xml:space="preserve"> M.,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Anatomia człowieka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lekarskie PZWL, Warszawa 2007.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Aleksandrowicz</w:t>
      </w:r>
      <w:r w:rsidR="00637E31" w:rsidRPr="004A5890">
        <w:rPr>
          <w:rFonts w:ascii="Arial" w:hAnsi="Arial" w:cs="Arial"/>
          <w:sz w:val="20"/>
          <w:szCs w:val="20"/>
        </w:rPr>
        <w:t xml:space="preserve"> R.</w:t>
      </w:r>
      <w:r w:rsidRPr="004A5890">
        <w:rPr>
          <w:rFonts w:ascii="Arial" w:hAnsi="Arial" w:cs="Arial"/>
          <w:sz w:val="20"/>
          <w:szCs w:val="20"/>
        </w:rPr>
        <w:t>, Ciszek</w:t>
      </w:r>
      <w:r w:rsidR="00637E31" w:rsidRPr="004A5890">
        <w:rPr>
          <w:rFonts w:ascii="Arial" w:hAnsi="Arial" w:cs="Arial"/>
          <w:sz w:val="20"/>
          <w:szCs w:val="20"/>
        </w:rPr>
        <w:t xml:space="preserve"> B.</w:t>
      </w:r>
      <w:r w:rsidRPr="004A5890">
        <w:rPr>
          <w:rFonts w:ascii="Arial" w:hAnsi="Arial" w:cs="Arial"/>
          <w:sz w:val="20"/>
          <w:szCs w:val="20"/>
        </w:rPr>
        <w:t>, Krasucki</w:t>
      </w:r>
      <w:r w:rsidR="00637E31" w:rsidRPr="004A5890">
        <w:rPr>
          <w:rFonts w:ascii="Arial" w:hAnsi="Arial" w:cs="Arial"/>
          <w:sz w:val="20"/>
          <w:szCs w:val="20"/>
        </w:rPr>
        <w:t xml:space="preserve"> K.,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Anatomia człowieka repetytorium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lekarskie PZWL, Warszawa 2017.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Skrzat</w:t>
      </w:r>
      <w:r w:rsidR="00637E31" w:rsidRPr="004A5890">
        <w:rPr>
          <w:rFonts w:ascii="Arial" w:hAnsi="Arial" w:cs="Arial"/>
          <w:sz w:val="20"/>
          <w:szCs w:val="20"/>
        </w:rPr>
        <w:t xml:space="preserve"> J.</w:t>
      </w:r>
      <w:r w:rsidRPr="004A5890">
        <w:rPr>
          <w:rFonts w:ascii="Arial" w:hAnsi="Arial" w:cs="Arial"/>
          <w:sz w:val="20"/>
          <w:szCs w:val="20"/>
        </w:rPr>
        <w:t>, Walocha</w:t>
      </w:r>
      <w:r w:rsidR="00637E31" w:rsidRPr="004A5890">
        <w:rPr>
          <w:rFonts w:ascii="Arial" w:hAnsi="Arial" w:cs="Arial"/>
          <w:sz w:val="20"/>
          <w:szCs w:val="20"/>
        </w:rPr>
        <w:t xml:space="preserve"> J.,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Anatomia człowieka z elementami fizjologii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Uniwersytetu Jagiellońskiego, Kraków 2010.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Paulsen</w:t>
      </w:r>
      <w:r w:rsidR="00637E31" w:rsidRPr="004A5890">
        <w:rPr>
          <w:rFonts w:ascii="Arial" w:hAnsi="Arial" w:cs="Arial"/>
          <w:sz w:val="20"/>
          <w:szCs w:val="20"/>
        </w:rPr>
        <w:t xml:space="preserve"> F.</w:t>
      </w:r>
      <w:r w:rsidRPr="004A5890">
        <w:rPr>
          <w:rFonts w:ascii="Arial" w:hAnsi="Arial" w:cs="Arial"/>
          <w:sz w:val="20"/>
          <w:szCs w:val="20"/>
        </w:rPr>
        <w:t>, Waschke</w:t>
      </w:r>
      <w:r w:rsidR="00637E31" w:rsidRPr="004A5890">
        <w:rPr>
          <w:rFonts w:ascii="Arial" w:hAnsi="Arial" w:cs="Arial"/>
          <w:sz w:val="20"/>
          <w:szCs w:val="20"/>
        </w:rPr>
        <w:t xml:space="preserve"> J.,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Atlas anatomii człowieka Sobotta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Elsevier Urban &amp; Partner, Wrocław 2012.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Makarewicz</w:t>
      </w:r>
      <w:r w:rsidR="00637E31" w:rsidRPr="004A5890">
        <w:rPr>
          <w:rFonts w:ascii="Arial" w:hAnsi="Arial" w:cs="Arial"/>
          <w:sz w:val="20"/>
          <w:szCs w:val="20"/>
        </w:rPr>
        <w:t xml:space="preserve"> R.,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Dźwięki i fale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Naukowe UAM, Poznań 2018.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Sawieliew</w:t>
      </w:r>
      <w:r w:rsidR="00637E31" w:rsidRPr="004A5890">
        <w:rPr>
          <w:rFonts w:ascii="Arial" w:hAnsi="Arial" w:cs="Arial"/>
          <w:sz w:val="20"/>
          <w:szCs w:val="20"/>
        </w:rPr>
        <w:t xml:space="preserve"> I.W.,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Wykłady z fizyki t.2</w:t>
      </w:r>
      <w:r w:rsidRPr="004A5890">
        <w:rPr>
          <w:rFonts w:ascii="Arial" w:hAnsi="Arial" w:cs="Arial"/>
          <w:sz w:val="20"/>
          <w:szCs w:val="20"/>
        </w:rPr>
        <w:t>.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Naukowe PWN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Warszawa 2018.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Halliday</w:t>
      </w:r>
      <w:r w:rsidR="00637E31" w:rsidRPr="004A5890">
        <w:rPr>
          <w:rFonts w:ascii="Arial" w:hAnsi="Arial" w:cs="Arial"/>
          <w:sz w:val="20"/>
          <w:szCs w:val="20"/>
        </w:rPr>
        <w:t xml:space="preserve"> D.</w:t>
      </w:r>
      <w:r w:rsidRPr="004A5890">
        <w:rPr>
          <w:rFonts w:ascii="Arial" w:hAnsi="Arial" w:cs="Arial"/>
          <w:sz w:val="20"/>
          <w:szCs w:val="20"/>
        </w:rPr>
        <w:t>, Resnick</w:t>
      </w:r>
      <w:r w:rsidR="00637E31" w:rsidRPr="004A5890">
        <w:rPr>
          <w:rFonts w:ascii="Arial" w:hAnsi="Arial" w:cs="Arial"/>
          <w:sz w:val="20"/>
          <w:szCs w:val="20"/>
        </w:rPr>
        <w:t xml:space="preserve"> R.</w:t>
      </w:r>
      <w:r w:rsidRPr="004A5890">
        <w:rPr>
          <w:rFonts w:ascii="Arial" w:hAnsi="Arial" w:cs="Arial"/>
          <w:sz w:val="20"/>
          <w:szCs w:val="20"/>
        </w:rPr>
        <w:t>, Walker</w:t>
      </w:r>
      <w:r w:rsidR="00637E31" w:rsidRPr="004A5890">
        <w:rPr>
          <w:rFonts w:ascii="Arial" w:hAnsi="Arial" w:cs="Arial"/>
          <w:sz w:val="20"/>
          <w:szCs w:val="20"/>
        </w:rPr>
        <w:t xml:space="preserve"> J</w:t>
      </w:r>
      <w:r w:rsidR="00637E31" w:rsidRPr="00232B65">
        <w:rPr>
          <w:rFonts w:ascii="Arial" w:hAnsi="Arial" w:cs="Arial"/>
          <w:i/>
          <w:sz w:val="20"/>
          <w:szCs w:val="20"/>
        </w:rPr>
        <w:t>.,</w:t>
      </w:r>
      <w:r w:rsidRPr="00232B65">
        <w:rPr>
          <w:rFonts w:ascii="Arial" w:hAnsi="Arial" w:cs="Arial"/>
          <w:i/>
          <w:sz w:val="20"/>
          <w:szCs w:val="20"/>
        </w:rPr>
        <w:t xml:space="preserve"> Podstawy fizyki t.2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Naukowe PWN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Warszawa 2015.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Alton</w:t>
      </w:r>
      <w:r w:rsidR="00637E31" w:rsidRPr="004A5890">
        <w:rPr>
          <w:rFonts w:ascii="Arial" w:hAnsi="Arial" w:cs="Arial"/>
          <w:sz w:val="20"/>
          <w:szCs w:val="20"/>
        </w:rPr>
        <w:t xml:space="preserve"> E.F.,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Podręcznik akustyki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Wydawca Sonia Draga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Katowice 2016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Jorasz</w:t>
      </w:r>
      <w:r w:rsidR="00637E31" w:rsidRPr="004A5890">
        <w:rPr>
          <w:rFonts w:ascii="Arial" w:hAnsi="Arial" w:cs="Arial"/>
          <w:sz w:val="20"/>
          <w:szCs w:val="20"/>
        </w:rPr>
        <w:t xml:space="preserve"> U.,</w:t>
      </w:r>
      <w:r w:rsidRPr="004A5890">
        <w:rPr>
          <w:rFonts w:ascii="Arial" w:hAnsi="Arial" w:cs="Arial"/>
          <w:sz w:val="20"/>
          <w:szCs w:val="20"/>
        </w:rPr>
        <w:t xml:space="preserve"> </w:t>
      </w:r>
      <w:r w:rsidRPr="00232B65">
        <w:rPr>
          <w:rFonts w:ascii="Arial" w:hAnsi="Arial" w:cs="Arial"/>
          <w:i/>
          <w:sz w:val="20"/>
          <w:szCs w:val="20"/>
        </w:rPr>
        <w:t>Wykłady z psychoakustyki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Wydawnictwo Naukowe UAM</w:t>
      </w:r>
      <w:r w:rsidR="00637E31" w:rsidRPr="004A5890">
        <w:rPr>
          <w:rFonts w:ascii="Arial" w:hAnsi="Arial" w:cs="Arial"/>
          <w:sz w:val="20"/>
          <w:szCs w:val="20"/>
        </w:rPr>
        <w:t>,</w:t>
      </w:r>
      <w:r w:rsidRPr="004A5890">
        <w:rPr>
          <w:rFonts w:ascii="Arial" w:hAnsi="Arial" w:cs="Arial"/>
          <w:sz w:val="20"/>
          <w:szCs w:val="20"/>
        </w:rPr>
        <w:t xml:space="preserve"> Poznań 1998.</w:t>
      </w:r>
    </w:p>
    <w:p w:rsidR="00662D48" w:rsidRPr="004A5890" w:rsidRDefault="00637E31">
      <w:pPr>
        <w:numPr>
          <w:ilvl w:val="0"/>
          <w:numId w:val="228"/>
        </w:numPr>
        <w:spacing w:line="360" w:lineRule="auto"/>
        <w:rPr>
          <w:rFonts w:ascii="Arial" w:hAnsi="Arial" w:cs="Arial"/>
          <w:sz w:val="20"/>
          <w:szCs w:val="20"/>
        </w:rPr>
      </w:pPr>
      <w:r w:rsidRPr="00232B65">
        <w:rPr>
          <w:rFonts w:ascii="Arial" w:hAnsi="Arial" w:cs="Arial"/>
          <w:bCs/>
          <w:i/>
          <w:iCs/>
          <w:sz w:val="20"/>
          <w:szCs w:val="20"/>
        </w:rPr>
        <w:t>Protetyka słuchu</w:t>
      </w:r>
      <w:r w:rsidRPr="00232B65">
        <w:rPr>
          <w:rFonts w:ascii="Arial" w:hAnsi="Arial" w:cs="Arial"/>
          <w:bCs/>
          <w:iCs/>
          <w:sz w:val="20"/>
          <w:szCs w:val="20"/>
        </w:rPr>
        <w:t>, pod red.</w:t>
      </w:r>
      <w:r w:rsidR="006929BD" w:rsidRPr="00232B65">
        <w:rPr>
          <w:rFonts w:ascii="Arial" w:hAnsi="Arial" w:cs="Arial"/>
          <w:bCs/>
          <w:iCs/>
          <w:sz w:val="20"/>
          <w:szCs w:val="20"/>
        </w:rPr>
        <w:t xml:space="preserve"> Hojan </w:t>
      </w:r>
      <w:r w:rsidRPr="00232B65">
        <w:rPr>
          <w:rFonts w:ascii="Arial" w:hAnsi="Arial" w:cs="Arial"/>
          <w:bCs/>
          <w:iCs/>
          <w:sz w:val="20"/>
          <w:szCs w:val="20"/>
        </w:rPr>
        <w:t>E.</w:t>
      </w:r>
      <w:r w:rsidR="006929BD" w:rsidRPr="00232B65">
        <w:rPr>
          <w:rFonts w:ascii="Arial" w:hAnsi="Arial" w:cs="Arial"/>
          <w:bCs/>
          <w:iCs/>
          <w:sz w:val="20"/>
          <w:szCs w:val="20"/>
        </w:rPr>
        <w:t>, Wydawnictwo Naukowe UAM, Poznań 2017</w:t>
      </w:r>
      <w:r w:rsidRPr="00232B65">
        <w:rPr>
          <w:rFonts w:ascii="Arial" w:hAnsi="Arial" w:cs="Arial"/>
          <w:bCs/>
          <w:iCs/>
          <w:sz w:val="20"/>
          <w:szCs w:val="20"/>
        </w:rPr>
        <w:t>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Hojan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E.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Dopasowanie aparatów słuchowych</w:t>
      </w:r>
      <w:r w:rsidRPr="004A5890">
        <w:rPr>
          <w:rFonts w:ascii="Arial" w:hAnsi="Arial" w:cs="Arial"/>
          <w:bCs/>
          <w:iCs/>
          <w:sz w:val="20"/>
          <w:szCs w:val="20"/>
        </w:rPr>
        <w:t>, Mediton 2009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Hojan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E.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Miernictwo aparatów słuchowych</w:t>
      </w:r>
      <w:r w:rsidRPr="004A5890">
        <w:rPr>
          <w:rFonts w:ascii="Arial" w:hAnsi="Arial" w:cs="Arial"/>
          <w:bCs/>
          <w:iCs/>
          <w:sz w:val="20"/>
          <w:szCs w:val="20"/>
        </w:rPr>
        <w:t>, Wydawnictwo Naukowe UAM, Poznań 2001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Hojan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E.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Akustyka aparatów słuchowych</w:t>
      </w:r>
      <w:r w:rsidRPr="004A5890">
        <w:rPr>
          <w:rFonts w:ascii="Arial" w:hAnsi="Arial" w:cs="Arial"/>
          <w:bCs/>
          <w:iCs/>
          <w:sz w:val="20"/>
          <w:szCs w:val="20"/>
        </w:rPr>
        <w:t>, Wydawnictwo Naukowe UAM, Poznań 1997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6929BD" w:rsidRPr="004A5890" w:rsidRDefault="006929BD">
      <w:pPr>
        <w:numPr>
          <w:ilvl w:val="0"/>
          <w:numId w:val="228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Śliwińska-Kowalska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M</w:t>
      </w:r>
      <w:r w:rsidR="00637E31" w:rsidRPr="00232B65">
        <w:rPr>
          <w:rFonts w:ascii="Arial" w:hAnsi="Arial" w:cs="Arial"/>
          <w:bCs/>
          <w:i/>
          <w:iCs/>
          <w:sz w:val="20"/>
          <w:szCs w:val="20"/>
        </w:rPr>
        <w:t>.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, Audiologia kliniczna</w:t>
      </w:r>
      <w:r w:rsidRPr="004A5890">
        <w:rPr>
          <w:rFonts w:ascii="Arial" w:hAnsi="Arial" w:cs="Arial"/>
          <w:bCs/>
          <w:iCs/>
          <w:sz w:val="20"/>
          <w:szCs w:val="20"/>
        </w:rPr>
        <w:t>, Mediton, Łódź 2005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6606F4" w:rsidRPr="004A5890" w:rsidRDefault="006606F4">
      <w:pPr>
        <w:numPr>
          <w:ilvl w:val="0"/>
          <w:numId w:val="228"/>
        </w:num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4A5890">
        <w:rPr>
          <w:rFonts w:ascii="Arial" w:hAnsi="Arial" w:cs="Arial"/>
          <w:bCs/>
          <w:iCs/>
          <w:sz w:val="20"/>
          <w:szCs w:val="20"/>
        </w:rPr>
        <w:t>Pruszewicz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 xml:space="preserve"> A</w:t>
      </w:r>
      <w:r w:rsidR="00637E31" w:rsidRPr="00232B65">
        <w:rPr>
          <w:rFonts w:ascii="Arial" w:hAnsi="Arial" w:cs="Arial"/>
          <w:bCs/>
          <w:i/>
          <w:iCs/>
          <w:sz w:val="20"/>
          <w:szCs w:val="20"/>
        </w:rPr>
        <w:t>.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>, Audiologia kliniczna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 –</w:t>
      </w:r>
      <w:r w:rsidRPr="00232B65">
        <w:rPr>
          <w:rFonts w:ascii="Arial" w:hAnsi="Arial" w:cs="Arial"/>
          <w:bCs/>
          <w:i/>
          <w:iCs/>
          <w:sz w:val="20"/>
          <w:szCs w:val="20"/>
        </w:rPr>
        <w:t xml:space="preserve"> zarys</w:t>
      </w:r>
      <w:r w:rsidRPr="004A5890">
        <w:rPr>
          <w:rFonts w:ascii="Arial" w:hAnsi="Arial" w:cs="Arial"/>
          <w:bCs/>
          <w:iCs/>
          <w:sz w:val="20"/>
          <w:szCs w:val="20"/>
        </w:rPr>
        <w:t>, UM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,</w:t>
      </w:r>
      <w:r w:rsidRPr="004A5890">
        <w:rPr>
          <w:rFonts w:ascii="Arial" w:hAnsi="Arial" w:cs="Arial"/>
          <w:bCs/>
          <w:iCs/>
          <w:sz w:val="20"/>
          <w:szCs w:val="20"/>
        </w:rPr>
        <w:t xml:space="preserve"> Poznań 2010</w:t>
      </w:r>
      <w:r w:rsidR="00637E31" w:rsidRPr="004A5890">
        <w:rPr>
          <w:rFonts w:ascii="Arial" w:hAnsi="Arial" w:cs="Arial"/>
          <w:bCs/>
          <w:iCs/>
          <w:sz w:val="20"/>
          <w:szCs w:val="20"/>
        </w:rPr>
        <w:t>.</w:t>
      </w:r>
    </w:p>
    <w:p w:rsidR="00D34477" w:rsidRPr="004A5890" w:rsidRDefault="00D34477">
      <w:p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Literatura:</w:t>
      </w:r>
    </w:p>
    <w:p w:rsidR="00662D48" w:rsidRPr="004A5890" w:rsidRDefault="00662D48" w:rsidP="00232B6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436"/>
        <w:rPr>
          <w:rFonts w:ascii="Arial" w:hAnsi="Arial" w:cs="Arial"/>
          <w:color w:val="auto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 xml:space="preserve">1. </w:t>
      </w:r>
      <w:r w:rsidRPr="004A5890">
        <w:rPr>
          <w:rFonts w:ascii="Arial" w:hAnsi="Arial" w:cs="Arial"/>
          <w:color w:val="auto"/>
          <w:sz w:val="20"/>
          <w:szCs w:val="20"/>
          <w:shd w:val="clear" w:color="auto" w:fill="FFFFFF"/>
        </w:rPr>
        <w:t>Wiśniewski</w:t>
      </w:r>
      <w:r w:rsidR="00637E31" w:rsidRPr="004A589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B.</w:t>
      </w:r>
      <w:r w:rsidRPr="004A5890">
        <w:rPr>
          <w:rFonts w:ascii="Arial" w:hAnsi="Arial" w:cs="Arial"/>
          <w:color w:val="auto"/>
          <w:sz w:val="20"/>
          <w:szCs w:val="20"/>
          <w:shd w:val="clear" w:color="auto" w:fill="FFFFFF"/>
        </w:rPr>
        <w:t>, Lepka</w:t>
      </w:r>
      <w:r w:rsidR="00637E31" w:rsidRPr="004A589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K.,</w:t>
      </w:r>
      <w:r w:rsidRPr="004A589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232B65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Kwalifikowana pierwsza pomoc</w:t>
      </w:r>
      <w:r w:rsidR="00637E31" w:rsidRPr="004A5890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4A589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Vademecum ratownika</w:t>
      </w:r>
      <w:r w:rsidRPr="004A5890">
        <w:rPr>
          <w:rFonts w:ascii="Arial" w:hAnsi="Arial" w:cs="Arial"/>
          <w:color w:val="999999"/>
          <w:sz w:val="20"/>
          <w:szCs w:val="20"/>
          <w:shd w:val="clear" w:color="auto" w:fill="FFFFFF"/>
        </w:rPr>
        <w:t> </w:t>
      </w:r>
      <w:r w:rsidRPr="004A5890">
        <w:rPr>
          <w:rFonts w:ascii="Arial" w:hAnsi="Arial" w:cs="Arial"/>
          <w:color w:val="auto"/>
          <w:sz w:val="20"/>
          <w:szCs w:val="20"/>
        </w:rPr>
        <w:t>ELAMED</w:t>
      </w:r>
      <w:r w:rsidR="00637E31" w:rsidRPr="004A5890">
        <w:rPr>
          <w:rFonts w:ascii="Arial" w:hAnsi="Arial" w:cs="Arial"/>
          <w:color w:val="auto"/>
          <w:sz w:val="20"/>
          <w:szCs w:val="20"/>
        </w:rPr>
        <w:t>,</w:t>
      </w:r>
      <w:r w:rsidRPr="004A5890">
        <w:rPr>
          <w:rFonts w:ascii="Arial" w:hAnsi="Arial" w:cs="Arial"/>
          <w:color w:val="auto"/>
          <w:sz w:val="20"/>
          <w:szCs w:val="20"/>
        </w:rPr>
        <w:t xml:space="preserve"> 2017</w:t>
      </w:r>
      <w:r w:rsidR="00637E31" w:rsidRPr="004A5890">
        <w:rPr>
          <w:rFonts w:ascii="Arial" w:hAnsi="Arial" w:cs="Arial"/>
          <w:color w:val="auto"/>
          <w:sz w:val="20"/>
          <w:szCs w:val="20"/>
        </w:rPr>
        <w:t>.</w:t>
      </w:r>
    </w:p>
    <w:p w:rsidR="00D34477" w:rsidRPr="004A5890" w:rsidRDefault="00D34477">
      <w:p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Czasopisma branżowe:</w:t>
      </w:r>
    </w:p>
    <w:p w:rsidR="00505B49" w:rsidRPr="004A5890" w:rsidRDefault="009C7667">
      <w:pPr>
        <w:numPr>
          <w:ilvl w:val="0"/>
          <w:numId w:val="240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sz w:val="20"/>
          <w:szCs w:val="20"/>
        </w:rPr>
        <w:t>„</w:t>
      </w:r>
      <w:r w:rsidR="00505B49" w:rsidRPr="004A5890">
        <w:rPr>
          <w:rFonts w:ascii="Arial" w:hAnsi="Arial" w:cs="Arial"/>
          <w:sz w:val="20"/>
          <w:szCs w:val="20"/>
        </w:rPr>
        <w:t>Otolaryngologia</w:t>
      </w:r>
      <w:r w:rsidRPr="004A5890">
        <w:rPr>
          <w:rFonts w:ascii="Arial" w:hAnsi="Arial" w:cs="Arial"/>
          <w:sz w:val="20"/>
          <w:szCs w:val="20"/>
        </w:rPr>
        <w:t>”</w:t>
      </w:r>
      <w:r w:rsidR="00505B49" w:rsidRPr="004A5890">
        <w:rPr>
          <w:rFonts w:ascii="Arial" w:hAnsi="Arial" w:cs="Arial"/>
          <w:sz w:val="20"/>
          <w:szCs w:val="20"/>
        </w:rPr>
        <w:t xml:space="preserve">, </w:t>
      </w:r>
      <w:r w:rsidR="00505B49" w:rsidRPr="004A5890">
        <w:rPr>
          <w:rFonts w:ascii="Arial" w:hAnsi="Arial" w:cs="Arial"/>
          <w:sz w:val="20"/>
          <w:szCs w:val="20"/>
          <w:shd w:val="clear" w:color="auto" w:fill="FFFFFF"/>
        </w:rPr>
        <w:t>MEDITON Oficyna Wydawnicza, Łódź</w:t>
      </w:r>
      <w:r w:rsidR="00A81D18" w:rsidRPr="004A5890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281EB4" w:rsidRPr="00DC1890" w:rsidRDefault="009C7667" w:rsidP="00DC1890">
      <w:pPr>
        <w:numPr>
          <w:ilvl w:val="0"/>
          <w:numId w:val="240"/>
        </w:numPr>
        <w:spacing w:line="360" w:lineRule="auto"/>
        <w:rPr>
          <w:rFonts w:ascii="Arial" w:hAnsi="Arial" w:cs="Arial"/>
          <w:sz w:val="20"/>
          <w:szCs w:val="20"/>
        </w:rPr>
      </w:pPr>
      <w:r w:rsidRPr="004A5890">
        <w:rPr>
          <w:rFonts w:ascii="Arial" w:hAnsi="Arial" w:cs="Arial"/>
          <w:bCs/>
          <w:color w:val="auto"/>
          <w:sz w:val="20"/>
          <w:szCs w:val="20"/>
        </w:rPr>
        <w:t>„</w:t>
      </w:r>
      <w:r w:rsidR="00261AC6" w:rsidRPr="004A5890">
        <w:rPr>
          <w:rFonts w:ascii="Arial" w:hAnsi="Arial" w:cs="Arial"/>
          <w:bCs/>
          <w:color w:val="auto"/>
          <w:sz w:val="20"/>
          <w:szCs w:val="20"/>
        </w:rPr>
        <w:t>Nowa audiofonologia</w:t>
      </w:r>
      <w:r w:rsidRPr="004A5890">
        <w:rPr>
          <w:rFonts w:ascii="Arial" w:hAnsi="Arial" w:cs="Arial"/>
          <w:bCs/>
          <w:color w:val="auto"/>
          <w:sz w:val="20"/>
          <w:szCs w:val="20"/>
        </w:rPr>
        <w:t>”</w:t>
      </w:r>
      <w:r w:rsidR="00D3532C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81D18" w:rsidRPr="004A5890">
        <w:rPr>
          <w:rFonts w:ascii="Arial" w:hAnsi="Arial" w:cs="Arial"/>
          <w:bCs/>
          <w:color w:val="auto"/>
          <w:sz w:val="20"/>
          <w:szCs w:val="20"/>
        </w:rPr>
        <w:t xml:space="preserve">– </w:t>
      </w:r>
      <w:r w:rsidR="00505B49" w:rsidRPr="004A5890">
        <w:rPr>
          <w:rFonts w:ascii="Arial" w:hAnsi="Arial" w:cs="Arial"/>
          <w:bCs/>
          <w:color w:val="auto"/>
          <w:sz w:val="20"/>
          <w:szCs w:val="20"/>
        </w:rPr>
        <w:t>Instytut</w:t>
      </w:r>
      <w:r w:rsidR="00261AC6" w:rsidRPr="004A589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61AC6" w:rsidRPr="004A5890">
        <w:rPr>
          <w:rFonts w:ascii="Arial" w:hAnsi="Arial" w:cs="Arial"/>
          <w:bCs/>
          <w:color w:val="auto"/>
          <w:sz w:val="20"/>
          <w:szCs w:val="20"/>
        </w:rPr>
        <w:t>Narządów zmysłów, Kajetany</w:t>
      </w:r>
      <w:r w:rsidR="00A81D18" w:rsidRPr="004A5890">
        <w:rPr>
          <w:rFonts w:ascii="Arial" w:hAnsi="Arial" w:cs="Arial"/>
          <w:bCs/>
          <w:color w:val="auto"/>
          <w:sz w:val="20"/>
          <w:szCs w:val="20"/>
        </w:rPr>
        <w:t>.</w:t>
      </w:r>
      <w:bookmarkEnd w:id="2"/>
    </w:p>
    <w:sectPr w:rsidR="00281EB4" w:rsidRPr="00DC1890" w:rsidSect="0091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F5D" w:rsidRDefault="00B80F5D">
      <w:r>
        <w:separator/>
      </w:r>
    </w:p>
  </w:endnote>
  <w:endnote w:type="continuationSeparator" w:id="0">
    <w:p w:rsidR="00B80F5D" w:rsidRDefault="00B8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5D" w:rsidRDefault="00B80F5D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5D" w:rsidRPr="009F42D5" w:rsidRDefault="00B80F5D" w:rsidP="00232B65">
    <w:pPr>
      <w:pStyle w:val="Stopka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B80F5D" w:rsidRDefault="00B80F5D" w:rsidP="00232B65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406DA">
      <w:rPr>
        <w:rFonts w:ascii="Arial" w:hAnsi="Arial" w:cs="Arial"/>
        <w:sz w:val="18"/>
        <w:szCs w:val="18"/>
      </w:rPr>
      <w:fldChar w:fldCharType="begin"/>
    </w:r>
    <w:r w:rsidRPr="003406DA">
      <w:rPr>
        <w:rFonts w:ascii="Arial" w:hAnsi="Arial" w:cs="Arial"/>
        <w:sz w:val="18"/>
        <w:szCs w:val="18"/>
      </w:rPr>
      <w:instrText xml:space="preserve"> PAGE   \* MERGEFORMAT </w:instrText>
    </w:r>
    <w:r w:rsidRPr="003406DA">
      <w:rPr>
        <w:rFonts w:ascii="Arial" w:hAnsi="Arial" w:cs="Arial"/>
        <w:sz w:val="18"/>
        <w:szCs w:val="18"/>
      </w:rPr>
      <w:fldChar w:fldCharType="separate"/>
    </w:r>
    <w:r w:rsidR="00B37F38">
      <w:rPr>
        <w:rFonts w:ascii="Arial" w:hAnsi="Arial" w:cs="Arial"/>
        <w:noProof/>
        <w:sz w:val="18"/>
        <w:szCs w:val="18"/>
      </w:rPr>
      <w:t>2</w:t>
    </w:r>
    <w:r w:rsidRPr="003406D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5D" w:rsidRPr="00232B65" w:rsidRDefault="00B80F5D" w:rsidP="00232B65">
    <w:pPr>
      <w:pStyle w:val="Stopka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F5D" w:rsidRDefault="00B80F5D">
      <w:r>
        <w:separator/>
      </w:r>
    </w:p>
  </w:footnote>
  <w:footnote w:type="continuationSeparator" w:id="0">
    <w:p w:rsidR="00B80F5D" w:rsidRDefault="00B80F5D">
      <w:r>
        <w:continuationSeparator/>
      </w:r>
    </w:p>
  </w:footnote>
  <w:footnote w:id="1">
    <w:p w:rsidR="00B80F5D" w:rsidRPr="003D62A6" w:rsidRDefault="00B80F5D" w:rsidP="000E30ED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232B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2B65">
        <w:rPr>
          <w:rFonts w:ascii="Arial" w:hAnsi="Arial" w:cs="Arial"/>
          <w:sz w:val="16"/>
          <w:szCs w:val="16"/>
        </w:rPr>
        <w:t xml:space="preserve"> Progresywne zmiany w obszarze działalności zawodowej</w:t>
      </w:r>
      <w:r>
        <w:rPr>
          <w:rFonts w:ascii="Arial" w:hAnsi="Arial" w:cs="Arial"/>
          <w:sz w:val="16"/>
          <w:szCs w:val="16"/>
        </w:rPr>
        <w:t xml:space="preserve"> </w:t>
      </w:r>
      <w:r w:rsidRPr="00232B65">
        <w:rPr>
          <w:rFonts w:ascii="Arial" w:hAnsi="Arial" w:cs="Arial"/>
          <w:sz w:val="16"/>
          <w:szCs w:val="16"/>
        </w:rPr>
        <w:t>protetyka słuchu, zgodnie z charakterystyką kwalifikacji w dziedzinie uczenia się i działalności zawodowej, zostały ujęte w nowych opracowanych efektach kształcenia i charakterystyce odpowiednich składników opisu poziomu 5 PRK i wprowadzone od 2018 ( dotychczas zakwalifikowane do poziomu IV PRK).</w:t>
      </w:r>
    </w:p>
    <w:p w:rsidR="00B80F5D" w:rsidRPr="00232B65" w:rsidRDefault="00B80F5D" w:rsidP="000E30ED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232B65">
        <w:rPr>
          <w:rFonts w:ascii="Arial" w:hAnsi="Arial" w:cs="Arial"/>
          <w:sz w:val="16"/>
          <w:szCs w:val="16"/>
        </w:rPr>
        <w:t xml:space="preserve"> Poziom</w:t>
      </w:r>
      <w:r>
        <w:rPr>
          <w:rFonts w:ascii="Arial" w:hAnsi="Arial" w:cs="Arial"/>
          <w:sz w:val="16"/>
          <w:szCs w:val="16"/>
        </w:rPr>
        <w:t xml:space="preserve"> </w:t>
      </w:r>
      <w:r w:rsidRPr="00232B65">
        <w:rPr>
          <w:rFonts w:ascii="Arial" w:hAnsi="Arial" w:cs="Arial"/>
          <w:sz w:val="16"/>
          <w:szCs w:val="16"/>
        </w:rPr>
        <w:t>ten w pełni oddaje obraz zawodowych umiejętności i kompetencji wyrażonych efektami i wymaganiom stawianym absolwentom szkół medycznych, kształcących protetyków słuchu.</w:t>
      </w:r>
    </w:p>
  </w:footnote>
  <w:footnote w:id="2">
    <w:p w:rsidR="00B80F5D" w:rsidRPr="00232B65" w:rsidRDefault="00B80F5D" w:rsidP="000E30ED">
      <w:pPr>
        <w:pStyle w:val="Tekstprzypisudolnego"/>
        <w:rPr>
          <w:rFonts w:ascii="Arial" w:hAnsi="Arial" w:cs="Arial"/>
          <w:sz w:val="16"/>
          <w:szCs w:val="16"/>
        </w:rPr>
      </w:pPr>
      <w:r w:rsidRPr="00232B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2B65">
        <w:rPr>
          <w:rFonts w:ascii="Arial" w:hAnsi="Arial" w:cs="Arial"/>
          <w:sz w:val="16"/>
          <w:szCs w:val="16"/>
        </w:rPr>
        <w:t xml:space="preserve"> jw.</w:t>
      </w:r>
    </w:p>
  </w:footnote>
  <w:footnote w:id="3">
    <w:p w:rsidR="00B80F5D" w:rsidRPr="00232B65" w:rsidRDefault="00B80F5D" w:rsidP="00C0142A">
      <w:pPr>
        <w:pStyle w:val="Tekstprzypisudolnego"/>
        <w:rPr>
          <w:rFonts w:ascii="Arial" w:hAnsi="Arial" w:cs="Arial"/>
          <w:sz w:val="16"/>
          <w:szCs w:val="16"/>
        </w:rPr>
      </w:pPr>
      <w:r w:rsidRPr="00232B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2B65">
        <w:rPr>
          <w:rFonts w:ascii="Arial" w:hAnsi="Arial" w:cs="Arial"/>
          <w:sz w:val="16"/>
          <w:szCs w:val="16"/>
        </w:rPr>
        <w:t xml:space="preserve"> http://www.who.int/pbd/publications/WHOReportHearingCare_Englishweb.pdf?ua=1 (dostęp: 02.02.2017).</w:t>
      </w:r>
    </w:p>
  </w:footnote>
  <w:footnote w:id="4">
    <w:p w:rsidR="00B80F5D" w:rsidRPr="00232B65" w:rsidRDefault="00B80F5D" w:rsidP="003C4C86">
      <w:pPr>
        <w:pStyle w:val="Tekstprzypisudolnego"/>
        <w:rPr>
          <w:rFonts w:ascii="Arial" w:hAnsi="Arial" w:cs="Arial"/>
          <w:sz w:val="16"/>
          <w:szCs w:val="16"/>
        </w:rPr>
      </w:pPr>
      <w:r w:rsidRPr="00232B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2B65">
        <w:rPr>
          <w:rFonts w:ascii="Arial" w:hAnsi="Arial" w:cs="Arial"/>
          <w:sz w:val="16"/>
          <w:szCs w:val="16"/>
        </w:rPr>
        <w:t xml:space="preserve"> https://www.rpo.gov.pl/pl/content/sytuacja-osob-gluchych-w-polsce-raport-zespolu-ds-gluchych-przy-rzeczniku-praw- obywatelskich (dostęp: 02.02.2017).</w:t>
      </w:r>
    </w:p>
  </w:footnote>
  <w:footnote w:id="5">
    <w:p w:rsidR="00B80F5D" w:rsidRPr="00232B65" w:rsidRDefault="00B80F5D">
      <w:pPr>
        <w:pStyle w:val="Tekstprzypisudolnego"/>
        <w:rPr>
          <w:rFonts w:ascii="Arial" w:hAnsi="Arial" w:cs="Arial"/>
          <w:sz w:val="16"/>
          <w:szCs w:val="16"/>
        </w:rPr>
      </w:pPr>
      <w:r w:rsidRPr="00232B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2B65">
        <w:rPr>
          <w:rFonts w:ascii="Arial" w:hAnsi="Arial" w:cs="Arial"/>
          <w:sz w:val="16"/>
          <w:szCs w:val="16"/>
        </w:rPr>
        <w:t xml:space="preserve"> http://www.publikacje.edu.pl/publikacje.php?nr=5768.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5D" w:rsidRDefault="00B80F5D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5D" w:rsidRDefault="00B80F5D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1334135</wp:posOffset>
          </wp:positionH>
          <wp:positionV relativeFrom="paragraph">
            <wp:posOffset>-354330</wp:posOffset>
          </wp:positionV>
          <wp:extent cx="6304915" cy="791210"/>
          <wp:effectExtent l="0" t="0" r="0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0F5D" w:rsidRDefault="00B80F5D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5D" w:rsidRDefault="00B80F5D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9776" behindDoc="0" locked="0" layoutInCell="1" allowOverlap="1">
          <wp:simplePos x="0" y="0"/>
          <wp:positionH relativeFrom="margin">
            <wp:posOffset>1340485</wp:posOffset>
          </wp:positionH>
          <wp:positionV relativeFrom="paragraph">
            <wp:posOffset>-382270</wp:posOffset>
          </wp:positionV>
          <wp:extent cx="6304915" cy="791210"/>
          <wp:effectExtent l="0" t="0" r="0" b="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numPicBullet w:numPicBulletId="9">
    <w:pict>
      <v:shape id="_x0000_i1046" type="#_x0000_t75" style="width:3in;height:3in" o:bullet="t"/>
    </w:pict>
  </w:numPicBullet>
  <w:numPicBullet w:numPicBulletId="10">
    <w:pict>
      <v:shape id="_x0000_i1047" type="#_x0000_t75" style="width:3in;height:3in" o:bullet="t"/>
    </w:pict>
  </w:numPicBullet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  <w:lang w:val="pl-PL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  <w:lang w:val="pl-PL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4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1A84068"/>
    <w:multiLevelType w:val="hybridMultilevel"/>
    <w:tmpl w:val="D5CC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B8130A"/>
    <w:multiLevelType w:val="hybridMultilevel"/>
    <w:tmpl w:val="53487CC8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E26A4C"/>
    <w:multiLevelType w:val="hybridMultilevel"/>
    <w:tmpl w:val="4F46C872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21C111D"/>
    <w:multiLevelType w:val="hybridMultilevel"/>
    <w:tmpl w:val="E4F8AF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2B21A52"/>
    <w:multiLevelType w:val="hybridMultilevel"/>
    <w:tmpl w:val="06AC6936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35F7B5A"/>
    <w:multiLevelType w:val="hybridMultilevel"/>
    <w:tmpl w:val="E64EBDCA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98113E"/>
    <w:multiLevelType w:val="hybridMultilevel"/>
    <w:tmpl w:val="3E42C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04399A"/>
    <w:multiLevelType w:val="hybridMultilevel"/>
    <w:tmpl w:val="AAC001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52A450C"/>
    <w:multiLevelType w:val="hybridMultilevel"/>
    <w:tmpl w:val="407AE46C"/>
    <w:lvl w:ilvl="0" w:tplc="F2B24DC4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14653C"/>
    <w:multiLevelType w:val="hybridMultilevel"/>
    <w:tmpl w:val="D6CAC458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68E23D8"/>
    <w:multiLevelType w:val="hybridMultilevel"/>
    <w:tmpl w:val="C1CA090E"/>
    <w:lvl w:ilvl="0" w:tplc="00000009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0"/>
        <w:szCs w:val="20"/>
        <w:lang w:val="pl-P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6BE56A0"/>
    <w:multiLevelType w:val="hybridMultilevel"/>
    <w:tmpl w:val="E932D89C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074EF8"/>
    <w:multiLevelType w:val="hybridMultilevel"/>
    <w:tmpl w:val="B0E49B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131499"/>
    <w:multiLevelType w:val="hybridMultilevel"/>
    <w:tmpl w:val="8828D27A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7295DFA"/>
    <w:multiLevelType w:val="hybridMultilevel"/>
    <w:tmpl w:val="FCA8543E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90494C"/>
    <w:multiLevelType w:val="hybridMultilevel"/>
    <w:tmpl w:val="5AF4CF26"/>
    <w:lvl w:ilvl="0" w:tplc="E398BCA0">
      <w:start w:val="1"/>
      <w:numFmt w:val="bullet"/>
      <w:lvlText w:val=""/>
      <w:lvlJc w:val="left"/>
      <w:pPr>
        <w:ind w:left="5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07AA4407"/>
    <w:multiLevelType w:val="hybridMultilevel"/>
    <w:tmpl w:val="17BCC7E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8677CC7"/>
    <w:multiLevelType w:val="hybridMultilevel"/>
    <w:tmpl w:val="3DECE4A0"/>
    <w:lvl w:ilvl="0" w:tplc="F2B24DC4">
      <w:start w:val="1"/>
      <w:numFmt w:val="decimal"/>
      <w:lvlText w:val="%1."/>
      <w:lvlJc w:val="left"/>
      <w:pPr>
        <w:ind w:left="45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" w:hanging="360"/>
      </w:pPr>
    </w:lvl>
    <w:lvl w:ilvl="2" w:tplc="0415001B" w:tentative="1">
      <w:start w:val="1"/>
      <w:numFmt w:val="lowerRoman"/>
      <w:lvlText w:val="%3."/>
      <w:lvlJc w:val="right"/>
      <w:pPr>
        <w:ind w:left="978" w:hanging="180"/>
      </w:pPr>
    </w:lvl>
    <w:lvl w:ilvl="3" w:tplc="0415000F" w:tentative="1">
      <w:start w:val="1"/>
      <w:numFmt w:val="decimal"/>
      <w:lvlText w:val="%4."/>
      <w:lvlJc w:val="left"/>
      <w:pPr>
        <w:ind w:left="1698" w:hanging="360"/>
      </w:pPr>
    </w:lvl>
    <w:lvl w:ilvl="4" w:tplc="04150019" w:tentative="1">
      <w:start w:val="1"/>
      <w:numFmt w:val="lowerLetter"/>
      <w:lvlText w:val="%5."/>
      <w:lvlJc w:val="left"/>
      <w:pPr>
        <w:ind w:left="2418" w:hanging="360"/>
      </w:pPr>
    </w:lvl>
    <w:lvl w:ilvl="5" w:tplc="0415001B" w:tentative="1">
      <w:start w:val="1"/>
      <w:numFmt w:val="lowerRoman"/>
      <w:lvlText w:val="%6."/>
      <w:lvlJc w:val="right"/>
      <w:pPr>
        <w:ind w:left="3138" w:hanging="180"/>
      </w:pPr>
    </w:lvl>
    <w:lvl w:ilvl="6" w:tplc="0415000F" w:tentative="1">
      <w:start w:val="1"/>
      <w:numFmt w:val="decimal"/>
      <w:lvlText w:val="%7."/>
      <w:lvlJc w:val="left"/>
      <w:pPr>
        <w:ind w:left="3858" w:hanging="360"/>
      </w:pPr>
    </w:lvl>
    <w:lvl w:ilvl="7" w:tplc="04150019" w:tentative="1">
      <w:start w:val="1"/>
      <w:numFmt w:val="lowerLetter"/>
      <w:lvlText w:val="%8."/>
      <w:lvlJc w:val="left"/>
      <w:pPr>
        <w:ind w:left="4578" w:hanging="360"/>
      </w:pPr>
    </w:lvl>
    <w:lvl w:ilvl="8" w:tplc="0415001B" w:tentative="1">
      <w:start w:val="1"/>
      <w:numFmt w:val="lowerRoman"/>
      <w:lvlText w:val="%9."/>
      <w:lvlJc w:val="right"/>
      <w:pPr>
        <w:ind w:left="5298" w:hanging="180"/>
      </w:pPr>
    </w:lvl>
  </w:abstractNum>
  <w:abstractNum w:abstractNumId="23" w15:restartNumberingAfterBreak="0">
    <w:nsid w:val="08704FD1"/>
    <w:multiLevelType w:val="hybridMultilevel"/>
    <w:tmpl w:val="8304AE26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89E4A8B"/>
    <w:multiLevelType w:val="multilevel"/>
    <w:tmpl w:val="F60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C75BF9"/>
    <w:multiLevelType w:val="hybridMultilevel"/>
    <w:tmpl w:val="60BC6CA2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96D4B55"/>
    <w:multiLevelType w:val="hybridMultilevel"/>
    <w:tmpl w:val="4424AA8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A033B7D"/>
    <w:multiLevelType w:val="hybridMultilevel"/>
    <w:tmpl w:val="B6E62098"/>
    <w:lvl w:ilvl="0" w:tplc="F2B24DC4">
      <w:start w:val="1"/>
      <w:numFmt w:val="decimal"/>
      <w:lvlText w:val="%1."/>
      <w:lvlJc w:val="left"/>
      <w:pPr>
        <w:ind w:left="61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-136" w:hanging="360"/>
      </w:pPr>
    </w:lvl>
    <w:lvl w:ilvl="2" w:tplc="0415001B" w:tentative="1">
      <w:start w:val="1"/>
      <w:numFmt w:val="lowerRoman"/>
      <w:lvlText w:val="%3."/>
      <w:lvlJc w:val="right"/>
      <w:pPr>
        <w:ind w:left="584" w:hanging="180"/>
      </w:pPr>
    </w:lvl>
    <w:lvl w:ilvl="3" w:tplc="0415000F" w:tentative="1">
      <w:start w:val="1"/>
      <w:numFmt w:val="decimal"/>
      <w:lvlText w:val="%4."/>
      <w:lvlJc w:val="left"/>
      <w:pPr>
        <w:ind w:left="1304" w:hanging="360"/>
      </w:pPr>
    </w:lvl>
    <w:lvl w:ilvl="4" w:tplc="04150019" w:tentative="1">
      <w:start w:val="1"/>
      <w:numFmt w:val="lowerLetter"/>
      <w:lvlText w:val="%5."/>
      <w:lvlJc w:val="left"/>
      <w:pPr>
        <w:ind w:left="2024" w:hanging="360"/>
      </w:pPr>
    </w:lvl>
    <w:lvl w:ilvl="5" w:tplc="0415001B" w:tentative="1">
      <w:start w:val="1"/>
      <w:numFmt w:val="lowerRoman"/>
      <w:lvlText w:val="%6."/>
      <w:lvlJc w:val="right"/>
      <w:pPr>
        <w:ind w:left="2744" w:hanging="180"/>
      </w:pPr>
    </w:lvl>
    <w:lvl w:ilvl="6" w:tplc="0415000F" w:tentative="1">
      <w:start w:val="1"/>
      <w:numFmt w:val="decimal"/>
      <w:lvlText w:val="%7."/>
      <w:lvlJc w:val="left"/>
      <w:pPr>
        <w:ind w:left="3464" w:hanging="360"/>
      </w:pPr>
    </w:lvl>
    <w:lvl w:ilvl="7" w:tplc="04150019" w:tentative="1">
      <w:start w:val="1"/>
      <w:numFmt w:val="lowerLetter"/>
      <w:lvlText w:val="%8."/>
      <w:lvlJc w:val="left"/>
      <w:pPr>
        <w:ind w:left="4184" w:hanging="360"/>
      </w:pPr>
    </w:lvl>
    <w:lvl w:ilvl="8" w:tplc="0415001B" w:tentative="1">
      <w:start w:val="1"/>
      <w:numFmt w:val="lowerRoman"/>
      <w:lvlText w:val="%9."/>
      <w:lvlJc w:val="right"/>
      <w:pPr>
        <w:ind w:left="4904" w:hanging="180"/>
      </w:pPr>
    </w:lvl>
  </w:abstractNum>
  <w:abstractNum w:abstractNumId="28" w15:restartNumberingAfterBreak="0">
    <w:nsid w:val="0A0D5493"/>
    <w:multiLevelType w:val="hybridMultilevel"/>
    <w:tmpl w:val="C2747B1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BA72563"/>
    <w:multiLevelType w:val="hybridMultilevel"/>
    <w:tmpl w:val="00EA6802"/>
    <w:lvl w:ilvl="0" w:tplc="F2B24DC4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B01C58"/>
    <w:multiLevelType w:val="hybridMultilevel"/>
    <w:tmpl w:val="0C8CA3CC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0E1E60"/>
    <w:multiLevelType w:val="hybridMultilevel"/>
    <w:tmpl w:val="F0463FA2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C6A727B"/>
    <w:multiLevelType w:val="hybridMultilevel"/>
    <w:tmpl w:val="5B0EC0F4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C925D01"/>
    <w:multiLevelType w:val="hybridMultilevel"/>
    <w:tmpl w:val="53F6586C"/>
    <w:lvl w:ilvl="0" w:tplc="F2B24DC4">
      <w:start w:val="1"/>
      <w:numFmt w:val="decimal"/>
      <w:lvlText w:val="%1."/>
      <w:lvlJc w:val="left"/>
      <w:pPr>
        <w:ind w:left="104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849" w:hanging="360"/>
      </w:pPr>
    </w:lvl>
    <w:lvl w:ilvl="2" w:tplc="0415001B" w:tentative="1">
      <w:start w:val="1"/>
      <w:numFmt w:val="lowerRoman"/>
      <w:lvlText w:val="%3."/>
      <w:lvlJc w:val="right"/>
      <w:pPr>
        <w:ind w:left="1569" w:hanging="180"/>
      </w:pPr>
    </w:lvl>
    <w:lvl w:ilvl="3" w:tplc="0415000F" w:tentative="1">
      <w:start w:val="1"/>
      <w:numFmt w:val="decimal"/>
      <w:lvlText w:val="%4."/>
      <w:lvlJc w:val="left"/>
      <w:pPr>
        <w:ind w:left="2289" w:hanging="360"/>
      </w:pPr>
    </w:lvl>
    <w:lvl w:ilvl="4" w:tplc="04150019" w:tentative="1">
      <w:start w:val="1"/>
      <w:numFmt w:val="lowerLetter"/>
      <w:lvlText w:val="%5."/>
      <w:lvlJc w:val="left"/>
      <w:pPr>
        <w:ind w:left="3009" w:hanging="360"/>
      </w:pPr>
    </w:lvl>
    <w:lvl w:ilvl="5" w:tplc="0415001B" w:tentative="1">
      <w:start w:val="1"/>
      <w:numFmt w:val="lowerRoman"/>
      <w:lvlText w:val="%6."/>
      <w:lvlJc w:val="right"/>
      <w:pPr>
        <w:ind w:left="3729" w:hanging="180"/>
      </w:pPr>
    </w:lvl>
    <w:lvl w:ilvl="6" w:tplc="0415000F" w:tentative="1">
      <w:start w:val="1"/>
      <w:numFmt w:val="decimal"/>
      <w:lvlText w:val="%7."/>
      <w:lvlJc w:val="left"/>
      <w:pPr>
        <w:ind w:left="4449" w:hanging="360"/>
      </w:pPr>
    </w:lvl>
    <w:lvl w:ilvl="7" w:tplc="04150019" w:tentative="1">
      <w:start w:val="1"/>
      <w:numFmt w:val="lowerLetter"/>
      <w:lvlText w:val="%8."/>
      <w:lvlJc w:val="left"/>
      <w:pPr>
        <w:ind w:left="5169" w:hanging="360"/>
      </w:pPr>
    </w:lvl>
    <w:lvl w:ilvl="8" w:tplc="0415001B" w:tentative="1">
      <w:start w:val="1"/>
      <w:numFmt w:val="lowerRoman"/>
      <w:lvlText w:val="%9."/>
      <w:lvlJc w:val="right"/>
      <w:pPr>
        <w:ind w:left="5889" w:hanging="180"/>
      </w:pPr>
    </w:lvl>
  </w:abstractNum>
  <w:abstractNum w:abstractNumId="34" w15:restartNumberingAfterBreak="0">
    <w:nsid w:val="0C9979C1"/>
    <w:multiLevelType w:val="hybridMultilevel"/>
    <w:tmpl w:val="76007A10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E0458A0"/>
    <w:multiLevelType w:val="hybridMultilevel"/>
    <w:tmpl w:val="5EA0848E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E406FE7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EA5015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F3A617B"/>
    <w:multiLevelType w:val="hybridMultilevel"/>
    <w:tmpl w:val="5BD6BA0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0F5A20BF"/>
    <w:multiLevelType w:val="hybridMultilevel"/>
    <w:tmpl w:val="DB8C24A2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0F67238F"/>
    <w:multiLevelType w:val="hybridMultilevel"/>
    <w:tmpl w:val="B9963CD2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0FBE1BBE"/>
    <w:multiLevelType w:val="hybridMultilevel"/>
    <w:tmpl w:val="17F0B114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E91EF3"/>
    <w:multiLevelType w:val="hybridMultilevel"/>
    <w:tmpl w:val="0B76F75C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012458E"/>
    <w:multiLevelType w:val="hybridMultilevel"/>
    <w:tmpl w:val="11A2E3A0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09675D3"/>
    <w:multiLevelType w:val="hybridMultilevel"/>
    <w:tmpl w:val="F92E123A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18B42B9"/>
    <w:multiLevelType w:val="hybridMultilevel"/>
    <w:tmpl w:val="EAC2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1BD2BF7"/>
    <w:multiLevelType w:val="hybridMultilevel"/>
    <w:tmpl w:val="2C32DB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1DD0054"/>
    <w:multiLevelType w:val="hybridMultilevel"/>
    <w:tmpl w:val="C226C656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21B3AE0"/>
    <w:multiLevelType w:val="hybridMultilevel"/>
    <w:tmpl w:val="CC1E225C"/>
    <w:lvl w:ilvl="0" w:tplc="36D87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3560717"/>
    <w:multiLevelType w:val="hybridMultilevel"/>
    <w:tmpl w:val="3D485ACE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3606E5D"/>
    <w:multiLevelType w:val="hybridMultilevel"/>
    <w:tmpl w:val="6652E1D0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4681647"/>
    <w:multiLevelType w:val="hybridMultilevel"/>
    <w:tmpl w:val="6E08806A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4F11A24"/>
    <w:multiLevelType w:val="hybridMultilevel"/>
    <w:tmpl w:val="F60EF8D0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52D185B"/>
    <w:multiLevelType w:val="hybridMultilevel"/>
    <w:tmpl w:val="D4488FE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5BB688F"/>
    <w:multiLevelType w:val="hybridMultilevel"/>
    <w:tmpl w:val="610C6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69F1758"/>
    <w:multiLevelType w:val="hybridMultilevel"/>
    <w:tmpl w:val="614286E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6B84F35"/>
    <w:multiLevelType w:val="hybridMultilevel"/>
    <w:tmpl w:val="4052FA7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17DC09CD"/>
    <w:multiLevelType w:val="hybridMultilevel"/>
    <w:tmpl w:val="554242A0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7EE4222"/>
    <w:multiLevelType w:val="hybridMultilevel"/>
    <w:tmpl w:val="B074084C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8290E75"/>
    <w:multiLevelType w:val="hybridMultilevel"/>
    <w:tmpl w:val="C8528A76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91A3EC5"/>
    <w:multiLevelType w:val="hybridMultilevel"/>
    <w:tmpl w:val="7AAA5FC8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19EE75B6"/>
    <w:multiLevelType w:val="hybridMultilevel"/>
    <w:tmpl w:val="18D897DA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A7D5E15"/>
    <w:multiLevelType w:val="hybridMultilevel"/>
    <w:tmpl w:val="4568F23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1AED2F04"/>
    <w:multiLevelType w:val="hybridMultilevel"/>
    <w:tmpl w:val="5F2A4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BCB5FE3"/>
    <w:multiLevelType w:val="hybridMultilevel"/>
    <w:tmpl w:val="8146E7BA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BD56D99"/>
    <w:multiLevelType w:val="hybridMultilevel"/>
    <w:tmpl w:val="CFBAC5DE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1C866E3C"/>
    <w:multiLevelType w:val="hybridMultilevel"/>
    <w:tmpl w:val="9A960D1E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DA92405"/>
    <w:multiLevelType w:val="hybridMultilevel"/>
    <w:tmpl w:val="073CD97E"/>
    <w:lvl w:ilvl="0" w:tplc="F2B24DC4">
      <w:start w:val="1"/>
      <w:numFmt w:val="decimal"/>
      <w:lvlText w:val="%1."/>
      <w:lvlJc w:val="left"/>
      <w:pPr>
        <w:ind w:left="1243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70" w15:restartNumberingAfterBreak="0">
    <w:nsid w:val="1E0C72B5"/>
    <w:multiLevelType w:val="hybridMultilevel"/>
    <w:tmpl w:val="D4042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E4C0E3F"/>
    <w:multiLevelType w:val="hybridMultilevel"/>
    <w:tmpl w:val="682AA75C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1EBD7356"/>
    <w:multiLevelType w:val="hybridMultilevel"/>
    <w:tmpl w:val="15AA8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0F64556"/>
    <w:multiLevelType w:val="hybridMultilevel"/>
    <w:tmpl w:val="57C81E9C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1126A12"/>
    <w:multiLevelType w:val="hybridMultilevel"/>
    <w:tmpl w:val="E1F86ED4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13C2459"/>
    <w:multiLevelType w:val="hybridMultilevel"/>
    <w:tmpl w:val="3B9C2BB4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21673480"/>
    <w:multiLevelType w:val="hybridMultilevel"/>
    <w:tmpl w:val="6786DC34"/>
    <w:lvl w:ilvl="0" w:tplc="C86C5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1B55733"/>
    <w:multiLevelType w:val="hybridMultilevel"/>
    <w:tmpl w:val="2BEC4562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1D10458"/>
    <w:multiLevelType w:val="hybridMultilevel"/>
    <w:tmpl w:val="88D248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1FD2024"/>
    <w:multiLevelType w:val="hybridMultilevel"/>
    <w:tmpl w:val="9F8A1E7E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23675700"/>
    <w:multiLevelType w:val="hybridMultilevel"/>
    <w:tmpl w:val="903A77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3727A8D"/>
    <w:multiLevelType w:val="hybridMultilevel"/>
    <w:tmpl w:val="AA18023C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238C7A70"/>
    <w:multiLevelType w:val="hybridMultilevel"/>
    <w:tmpl w:val="77DC9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3B20FDE"/>
    <w:multiLevelType w:val="hybridMultilevel"/>
    <w:tmpl w:val="EBE43E3C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249A68EC"/>
    <w:multiLevelType w:val="hybridMultilevel"/>
    <w:tmpl w:val="ED208E2A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24C270B0"/>
    <w:multiLevelType w:val="hybridMultilevel"/>
    <w:tmpl w:val="C1F68CD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5F72754"/>
    <w:multiLevelType w:val="hybridMultilevel"/>
    <w:tmpl w:val="782C9A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6A37DD6"/>
    <w:multiLevelType w:val="hybridMultilevel"/>
    <w:tmpl w:val="01AECD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6DA3DF2"/>
    <w:multiLevelType w:val="hybridMultilevel"/>
    <w:tmpl w:val="40F8DA78"/>
    <w:lvl w:ilvl="0" w:tplc="F2B24DC4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6F06E1D"/>
    <w:multiLevelType w:val="hybridMultilevel"/>
    <w:tmpl w:val="33EA1714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7A22B57"/>
    <w:multiLevelType w:val="hybridMultilevel"/>
    <w:tmpl w:val="AAB6A6A0"/>
    <w:lvl w:ilvl="0" w:tplc="F2B24DC4">
      <w:start w:val="1"/>
      <w:numFmt w:val="decimal"/>
      <w:lvlText w:val="%1."/>
      <w:lvlJc w:val="left"/>
      <w:pPr>
        <w:ind w:left="1243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91" w15:restartNumberingAfterBreak="0">
    <w:nsid w:val="280049CC"/>
    <w:multiLevelType w:val="hybridMultilevel"/>
    <w:tmpl w:val="B2CCB17E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8108BB"/>
    <w:multiLevelType w:val="multilevel"/>
    <w:tmpl w:val="5B564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89F273D"/>
    <w:multiLevelType w:val="hybridMultilevel"/>
    <w:tmpl w:val="2E6E889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291B1F44"/>
    <w:multiLevelType w:val="hybridMultilevel"/>
    <w:tmpl w:val="5A7A6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9642CCF"/>
    <w:multiLevelType w:val="hybridMultilevel"/>
    <w:tmpl w:val="6EF08CA2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2B272C41"/>
    <w:multiLevelType w:val="hybridMultilevel"/>
    <w:tmpl w:val="507C120A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B872749"/>
    <w:multiLevelType w:val="hybridMultilevel"/>
    <w:tmpl w:val="87B236C4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461BAA"/>
    <w:multiLevelType w:val="hybridMultilevel"/>
    <w:tmpl w:val="0C0EAF02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E163051"/>
    <w:multiLevelType w:val="hybridMultilevel"/>
    <w:tmpl w:val="8CECE0D2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2E581034"/>
    <w:multiLevelType w:val="hybridMultilevel"/>
    <w:tmpl w:val="DD5E206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2E9A16E1"/>
    <w:multiLevelType w:val="hybridMultilevel"/>
    <w:tmpl w:val="DA24441A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F3E22BD"/>
    <w:multiLevelType w:val="hybridMultilevel"/>
    <w:tmpl w:val="2B16638E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30A740C4"/>
    <w:multiLevelType w:val="hybridMultilevel"/>
    <w:tmpl w:val="27B4813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  <w:lang w:val="pl-P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30AF697D"/>
    <w:multiLevelType w:val="hybridMultilevel"/>
    <w:tmpl w:val="57B644B0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12466A7"/>
    <w:multiLevelType w:val="hybridMultilevel"/>
    <w:tmpl w:val="E6DE585E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32273B38"/>
    <w:multiLevelType w:val="hybridMultilevel"/>
    <w:tmpl w:val="3640B4B6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325C42E1"/>
    <w:multiLevelType w:val="hybridMultilevel"/>
    <w:tmpl w:val="09D237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28712C8"/>
    <w:multiLevelType w:val="hybridMultilevel"/>
    <w:tmpl w:val="518AA3F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33614A4F"/>
    <w:multiLevelType w:val="hybridMultilevel"/>
    <w:tmpl w:val="10C8246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33685F42"/>
    <w:multiLevelType w:val="hybridMultilevel"/>
    <w:tmpl w:val="2948F32A"/>
    <w:lvl w:ilvl="0" w:tplc="B77C9DD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3AC1342"/>
    <w:multiLevelType w:val="hybridMultilevel"/>
    <w:tmpl w:val="1F681A8C"/>
    <w:lvl w:ilvl="0" w:tplc="F2B24DC4">
      <w:start w:val="1"/>
      <w:numFmt w:val="decimal"/>
      <w:lvlText w:val="%1."/>
      <w:lvlJc w:val="left"/>
      <w:pPr>
        <w:ind w:left="104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849" w:hanging="360"/>
      </w:pPr>
    </w:lvl>
    <w:lvl w:ilvl="2" w:tplc="0415001B" w:tentative="1">
      <w:start w:val="1"/>
      <w:numFmt w:val="lowerRoman"/>
      <w:lvlText w:val="%3."/>
      <w:lvlJc w:val="right"/>
      <w:pPr>
        <w:ind w:left="1569" w:hanging="180"/>
      </w:pPr>
    </w:lvl>
    <w:lvl w:ilvl="3" w:tplc="0415000F" w:tentative="1">
      <w:start w:val="1"/>
      <w:numFmt w:val="decimal"/>
      <w:lvlText w:val="%4."/>
      <w:lvlJc w:val="left"/>
      <w:pPr>
        <w:ind w:left="2289" w:hanging="360"/>
      </w:pPr>
    </w:lvl>
    <w:lvl w:ilvl="4" w:tplc="04150019" w:tentative="1">
      <w:start w:val="1"/>
      <w:numFmt w:val="lowerLetter"/>
      <w:lvlText w:val="%5."/>
      <w:lvlJc w:val="left"/>
      <w:pPr>
        <w:ind w:left="3009" w:hanging="360"/>
      </w:pPr>
    </w:lvl>
    <w:lvl w:ilvl="5" w:tplc="0415001B" w:tentative="1">
      <w:start w:val="1"/>
      <w:numFmt w:val="lowerRoman"/>
      <w:lvlText w:val="%6."/>
      <w:lvlJc w:val="right"/>
      <w:pPr>
        <w:ind w:left="3729" w:hanging="180"/>
      </w:pPr>
    </w:lvl>
    <w:lvl w:ilvl="6" w:tplc="0415000F" w:tentative="1">
      <w:start w:val="1"/>
      <w:numFmt w:val="decimal"/>
      <w:lvlText w:val="%7."/>
      <w:lvlJc w:val="left"/>
      <w:pPr>
        <w:ind w:left="4449" w:hanging="360"/>
      </w:pPr>
    </w:lvl>
    <w:lvl w:ilvl="7" w:tplc="04150019" w:tentative="1">
      <w:start w:val="1"/>
      <w:numFmt w:val="lowerLetter"/>
      <w:lvlText w:val="%8."/>
      <w:lvlJc w:val="left"/>
      <w:pPr>
        <w:ind w:left="5169" w:hanging="360"/>
      </w:pPr>
    </w:lvl>
    <w:lvl w:ilvl="8" w:tplc="0415001B" w:tentative="1">
      <w:start w:val="1"/>
      <w:numFmt w:val="lowerRoman"/>
      <w:lvlText w:val="%9."/>
      <w:lvlJc w:val="right"/>
      <w:pPr>
        <w:ind w:left="5889" w:hanging="180"/>
      </w:pPr>
    </w:lvl>
  </w:abstractNum>
  <w:abstractNum w:abstractNumId="112" w15:restartNumberingAfterBreak="0">
    <w:nsid w:val="33B90D8B"/>
    <w:multiLevelType w:val="hybridMultilevel"/>
    <w:tmpl w:val="D5CC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3D959F8"/>
    <w:multiLevelType w:val="hybridMultilevel"/>
    <w:tmpl w:val="9B6895BA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3DD5C21"/>
    <w:multiLevelType w:val="hybridMultilevel"/>
    <w:tmpl w:val="4A225114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347473F8"/>
    <w:multiLevelType w:val="hybridMultilevel"/>
    <w:tmpl w:val="A538C1C2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34A26C92"/>
    <w:multiLevelType w:val="hybridMultilevel"/>
    <w:tmpl w:val="D840CD10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34E91748"/>
    <w:multiLevelType w:val="hybridMultilevel"/>
    <w:tmpl w:val="ADC28954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368F5845"/>
    <w:multiLevelType w:val="hybridMultilevel"/>
    <w:tmpl w:val="1A825758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6A231D1"/>
    <w:multiLevelType w:val="hybridMultilevel"/>
    <w:tmpl w:val="D5CC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6EF3113"/>
    <w:multiLevelType w:val="hybridMultilevel"/>
    <w:tmpl w:val="E294D9EE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379E6084"/>
    <w:multiLevelType w:val="hybridMultilevel"/>
    <w:tmpl w:val="D5CC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7A3255C"/>
    <w:multiLevelType w:val="hybridMultilevel"/>
    <w:tmpl w:val="025CFF4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39234486"/>
    <w:multiLevelType w:val="hybridMultilevel"/>
    <w:tmpl w:val="16D2EE4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39564E85"/>
    <w:multiLevelType w:val="hybridMultilevel"/>
    <w:tmpl w:val="FFE6C0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5226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5" w15:restartNumberingAfterBreak="0">
    <w:nsid w:val="3AFC0605"/>
    <w:multiLevelType w:val="hybridMultilevel"/>
    <w:tmpl w:val="2B188586"/>
    <w:lvl w:ilvl="0" w:tplc="E398BCA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6" w15:restartNumberingAfterBreak="0">
    <w:nsid w:val="3B090A68"/>
    <w:multiLevelType w:val="hybridMultilevel"/>
    <w:tmpl w:val="C75474EA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3B515E09"/>
    <w:multiLevelType w:val="hybridMultilevel"/>
    <w:tmpl w:val="94A8558E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D13BD"/>
    <w:multiLevelType w:val="hybridMultilevel"/>
    <w:tmpl w:val="589A5D4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C0E1A41"/>
    <w:multiLevelType w:val="hybridMultilevel"/>
    <w:tmpl w:val="DFF8BAB2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3C5E23F3"/>
    <w:multiLevelType w:val="hybridMultilevel"/>
    <w:tmpl w:val="457AA978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3D2B67A7"/>
    <w:multiLevelType w:val="hybridMultilevel"/>
    <w:tmpl w:val="68D89D1E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3D40740B"/>
    <w:multiLevelType w:val="hybridMultilevel"/>
    <w:tmpl w:val="5BB83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E186ADE"/>
    <w:multiLevelType w:val="hybridMultilevel"/>
    <w:tmpl w:val="4EFC7AD0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3EE4616C"/>
    <w:multiLevelType w:val="hybridMultilevel"/>
    <w:tmpl w:val="5BE60A12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F6379FB"/>
    <w:multiLevelType w:val="hybridMultilevel"/>
    <w:tmpl w:val="AEEAFA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FB844FA"/>
    <w:multiLevelType w:val="hybridMultilevel"/>
    <w:tmpl w:val="D5CC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0955AF9"/>
    <w:multiLevelType w:val="hybridMultilevel"/>
    <w:tmpl w:val="57AA7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12C7D3C"/>
    <w:multiLevelType w:val="hybridMultilevel"/>
    <w:tmpl w:val="927C2732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2270451"/>
    <w:multiLevelType w:val="hybridMultilevel"/>
    <w:tmpl w:val="B2A4CE30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4455576"/>
    <w:multiLevelType w:val="hybridMultilevel"/>
    <w:tmpl w:val="A54A9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773C9A"/>
    <w:multiLevelType w:val="hybridMultilevel"/>
    <w:tmpl w:val="3BB637C0"/>
    <w:lvl w:ilvl="0" w:tplc="F2B24DC4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42" w15:restartNumberingAfterBreak="0">
    <w:nsid w:val="44A70605"/>
    <w:multiLevelType w:val="hybridMultilevel"/>
    <w:tmpl w:val="238C10A0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44B648DB"/>
    <w:multiLevelType w:val="hybridMultilevel"/>
    <w:tmpl w:val="72AA6D8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452F54D0"/>
    <w:multiLevelType w:val="hybridMultilevel"/>
    <w:tmpl w:val="E7A2D6C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4635140B"/>
    <w:multiLevelType w:val="hybridMultilevel"/>
    <w:tmpl w:val="451EF610"/>
    <w:lvl w:ilvl="0" w:tplc="F572A70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1996" w:hanging="180"/>
      </w:pPr>
    </w:lvl>
    <w:lvl w:ilvl="3" w:tplc="0415000F" w:tentative="1">
      <w:start w:val="1"/>
      <w:numFmt w:val="decimal"/>
      <w:lvlText w:val="%4."/>
      <w:lvlJc w:val="left"/>
      <w:pPr>
        <w:ind w:left="2716" w:hanging="360"/>
      </w:pPr>
    </w:lvl>
    <w:lvl w:ilvl="4" w:tplc="04150019" w:tentative="1">
      <w:start w:val="1"/>
      <w:numFmt w:val="lowerLetter"/>
      <w:lvlText w:val="%5."/>
      <w:lvlJc w:val="left"/>
      <w:pPr>
        <w:ind w:left="3436" w:hanging="360"/>
      </w:pPr>
    </w:lvl>
    <w:lvl w:ilvl="5" w:tplc="0415001B" w:tentative="1">
      <w:start w:val="1"/>
      <w:numFmt w:val="lowerRoman"/>
      <w:lvlText w:val="%6."/>
      <w:lvlJc w:val="right"/>
      <w:pPr>
        <w:ind w:left="4156" w:hanging="180"/>
      </w:pPr>
    </w:lvl>
    <w:lvl w:ilvl="6" w:tplc="0415000F" w:tentative="1">
      <w:start w:val="1"/>
      <w:numFmt w:val="decimal"/>
      <w:lvlText w:val="%7."/>
      <w:lvlJc w:val="left"/>
      <w:pPr>
        <w:ind w:left="4876" w:hanging="360"/>
      </w:pPr>
    </w:lvl>
    <w:lvl w:ilvl="7" w:tplc="04150019" w:tentative="1">
      <w:start w:val="1"/>
      <w:numFmt w:val="lowerLetter"/>
      <w:lvlText w:val="%8."/>
      <w:lvlJc w:val="left"/>
      <w:pPr>
        <w:ind w:left="5596" w:hanging="360"/>
      </w:pPr>
    </w:lvl>
    <w:lvl w:ilvl="8" w:tplc="041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46" w15:restartNumberingAfterBreak="0">
    <w:nsid w:val="469B68E7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46C06E60"/>
    <w:multiLevelType w:val="hybridMultilevel"/>
    <w:tmpl w:val="55E82B50"/>
    <w:lvl w:ilvl="0" w:tplc="F2B24DC4">
      <w:start w:val="1"/>
      <w:numFmt w:val="decimal"/>
      <w:lvlText w:val="%1."/>
      <w:lvlJc w:val="left"/>
      <w:pPr>
        <w:ind w:left="849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52" w:hanging="360"/>
      </w:pPr>
    </w:lvl>
    <w:lvl w:ilvl="2" w:tplc="0415001B" w:tentative="1">
      <w:start w:val="1"/>
      <w:numFmt w:val="lowerRoman"/>
      <w:lvlText w:val="%3."/>
      <w:lvlJc w:val="right"/>
      <w:pPr>
        <w:ind w:left="1372" w:hanging="180"/>
      </w:pPr>
    </w:lvl>
    <w:lvl w:ilvl="3" w:tplc="0415000F" w:tentative="1">
      <w:start w:val="1"/>
      <w:numFmt w:val="decimal"/>
      <w:lvlText w:val="%4."/>
      <w:lvlJc w:val="left"/>
      <w:pPr>
        <w:ind w:left="2092" w:hanging="360"/>
      </w:pPr>
    </w:lvl>
    <w:lvl w:ilvl="4" w:tplc="04150019" w:tentative="1">
      <w:start w:val="1"/>
      <w:numFmt w:val="lowerLetter"/>
      <w:lvlText w:val="%5."/>
      <w:lvlJc w:val="left"/>
      <w:pPr>
        <w:ind w:left="2812" w:hanging="360"/>
      </w:pPr>
    </w:lvl>
    <w:lvl w:ilvl="5" w:tplc="0415001B" w:tentative="1">
      <w:start w:val="1"/>
      <w:numFmt w:val="lowerRoman"/>
      <w:lvlText w:val="%6."/>
      <w:lvlJc w:val="right"/>
      <w:pPr>
        <w:ind w:left="3532" w:hanging="180"/>
      </w:pPr>
    </w:lvl>
    <w:lvl w:ilvl="6" w:tplc="0415000F" w:tentative="1">
      <w:start w:val="1"/>
      <w:numFmt w:val="decimal"/>
      <w:lvlText w:val="%7."/>
      <w:lvlJc w:val="left"/>
      <w:pPr>
        <w:ind w:left="4252" w:hanging="360"/>
      </w:pPr>
    </w:lvl>
    <w:lvl w:ilvl="7" w:tplc="04150019" w:tentative="1">
      <w:start w:val="1"/>
      <w:numFmt w:val="lowerLetter"/>
      <w:lvlText w:val="%8."/>
      <w:lvlJc w:val="left"/>
      <w:pPr>
        <w:ind w:left="4972" w:hanging="360"/>
      </w:pPr>
    </w:lvl>
    <w:lvl w:ilvl="8" w:tplc="0415001B" w:tentative="1">
      <w:start w:val="1"/>
      <w:numFmt w:val="lowerRoman"/>
      <w:lvlText w:val="%9."/>
      <w:lvlJc w:val="right"/>
      <w:pPr>
        <w:ind w:left="5692" w:hanging="180"/>
      </w:pPr>
    </w:lvl>
  </w:abstractNum>
  <w:abstractNum w:abstractNumId="148" w15:restartNumberingAfterBreak="0">
    <w:nsid w:val="46CC354B"/>
    <w:multiLevelType w:val="hybridMultilevel"/>
    <w:tmpl w:val="54FA6EBA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6FB3E56"/>
    <w:multiLevelType w:val="hybridMultilevel"/>
    <w:tmpl w:val="53FA2C34"/>
    <w:lvl w:ilvl="0" w:tplc="F2B24DC4">
      <w:start w:val="1"/>
      <w:numFmt w:val="decimal"/>
      <w:lvlText w:val="%1."/>
      <w:lvlJc w:val="left"/>
      <w:pPr>
        <w:ind w:left="-333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-530" w:hanging="360"/>
      </w:pPr>
    </w:lvl>
    <w:lvl w:ilvl="2" w:tplc="0415001B" w:tentative="1">
      <w:start w:val="1"/>
      <w:numFmt w:val="lowerRoman"/>
      <w:lvlText w:val="%3."/>
      <w:lvlJc w:val="right"/>
      <w:pPr>
        <w:ind w:left="190" w:hanging="180"/>
      </w:pPr>
    </w:lvl>
    <w:lvl w:ilvl="3" w:tplc="0415000F" w:tentative="1">
      <w:start w:val="1"/>
      <w:numFmt w:val="decimal"/>
      <w:lvlText w:val="%4."/>
      <w:lvlJc w:val="left"/>
      <w:pPr>
        <w:ind w:left="910" w:hanging="360"/>
      </w:pPr>
    </w:lvl>
    <w:lvl w:ilvl="4" w:tplc="04150019" w:tentative="1">
      <w:start w:val="1"/>
      <w:numFmt w:val="lowerLetter"/>
      <w:lvlText w:val="%5."/>
      <w:lvlJc w:val="left"/>
      <w:pPr>
        <w:ind w:left="1630" w:hanging="360"/>
      </w:pPr>
    </w:lvl>
    <w:lvl w:ilvl="5" w:tplc="0415001B" w:tentative="1">
      <w:start w:val="1"/>
      <w:numFmt w:val="lowerRoman"/>
      <w:lvlText w:val="%6."/>
      <w:lvlJc w:val="right"/>
      <w:pPr>
        <w:ind w:left="2350" w:hanging="180"/>
      </w:pPr>
    </w:lvl>
    <w:lvl w:ilvl="6" w:tplc="0415000F" w:tentative="1">
      <w:start w:val="1"/>
      <w:numFmt w:val="decimal"/>
      <w:lvlText w:val="%7."/>
      <w:lvlJc w:val="left"/>
      <w:pPr>
        <w:ind w:left="3070" w:hanging="360"/>
      </w:pPr>
    </w:lvl>
    <w:lvl w:ilvl="7" w:tplc="04150019" w:tentative="1">
      <w:start w:val="1"/>
      <w:numFmt w:val="lowerLetter"/>
      <w:lvlText w:val="%8."/>
      <w:lvlJc w:val="left"/>
      <w:pPr>
        <w:ind w:left="3790" w:hanging="360"/>
      </w:pPr>
    </w:lvl>
    <w:lvl w:ilvl="8" w:tplc="0415001B" w:tentative="1">
      <w:start w:val="1"/>
      <w:numFmt w:val="lowerRoman"/>
      <w:lvlText w:val="%9."/>
      <w:lvlJc w:val="right"/>
      <w:pPr>
        <w:ind w:left="4510" w:hanging="180"/>
      </w:pPr>
    </w:lvl>
  </w:abstractNum>
  <w:abstractNum w:abstractNumId="150" w15:restartNumberingAfterBreak="0">
    <w:nsid w:val="4734520D"/>
    <w:multiLevelType w:val="hybridMultilevel"/>
    <w:tmpl w:val="F5E027F2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74A341D"/>
    <w:multiLevelType w:val="hybridMultilevel"/>
    <w:tmpl w:val="1A163A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47622C54"/>
    <w:multiLevelType w:val="hybridMultilevel"/>
    <w:tmpl w:val="92401830"/>
    <w:lvl w:ilvl="0" w:tplc="F2B24DC4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8EB2298"/>
    <w:multiLevelType w:val="hybridMultilevel"/>
    <w:tmpl w:val="ACC21EE4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49656C58"/>
    <w:multiLevelType w:val="hybridMultilevel"/>
    <w:tmpl w:val="691E1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AAB5368"/>
    <w:multiLevelType w:val="hybridMultilevel"/>
    <w:tmpl w:val="12B4F62A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B966F00"/>
    <w:multiLevelType w:val="hybridMultilevel"/>
    <w:tmpl w:val="51D4922C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4BDB506F"/>
    <w:multiLevelType w:val="hybridMultilevel"/>
    <w:tmpl w:val="49409CC8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D5C0E9A"/>
    <w:multiLevelType w:val="hybridMultilevel"/>
    <w:tmpl w:val="DE32D6F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4D7015B4"/>
    <w:multiLevelType w:val="hybridMultilevel"/>
    <w:tmpl w:val="A866FD3C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F16533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4F2C18B6"/>
    <w:multiLevelType w:val="hybridMultilevel"/>
    <w:tmpl w:val="B344D5C4"/>
    <w:lvl w:ilvl="0" w:tplc="CEE26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1253048"/>
    <w:multiLevelType w:val="hybridMultilevel"/>
    <w:tmpl w:val="A1D87E66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51BF42BF"/>
    <w:multiLevelType w:val="hybridMultilevel"/>
    <w:tmpl w:val="DB7A751A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1BF61A1"/>
    <w:multiLevelType w:val="hybridMultilevel"/>
    <w:tmpl w:val="DC427C4C"/>
    <w:lvl w:ilvl="0" w:tplc="8B28E3F6">
      <w:start w:val="1"/>
      <w:numFmt w:val="bullet"/>
      <w:lvlText w:val="­"/>
      <w:lvlJc w:val="left"/>
      <w:pPr>
        <w:ind w:left="65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66" w15:restartNumberingAfterBreak="0">
    <w:nsid w:val="51D47194"/>
    <w:multiLevelType w:val="hybridMultilevel"/>
    <w:tmpl w:val="0980F62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53B80CAB"/>
    <w:multiLevelType w:val="hybridMultilevel"/>
    <w:tmpl w:val="6436D2CE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548F31F6"/>
    <w:multiLevelType w:val="hybridMultilevel"/>
    <w:tmpl w:val="F552E86E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4B30C10"/>
    <w:multiLevelType w:val="hybridMultilevel"/>
    <w:tmpl w:val="DE86744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54D77CF7"/>
    <w:multiLevelType w:val="hybridMultilevel"/>
    <w:tmpl w:val="5DBA26A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550D254E"/>
    <w:multiLevelType w:val="hybridMultilevel"/>
    <w:tmpl w:val="04C8D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8C018F9"/>
    <w:multiLevelType w:val="hybridMultilevel"/>
    <w:tmpl w:val="D622691C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5AC504C9"/>
    <w:multiLevelType w:val="hybridMultilevel"/>
    <w:tmpl w:val="9A6C9334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5BE952C9"/>
    <w:multiLevelType w:val="hybridMultilevel"/>
    <w:tmpl w:val="3D5C72F0"/>
    <w:lvl w:ilvl="0" w:tplc="F2B24DC4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75" w15:restartNumberingAfterBreak="0">
    <w:nsid w:val="5C21309F"/>
    <w:multiLevelType w:val="hybridMultilevel"/>
    <w:tmpl w:val="DC58B0C4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C340BCA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D1A0456"/>
    <w:multiLevelType w:val="hybridMultilevel"/>
    <w:tmpl w:val="EC9CA0A0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5D2F0DD6"/>
    <w:multiLevelType w:val="hybridMultilevel"/>
    <w:tmpl w:val="A28E8A18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5DFD06B8"/>
    <w:multiLevelType w:val="hybridMultilevel"/>
    <w:tmpl w:val="06A0719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5F114911"/>
    <w:multiLevelType w:val="hybridMultilevel"/>
    <w:tmpl w:val="A378D75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605F6414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60A26100"/>
    <w:multiLevelType w:val="hybridMultilevel"/>
    <w:tmpl w:val="2BB04328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61DC710C"/>
    <w:multiLevelType w:val="hybridMultilevel"/>
    <w:tmpl w:val="6894747E"/>
    <w:lvl w:ilvl="0" w:tplc="6332E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61FD0204"/>
    <w:multiLevelType w:val="hybridMultilevel"/>
    <w:tmpl w:val="DD0CD5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626333FD"/>
    <w:multiLevelType w:val="hybridMultilevel"/>
    <w:tmpl w:val="3F8654AE"/>
    <w:lvl w:ilvl="0" w:tplc="F2B24DC4">
      <w:start w:val="1"/>
      <w:numFmt w:val="decimal"/>
      <w:lvlText w:val="%1."/>
      <w:lvlJc w:val="left"/>
      <w:pPr>
        <w:ind w:left="652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455" w:hanging="360"/>
      </w:pPr>
    </w:lvl>
    <w:lvl w:ilvl="2" w:tplc="0415001B" w:tentative="1">
      <w:start w:val="1"/>
      <w:numFmt w:val="lowerRoman"/>
      <w:lvlText w:val="%3."/>
      <w:lvlJc w:val="right"/>
      <w:pPr>
        <w:ind w:left="1175" w:hanging="180"/>
      </w:pPr>
    </w:lvl>
    <w:lvl w:ilvl="3" w:tplc="0415000F" w:tentative="1">
      <w:start w:val="1"/>
      <w:numFmt w:val="decimal"/>
      <w:lvlText w:val="%4."/>
      <w:lvlJc w:val="left"/>
      <w:pPr>
        <w:ind w:left="1895" w:hanging="360"/>
      </w:pPr>
    </w:lvl>
    <w:lvl w:ilvl="4" w:tplc="04150019" w:tentative="1">
      <w:start w:val="1"/>
      <w:numFmt w:val="lowerLetter"/>
      <w:lvlText w:val="%5."/>
      <w:lvlJc w:val="left"/>
      <w:pPr>
        <w:ind w:left="2615" w:hanging="360"/>
      </w:pPr>
    </w:lvl>
    <w:lvl w:ilvl="5" w:tplc="0415001B" w:tentative="1">
      <w:start w:val="1"/>
      <w:numFmt w:val="lowerRoman"/>
      <w:lvlText w:val="%6."/>
      <w:lvlJc w:val="right"/>
      <w:pPr>
        <w:ind w:left="3335" w:hanging="180"/>
      </w:pPr>
    </w:lvl>
    <w:lvl w:ilvl="6" w:tplc="0415000F" w:tentative="1">
      <w:start w:val="1"/>
      <w:numFmt w:val="decimal"/>
      <w:lvlText w:val="%7."/>
      <w:lvlJc w:val="left"/>
      <w:pPr>
        <w:ind w:left="4055" w:hanging="360"/>
      </w:pPr>
    </w:lvl>
    <w:lvl w:ilvl="7" w:tplc="04150019" w:tentative="1">
      <w:start w:val="1"/>
      <w:numFmt w:val="lowerLetter"/>
      <w:lvlText w:val="%8."/>
      <w:lvlJc w:val="left"/>
      <w:pPr>
        <w:ind w:left="4775" w:hanging="360"/>
      </w:pPr>
    </w:lvl>
    <w:lvl w:ilvl="8" w:tplc="0415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86" w15:restartNumberingAfterBreak="0">
    <w:nsid w:val="62FC2A0D"/>
    <w:multiLevelType w:val="hybridMultilevel"/>
    <w:tmpl w:val="C1F68CD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630346A5"/>
    <w:multiLevelType w:val="hybridMultilevel"/>
    <w:tmpl w:val="EC6EF1D6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3980DEA"/>
    <w:multiLevelType w:val="hybridMultilevel"/>
    <w:tmpl w:val="ABD6DBC2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3F16326"/>
    <w:multiLevelType w:val="hybridMultilevel"/>
    <w:tmpl w:val="460CAAC4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64E73955"/>
    <w:multiLevelType w:val="hybridMultilevel"/>
    <w:tmpl w:val="4DDA225E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5D556EF"/>
    <w:multiLevelType w:val="hybridMultilevel"/>
    <w:tmpl w:val="596E5AB4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66DF58C4"/>
    <w:multiLevelType w:val="hybridMultilevel"/>
    <w:tmpl w:val="5B46E9B0"/>
    <w:lvl w:ilvl="0" w:tplc="F2B24DC4">
      <w:start w:val="1"/>
      <w:numFmt w:val="decimal"/>
      <w:lvlText w:val="%1."/>
      <w:lvlJc w:val="left"/>
      <w:pPr>
        <w:ind w:left="258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1" w:hanging="360"/>
      </w:pPr>
    </w:lvl>
    <w:lvl w:ilvl="2" w:tplc="0415001B" w:tentative="1">
      <w:start w:val="1"/>
      <w:numFmt w:val="lowerRoman"/>
      <w:lvlText w:val="%3."/>
      <w:lvlJc w:val="right"/>
      <w:pPr>
        <w:ind w:left="781" w:hanging="180"/>
      </w:pPr>
    </w:lvl>
    <w:lvl w:ilvl="3" w:tplc="0415000F" w:tentative="1">
      <w:start w:val="1"/>
      <w:numFmt w:val="decimal"/>
      <w:lvlText w:val="%4."/>
      <w:lvlJc w:val="left"/>
      <w:pPr>
        <w:ind w:left="1501" w:hanging="360"/>
      </w:pPr>
    </w:lvl>
    <w:lvl w:ilvl="4" w:tplc="04150019" w:tentative="1">
      <w:start w:val="1"/>
      <w:numFmt w:val="lowerLetter"/>
      <w:lvlText w:val="%5."/>
      <w:lvlJc w:val="left"/>
      <w:pPr>
        <w:ind w:left="2221" w:hanging="360"/>
      </w:pPr>
    </w:lvl>
    <w:lvl w:ilvl="5" w:tplc="0415001B" w:tentative="1">
      <w:start w:val="1"/>
      <w:numFmt w:val="lowerRoman"/>
      <w:lvlText w:val="%6."/>
      <w:lvlJc w:val="right"/>
      <w:pPr>
        <w:ind w:left="2941" w:hanging="180"/>
      </w:pPr>
    </w:lvl>
    <w:lvl w:ilvl="6" w:tplc="0415000F" w:tentative="1">
      <w:start w:val="1"/>
      <w:numFmt w:val="decimal"/>
      <w:lvlText w:val="%7."/>
      <w:lvlJc w:val="left"/>
      <w:pPr>
        <w:ind w:left="3661" w:hanging="360"/>
      </w:pPr>
    </w:lvl>
    <w:lvl w:ilvl="7" w:tplc="04150019" w:tentative="1">
      <w:start w:val="1"/>
      <w:numFmt w:val="lowerLetter"/>
      <w:lvlText w:val="%8."/>
      <w:lvlJc w:val="left"/>
      <w:pPr>
        <w:ind w:left="4381" w:hanging="360"/>
      </w:pPr>
    </w:lvl>
    <w:lvl w:ilvl="8" w:tplc="0415001B" w:tentative="1">
      <w:start w:val="1"/>
      <w:numFmt w:val="lowerRoman"/>
      <w:lvlText w:val="%9."/>
      <w:lvlJc w:val="right"/>
      <w:pPr>
        <w:ind w:left="5101" w:hanging="180"/>
      </w:pPr>
    </w:lvl>
  </w:abstractNum>
  <w:abstractNum w:abstractNumId="194" w15:restartNumberingAfterBreak="0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7BE366A"/>
    <w:multiLevelType w:val="hybridMultilevel"/>
    <w:tmpl w:val="7C4AA62A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683E4F84"/>
    <w:multiLevelType w:val="hybridMultilevel"/>
    <w:tmpl w:val="9C8405C4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688A4711"/>
    <w:multiLevelType w:val="hybridMultilevel"/>
    <w:tmpl w:val="B8B45BFE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68BC4B67"/>
    <w:multiLevelType w:val="hybridMultilevel"/>
    <w:tmpl w:val="053295CC"/>
    <w:lvl w:ilvl="0" w:tplc="F2B24DC4">
      <w:start w:val="1"/>
      <w:numFmt w:val="decimal"/>
      <w:lvlText w:val="%1."/>
      <w:lvlJc w:val="left"/>
      <w:pPr>
        <w:ind w:left="-333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-530" w:hanging="360"/>
      </w:pPr>
    </w:lvl>
    <w:lvl w:ilvl="2" w:tplc="0415001B" w:tentative="1">
      <w:start w:val="1"/>
      <w:numFmt w:val="lowerRoman"/>
      <w:lvlText w:val="%3."/>
      <w:lvlJc w:val="right"/>
      <w:pPr>
        <w:ind w:left="190" w:hanging="180"/>
      </w:pPr>
    </w:lvl>
    <w:lvl w:ilvl="3" w:tplc="0415000F" w:tentative="1">
      <w:start w:val="1"/>
      <w:numFmt w:val="decimal"/>
      <w:lvlText w:val="%4."/>
      <w:lvlJc w:val="left"/>
      <w:pPr>
        <w:ind w:left="910" w:hanging="360"/>
      </w:pPr>
    </w:lvl>
    <w:lvl w:ilvl="4" w:tplc="04150019" w:tentative="1">
      <w:start w:val="1"/>
      <w:numFmt w:val="lowerLetter"/>
      <w:lvlText w:val="%5."/>
      <w:lvlJc w:val="left"/>
      <w:pPr>
        <w:ind w:left="1630" w:hanging="360"/>
      </w:pPr>
    </w:lvl>
    <w:lvl w:ilvl="5" w:tplc="0415001B" w:tentative="1">
      <w:start w:val="1"/>
      <w:numFmt w:val="lowerRoman"/>
      <w:lvlText w:val="%6."/>
      <w:lvlJc w:val="right"/>
      <w:pPr>
        <w:ind w:left="2350" w:hanging="180"/>
      </w:pPr>
    </w:lvl>
    <w:lvl w:ilvl="6" w:tplc="0415000F" w:tentative="1">
      <w:start w:val="1"/>
      <w:numFmt w:val="decimal"/>
      <w:lvlText w:val="%7."/>
      <w:lvlJc w:val="left"/>
      <w:pPr>
        <w:ind w:left="3070" w:hanging="360"/>
      </w:pPr>
    </w:lvl>
    <w:lvl w:ilvl="7" w:tplc="04150019" w:tentative="1">
      <w:start w:val="1"/>
      <w:numFmt w:val="lowerLetter"/>
      <w:lvlText w:val="%8."/>
      <w:lvlJc w:val="left"/>
      <w:pPr>
        <w:ind w:left="3790" w:hanging="360"/>
      </w:pPr>
    </w:lvl>
    <w:lvl w:ilvl="8" w:tplc="0415001B" w:tentative="1">
      <w:start w:val="1"/>
      <w:numFmt w:val="lowerRoman"/>
      <w:lvlText w:val="%9."/>
      <w:lvlJc w:val="right"/>
      <w:pPr>
        <w:ind w:left="4510" w:hanging="180"/>
      </w:pPr>
    </w:lvl>
  </w:abstractNum>
  <w:abstractNum w:abstractNumId="199" w15:restartNumberingAfterBreak="0">
    <w:nsid w:val="68C47650"/>
    <w:multiLevelType w:val="hybridMultilevel"/>
    <w:tmpl w:val="5226F386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8C76974"/>
    <w:multiLevelType w:val="hybridMultilevel"/>
    <w:tmpl w:val="A86CB6F8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92F7253"/>
    <w:multiLevelType w:val="hybridMultilevel"/>
    <w:tmpl w:val="76DAE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9467DF2"/>
    <w:multiLevelType w:val="hybridMultilevel"/>
    <w:tmpl w:val="05EA6384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9D725A5"/>
    <w:multiLevelType w:val="hybridMultilevel"/>
    <w:tmpl w:val="DAA8EBA2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6A312A9A"/>
    <w:multiLevelType w:val="hybridMultilevel"/>
    <w:tmpl w:val="3E0E294A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6A6C0E02"/>
    <w:multiLevelType w:val="hybridMultilevel"/>
    <w:tmpl w:val="186C7120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6AB44645"/>
    <w:multiLevelType w:val="hybridMultilevel"/>
    <w:tmpl w:val="034A7886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6B365034"/>
    <w:multiLevelType w:val="hybridMultilevel"/>
    <w:tmpl w:val="2E5A7B3E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6B3C3516"/>
    <w:multiLevelType w:val="hybridMultilevel"/>
    <w:tmpl w:val="8154E90A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6B7F345D"/>
    <w:multiLevelType w:val="hybridMultilevel"/>
    <w:tmpl w:val="412EDB76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6C5E2098"/>
    <w:multiLevelType w:val="hybridMultilevel"/>
    <w:tmpl w:val="C49882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CB10BE6"/>
    <w:multiLevelType w:val="hybridMultilevel"/>
    <w:tmpl w:val="604A4B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2" w15:restartNumberingAfterBreak="0">
    <w:nsid w:val="6D74530D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6E285489"/>
    <w:multiLevelType w:val="hybridMultilevel"/>
    <w:tmpl w:val="9DAC4FD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4" w15:restartNumberingAfterBreak="0">
    <w:nsid w:val="6F2D5398"/>
    <w:multiLevelType w:val="hybridMultilevel"/>
    <w:tmpl w:val="A0F0A08E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F403C4B"/>
    <w:multiLevelType w:val="hybridMultilevel"/>
    <w:tmpl w:val="815C0E4C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703A2AFF"/>
    <w:multiLevelType w:val="hybridMultilevel"/>
    <w:tmpl w:val="6ECAD630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70C51730"/>
    <w:multiLevelType w:val="hybridMultilevel"/>
    <w:tmpl w:val="956A6F1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728B00D7"/>
    <w:multiLevelType w:val="hybridMultilevel"/>
    <w:tmpl w:val="BEE4DD12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729E728D"/>
    <w:multiLevelType w:val="hybridMultilevel"/>
    <w:tmpl w:val="19FE7528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72EB691D"/>
    <w:multiLevelType w:val="hybridMultilevel"/>
    <w:tmpl w:val="494C3E86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2" w15:restartNumberingAfterBreak="0">
    <w:nsid w:val="73EF5E00"/>
    <w:multiLevelType w:val="hybridMultilevel"/>
    <w:tmpl w:val="253A7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4B47E2D"/>
    <w:multiLevelType w:val="hybridMultilevel"/>
    <w:tmpl w:val="BFFCE204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4" w15:restartNumberingAfterBreak="0">
    <w:nsid w:val="752E349C"/>
    <w:multiLevelType w:val="hybridMultilevel"/>
    <w:tmpl w:val="610C6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75C97A6B"/>
    <w:multiLevelType w:val="hybridMultilevel"/>
    <w:tmpl w:val="511E47E8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6237DC9"/>
    <w:multiLevelType w:val="hybridMultilevel"/>
    <w:tmpl w:val="227C457A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 w15:restartNumberingAfterBreak="0">
    <w:nsid w:val="76403DD8"/>
    <w:multiLevelType w:val="hybridMultilevel"/>
    <w:tmpl w:val="D5CC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6840957"/>
    <w:multiLevelType w:val="hybridMultilevel"/>
    <w:tmpl w:val="95F6A54A"/>
    <w:lvl w:ilvl="0" w:tplc="C86C5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76E453A3"/>
    <w:multiLevelType w:val="hybridMultilevel"/>
    <w:tmpl w:val="C44048CE"/>
    <w:lvl w:ilvl="0" w:tplc="F2B24DC4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30" w15:restartNumberingAfterBreak="0">
    <w:nsid w:val="77170CAE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7D739B7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91329F4"/>
    <w:multiLevelType w:val="hybridMultilevel"/>
    <w:tmpl w:val="3E8CE870"/>
    <w:lvl w:ilvl="0" w:tplc="F2B24DC4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9311C18"/>
    <w:multiLevelType w:val="hybridMultilevel"/>
    <w:tmpl w:val="06E002B2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 w15:restartNumberingAfterBreak="0">
    <w:nsid w:val="79A324CF"/>
    <w:multiLevelType w:val="hybridMultilevel"/>
    <w:tmpl w:val="8B5A8E24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A4D36E7"/>
    <w:multiLevelType w:val="hybridMultilevel"/>
    <w:tmpl w:val="141841E6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7B0D6B9C"/>
    <w:multiLevelType w:val="hybridMultilevel"/>
    <w:tmpl w:val="3EB61C6A"/>
    <w:lvl w:ilvl="0" w:tplc="F2B24DC4">
      <w:start w:val="1"/>
      <w:numFmt w:val="decimal"/>
      <w:lvlText w:val="%1."/>
      <w:lvlJc w:val="left"/>
      <w:pPr>
        <w:ind w:left="-13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-333" w:hanging="360"/>
      </w:pPr>
    </w:lvl>
    <w:lvl w:ilvl="2" w:tplc="0415001B" w:tentative="1">
      <w:start w:val="1"/>
      <w:numFmt w:val="lowerRoman"/>
      <w:lvlText w:val="%3."/>
      <w:lvlJc w:val="right"/>
      <w:pPr>
        <w:ind w:left="387" w:hanging="180"/>
      </w:pPr>
    </w:lvl>
    <w:lvl w:ilvl="3" w:tplc="0415000F" w:tentative="1">
      <w:start w:val="1"/>
      <w:numFmt w:val="decimal"/>
      <w:lvlText w:val="%4."/>
      <w:lvlJc w:val="left"/>
      <w:pPr>
        <w:ind w:left="1107" w:hanging="360"/>
      </w:pPr>
    </w:lvl>
    <w:lvl w:ilvl="4" w:tplc="04150019" w:tentative="1">
      <w:start w:val="1"/>
      <w:numFmt w:val="lowerLetter"/>
      <w:lvlText w:val="%5."/>
      <w:lvlJc w:val="left"/>
      <w:pPr>
        <w:ind w:left="1827" w:hanging="360"/>
      </w:pPr>
    </w:lvl>
    <w:lvl w:ilvl="5" w:tplc="0415001B" w:tentative="1">
      <w:start w:val="1"/>
      <w:numFmt w:val="lowerRoman"/>
      <w:lvlText w:val="%6."/>
      <w:lvlJc w:val="right"/>
      <w:pPr>
        <w:ind w:left="2547" w:hanging="180"/>
      </w:pPr>
    </w:lvl>
    <w:lvl w:ilvl="6" w:tplc="0415000F" w:tentative="1">
      <w:start w:val="1"/>
      <w:numFmt w:val="decimal"/>
      <w:lvlText w:val="%7."/>
      <w:lvlJc w:val="left"/>
      <w:pPr>
        <w:ind w:left="3267" w:hanging="360"/>
      </w:pPr>
    </w:lvl>
    <w:lvl w:ilvl="7" w:tplc="04150019" w:tentative="1">
      <w:start w:val="1"/>
      <w:numFmt w:val="lowerLetter"/>
      <w:lvlText w:val="%8."/>
      <w:lvlJc w:val="left"/>
      <w:pPr>
        <w:ind w:left="3987" w:hanging="360"/>
      </w:pPr>
    </w:lvl>
    <w:lvl w:ilvl="8" w:tplc="0415001B" w:tentative="1">
      <w:start w:val="1"/>
      <w:numFmt w:val="lowerRoman"/>
      <w:lvlText w:val="%9."/>
      <w:lvlJc w:val="right"/>
      <w:pPr>
        <w:ind w:left="4707" w:hanging="180"/>
      </w:pPr>
    </w:lvl>
  </w:abstractNum>
  <w:abstractNum w:abstractNumId="237" w15:restartNumberingAfterBreak="0">
    <w:nsid w:val="7B3750FD"/>
    <w:multiLevelType w:val="hybridMultilevel"/>
    <w:tmpl w:val="EBD03E98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8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D335DAF"/>
    <w:multiLevelType w:val="hybridMultilevel"/>
    <w:tmpl w:val="BBFC4D36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7D44692C"/>
    <w:multiLevelType w:val="hybridMultilevel"/>
    <w:tmpl w:val="111E028A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7DDD6618"/>
    <w:multiLevelType w:val="hybridMultilevel"/>
    <w:tmpl w:val="936AC1BC"/>
    <w:lvl w:ilvl="0" w:tplc="E398BC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 w15:restartNumberingAfterBreak="0">
    <w:nsid w:val="7E8E5850"/>
    <w:multiLevelType w:val="hybridMultilevel"/>
    <w:tmpl w:val="D5CC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215"/>
  </w:num>
  <w:num w:numId="3">
    <w:abstractNumId w:val="194"/>
  </w:num>
  <w:num w:numId="4">
    <w:abstractNumId w:val="42"/>
  </w:num>
  <w:num w:numId="5">
    <w:abstractNumId w:val="231"/>
  </w:num>
  <w:num w:numId="6">
    <w:abstractNumId w:val="158"/>
  </w:num>
  <w:num w:numId="7">
    <w:abstractNumId w:val="92"/>
  </w:num>
  <w:num w:numId="8">
    <w:abstractNumId w:val="191"/>
  </w:num>
  <w:num w:numId="9">
    <w:abstractNumId w:val="230"/>
  </w:num>
  <w:num w:numId="10">
    <w:abstractNumId w:val="11"/>
  </w:num>
  <w:num w:numId="11">
    <w:abstractNumId w:val="160"/>
  </w:num>
  <w:num w:numId="12">
    <w:abstractNumId w:val="76"/>
  </w:num>
  <w:num w:numId="13">
    <w:abstractNumId w:val="86"/>
  </w:num>
  <w:num w:numId="14">
    <w:abstractNumId w:val="210"/>
  </w:num>
  <w:num w:numId="15">
    <w:abstractNumId w:val="21"/>
  </w:num>
  <w:num w:numId="16">
    <w:abstractNumId w:val="211"/>
  </w:num>
  <w:num w:numId="17">
    <w:abstractNumId w:val="1"/>
  </w:num>
  <w:num w:numId="18">
    <w:abstractNumId w:val="242"/>
  </w:num>
  <w:num w:numId="19">
    <w:abstractNumId w:val="47"/>
  </w:num>
  <w:num w:numId="20">
    <w:abstractNumId w:val="80"/>
  </w:num>
  <w:num w:numId="21">
    <w:abstractNumId w:val="1"/>
  </w:num>
  <w:num w:numId="22">
    <w:abstractNumId w:val="2"/>
  </w:num>
  <w:num w:numId="23">
    <w:abstractNumId w:val="124"/>
  </w:num>
  <w:num w:numId="24">
    <w:abstractNumId w:val="15"/>
  </w:num>
  <w:num w:numId="25">
    <w:abstractNumId w:val="88"/>
  </w:num>
  <w:num w:numId="26">
    <w:abstractNumId w:val="176"/>
  </w:num>
  <w:num w:numId="27">
    <w:abstractNumId w:val="232"/>
  </w:num>
  <w:num w:numId="28">
    <w:abstractNumId w:val="161"/>
  </w:num>
  <w:num w:numId="29">
    <w:abstractNumId w:val="229"/>
  </w:num>
  <w:num w:numId="30">
    <w:abstractNumId w:val="146"/>
  </w:num>
  <w:num w:numId="31">
    <w:abstractNumId w:val="136"/>
  </w:num>
  <w:num w:numId="32">
    <w:abstractNumId w:val="112"/>
  </w:num>
  <w:num w:numId="33">
    <w:abstractNumId w:val="69"/>
  </w:num>
  <w:num w:numId="34">
    <w:abstractNumId w:val="212"/>
  </w:num>
  <w:num w:numId="35">
    <w:abstractNumId w:val="227"/>
  </w:num>
  <w:num w:numId="36">
    <w:abstractNumId w:val="132"/>
  </w:num>
  <w:num w:numId="37">
    <w:abstractNumId w:val="94"/>
  </w:num>
  <w:num w:numId="38">
    <w:abstractNumId w:val="33"/>
  </w:num>
  <w:num w:numId="39">
    <w:abstractNumId w:val="181"/>
  </w:num>
  <w:num w:numId="40">
    <w:abstractNumId w:val="147"/>
  </w:num>
  <w:num w:numId="41">
    <w:abstractNumId w:val="36"/>
  </w:num>
  <w:num w:numId="42">
    <w:abstractNumId w:val="5"/>
  </w:num>
  <w:num w:numId="43">
    <w:abstractNumId w:val="185"/>
  </w:num>
  <w:num w:numId="44">
    <w:abstractNumId w:val="37"/>
  </w:num>
  <w:num w:numId="45">
    <w:abstractNumId w:val="119"/>
  </w:num>
  <w:num w:numId="46">
    <w:abstractNumId w:val="24"/>
  </w:num>
  <w:num w:numId="47">
    <w:abstractNumId w:val="100"/>
  </w:num>
  <w:num w:numId="48">
    <w:abstractNumId w:val="82"/>
  </w:num>
  <w:num w:numId="49">
    <w:abstractNumId w:val="184"/>
  </w:num>
  <w:num w:numId="50">
    <w:abstractNumId w:val="55"/>
  </w:num>
  <w:num w:numId="51">
    <w:abstractNumId w:val="25"/>
  </w:num>
  <w:num w:numId="52">
    <w:abstractNumId w:val="81"/>
  </w:num>
  <w:num w:numId="53">
    <w:abstractNumId w:val="114"/>
  </w:num>
  <w:num w:numId="54">
    <w:abstractNumId w:val="214"/>
  </w:num>
  <w:num w:numId="55">
    <w:abstractNumId w:val="75"/>
  </w:num>
  <w:num w:numId="56">
    <w:abstractNumId w:val="228"/>
  </w:num>
  <w:num w:numId="57">
    <w:abstractNumId w:val="195"/>
  </w:num>
  <w:num w:numId="58">
    <w:abstractNumId w:val="179"/>
  </w:num>
  <w:num w:numId="59">
    <w:abstractNumId w:val="120"/>
  </w:num>
  <w:num w:numId="60">
    <w:abstractNumId w:val="169"/>
  </w:num>
  <w:num w:numId="61">
    <w:abstractNumId w:val="159"/>
  </w:num>
  <w:num w:numId="62">
    <w:abstractNumId w:val="216"/>
  </w:num>
  <w:num w:numId="63">
    <w:abstractNumId w:val="10"/>
  </w:num>
  <w:num w:numId="64">
    <w:abstractNumId w:val="93"/>
  </w:num>
  <w:num w:numId="65">
    <w:abstractNumId w:val="40"/>
  </w:num>
  <w:num w:numId="66">
    <w:abstractNumId w:val="209"/>
  </w:num>
  <w:num w:numId="67">
    <w:abstractNumId w:val="109"/>
  </w:num>
  <w:num w:numId="68">
    <w:abstractNumId w:val="208"/>
  </w:num>
  <w:num w:numId="69">
    <w:abstractNumId w:val="22"/>
  </w:num>
  <w:num w:numId="70">
    <w:abstractNumId w:val="46"/>
  </w:num>
  <w:num w:numId="71">
    <w:abstractNumId w:val="162"/>
  </w:num>
  <w:num w:numId="72">
    <w:abstractNumId w:val="128"/>
  </w:num>
  <w:num w:numId="73">
    <w:abstractNumId w:val="49"/>
  </w:num>
  <w:num w:numId="74">
    <w:abstractNumId w:val="183"/>
  </w:num>
  <w:num w:numId="75">
    <w:abstractNumId w:val="237"/>
  </w:num>
  <w:num w:numId="76">
    <w:abstractNumId w:val="157"/>
  </w:num>
  <w:num w:numId="77">
    <w:abstractNumId w:val="196"/>
  </w:num>
  <w:num w:numId="78">
    <w:abstractNumId w:val="233"/>
  </w:num>
  <w:num w:numId="79">
    <w:abstractNumId w:val="79"/>
  </w:num>
  <w:num w:numId="80">
    <w:abstractNumId w:val="206"/>
  </w:num>
  <w:num w:numId="81">
    <w:abstractNumId w:val="103"/>
  </w:num>
  <w:num w:numId="82">
    <w:abstractNumId w:val="172"/>
  </w:num>
  <w:num w:numId="83">
    <w:abstractNumId w:val="38"/>
  </w:num>
  <w:num w:numId="84">
    <w:abstractNumId w:val="7"/>
  </w:num>
  <w:num w:numId="85">
    <w:abstractNumId w:val="218"/>
  </w:num>
  <w:num w:numId="86">
    <w:abstractNumId w:val="203"/>
  </w:num>
  <w:num w:numId="87">
    <w:abstractNumId w:val="193"/>
  </w:num>
  <w:num w:numId="88">
    <w:abstractNumId w:val="66"/>
  </w:num>
  <w:num w:numId="89">
    <w:abstractNumId w:val="30"/>
  </w:num>
  <w:num w:numId="90">
    <w:abstractNumId w:val="6"/>
  </w:num>
  <w:num w:numId="91">
    <w:abstractNumId w:val="96"/>
  </w:num>
  <w:num w:numId="92">
    <w:abstractNumId w:val="139"/>
  </w:num>
  <w:num w:numId="93">
    <w:abstractNumId w:val="234"/>
  </w:num>
  <w:num w:numId="94">
    <w:abstractNumId w:val="202"/>
  </w:num>
  <w:num w:numId="95">
    <w:abstractNumId w:val="91"/>
  </w:num>
  <w:num w:numId="96">
    <w:abstractNumId w:val="165"/>
  </w:num>
  <w:num w:numId="97">
    <w:abstractNumId w:val="97"/>
  </w:num>
  <w:num w:numId="98">
    <w:abstractNumId w:val="150"/>
  </w:num>
  <w:num w:numId="99">
    <w:abstractNumId w:val="187"/>
  </w:num>
  <w:num w:numId="100">
    <w:abstractNumId w:val="73"/>
  </w:num>
  <w:num w:numId="101">
    <w:abstractNumId w:val="127"/>
  </w:num>
  <w:num w:numId="102">
    <w:abstractNumId w:val="155"/>
  </w:num>
  <w:num w:numId="103">
    <w:abstractNumId w:val="61"/>
  </w:num>
  <w:num w:numId="104">
    <w:abstractNumId w:val="98"/>
  </w:num>
  <w:num w:numId="105">
    <w:abstractNumId w:val="188"/>
  </w:num>
  <w:num w:numId="106">
    <w:abstractNumId w:val="74"/>
  </w:num>
  <w:num w:numId="107">
    <w:abstractNumId w:val="60"/>
  </w:num>
  <w:num w:numId="108">
    <w:abstractNumId w:val="148"/>
  </w:num>
  <w:num w:numId="109">
    <w:abstractNumId w:val="104"/>
  </w:num>
  <w:num w:numId="110">
    <w:abstractNumId w:val="138"/>
  </w:num>
  <w:num w:numId="111">
    <w:abstractNumId w:val="118"/>
  </w:num>
  <w:num w:numId="112">
    <w:abstractNumId w:val="77"/>
  </w:num>
  <w:num w:numId="113">
    <w:abstractNumId w:val="68"/>
  </w:num>
  <w:num w:numId="114">
    <w:abstractNumId w:val="134"/>
  </w:num>
  <w:num w:numId="115">
    <w:abstractNumId w:val="175"/>
  </w:num>
  <w:num w:numId="116">
    <w:abstractNumId w:val="200"/>
  </w:num>
  <w:num w:numId="117">
    <w:abstractNumId w:val="199"/>
  </w:num>
  <w:num w:numId="118">
    <w:abstractNumId w:val="35"/>
  </w:num>
  <w:num w:numId="119">
    <w:abstractNumId w:val="168"/>
  </w:num>
  <w:num w:numId="120">
    <w:abstractNumId w:val="89"/>
  </w:num>
  <w:num w:numId="121">
    <w:abstractNumId w:val="164"/>
  </w:num>
  <w:num w:numId="122">
    <w:abstractNumId w:val="225"/>
  </w:num>
  <w:num w:numId="123">
    <w:abstractNumId w:val="44"/>
  </w:num>
  <w:num w:numId="124">
    <w:abstractNumId w:val="19"/>
  </w:num>
  <w:num w:numId="125">
    <w:abstractNumId w:val="12"/>
  </w:num>
  <w:num w:numId="126">
    <w:abstractNumId w:val="28"/>
  </w:num>
  <w:num w:numId="127">
    <w:abstractNumId w:val="72"/>
  </w:num>
  <w:num w:numId="128">
    <w:abstractNumId w:val="224"/>
  </w:num>
  <w:num w:numId="129">
    <w:abstractNumId w:val="213"/>
  </w:num>
  <w:num w:numId="130">
    <w:abstractNumId w:val="190"/>
  </w:num>
  <w:num w:numId="131">
    <w:abstractNumId w:val="143"/>
  </w:num>
  <w:num w:numId="132">
    <w:abstractNumId w:val="18"/>
  </w:num>
  <w:num w:numId="133">
    <w:abstractNumId w:val="26"/>
  </w:num>
  <w:num w:numId="134">
    <w:abstractNumId w:val="204"/>
  </w:num>
  <w:num w:numId="135">
    <w:abstractNumId w:val="84"/>
  </w:num>
  <w:num w:numId="136">
    <w:abstractNumId w:val="144"/>
  </w:num>
  <w:num w:numId="137">
    <w:abstractNumId w:val="115"/>
  </w:num>
  <w:num w:numId="138">
    <w:abstractNumId w:val="122"/>
  </w:num>
  <w:num w:numId="139">
    <w:abstractNumId w:val="207"/>
  </w:num>
  <w:num w:numId="140">
    <w:abstractNumId w:val="106"/>
  </w:num>
  <w:num w:numId="141">
    <w:abstractNumId w:val="20"/>
  </w:num>
  <w:num w:numId="142">
    <w:abstractNumId w:val="99"/>
  </w:num>
  <w:num w:numId="143">
    <w:abstractNumId w:val="27"/>
  </w:num>
  <w:num w:numId="144">
    <w:abstractNumId w:val="151"/>
  </w:num>
  <w:num w:numId="145">
    <w:abstractNumId w:val="171"/>
  </w:num>
  <w:num w:numId="146">
    <w:abstractNumId w:val="170"/>
  </w:num>
  <w:num w:numId="147">
    <w:abstractNumId w:val="220"/>
  </w:num>
  <w:num w:numId="148">
    <w:abstractNumId w:val="108"/>
  </w:num>
  <w:num w:numId="149">
    <w:abstractNumId w:val="101"/>
  </w:num>
  <w:num w:numId="150">
    <w:abstractNumId w:val="67"/>
  </w:num>
  <w:num w:numId="151">
    <w:abstractNumId w:val="64"/>
  </w:num>
  <w:num w:numId="152">
    <w:abstractNumId w:val="58"/>
  </w:num>
  <w:num w:numId="153">
    <w:abstractNumId w:val="102"/>
  </w:num>
  <w:num w:numId="154">
    <w:abstractNumId w:val="123"/>
  </w:num>
  <w:num w:numId="155">
    <w:abstractNumId w:val="133"/>
  </w:num>
  <w:num w:numId="156">
    <w:abstractNumId w:val="205"/>
  </w:num>
  <w:num w:numId="157">
    <w:abstractNumId w:val="156"/>
  </w:num>
  <w:num w:numId="158">
    <w:abstractNumId w:val="8"/>
  </w:num>
  <w:num w:numId="159">
    <w:abstractNumId w:val="57"/>
  </w:num>
  <w:num w:numId="160">
    <w:abstractNumId w:val="63"/>
  </w:num>
  <w:num w:numId="161">
    <w:abstractNumId w:val="223"/>
  </w:num>
  <w:num w:numId="162">
    <w:abstractNumId w:val="180"/>
  </w:num>
  <w:num w:numId="163">
    <w:abstractNumId w:val="50"/>
  </w:num>
  <w:num w:numId="164">
    <w:abstractNumId w:val="166"/>
  </w:num>
  <w:num w:numId="165">
    <w:abstractNumId w:val="236"/>
  </w:num>
  <w:num w:numId="166">
    <w:abstractNumId w:val="113"/>
  </w:num>
  <w:num w:numId="167">
    <w:abstractNumId w:val="70"/>
  </w:num>
  <w:num w:numId="168">
    <w:abstractNumId w:val="56"/>
  </w:num>
  <w:num w:numId="169">
    <w:abstractNumId w:val="107"/>
  </w:num>
  <w:num w:numId="170">
    <w:abstractNumId w:val="52"/>
  </w:num>
  <w:num w:numId="171">
    <w:abstractNumId w:val="167"/>
  </w:num>
  <w:num w:numId="172">
    <w:abstractNumId w:val="192"/>
  </w:num>
  <w:num w:numId="173">
    <w:abstractNumId w:val="9"/>
  </w:num>
  <w:num w:numId="174">
    <w:abstractNumId w:val="105"/>
  </w:num>
  <w:num w:numId="175">
    <w:abstractNumId w:val="48"/>
  </w:num>
  <w:num w:numId="176">
    <w:abstractNumId w:val="142"/>
  </w:num>
  <w:num w:numId="177">
    <w:abstractNumId w:val="43"/>
  </w:num>
  <w:num w:numId="178">
    <w:abstractNumId w:val="153"/>
  </w:num>
  <w:num w:numId="179">
    <w:abstractNumId w:val="62"/>
  </w:num>
  <w:num w:numId="180">
    <w:abstractNumId w:val="34"/>
  </w:num>
  <w:num w:numId="181">
    <w:abstractNumId w:val="149"/>
  </w:num>
  <w:num w:numId="182">
    <w:abstractNumId w:val="13"/>
  </w:num>
  <w:num w:numId="183">
    <w:abstractNumId w:val="87"/>
  </w:num>
  <w:num w:numId="184">
    <w:abstractNumId w:val="130"/>
  </w:num>
  <w:num w:numId="185">
    <w:abstractNumId w:val="23"/>
  </w:num>
  <w:num w:numId="186">
    <w:abstractNumId w:val="0"/>
  </w:num>
  <w:num w:numId="187">
    <w:abstractNumId w:val="3"/>
  </w:num>
  <w:num w:numId="188">
    <w:abstractNumId w:val="32"/>
  </w:num>
  <w:num w:numId="189">
    <w:abstractNumId w:val="131"/>
  </w:num>
  <w:num w:numId="190">
    <w:abstractNumId w:val="235"/>
  </w:num>
  <w:num w:numId="191">
    <w:abstractNumId w:val="217"/>
  </w:num>
  <w:num w:numId="192">
    <w:abstractNumId w:val="54"/>
  </w:num>
  <w:num w:numId="193">
    <w:abstractNumId w:val="173"/>
  </w:num>
  <w:num w:numId="194">
    <w:abstractNumId w:val="51"/>
  </w:num>
  <w:num w:numId="195">
    <w:abstractNumId w:val="239"/>
  </w:num>
  <w:num w:numId="196">
    <w:abstractNumId w:val="182"/>
  </w:num>
  <w:num w:numId="197">
    <w:abstractNumId w:val="71"/>
  </w:num>
  <w:num w:numId="198">
    <w:abstractNumId w:val="59"/>
  </w:num>
  <w:num w:numId="199">
    <w:abstractNumId w:val="177"/>
  </w:num>
  <w:num w:numId="200">
    <w:abstractNumId w:val="174"/>
  </w:num>
  <w:num w:numId="201">
    <w:abstractNumId w:val="152"/>
  </w:num>
  <w:num w:numId="202">
    <w:abstractNumId w:val="65"/>
  </w:num>
  <w:num w:numId="203">
    <w:abstractNumId w:val="135"/>
  </w:num>
  <w:num w:numId="204">
    <w:abstractNumId w:val="241"/>
  </w:num>
  <w:num w:numId="205">
    <w:abstractNumId w:val="16"/>
  </w:num>
  <w:num w:numId="206">
    <w:abstractNumId w:val="95"/>
  </w:num>
  <w:num w:numId="207">
    <w:abstractNumId w:val="163"/>
  </w:num>
  <w:num w:numId="208">
    <w:abstractNumId w:val="117"/>
  </w:num>
  <w:num w:numId="209">
    <w:abstractNumId w:val="240"/>
  </w:num>
  <w:num w:numId="210">
    <w:abstractNumId w:val="14"/>
  </w:num>
  <w:num w:numId="211">
    <w:abstractNumId w:val="141"/>
  </w:num>
  <w:num w:numId="212">
    <w:abstractNumId w:val="29"/>
  </w:num>
  <w:num w:numId="213">
    <w:abstractNumId w:val="197"/>
  </w:num>
  <w:num w:numId="214">
    <w:abstractNumId w:val="41"/>
  </w:num>
  <w:num w:numId="215">
    <w:abstractNumId w:val="221"/>
  </w:num>
  <w:num w:numId="216">
    <w:abstractNumId w:val="125"/>
  </w:num>
  <w:num w:numId="217">
    <w:abstractNumId w:val="189"/>
  </w:num>
  <w:num w:numId="218">
    <w:abstractNumId w:val="39"/>
  </w:num>
  <w:num w:numId="219">
    <w:abstractNumId w:val="31"/>
  </w:num>
  <w:num w:numId="220">
    <w:abstractNumId w:val="83"/>
  </w:num>
  <w:num w:numId="221">
    <w:abstractNumId w:val="45"/>
  </w:num>
  <w:num w:numId="222">
    <w:abstractNumId w:val="145"/>
  </w:num>
  <w:num w:numId="223">
    <w:abstractNumId w:val="198"/>
  </w:num>
  <w:num w:numId="224">
    <w:abstractNumId w:val="85"/>
  </w:num>
  <w:num w:numId="225">
    <w:abstractNumId w:val="126"/>
  </w:num>
  <w:num w:numId="226">
    <w:abstractNumId w:val="226"/>
  </w:num>
  <w:num w:numId="227">
    <w:abstractNumId w:val="90"/>
  </w:num>
  <w:num w:numId="228">
    <w:abstractNumId w:val="121"/>
  </w:num>
  <w:num w:numId="229">
    <w:abstractNumId w:val="201"/>
  </w:num>
  <w:num w:numId="230">
    <w:abstractNumId w:val="140"/>
  </w:num>
  <w:num w:numId="231">
    <w:abstractNumId w:val="154"/>
  </w:num>
  <w:num w:numId="232">
    <w:abstractNumId w:val="178"/>
  </w:num>
  <w:num w:numId="233">
    <w:abstractNumId w:val="129"/>
  </w:num>
  <w:num w:numId="234">
    <w:abstractNumId w:val="116"/>
  </w:num>
  <w:num w:numId="235">
    <w:abstractNumId w:val="111"/>
  </w:num>
  <w:num w:numId="236">
    <w:abstractNumId w:val="186"/>
  </w:num>
  <w:num w:numId="237">
    <w:abstractNumId w:val="17"/>
  </w:num>
  <w:num w:numId="238">
    <w:abstractNumId w:val="222"/>
  </w:num>
  <w:num w:numId="239">
    <w:abstractNumId w:val="219"/>
  </w:num>
  <w:num w:numId="240">
    <w:abstractNumId w:val="137"/>
  </w:num>
  <w:num w:numId="241">
    <w:abstractNumId w:val="78"/>
  </w:num>
  <w:num w:numId="242">
    <w:abstractNumId w:val="238"/>
  </w:num>
  <w:num w:numId="243">
    <w:abstractNumId w:val="110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18AA"/>
    <w:rsid w:val="0000195C"/>
    <w:rsid w:val="00006233"/>
    <w:rsid w:val="00012317"/>
    <w:rsid w:val="00013A48"/>
    <w:rsid w:val="000207EA"/>
    <w:rsid w:val="000232D9"/>
    <w:rsid w:val="00024462"/>
    <w:rsid w:val="0002573A"/>
    <w:rsid w:val="00026B7B"/>
    <w:rsid w:val="00027689"/>
    <w:rsid w:val="0003239F"/>
    <w:rsid w:val="00035309"/>
    <w:rsid w:val="00035EBD"/>
    <w:rsid w:val="00040717"/>
    <w:rsid w:val="000421D7"/>
    <w:rsid w:val="0004378B"/>
    <w:rsid w:val="00043D44"/>
    <w:rsid w:val="00046F62"/>
    <w:rsid w:val="00055D5E"/>
    <w:rsid w:val="00057519"/>
    <w:rsid w:val="00057D44"/>
    <w:rsid w:val="0006160B"/>
    <w:rsid w:val="000628A4"/>
    <w:rsid w:val="00064583"/>
    <w:rsid w:val="00067E41"/>
    <w:rsid w:val="00070504"/>
    <w:rsid w:val="0007138A"/>
    <w:rsid w:val="000719CF"/>
    <w:rsid w:val="00074424"/>
    <w:rsid w:val="00075611"/>
    <w:rsid w:val="0008543F"/>
    <w:rsid w:val="00087B72"/>
    <w:rsid w:val="00093CDB"/>
    <w:rsid w:val="000964E0"/>
    <w:rsid w:val="000A4541"/>
    <w:rsid w:val="000A61D1"/>
    <w:rsid w:val="000B1515"/>
    <w:rsid w:val="000B1718"/>
    <w:rsid w:val="000B1B22"/>
    <w:rsid w:val="000B4C3E"/>
    <w:rsid w:val="000C10E8"/>
    <w:rsid w:val="000C211D"/>
    <w:rsid w:val="000C26D2"/>
    <w:rsid w:val="000D254A"/>
    <w:rsid w:val="000D3A12"/>
    <w:rsid w:val="000D5523"/>
    <w:rsid w:val="000E07BD"/>
    <w:rsid w:val="000E26B2"/>
    <w:rsid w:val="000E30ED"/>
    <w:rsid w:val="000E6A0A"/>
    <w:rsid w:val="000E7E14"/>
    <w:rsid w:val="000F0361"/>
    <w:rsid w:val="000F2176"/>
    <w:rsid w:val="000F5FBF"/>
    <w:rsid w:val="000F6A06"/>
    <w:rsid w:val="00100E90"/>
    <w:rsid w:val="00103648"/>
    <w:rsid w:val="00105069"/>
    <w:rsid w:val="00107654"/>
    <w:rsid w:val="00110793"/>
    <w:rsid w:val="00117471"/>
    <w:rsid w:val="00121A78"/>
    <w:rsid w:val="00122A06"/>
    <w:rsid w:val="00131758"/>
    <w:rsid w:val="001320A7"/>
    <w:rsid w:val="00132602"/>
    <w:rsid w:val="00132D00"/>
    <w:rsid w:val="0014271E"/>
    <w:rsid w:val="00144F41"/>
    <w:rsid w:val="001508D6"/>
    <w:rsid w:val="001515DF"/>
    <w:rsid w:val="00151848"/>
    <w:rsid w:val="00155F85"/>
    <w:rsid w:val="00160D62"/>
    <w:rsid w:val="00161FC2"/>
    <w:rsid w:val="00166E14"/>
    <w:rsid w:val="00167ADF"/>
    <w:rsid w:val="00170395"/>
    <w:rsid w:val="00170A4D"/>
    <w:rsid w:val="001713E8"/>
    <w:rsid w:val="0017239C"/>
    <w:rsid w:val="001732CE"/>
    <w:rsid w:val="00176506"/>
    <w:rsid w:val="00182113"/>
    <w:rsid w:val="00185048"/>
    <w:rsid w:val="00187C50"/>
    <w:rsid w:val="00193964"/>
    <w:rsid w:val="00195A5A"/>
    <w:rsid w:val="001969EE"/>
    <w:rsid w:val="001A70B1"/>
    <w:rsid w:val="001B1838"/>
    <w:rsid w:val="001B1C7E"/>
    <w:rsid w:val="001B54EE"/>
    <w:rsid w:val="001B5BB5"/>
    <w:rsid w:val="001B69AF"/>
    <w:rsid w:val="001B6BED"/>
    <w:rsid w:val="001B7AA9"/>
    <w:rsid w:val="001C3FAE"/>
    <w:rsid w:val="001C5F0E"/>
    <w:rsid w:val="001D7984"/>
    <w:rsid w:val="001D7FC0"/>
    <w:rsid w:val="001E317C"/>
    <w:rsid w:val="001E6C8F"/>
    <w:rsid w:val="001F0CC4"/>
    <w:rsid w:val="001F1C8F"/>
    <w:rsid w:val="001F4CF1"/>
    <w:rsid w:val="001F6746"/>
    <w:rsid w:val="002038E5"/>
    <w:rsid w:val="0020529D"/>
    <w:rsid w:val="00206356"/>
    <w:rsid w:val="00212898"/>
    <w:rsid w:val="00213069"/>
    <w:rsid w:val="00214E95"/>
    <w:rsid w:val="002156A3"/>
    <w:rsid w:val="0021594E"/>
    <w:rsid w:val="00215FFD"/>
    <w:rsid w:val="00220199"/>
    <w:rsid w:val="00221E0E"/>
    <w:rsid w:val="002227EC"/>
    <w:rsid w:val="002241BC"/>
    <w:rsid w:val="0022469D"/>
    <w:rsid w:val="00224E99"/>
    <w:rsid w:val="00224ED5"/>
    <w:rsid w:val="00226390"/>
    <w:rsid w:val="002302EE"/>
    <w:rsid w:val="00232B65"/>
    <w:rsid w:val="00236146"/>
    <w:rsid w:val="002414F1"/>
    <w:rsid w:val="002447E8"/>
    <w:rsid w:val="0024552E"/>
    <w:rsid w:val="002457F5"/>
    <w:rsid w:val="00245A90"/>
    <w:rsid w:val="0025104D"/>
    <w:rsid w:val="00251DA5"/>
    <w:rsid w:val="0025670C"/>
    <w:rsid w:val="00260917"/>
    <w:rsid w:val="00261AC6"/>
    <w:rsid w:val="00262FBF"/>
    <w:rsid w:val="00265A14"/>
    <w:rsid w:val="00266D0E"/>
    <w:rsid w:val="0027232F"/>
    <w:rsid w:val="00281EB4"/>
    <w:rsid w:val="00282897"/>
    <w:rsid w:val="00284EB7"/>
    <w:rsid w:val="0028523C"/>
    <w:rsid w:val="00285343"/>
    <w:rsid w:val="0028668E"/>
    <w:rsid w:val="00290366"/>
    <w:rsid w:val="0029102C"/>
    <w:rsid w:val="00291E92"/>
    <w:rsid w:val="00292166"/>
    <w:rsid w:val="00297C6E"/>
    <w:rsid w:val="002A50DA"/>
    <w:rsid w:val="002A59C4"/>
    <w:rsid w:val="002A7006"/>
    <w:rsid w:val="002C4CF9"/>
    <w:rsid w:val="002D4A4D"/>
    <w:rsid w:val="002D50BF"/>
    <w:rsid w:val="002D5388"/>
    <w:rsid w:val="002D5658"/>
    <w:rsid w:val="002E005D"/>
    <w:rsid w:val="002E0A77"/>
    <w:rsid w:val="002E0B69"/>
    <w:rsid w:val="002E125A"/>
    <w:rsid w:val="002F2C07"/>
    <w:rsid w:val="002F4E14"/>
    <w:rsid w:val="002F666D"/>
    <w:rsid w:val="00301803"/>
    <w:rsid w:val="00302275"/>
    <w:rsid w:val="00303421"/>
    <w:rsid w:val="003051B9"/>
    <w:rsid w:val="00305A35"/>
    <w:rsid w:val="00306F13"/>
    <w:rsid w:val="0031140D"/>
    <w:rsid w:val="00315034"/>
    <w:rsid w:val="00317121"/>
    <w:rsid w:val="003225D8"/>
    <w:rsid w:val="00322C41"/>
    <w:rsid w:val="003240DB"/>
    <w:rsid w:val="003252A2"/>
    <w:rsid w:val="00327BD5"/>
    <w:rsid w:val="00330C6F"/>
    <w:rsid w:val="0033234A"/>
    <w:rsid w:val="00335949"/>
    <w:rsid w:val="0033684D"/>
    <w:rsid w:val="0034039E"/>
    <w:rsid w:val="0034421D"/>
    <w:rsid w:val="00345510"/>
    <w:rsid w:val="0034590F"/>
    <w:rsid w:val="00345EFC"/>
    <w:rsid w:val="00355603"/>
    <w:rsid w:val="003563B2"/>
    <w:rsid w:val="00356B03"/>
    <w:rsid w:val="00356CC9"/>
    <w:rsid w:val="00356F5B"/>
    <w:rsid w:val="00357516"/>
    <w:rsid w:val="00360159"/>
    <w:rsid w:val="00361F3D"/>
    <w:rsid w:val="00363208"/>
    <w:rsid w:val="00364058"/>
    <w:rsid w:val="0036637F"/>
    <w:rsid w:val="00366449"/>
    <w:rsid w:val="00370029"/>
    <w:rsid w:val="00370943"/>
    <w:rsid w:val="00372537"/>
    <w:rsid w:val="00373519"/>
    <w:rsid w:val="00375FC9"/>
    <w:rsid w:val="0037643B"/>
    <w:rsid w:val="00380BF5"/>
    <w:rsid w:val="00380C73"/>
    <w:rsid w:val="00382323"/>
    <w:rsid w:val="00382D83"/>
    <w:rsid w:val="00383B10"/>
    <w:rsid w:val="00384219"/>
    <w:rsid w:val="00395520"/>
    <w:rsid w:val="00396761"/>
    <w:rsid w:val="00397020"/>
    <w:rsid w:val="00397275"/>
    <w:rsid w:val="003A357A"/>
    <w:rsid w:val="003A70A4"/>
    <w:rsid w:val="003B2062"/>
    <w:rsid w:val="003B5B99"/>
    <w:rsid w:val="003C3217"/>
    <w:rsid w:val="003C447E"/>
    <w:rsid w:val="003C49C2"/>
    <w:rsid w:val="003C4C86"/>
    <w:rsid w:val="003C50F6"/>
    <w:rsid w:val="003D026F"/>
    <w:rsid w:val="003D213C"/>
    <w:rsid w:val="003D246A"/>
    <w:rsid w:val="003D62A6"/>
    <w:rsid w:val="003E010B"/>
    <w:rsid w:val="003E73EA"/>
    <w:rsid w:val="003F6F83"/>
    <w:rsid w:val="00400116"/>
    <w:rsid w:val="00403A1A"/>
    <w:rsid w:val="00406D15"/>
    <w:rsid w:val="004143DE"/>
    <w:rsid w:val="00414EAB"/>
    <w:rsid w:val="00417288"/>
    <w:rsid w:val="00417FE4"/>
    <w:rsid w:val="00421393"/>
    <w:rsid w:val="00437A5B"/>
    <w:rsid w:val="004425E1"/>
    <w:rsid w:val="00444301"/>
    <w:rsid w:val="004445E0"/>
    <w:rsid w:val="00445D93"/>
    <w:rsid w:val="0045096C"/>
    <w:rsid w:val="00460FDA"/>
    <w:rsid w:val="00464C55"/>
    <w:rsid w:val="00472DB2"/>
    <w:rsid w:val="00474787"/>
    <w:rsid w:val="00476318"/>
    <w:rsid w:val="00476A08"/>
    <w:rsid w:val="00477EEC"/>
    <w:rsid w:val="004811B8"/>
    <w:rsid w:val="00481DE2"/>
    <w:rsid w:val="004830B4"/>
    <w:rsid w:val="004868CE"/>
    <w:rsid w:val="00486D58"/>
    <w:rsid w:val="004872B1"/>
    <w:rsid w:val="00487C78"/>
    <w:rsid w:val="004905D7"/>
    <w:rsid w:val="00491E96"/>
    <w:rsid w:val="00493AFB"/>
    <w:rsid w:val="0049577C"/>
    <w:rsid w:val="00497EBB"/>
    <w:rsid w:val="004A441F"/>
    <w:rsid w:val="004A4C17"/>
    <w:rsid w:val="004A5890"/>
    <w:rsid w:val="004A6C9C"/>
    <w:rsid w:val="004A74A1"/>
    <w:rsid w:val="004C00FC"/>
    <w:rsid w:val="004C16AE"/>
    <w:rsid w:val="004C386B"/>
    <w:rsid w:val="004C43DF"/>
    <w:rsid w:val="004C5376"/>
    <w:rsid w:val="004C656C"/>
    <w:rsid w:val="004C6B31"/>
    <w:rsid w:val="004D0062"/>
    <w:rsid w:val="004D40BF"/>
    <w:rsid w:val="004D6753"/>
    <w:rsid w:val="004E075E"/>
    <w:rsid w:val="004E1B03"/>
    <w:rsid w:val="004E68E5"/>
    <w:rsid w:val="004F037C"/>
    <w:rsid w:val="004F1885"/>
    <w:rsid w:val="004F4197"/>
    <w:rsid w:val="0050030A"/>
    <w:rsid w:val="00500E5D"/>
    <w:rsid w:val="00505B49"/>
    <w:rsid w:val="00506176"/>
    <w:rsid w:val="0050720E"/>
    <w:rsid w:val="00520724"/>
    <w:rsid w:val="0052136E"/>
    <w:rsid w:val="00521F75"/>
    <w:rsid w:val="005257CD"/>
    <w:rsid w:val="00525C61"/>
    <w:rsid w:val="00532630"/>
    <w:rsid w:val="00534771"/>
    <w:rsid w:val="00535E7E"/>
    <w:rsid w:val="00536039"/>
    <w:rsid w:val="0053619A"/>
    <w:rsid w:val="00536C7D"/>
    <w:rsid w:val="005433EF"/>
    <w:rsid w:val="005436BC"/>
    <w:rsid w:val="00544D7C"/>
    <w:rsid w:val="00546CB9"/>
    <w:rsid w:val="00554A50"/>
    <w:rsid w:val="00555449"/>
    <w:rsid w:val="005554DC"/>
    <w:rsid w:val="00555EA3"/>
    <w:rsid w:val="0055688F"/>
    <w:rsid w:val="005574B9"/>
    <w:rsid w:val="005609E0"/>
    <w:rsid w:val="005612ED"/>
    <w:rsid w:val="00561917"/>
    <w:rsid w:val="00562EB6"/>
    <w:rsid w:val="00566B54"/>
    <w:rsid w:val="0056709C"/>
    <w:rsid w:val="00571C1A"/>
    <w:rsid w:val="0057206E"/>
    <w:rsid w:val="005726B0"/>
    <w:rsid w:val="00576EBD"/>
    <w:rsid w:val="00580210"/>
    <w:rsid w:val="00583DDA"/>
    <w:rsid w:val="0058501E"/>
    <w:rsid w:val="005911E9"/>
    <w:rsid w:val="00592C29"/>
    <w:rsid w:val="00594D1C"/>
    <w:rsid w:val="00596E06"/>
    <w:rsid w:val="005A0E22"/>
    <w:rsid w:val="005A32F4"/>
    <w:rsid w:val="005A34BB"/>
    <w:rsid w:val="005A5603"/>
    <w:rsid w:val="005A6F2D"/>
    <w:rsid w:val="005B0576"/>
    <w:rsid w:val="005B23B8"/>
    <w:rsid w:val="005B40CB"/>
    <w:rsid w:val="005C118D"/>
    <w:rsid w:val="005C66FF"/>
    <w:rsid w:val="005D0224"/>
    <w:rsid w:val="005D20AB"/>
    <w:rsid w:val="005D4AFA"/>
    <w:rsid w:val="005D4D23"/>
    <w:rsid w:val="005E19B6"/>
    <w:rsid w:val="005E2C2D"/>
    <w:rsid w:val="005E6A6B"/>
    <w:rsid w:val="005E7EA9"/>
    <w:rsid w:val="005F4C85"/>
    <w:rsid w:val="005F7BC1"/>
    <w:rsid w:val="00605DD1"/>
    <w:rsid w:val="00606DFE"/>
    <w:rsid w:val="0060793B"/>
    <w:rsid w:val="00611993"/>
    <w:rsid w:val="00613D96"/>
    <w:rsid w:val="0062599A"/>
    <w:rsid w:val="00632288"/>
    <w:rsid w:val="00632E7E"/>
    <w:rsid w:val="0063312C"/>
    <w:rsid w:val="00633892"/>
    <w:rsid w:val="0063496E"/>
    <w:rsid w:val="00634C46"/>
    <w:rsid w:val="00634E80"/>
    <w:rsid w:val="00634F47"/>
    <w:rsid w:val="00637E31"/>
    <w:rsid w:val="00641ECF"/>
    <w:rsid w:val="00643CF2"/>
    <w:rsid w:val="00645A81"/>
    <w:rsid w:val="00646448"/>
    <w:rsid w:val="00650A30"/>
    <w:rsid w:val="00654D26"/>
    <w:rsid w:val="006606F4"/>
    <w:rsid w:val="00662D48"/>
    <w:rsid w:val="00663695"/>
    <w:rsid w:val="006719CE"/>
    <w:rsid w:val="00672EB7"/>
    <w:rsid w:val="00673A98"/>
    <w:rsid w:val="00673FAF"/>
    <w:rsid w:val="006759A3"/>
    <w:rsid w:val="00681D04"/>
    <w:rsid w:val="00681D67"/>
    <w:rsid w:val="00682CE7"/>
    <w:rsid w:val="00684AA6"/>
    <w:rsid w:val="006915F5"/>
    <w:rsid w:val="006929BD"/>
    <w:rsid w:val="00693362"/>
    <w:rsid w:val="006942E9"/>
    <w:rsid w:val="00695C40"/>
    <w:rsid w:val="006978BA"/>
    <w:rsid w:val="006A3DB2"/>
    <w:rsid w:val="006A42F7"/>
    <w:rsid w:val="006A63BB"/>
    <w:rsid w:val="006B1682"/>
    <w:rsid w:val="006B18C0"/>
    <w:rsid w:val="006B1A53"/>
    <w:rsid w:val="006B4202"/>
    <w:rsid w:val="006B66D6"/>
    <w:rsid w:val="006C00AA"/>
    <w:rsid w:val="006C4010"/>
    <w:rsid w:val="006D3A23"/>
    <w:rsid w:val="006D70F8"/>
    <w:rsid w:val="006D7BD4"/>
    <w:rsid w:val="006E2B03"/>
    <w:rsid w:val="006E357C"/>
    <w:rsid w:val="006F0FCB"/>
    <w:rsid w:val="006F42C6"/>
    <w:rsid w:val="00700BF4"/>
    <w:rsid w:val="00700F85"/>
    <w:rsid w:val="007015CC"/>
    <w:rsid w:val="00703261"/>
    <w:rsid w:val="00707255"/>
    <w:rsid w:val="00711B6E"/>
    <w:rsid w:val="00711C39"/>
    <w:rsid w:val="00715673"/>
    <w:rsid w:val="00727B7B"/>
    <w:rsid w:val="0073060F"/>
    <w:rsid w:val="00734494"/>
    <w:rsid w:val="00734509"/>
    <w:rsid w:val="00735597"/>
    <w:rsid w:val="007405FB"/>
    <w:rsid w:val="00740F0E"/>
    <w:rsid w:val="00741E7F"/>
    <w:rsid w:val="00744422"/>
    <w:rsid w:val="00746AB4"/>
    <w:rsid w:val="00747928"/>
    <w:rsid w:val="0075531D"/>
    <w:rsid w:val="00757D67"/>
    <w:rsid w:val="007642CF"/>
    <w:rsid w:val="00765473"/>
    <w:rsid w:val="00774929"/>
    <w:rsid w:val="00775C5A"/>
    <w:rsid w:val="00780AA0"/>
    <w:rsid w:val="007839F0"/>
    <w:rsid w:val="00783F29"/>
    <w:rsid w:val="00787538"/>
    <w:rsid w:val="00792723"/>
    <w:rsid w:val="007A2708"/>
    <w:rsid w:val="007A6562"/>
    <w:rsid w:val="007A6CCC"/>
    <w:rsid w:val="007B0E08"/>
    <w:rsid w:val="007B1F01"/>
    <w:rsid w:val="007C4FAB"/>
    <w:rsid w:val="007C52A1"/>
    <w:rsid w:val="007D3059"/>
    <w:rsid w:val="007D50BB"/>
    <w:rsid w:val="007D5360"/>
    <w:rsid w:val="007D69E7"/>
    <w:rsid w:val="007D79C0"/>
    <w:rsid w:val="007F574A"/>
    <w:rsid w:val="007F5852"/>
    <w:rsid w:val="007F5B07"/>
    <w:rsid w:val="007F74D4"/>
    <w:rsid w:val="00801C0D"/>
    <w:rsid w:val="008032AD"/>
    <w:rsid w:val="008043D0"/>
    <w:rsid w:val="008063F8"/>
    <w:rsid w:val="00806A57"/>
    <w:rsid w:val="0081099D"/>
    <w:rsid w:val="008153C7"/>
    <w:rsid w:val="00816948"/>
    <w:rsid w:val="00820694"/>
    <w:rsid w:val="00820C53"/>
    <w:rsid w:val="00821AFC"/>
    <w:rsid w:val="00821DF5"/>
    <w:rsid w:val="008223BC"/>
    <w:rsid w:val="00822E8D"/>
    <w:rsid w:val="00825B4A"/>
    <w:rsid w:val="00826172"/>
    <w:rsid w:val="00830A19"/>
    <w:rsid w:val="00831FF4"/>
    <w:rsid w:val="00833527"/>
    <w:rsid w:val="00833D20"/>
    <w:rsid w:val="00834C4B"/>
    <w:rsid w:val="00840BDB"/>
    <w:rsid w:val="00844228"/>
    <w:rsid w:val="00844E45"/>
    <w:rsid w:val="00844E8C"/>
    <w:rsid w:val="008501DA"/>
    <w:rsid w:val="0085067E"/>
    <w:rsid w:val="0085573E"/>
    <w:rsid w:val="00856A41"/>
    <w:rsid w:val="00857223"/>
    <w:rsid w:val="00861443"/>
    <w:rsid w:val="0086543F"/>
    <w:rsid w:val="00865999"/>
    <w:rsid w:val="00867981"/>
    <w:rsid w:val="008701BB"/>
    <w:rsid w:val="008712BD"/>
    <w:rsid w:val="00871770"/>
    <w:rsid w:val="0087259B"/>
    <w:rsid w:val="00872B1D"/>
    <w:rsid w:val="00875816"/>
    <w:rsid w:val="00875FDF"/>
    <w:rsid w:val="008805DE"/>
    <w:rsid w:val="0088173C"/>
    <w:rsid w:val="00881D50"/>
    <w:rsid w:val="008824C6"/>
    <w:rsid w:val="00891A63"/>
    <w:rsid w:val="00892107"/>
    <w:rsid w:val="00892850"/>
    <w:rsid w:val="00894050"/>
    <w:rsid w:val="008974F6"/>
    <w:rsid w:val="008A15FE"/>
    <w:rsid w:val="008A3B80"/>
    <w:rsid w:val="008A40C6"/>
    <w:rsid w:val="008A54B9"/>
    <w:rsid w:val="008A591A"/>
    <w:rsid w:val="008A63FB"/>
    <w:rsid w:val="008A7C01"/>
    <w:rsid w:val="008A7F3C"/>
    <w:rsid w:val="008B3A07"/>
    <w:rsid w:val="008B5498"/>
    <w:rsid w:val="008B64ED"/>
    <w:rsid w:val="008B7174"/>
    <w:rsid w:val="008C09C9"/>
    <w:rsid w:val="008C0AFE"/>
    <w:rsid w:val="008C0FE4"/>
    <w:rsid w:val="008E04D7"/>
    <w:rsid w:val="008E3CFA"/>
    <w:rsid w:val="008E48CD"/>
    <w:rsid w:val="008E676C"/>
    <w:rsid w:val="008F26EB"/>
    <w:rsid w:val="008F2ADC"/>
    <w:rsid w:val="008F35F9"/>
    <w:rsid w:val="008F3AB4"/>
    <w:rsid w:val="008F4425"/>
    <w:rsid w:val="00901A85"/>
    <w:rsid w:val="009022DA"/>
    <w:rsid w:val="00903A11"/>
    <w:rsid w:val="00904641"/>
    <w:rsid w:val="00907C0E"/>
    <w:rsid w:val="00912431"/>
    <w:rsid w:val="00914D42"/>
    <w:rsid w:val="00923300"/>
    <w:rsid w:val="0092515E"/>
    <w:rsid w:val="009254D2"/>
    <w:rsid w:val="00925BA2"/>
    <w:rsid w:val="00930D7F"/>
    <w:rsid w:val="00930D8F"/>
    <w:rsid w:val="009314C9"/>
    <w:rsid w:val="00932FEA"/>
    <w:rsid w:val="00935659"/>
    <w:rsid w:val="00941CCB"/>
    <w:rsid w:val="00944488"/>
    <w:rsid w:val="009447B1"/>
    <w:rsid w:val="00952752"/>
    <w:rsid w:val="00962BB7"/>
    <w:rsid w:val="0096342D"/>
    <w:rsid w:val="009640AA"/>
    <w:rsid w:val="00970690"/>
    <w:rsid w:val="00971A96"/>
    <w:rsid w:val="00972E2C"/>
    <w:rsid w:val="00976806"/>
    <w:rsid w:val="00977ED8"/>
    <w:rsid w:val="009810A0"/>
    <w:rsid w:val="0099129E"/>
    <w:rsid w:val="009950C5"/>
    <w:rsid w:val="009966FD"/>
    <w:rsid w:val="009A0727"/>
    <w:rsid w:val="009A0B05"/>
    <w:rsid w:val="009A11E1"/>
    <w:rsid w:val="009A3901"/>
    <w:rsid w:val="009A3958"/>
    <w:rsid w:val="009A7AB7"/>
    <w:rsid w:val="009A7D75"/>
    <w:rsid w:val="009B3B59"/>
    <w:rsid w:val="009B541A"/>
    <w:rsid w:val="009B60EF"/>
    <w:rsid w:val="009C0125"/>
    <w:rsid w:val="009C16A7"/>
    <w:rsid w:val="009C322D"/>
    <w:rsid w:val="009C39F4"/>
    <w:rsid w:val="009C685B"/>
    <w:rsid w:val="009C72B3"/>
    <w:rsid w:val="009C7667"/>
    <w:rsid w:val="009D08EB"/>
    <w:rsid w:val="009D3DA4"/>
    <w:rsid w:val="009D3ECF"/>
    <w:rsid w:val="009D40EE"/>
    <w:rsid w:val="009D4FF8"/>
    <w:rsid w:val="009D5F5A"/>
    <w:rsid w:val="009D7A86"/>
    <w:rsid w:val="009E04C0"/>
    <w:rsid w:val="009E299F"/>
    <w:rsid w:val="009E4DD8"/>
    <w:rsid w:val="009E5099"/>
    <w:rsid w:val="009E6984"/>
    <w:rsid w:val="009E6E6F"/>
    <w:rsid w:val="009F2369"/>
    <w:rsid w:val="009F5F89"/>
    <w:rsid w:val="00A02FA3"/>
    <w:rsid w:val="00A05ACF"/>
    <w:rsid w:val="00A06129"/>
    <w:rsid w:val="00A0680A"/>
    <w:rsid w:val="00A1040E"/>
    <w:rsid w:val="00A10D70"/>
    <w:rsid w:val="00A12B6B"/>
    <w:rsid w:val="00A2087C"/>
    <w:rsid w:val="00A24B3E"/>
    <w:rsid w:val="00A2522A"/>
    <w:rsid w:val="00A25F4B"/>
    <w:rsid w:val="00A264C0"/>
    <w:rsid w:val="00A30B34"/>
    <w:rsid w:val="00A31C94"/>
    <w:rsid w:val="00A3255B"/>
    <w:rsid w:val="00A40E71"/>
    <w:rsid w:val="00A42122"/>
    <w:rsid w:val="00A438E9"/>
    <w:rsid w:val="00A4588E"/>
    <w:rsid w:val="00A50611"/>
    <w:rsid w:val="00A50FC0"/>
    <w:rsid w:val="00A528C6"/>
    <w:rsid w:val="00A52DCE"/>
    <w:rsid w:val="00A5521C"/>
    <w:rsid w:val="00A647C5"/>
    <w:rsid w:val="00A70154"/>
    <w:rsid w:val="00A74E38"/>
    <w:rsid w:val="00A81D18"/>
    <w:rsid w:val="00A81F1E"/>
    <w:rsid w:val="00A846D9"/>
    <w:rsid w:val="00A853C6"/>
    <w:rsid w:val="00A85793"/>
    <w:rsid w:val="00A85F5E"/>
    <w:rsid w:val="00A863AA"/>
    <w:rsid w:val="00A9219E"/>
    <w:rsid w:val="00A94B30"/>
    <w:rsid w:val="00A9744E"/>
    <w:rsid w:val="00AA2673"/>
    <w:rsid w:val="00AA5163"/>
    <w:rsid w:val="00AA5586"/>
    <w:rsid w:val="00AB28FA"/>
    <w:rsid w:val="00AB3EDC"/>
    <w:rsid w:val="00AB70D6"/>
    <w:rsid w:val="00AB719A"/>
    <w:rsid w:val="00AC047D"/>
    <w:rsid w:val="00AC22C8"/>
    <w:rsid w:val="00AC288F"/>
    <w:rsid w:val="00AD1598"/>
    <w:rsid w:val="00AD1AD9"/>
    <w:rsid w:val="00AD616E"/>
    <w:rsid w:val="00AD7DF6"/>
    <w:rsid w:val="00AE2EF2"/>
    <w:rsid w:val="00AE5C6D"/>
    <w:rsid w:val="00AE6F3B"/>
    <w:rsid w:val="00AE7472"/>
    <w:rsid w:val="00AE7FB6"/>
    <w:rsid w:val="00AF03B3"/>
    <w:rsid w:val="00AF7A86"/>
    <w:rsid w:val="00B00535"/>
    <w:rsid w:val="00B01800"/>
    <w:rsid w:val="00B03FFE"/>
    <w:rsid w:val="00B106C9"/>
    <w:rsid w:val="00B115EB"/>
    <w:rsid w:val="00B12AA3"/>
    <w:rsid w:val="00B12C75"/>
    <w:rsid w:val="00B1750B"/>
    <w:rsid w:val="00B2000D"/>
    <w:rsid w:val="00B2496F"/>
    <w:rsid w:val="00B3472F"/>
    <w:rsid w:val="00B37F38"/>
    <w:rsid w:val="00B42B7E"/>
    <w:rsid w:val="00B45E70"/>
    <w:rsid w:val="00B45E94"/>
    <w:rsid w:val="00B521AD"/>
    <w:rsid w:val="00B568DE"/>
    <w:rsid w:val="00B67846"/>
    <w:rsid w:val="00B7103C"/>
    <w:rsid w:val="00B710CD"/>
    <w:rsid w:val="00B7299F"/>
    <w:rsid w:val="00B74CF0"/>
    <w:rsid w:val="00B77EC1"/>
    <w:rsid w:val="00B80F5D"/>
    <w:rsid w:val="00B825EA"/>
    <w:rsid w:val="00B863FA"/>
    <w:rsid w:val="00B906A5"/>
    <w:rsid w:val="00BA2976"/>
    <w:rsid w:val="00BA3A46"/>
    <w:rsid w:val="00BA3CD3"/>
    <w:rsid w:val="00BA6B0D"/>
    <w:rsid w:val="00BA7A51"/>
    <w:rsid w:val="00BB190C"/>
    <w:rsid w:val="00BB2B92"/>
    <w:rsid w:val="00BB586D"/>
    <w:rsid w:val="00BB7727"/>
    <w:rsid w:val="00BC1331"/>
    <w:rsid w:val="00BC1D36"/>
    <w:rsid w:val="00BC36D6"/>
    <w:rsid w:val="00BC5F0E"/>
    <w:rsid w:val="00BC78C5"/>
    <w:rsid w:val="00BD1125"/>
    <w:rsid w:val="00BD4CFE"/>
    <w:rsid w:val="00BD50D3"/>
    <w:rsid w:val="00BD71D8"/>
    <w:rsid w:val="00BE2B78"/>
    <w:rsid w:val="00BE595D"/>
    <w:rsid w:val="00BE5B15"/>
    <w:rsid w:val="00BE6D52"/>
    <w:rsid w:val="00BE70ED"/>
    <w:rsid w:val="00BF3F5F"/>
    <w:rsid w:val="00BF5313"/>
    <w:rsid w:val="00BF788F"/>
    <w:rsid w:val="00C003D8"/>
    <w:rsid w:val="00C00737"/>
    <w:rsid w:val="00C0142A"/>
    <w:rsid w:val="00C028F0"/>
    <w:rsid w:val="00C05B01"/>
    <w:rsid w:val="00C065BE"/>
    <w:rsid w:val="00C11950"/>
    <w:rsid w:val="00C20C15"/>
    <w:rsid w:val="00C31D6E"/>
    <w:rsid w:val="00C32EAA"/>
    <w:rsid w:val="00C34976"/>
    <w:rsid w:val="00C35FA6"/>
    <w:rsid w:val="00C365D6"/>
    <w:rsid w:val="00C37429"/>
    <w:rsid w:val="00C41AA0"/>
    <w:rsid w:val="00C44E65"/>
    <w:rsid w:val="00C44EA7"/>
    <w:rsid w:val="00C530C6"/>
    <w:rsid w:val="00C53B68"/>
    <w:rsid w:val="00C6063F"/>
    <w:rsid w:val="00C655B0"/>
    <w:rsid w:val="00C70B28"/>
    <w:rsid w:val="00C730B3"/>
    <w:rsid w:val="00C7653A"/>
    <w:rsid w:val="00C7657F"/>
    <w:rsid w:val="00C77742"/>
    <w:rsid w:val="00C81041"/>
    <w:rsid w:val="00C82854"/>
    <w:rsid w:val="00C84DD3"/>
    <w:rsid w:val="00C933E9"/>
    <w:rsid w:val="00CA0505"/>
    <w:rsid w:val="00CA13AA"/>
    <w:rsid w:val="00CA2AE5"/>
    <w:rsid w:val="00CA3180"/>
    <w:rsid w:val="00CA4D48"/>
    <w:rsid w:val="00CB0B8D"/>
    <w:rsid w:val="00CB21D8"/>
    <w:rsid w:val="00CC1625"/>
    <w:rsid w:val="00CC61F8"/>
    <w:rsid w:val="00CC6D8C"/>
    <w:rsid w:val="00CC7B2A"/>
    <w:rsid w:val="00CD05A9"/>
    <w:rsid w:val="00CD1978"/>
    <w:rsid w:val="00CE3AFB"/>
    <w:rsid w:val="00CE664E"/>
    <w:rsid w:val="00CF0512"/>
    <w:rsid w:val="00CF2A73"/>
    <w:rsid w:val="00CF6F3C"/>
    <w:rsid w:val="00CF76C9"/>
    <w:rsid w:val="00CF772C"/>
    <w:rsid w:val="00D06501"/>
    <w:rsid w:val="00D136CA"/>
    <w:rsid w:val="00D1720F"/>
    <w:rsid w:val="00D22625"/>
    <w:rsid w:val="00D2591C"/>
    <w:rsid w:val="00D34477"/>
    <w:rsid w:val="00D347FB"/>
    <w:rsid w:val="00D349AB"/>
    <w:rsid w:val="00D3532C"/>
    <w:rsid w:val="00D37B4E"/>
    <w:rsid w:val="00D37F70"/>
    <w:rsid w:val="00D44771"/>
    <w:rsid w:val="00D44F1C"/>
    <w:rsid w:val="00D5303C"/>
    <w:rsid w:val="00D540A5"/>
    <w:rsid w:val="00D545D2"/>
    <w:rsid w:val="00D55675"/>
    <w:rsid w:val="00D5746E"/>
    <w:rsid w:val="00D57AE0"/>
    <w:rsid w:val="00D60FCE"/>
    <w:rsid w:val="00D700B9"/>
    <w:rsid w:val="00D71D5C"/>
    <w:rsid w:val="00D73610"/>
    <w:rsid w:val="00D744C8"/>
    <w:rsid w:val="00D75C6C"/>
    <w:rsid w:val="00D80EE8"/>
    <w:rsid w:val="00D82C2B"/>
    <w:rsid w:val="00D844F1"/>
    <w:rsid w:val="00D938F5"/>
    <w:rsid w:val="00D939C9"/>
    <w:rsid w:val="00D93F23"/>
    <w:rsid w:val="00DA2E1C"/>
    <w:rsid w:val="00DB22AC"/>
    <w:rsid w:val="00DB24B9"/>
    <w:rsid w:val="00DB30E1"/>
    <w:rsid w:val="00DB3B2B"/>
    <w:rsid w:val="00DB4CDD"/>
    <w:rsid w:val="00DB58D4"/>
    <w:rsid w:val="00DC0B48"/>
    <w:rsid w:val="00DC0F4B"/>
    <w:rsid w:val="00DC1890"/>
    <w:rsid w:val="00DD0383"/>
    <w:rsid w:val="00DD104D"/>
    <w:rsid w:val="00DD38B3"/>
    <w:rsid w:val="00DD471D"/>
    <w:rsid w:val="00DD5E8C"/>
    <w:rsid w:val="00DD64D8"/>
    <w:rsid w:val="00DE06CC"/>
    <w:rsid w:val="00DE0A83"/>
    <w:rsid w:val="00DE0F18"/>
    <w:rsid w:val="00DE33AF"/>
    <w:rsid w:val="00DE3D29"/>
    <w:rsid w:val="00DF071F"/>
    <w:rsid w:val="00DF453E"/>
    <w:rsid w:val="00DF7DE5"/>
    <w:rsid w:val="00E0375A"/>
    <w:rsid w:val="00E05A2E"/>
    <w:rsid w:val="00E068B3"/>
    <w:rsid w:val="00E0693C"/>
    <w:rsid w:val="00E07F88"/>
    <w:rsid w:val="00E1323D"/>
    <w:rsid w:val="00E15FD1"/>
    <w:rsid w:val="00E16014"/>
    <w:rsid w:val="00E176C8"/>
    <w:rsid w:val="00E20C42"/>
    <w:rsid w:val="00E23C57"/>
    <w:rsid w:val="00E32DB0"/>
    <w:rsid w:val="00E3618F"/>
    <w:rsid w:val="00E40A4B"/>
    <w:rsid w:val="00E41F90"/>
    <w:rsid w:val="00E42E11"/>
    <w:rsid w:val="00E50885"/>
    <w:rsid w:val="00E52A2C"/>
    <w:rsid w:val="00E56F11"/>
    <w:rsid w:val="00E57BC1"/>
    <w:rsid w:val="00E6070E"/>
    <w:rsid w:val="00E60CEC"/>
    <w:rsid w:val="00E611E9"/>
    <w:rsid w:val="00E630BE"/>
    <w:rsid w:val="00E6582D"/>
    <w:rsid w:val="00E65CAD"/>
    <w:rsid w:val="00E66EA5"/>
    <w:rsid w:val="00E70007"/>
    <w:rsid w:val="00E7012A"/>
    <w:rsid w:val="00E71B58"/>
    <w:rsid w:val="00E73B3A"/>
    <w:rsid w:val="00E7476F"/>
    <w:rsid w:val="00E8151E"/>
    <w:rsid w:val="00E84AE2"/>
    <w:rsid w:val="00E85746"/>
    <w:rsid w:val="00E86267"/>
    <w:rsid w:val="00E92B12"/>
    <w:rsid w:val="00E92B38"/>
    <w:rsid w:val="00EA3929"/>
    <w:rsid w:val="00EA6040"/>
    <w:rsid w:val="00EB24AE"/>
    <w:rsid w:val="00EC0220"/>
    <w:rsid w:val="00EC2365"/>
    <w:rsid w:val="00ED01E4"/>
    <w:rsid w:val="00ED3256"/>
    <w:rsid w:val="00ED53EB"/>
    <w:rsid w:val="00EE5409"/>
    <w:rsid w:val="00EE646E"/>
    <w:rsid w:val="00EE73B9"/>
    <w:rsid w:val="00EE7B0F"/>
    <w:rsid w:val="00EF006D"/>
    <w:rsid w:val="00EF29DA"/>
    <w:rsid w:val="00EF7B4A"/>
    <w:rsid w:val="00F01E9F"/>
    <w:rsid w:val="00F0200E"/>
    <w:rsid w:val="00F02F7E"/>
    <w:rsid w:val="00F04D41"/>
    <w:rsid w:val="00F07AE2"/>
    <w:rsid w:val="00F11ADD"/>
    <w:rsid w:val="00F127DA"/>
    <w:rsid w:val="00F14268"/>
    <w:rsid w:val="00F14F89"/>
    <w:rsid w:val="00F16EFF"/>
    <w:rsid w:val="00F268E9"/>
    <w:rsid w:val="00F314C9"/>
    <w:rsid w:val="00F322CB"/>
    <w:rsid w:val="00F336C1"/>
    <w:rsid w:val="00F33C80"/>
    <w:rsid w:val="00F3466D"/>
    <w:rsid w:val="00F40067"/>
    <w:rsid w:val="00F413A3"/>
    <w:rsid w:val="00F41496"/>
    <w:rsid w:val="00F440A9"/>
    <w:rsid w:val="00F47547"/>
    <w:rsid w:val="00F50DA5"/>
    <w:rsid w:val="00F54FDE"/>
    <w:rsid w:val="00F5698F"/>
    <w:rsid w:val="00F60185"/>
    <w:rsid w:val="00F615C1"/>
    <w:rsid w:val="00F65C32"/>
    <w:rsid w:val="00F66E0E"/>
    <w:rsid w:val="00F72C3D"/>
    <w:rsid w:val="00F733CE"/>
    <w:rsid w:val="00F778BC"/>
    <w:rsid w:val="00F80FDD"/>
    <w:rsid w:val="00F84C05"/>
    <w:rsid w:val="00F9376C"/>
    <w:rsid w:val="00F948C3"/>
    <w:rsid w:val="00F95EFE"/>
    <w:rsid w:val="00F96828"/>
    <w:rsid w:val="00F96C51"/>
    <w:rsid w:val="00FA191E"/>
    <w:rsid w:val="00FA392C"/>
    <w:rsid w:val="00FB1043"/>
    <w:rsid w:val="00FB1381"/>
    <w:rsid w:val="00FB1BEB"/>
    <w:rsid w:val="00FB2328"/>
    <w:rsid w:val="00FB4ED8"/>
    <w:rsid w:val="00FB5BC7"/>
    <w:rsid w:val="00FB6898"/>
    <w:rsid w:val="00FB78B4"/>
    <w:rsid w:val="00FC11D9"/>
    <w:rsid w:val="00FC2628"/>
    <w:rsid w:val="00FC7B18"/>
    <w:rsid w:val="00FD221C"/>
    <w:rsid w:val="00FD36F9"/>
    <w:rsid w:val="00FD64BB"/>
    <w:rsid w:val="00FE0736"/>
    <w:rsid w:val="00FE2A23"/>
    <w:rsid w:val="00FE46A2"/>
    <w:rsid w:val="00FE63B7"/>
    <w:rsid w:val="00FE64F5"/>
    <w:rsid w:val="00FE77AC"/>
    <w:rsid w:val="00FF52E8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35" type="connector" idref="#_x0000_s1069"/>
        <o:r id="V:Rule36" type="connector" idref="#_x0000_s1070"/>
        <o:r id="V:Rule37" type="connector" idref="#_x0000_s1074"/>
        <o:r id="V:Rule38" type="connector" idref="#_x0000_s1071"/>
        <o:r id="V:Rule39" type="connector" idref="#_x0000_s1053"/>
        <o:r id="V:Rule40" type="connector" idref="#_x0000_s1039"/>
        <o:r id="V:Rule41" type="connector" idref="#_x0000_s1027"/>
        <o:r id="V:Rule42" type="connector" idref="#_x0000_s1072"/>
        <o:r id="V:Rule43" type="connector" idref="#_x0000_s1031"/>
        <o:r id="V:Rule44" type="connector" idref="#_x0000_s1057"/>
        <o:r id="V:Rule45" type="connector" idref="#_x0000_s1032"/>
        <o:r id="V:Rule46" type="connector" idref="#_x0000_s1028"/>
        <o:r id="V:Rule47" type="connector" idref="#_x0000_s1058"/>
        <o:r id="V:Rule48" type="connector" idref="#_x0000_s1042"/>
        <o:r id="V:Rule49" type="connector" idref="#_x0000_s1056"/>
        <o:r id="V:Rule50" type="connector" idref="#_x0000_s1048"/>
        <o:r id="V:Rule51" type="connector" idref="#_x0000_s1030"/>
        <o:r id="V:Rule52" type="connector" idref="#_x0000_s1050"/>
        <o:r id="V:Rule53" type="connector" idref="#_x0000_s1052"/>
        <o:r id="V:Rule54" type="connector" idref="#_x0000_s1036"/>
        <o:r id="V:Rule55" type="connector" idref="#_x0000_s1041"/>
        <o:r id="V:Rule56" type="connector" idref="#_x0000_s1073"/>
        <o:r id="V:Rule57" type="connector" idref="#_x0000_s1045"/>
        <o:r id="V:Rule58" type="connector" idref="#_x0000_s1046"/>
        <o:r id="V:Rule59" type="connector" idref="#_x0000_s1044"/>
        <o:r id="V:Rule60" type="connector" idref="#_x0000_s1040"/>
        <o:r id="V:Rule61" type="connector" idref="#_x0000_s1049"/>
        <o:r id="V:Rule62" type="connector" idref="#_x0000_s1054"/>
        <o:r id="V:Rule63" type="connector" idref="#_x0000_s1029"/>
        <o:r id="V:Rule64" type="connector" idref="#_x0000_s1055"/>
        <o:r id="V:Rule65" type="connector" idref="#_x0000_s1038"/>
        <o:r id="V:Rule66" type="connector" idref="#_x0000_s1047"/>
        <o:r id="V:Rule67" type="connector" idref="#_x0000_s1033"/>
        <o:r id="V:Rule68" type="connector" idref="#_x0000_s1037"/>
      </o:rules>
    </o:shapelayout>
  </w:shapeDefaults>
  <w:decimalSymbol w:val=","/>
  <w:listSeparator w:val=";"/>
  <w14:docId w14:val="22DED415"/>
  <w15:docId w15:val="{CAA4CCC0-728A-4D59-AC83-C711BA20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Tekstpodstawowywcity">
    <w:name w:val="Body Text Indent"/>
    <w:basedOn w:val="Normalny"/>
    <w:link w:val="TekstpodstawowywcityZnak"/>
    <w:rsid w:val="00291E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08"/>
      <w:jc w:val="both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91E92"/>
    <w:rPr>
      <w:sz w:val="24"/>
      <w:szCs w:val="24"/>
    </w:rPr>
  </w:style>
  <w:style w:type="paragraph" w:styleId="NormalnyWeb">
    <w:name w:val="Normal (Web)"/>
    <w:basedOn w:val="Normalny"/>
    <w:rsid w:val="00291E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afterAutospacing="1"/>
      <w:jc w:val="both"/>
    </w:pPr>
    <w:rPr>
      <w:rFonts w:ascii="Arial" w:hAnsi="Arial" w:cs="Arial"/>
    </w:rPr>
  </w:style>
  <w:style w:type="character" w:customStyle="1" w:styleId="pdauthorlist">
    <w:name w:val="pdauthorlist"/>
    <w:rsid w:val="00291E92"/>
  </w:style>
  <w:style w:type="paragraph" w:customStyle="1" w:styleId="gwp60345c04msonormal">
    <w:name w:val="gwp60345c04_msonormal"/>
    <w:basedOn w:val="Normalny"/>
    <w:rsid w:val="00E52A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Poprawka">
    <w:name w:val="Revision"/>
    <w:hidden/>
    <w:uiPriority w:val="99"/>
    <w:semiHidden/>
    <w:rsid w:val="006D3A23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7A6CCC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5B97-D326-400E-873B-B56CDE81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138</Pages>
  <Words>27327</Words>
  <Characters>163968</Characters>
  <Application>Microsoft Office Word</Application>
  <DocSecurity>0</DocSecurity>
  <Lines>1366</Lines>
  <Paragraphs>381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Magdalena Zawadzka</cp:lastModifiedBy>
  <cp:revision>15</cp:revision>
  <dcterms:created xsi:type="dcterms:W3CDTF">2018-12-18T08:18:00Z</dcterms:created>
  <dcterms:modified xsi:type="dcterms:W3CDTF">2019-06-10T08:30:00Z</dcterms:modified>
</cp:coreProperties>
</file>