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6A" w:rsidRPr="00FC59B3" w:rsidRDefault="00CC1F6A" w:rsidP="005835D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</w:p>
    <w:bookmarkEnd w:id="0"/>
    <w:p w:rsidR="002300FB" w:rsidRDefault="002300FB" w:rsidP="002300F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</w:rPr>
      </w:pPr>
      <w:r w:rsidRPr="00CF078E">
        <w:rPr>
          <w:rFonts w:ascii="Arial" w:eastAsia="Arial" w:hAnsi="Arial" w:cs="Arial"/>
          <w:b/>
        </w:rPr>
        <w:t>PROJEKT PROGRAMU NAUCZANIA ZAWODU</w:t>
      </w:r>
    </w:p>
    <w:p w:rsidR="00CC1F6A" w:rsidRPr="005835DB" w:rsidRDefault="00CC1F6A" w:rsidP="005835DB">
      <w:pPr>
        <w:pStyle w:val="Programnauczania1"/>
        <w:spacing w:after="0" w:line="360" w:lineRule="auto"/>
        <w:ind w:left="0"/>
        <w:jc w:val="center"/>
        <w:rPr>
          <w:b/>
          <w:sz w:val="24"/>
          <w:szCs w:val="24"/>
        </w:rPr>
      </w:pPr>
      <w:r w:rsidRPr="00687772">
        <w:rPr>
          <w:b/>
          <w:sz w:val="28"/>
          <w:szCs w:val="24"/>
        </w:rPr>
        <w:t>TECHNIK USŁUG POCZTOWYCH I FINANSOWYCH</w:t>
      </w:r>
    </w:p>
    <w:p w:rsidR="00CC1F6A" w:rsidRPr="005835DB" w:rsidRDefault="00CC1F6A" w:rsidP="005835DB">
      <w:pPr>
        <w:pStyle w:val="Programnauczania1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2300FB" w:rsidRPr="002300FB" w:rsidRDefault="002300FB" w:rsidP="00230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2300FB">
        <w:rPr>
          <w:rFonts w:ascii="Arial" w:eastAsia="Arial" w:hAnsi="Arial" w:cs="Arial"/>
          <w:b/>
          <w:sz w:val="24"/>
          <w:szCs w:val="24"/>
        </w:rPr>
        <w:t xml:space="preserve">opracowany w oparciu o projekt podstawy programowej kształcenia w zawodzie  </w:t>
      </w:r>
    </w:p>
    <w:p w:rsidR="002300FB" w:rsidRPr="002300FB" w:rsidRDefault="002300FB" w:rsidP="002300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2300FB">
        <w:rPr>
          <w:rFonts w:ascii="Arial" w:eastAsia="Arial" w:hAnsi="Arial" w:cs="Arial"/>
          <w:b/>
          <w:sz w:val="24"/>
          <w:szCs w:val="24"/>
        </w:rPr>
        <w:t xml:space="preserve">w ramach projektu „Partnerstwo na rzecz kształcenia zawodowego. Etap 3. </w:t>
      </w:r>
      <w:r>
        <w:rPr>
          <w:rFonts w:ascii="Arial" w:eastAsia="Arial" w:hAnsi="Arial" w:cs="Arial"/>
          <w:b/>
          <w:sz w:val="24"/>
          <w:szCs w:val="24"/>
        </w:rPr>
        <w:t xml:space="preserve">Edukacja zawodowa odpowiadająca </w:t>
      </w:r>
      <w:r w:rsidRPr="002300FB">
        <w:rPr>
          <w:rFonts w:ascii="Arial" w:eastAsia="Arial" w:hAnsi="Arial" w:cs="Arial"/>
          <w:b/>
          <w:sz w:val="24"/>
          <w:szCs w:val="24"/>
        </w:rPr>
        <w:t>potrzebom rynku pracy”, współfinansowanego ze środków Unii Europejskiej w ramach Europejskiego Funduszu Społecznego,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2300FB">
        <w:rPr>
          <w:rFonts w:ascii="Arial" w:eastAsia="Arial" w:hAnsi="Arial" w:cs="Arial"/>
          <w:b/>
          <w:sz w:val="24"/>
          <w:szCs w:val="24"/>
        </w:rPr>
        <w:t>realizowanego w  latach 2018 - 2019</w:t>
      </w:r>
    </w:p>
    <w:p w:rsidR="002300FB" w:rsidRPr="00494FCA" w:rsidRDefault="002300FB" w:rsidP="002300F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</w:rPr>
      </w:pPr>
    </w:p>
    <w:p w:rsidR="002300FB" w:rsidRPr="00494FCA" w:rsidRDefault="002300FB" w:rsidP="002300FB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494FCA">
        <w:rPr>
          <w:rFonts w:ascii="Arial" w:hAnsi="Arial" w:cs="Arial"/>
          <w:bCs/>
        </w:rPr>
        <w:t>Program przedmiotowy o strukturze spiralnej</w:t>
      </w:r>
    </w:p>
    <w:p w:rsidR="00CC1F6A" w:rsidRPr="005835DB" w:rsidRDefault="00CC1F6A" w:rsidP="005835DB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C1F6A" w:rsidRPr="005835DB" w:rsidRDefault="00CC1F6A" w:rsidP="005835DB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35DB">
        <w:rPr>
          <w:rFonts w:ascii="Arial" w:hAnsi="Arial" w:cs="Arial"/>
          <w:b/>
          <w:bCs/>
          <w:sz w:val="24"/>
          <w:szCs w:val="24"/>
        </w:rPr>
        <w:t>SYMBOL CYFROWY ZAWODU 421108</w:t>
      </w:r>
    </w:p>
    <w:p w:rsidR="00CC1F6A" w:rsidRPr="005835DB" w:rsidRDefault="00CC1F6A" w:rsidP="005835DB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C1F6A" w:rsidRPr="00FC59B3" w:rsidRDefault="00CC1F6A" w:rsidP="005835DB">
      <w:pPr>
        <w:pStyle w:val="Tekstpodstawowy"/>
        <w:spacing w:line="360" w:lineRule="auto"/>
        <w:ind w:firstLine="0"/>
        <w:jc w:val="center"/>
        <w:rPr>
          <w:b/>
          <w:bCs/>
          <w:sz w:val="24"/>
          <w:szCs w:val="24"/>
        </w:rPr>
      </w:pPr>
      <w:r w:rsidRPr="00FC59B3">
        <w:rPr>
          <w:b/>
          <w:bCs/>
          <w:sz w:val="24"/>
          <w:szCs w:val="24"/>
        </w:rPr>
        <w:t>KWALIFIKACJ</w:t>
      </w:r>
      <w:r w:rsidR="00932C8D">
        <w:rPr>
          <w:b/>
          <w:bCs/>
          <w:sz w:val="24"/>
          <w:szCs w:val="24"/>
        </w:rPr>
        <w:t>A</w:t>
      </w:r>
      <w:r w:rsidRPr="00FC59B3">
        <w:rPr>
          <w:b/>
          <w:bCs/>
          <w:sz w:val="24"/>
          <w:szCs w:val="24"/>
        </w:rPr>
        <w:t xml:space="preserve"> WYODRĘBNION</w:t>
      </w:r>
      <w:r w:rsidR="00932C8D">
        <w:rPr>
          <w:b/>
          <w:bCs/>
          <w:sz w:val="24"/>
          <w:szCs w:val="24"/>
        </w:rPr>
        <w:t>A</w:t>
      </w:r>
      <w:r w:rsidRPr="00FC59B3">
        <w:rPr>
          <w:b/>
          <w:bCs/>
          <w:sz w:val="24"/>
          <w:szCs w:val="24"/>
        </w:rPr>
        <w:t xml:space="preserve"> W ZAWODZIE:</w:t>
      </w:r>
    </w:p>
    <w:p w:rsidR="00CC1F6A" w:rsidRPr="005835DB" w:rsidRDefault="00FC009D" w:rsidP="005835DB">
      <w:pPr>
        <w:pStyle w:val="Tekstpodstawowy"/>
        <w:spacing w:line="360" w:lineRule="auto"/>
        <w:ind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EKA.08.</w:t>
      </w:r>
      <w:r w:rsidR="00CC1F6A" w:rsidRPr="005835DB">
        <w:rPr>
          <w:bCs/>
          <w:sz w:val="24"/>
          <w:szCs w:val="24"/>
        </w:rPr>
        <w:t xml:space="preserve"> </w:t>
      </w:r>
      <w:r w:rsidR="00082677" w:rsidRPr="005835DB">
        <w:rPr>
          <w:bCs/>
          <w:sz w:val="24"/>
          <w:szCs w:val="24"/>
        </w:rPr>
        <w:t xml:space="preserve">Świadczenie usług pocztowych i </w:t>
      </w:r>
      <w:r w:rsidR="00A505C2" w:rsidRPr="005835DB">
        <w:rPr>
          <w:bCs/>
          <w:sz w:val="24"/>
          <w:szCs w:val="24"/>
        </w:rPr>
        <w:t xml:space="preserve">finansowych oraz </w:t>
      </w:r>
      <w:r w:rsidR="00082677" w:rsidRPr="005835DB">
        <w:rPr>
          <w:bCs/>
          <w:sz w:val="24"/>
          <w:szCs w:val="24"/>
        </w:rPr>
        <w:t>wykonywanie zadań rozdzielczo-ekspedycyjnych</w:t>
      </w:r>
    </w:p>
    <w:p w:rsidR="00CC1F6A" w:rsidRPr="005835DB" w:rsidRDefault="00CC1F6A" w:rsidP="005835DB">
      <w:pPr>
        <w:pStyle w:val="Tekstpodstawowy"/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:rsidR="00082677" w:rsidRPr="00FC59B3" w:rsidRDefault="00082677" w:rsidP="005835D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082677" w:rsidRPr="00FC59B3" w:rsidRDefault="00082677" w:rsidP="002300F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82677" w:rsidRPr="002300FB" w:rsidRDefault="00082677" w:rsidP="002300F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 w:line="360" w:lineRule="auto"/>
        <w:ind w:left="709" w:hanging="283"/>
        <w:rPr>
          <w:rFonts w:ascii="Arial" w:eastAsia="Calibri" w:hAnsi="Arial" w:cs="Arial"/>
          <w:b/>
          <w:bCs/>
          <w:sz w:val="28"/>
          <w:szCs w:val="24"/>
        </w:rPr>
      </w:pPr>
    </w:p>
    <w:p w:rsidR="002300FB" w:rsidRPr="002300FB" w:rsidRDefault="002300FB" w:rsidP="002300FB">
      <w:pPr>
        <w:jc w:val="both"/>
        <w:rPr>
          <w:rFonts w:ascii="Arial" w:eastAsia="Arial" w:hAnsi="Arial" w:cs="Arial"/>
          <w:b/>
          <w:color w:val="FF0000"/>
          <w:sz w:val="24"/>
        </w:rPr>
      </w:pPr>
      <w:r w:rsidRPr="002300FB">
        <w:rPr>
          <w:rFonts w:ascii="Arial" w:eastAsia="Arial" w:hAnsi="Arial" w:cs="Arial"/>
          <w:b/>
          <w:color w:val="FF0000"/>
          <w:sz w:val="24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2300FB" w:rsidRPr="002300FB" w:rsidRDefault="002300FB" w:rsidP="002300FB">
      <w:pPr>
        <w:spacing w:line="360" w:lineRule="auto"/>
        <w:rPr>
          <w:rFonts w:ascii="Arial" w:eastAsia="Arial" w:hAnsi="Arial" w:cs="Arial"/>
          <w:b/>
          <w:sz w:val="24"/>
        </w:rPr>
      </w:pPr>
    </w:p>
    <w:p w:rsidR="002300FB" w:rsidRPr="002300FB" w:rsidRDefault="002300FB" w:rsidP="002300FB">
      <w:pPr>
        <w:jc w:val="both"/>
        <w:rPr>
          <w:rFonts w:ascii="Arial" w:eastAsia="Arial" w:hAnsi="Arial" w:cs="Arial"/>
          <w:b/>
          <w:sz w:val="24"/>
        </w:rPr>
      </w:pPr>
      <w:r w:rsidRPr="002300FB">
        <w:rPr>
          <w:rFonts w:ascii="Arial" w:eastAsia="Arial" w:hAnsi="Arial" w:cs="Arial"/>
          <w:b/>
          <w:sz w:val="24"/>
        </w:rPr>
        <w:t>Weryfikacja projektu programu nauczania w zakresie  przepisów prawa powinna obejmować w szczególności:</w:t>
      </w:r>
    </w:p>
    <w:p w:rsidR="002300FB" w:rsidRPr="002300FB" w:rsidRDefault="002300FB" w:rsidP="002300FB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2300FB">
        <w:rPr>
          <w:rFonts w:ascii="Arial" w:eastAsia="Arial" w:hAnsi="Arial" w:cs="Arial"/>
          <w:b/>
          <w:sz w:val="24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2300FB" w:rsidRPr="002300FB" w:rsidRDefault="002300FB" w:rsidP="002300FB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 w:rsidRPr="002300FB">
        <w:rPr>
          <w:rFonts w:ascii="Arial" w:eastAsia="Arial" w:hAnsi="Arial" w:cs="Arial"/>
          <w:b/>
          <w:sz w:val="24"/>
        </w:rPr>
        <w:t xml:space="preserve">wskazanie liczby godzin na realizację obowiązkowych zajęć edukacyjnych z zakresu kształcenia zawodowego zgodnie z ramowym planem nauczania (Dz. U z 2019 r. poz. 639) oraz z uwzględnieniem minimalnej liczby godzin określonej w podstawie programowej kształcenia w zawodzie szkolnictwa branżowego. </w:t>
      </w:r>
    </w:p>
    <w:p w:rsidR="00641A5A" w:rsidRPr="00FC59B3" w:rsidRDefault="00641A5A">
      <w:pPr>
        <w:rPr>
          <w:rFonts w:ascii="Arial" w:hAnsi="Arial" w:cs="Arial"/>
          <w:b/>
          <w:sz w:val="20"/>
          <w:szCs w:val="20"/>
        </w:rPr>
      </w:pPr>
      <w:r w:rsidRPr="00FC59B3">
        <w:rPr>
          <w:rFonts w:ascii="Arial" w:hAnsi="Arial" w:cs="Arial"/>
          <w:b/>
          <w:sz w:val="20"/>
          <w:szCs w:val="20"/>
        </w:rPr>
        <w:br w:type="page"/>
      </w:r>
    </w:p>
    <w:p w:rsidR="00FC009D" w:rsidRPr="00681594" w:rsidRDefault="00FC009D" w:rsidP="00FC009D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681594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</w:p>
    <w:p w:rsidR="00FC009D" w:rsidRPr="008A4981" w:rsidRDefault="00FC009D" w:rsidP="000864CB">
      <w:pPr>
        <w:numPr>
          <w:ilvl w:val="0"/>
          <w:numId w:val="16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FC009D" w:rsidRPr="00681594" w:rsidRDefault="00FC009D" w:rsidP="00FC009D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 w:rsidRPr="00681594">
        <w:rPr>
          <w:rFonts w:ascii="Arial" w:hAnsi="Arial" w:cs="Arial"/>
          <w:sz w:val="20"/>
          <w:szCs w:val="20"/>
        </w:rPr>
        <w:t>Opis zawodu</w:t>
      </w:r>
    </w:p>
    <w:p w:rsidR="00FC009D" w:rsidRPr="00681594" w:rsidRDefault="00FC009D" w:rsidP="00FC009D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 w:rsidRPr="00681594">
        <w:rPr>
          <w:rFonts w:ascii="Arial" w:hAnsi="Arial" w:cs="Arial"/>
          <w:sz w:val="20"/>
          <w:szCs w:val="20"/>
        </w:rPr>
        <w:t>Charakterystyka programu</w:t>
      </w:r>
    </w:p>
    <w:p w:rsidR="00FC009D" w:rsidRPr="00681594" w:rsidRDefault="00FC009D" w:rsidP="00FC009D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81594">
        <w:rPr>
          <w:rFonts w:ascii="Arial" w:hAnsi="Arial" w:cs="Arial"/>
          <w:sz w:val="20"/>
          <w:szCs w:val="20"/>
        </w:rPr>
        <w:t>Założenia programowe</w:t>
      </w:r>
    </w:p>
    <w:p w:rsidR="00FC009D" w:rsidRPr="00681594" w:rsidRDefault="00FC009D" w:rsidP="00FC009D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81594">
        <w:rPr>
          <w:rFonts w:ascii="Arial" w:hAnsi="Arial" w:cs="Arial"/>
          <w:sz w:val="20"/>
          <w:szCs w:val="20"/>
        </w:rPr>
        <w:t>Wykaz przedmiotów w kształceniu teoretycznym i praktycznym</w:t>
      </w:r>
    </w:p>
    <w:p w:rsidR="00FC009D" w:rsidRPr="00681594" w:rsidRDefault="00FC009D" w:rsidP="000864CB">
      <w:pPr>
        <w:numPr>
          <w:ilvl w:val="0"/>
          <w:numId w:val="16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1594">
        <w:rPr>
          <w:rFonts w:ascii="Arial" w:hAnsi="Arial" w:cs="Arial"/>
          <w:sz w:val="20"/>
          <w:szCs w:val="20"/>
        </w:rPr>
        <w:t>Cele kierunkowe zawodu</w:t>
      </w:r>
    </w:p>
    <w:p w:rsidR="00FC009D" w:rsidRPr="00681594" w:rsidRDefault="00FC009D" w:rsidP="000864CB">
      <w:pPr>
        <w:numPr>
          <w:ilvl w:val="0"/>
          <w:numId w:val="16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1594">
        <w:rPr>
          <w:rFonts w:ascii="Arial" w:hAnsi="Arial" w:cs="Arial"/>
          <w:sz w:val="20"/>
          <w:szCs w:val="20"/>
        </w:rPr>
        <w:t>Programy nauczania do poszczególnych przedmiotów</w:t>
      </w:r>
    </w:p>
    <w:p w:rsidR="00FC009D" w:rsidRPr="00681594" w:rsidRDefault="00FC009D" w:rsidP="000864CB">
      <w:pPr>
        <w:numPr>
          <w:ilvl w:val="0"/>
          <w:numId w:val="16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1594">
        <w:rPr>
          <w:rFonts w:ascii="Arial" w:hAnsi="Arial" w:cs="Arial"/>
          <w:sz w:val="20"/>
          <w:szCs w:val="20"/>
        </w:rPr>
        <w:t>nazwa przedmiotu</w:t>
      </w:r>
    </w:p>
    <w:p w:rsidR="00FC009D" w:rsidRPr="00681594" w:rsidRDefault="00FC009D" w:rsidP="000864CB">
      <w:pPr>
        <w:numPr>
          <w:ilvl w:val="0"/>
          <w:numId w:val="16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ogólne</w:t>
      </w:r>
    </w:p>
    <w:p w:rsidR="00FC009D" w:rsidRPr="00681594" w:rsidRDefault="00FC009D" w:rsidP="000864CB">
      <w:pPr>
        <w:numPr>
          <w:ilvl w:val="0"/>
          <w:numId w:val="16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 operacyjne</w:t>
      </w:r>
    </w:p>
    <w:p w:rsidR="00FC009D" w:rsidRPr="00681594" w:rsidRDefault="00FC009D" w:rsidP="000864CB">
      <w:pPr>
        <w:numPr>
          <w:ilvl w:val="0"/>
          <w:numId w:val="16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materiał nauczania</w:t>
      </w:r>
    </w:p>
    <w:p w:rsidR="00FC009D" w:rsidRPr="00681594" w:rsidRDefault="00FC009D" w:rsidP="000864CB">
      <w:pPr>
        <w:numPr>
          <w:ilvl w:val="0"/>
          <w:numId w:val="16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1594">
        <w:rPr>
          <w:rFonts w:ascii="Arial" w:hAnsi="Arial" w:cs="Arial"/>
          <w:sz w:val="20"/>
          <w:szCs w:val="20"/>
        </w:rPr>
        <w:t>procedury osiągania celów kształcenia, propozycje metod nauczania, proponowane środki dydaktyczne oraz obudowa dydaktyczna</w:t>
      </w:r>
    </w:p>
    <w:p w:rsidR="00FC009D" w:rsidRPr="00681594" w:rsidRDefault="00FC009D" w:rsidP="000864CB">
      <w:pPr>
        <w:numPr>
          <w:ilvl w:val="0"/>
          <w:numId w:val="16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1594">
        <w:rPr>
          <w:rFonts w:ascii="Arial" w:hAnsi="Arial" w:cs="Arial"/>
          <w:sz w:val="20"/>
          <w:szCs w:val="20"/>
        </w:rPr>
        <w:t>warunki realizacji programu przedmiotu</w:t>
      </w:r>
    </w:p>
    <w:p w:rsidR="00FC009D" w:rsidRPr="00681594" w:rsidRDefault="00FC009D" w:rsidP="000864CB">
      <w:pPr>
        <w:numPr>
          <w:ilvl w:val="0"/>
          <w:numId w:val="16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1594">
        <w:rPr>
          <w:rFonts w:ascii="Arial" w:hAnsi="Arial" w:cs="Arial"/>
          <w:sz w:val="20"/>
          <w:szCs w:val="20"/>
        </w:rPr>
        <w:t>propozycje metod sprawdzania osiągnięć ucznia/słuchacza</w:t>
      </w:r>
    </w:p>
    <w:p w:rsidR="00FC009D" w:rsidRPr="00681594" w:rsidRDefault="00FC009D" w:rsidP="000864CB">
      <w:pPr>
        <w:numPr>
          <w:ilvl w:val="0"/>
          <w:numId w:val="16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1594">
        <w:rPr>
          <w:rFonts w:ascii="Arial" w:hAnsi="Arial" w:cs="Arial"/>
          <w:sz w:val="20"/>
          <w:szCs w:val="20"/>
        </w:rPr>
        <w:t>propozycja ewaluacji przedmiotu</w:t>
      </w:r>
    </w:p>
    <w:p w:rsidR="00FC009D" w:rsidRPr="00681594" w:rsidRDefault="00FC009D" w:rsidP="000864CB">
      <w:pPr>
        <w:numPr>
          <w:ilvl w:val="0"/>
          <w:numId w:val="16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1594">
        <w:rPr>
          <w:rFonts w:ascii="Arial" w:hAnsi="Arial" w:cs="Arial"/>
          <w:sz w:val="20"/>
          <w:szCs w:val="20"/>
        </w:rPr>
        <w:t>Propozycja sposobu ewaluacji programu nauczania do zawodu</w:t>
      </w:r>
    </w:p>
    <w:p w:rsidR="00754AEE" w:rsidRDefault="00FC009D" w:rsidP="000864CB">
      <w:pPr>
        <w:numPr>
          <w:ilvl w:val="0"/>
          <w:numId w:val="16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16D2">
        <w:rPr>
          <w:rFonts w:ascii="Arial" w:hAnsi="Arial" w:cs="Arial"/>
          <w:sz w:val="20"/>
          <w:szCs w:val="20"/>
        </w:rPr>
        <w:t>Zalecana literatura do zawodu</w:t>
      </w:r>
    </w:p>
    <w:p w:rsidR="00FC009D" w:rsidRDefault="00FC009D" w:rsidP="00CB7745">
      <w:pPr>
        <w:spacing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C009D" w:rsidRDefault="00FC009D" w:rsidP="00CB7745">
      <w:pPr>
        <w:spacing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C009D" w:rsidRDefault="00FC009D" w:rsidP="00CB7745">
      <w:pPr>
        <w:spacing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C009D" w:rsidRDefault="00FC009D" w:rsidP="00CB7745">
      <w:pPr>
        <w:spacing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C009D" w:rsidRPr="00FC009D" w:rsidRDefault="00FC009D" w:rsidP="002300FB">
      <w:pPr>
        <w:pStyle w:val="Akapitzlist"/>
        <w:tabs>
          <w:tab w:val="left" w:pos="284"/>
        </w:tabs>
        <w:suppressAutoHyphens/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A"/>
          <w:sz w:val="20"/>
          <w:szCs w:val="20"/>
        </w:rPr>
        <w:br w:type="column"/>
      </w:r>
      <w:r w:rsidR="002300FB" w:rsidRPr="00FC009D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FC009D" w:rsidRPr="0045107E" w:rsidRDefault="00FC009D" w:rsidP="000864CB">
      <w:pPr>
        <w:pStyle w:val="Akapitzlist"/>
        <w:numPr>
          <w:ilvl w:val="0"/>
          <w:numId w:val="159"/>
        </w:numPr>
        <w:tabs>
          <w:tab w:val="left" w:pos="284"/>
        </w:tabs>
        <w:suppressAutoHyphens/>
        <w:spacing w:after="0" w:line="36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5107E">
        <w:rPr>
          <w:rFonts w:ascii="Arial" w:hAnsi="Arial" w:cs="Arial"/>
          <w:b/>
          <w:sz w:val="20"/>
          <w:szCs w:val="20"/>
        </w:rPr>
        <w:t xml:space="preserve">WSTĘP DO </w:t>
      </w:r>
      <w:r w:rsidRPr="00FC009D">
        <w:rPr>
          <w:rFonts w:ascii="Arial" w:hAnsi="Arial" w:cs="Arial"/>
          <w:b/>
          <w:color w:val="00000A"/>
          <w:sz w:val="20"/>
          <w:szCs w:val="20"/>
        </w:rPr>
        <w:t>PROGRAMU</w:t>
      </w:r>
    </w:p>
    <w:p w:rsidR="00FC009D" w:rsidRPr="00FC009D" w:rsidRDefault="00FC009D" w:rsidP="00FC009D">
      <w:pPr>
        <w:pStyle w:val="Programnauczania1"/>
        <w:spacing w:after="0" w:line="360" w:lineRule="auto"/>
        <w:ind w:left="0"/>
        <w:rPr>
          <w:b/>
          <w:szCs w:val="20"/>
        </w:rPr>
      </w:pPr>
      <w:r w:rsidRPr="00FC009D">
        <w:rPr>
          <w:b/>
          <w:szCs w:val="20"/>
        </w:rPr>
        <w:t>TECHNIK USŁUG POCZTOWYCH I FINANSOWYCH</w:t>
      </w:r>
    </w:p>
    <w:p w:rsidR="00FC009D" w:rsidRPr="00FC009D" w:rsidRDefault="00FC009D" w:rsidP="00FC009D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C009D">
        <w:rPr>
          <w:rFonts w:ascii="Arial" w:eastAsia="Calibri" w:hAnsi="Arial" w:cs="Arial"/>
          <w:bCs/>
          <w:sz w:val="20"/>
          <w:szCs w:val="20"/>
          <w:lang w:eastAsia="en-US"/>
        </w:rPr>
        <w:t>SYMBOL CYFROWY ZAWODU 421108</w:t>
      </w:r>
    </w:p>
    <w:p w:rsidR="00FC009D" w:rsidRPr="00FC009D" w:rsidRDefault="00FC009D" w:rsidP="00FC009D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C009D">
        <w:rPr>
          <w:rFonts w:ascii="Arial" w:eastAsia="Calibri" w:hAnsi="Arial" w:cs="Arial"/>
          <w:bCs/>
          <w:sz w:val="20"/>
          <w:szCs w:val="20"/>
          <w:lang w:eastAsia="en-US"/>
        </w:rPr>
        <w:t>Branża EKONOMICZNO-ADMINISTRACYJNA (EKA)</w:t>
      </w:r>
    </w:p>
    <w:p w:rsidR="00FC009D" w:rsidRPr="00FC009D" w:rsidRDefault="00FC009D" w:rsidP="00FC009D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Poziom </w:t>
      </w:r>
      <w:r w:rsidRPr="00FC009D">
        <w:rPr>
          <w:rFonts w:ascii="Arial" w:eastAsia="Calibri" w:hAnsi="Arial" w:cs="Arial"/>
          <w:bCs/>
          <w:sz w:val="20"/>
          <w:szCs w:val="20"/>
          <w:lang w:eastAsia="en-US"/>
        </w:rPr>
        <w:t>V Polskiej Ramy Kwalifikacji, określony dla zawodu jako kwalifikacji pełnej</w:t>
      </w:r>
    </w:p>
    <w:p w:rsidR="00FC009D" w:rsidRPr="00FC009D" w:rsidRDefault="00FC009D" w:rsidP="00FC009D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C009D">
        <w:rPr>
          <w:rFonts w:ascii="Arial" w:eastAsia="Calibri" w:hAnsi="Arial" w:cs="Arial"/>
          <w:bCs/>
          <w:sz w:val="20"/>
          <w:szCs w:val="20"/>
          <w:lang w:eastAsia="en-US"/>
        </w:rPr>
        <w:t>Kwalifikacja wyodrębniona w zawodzie:</w:t>
      </w:r>
    </w:p>
    <w:p w:rsidR="00FC009D" w:rsidRPr="00FC009D" w:rsidRDefault="00FC009D" w:rsidP="00FC009D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C009D">
        <w:rPr>
          <w:rFonts w:ascii="Arial" w:eastAsia="Calibri" w:hAnsi="Arial" w:cs="Arial"/>
          <w:bCs/>
          <w:sz w:val="20"/>
          <w:szCs w:val="20"/>
          <w:lang w:eastAsia="en-US"/>
        </w:rPr>
        <w:t>EKA.08. Świadczenie usług pocztowych i finansowych oraz wykonywanie zadań rozdzielczo-ekspedycyjnych</w:t>
      </w:r>
    </w:p>
    <w:p w:rsidR="00FC009D" w:rsidRPr="00FC009D" w:rsidRDefault="00FC009D" w:rsidP="00FC009D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C009D">
        <w:rPr>
          <w:rFonts w:ascii="Arial" w:eastAsia="Calibri" w:hAnsi="Arial" w:cs="Arial"/>
          <w:bCs/>
          <w:sz w:val="20"/>
          <w:szCs w:val="20"/>
          <w:lang w:eastAsia="en-US"/>
        </w:rPr>
        <w:t xml:space="preserve">Poziom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5</w:t>
      </w:r>
      <w:r w:rsidRPr="00FC009D">
        <w:rPr>
          <w:rFonts w:ascii="Arial" w:eastAsia="Calibri" w:hAnsi="Arial" w:cs="Arial"/>
          <w:bCs/>
          <w:sz w:val="20"/>
          <w:szCs w:val="20"/>
          <w:lang w:eastAsia="en-US"/>
        </w:rPr>
        <w:t xml:space="preserve"> Polskiej Ramy Kwalifikacji, określony dla kwalifikacji</w:t>
      </w:r>
    </w:p>
    <w:p w:rsidR="00FC009D" w:rsidRDefault="00FC009D" w:rsidP="00FC009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505C2" w:rsidRPr="001E7A1B" w:rsidRDefault="00A505C2" w:rsidP="00FC009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7A1B">
        <w:rPr>
          <w:rFonts w:ascii="Arial" w:hAnsi="Arial" w:cs="Arial"/>
          <w:b/>
          <w:sz w:val="20"/>
          <w:szCs w:val="20"/>
        </w:rPr>
        <w:t>OPIS ZAWODU</w:t>
      </w:r>
    </w:p>
    <w:p w:rsidR="00A505C2" w:rsidRPr="005835DB" w:rsidRDefault="00AF1219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932C8D">
        <w:rPr>
          <w:rFonts w:cs="Arial"/>
          <w:szCs w:val="20"/>
        </w:rPr>
        <w:t xml:space="preserve">Dynamicznie zmieniający się </w:t>
      </w:r>
      <w:r w:rsidR="003A0E1C" w:rsidRPr="005835DB">
        <w:rPr>
          <w:rFonts w:cs="Arial"/>
          <w:szCs w:val="20"/>
        </w:rPr>
        <w:t xml:space="preserve">w ostatnich dziesięcioleciach rynek pracy m.in. </w:t>
      </w:r>
      <w:r w:rsidR="001C44AE" w:rsidRPr="005835DB">
        <w:rPr>
          <w:rFonts w:cs="Arial"/>
          <w:szCs w:val="20"/>
        </w:rPr>
        <w:t>wskutek</w:t>
      </w:r>
      <w:r w:rsidR="007D79B2" w:rsidRPr="005835DB">
        <w:rPr>
          <w:rFonts w:cs="Arial"/>
          <w:szCs w:val="20"/>
        </w:rPr>
        <w:t xml:space="preserve"> </w:t>
      </w:r>
      <w:r w:rsidR="003A0E1C" w:rsidRPr="005835DB">
        <w:rPr>
          <w:rFonts w:cs="Arial"/>
          <w:szCs w:val="20"/>
        </w:rPr>
        <w:t>postępu technologicznego</w:t>
      </w:r>
      <w:r w:rsidR="00B121C8" w:rsidRPr="005835DB">
        <w:rPr>
          <w:rFonts w:cs="Arial"/>
          <w:szCs w:val="20"/>
        </w:rPr>
        <w:t>,</w:t>
      </w:r>
      <w:r w:rsidR="003A0E1C" w:rsidRPr="005835DB">
        <w:rPr>
          <w:rFonts w:cs="Arial"/>
          <w:szCs w:val="20"/>
        </w:rPr>
        <w:t xml:space="preserve"> </w:t>
      </w:r>
      <w:r w:rsidRPr="005835DB">
        <w:rPr>
          <w:rFonts w:cs="Arial"/>
          <w:szCs w:val="20"/>
        </w:rPr>
        <w:t xml:space="preserve">wymaga od </w:t>
      </w:r>
      <w:r w:rsidR="00A505C2" w:rsidRPr="005835DB">
        <w:rPr>
          <w:rFonts w:cs="Arial"/>
          <w:szCs w:val="20"/>
        </w:rPr>
        <w:t xml:space="preserve">kształcenia zawodowego </w:t>
      </w:r>
      <w:r w:rsidRPr="005835DB">
        <w:rPr>
          <w:rFonts w:cs="Arial"/>
          <w:szCs w:val="20"/>
        </w:rPr>
        <w:t>przygotowania</w:t>
      </w:r>
      <w:r w:rsidR="00A505C2" w:rsidRPr="005835DB">
        <w:rPr>
          <w:rFonts w:cs="Arial"/>
          <w:szCs w:val="20"/>
        </w:rPr>
        <w:t xml:space="preserve"> absolwenta do wykonywania </w:t>
      </w:r>
      <w:r w:rsidR="00096412" w:rsidRPr="005835DB">
        <w:rPr>
          <w:rFonts w:cs="Arial"/>
          <w:szCs w:val="20"/>
        </w:rPr>
        <w:t>zróżnicowanych</w:t>
      </w:r>
      <w:r w:rsidR="00B121C8" w:rsidRPr="005835DB">
        <w:rPr>
          <w:rFonts w:cs="Arial"/>
          <w:szCs w:val="20"/>
        </w:rPr>
        <w:t xml:space="preserve"> zadań zawodowych.</w:t>
      </w:r>
    </w:p>
    <w:p w:rsidR="00A505C2" w:rsidRPr="005835DB" w:rsidRDefault="00096412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A</w:t>
      </w:r>
      <w:r w:rsidR="00A505C2" w:rsidRPr="005835DB">
        <w:rPr>
          <w:rFonts w:cs="Arial"/>
          <w:szCs w:val="20"/>
        </w:rPr>
        <w:t>bsolwent szkoły zawodowej na rynku pracy powinien charakteryzować się takimi cechami jak: kreatywność, przedsiębiorczość, komunikatywność, otwartość na zmiany, zdolność do samodoskonalen</w:t>
      </w:r>
      <w:r w:rsidR="00B121C8" w:rsidRPr="005835DB">
        <w:rPr>
          <w:rFonts w:cs="Arial"/>
          <w:szCs w:val="20"/>
        </w:rPr>
        <w:t>ia i ciągłego dokształcania</w:t>
      </w:r>
      <w:r w:rsidR="00A505C2" w:rsidRPr="005835DB">
        <w:rPr>
          <w:rFonts w:cs="Arial"/>
          <w:szCs w:val="20"/>
        </w:rPr>
        <w:t>.</w:t>
      </w:r>
      <w:r w:rsidR="00C56E3F" w:rsidRPr="005835DB">
        <w:rPr>
          <w:rFonts w:cs="Arial"/>
          <w:szCs w:val="20"/>
        </w:rPr>
        <w:t xml:space="preserve"> Ważnym elementem kształcenia zawodowego</w:t>
      </w:r>
      <w:r w:rsidRPr="005835DB">
        <w:rPr>
          <w:rFonts w:cs="Arial"/>
          <w:szCs w:val="20"/>
        </w:rPr>
        <w:t>, szczególnie w obszarach świadczenia usług,</w:t>
      </w:r>
      <w:r w:rsidR="00C56E3F" w:rsidRPr="005835DB">
        <w:rPr>
          <w:rFonts w:cs="Arial"/>
          <w:szCs w:val="20"/>
        </w:rPr>
        <w:t xml:space="preserve"> jest wyposażenie absolwenta w umiejętność posługiwania się językiem obcym zawodowym. Jest to </w:t>
      </w:r>
      <w:r w:rsidR="00B121C8" w:rsidRPr="005835DB">
        <w:rPr>
          <w:rFonts w:cs="Arial"/>
          <w:szCs w:val="20"/>
        </w:rPr>
        <w:t xml:space="preserve">tym bardziej </w:t>
      </w:r>
      <w:r w:rsidR="00C56E3F" w:rsidRPr="005835DB">
        <w:rPr>
          <w:rFonts w:cs="Arial"/>
          <w:szCs w:val="20"/>
        </w:rPr>
        <w:t>istotne w perspektywie szeroko rozumianej globalizacji.</w:t>
      </w:r>
    </w:p>
    <w:p w:rsidR="0042681B" w:rsidRPr="00E21498" w:rsidRDefault="00A505C2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 xml:space="preserve">Zawód technik </w:t>
      </w:r>
      <w:r w:rsidR="00BB531D" w:rsidRPr="00E21498">
        <w:rPr>
          <w:rFonts w:ascii="Arial" w:hAnsi="Arial" w:cs="Arial"/>
          <w:sz w:val="20"/>
          <w:szCs w:val="20"/>
        </w:rPr>
        <w:t>usług pocztowych i finansowych</w:t>
      </w:r>
      <w:r w:rsidRPr="00E21498">
        <w:rPr>
          <w:rFonts w:ascii="Arial" w:hAnsi="Arial" w:cs="Arial"/>
          <w:sz w:val="20"/>
          <w:szCs w:val="20"/>
        </w:rPr>
        <w:t xml:space="preserve"> jest zaw</w:t>
      </w:r>
      <w:r w:rsidR="00BB531D" w:rsidRPr="00E21498">
        <w:rPr>
          <w:rFonts w:ascii="Arial" w:hAnsi="Arial" w:cs="Arial"/>
          <w:sz w:val="20"/>
          <w:szCs w:val="20"/>
        </w:rPr>
        <w:t>odem z wielkimi tradycjami</w:t>
      </w:r>
      <w:r w:rsidRPr="00E21498">
        <w:rPr>
          <w:rFonts w:ascii="Arial" w:hAnsi="Arial" w:cs="Arial"/>
          <w:sz w:val="20"/>
          <w:szCs w:val="20"/>
        </w:rPr>
        <w:t xml:space="preserve">. Technicy </w:t>
      </w:r>
      <w:r w:rsidR="009E79D7" w:rsidRPr="00E21498">
        <w:rPr>
          <w:rFonts w:ascii="Arial" w:hAnsi="Arial" w:cs="Arial"/>
          <w:sz w:val="20"/>
          <w:szCs w:val="20"/>
        </w:rPr>
        <w:t>usług pocztowych i finansowych</w:t>
      </w:r>
      <w:r w:rsidRPr="00E21498">
        <w:rPr>
          <w:rFonts w:ascii="Arial" w:hAnsi="Arial" w:cs="Arial"/>
          <w:sz w:val="20"/>
          <w:szCs w:val="20"/>
        </w:rPr>
        <w:t xml:space="preserve"> znajdują zatrudnienie</w:t>
      </w:r>
      <w:r w:rsidR="00E21498">
        <w:rPr>
          <w:rFonts w:ascii="Arial" w:hAnsi="Arial" w:cs="Arial"/>
          <w:sz w:val="20"/>
          <w:szCs w:val="20"/>
        </w:rPr>
        <w:t xml:space="preserve"> </w:t>
      </w:r>
      <w:r w:rsidR="009E79D7" w:rsidRPr="00E21498">
        <w:rPr>
          <w:rFonts w:ascii="Arial" w:hAnsi="Arial" w:cs="Arial"/>
          <w:sz w:val="20"/>
          <w:szCs w:val="20"/>
        </w:rPr>
        <w:t>u</w:t>
      </w:r>
      <w:r w:rsidR="00754AEE">
        <w:rPr>
          <w:rFonts w:ascii="Arial" w:hAnsi="Arial" w:cs="Arial"/>
          <w:sz w:val="20"/>
          <w:szCs w:val="20"/>
        </w:rPr>
        <w:t> </w:t>
      </w:r>
      <w:r w:rsidR="009E79D7" w:rsidRPr="00E21498">
        <w:rPr>
          <w:rFonts w:ascii="Arial" w:hAnsi="Arial" w:cs="Arial"/>
          <w:sz w:val="20"/>
          <w:szCs w:val="20"/>
        </w:rPr>
        <w:t xml:space="preserve">operatorów </w:t>
      </w:r>
      <w:r w:rsidR="00096412" w:rsidRPr="00E21498">
        <w:rPr>
          <w:rFonts w:ascii="Arial" w:hAnsi="Arial" w:cs="Arial"/>
          <w:sz w:val="20"/>
          <w:szCs w:val="20"/>
        </w:rPr>
        <w:t xml:space="preserve">pocztowych </w:t>
      </w:r>
      <w:r w:rsidR="003B49C4" w:rsidRPr="00E21498">
        <w:rPr>
          <w:rFonts w:ascii="Arial" w:hAnsi="Arial" w:cs="Arial"/>
          <w:sz w:val="20"/>
          <w:szCs w:val="20"/>
        </w:rPr>
        <w:t xml:space="preserve">oraz </w:t>
      </w:r>
      <w:r w:rsidR="00096412" w:rsidRPr="00E21498">
        <w:rPr>
          <w:rFonts w:ascii="Arial" w:hAnsi="Arial" w:cs="Arial"/>
          <w:sz w:val="20"/>
          <w:szCs w:val="20"/>
        </w:rPr>
        <w:t xml:space="preserve">w firmach kurierskich </w:t>
      </w:r>
      <w:r w:rsidR="003B49C4" w:rsidRPr="00E21498">
        <w:rPr>
          <w:rFonts w:ascii="Arial" w:hAnsi="Arial" w:cs="Arial"/>
          <w:sz w:val="20"/>
          <w:szCs w:val="20"/>
        </w:rPr>
        <w:t xml:space="preserve">i logistycznych </w:t>
      </w:r>
      <w:r w:rsidR="009E79D7" w:rsidRPr="00E21498">
        <w:rPr>
          <w:rFonts w:ascii="Arial" w:hAnsi="Arial" w:cs="Arial"/>
          <w:sz w:val="20"/>
          <w:szCs w:val="20"/>
        </w:rPr>
        <w:t>o zasięgu</w:t>
      </w:r>
      <w:r w:rsidR="00096412" w:rsidRPr="00E21498">
        <w:rPr>
          <w:rFonts w:ascii="Arial" w:hAnsi="Arial" w:cs="Arial"/>
          <w:sz w:val="20"/>
          <w:szCs w:val="20"/>
        </w:rPr>
        <w:t xml:space="preserve"> międzynarodowym,</w:t>
      </w:r>
      <w:r w:rsidR="009E79D7" w:rsidRPr="00E21498">
        <w:rPr>
          <w:rFonts w:ascii="Arial" w:hAnsi="Arial" w:cs="Arial"/>
          <w:sz w:val="20"/>
          <w:szCs w:val="20"/>
        </w:rPr>
        <w:t xml:space="preserve"> ogólnokrajowym i lokalnym. </w:t>
      </w:r>
      <w:r w:rsidR="00096412" w:rsidRPr="00E21498">
        <w:rPr>
          <w:rFonts w:ascii="Arial" w:hAnsi="Arial" w:cs="Arial"/>
          <w:sz w:val="20"/>
          <w:szCs w:val="20"/>
        </w:rPr>
        <w:t>A</w:t>
      </w:r>
      <w:r w:rsidR="009E79D7" w:rsidRPr="00E21498">
        <w:rPr>
          <w:rFonts w:ascii="Arial" w:hAnsi="Arial" w:cs="Arial"/>
          <w:sz w:val="20"/>
          <w:szCs w:val="20"/>
        </w:rPr>
        <w:t xml:space="preserve">bsolwenci tego kierunku </w:t>
      </w:r>
      <w:r w:rsidR="00096412" w:rsidRPr="00E21498">
        <w:rPr>
          <w:rFonts w:ascii="Arial" w:hAnsi="Arial" w:cs="Arial"/>
          <w:sz w:val="20"/>
          <w:szCs w:val="20"/>
        </w:rPr>
        <w:t>mogą podejmować działalność gospodarczą i pośredniczyć w zawieraniu umów o świadczenie usług pocztowych na rzecz operatora pocztowego lub firmy kurierskiej.</w:t>
      </w:r>
      <w:r w:rsidR="00E35D22" w:rsidRPr="00E21498">
        <w:rPr>
          <w:rFonts w:ascii="Arial" w:hAnsi="Arial" w:cs="Arial"/>
          <w:sz w:val="20"/>
          <w:szCs w:val="20"/>
        </w:rPr>
        <w:t xml:space="preserve"> Zdobyta wiedza w trakcie kształcenia zawodowego na tym kierunku stanowi podstawę do dalszego rozwijania kompetencji </w:t>
      </w:r>
      <w:r w:rsidR="001C44AE" w:rsidRPr="00E21498">
        <w:rPr>
          <w:rFonts w:ascii="Arial" w:hAnsi="Arial" w:cs="Arial"/>
          <w:sz w:val="20"/>
          <w:szCs w:val="20"/>
        </w:rPr>
        <w:t>w celu</w:t>
      </w:r>
      <w:r w:rsidR="00941351">
        <w:rPr>
          <w:rFonts w:ascii="Arial" w:hAnsi="Arial" w:cs="Arial"/>
          <w:sz w:val="20"/>
          <w:szCs w:val="20"/>
        </w:rPr>
        <w:t xml:space="preserve"> </w:t>
      </w:r>
      <w:r w:rsidR="003B49C4" w:rsidRPr="00E21498">
        <w:rPr>
          <w:rFonts w:ascii="Arial" w:hAnsi="Arial" w:cs="Arial"/>
          <w:sz w:val="20"/>
          <w:szCs w:val="20"/>
        </w:rPr>
        <w:t xml:space="preserve">późniejszego zatrudnienia </w:t>
      </w:r>
      <w:r w:rsidR="00E35D22" w:rsidRPr="00E21498">
        <w:rPr>
          <w:rFonts w:ascii="Arial" w:hAnsi="Arial" w:cs="Arial"/>
          <w:sz w:val="20"/>
          <w:szCs w:val="20"/>
        </w:rPr>
        <w:t>w bank</w:t>
      </w:r>
      <w:r w:rsidR="00102FA7" w:rsidRPr="00E21498">
        <w:rPr>
          <w:rFonts w:ascii="Arial" w:hAnsi="Arial" w:cs="Arial"/>
          <w:sz w:val="20"/>
          <w:szCs w:val="20"/>
        </w:rPr>
        <w:t>ach komercyjnych</w:t>
      </w:r>
      <w:r w:rsidR="00E35D22" w:rsidRPr="00E21498">
        <w:rPr>
          <w:rFonts w:ascii="Arial" w:hAnsi="Arial" w:cs="Arial"/>
          <w:sz w:val="20"/>
          <w:szCs w:val="20"/>
        </w:rPr>
        <w:t>, fi</w:t>
      </w:r>
      <w:r w:rsidR="00102FA7" w:rsidRPr="00E21498">
        <w:rPr>
          <w:rFonts w:ascii="Arial" w:hAnsi="Arial" w:cs="Arial"/>
          <w:sz w:val="20"/>
          <w:szCs w:val="20"/>
        </w:rPr>
        <w:t>r</w:t>
      </w:r>
      <w:r w:rsidR="00E35D22" w:rsidRPr="00E21498">
        <w:rPr>
          <w:rFonts w:ascii="Arial" w:hAnsi="Arial" w:cs="Arial"/>
          <w:sz w:val="20"/>
          <w:szCs w:val="20"/>
        </w:rPr>
        <w:t>mach ubezpiec</w:t>
      </w:r>
      <w:r w:rsidR="00102FA7" w:rsidRPr="00E21498">
        <w:rPr>
          <w:rFonts w:ascii="Arial" w:hAnsi="Arial" w:cs="Arial"/>
          <w:sz w:val="20"/>
          <w:szCs w:val="20"/>
        </w:rPr>
        <w:t>zeniowych czy przedsiębiorstwach</w:t>
      </w:r>
      <w:r w:rsidR="00E35D22" w:rsidRPr="00E21498">
        <w:rPr>
          <w:rFonts w:ascii="Arial" w:hAnsi="Arial" w:cs="Arial"/>
          <w:sz w:val="20"/>
          <w:szCs w:val="20"/>
        </w:rPr>
        <w:t xml:space="preserve"> handlowych.</w:t>
      </w:r>
    </w:p>
    <w:p w:rsidR="0042681B" w:rsidRPr="00E21498" w:rsidRDefault="0042681B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 xml:space="preserve">Absolwent powinien posiadać niezbędną wiedzę z zakresu ekonomii, podatków i finansów oraz umiejętności analizowania zachodzących zmian w procesie gospodarowania. Ze względu na włączenie w przedmiot działalności, zwłaszcza Poczty Polskiej S.A., działalności związanej z obrotem towarowym, absolwent powinien nabyć również podstawową wiedzę i umiejętności z zakresu towaroznawstwa, organizowania i prowadzenia działalności handlowej. W powyższych pracach wymagana jest znajomość obsługi urządzeń techniki biurowej </w:t>
      </w:r>
      <w:r w:rsidR="00B71082" w:rsidRPr="00E21498">
        <w:rPr>
          <w:rFonts w:ascii="Arial" w:hAnsi="Arial" w:cs="Arial"/>
          <w:sz w:val="20"/>
          <w:szCs w:val="20"/>
        </w:rPr>
        <w:t>i</w:t>
      </w:r>
      <w:r w:rsidRPr="00E21498">
        <w:rPr>
          <w:rFonts w:ascii="Arial" w:hAnsi="Arial" w:cs="Arial"/>
          <w:sz w:val="20"/>
          <w:szCs w:val="20"/>
        </w:rPr>
        <w:t xml:space="preserve"> wykorzyst</w:t>
      </w:r>
      <w:r w:rsidR="00607BBF" w:rsidRPr="00E21498">
        <w:rPr>
          <w:rFonts w:ascii="Arial" w:hAnsi="Arial" w:cs="Arial"/>
          <w:sz w:val="20"/>
          <w:szCs w:val="20"/>
        </w:rPr>
        <w:t>ywanie</w:t>
      </w:r>
      <w:r w:rsidRPr="00E21498">
        <w:rPr>
          <w:rFonts w:ascii="Arial" w:hAnsi="Arial" w:cs="Arial"/>
          <w:sz w:val="20"/>
          <w:szCs w:val="20"/>
        </w:rPr>
        <w:t xml:space="preserve"> różnych aplikacji komputerowych.</w:t>
      </w:r>
    </w:p>
    <w:p w:rsidR="0042681B" w:rsidRPr="00E21498" w:rsidRDefault="00607BBF" w:rsidP="005835D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lastRenderedPageBreak/>
        <w:t>P</w:t>
      </w:r>
      <w:r w:rsidR="00102FA7" w:rsidRPr="00E21498">
        <w:rPr>
          <w:rFonts w:ascii="Arial" w:hAnsi="Arial" w:cs="Arial"/>
          <w:sz w:val="20"/>
          <w:szCs w:val="20"/>
        </w:rPr>
        <w:t>odjęcie pracy w zawodzie wymaga</w:t>
      </w:r>
      <w:r w:rsidR="0042681B" w:rsidRPr="00E21498">
        <w:rPr>
          <w:rFonts w:ascii="Arial" w:hAnsi="Arial" w:cs="Arial"/>
          <w:sz w:val="20"/>
          <w:szCs w:val="20"/>
        </w:rPr>
        <w:t xml:space="preserve"> </w:t>
      </w:r>
      <w:r w:rsidRPr="00E21498">
        <w:rPr>
          <w:rFonts w:ascii="Arial" w:hAnsi="Arial" w:cs="Arial"/>
          <w:sz w:val="20"/>
          <w:szCs w:val="20"/>
        </w:rPr>
        <w:t xml:space="preserve">więc </w:t>
      </w:r>
      <w:r w:rsidR="0042681B" w:rsidRPr="00E21498">
        <w:rPr>
          <w:rFonts w:ascii="Arial" w:hAnsi="Arial" w:cs="Arial"/>
          <w:sz w:val="20"/>
          <w:szCs w:val="20"/>
        </w:rPr>
        <w:t>przygotowania w zakresie:</w:t>
      </w:r>
    </w:p>
    <w:p w:rsidR="00890FCB" w:rsidRPr="00E21498" w:rsidRDefault="00102FA7" w:rsidP="005835DB">
      <w:pPr>
        <w:pStyle w:val="Akapitzlist"/>
        <w:numPr>
          <w:ilvl w:val="0"/>
          <w:numId w:val="33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 xml:space="preserve">organizacji </w:t>
      </w:r>
      <w:r w:rsidR="0042681B" w:rsidRPr="00E21498">
        <w:rPr>
          <w:rFonts w:ascii="Arial" w:hAnsi="Arial" w:cs="Arial"/>
          <w:sz w:val="20"/>
          <w:szCs w:val="20"/>
        </w:rPr>
        <w:t xml:space="preserve">i </w:t>
      </w:r>
      <w:r w:rsidRPr="00E21498">
        <w:rPr>
          <w:rFonts w:ascii="Arial" w:hAnsi="Arial" w:cs="Arial"/>
          <w:sz w:val="20"/>
          <w:szCs w:val="20"/>
        </w:rPr>
        <w:t xml:space="preserve">świadczenia usług </w:t>
      </w:r>
      <w:r w:rsidR="0042681B" w:rsidRPr="00E21498">
        <w:rPr>
          <w:rFonts w:ascii="Arial" w:hAnsi="Arial" w:cs="Arial"/>
          <w:sz w:val="20"/>
          <w:szCs w:val="20"/>
        </w:rPr>
        <w:t xml:space="preserve">pocztowych </w:t>
      </w:r>
      <w:r w:rsidRPr="00E21498">
        <w:rPr>
          <w:rFonts w:ascii="Arial" w:hAnsi="Arial" w:cs="Arial"/>
          <w:sz w:val="20"/>
          <w:szCs w:val="20"/>
        </w:rPr>
        <w:t>różnego typu klientom, np. indywidualnym, instytucjonalnym i masowym</w:t>
      </w:r>
      <w:r w:rsidR="0042681B" w:rsidRPr="00E21498">
        <w:rPr>
          <w:rFonts w:ascii="Arial" w:hAnsi="Arial" w:cs="Arial"/>
          <w:sz w:val="20"/>
          <w:szCs w:val="20"/>
        </w:rPr>
        <w:t>,</w:t>
      </w:r>
    </w:p>
    <w:p w:rsidR="00890FCB" w:rsidRPr="00E21498" w:rsidRDefault="0042681B" w:rsidP="005835DB">
      <w:pPr>
        <w:pStyle w:val="Akapitzlist"/>
        <w:numPr>
          <w:ilvl w:val="0"/>
          <w:numId w:val="33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świadczenia usług finansowych i ba</w:t>
      </w:r>
      <w:r w:rsidR="003B49C4" w:rsidRPr="00E21498">
        <w:rPr>
          <w:rFonts w:ascii="Arial" w:hAnsi="Arial" w:cs="Arial"/>
          <w:sz w:val="20"/>
          <w:szCs w:val="20"/>
        </w:rPr>
        <w:t>n</w:t>
      </w:r>
      <w:r w:rsidRPr="00E21498">
        <w:rPr>
          <w:rFonts w:ascii="Arial" w:hAnsi="Arial" w:cs="Arial"/>
          <w:sz w:val="20"/>
          <w:szCs w:val="20"/>
        </w:rPr>
        <w:t>kowych,</w:t>
      </w:r>
    </w:p>
    <w:p w:rsidR="00890FCB" w:rsidRPr="00E21498" w:rsidRDefault="0042681B" w:rsidP="005835DB">
      <w:pPr>
        <w:pStyle w:val="Akapitzlist"/>
        <w:numPr>
          <w:ilvl w:val="0"/>
          <w:numId w:val="33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umiejętności sortowania i przewozu przesyłek,</w:t>
      </w:r>
    </w:p>
    <w:p w:rsidR="00102FA7" w:rsidRPr="00E21498" w:rsidRDefault="0042681B" w:rsidP="005835DB">
      <w:pPr>
        <w:pStyle w:val="Akapitzlist"/>
        <w:numPr>
          <w:ilvl w:val="0"/>
          <w:numId w:val="33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realizowania obrotu towarowego.</w:t>
      </w:r>
    </w:p>
    <w:p w:rsidR="00102FA7" w:rsidRPr="00E21498" w:rsidRDefault="00A505C2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 xml:space="preserve">Należy zaznaczyć, że </w:t>
      </w:r>
      <w:r w:rsidR="00607BBF" w:rsidRPr="00E21498">
        <w:rPr>
          <w:rFonts w:ascii="Arial" w:hAnsi="Arial" w:cs="Arial"/>
          <w:sz w:val="20"/>
          <w:szCs w:val="20"/>
        </w:rPr>
        <w:t>wykonywanie zawodu</w:t>
      </w:r>
      <w:r w:rsidRPr="00E21498">
        <w:rPr>
          <w:rFonts w:ascii="Arial" w:hAnsi="Arial" w:cs="Arial"/>
          <w:sz w:val="20"/>
          <w:szCs w:val="20"/>
        </w:rPr>
        <w:t xml:space="preserve"> technik</w:t>
      </w:r>
      <w:r w:rsidR="00607BBF" w:rsidRPr="00E21498">
        <w:rPr>
          <w:rFonts w:ascii="Arial" w:hAnsi="Arial" w:cs="Arial"/>
          <w:sz w:val="20"/>
          <w:szCs w:val="20"/>
        </w:rPr>
        <w:t>a</w:t>
      </w:r>
      <w:r w:rsidRPr="00E21498">
        <w:rPr>
          <w:rFonts w:ascii="Arial" w:hAnsi="Arial" w:cs="Arial"/>
          <w:sz w:val="20"/>
          <w:szCs w:val="20"/>
        </w:rPr>
        <w:t xml:space="preserve"> </w:t>
      </w:r>
      <w:r w:rsidR="00927F35" w:rsidRPr="00E21498">
        <w:rPr>
          <w:rFonts w:ascii="Arial" w:hAnsi="Arial" w:cs="Arial"/>
          <w:sz w:val="20"/>
          <w:szCs w:val="20"/>
        </w:rPr>
        <w:t>usług pocztowych i finansowych</w:t>
      </w:r>
      <w:r w:rsidRPr="00E21498">
        <w:rPr>
          <w:rFonts w:ascii="Arial" w:hAnsi="Arial" w:cs="Arial"/>
          <w:sz w:val="20"/>
          <w:szCs w:val="20"/>
        </w:rPr>
        <w:t xml:space="preserve"> łączy się z dużą odpowiedzialn</w:t>
      </w:r>
      <w:r w:rsidR="00890FCB" w:rsidRPr="00E21498">
        <w:rPr>
          <w:rFonts w:ascii="Arial" w:hAnsi="Arial" w:cs="Arial"/>
          <w:sz w:val="20"/>
          <w:szCs w:val="20"/>
        </w:rPr>
        <w:t>ością oraz wysokimi wymaganiami</w:t>
      </w:r>
      <w:r w:rsidR="00890FCB" w:rsidRPr="00E21498">
        <w:rPr>
          <w:rFonts w:ascii="Arial" w:hAnsi="Arial" w:cs="Arial"/>
          <w:sz w:val="20"/>
          <w:szCs w:val="20"/>
        </w:rPr>
        <w:br/>
      </w:r>
      <w:r w:rsidRPr="00E21498">
        <w:rPr>
          <w:rFonts w:ascii="Arial" w:hAnsi="Arial" w:cs="Arial"/>
          <w:sz w:val="20"/>
          <w:szCs w:val="20"/>
        </w:rPr>
        <w:t xml:space="preserve">w zakresie jakości </w:t>
      </w:r>
      <w:r w:rsidR="00607BBF" w:rsidRPr="00E21498">
        <w:rPr>
          <w:rFonts w:ascii="Arial" w:hAnsi="Arial" w:cs="Arial"/>
          <w:sz w:val="20"/>
          <w:szCs w:val="20"/>
        </w:rPr>
        <w:t>realizacji</w:t>
      </w:r>
      <w:r w:rsidRPr="00E21498">
        <w:rPr>
          <w:rFonts w:ascii="Arial" w:hAnsi="Arial" w:cs="Arial"/>
          <w:sz w:val="20"/>
          <w:szCs w:val="20"/>
        </w:rPr>
        <w:t xml:space="preserve"> zadań</w:t>
      </w:r>
      <w:r w:rsidR="00607BBF" w:rsidRPr="00E21498">
        <w:rPr>
          <w:rFonts w:ascii="Arial" w:hAnsi="Arial" w:cs="Arial"/>
          <w:sz w:val="20"/>
          <w:szCs w:val="20"/>
        </w:rPr>
        <w:t xml:space="preserve"> zawodowych</w:t>
      </w:r>
      <w:r w:rsidR="00774733" w:rsidRPr="00E21498">
        <w:rPr>
          <w:rFonts w:ascii="Arial" w:hAnsi="Arial" w:cs="Arial"/>
          <w:sz w:val="20"/>
          <w:szCs w:val="20"/>
        </w:rPr>
        <w:t>, głównie terminowości</w:t>
      </w:r>
      <w:r w:rsidR="00102FA7" w:rsidRPr="00E21498">
        <w:rPr>
          <w:rFonts w:ascii="Arial" w:hAnsi="Arial" w:cs="Arial"/>
          <w:sz w:val="20"/>
          <w:szCs w:val="20"/>
        </w:rPr>
        <w:t xml:space="preserve"> doręczania przesyłek i bezpieczeństwa obrotu pocztowego</w:t>
      </w:r>
      <w:r w:rsidR="00774733" w:rsidRPr="00E21498">
        <w:rPr>
          <w:rFonts w:ascii="Arial" w:hAnsi="Arial" w:cs="Arial"/>
          <w:sz w:val="20"/>
          <w:szCs w:val="20"/>
        </w:rPr>
        <w:t xml:space="preserve">. </w:t>
      </w:r>
      <w:r w:rsidRPr="00E21498">
        <w:rPr>
          <w:rFonts w:ascii="Arial" w:hAnsi="Arial" w:cs="Arial"/>
          <w:sz w:val="20"/>
          <w:szCs w:val="20"/>
        </w:rPr>
        <w:t>Zawód wymaga ciągłego doskonalenia</w:t>
      </w:r>
      <w:r w:rsidR="00607BBF" w:rsidRPr="00E21498">
        <w:rPr>
          <w:rFonts w:ascii="Arial" w:hAnsi="Arial" w:cs="Arial"/>
          <w:sz w:val="20"/>
          <w:szCs w:val="20"/>
        </w:rPr>
        <w:t>,</w:t>
      </w:r>
      <w:r w:rsidRPr="00E21498">
        <w:rPr>
          <w:rFonts w:ascii="Arial" w:hAnsi="Arial" w:cs="Arial"/>
          <w:sz w:val="20"/>
          <w:szCs w:val="20"/>
        </w:rPr>
        <w:t xml:space="preserve"> głównie w zakresie</w:t>
      </w:r>
      <w:r w:rsidR="00607BBF" w:rsidRPr="00E21498">
        <w:rPr>
          <w:rFonts w:ascii="Arial" w:hAnsi="Arial" w:cs="Arial"/>
          <w:sz w:val="20"/>
          <w:szCs w:val="20"/>
        </w:rPr>
        <w:t xml:space="preserve"> zmiany przepisów prawa, oferty usługowej operatora pocztowego dostosowywa</w:t>
      </w:r>
      <w:r w:rsidR="00890FCB" w:rsidRPr="00E21498">
        <w:rPr>
          <w:rFonts w:ascii="Arial" w:hAnsi="Arial" w:cs="Arial"/>
          <w:sz w:val="20"/>
          <w:szCs w:val="20"/>
        </w:rPr>
        <w:t>nej do zapotrzebowania klientów</w:t>
      </w:r>
      <w:r w:rsidR="001C44AE" w:rsidRPr="00E21498">
        <w:rPr>
          <w:rFonts w:ascii="Arial" w:hAnsi="Arial" w:cs="Arial"/>
          <w:sz w:val="20"/>
          <w:szCs w:val="20"/>
        </w:rPr>
        <w:t xml:space="preserve"> jak </w:t>
      </w:r>
      <w:r w:rsidR="00890FCB" w:rsidRPr="00E21498">
        <w:rPr>
          <w:rFonts w:ascii="Arial" w:hAnsi="Arial" w:cs="Arial"/>
          <w:sz w:val="20"/>
          <w:szCs w:val="20"/>
        </w:rPr>
        <w:br/>
      </w:r>
      <w:r w:rsidR="00607BBF" w:rsidRPr="00E21498">
        <w:rPr>
          <w:rFonts w:ascii="Arial" w:hAnsi="Arial" w:cs="Arial"/>
          <w:sz w:val="20"/>
          <w:szCs w:val="20"/>
        </w:rPr>
        <w:t>i technologii wyko</w:t>
      </w:r>
      <w:r w:rsidR="00135D76" w:rsidRPr="00E21498">
        <w:rPr>
          <w:rFonts w:ascii="Arial" w:hAnsi="Arial" w:cs="Arial"/>
          <w:sz w:val="20"/>
          <w:szCs w:val="20"/>
        </w:rPr>
        <w:t>nywania usług</w:t>
      </w:r>
      <w:r w:rsidRPr="00E21498">
        <w:rPr>
          <w:rFonts w:ascii="Arial" w:hAnsi="Arial" w:cs="Arial"/>
          <w:sz w:val="20"/>
          <w:szCs w:val="20"/>
        </w:rPr>
        <w:t>.</w:t>
      </w:r>
    </w:p>
    <w:p w:rsidR="007D79B2" w:rsidRPr="00E21498" w:rsidRDefault="00135D76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E21498">
        <w:rPr>
          <w:rFonts w:cs="Arial"/>
          <w:szCs w:val="20"/>
        </w:rPr>
        <w:t>T</w:t>
      </w:r>
      <w:r w:rsidR="00A505C2" w:rsidRPr="00E21498">
        <w:rPr>
          <w:rFonts w:cs="Arial"/>
          <w:szCs w:val="20"/>
        </w:rPr>
        <w:t xml:space="preserve">echnik </w:t>
      </w:r>
      <w:r w:rsidR="00CC17A5" w:rsidRPr="00E21498">
        <w:rPr>
          <w:rFonts w:cs="Arial"/>
          <w:szCs w:val="20"/>
        </w:rPr>
        <w:t>usług pocztowych i finansowych</w:t>
      </w:r>
      <w:r w:rsidR="00A505C2" w:rsidRPr="00E21498">
        <w:rPr>
          <w:rFonts w:cs="Arial"/>
          <w:szCs w:val="20"/>
        </w:rPr>
        <w:t xml:space="preserve"> </w:t>
      </w:r>
      <w:r w:rsidR="001C44AE" w:rsidRPr="00E21498">
        <w:rPr>
          <w:rFonts w:cs="Arial"/>
          <w:szCs w:val="20"/>
        </w:rPr>
        <w:t>przynależy</w:t>
      </w:r>
      <w:r w:rsidR="007D79B2" w:rsidRPr="00E21498">
        <w:rPr>
          <w:rFonts w:cs="Arial"/>
          <w:szCs w:val="20"/>
        </w:rPr>
        <w:t xml:space="preserve"> </w:t>
      </w:r>
      <w:r w:rsidR="00A505C2" w:rsidRPr="00E21498">
        <w:rPr>
          <w:rFonts w:cs="Arial"/>
          <w:szCs w:val="20"/>
        </w:rPr>
        <w:t>do grupy zawodów „Ekonomia i rachunkowość”. W po</w:t>
      </w:r>
      <w:r w:rsidR="00CC17A5" w:rsidRPr="00E21498">
        <w:rPr>
          <w:rFonts w:cs="Arial"/>
          <w:szCs w:val="20"/>
        </w:rPr>
        <w:t>dstawie programowej kształcenia</w:t>
      </w:r>
      <w:r w:rsidR="00E21498">
        <w:rPr>
          <w:rFonts w:cs="Arial"/>
          <w:szCs w:val="20"/>
        </w:rPr>
        <w:t xml:space="preserve"> </w:t>
      </w:r>
      <w:r w:rsidR="00A505C2" w:rsidRPr="00E21498">
        <w:rPr>
          <w:rFonts w:cs="Arial"/>
          <w:szCs w:val="20"/>
        </w:rPr>
        <w:t xml:space="preserve">w tym zawodzie wyodrębniono </w:t>
      </w:r>
      <w:r w:rsidR="00CC17A5" w:rsidRPr="00E21498">
        <w:rPr>
          <w:rFonts w:cs="Arial"/>
          <w:szCs w:val="20"/>
        </w:rPr>
        <w:t xml:space="preserve">jedną kwalifikację: </w:t>
      </w:r>
      <w:r w:rsidR="00FC009D">
        <w:rPr>
          <w:rFonts w:cs="Arial"/>
          <w:szCs w:val="20"/>
        </w:rPr>
        <w:t>EKA.08.</w:t>
      </w:r>
      <w:r w:rsidR="00A505C2" w:rsidRPr="00E21498">
        <w:rPr>
          <w:rFonts w:cs="Arial"/>
          <w:szCs w:val="20"/>
        </w:rPr>
        <w:t xml:space="preserve"> </w:t>
      </w:r>
      <w:r w:rsidR="00CC17A5" w:rsidRPr="00932C8D">
        <w:rPr>
          <w:rFonts w:cs="Arial"/>
          <w:bCs/>
          <w:szCs w:val="20"/>
        </w:rPr>
        <w:t>Świadczenie usług pocztowych i finansowych oraz wykonywanie zadań rozdzielczo-ekspedycyjnych</w:t>
      </w:r>
      <w:r w:rsidR="00CC17A5" w:rsidRPr="00E21498">
        <w:rPr>
          <w:rFonts w:cs="Arial"/>
          <w:szCs w:val="20"/>
        </w:rPr>
        <w:t>, w której</w:t>
      </w:r>
      <w:r w:rsidR="00A505C2" w:rsidRPr="00E21498">
        <w:rPr>
          <w:rFonts w:cs="Arial"/>
          <w:szCs w:val="20"/>
        </w:rPr>
        <w:t xml:space="preserve"> wymagania opisano za pomocą efektów kształcenia określonych jako </w:t>
      </w:r>
      <w:r w:rsidR="00CC17A5" w:rsidRPr="00E21498">
        <w:rPr>
          <w:rFonts w:cs="Arial"/>
          <w:szCs w:val="20"/>
        </w:rPr>
        <w:t>5</w:t>
      </w:r>
      <w:r w:rsidR="00A505C2" w:rsidRPr="00E21498">
        <w:rPr>
          <w:rFonts w:cs="Arial"/>
          <w:szCs w:val="20"/>
        </w:rPr>
        <w:t xml:space="preserve"> poziom Polskiej Ramy Kwalifikacji. </w:t>
      </w:r>
      <w:r w:rsidR="00CC17A5" w:rsidRPr="00E21498">
        <w:rPr>
          <w:rFonts w:cs="Arial"/>
          <w:szCs w:val="20"/>
        </w:rPr>
        <w:t xml:space="preserve">Kwalifikacja ta stanowi jednocześnie </w:t>
      </w:r>
      <w:r w:rsidR="00D46B2F" w:rsidRPr="00E21498">
        <w:rPr>
          <w:rFonts w:cs="Arial"/>
          <w:szCs w:val="20"/>
        </w:rPr>
        <w:t>wykształcenie</w:t>
      </w:r>
      <w:r w:rsidR="00941351">
        <w:rPr>
          <w:rFonts w:cs="Arial"/>
          <w:szCs w:val="20"/>
        </w:rPr>
        <w:t xml:space="preserve"> </w:t>
      </w:r>
      <w:r w:rsidR="00D46B2F" w:rsidRPr="00E21498">
        <w:rPr>
          <w:rFonts w:cs="Arial"/>
          <w:szCs w:val="20"/>
        </w:rPr>
        <w:t>całościowe</w:t>
      </w:r>
      <w:r w:rsidR="00941351">
        <w:rPr>
          <w:rFonts w:cs="Arial"/>
          <w:szCs w:val="20"/>
        </w:rPr>
        <w:t xml:space="preserve"> </w:t>
      </w:r>
      <w:r w:rsidR="00A505C2" w:rsidRPr="00E21498">
        <w:rPr>
          <w:rFonts w:cs="Arial"/>
          <w:szCs w:val="20"/>
        </w:rPr>
        <w:t xml:space="preserve">zawodu technik </w:t>
      </w:r>
      <w:r w:rsidR="00CC17A5" w:rsidRPr="00E21498">
        <w:rPr>
          <w:rFonts w:cs="Arial"/>
          <w:szCs w:val="20"/>
        </w:rPr>
        <w:t>usług pocztowych i finansowych</w:t>
      </w:r>
      <w:r w:rsidR="00D46B2F" w:rsidRPr="00E21498">
        <w:rPr>
          <w:rFonts w:cs="Arial"/>
          <w:szCs w:val="20"/>
        </w:rPr>
        <w:t>,</w:t>
      </w:r>
      <w:r w:rsidR="00A505C2" w:rsidRPr="00E21498">
        <w:rPr>
          <w:rFonts w:cs="Arial"/>
          <w:szCs w:val="20"/>
        </w:rPr>
        <w:t xml:space="preserve"> </w:t>
      </w:r>
      <w:r w:rsidR="00754AEE">
        <w:rPr>
          <w:rFonts w:cs="Arial"/>
          <w:szCs w:val="20"/>
        </w:rPr>
        <w:t>poziom</w:t>
      </w:r>
      <w:r w:rsidR="00CC17A5" w:rsidRPr="00E21498">
        <w:rPr>
          <w:rFonts w:cs="Arial"/>
          <w:szCs w:val="20"/>
        </w:rPr>
        <w:t xml:space="preserve"> </w:t>
      </w:r>
      <w:r w:rsidR="00A505C2" w:rsidRPr="00E21498">
        <w:rPr>
          <w:rFonts w:cs="Arial"/>
          <w:szCs w:val="20"/>
        </w:rPr>
        <w:t>V poziom Polskiej</w:t>
      </w:r>
      <w:r w:rsidR="00754AEE">
        <w:rPr>
          <w:rFonts w:cs="Arial"/>
          <w:szCs w:val="20"/>
        </w:rPr>
        <w:t xml:space="preserve"> Ramy Kwalifikacji określony dla zawodu jako kwalifikacji pełnej.</w:t>
      </w:r>
    </w:p>
    <w:p w:rsidR="00CC17A5" w:rsidRPr="00E21498" w:rsidRDefault="00CC17A5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E21498">
        <w:rPr>
          <w:rFonts w:cs="Arial"/>
          <w:szCs w:val="20"/>
        </w:rPr>
        <w:t>Kształcenie</w:t>
      </w:r>
      <w:r w:rsidR="007D79B2" w:rsidRPr="00E21498">
        <w:rPr>
          <w:rFonts w:cs="Arial"/>
          <w:szCs w:val="20"/>
        </w:rPr>
        <w:t xml:space="preserve"> </w:t>
      </w:r>
      <w:r w:rsidR="00A505C2" w:rsidRPr="00E21498">
        <w:rPr>
          <w:rFonts w:cs="Arial"/>
          <w:szCs w:val="20"/>
        </w:rPr>
        <w:t xml:space="preserve">w zawodzie technik </w:t>
      </w:r>
      <w:r w:rsidRPr="00E21498">
        <w:rPr>
          <w:rFonts w:cs="Arial"/>
          <w:szCs w:val="20"/>
        </w:rPr>
        <w:t>usług pocztowych i finansowych</w:t>
      </w:r>
      <w:r w:rsidR="00A505C2" w:rsidRPr="00E21498">
        <w:rPr>
          <w:rFonts w:cs="Arial"/>
          <w:szCs w:val="20"/>
        </w:rPr>
        <w:t xml:space="preserve"> może odbywać się w </w:t>
      </w:r>
      <w:r w:rsidRPr="00E21498">
        <w:rPr>
          <w:rFonts w:cs="Arial"/>
          <w:szCs w:val="20"/>
        </w:rPr>
        <w:t>szkole policealnej</w:t>
      </w:r>
      <w:r w:rsidR="00A505C2" w:rsidRPr="00E21498">
        <w:rPr>
          <w:rFonts w:cs="Arial"/>
          <w:szCs w:val="20"/>
        </w:rPr>
        <w:t xml:space="preserve"> oraz w formie kwal</w:t>
      </w:r>
      <w:r w:rsidR="007D79B2" w:rsidRPr="00E21498">
        <w:rPr>
          <w:rFonts w:cs="Arial"/>
          <w:szCs w:val="20"/>
        </w:rPr>
        <w:t xml:space="preserve">ifikacyjnych kursów zawodowych. </w:t>
      </w:r>
      <w:r w:rsidRPr="00E21498">
        <w:rPr>
          <w:rFonts w:cs="Arial"/>
          <w:szCs w:val="20"/>
        </w:rPr>
        <w:t>W podstawie programowej nie przewidziano możliwości podwyższania kwalifikacji.</w:t>
      </w:r>
    </w:p>
    <w:p w:rsidR="00A505C2" w:rsidRPr="00E21498" w:rsidRDefault="00A505C2" w:rsidP="005835DB">
      <w:pPr>
        <w:pStyle w:val="Programnauczania1"/>
        <w:spacing w:after="0" w:line="360" w:lineRule="auto"/>
        <w:ind w:left="0" w:firstLine="284"/>
        <w:rPr>
          <w:rFonts w:cs="Arial"/>
          <w:szCs w:val="20"/>
        </w:rPr>
      </w:pPr>
    </w:p>
    <w:p w:rsidR="00A505C2" w:rsidRPr="00E21498" w:rsidRDefault="00A505C2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1498">
        <w:rPr>
          <w:rFonts w:ascii="Arial" w:hAnsi="Arial" w:cs="Arial"/>
          <w:b/>
          <w:sz w:val="20"/>
          <w:szCs w:val="20"/>
        </w:rPr>
        <w:t>CHARAKTERYSTYKA PROGRAMU</w:t>
      </w:r>
    </w:p>
    <w:p w:rsidR="00A505C2" w:rsidRPr="005835DB" w:rsidRDefault="00A505C2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932C8D">
        <w:rPr>
          <w:rFonts w:cs="Arial"/>
          <w:szCs w:val="20"/>
        </w:rPr>
        <w:t xml:space="preserve">Zaproponowany program nauczania zgodnie z definicją programu nauczania </w:t>
      </w:r>
      <w:r w:rsidRPr="005835DB">
        <w:rPr>
          <w:rFonts w:cs="Arial"/>
          <w:szCs w:val="20"/>
        </w:rPr>
        <w:t>stanowi zbiór celów, treści, czynności organizacyjnych jakie są niezbędne</w:t>
      </w:r>
      <w:r w:rsidR="00E21498">
        <w:rPr>
          <w:rFonts w:cs="Arial"/>
          <w:szCs w:val="20"/>
        </w:rPr>
        <w:t xml:space="preserve"> </w:t>
      </w:r>
      <w:r w:rsidR="000911F2" w:rsidRPr="00932C8D">
        <w:rPr>
          <w:rFonts w:cs="Arial"/>
          <w:szCs w:val="20"/>
        </w:rPr>
        <w:t>do</w:t>
      </w:r>
      <w:r w:rsidRPr="005835DB">
        <w:rPr>
          <w:rFonts w:cs="Arial"/>
          <w:szCs w:val="20"/>
        </w:rPr>
        <w:t xml:space="preserve"> przygotowania ucznia </w:t>
      </w:r>
      <w:r w:rsidR="00D46B2F" w:rsidRPr="005835DB">
        <w:rPr>
          <w:rFonts w:cs="Arial"/>
          <w:szCs w:val="20"/>
        </w:rPr>
        <w:t>w celu</w:t>
      </w:r>
      <w:r w:rsidR="007D79B2" w:rsidRPr="005835DB">
        <w:rPr>
          <w:rFonts w:cs="Arial"/>
          <w:szCs w:val="20"/>
        </w:rPr>
        <w:t xml:space="preserve"> </w:t>
      </w:r>
      <w:r w:rsidRPr="005835DB">
        <w:rPr>
          <w:rFonts w:cs="Arial"/>
          <w:szCs w:val="20"/>
        </w:rPr>
        <w:t xml:space="preserve">wykonywania zawodu technik </w:t>
      </w:r>
      <w:r w:rsidR="00CC17A5" w:rsidRPr="005835DB">
        <w:rPr>
          <w:rFonts w:cs="Arial"/>
          <w:szCs w:val="20"/>
        </w:rPr>
        <w:t>usług pocztowych i finansowych</w:t>
      </w:r>
      <w:r w:rsidRPr="005835DB">
        <w:rPr>
          <w:rFonts w:cs="Arial"/>
          <w:szCs w:val="20"/>
        </w:rPr>
        <w:t xml:space="preserve">. Program jest przeznaczony do realizacji w </w:t>
      </w:r>
      <w:r w:rsidR="00C35432" w:rsidRPr="005835DB">
        <w:rPr>
          <w:rFonts w:cs="Arial"/>
          <w:szCs w:val="20"/>
        </w:rPr>
        <w:t>jednorocznej szkole policealnej</w:t>
      </w:r>
      <w:r w:rsidR="00D46B2F" w:rsidRPr="005835DB">
        <w:rPr>
          <w:rFonts w:cs="Arial"/>
          <w:szCs w:val="20"/>
        </w:rPr>
        <w:t>,</w:t>
      </w:r>
      <w:r w:rsidR="00C35432" w:rsidRPr="005835DB">
        <w:rPr>
          <w:rFonts w:cs="Arial"/>
          <w:szCs w:val="20"/>
        </w:rPr>
        <w:t xml:space="preserve"> kształcącej</w:t>
      </w:r>
      <w:r w:rsidRPr="005835DB">
        <w:rPr>
          <w:rFonts w:cs="Arial"/>
          <w:szCs w:val="20"/>
        </w:rPr>
        <w:t xml:space="preserve"> w zawodzie </w:t>
      </w:r>
      <w:r w:rsidR="000911F2" w:rsidRPr="005835DB">
        <w:rPr>
          <w:rFonts w:cs="Arial"/>
          <w:szCs w:val="20"/>
        </w:rPr>
        <w:t xml:space="preserve">o symbolu 421108 </w:t>
      </w:r>
      <w:r w:rsidR="00BE75A6" w:rsidRPr="005835DB">
        <w:rPr>
          <w:rFonts w:cs="Arial"/>
          <w:szCs w:val="20"/>
        </w:rPr>
        <w:t xml:space="preserve">– </w:t>
      </w:r>
      <w:r w:rsidRPr="005835DB">
        <w:rPr>
          <w:rFonts w:cs="Arial"/>
          <w:szCs w:val="20"/>
        </w:rPr>
        <w:t xml:space="preserve">technik </w:t>
      </w:r>
      <w:r w:rsidR="00C35432" w:rsidRPr="005835DB">
        <w:rPr>
          <w:rFonts w:cs="Arial"/>
          <w:szCs w:val="20"/>
        </w:rPr>
        <w:t>usług pocztowych i finansowych</w:t>
      </w:r>
      <w:r w:rsidRPr="005835DB">
        <w:rPr>
          <w:rFonts w:cs="Arial"/>
          <w:szCs w:val="20"/>
        </w:rPr>
        <w:t xml:space="preserve">, w którym wyodrębniono </w:t>
      </w:r>
      <w:r w:rsidR="00564BA1" w:rsidRPr="005835DB">
        <w:rPr>
          <w:rFonts w:cs="Arial"/>
          <w:szCs w:val="20"/>
        </w:rPr>
        <w:t>jedną kwalifikację</w:t>
      </w:r>
      <w:r w:rsidR="00E21498">
        <w:rPr>
          <w:rFonts w:cs="Arial"/>
          <w:szCs w:val="20"/>
        </w:rPr>
        <w:t xml:space="preserve"> </w:t>
      </w:r>
      <w:r w:rsidR="00FC009D">
        <w:rPr>
          <w:rFonts w:cs="Arial"/>
          <w:szCs w:val="20"/>
        </w:rPr>
        <w:t>EKA.08.</w:t>
      </w:r>
      <w:r w:rsidR="00754AEE">
        <w:rPr>
          <w:rFonts w:cs="Arial"/>
          <w:szCs w:val="20"/>
        </w:rPr>
        <w:t> </w:t>
      </w:r>
      <w:r w:rsidR="00C35432" w:rsidRPr="005835DB">
        <w:rPr>
          <w:rFonts w:cs="Arial"/>
          <w:bCs/>
          <w:szCs w:val="20"/>
        </w:rPr>
        <w:t>Świadczenie usług pocztowych i finansowych oraz wykonywanie zadań rozdzielczo-ekspedycyjnych</w:t>
      </w:r>
      <w:r w:rsidR="00C35432" w:rsidRPr="005835DB">
        <w:rPr>
          <w:rFonts w:cs="Arial"/>
          <w:szCs w:val="20"/>
        </w:rPr>
        <w:t>.</w:t>
      </w:r>
      <w:r w:rsidR="006C7B02" w:rsidRPr="005835DB">
        <w:rPr>
          <w:rFonts w:cs="Arial"/>
          <w:szCs w:val="20"/>
        </w:rPr>
        <w:t xml:space="preserve"> Program </w:t>
      </w:r>
      <w:r w:rsidR="00D46B2F" w:rsidRPr="005835DB">
        <w:rPr>
          <w:rFonts w:cs="Arial"/>
          <w:szCs w:val="20"/>
        </w:rPr>
        <w:t>może być też</w:t>
      </w:r>
      <w:r w:rsidR="007D79B2" w:rsidRPr="005835DB">
        <w:rPr>
          <w:rFonts w:cs="Arial"/>
          <w:szCs w:val="20"/>
        </w:rPr>
        <w:t xml:space="preserve"> </w:t>
      </w:r>
      <w:r w:rsidR="006C7B02" w:rsidRPr="005835DB">
        <w:rPr>
          <w:rFonts w:cs="Arial"/>
          <w:szCs w:val="20"/>
        </w:rPr>
        <w:t xml:space="preserve">realizowany w formie kwalifikacyjnych kursów zawodowych. </w:t>
      </w:r>
      <w:r w:rsidRPr="005835DB">
        <w:rPr>
          <w:rFonts w:cs="Arial"/>
          <w:szCs w:val="20"/>
        </w:rPr>
        <w:t>Głównymi ad</w:t>
      </w:r>
      <w:r w:rsidR="00C35432" w:rsidRPr="005835DB">
        <w:rPr>
          <w:rFonts w:cs="Arial"/>
          <w:szCs w:val="20"/>
        </w:rPr>
        <w:t>resatami programu poza szkołami</w:t>
      </w:r>
      <w:r w:rsidR="000911F2" w:rsidRPr="005835DB">
        <w:rPr>
          <w:rFonts w:cs="Arial"/>
          <w:szCs w:val="20"/>
        </w:rPr>
        <w:t>,</w:t>
      </w:r>
      <w:r w:rsidR="006C7B02" w:rsidRPr="005835DB">
        <w:rPr>
          <w:rFonts w:cs="Arial"/>
          <w:szCs w:val="20"/>
        </w:rPr>
        <w:t xml:space="preserve"> </w:t>
      </w:r>
      <w:r w:rsidRPr="005835DB">
        <w:rPr>
          <w:rFonts w:cs="Arial"/>
          <w:szCs w:val="20"/>
        </w:rPr>
        <w:t>są uczący się oraz pracodawcy</w:t>
      </w:r>
      <w:r w:rsidR="007D79B2" w:rsidRPr="005835DB">
        <w:rPr>
          <w:rFonts w:cs="Arial"/>
          <w:szCs w:val="20"/>
        </w:rPr>
        <w:t xml:space="preserve"> </w:t>
      </w:r>
      <w:r w:rsidR="000911F2" w:rsidRPr="005835DB">
        <w:rPr>
          <w:rFonts w:cs="Arial"/>
          <w:szCs w:val="20"/>
        </w:rPr>
        <w:t>w zakresie realizowanej praktyki zawodowej</w:t>
      </w:r>
      <w:r w:rsidRPr="005835DB">
        <w:rPr>
          <w:rFonts w:cs="Arial"/>
          <w:szCs w:val="20"/>
        </w:rPr>
        <w:t>.</w:t>
      </w:r>
    </w:p>
    <w:p w:rsidR="00A505C2" w:rsidRPr="005835DB" w:rsidRDefault="00A505C2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 xml:space="preserve">Program nauczania dla zawodu technik </w:t>
      </w:r>
      <w:r w:rsidR="00C35432" w:rsidRPr="005835DB">
        <w:rPr>
          <w:rFonts w:cs="Arial"/>
          <w:szCs w:val="20"/>
        </w:rPr>
        <w:t>usług pocztowych i finansowych</w:t>
      </w:r>
      <w:r w:rsidR="00FC5482" w:rsidRPr="005835DB">
        <w:rPr>
          <w:rFonts w:cs="Arial"/>
          <w:szCs w:val="20"/>
        </w:rPr>
        <w:t>,</w:t>
      </w:r>
      <w:r w:rsidRPr="005835DB">
        <w:rPr>
          <w:rFonts w:cs="Arial"/>
          <w:szCs w:val="20"/>
        </w:rPr>
        <w:t xml:space="preserve"> biorąc pod uwagę organizację treści nauczania i powi</w:t>
      </w:r>
      <w:r w:rsidR="00C35432" w:rsidRPr="005835DB">
        <w:rPr>
          <w:rFonts w:cs="Arial"/>
          <w:szCs w:val="20"/>
        </w:rPr>
        <w:t>ązań między nimi</w:t>
      </w:r>
      <w:r w:rsidR="00FC5482" w:rsidRPr="005835DB">
        <w:rPr>
          <w:rFonts w:cs="Arial"/>
          <w:szCs w:val="20"/>
        </w:rPr>
        <w:t>,</w:t>
      </w:r>
      <w:r w:rsidR="00C35432" w:rsidRPr="005835DB">
        <w:rPr>
          <w:rFonts w:cs="Arial"/>
          <w:szCs w:val="20"/>
        </w:rPr>
        <w:t xml:space="preserve"> jest programem </w:t>
      </w:r>
      <w:r w:rsidR="007D79B2" w:rsidRPr="005835DB">
        <w:rPr>
          <w:rFonts w:cs="Arial"/>
          <w:szCs w:val="20"/>
        </w:rPr>
        <w:t xml:space="preserve">o </w:t>
      </w:r>
      <w:r w:rsidRPr="005835DB">
        <w:rPr>
          <w:rFonts w:cs="Arial"/>
          <w:szCs w:val="20"/>
        </w:rPr>
        <w:t>strukturze przedmiotowej. Rozpatrując sposób zagospodarowania treści w programie</w:t>
      </w:r>
      <w:r w:rsidR="00D46B2F" w:rsidRPr="005835DB">
        <w:rPr>
          <w:rFonts w:cs="Arial"/>
          <w:szCs w:val="20"/>
        </w:rPr>
        <w:t>,</w:t>
      </w:r>
      <w:r w:rsidR="00463C6F" w:rsidRPr="005835DB">
        <w:rPr>
          <w:rFonts w:cs="Arial"/>
          <w:szCs w:val="20"/>
        </w:rPr>
        <w:t xml:space="preserve"> uwzględniono zasadę </w:t>
      </w:r>
      <w:r w:rsidRPr="005835DB">
        <w:rPr>
          <w:rFonts w:cs="Arial"/>
          <w:szCs w:val="20"/>
        </w:rPr>
        <w:t>mi</w:t>
      </w:r>
      <w:r w:rsidR="00C35432" w:rsidRPr="005835DB">
        <w:rPr>
          <w:rFonts w:cs="Arial"/>
          <w:szCs w:val="20"/>
        </w:rPr>
        <w:t>nimalnego</w:t>
      </w:r>
      <w:r w:rsidR="00E21498">
        <w:rPr>
          <w:rFonts w:cs="Arial"/>
          <w:szCs w:val="20"/>
        </w:rPr>
        <w:t xml:space="preserve"> </w:t>
      </w:r>
      <w:r w:rsidR="00C35432" w:rsidRPr="00932C8D">
        <w:rPr>
          <w:rFonts w:cs="Arial"/>
          <w:szCs w:val="20"/>
        </w:rPr>
        <w:t xml:space="preserve">ich </w:t>
      </w:r>
      <w:r w:rsidR="007D79B2" w:rsidRPr="005835DB">
        <w:rPr>
          <w:rFonts w:cs="Arial"/>
          <w:szCs w:val="20"/>
        </w:rPr>
        <w:t>użytkowania</w:t>
      </w:r>
      <w:r w:rsidR="00C35432" w:rsidRPr="005835DB">
        <w:rPr>
          <w:rFonts w:cs="Arial"/>
          <w:szCs w:val="20"/>
        </w:rPr>
        <w:t xml:space="preserve">, </w:t>
      </w:r>
      <w:r w:rsidRPr="005835DB">
        <w:rPr>
          <w:rFonts w:cs="Arial"/>
          <w:szCs w:val="20"/>
        </w:rPr>
        <w:t xml:space="preserve">co oznacza, że zakres treści i poziom ich trudności został dostosowany do </w:t>
      </w:r>
      <w:r w:rsidR="00C35432" w:rsidRPr="005835DB">
        <w:rPr>
          <w:rFonts w:cs="Arial"/>
          <w:szCs w:val="20"/>
        </w:rPr>
        <w:t>słuchaczy</w:t>
      </w:r>
      <w:r w:rsidRPr="005835DB">
        <w:rPr>
          <w:rFonts w:cs="Arial"/>
          <w:szCs w:val="20"/>
        </w:rPr>
        <w:t xml:space="preserve"> o przeciętnych zdolnościach i jest</w:t>
      </w:r>
      <w:r w:rsidR="00463C6F" w:rsidRPr="005835DB">
        <w:rPr>
          <w:rFonts w:cs="Arial"/>
          <w:szCs w:val="20"/>
        </w:rPr>
        <w:t xml:space="preserve"> </w:t>
      </w:r>
      <w:r w:rsidR="007D79B2" w:rsidRPr="005835DB">
        <w:rPr>
          <w:rFonts w:cs="Arial"/>
          <w:szCs w:val="20"/>
        </w:rPr>
        <w:t>on</w:t>
      </w:r>
      <w:r w:rsidRPr="005835DB">
        <w:rPr>
          <w:rFonts w:cs="Arial"/>
          <w:szCs w:val="20"/>
        </w:rPr>
        <w:t xml:space="preserve"> programem przeznacz</w:t>
      </w:r>
      <w:r w:rsidR="00C35432" w:rsidRPr="005835DB">
        <w:rPr>
          <w:rFonts w:cs="Arial"/>
          <w:szCs w:val="20"/>
        </w:rPr>
        <w:t xml:space="preserve">onym </w:t>
      </w:r>
      <w:r w:rsidRPr="005835DB">
        <w:rPr>
          <w:rFonts w:cs="Arial"/>
          <w:szCs w:val="20"/>
        </w:rPr>
        <w:t xml:space="preserve">do </w:t>
      </w:r>
      <w:r w:rsidRPr="005835DB">
        <w:rPr>
          <w:rFonts w:cs="Arial"/>
          <w:szCs w:val="20"/>
        </w:rPr>
        <w:lastRenderedPageBreak/>
        <w:t>wykorzystania w szkołach masowych. Treści nauczania w programie zostały uszeregowane spiralnie. Taki u</w:t>
      </w:r>
      <w:r w:rsidR="00C35432" w:rsidRPr="005835DB">
        <w:rPr>
          <w:rFonts w:cs="Arial"/>
          <w:szCs w:val="20"/>
        </w:rPr>
        <w:t xml:space="preserve">kład treści pozwala uczącym się </w:t>
      </w:r>
      <w:r w:rsidRPr="005835DB">
        <w:rPr>
          <w:rFonts w:cs="Arial"/>
          <w:szCs w:val="20"/>
        </w:rPr>
        <w:t xml:space="preserve">na opanowanie </w:t>
      </w:r>
      <w:r w:rsidR="000911F2" w:rsidRPr="005835DB">
        <w:rPr>
          <w:rFonts w:cs="Arial"/>
          <w:szCs w:val="20"/>
        </w:rPr>
        <w:t>wiedzy</w:t>
      </w:r>
      <w:r w:rsidRPr="005835DB">
        <w:rPr>
          <w:rFonts w:cs="Arial"/>
          <w:szCs w:val="20"/>
        </w:rPr>
        <w:t xml:space="preserve"> w jednym cyklu</w:t>
      </w:r>
      <w:r w:rsidR="007D79B2" w:rsidRPr="005835DB">
        <w:rPr>
          <w:rFonts w:cs="Arial"/>
          <w:szCs w:val="20"/>
        </w:rPr>
        <w:t xml:space="preserve">, </w:t>
      </w:r>
      <w:r w:rsidRPr="005835DB">
        <w:rPr>
          <w:rFonts w:cs="Arial"/>
          <w:szCs w:val="20"/>
        </w:rPr>
        <w:t xml:space="preserve">na poziomie podstawowym i poszerzenie </w:t>
      </w:r>
      <w:r w:rsidR="000911F2" w:rsidRPr="005835DB">
        <w:rPr>
          <w:rFonts w:cs="Arial"/>
          <w:szCs w:val="20"/>
        </w:rPr>
        <w:t>jej</w:t>
      </w:r>
      <w:r w:rsidRPr="005835DB">
        <w:rPr>
          <w:rFonts w:cs="Arial"/>
          <w:szCs w:val="20"/>
        </w:rPr>
        <w:t xml:space="preserve"> na kolejnych etapach uczenia się. Pr</w:t>
      </w:r>
      <w:r w:rsidR="002912C9" w:rsidRPr="005835DB">
        <w:rPr>
          <w:rFonts w:cs="Arial"/>
          <w:szCs w:val="20"/>
        </w:rPr>
        <w:t>ogram zakłada powtarzanie</w:t>
      </w:r>
      <w:r w:rsidR="007D79B2" w:rsidRPr="005835DB">
        <w:rPr>
          <w:rFonts w:cs="Arial"/>
          <w:szCs w:val="20"/>
        </w:rPr>
        <w:t xml:space="preserve"> </w:t>
      </w:r>
      <w:r w:rsidRPr="005835DB">
        <w:rPr>
          <w:rFonts w:cs="Arial"/>
          <w:szCs w:val="20"/>
        </w:rPr>
        <w:t xml:space="preserve">i uzupełnianie informacji w określonym zakresie na kolejnych etapach kształcenia, co daje </w:t>
      </w:r>
      <w:r w:rsidR="00E45019" w:rsidRPr="005835DB">
        <w:rPr>
          <w:rFonts w:cs="Arial"/>
          <w:szCs w:val="20"/>
        </w:rPr>
        <w:t>możliwość na</w:t>
      </w:r>
      <w:r w:rsidRPr="005835DB">
        <w:rPr>
          <w:rFonts w:cs="Arial"/>
          <w:szCs w:val="20"/>
        </w:rPr>
        <w:t xml:space="preserve"> utrwaleni</w:t>
      </w:r>
      <w:r w:rsidR="00E45019" w:rsidRPr="005835DB">
        <w:rPr>
          <w:rFonts w:cs="Arial"/>
          <w:szCs w:val="20"/>
        </w:rPr>
        <w:t>e zdobytej wcześniej wiedzy</w:t>
      </w:r>
      <w:r w:rsidRPr="005835DB">
        <w:rPr>
          <w:rFonts w:cs="Arial"/>
          <w:szCs w:val="20"/>
        </w:rPr>
        <w:t>.</w:t>
      </w:r>
    </w:p>
    <w:p w:rsidR="00CA6561" w:rsidRPr="005835DB" w:rsidRDefault="00CA6561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W programie zaleca się stosowanie wszelkie</w:t>
      </w:r>
      <w:r w:rsidR="00373228" w:rsidRPr="005835DB">
        <w:rPr>
          <w:rFonts w:cs="Arial"/>
          <w:szCs w:val="20"/>
        </w:rPr>
        <w:t xml:space="preserve">go rodzaju metod aktywizujących, </w:t>
      </w:r>
      <w:r w:rsidRPr="005835DB">
        <w:rPr>
          <w:rFonts w:cs="Arial"/>
          <w:szCs w:val="20"/>
        </w:rPr>
        <w:t>prowadzących do symulacji zadań wykonywanych na stanowisku pracy, rozwijania kreatywności uczących się oraz kształtowania właściwych cech i postaw wymaganych w zawodzie technik usług pocztowych i finansowych.</w:t>
      </w:r>
    </w:p>
    <w:p w:rsidR="000F29F8" w:rsidRPr="005835DB" w:rsidRDefault="00A505C2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Właściwa realizacja programu nauczania jest uwarunkowana koniecznością realizacji poszczególnych treści nauczania</w:t>
      </w:r>
      <w:r w:rsidR="00373228" w:rsidRPr="005835DB">
        <w:rPr>
          <w:rFonts w:cs="Arial"/>
          <w:szCs w:val="20"/>
        </w:rPr>
        <w:t>,</w:t>
      </w:r>
      <w:r w:rsidRPr="005835DB">
        <w:rPr>
          <w:rFonts w:cs="Arial"/>
          <w:szCs w:val="20"/>
        </w:rPr>
        <w:t xml:space="preserve"> w kolejności zaproponowanej przez autorów</w:t>
      </w:r>
      <w:r w:rsidR="000F29F8" w:rsidRPr="005835DB">
        <w:rPr>
          <w:rFonts w:cs="Arial"/>
          <w:szCs w:val="20"/>
        </w:rPr>
        <w:t xml:space="preserve"> programu</w:t>
      </w:r>
      <w:r w:rsidRPr="005835DB">
        <w:rPr>
          <w:rFonts w:cs="Arial"/>
          <w:szCs w:val="20"/>
        </w:rPr>
        <w:t>.</w:t>
      </w:r>
      <w:r w:rsidR="00C35432" w:rsidRPr="005835DB">
        <w:rPr>
          <w:rFonts w:cs="Arial"/>
          <w:szCs w:val="20"/>
        </w:rPr>
        <w:t xml:space="preserve"> Zespół</w:t>
      </w:r>
      <w:r w:rsidRPr="005835DB">
        <w:rPr>
          <w:rFonts w:cs="Arial"/>
          <w:szCs w:val="20"/>
        </w:rPr>
        <w:t xml:space="preserve"> </w:t>
      </w:r>
      <w:r w:rsidR="000F29F8" w:rsidRPr="005835DB">
        <w:rPr>
          <w:rFonts w:cs="Arial"/>
          <w:szCs w:val="20"/>
        </w:rPr>
        <w:t xml:space="preserve">opracowujący program </w:t>
      </w:r>
      <w:r w:rsidRPr="005835DB">
        <w:rPr>
          <w:rFonts w:cs="Arial"/>
          <w:szCs w:val="20"/>
        </w:rPr>
        <w:t>dokona</w:t>
      </w:r>
      <w:r w:rsidR="000F29F8" w:rsidRPr="005835DB">
        <w:rPr>
          <w:rFonts w:cs="Arial"/>
          <w:szCs w:val="20"/>
        </w:rPr>
        <w:t>ł</w:t>
      </w:r>
      <w:r w:rsidRPr="005835DB">
        <w:rPr>
          <w:rFonts w:cs="Arial"/>
          <w:szCs w:val="20"/>
        </w:rPr>
        <w:t xml:space="preserve"> analiz</w:t>
      </w:r>
      <w:r w:rsidR="00373228" w:rsidRPr="005835DB">
        <w:rPr>
          <w:rFonts w:cs="Arial"/>
          <w:szCs w:val="20"/>
        </w:rPr>
        <w:t>ę</w:t>
      </w:r>
      <w:r w:rsidRPr="005835DB">
        <w:rPr>
          <w:rFonts w:cs="Arial"/>
          <w:szCs w:val="20"/>
        </w:rPr>
        <w:t xml:space="preserve"> celów i treści podstawy</w:t>
      </w:r>
      <w:r w:rsidR="000F29F8" w:rsidRPr="005835DB">
        <w:rPr>
          <w:rFonts w:cs="Arial"/>
          <w:szCs w:val="20"/>
        </w:rPr>
        <w:t xml:space="preserve"> programowej dla zawodu i ustalił</w:t>
      </w:r>
      <w:r w:rsidRPr="005835DB">
        <w:rPr>
          <w:rFonts w:cs="Arial"/>
          <w:szCs w:val="20"/>
        </w:rPr>
        <w:t xml:space="preserve"> treści</w:t>
      </w:r>
      <w:r w:rsidR="00564BA1" w:rsidRPr="005835DB">
        <w:rPr>
          <w:rFonts w:cs="Arial"/>
          <w:szCs w:val="20"/>
        </w:rPr>
        <w:t xml:space="preserve"> nauczania</w:t>
      </w:r>
      <w:r w:rsidR="00E21498">
        <w:rPr>
          <w:rFonts w:cs="Arial"/>
          <w:szCs w:val="20"/>
        </w:rPr>
        <w:t xml:space="preserve"> </w:t>
      </w:r>
      <w:r w:rsidR="000F29F8" w:rsidRPr="00932C8D">
        <w:rPr>
          <w:rFonts w:cs="Arial"/>
          <w:szCs w:val="20"/>
        </w:rPr>
        <w:t xml:space="preserve">dla </w:t>
      </w:r>
      <w:r w:rsidRPr="005835DB">
        <w:rPr>
          <w:rFonts w:cs="Arial"/>
          <w:szCs w:val="20"/>
        </w:rPr>
        <w:t>prawidłowego ukształtowania umiejętności zawodowych</w:t>
      </w:r>
      <w:r w:rsidR="000F29F8" w:rsidRPr="005835DB">
        <w:rPr>
          <w:rFonts w:cs="Arial"/>
          <w:szCs w:val="20"/>
        </w:rPr>
        <w:t>.</w:t>
      </w:r>
      <w:r w:rsidR="00F314E0" w:rsidRPr="005835DB">
        <w:rPr>
          <w:rFonts w:cs="Arial"/>
          <w:szCs w:val="20"/>
        </w:rPr>
        <w:t xml:space="preserve"> Ważnym elementem w tym zakresie jest ścisła współpraca nauczycieli kształcenia zawodowego, którym przysługuje prawo adaptacji programu do specyficznych warunków jego realizacji.</w:t>
      </w:r>
    </w:p>
    <w:p w:rsidR="00FC009D" w:rsidRDefault="00FC009D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A505C2" w:rsidRPr="005835DB" w:rsidRDefault="00A505C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5835DB">
        <w:rPr>
          <w:rFonts w:cs="Arial"/>
          <w:b/>
          <w:szCs w:val="20"/>
        </w:rPr>
        <w:t>ZAŁOŻENIA PROGRAMOWE</w:t>
      </w:r>
    </w:p>
    <w:p w:rsidR="00030383" w:rsidRPr="005835DB" w:rsidRDefault="007A2586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W trakcie tworzenia programu przyjęto założenie, że a</w:t>
      </w:r>
      <w:r w:rsidR="00A505C2" w:rsidRPr="005835DB">
        <w:rPr>
          <w:rFonts w:cs="Arial"/>
          <w:szCs w:val="20"/>
        </w:rPr>
        <w:t xml:space="preserve">bsolwenci </w:t>
      </w:r>
      <w:r w:rsidR="00D00DEA" w:rsidRPr="005835DB">
        <w:rPr>
          <w:rFonts w:cs="Arial"/>
          <w:szCs w:val="20"/>
        </w:rPr>
        <w:t xml:space="preserve">szkoły policealnej </w:t>
      </w:r>
      <w:r w:rsidR="00373228" w:rsidRPr="005835DB">
        <w:rPr>
          <w:rFonts w:cs="Arial"/>
          <w:szCs w:val="20"/>
        </w:rPr>
        <w:t>kształcący się</w:t>
      </w:r>
      <w:r w:rsidR="00941351">
        <w:rPr>
          <w:rFonts w:cs="Arial"/>
          <w:szCs w:val="20"/>
        </w:rPr>
        <w:t xml:space="preserve"> </w:t>
      </w:r>
      <w:r w:rsidR="00D00DEA" w:rsidRPr="005835DB">
        <w:rPr>
          <w:rFonts w:cs="Arial"/>
          <w:szCs w:val="20"/>
        </w:rPr>
        <w:t>w zawodzie</w:t>
      </w:r>
      <w:r w:rsidR="00A505C2" w:rsidRPr="005835DB">
        <w:rPr>
          <w:rFonts w:cs="Arial"/>
          <w:szCs w:val="20"/>
        </w:rPr>
        <w:t xml:space="preserve"> </w:t>
      </w:r>
      <w:r w:rsidR="002755BE" w:rsidRPr="005835DB">
        <w:rPr>
          <w:rFonts w:cs="Arial"/>
          <w:szCs w:val="20"/>
        </w:rPr>
        <w:t xml:space="preserve">technik </w:t>
      </w:r>
      <w:r w:rsidR="00D00DEA" w:rsidRPr="005835DB">
        <w:rPr>
          <w:rFonts w:cs="Arial"/>
          <w:szCs w:val="20"/>
        </w:rPr>
        <w:t>usług pocztowych i finansowych</w:t>
      </w:r>
      <w:r w:rsidR="00373228" w:rsidRPr="005835DB">
        <w:rPr>
          <w:rFonts w:cs="Arial"/>
          <w:szCs w:val="20"/>
        </w:rPr>
        <w:t>,</w:t>
      </w:r>
      <w:r w:rsidR="00D00DEA" w:rsidRPr="005835DB">
        <w:rPr>
          <w:rFonts w:cs="Arial"/>
          <w:szCs w:val="20"/>
        </w:rPr>
        <w:t xml:space="preserve"> </w:t>
      </w:r>
      <w:r w:rsidR="00A505C2" w:rsidRPr="005835DB">
        <w:rPr>
          <w:rFonts w:cs="Arial"/>
          <w:szCs w:val="20"/>
        </w:rPr>
        <w:t xml:space="preserve">powinni być dobrze przygotowani do </w:t>
      </w:r>
      <w:r w:rsidR="002755BE" w:rsidRPr="005835DB">
        <w:rPr>
          <w:rFonts w:cs="Arial"/>
          <w:szCs w:val="20"/>
        </w:rPr>
        <w:t xml:space="preserve">świadczenia usług listowych, paczkowych, kurierskich, finansowych, bankowych </w:t>
      </w:r>
      <w:r w:rsidR="00D00DEA" w:rsidRPr="005835DB">
        <w:rPr>
          <w:rFonts w:cs="Arial"/>
          <w:szCs w:val="20"/>
        </w:rPr>
        <w:t xml:space="preserve">i </w:t>
      </w:r>
      <w:r w:rsidR="002755BE" w:rsidRPr="005835DB">
        <w:rPr>
          <w:rFonts w:cs="Arial"/>
          <w:szCs w:val="20"/>
        </w:rPr>
        <w:t>realizowania obrotu towarowego.</w:t>
      </w:r>
      <w:r w:rsidR="00A505C2" w:rsidRPr="005835DB">
        <w:rPr>
          <w:rFonts w:cs="Arial"/>
          <w:szCs w:val="20"/>
        </w:rPr>
        <w:t xml:space="preserve"> Program nauczania</w:t>
      </w:r>
      <w:r w:rsidR="00373228" w:rsidRPr="005835DB">
        <w:rPr>
          <w:rFonts w:cs="Arial"/>
          <w:szCs w:val="20"/>
        </w:rPr>
        <w:t>,</w:t>
      </w:r>
      <w:r w:rsidR="00A505C2" w:rsidRPr="005835DB">
        <w:rPr>
          <w:rFonts w:cs="Arial"/>
          <w:szCs w:val="20"/>
        </w:rPr>
        <w:t xml:space="preserve"> pozwala na osiągnięcie </w:t>
      </w:r>
      <w:r w:rsidR="002755BE" w:rsidRPr="005835DB">
        <w:rPr>
          <w:rFonts w:cs="Arial"/>
          <w:szCs w:val="20"/>
        </w:rPr>
        <w:t xml:space="preserve">w pełni </w:t>
      </w:r>
      <w:r w:rsidR="00030383" w:rsidRPr="005835DB">
        <w:rPr>
          <w:rFonts w:cs="Arial"/>
          <w:szCs w:val="20"/>
        </w:rPr>
        <w:t xml:space="preserve">niezbędnych do wykonywania tego zawodu </w:t>
      </w:r>
      <w:r w:rsidR="00754AEE">
        <w:rPr>
          <w:rFonts w:cs="Arial"/>
          <w:szCs w:val="20"/>
        </w:rPr>
        <w:t>umiejętności.</w:t>
      </w:r>
    </w:p>
    <w:p w:rsidR="00907EC1" w:rsidRPr="005835DB" w:rsidRDefault="00030383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 xml:space="preserve">Absolwenci </w:t>
      </w:r>
      <w:r w:rsidR="007A2586" w:rsidRPr="005835DB">
        <w:rPr>
          <w:rFonts w:cs="Arial"/>
          <w:szCs w:val="20"/>
        </w:rPr>
        <w:t>będą mieć</w:t>
      </w:r>
      <w:r w:rsidRPr="005835DB">
        <w:rPr>
          <w:rFonts w:cs="Arial"/>
          <w:szCs w:val="20"/>
        </w:rPr>
        <w:t xml:space="preserve"> możliwość </w:t>
      </w:r>
      <w:r w:rsidR="00A505C2" w:rsidRPr="005835DB">
        <w:rPr>
          <w:rFonts w:cs="Arial"/>
          <w:szCs w:val="20"/>
        </w:rPr>
        <w:t>dalsz</w:t>
      </w:r>
      <w:r w:rsidRPr="005835DB">
        <w:rPr>
          <w:rFonts w:cs="Arial"/>
          <w:szCs w:val="20"/>
        </w:rPr>
        <w:t>ego rozwoju w trakcie kształcenia</w:t>
      </w:r>
      <w:r w:rsidR="00463C6F" w:rsidRPr="005835DB">
        <w:rPr>
          <w:rFonts w:cs="Arial"/>
          <w:szCs w:val="20"/>
        </w:rPr>
        <w:t xml:space="preserve"> na studiach wyższych, </w:t>
      </w:r>
      <w:r w:rsidR="00373228" w:rsidRPr="005835DB">
        <w:rPr>
          <w:rFonts w:cs="Arial"/>
          <w:szCs w:val="20"/>
        </w:rPr>
        <w:t>w celu podbudowania umiejętności</w:t>
      </w:r>
      <w:r w:rsidR="00A505C2" w:rsidRPr="005835DB">
        <w:rPr>
          <w:rFonts w:cs="Arial"/>
          <w:szCs w:val="20"/>
        </w:rPr>
        <w:t xml:space="preserve"> nabyty</w:t>
      </w:r>
      <w:r w:rsidRPr="005835DB">
        <w:rPr>
          <w:rFonts w:cs="Arial"/>
          <w:szCs w:val="20"/>
        </w:rPr>
        <w:t>ch</w:t>
      </w:r>
      <w:r w:rsidR="00A505C2" w:rsidRPr="005835DB">
        <w:rPr>
          <w:rFonts w:cs="Arial"/>
          <w:szCs w:val="20"/>
        </w:rPr>
        <w:t xml:space="preserve"> w </w:t>
      </w:r>
      <w:r w:rsidR="00D00DEA" w:rsidRPr="005835DB">
        <w:rPr>
          <w:rFonts w:cs="Arial"/>
          <w:szCs w:val="20"/>
        </w:rPr>
        <w:t>szkole policealnej</w:t>
      </w:r>
      <w:r w:rsidRPr="005835DB">
        <w:rPr>
          <w:rFonts w:cs="Arial"/>
          <w:szCs w:val="20"/>
        </w:rPr>
        <w:t>.</w:t>
      </w:r>
      <w:r w:rsidR="00685625" w:rsidRPr="005835DB">
        <w:rPr>
          <w:rFonts w:cs="Arial"/>
          <w:szCs w:val="20"/>
        </w:rPr>
        <w:t xml:space="preserve"> </w:t>
      </w:r>
      <w:r w:rsidR="007A2586" w:rsidRPr="005835DB">
        <w:rPr>
          <w:rFonts w:cs="Arial"/>
          <w:szCs w:val="20"/>
        </w:rPr>
        <w:t>Będą</w:t>
      </w:r>
      <w:r w:rsidR="00D00DEA" w:rsidRPr="005835DB">
        <w:rPr>
          <w:rFonts w:cs="Arial"/>
          <w:szCs w:val="20"/>
        </w:rPr>
        <w:t xml:space="preserve"> </w:t>
      </w:r>
      <w:r w:rsidR="007A2586" w:rsidRPr="005835DB">
        <w:rPr>
          <w:rFonts w:cs="Arial"/>
          <w:szCs w:val="20"/>
        </w:rPr>
        <w:t>to</w:t>
      </w:r>
      <w:r w:rsidR="00A505C2" w:rsidRPr="005835DB">
        <w:rPr>
          <w:rFonts w:cs="Arial"/>
          <w:szCs w:val="20"/>
        </w:rPr>
        <w:t xml:space="preserve"> kandydaci </w:t>
      </w:r>
      <w:r w:rsidR="00685625" w:rsidRPr="005835DB">
        <w:rPr>
          <w:rFonts w:cs="Arial"/>
          <w:szCs w:val="20"/>
        </w:rPr>
        <w:t xml:space="preserve">do objęcia stanowisk operacyjnych i kierowniczych </w:t>
      </w:r>
      <w:r w:rsidR="00D00DEA" w:rsidRPr="005835DB">
        <w:rPr>
          <w:rFonts w:cs="Arial"/>
          <w:szCs w:val="20"/>
        </w:rPr>
        <w:t xml:space="preserve">w przedsiębiorstwach </w:t>
      </w:r>
      <w:r w:rsidR="00D50D88" w:rsidRPr="005835DB">
        <w:rPr>
          <w:rFonts w:cs="Arial"/>
          <w:szCs w:val="20"/>
        </w:rPr>
        <w:t>zajmujących się świadczeniem usług pocz</w:t>
      </w:r>
      <w:r w:rsidR="005F1D04" w:rsidRPr="005835DB">
        <w:rPr>
          <w:rFonts w:cs="Arial"/>
          <w:szCs w:val="20"/>
        </w:rPr>
        <w:t>towo-finansowych i kurierskich.</w:t>
      </w:r>
    </w:p>
    <w:p w:rsidR="009C58D7" w:rsidRPr="005835DB" w:rsidRDefault="00907EC1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Dla realizacji programu</w:t>
      </w:r>
      <w:r w:rsidR="00A505C2" w:rsidRPr="005835DB">
        <w:rPr>
          <w:rFonts w:cs="Arial"/>
          <w:szCs w:val="20"/>
        </w:rPr>
        <w:t xml:space="preserve"> wyodrębniono 8 przedmiotów naucza</w:t>
      </w:r>
      <w:r w:rsidR="0088075E" w:rsidRPr="005835DB">
        <w:rPr>
          <w:rFonts w:cs="Arial"/>
          <w:szCs w:val="20"/>
        </w:rPr>
        <w:t>nych w zakresie teoretycznym i 6</w:t>
      </w:r>
      <w:r w:rsidRPr="005835DB">
        <w:rPr>
          <w:rFonts w:cs="Arial"/>
          <w:szCs w:val="20"/>
        </w:rPr>
        <w:t xml:space="preserve"> nauczanych</w:t>
      </w:r>
      <w:r w:rsidR="00A505C2" w:rsidRPr="005835DB">
        <w:rPr>
          <w:rFonts w:cs="Arial"/>
          <w:szCs w:val="20"/>
        </w:rPr>
        <w:t xml:space="preserve"> w zakresie praktycznym.</w:t>
      </w:r>
    </w:p>
    <w:p w:rsidR="00151F47" w:rsidRDefault="00151F47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</w:p>
    <w:p w:rsidR="00FC009D" w:rsidRDefault="00FC009D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</w:p>
    <w:p w:rsidR="00FC009D" w:rsidRDefault="00FC009D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</w:p>
    <w:p w:rsidR="00FC009D" w:rsidRPr="00FC009D" w:rsidRDefault="00FC009D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FC009D">
        <w:rPr>
          <w:rFonts w:cs="Arial"/>
          <w:b/>
          <w:szCs w:val="20"/>
        </w:rPr>
        <w:t>WYKAZ PRZEDMIOTÓW W KSZTAŁCENIU TEORETYCZNYM I PRAKTYCZNYM</w:t>
      </w:r>
    </w:p>
    <w:p w:rsidR="00564BA1" w:rsidRPr="005835DB" w:rsidRDefault="00F03A49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Przedmioty teoretyczne zawodowe</w:t>
      </w:r>
      <w:r w:rsidR="00E02261" w:rsidRPr="005835DB">
        <w:rPr>
          <w:rFonts w:cs="Arial"/>
          <w:szCs w:val="20"/>
        </w:rPr>
        <w:t>.</w:t>
      </w:r>
    </w:p>
    <w:p w:rsidR="00C924F4" w:rsidRPr="005835DB" w:rsidRDefault="00C924F4" w:rsidP="005835DB">
      <w:pPr>
        <w:pStyle w:val="Programnauczania1"/>
        <w:numPr>
          <w:ilvl w:val="0"/>
          <w:numId w:val="1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5835DB">
        <w:rPr>
          <w:rFonts w:cs="Arial"/>
          <w:szCs w:val="20"/>
        </w:rPr>
        <w:t xml:space="preserve">Bezpieczeństwo i higiena pracy </w:t>
      </w:r>
      <w:r w:rsidR="00E02261" w:rsidRPr="005835DB">
        <w:rPr>
          <w:rFonts w:cs="Arial"/>
          <w:szCs w:val="20"/>
        </w:rPr>
        <w:t xml:space="preserve">w usługach pocztowych </w:t>
      </w:r>
      <w:r w:rsidRPr="005835DB">
        <w:rPr>
          <w:rFonts w:cs="Arial"/>
          <w:szCs w:val="20"/>
        </w:rPr>
        <w:t>i finansowych</w:t>
      </w:r>
      <w:r w:rsidR="00E02261" w:rsidRPr="005835DB">
        <w:rPr>
          <w:rFonts w:cs="Arial"/>
          <w:szCs w:val="20"/>
        </w:rPr>
        <w:t>.</w:t>
      </w:r>
    </w:p>
    <w:p w:rsidR="00C924F4" w:rsidRPr="005835DB" w:rsidRDefault="00C924F4" w:rsidP="005835DB">
      <w:pPr>
        <w:pStyle w:val="Programnauczania1"/>
        <w:numPr>
          <w:ilvl w:val="0"/>
          <w:numId w:val="1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5835DB">
        <w:rPr>
          <w:rFonts w:cs="Arial"/>
          <w:szCs w:val="20"/>
        </w:rPr>
        <w:t>Obrót towarowy</w:t>
      </w:r>
      <w:r w:rsidR="00E02261" w:rsidRPr="005835DB">
        <w:rPr>
          <w:rFonts w:cs="Arial"/>
          <w:szCs w:val="20"/>
        </w:rPr>
        <w:t>.</w:t>
      </w:r>
    </w:p>
    <w:p w:rsidR="00C924F4" w:rsidRPr="00932C8D" w:rsidRDefault="00C924F4" w:rsidP="005835DB">
      <w:pPr>
        <w:pStyle w:val="Programnauczania1"/>
        <w:numPr>
          <w:ilvl w:val="0"/>
          <w:numId w:val="1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t>Przesyłki w obrocie krajowym i zagranicznym w fazie nadawczej</w:t>
      </w:r>
      <w:r w:rsidR="00E02261" w:rsidRPr="00E21498">
        <w:rPr>
          <w:rFonts w:cs="Arial"/>
          <w:szCs w:val="20"/>
        </w:rPr>
        <w:t>.</w:t>
      </w:r>
    </w:p>
    <w:p w:rsidR="00C924F4" w:rsidRPr="00932C8D" w:rsidRDefault="00C924F4" w:rsidP="005835DB">
      <w:pPr>
        <w:pStyle w:val="Programnauczania1"/>
        <w:numPr>
          <w:ilvl w:val="0"/>
          <w:numId w:val="1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lastRenderedPageBreak/>
        <w:t>Przesyłki pocztowe w fazie oddawczej</w:t>
      </w:r>
      <w:r w:rsidR="00E02261" w:rsidRPr="00E21498">
        <w:rPr>
          <w:rFonts w:cs="Arial"/>
          <w:szCs w:val="20"/>
        </w:rPr>
        <w:t>.</w:t>
      </w:r>
    </w:p>
    <w:p w:rsidR="00C924F4" w:rsidRPr="00932C8D" w:rsidRDefault="00C924F4" w:rsidP="005835DB">
      <w:pPr>
        <w:pStyle w:val="Programnauczania1"/>
        <w:numPr>
          <w:ilvl w:val="0"/>
          <w:numId w:val="1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t>Pocztowe usługi finansowe</w:t>
      </w:r>
      <w:r w:rsidR="00E02261" w:rsidRPr="00E21498">
        <w:rPr>
          <w:rFonts w:cs="Arial"/>
          <w:szCs w:val="20"/>
        </w:rPr>
        <w:t>.</w:t>
      </w:r>
    </w:p>
    <w:p w:rsidR="00C924F4" w:rsidRPr="00932C8D" w:rsidRDefault="00C924F4" w:rsidP="005835DB">
      <w:pPr>
        <w:pStyle w:val="Programnauczania1"/>
        <w:numPr>
          <w:ilvl w:val="0"/>
          <w:numId w:val="1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t>Usługi bankowe</w:t>
      </w:r>
      <w:r w:rsidR="00E02261" w:rsidRPr="00E21498">
        <w:rPr>
          <w:rFonts w:cs="Arial"/>
          <w:szCs w:val="20"/>
        </w:rPr>
        <w:t>.</w:t>
      </w:r>
    </w:p>
    <w:p w:rsidR="00E02261" w:rsidRPr="00932C8D" w:rsidRDefault="00C924F4" w:rsidP="005835DB">
      <w:pPr>
        <w:pStyle w:val="Programnauczania1"/>
        <w:numPr>
          <w:ilvl w:val="0"/>
          <w:numId w:val="1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t>Rachunkowość kasowa i sprawozdawczość pocztowa</w:t>
      </w:r>
      <w:r w:rsidR="00E02261" w:rsidRPr="00E21498">
        <w:rPr>
          <w:rFonts w:cs="Arial"/>
          <w:szCs w:val="20"/>
        </w:rPr>
        <w:t>.</w:t>
      </w:r>
    </w:p>
    <w:p w:rsidR="00C924F4" w:rsidRPr="00932C8D" w:rsidRDefault="00C924F4" w:rsidP="005835DB">
      <w:pPr>
        <w:pStyle w:val="Programnauczania1"/>
        <w:numPr>
          <w:ilvl w:val="0"/>
          <w:numId w:val="1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t>Prace rozdzielczo-ekspedycyjne</w:t>
      </w:r>
      <w:r w:rsidR="008C63CC" w:rsidRPr="00E21498">
        <w:rPr>
          <w:rFonts w:cs="Arial"/>
          <w:szCs w:val="20"/>
        </w:rPr>
        <w:t>.</w:t>
      </w:r>
    </w:p>
    <w:p w:rsidR="00E02261" w:rsidRPr="00E21498" w:rsidRDefault="00E02261" w:rsidP="005835DB">
      <w:pPr>
        <w:pStyle w:val="Programnauczania1"/>
        <w:spacing w:after="0" w:line="360" w:lineRule="auto"/>
        <w:ind w:left="0"/>
        <w:jc w:val="left"/>
        <w:rPr>
          <w:rFonts w:cs="Arial"/>
          <w:szCs w:val="20"/>
        </w:rPr>
      </w:pPr>
    </w:p>
    <w:p w:rsidR="00E02261" w:rsidRPr="00E21498" w:rsidRDefault="00F03A49" w:rsidP="005835DB">
      <w:pPr>
        <w:pStyle w:val="Programnauczania1"/>
        <w:spacing w:after="0" w:line="360" w:lineRule="auto"/>
        <w:ind w:left="0"/>
        <w:jc w:val="left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E02261" w:rsidRPr="00E21498">
        <w:rPr>
          <w:rFonts w:cs="Arial"/>
          <w:szCs w:val="20"/>
        </w:rPr>
        <w:t>rzed</w:t>
      </w:r>
      <w:r>
        <w:rPr>
          <w:rFonts w:cs="Arial"/>
          <w:szCs w:val="20"/>
        </w:rPr>
        <w:t>mioty realizowane w formie zajęć praktycznych</w:t>
      </w:r>
      <w:r w:rsidR="00E02261" w:rsidRPr="00E21498">
        <w:rPr>
          <w:rFonts w:cs="Arial"/>
          <w:szCs w:val="20"/>
        </w:rPr>
        <w:t>.</w:t>
      </w:r>
    </w:p>
    <w:p w:rsidR="00E02261" w:rsidRPr="00932C8D" w:rsidRDefault="00E02261" w:rsidP="005835DB">
      <w:pPr>
        <w:pStyle w:val="Programnauczania1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t>Komunikacja społeczna i praca zespołowa.</w:t>
      </w:r>
    </w:p>
    <w:p w:rsidR="00E02261" w:rsidRPr="00932C8D" w:rsidRDefault="00E02261" w:rsidP="005835DB">
      <w:pPr>
        <w:pStyle w:val="Programnauczania1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t>Obrót towarowy w praktyce.</w:t>
      </w:r>
    </w:p>
    <w:p w:rsidR="00E02261" w:rsidRPr="00932C8D" w:rsidRDefault="00E02261" w:rsidP="005835DB">
      <w:pPr>
        <w:pStyle w:val="Programnauczania1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t>Pracownia pocztowa.</w:t>
      </w:r>
    </w:p>
    <w:p w:rsidR="00E02261" w:rsidRPr="00932C8D" w:rsidRDefault="00E02261" w:rsidP="005835DB">
      <w:pPr>
        <w:pStyle w:val="Programnauczania1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t>Pracownia finansowo-bankowa.</w:t>
      </w:r>
    </w:p>
    <w:p w:rsidR="00E02261" w:rsidRPr="00932C8D" w:rsidRDefault="00E02261" w:rsidP="005835DB">
      <w:pPr>
        <w:pStyle w:val="Programnauczania1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t>Pracownia rozdzielczo</w:t>
      </w:r>
      <w:r w:rsidR="008C63CC" w:rsidRPr="00E21498">
        <w:rPr>
          <w:rFonts w:cs="Arial"/>
          <w:szCs w:val="20"/>
        </w:rPr>
        <w:t>-</w:t>
      </w:r>
      <w:r w:rsidRPr="00E21498">
        <w:rPr>
          <w:rFonts w:cs="Arial"/>
          <w:szCs w:val="20"/>
        </w:rPr>
        <w:t>ekspedycyjna.</w:t>
      </w:r>
    </w:p>
    <w:p w:rsidR="00E02261" w:rsidRPr="00932C8D" w:rsidRDefault="00E02261" w:rsidP="005835DB">
      <w:pPr>
        <w:pStyle w:val="Programnauczania1"/>
        <w:numPr>
          <w:ilvl w:val="0"/>
          <w:numId w:val="2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t>Język obcy w usługach pocztowych i finansowych.</w:t>
      </w:r>
    </w:p>
    <w:p w:rsidR="00FC009D" w:rsidRDefault="00FC009D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</w:p>
    <w:p w:rsidR="00A505C2" w:rsidRPr="005835DB" w:rsidRDefault="00E26D61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P</w:t>
      </w:r>
      <w:r w:rsidR="00F1615D" w:rsidRPr="005835DB">
        <w:rPr>
          <w:rFonts w:cs="Arial"/>
          <w:szCs w:val="20"/>
        </w:rPr>
        <w:t xml:space="preserve">rzedmioty teoretyczne, których treści będą wykorzystywane podczas zajęć praktycznych, </w:t>
      </w:r>
      <w:r w:rsidRPr="005835DB">
        <w:rPr>
          <w:rFonts w:cs="Arial"/>
          <w:szCs w:val="20"/>
        </w:rPr>
        <w:t xml:space="preserve">powinny być nauczane w pierwszej kolejności. </w:t>
      </w:r>
      <w:r w:rsidR="005F1D04" w:rsidRPr="005835DB">
        <w:rPr>
          <w:rFonts w:cs="Arial"/>
          <w:szCs w:val="20"/>
        </w:rPr>
        <w:t>Należy zadbać</w:t>
      </w:r>
      <w:r w:rsidR="00E21498">
        <w:rPr>
          <w:rFonts w:cs="Arial"/>
          <w:szCs w:val="20"/>
        </w:rPr>
        <w:t xml:space="preserve"> </w:t>
      </w:r>
      <w:r w:rsidR="00F1615D" w:rsidRPr="00932C8D">
        <w:rPr>
          <w:rFonts w:cs="Arial"/>
          <w:szCs w:val="20"/>
        </w:rPr>
        <w:t xml:space="preserve">o właściwą kolejność ich realizacji. </w:t>
      </w:r>
      <w:r w:rsidR="00A505C2" w:rsidRPr="005835DB">
        <w:rPr>
          <w:rFonts w:cs="Arial"/>
          <w:szCs w:val="20"/>
        </w:rPr>
        <w:t>Dodatkowo, biorąc pod uwagę realia globalnego rynku pracy, uczący się powinien po</w:t>
      </w:r>
      <w:r w:rsidR="00564BA1" w:rsidRPr="005835DB">
        <w:rPr>
          <w:rFonts w:cs="Arial"/>
          <w:szCs w:val="20"/>
        </w:rPr>
        <w:t>siadać kompetencje posługiwania</w:t>
      </w:r>
      <w:r w:rsidR="00E21498">
        <w:rPr>
          <w:rFonts w:cs="Arial"/>
          <w:szCs w:val="20"/>
        </w:rPr>
        <w:t xml:space="preserve"> </w:t>
      </w:r>
      <w:r w:rsidR="00A505C2" w:rsidRPr="00932C8D">
        <w:rPr>
          <w:rFonts w:cs="Arial"/>
          <w:szCs w:val="20"/>
        </w:rPr>
        <w:t xml:space="preserve">się językiem obcym zawodowym. Przedmiot ten powinien być realizowany w </w:t>
      </w:r>
      <w:r w:rsidR="00F1615D" w:rsidRPr="005835DB">
        <w:rPr>
          <w:rFonts w:cs="Arial"/>
          <w:szCs w:val="20"/>
        </w:rPr>
        <w:t>semestrze</w:t>
      </w:r>
      <w:r w:rsidR="00A505C2" w:rsidRPr="005835DB">
        <w:rPr>
          <w:rFonts w:cs="Arial"/>
          <w:szCs w:val="20"/>
        </w:rPr>
        <w:t xml:space="preserve"> II </w:t>
      </w:r>
      <w:r w:rsidR="00F1615D" w:rsidRPr="005835DB">
        <w:rPr>
          <w:rFonts w:cs="Arial"/>
          <w:szCs w:val="20"/>
        </w:rPr>
        <w:t xml:space="preserve">po </w:t>
      </w:r>
      <w:r w:rsidRPr="005835DB">
        <w:rPr>
          <w:rFonts w:cs="Arial"/>
          <w:szCs w:val="20"/>
        </w:rPr>
        <w:t>nabyciu</w:t>
      </w:r>
      <w:r w:rsidR="00F1615D" w:rsidRPr="005835DB">
        <w:rPr>
          <w:rFonts w:cs="Arial"/>
          <w:szCs w:val="20"/>
        </w:rPr>
        <w:t xml:space="preserve"> umiejętności posługiwania się podstawową terminologią</w:t>
      </w:r>
      <w:r w:rsidR="000360A9" w:rsidRPr="005835DB">
        <w:rPr>
          <w:rFonts w:cs="Arial"/>
          <w:szCs w:val="20"/>
        </w:rPr>
        <w:t>,</w:t>
      </w:r>
      <w:r w:rsidR="00F1615D" w:rsidRPr="005835DB">
        <w:rPr>
          <w:rFonts w:cs="Arial"/>
          <w:szCs w:val="20"/>
        </w:rPr>
        <w:t xml:space="preserve"> właściwą dla zawodu technik usług pocztowych i finansowych. </w:t>
      </w:r>
      <w:r w:rsidRPr="005835DB">
        <w:rPr>
          <w:rFonts w:cs="Arial"/>
          <w:szCs w:val="20"/>
        </w:rPr>
        <w:t xml:space="preserve">Wskazane jest, aby realizacja zajęć praktycznych odbywała się </w:t>
      </w:r>
      <w:r w:rsidR="00F1615D" w:rsidRPr="005835DB">
        <w:rPr>
          <w:rFonts w:cs="Arial"/>
          <w:szCs w:val="20"/>
        </w:rPr>
        <w:t>w pracowniach wyposażonych</w:t>
      </w:r>
      <w:r w:rsidR="00E21498">
        <w:rPr>
          <w:rFonts w:cs="Arial"/>
          <w:szCs w:val="20"/>
        </w:rPr>
        <w:t xml:space="preserve"> </w:t>
      </w:r>
      <w:r w:rsidR="00A505C2" w:rsidRPr="00932C8D">
        <w:rPr>
          <w:rFonts w:cs="Arial"/>
          <w:szCs w:val="20"/>
        </w:rPr>
        <w:t xml:space="preserve">w środki i </w:t>
      </w:r>
      <w:r w:rsidR="00F1615D" w:rsidRPr="005835DB">
        <w:rPr>
          <w:rFonts w:cs="Arial"/>
          <w:szCs w:val="20"/>
        </w:rPr>
        <w:t xml:space="preserve">materiały dydaktyczne określone </w:t>
      </w:r>
      <w:r w:rsidR="00A505C2" w:rsidRPr="005835DB">
        <w:rPr>
          <w:rFonts w:cs="Arial"/>
          <w:szCs w:val="20"/>
        </w:rPr>
        <w:t xml:space="preserve">w podstawie programowej, np. biblioteczkę podręczną, </w:t>
      </w:r>
      <w:r w:rsidRPr="005835DB">
        <w:rPr>
          <w:rFonts w:cs="Arial"/>
          <w:szCs w:val="20"/>
        </w:rPr>
        <w:t xml:space="preserve">akty prawne, </w:t>
      </w:r>
      <w:r w:rsidR="00A505C2" w:rsidRPr="005835DB">
        <w:rPr>
          <w:rFonts w:cs="Arial"/>
          <w:szCs w:val="20"/>
        </w:rPr>
        <w:t xml:space="preserve">aktualne druki, </w:t>
      </w:r>
      <w:r w:rsidRPr="005835DB">
        <w:rPr>
          <w:rFonts w:cs="Arial"/>
          <w:szCs w:val="20"/>
        </w:rPr>
        <w:t>niezbędny sprzęt techniczny</w:t>
      </w:r>
      <w:r w:rsidR="00A505C2" w:rsidRPr="005835DB">
        <w:rPr>
          <w:rFonts w:cs="Arial"/>
          <w:szCs w:val="20"/>
        </w:rPr>
        <w:t>, by uczący się miał możliwość wykonywania zadań zawodowych</w:t>
      </w:r>
      <w:r w:rsidR="000360A9" w:rsidRPr="005835DB">
        <w:rPr>
          <w:rFonts w:cs="Arial"/>
          <w:szCs w:val="20"/>
        </w:rPr>
        <w:t>,</w:t>
      </w:r>
      <w:r w:rsidR="00A505C2" w:rsidRPr="005835DB">
        <w:rPr>
          <w:rFonts w:cs="Arial"/>
          <w:szCs w:val="20"/>
        </w:rPr>
        <w:t xml:space="preserve"> zbliżonych do </w:t>
      </w:r>
      <w:r w:rsidRPr="005835DB">
        <w:rPr>
          <w:rFonts w:cs="Arial"/>
          <w:szCs w:val="20"/>
        </w:rPr>
        <w:t xml:space="preserve">realnych </w:t>
      </w:r>
      <w:r w:rsidR="00A505C2" w:rsidRPr="005835DB">
        <w:rPr>
          <w:rFonts w:cs="Arial"/>
          <w:szCs w:val="20"/>
        </w:rPr>
        <w:t xml:space="preserve">warunków pracy. Zajęcia w pracowni </w:t>
      </w:r>
      <w:r w:rsidR="005E16A1" w:rsidRPr="005835DB">
        <w:rPr>
          <w:rFonts w:cs="Arial"/>
          <w:szCs w:val="20"/>
        </w:rPr>
        <w:t>pocztowej i pracowni rozdzielczo-ekspedycyjnej</w:t>
      </w:r>
      <w:r w:rsidR="00A505C2" w:rsidRPr="005835DB">
        <w:rPr>
          <w:rFonts w:cs="Arial"/>
          <w:szCs w:val="20"/>
        </w:rPr>
        <w:t xml:space="preserve"> wyposażonych w specjalist</w:t>
      </w:r>
      <w:r w:rsidR="00F1615D" w:rsidRPr="005835DB">
        <w:rPr>
          <w:rFonts w:cs="Arial"/>
          <w:szCs w:val="20"/>
        </w:rPr>
        <w:t xml:space="preserve">yczne systemy komputerowe </w:t>
      </w:r>
      <w:r w:rsidR="00A505C2" w:rsidRPr="005835DB">
        <w:rPr>
          <w:rFonts w:cs="Arial"/>
          <w:szCs w:val="20"/>
        </w:rPr>
        <w:t>do wykonywania zadań</w:t>
      </w:r>
      <w:r w:rsidR="00401DE6" w:rsidRPr="005835DB">
        <w:rPr>
          <w:rFonts w:cs="Arial"/>
          <w:szCs w:val="20"/>
        </w:rPr>
        <w:t>,</w:t>
      </w:r>
      <w:r w:rsidR="00A505C2" w:rsidRPr="005835DB">
        <w:rPr>
          <w:rFonts w:cs="Arial"/>
          <w:szCs w:val="20"/>
        </w:rPr>
        <w:t xml:space="preserve"> </w:t>
      </w:r>
      <w:r w:rsidR="005E16A1" w:rsidRPr="005835DB">
        <w:rPr>
          <w:rFonts w:cs="Arial"/>
          <w:szCs w:val="20"/>
        </w:rPr>
        <w:t xml:space="preserve">powinny być </w:t>
      </w:r>
      <w:r w:rsidR="00A505C2" w:rsidRPr="005835DB">
        <w:rPr>
          <w:rFonts w:cs="Arial"/>
          <w:szCs w:val="20"/>
        </w:rPr>
        <w:t xml:space="preserve">tak zorganizowane, by </w:t>
      </w:r>
      <w:r w:rsidR="005E16A1" w:rsidRPr="005835DB">
        <w:rPr>
          <w:rFonts w:cs="Arial"/>
          <w:szCs w:val="20"/>
        </w:rPr>
        <w:t xml:space="preserve">każdy </w:t>
      </w:r>
      <w:r w:rsidR="00A505C2" w:rsidRPr="005835DB">
        <w:rPr>
          <w:rFonts w:cs="Arial"/>
          <w:szCs w:val="20"/>
        </w:rPr>
        <w:t>uczeń miał możliwość indywidualnego wykonywania wszystkich zadań za</w:t>
      </w:r>
      <w:r w:rsidR="005E16A1" w:rsidRPr="005835DB">
        <w:rPr>
          <w:rFonts w:cs="Arial"/>
          <w:szCs w:val="20"/>
        </w:rPr>
        <w:t xml:space="preserve">wodowych. </w:t>
      </w:r>
      <w:r w:rsidR="00A505C2" w:rsidRPr="005835DB">
        <w:rPr>
          <w:rFonts w:cs="Arial"/>
          <w:szCs w:val="20"/>
        </w:rPr>
        <w:t xml:space="preserve">Zainstalowane programy użytkowe powinny uwzględniać z jednej strony najnowsze rozwiązania technologiczne, z drugiej systemy wymagane na egzaminach potwierdzających kwalifikacje zawodowe. </w:t>
      </w:r>
      <w:r w:rsidR="00984F16" w:rsidRPr="005835DB">
        <w:rPr>
          <w:rFonts w:cs="Arial"/>
          <w:szCs w:val="20"/>
        </w:rPr>
        <w:t>W</w:t>
      </w:r>
      <w:r w:rsidR="00A505C2" w:rsidRPr="005835DB">
        <w:rPr>
          <w:rFonts w:cs="Arial"/>
          <w:szCs w:val="20"/>
        </w:rPr>
        <w:t xml:space="preserve"> programie </w:t>
      </w:r>
      <w:r w:rsidR="00984F16" w:rsidRPr="005835DB">
        <w:rPr>
          <w:rFonts w:cs="Arial"/>
          <w:szCs w:val="20"/>
        </w:rPr>
        <w:t>przewidziano</w:t>
      </w:r>
      <w:r w:rsidR="00A505C2" w:rsidRPr="005835DB">
        <w:rPr>
          <w:rFonts w:cs="Arial"/>
          <w:szCs w:val="20"/>
        </w:rPr>
        <w:t xml:space="preserve"> również program </w:t>
      </w:r>
      <w:r w:rsidR="00564BA1" w:rsidRPr="005835DB">
        <w:rPr>
          <w:rFonts w:cs="Arial"/>
          <w:szCs w:val="20"/>
        </w:rPr>
        <w:t>praktyk zawodowych</w:t>
      </w:r>
      <w:r w:rsidR="00FC5482" w:rsidRPr="005835DB">
        <w:rPr>
          <w:rFonts w:cs="Arial"/>
          <w:szCs w:val="20"/>
        </w:rPr>
        <w:t xml:space="preserve"> w wymiarze ośmiu tygodni</w:t>
      </w:r>
      <w:r w:rsidR="00564BA1" w:rsidRPr="005835DB">
        <w:rPr>
          <w:rFonts w:cs="Arial"/>
          <w:szCs w:val="20"/>
        </w:rPr>
        <w:t>.</w:t>
      </w:r>
    </w:p>
    <w:p w:rsidR="00A505C2" w:rsidRPr="005835DB" w:rsidRDefault="00A505C2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lastRenderedPageBreak/>
        <w:t>Program zawiera wszystkie efekty kształcenia ok</w:t>
      </w:r>
      <w:r w:rsidR="00401DE6" w:rsidRPr="005835DB">
        <w:rPr>
          <w:rFonts w:cs="Arial"/>
          <w:szCs w:val="20"/>
        </w:rPr>
        <w:t>reślone w podstawie programowej nauki</w:t>
      </w:r>
      <w:r w:rsidRPr="005835DB">
        <w:rPr>
          <w:rFonts w:cs="Arial"/>
          <w:szCs w:val="20"/>
        </w:rPr>
        <w:t xml:space="preserve"> w zawodzie technik </w:t>
      </w:r>
      <w:r w:rsidR="00B8659F" w:rsidRPr="005835DB">
        <w:rPr>
          <w:rFonts w:cs="Arial"/>
          <w:szCs w:val="20"/>
        </w:rPr>
        <w:t>usług pocztowych i finansowych.</w:t>
      </w:r>
      <w:r w:rsidRPr="005835DB">
        <w:rPr>
          <w:rFonts w:cs="Arial"/>
          <w:szCs w:val="20"/>
        </w:rPr>
        <w:t xml:space="preserve"> </w:t>
      </w:r>
      <w:r w:rsidR="00BC44E2" w:rsidRPr="005835DB">
        <w:rPr>
          <w:rFonts w:cs="Arial"/>
          <w:szCs w:val="20"/>
        </w:rPr>
        <w:t>U</w:t>
      </w:r>
      <w:r w:rsidRPr="005835DB">
        <w:rPr>
          <w:rFonts w:cs="Arial"/>
          <w:szCs w:val="20"/>
        </w:rPr>
        <w:t>względniono</w:t>
      </w:r>
      <w:r w:rsidR="00BC44E2" w:rsidRPr="005835DB">
        <w:rPr>
          <w:rFonts w:cs="Arial"/>
          <w:szCs w:val="20"/>
        </w:rPr>
        <w:t xml:space="preserve"> w nim</w:t>
      </w:r>
      <w:r w:rsidRPr="005835DB">
        <w:rPr>
          <w:rFonts w:cs="Arial"/>
          <w:szCs w:val="20"/>
        </w:rPr>
        <w:t xml:space="preserve"> minimalny wymiar godzin ok</w:t>
      </w:r>
      <w:r w:rsidR="00F03A49">
        <w:rPr>
          <w:rFonts w:cs="Arial"/>
          <w:szCs w:val="20"/>
        </w:rPr>
        <w:t>reślony w podstawie programowej</w:t>
      </w:r>
      <w:r w:rsidRPr="005835DB">
        <w:rPr>
          <w:rFonts w:cs="Arial"/>
          <w:szCs w:val="20"/>
        </w:rPr>
        <w:t xml:space="preserve"> oraz zapisy wynikające z prawa oświatowego, dotyczące wymaganej minimalnej liczby godzin kształcen</w:t>
      </w:r>
      <w:r w:rsidR="00F03A49">
        <w:rPr>
          <w:rFonts w:cs="Arial"/>
          <w:szCs w:val="20"/>
        </w:rPr>
        <w:t xml:space="preserve">ia praktycznego (minimum 50%). </w:t>
      </w:r>
    </w:p>
    <w:p w:rsidR="00A505C2" w:rsidRPr="005835DB" w:rsidRDefault="00A505C2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</w:p>
    <w:p w:rsidR="00A505C2" w:rsidRPr="005835DB" w:rsidRDefault="00754AEE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column"/>
      </w:r>
      <w:r w:rsidR="002300FB">
        <w:rPr>
          <w:rFonts w:cs="Arial"/>
          <w:b/>
          <w:szCs w:val="20"/>
        </w:rPr>
        <w:lastRenderedPageBreak/>
        <w:t>I</w:t>
      </w:r>
      <w:r w:rsidR="00FC009D">
        <w:rPr>
          <w:rFonts w:cs="Arial"/>
          <w:b/>
          <w:szCs w:val="20"/>
        </w:rPr>
        <w:t xml:space="preserve">I. </w:t>
      </w:r>
      <w:r w:rsidR="00A505C2" w:rsidRPr="005835DB">
        <w:rPr>
          <w:rFonts w:cs="Arial"/>
          <w:b/>
          <w:szCs w:val="20"/>
        </w:rPr>
        <w:t>CELE KIERUNKOWE ZAWODU</w:t>
      </w:r>
    </w:p>
    <w:p w:rsidR="00A505C2" w:rsidRPr="005835DB" w:rsidRDefault="00A505C2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Głównym celem kształcenia zawodowego jest wyposażenie ucznia w niezbędną wiedzę</w:t>
      </w:r>
      <w:r w:rsidR="00401DE6" w:rsidRPr="005835DB">
        <w:rPr>
          <w:rFonts w:cs="Arial"/>
          <w:szCs w:val="20"/>
        </w:rPr>
        <w:t>,</w:t>
      </w:r>
      <w:r w:rsidRPr="005835DB">
        <w:rPr>
          <w:rFonts w:cs="Arial"/>
          <w:szCs w:val="20"/>
        </w:rPr>
        <w:t xml:space="preserve"> konieczną do nabycia umiejętności i właściwych postaw w trakcie wykonywania zadań zawodowych składających się na określony zawód. Ponadto</w:t>
      </w:r>
      <w:r w:rsidR="0075458D" w:rsidRPr="005835DB">
        <w:rPr>
          <w:rFonts w:cs="Arial"/>
          <w:szCs w:val="20"/>
        </w:rPr>
        <w:t>,</w:t>
      </w:r>
      <w:r w:rsidRPr="005835DB">
        <w:rPr>
          <w:rFonts w:cs="Arial"/>
          <w:szCs w:val="20"/>
        </w:rPr>
        <w:t xml:space="preserve"> absolwent szkoły zawodowej powinien być przygotowany do aktywnego funkcjonowania na zmieniającym się rynku pracy. W </w:t>
      </w:r>
      <w:r w:rsidR="00FC5482" w:rsidRPr="005835DB">
        <w:rPr>
          <w:rFonts w:cs="Arial"/>
          <w:szCs w:val="20"/>
        </w:rPr>
        <w:t>związku z tym</w:t>
      </w:r>
      <w:r w:rsidR="0075458D" w:rsidRPr="005835DB">
        <w:rPr>
          <w:rFonts w:cs="Arial"/>
          <w:szCs w:val="20"/>
        </w:rPr>
        <w:t>,</w:t>
      </w:r>
      <w:r w:rsidR="00FC5482" w:rsidRPr="005835DB">
        <w:rPr>
          <w:rFonts w:cs="Arial"/>
          <w:szCs w:val="20"/>
        </w:rPr>
        <w:t xml:space="preserve"> niezmiernie ważne</w:t>
      </w:r>
      <w:r w:rsidRPr="005835DB">
        <w:rPr>
          <w:rFonts w:cs="Arial"/>
          <w:szCs w:val="20"/>
        </w:rPr>
        <w:t xml:space="preserve"> staje się dalsze doskonalenie kompetencji kluczowych nabytych</w:t>
      </w:r>
      <w:r w:rsidR="00E21498">
        <w:rPr>
          <w:rFonts w:cs="Arial"/>
          <w:szCs w:val="20"/>
        </w:rPr>
        <w:t xml:space="preserve"> </w:t>
      </w:r>
      <w:r w:rsidRPr="00932C8D">
        <w:rPr>
          <w:rFonts w:cs="Arial"/>
          <w:szCs w:val="20"/>
        </w:rPr>
        <w:t xml:space="preserve">na niższych etapach kształcenia oraz </w:t>
      </w:r>
      <w:r w:rsidR="00B8659F" w:rsidRPr="005835DB">
        <w:rPr>
          <w:rFonts w:cs="Arial"/>
          <w:szCs w:val="20"/>
        </w:rPr>
        <w:t xml:space="preserve">prowadzenie procesu kształcenia zawodowego z uwzględnieniem zmieniającego się otoczenia </w:t>
      </w:r>
      <w:r w:rsidR="009E083A" w:rsidRPr="005835DB">
        <w:rPr>
          <w:rFonts w:cs="Arial"/>
          <w:szCs w:val="20"/>
        </w:rPr>
        <w:t>i</w:t>
      </w:r>
      <w:r w:rsidR="00B8659F" w:rsidRPr="005835DB">
        <w:rPr>
          <w:rFonts w:cs="Arial"/>
          <w:szCs w:val="20"/>
        </w:rPr>
        <w:t xml:space="preserve"> preferencji klienta. </w:t>
      </w:r>
      <w:r w:rsidR="009E083A" w:rsidRPr="005835DB">
        <w:rPr>
          <w:rFonts w:cs="Arial"/>
          <w:szCs w:val="20"/>
        </w:rPr>
        <w:t xml:space="preserve">Praktyki zawodowe powinny </w:t>
      </w:r>
      <w:r w:rsidR="00894CC0" w:rsidRPr="005835DB">
        <w:rPr>
          <w:rFonts w:cs="Arial"/>
          <w:szCs w:val="20"/>
        </w:rPr>
        <w:t>być zorganizowane u pracodawców świadczących usługi pocztowe</w:t>
      </w:r>
      <w:r w:rsidR="00E32D3A" w:rsidRPr="005835DB">
        <w:rPr>
          <w:rFonts w:cs="Arial"/>
          <w:szCs w:val="20"/>
        </w:rPr>
        <w:t xml:space="preserve">, </w:t>
      </w:r>
      <w:r w:rsidR="00894CC0" w:rsidRPr="005835DB">
        <w:rPr>
          <w:rFonts w:cs="Arial"/>
          <w:szCs w:val="20"/>
        </w:rPr>
        <w:t>kurierskie</w:t>
      </w:r>
      <w:r w:rsidR="00E32D3A" w:rsidRPr="005835DB">
        <w:rPr>
          <w:rFonts w:cs="Arial"/>
          <w:szCs w:val="20"/>
        </w:rPr>
        <w:t>, finansowe i ba</w:t>
      </w:r>
      <w:r w:rsidR="00AC3E6A" w:rsidRPr="005835DB">
        <w:rPr>
          <w:rFonts w:cs="Arial"/>
          <w:szCs w:val="20"/>
        </w:rPr>
        <w:t>n</w:t>
      </w:r>
      <w:r w:rsidR="00E32D3A" w:rsidRPr="005835DB">
        <w:rPr>
          <w:rFonts w:cs="Arial"/>
          <w:szCs w:val="20"/>
        </w:rPr>
        <w:t>kowe</w:t>
      </w:r>
      <w:r w:rsidR="00894CC0" w:rsidRPr="005835DB">
        <w:rPr>
          <w:rFonts w:cs="Arial"/>
          <w:szCs w:val="20"/>
        </w:rPr>
        <w:t>.</w:t>
      </w:r>
    </w:p>
    <w:p w:rsidR="00A505C2" w:rsidRPr="005835DB" w:rsidRDefault="00A505C2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 xml:space="preserve">Należy też zadbać o wszechstronny rozwój każdego uczącego się </w:t>
      </w:r>
      <w:r w:rsidRPr="005835DB">
        <w:rPr>
          <w:rFonts w:cs="Arial"/>
          <w:iCs/>
          <w:szCs w:val="20"/>
        </w:rPr>
        <w:t xml:space="preserve">stosownie do jego potrzeb i możliwości, ze szczególnym uwzględnieniem indywidualnych ścieżek edukacji i kariery. Kształcenie zawodowe powinno też </w:t>
      </w:r>
      <w:r w:rsidR="00AC3E6A" w:rsidRPr="005835DB">
        <w:rPr>
          <w:rFonts w:cs="Arial"/>
          <w:iCs/>
          <w:szCs w:val="20"/>
        </w:rPr>
        <w:t>uświadomić</w:t>
      </w:r>
      <w:r w:rsidRPr="005835DB">
        <w:rPr>
          <w:rFonts w:cs="Arial"/>
          <w:iCs/>
          <w:szCs w:val="20"/>
        </w:rPr>
        <w:t xml:space="preserve"> uczący</w:t>
      </w:r>
      <w:r w:rsidR="00AC3E6A" w:rsidRPr="005835DB">
        <w:rPr>
          <w:rFonts w:cs="Arial"/>
          <w:iCs/>
          <w:szCs w:val="20"/>
        </w:rPr>
        <w:t>m</w:t>
      </w:r>
      <w:r w:rsidRPr="005835DB">
        <w:rPr>
          <w:rFonts w:cs="Arial"/>
          <w:iCs/>
          <w:szCs w:val="20"/>
        </w:rPr>
        <w:t xml:space="preserve"> się konieczność ciągłego podnoszenia poziomu wykształcenia i kwalifikacji zawodowych oraz doskonalenia się w trakcie kariery zawodowej.</w:t>
      </w:r>
    </w:p>
    <w:p w:rsidR="00A505C2" w:rsidRPr="00E21498" w:rsidRDefault="00A505C2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  <w:r w:rsidRPr="00E21498">
        <w:rPr>
          <w:rFonts w:cs="Arial"/>
          <w:sz w:val="20"/>
          <w:szCs w:val="20"/>
        </w:rPr>
        <w:t>W celu należytego wykonyw</w:t>
      </w:r>
      <w:r w:rsidR="0075458D" w:rsidRPr="00E21498">
        <w:rPr>
          <w:rFonts w:cs="Arial"/>
          <w:sz w:val="20"/>
          <w:szCs w:val="20"/>
        </w:rPr>
        <w:t>ania zadań zawodowych w profesji</w:t>
      </w:r>
      <w:r w:rsidRPr="00E21498">
        <w:rPr>
          <w:rFonts w:cs="Arial"/>
          <w:sz w:val="20"/>
          <w:szCs w:val="20"/>
        </w:rPr>
        <w:t xml:space="preserve"> o charakterze ekonomicznym uczący się</w:t>
      </w:r>
      <w:r w:rsidR="0075458D" w:rsidRPr="00E21498">
        <w:rPr>
          <w:rFonts w:cs="Arial"/>
          <w:sz w:val="20"/>
          <w:szCs w:val="20"/>
        </w:rPr>
        <w:t>,</w:t>
      </w:r>
      <w:r w:rsidRPr="00E21498">
        <w:rPr>
          <w:rFonts w:cs="Arial"/>
          <w:sz w:val="20"/>
          <w:szCs w:val="20"/>
        </w:rPr>
        <w:t xml:space="preserve"> musi być przygotowany do</w:t>
      </w:r>
      <w:r w:rsidR="00894CC0" w:rsidRPr="00E21498">
        <w:rPr>
          <w:rFonts w:cs="Arial"/>
          <w:sz w:val="20"/>
          <w:szCs w:val="20"/>
        </w:rPr>
        <w:t>:</w:t>
      </w:r>
    </w:p>
    <w:p w:rsidR="00A505C2" w:rsidRPr="00E21498" w:rsidRDefault="00894CC0" w:rsidP="005835DB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E21498">
        <w:rPr>
          <w:rFonts w:cs="Arial"/>
          <w:sz w:val="20"/>
          <w:szCs w:val="20"/>
        </w:rPr>
        <w:t>p</w:t>
      </w:r>
      <w:r w:rsidR="00A505C2" w:rsidRPr="00E21498">
        <w:rPr>
          <w:rFonts w:cs="Arial"/>
          <w:sz w:val="20"/>
          <w:szCs w:val="20"/>
        </w:rPr>
        <w:t>osługiwania się pojęciami i z</w:t>
      </w:r>
      <w:r w:rsidR="00564BA1" w:rsidRPr="00E21498">
        <w:rPr>
          <w:rFonts w:cs="Arial"/>
          <w:sz w:val="20"/>
          <w:szCs w:val="20"/>
        </w:rPr>
        <w:t>ależnościami z zakresu ekonomii,</w:t>
      </w:r>
    </w:p>
    <w:p w:rsidR="00A505C2" w:rsidRPr="00E21498" w:rsidRDefault="00894CC0" w:rsidP="005835DB">
      <w:pPr>
        <w:pStyle w:val="Tekstpodstawowy"/>
        <w:numPr>
          <w:ilvl w:val="0"/>
          <w:numId w:val="3"/>
        </w:numPr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E21498">
        <w:rPr>
          <w:rFonts w:cs="Arial"/>
          <w:sz w:val="20"/>
          <w:szCs w:val="20"/>
        </w:rPr>
        <w:t>s</w:t>
      </w:r>
      <w:r w:rsidR="00A505C2" w:rsidRPr="00E21498">
        <w:rPr>
          <w:rFonts w:cs="Arial"/>
          <w:sz w:val="20"/>
          <w:szCs w:val="20"/>
        </w:rPr>
        <w:t>tosowania praw ekonomii i zasad funkcjonowania współczesnej gospodarki w skali makro i mikro</w:t>
      </w:r>
      <w:r w:rsidR="0075458D" w:rsidRPr="00E21498">
        <w:rPr>
          <w:rFonts w:cs="Arial"/>
          <w:sz w:val="20"/>
          <w:szCs w:val="20"/>
        </w:rPr>
        <w:t>,</w:t>
      </w:r>
      <w:r w:rsidR="00A04F97" w:rsidRPr="00E21498">
        <w:rPr>
          <w:rFonts w:cs="Arial"/>
          <w:sz w:val="20"/>
          <w:szCs w:val="20"/>
        </w:rPr>
        <w:t xml:space="preserve"> </w:t>
      </w:r>
      <w:r w:rsidR="00A505C2" w:rsidRPr="00E21498">
        <w:rPr>
          <w:rFonts w:cs="Arial"/>
          <w:sz w:val="20"/>
          <w:szCs w:val="20"/>
        </w:rPr>
        <w:t>w trakc</w:t>
      </w:r>
      <w:r w:rsidR="00564BA1" w:rsidRPr="00E21498">
        <w:rPr>
          <w:rFonts w:cs="Arial"/>
          <w:sz w:val="20"/>
          <w:szCs w:val="20"/>
        </w:rPr>
        <w:t>ie wykonywania zadań zawodowych,</w:t>
      </w:r>
    </w:p>
    <w:p w:rsidR="00A505C2" w:rsidRPr="00E21498" w:rsidRDefault="00894CC0" w:rsidP="005835DB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E21498">
        <w:rPr>
          <w:rFonts w:cs="Arial"/>
          <w:sz w:val="20"/>
          <w:szCs w:val="20"/>
        </w:rPr>
        <w:t>w</w:t>
      </w:r>
      <w:r w:rsidR="00A505C2" w:rsidRPr="00E21498">
        <w:rPr>
          <w:rFonts w:cs="Arial"/>
          <w:sz w:val="20"/>
          <w:szCs w:val="20"/>
        </w:rPr>
        <w:t xml:space="preserve">ykorzystywania miar statystycznych w trakcie analizowania różnych procesów </w:t>
      </w:r>
      <w:r w:rsidRPr="00E21498">
        <w:rPr>
          <w:rFonts w:cs="Arial"/>
          <w:sz w:val="20"/>
          <w:szCs w:val="20"/>
        </w:rPr>
        <w:t>świadczenia usług</w:t>
      </w:r>
      <w:r w:rsidR="00A505C2" w:rsidRPr="00E21498">
        <w:rPr>
          <w:rFonts w:cs="Arial"/>
          <w:sz w:val="20"/>
          <w:szCs w:val="20"/>
        </w:rPr>
        <w:t>.</w:t>
      </w:r>
    </w:p>
    <w:p w:rsidR="00A505C2" w:rsidRPr="00E21498" w:rsidRDefault="00A505C2" w:rsidP="005835DB">
      <w:pPr>
        <w:pStyle w:val="Tekstpodstawowy"/>
        <w:spacing w:line="360" w:lineRule="auto"/>
        <w:ind w:left="284" w:firstLine="0"/>
        <w:rPr>
          <w:rFonts w:cs="Arial"/>
          <w:sz w:val="20"/>
          <w:szCs w:val="20"/>
        </w:rPr>
      </w:pPr>
    </w:p>
    <w:p w:rsidR="00A505C2" w:rsidRPr="00E21498" w:rsidRDefault="00A505C2" w:rsidP="005835DB">
      <w:pPr>
        <w:pStyle w:val="Tekstpodstawowy"/>
        <w:spacing w:line="360" w:lineRule="auto"/>
        <w:ind w:firstLine="0"/>
        <w:jc w:val="left"/>
        <w:rPr>
          <w:rFonts w:cs="Arial"/>
          <w:sz w:val="20"/>
          <w:szCs w:val="20"/>
        </w:rPr>
      </w:pPr>
      <w:r w:rsidRPr="00E21498">
        <w:rPr>
          <w:rFonts w:cs="Arial"/>
          <w:sz w:val="20"/>
          <w:szCs w:val="20"/>
        </w:rPr>
        <w:t xml:space="preserve">Absolwent </w:t>
      </w:r>
      <w:r w:rsidR="00422241" w:rsidRPr="00E21498">
        <w:rPr>
          <w:rFonts w:cs="Arial"/>
          <w:sz w:val="20"/>
          <w:szCs w:val="20"/>
        </w:rPr>
        <w:t>szkoły kształcącej w zawodzie technik usług pocztowych i finansowych</w:t>
      </w:r>
      <w:r w:rsidRPr="00E21498">
        <w:rPr>
          <w:rFonts w:cs="Arial"/>
          <w:sz w:val="20"/>
          <w:szCs w:val="20"/>
        </w:rPr>
        <w:t xml:space="preserve"> jest przygotowany w szczególności do</w:t>
      </w:r>
      <w:r w:rsidR="00AC3E6A" w:rsidRPr="00E21498">
        <w:rPr>
          <w:rFonts w:cs="Arial"/>
          <w:sz w:val="20"/>
          <w:szCs w:val="20"/>
        </w:rPr>
        <w:t>:</w:t>
      </w:r>
    </w:p>
    <w:p w:rsidR="00964F83" w:rsidRPr="00E21498" w:rsidRDefault="00AC3E6A" w:rsidP="005835DB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p</w:t>
      </w:r>
      <w:r w:rsidR="00B356AC" w:rsidRPr="00E21498">
        <w:rPr>
          <w:rFonts w:ascii="Arial" w:hAnsi="Arial" w:cs="Arial"/>
          <w:sz w:val="20"/>
          <w:szCs w:val="20"/>
        </w:rPr>
        <w:t xml:space="preserve">rzyjmowania, </w:t>
      </w:r>
      <w:r w:rsidR="00964F83" w:rsidRPr="00E21498">
        <w:rPr>
          <w:rFonts w:ascii="Arial" w:hAnsi="Arial" w:cs="Arial"/>
          <w:sz w:val="20"/>
          <w:szCs w:val="20"/>
        </w:rPr>
        <w:t>doręczania i wydawania prze</w:t>
      </w:r>
      <w:r w:rsidR="00493F7C" w:rsidRPr="00E21498">
        <w:rPr>
          <w:rFonts w:ascii="Arial" w:hAnsi="Arial" w:cs="Arial"/>
          <w:sz w:val="20"/>
          <w:szCs w:val="20"/>
        </w:rPr>
        <w:t>syłek pocztowych, w tym</w:t>
      </w:r>
      <w:r w:rsidR="00564BA1" w:rsidRPr="00E21498">
        <w:rPr>
          <w:rFonts w:ascii="Arial" w:hAnsi="Arial" w:cs="Arial"/>
          <w:sz w:val="20"/>
          <w:szCs w:val="20"/>
        </w:rPr>
        <w:t xml:space="preserve"> kurierskich,</w:t>
      </w:r>
    </w:p>
    <w:p w:rsidR="00964F83" w:rsidRPr="00E21498" w:rsidRDefault="00AC3E6A" w:rsidP="005835DB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p</w:t>
      </w:r>
      <w:r w:rsidR="00964F83" w:rsidRPr="00E21498">
        <w:rPr>
          <w:rFonts w:ascii="Arial" w:hAnsi="Arial" w:cs="Arial"/>
          <w:sz w:val="20"/>
          <w:szCs w:val="20"/>
        </w:rPr>
        <w:t>rowadzenia promocji i aktywnej sprzedaży towarów i usł</w:t>
      </w:r>
      <w:r w:rsidR="00564BA1" w:rsidRPr="00E21498">
        <w:rPr>
          <w:rFonts w:ascii="Arial" w:hAnsi="Arial" w:cs="Arial"/>
          <w:sz w:val="20"/>
          <w:szCs w:val="20"/>
        </w:rPr>
        <w:t>ug świadczonych przez operatora,</w:t>
      </w:r>
    </w:p>
    <w:p w:rsidR="00964F83" w:rsidRPr="00E21498" w:rsidRDefault="00AC3E6A" w:rsidP="005835DB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r</w:t>
      </w:r>
      <w:r w:rsidR="00964F83" w:rsidRPr="00E21498">
        <w:rPr>
          <w:rFonts w:ascii="Arial" w:hAnsi="Arial" w:cs="Arial"/>
          <w:sz w:val="20"/>
          <w:szCs w:val="20"/>
        </w:rPr>
        <w:t>ealizowania obrotu przekazowego</w:t>
      </w:r>
      <w:r w:rsidR="00564BA1" w:rsidRPr="00E21498">
        <w:rPr>
          <w:rFonts w:ascii="Arial" w:hAnsi="Arial" w:cs="Arial"/>
          <w:sz w:val="20"/>
          <w:szCs w:val="20"/>
        </w:rPr>
        <w:t>, gotówkowego i bezgotówkowego,</w:t>
      </w:r>
    </w:p>
    <w:p w:rsidR="00964F83" w:rsidRPr="00E21498" w:rsidRDefault="00AC3E6A" w:rsidP="005835DB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r</w:t>
      </w:r>
      <w:r w:rsidR="00964F83" w:rsidRPr="00E21498">
        <w:rPr>
          <w:rFonts w:ascii="Arial" w:hAnsi="Arial" w:cs="Arial"/>
          <w:sz w:val="20"/>
          <w:szCs w:val="20"/>
        </w:rPr>
        <w:t>ealizowania usług</w:t>
      </w:r>
      <w:r w:rsidR="00842FAC" w:rsidRPr="00E21498">
        <w:rPr>
          <w:rFonts w:ascii="Arial" w:hAnsi="Arial" w:cs="Arial"/>
          <w:sz w:val="20"/>
          <w:szCs w:val="20"/>
        </w:rPr>
        <w:t xml:space="preserve"> finansowych i</w:t>
      </w:r>
      <w:r w:rsidR="00964F83" w:rsidRPr="00E21498">
        <w:rPr>
          <w:rFonts w:ascii="Arial" w:hAnsi="Arial" w:cs="Arial"/>
          <w:sz w:val="20"/>
          <w:szCs w:val="20"/>
        </w:rPr>
        <w:t xml:space="preserve"> bankowych</w:t>
      </w:r>
      <w:r w:rsidR="00564BA1" w:rsidRPr="00E21498">
        <w:rPr>
          <w:rFonts w:ascii="Arial" w:hAnsi="Arial" w:cs="Arial"/>
          <w:sz w:val="20"/>
          <w:szCs w:val="20"/>
        </w:rPr>
        <w:t>,</w:t>
      </w:r>
    </w:p>
    <w:p w:rsidR="00964F83" w:rsidRPr="00E21498" w:rsidRDefault="00AC3E6A" w:rsidP="005835DB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w</w:t>
      </w:r>
      <w:r w:rsidR="00964F83" w:rsidRPr="00E21498">
        <w:rPr>
          <w:rFonts w:ascii="Arial" w:hAnsi="Arial" w:cs="Arial"/>
          <w:sz w:val="20"/>
          <w:szCs w:val="20"/>
        </w:rPr>
        <w:t>ykonywania zadań rozdzielczych</w:t>
      </w:r>
      <w:r w:rsidR="00493F7C" w:rsidRPr="00E21498">
        <w:rPr>
          <w:rFonts w:ascii="Arial" w:hAnsi="Arial" w:cs="Arial"/>
          <w:sz w:val="20"/>
          <w:szCs w:val="20"/>
        </w:rPr>
        <w:t xml:space="preserve"> w usługach pocztowych, w tym </w:t>
      </w:r>
      <w:r w:rsidR="00964F83" w:rsidRPr="00E21498">
        <w:rPr>
          <w:rFonts w:ascii="Arial" w:hAnsi="Arial" w:cs="Arial"/>
          <w:sz w:val="20"/>
          <w:szCs w:val="20"/>
        </w:rPr>
        <w:t>kurierskich</w:t>
      </w:r>
      <w:r w:rsidR="00564BA1" w:rsidRPr="00E21498">
        <w:rPr>
          <w:rFonts w:ascii="Arial" w:hAnsi="Arial" w:cs="Arial"/>
          <w:sz w:val="20"/>
          <w:szCs w:val="20"/>
        </w:rPr>
        <w:t>,</w:t>
      </w:r>
    </w:p>
    <w:p w:rsidR="00A505C2" w:rsidRPr="005835DB" w:rsidRDefault="00AC3E6A" w:rsidP="005835DB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w</w:t>
      </w:r>
      <w:r w:rsidR="00964F83" w:rsidRPr="00E21498">
        <w:rPr>
          <w:rFonts w:ascii="Arial" w:hAnsi="Arial" w:cs="Arial"/>
          <w:sz w:val="20"/>
          <w:szCs w:val="20"/>
        </w:rPr>
        <w:t>ykonywania zadań ekspedycyjnych</w:t>
      </w:r>
      <w:r w:rsidR="00493F7C" w:rsidRPr="00E21498">
        <w:rPr>
          <w:rFonts w:ascii="Arial" w:eastAsia="Calibri" w:hAnsi="Arial" w:cs="Arial"/>
          <w:sz w:val="20"/>
          <w:szCs w:val="20"/>
        </w:rPr>
        <w:t xml:space="preserve"> w usługach pocztowych, w tym </w:t>
      </w:r>
      <w:r w:rsidR="00964F83" w:rsidRPr="00E21498">
        <w:rPr>
          <w:rFonts w:ascii="Arial" w:eastAsia="Calibri" w:hAnsi="Arial" w:cs="Arial"/>
          <w:sz w:val="20"/>
          <w:szCs w:val="20"/>
        </w:rPr>
        <w:t>kurierskich.</w:t>
      </w:r>
    </w:p>
    <w:p w:rsidR="00964F83" w:rsidRPr="005835DB" w:rsidRDefault="00964F83" w:rsidP="005835DB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A80738" w:rsidRPr="001E7A1B" w:rsidRDefault="00A80738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A505C2" w:rsidRPr="005835DB" w:rsidRDefault="009E1CB7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5835DB">
        <w:rPr>
          <w:rFonts w:cs="Arial"/>
          <w:b/>
          <w:szCs w:val="20"/>
        </w:rPr>
        <w:br w:type="page"/>
      </w:r>
      <w:r w:rsidR="002300FB">
        <w:rPr>
          <w:rFonts w:cs="Arial"/>
          <w:b/>
          <w:szCs w:val="20"/>
        </w:rPr>
        <w:lastRenderedPageBreak/>
        <w:t>III</w:t>
      </w:r>
      <w:r w:rsidR="009516D2">
        <w:rPr>
          <w:rFonts w:cs="Arial"/>
          <w:b/>
          <w:szCs w:val="20"/>
        </w:rPr>
        <w:t xml:space="preserve">. </w:t>
      </w:r>
      <w:r w:rsidR="00A505C2" w:rsidRPr="005835DB">
        <w:rPr>
          <w:rFonts w:cs="Arial"/>
          <w:b/>
          <w:szCs w:val="20"/>
        </w:rPr>
        <w:t>PROGRAMY NAUCZANIA DLA POSZCZEGÓLNYCH PRZEDMIOTÓW</w:t>
      </w:r>
    </w:p>
    <w:p w:rsidR="00DE0E82" w:rsidRPr="005835DB" w:rsidRDefault="00DE0E82" w:rsidP="005835DB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94CC0" w:rsidRPr="001E7A1B" w:rsidRDefault="00894CC0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1E7A1B">
        <w:rPr>
          <w:rFonts w:cs="Arial"/>
          <w:b/>
          <w:szCs w:val="20"/>
        </w:rPr>
        <w:t>NAZWA PRZEDMIOTU:</w:t>
      </w:r>
    </w:p>
    <w:p w:rsidR="00894CC0" w:rsidRPr="005835DB" w:rsidRDefault="009E1CB7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932C8D">
        <w:rPr>
          <w:rFonts w:cs="Arial"/>
          <w:b/>
          <w:szCs w:val="20"/>
        </w:rPr>
        <w:t xml:space="preserve">Bezpieczeństwo i higiena pracy w usługach pocztowo-finansowych </w:t>
      </w:r>
    </w:p>
    <w:p w:rsidR="00894CC0" w:rsidRPr="005835DB" w:rsidRDefault="00894CC0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894CC0" w:rsidRPr="005835DB" w:rsidRDefault="0075458D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5835DB">
        <w:rPr>
          <w:rFonts w:cs="Arial"/>
          <w:b/>
          <w:szCs w:val="20"/>
        </w:rPr>
        <w:t>Cele ogólne:</w:t>
      </w:r>
    </w:p>
    <w:p w:rsidR="00894CC0" w:rsidRPr="00932C8D" w:rsidRDefault="00894CC0" w:rsidP="005835DB">
      <w:pPr>
        <w:pStyle w:val="Programnauczania1"/>
        <w:numPr>
          <w:ilvl w:val="0"/>
          <w:numId w:val="6"/>
        </w:numPr>
        <w:spacing w:after="0" w:line="360" w:lineRule="auto"/>
        <w:ind w:left="284" w:hanging="142"/>
        <w:jc w:val="left"/>
        <w:rPr>
          <w:rFonts w:cs="Arial"/>
          <w:b/>
          <w:szCs w:val="20"/>
        </w:rPr>
      </w:pPr>
      <w:r w:rsidRPr="00E21498">
        <w:rPr>
          <w:rFonts w:cs="Arial"/>
          <w:szCs w:val="20"/>
        </w:rPr>
        <w:t>Wdrażanie do przestrzegania praw i obowiązków związanych z bezpieczeństwem i higieną pracy, ochroną przeciwpożarową,</w:t>
      </w:r>
      <w:r w:rsidR="005F1D04" w:rsidRPr="00E21498">
        <w:rPr>
          <w:rFonts w:cs="Arial"/>
          <w:szCs w:val="20"/>
        </w:rPr>
        <w:t xml:space="preserve"> ergonomią </w:t>
      </w:r>
      <w:r w:rsidRPr="00E21498">
        <w:rPr>
          <w:rFonts w:cs="Arial"/>
          <w:szCs w:val="20"/>
        </w:rPr>
        <w:t>i och</w:t>
      </w:r>
      <w:r w:rsidR="00F20EED" w:rsidRPr="00E21498">
        <w:rPr>
          <w:rFonts w:cs="Arial"/>
          <w:szCs w:val="20"/>
        </w:rPr>
        <w:t>roną środowiska w miejscu pracy.</w:t>
      </w:r>
    </w:p>
    <w:p w:rsidR="00894CC0" w:rsidRPr="00932C8D" w:rsidRDefault="00894CC0" w:rsidP="005835DB">
      <w:pPr>
        <w:pStyle w:val="Programnauczania1"/>
        <w:numPr>
          <w:ilvl w:val="0"/>
          <w:numId w:val="6"/>
        </w:numPr>
        <w:spacing w:after="0" w:line="360" w:lineRule="auto"/>
        <w:ind w:left="284" w:hanging="142"/>
        <w:jc w:val="left"/>
        <w:rPr>
          <w:rFonts w:cs="Arial"/>
          <w:b/>
          <w:szCs w:val="20"/>
        </w:rPr>
      </w:pPr>
      <w:r w:rsidRPr="00E21498">
        <w:rPr>
          <w:rFonts w:cs="Arial"/>
          <w:szCs w:val="20"/>
        </w:rPr>
        <w:t>Identyfikowanie zagrożeń występujących w środowisku pracy</w:t>
      </w:r>
      <w:r w:rsidR="00F20EED" w:rsidRPr="00E21498">
        <w:rPr>
          <w:rFonts w:cs="Arial"/>
          <w:szCs w:val="20"/>
        </w:rPr>
        <w:t xml:space="preserve"> usługowej.</w:t>
      </w:r>
    </w:p>
    <w:p w:rsidR="00894CC0" w:rsidRPr="00932C8D" w:rsidRDefault="00894CC0" w:rsidP="005835DB">
      <w:pPr>
        <w:pStyle w:val="Programnauczania1"/>
        <w:numPr>
          <w:ilvl w:val="0"/>
          <w:numId w:val="6"/>
        </w:numPr>
        <w:spacing w:after="0" w:line="360" w:lineRule="auto"/>
        <w:ind w:left="284" w:hanging="142"/>
        <w:jc w:val="left"/>
        <w:rPr>
          <w:rFonts w:cs="Arial"/>
          <w:b/>
          <w:szCs w:val="20"/>
        </w:rPr>
      </w:pPr>
      <w:r w:rsidRPr="00E21498">
        <w:rPr>
          <w:rFonts w:cs="Arial"/>
          <w:szCs w:val="20"/>
        </w:rPr>
        <w:t>Stosowanie przepisów bezpieczeństwa i higieny pracy, ochrony przeciwpożarowej oraz ochrony środowiska podczas wykonywania zadań zawod</w:t>
      </w:r>
      <w:r w:rsidR="00F20EED" w:rsidRPr="00E21498">
        <w:rPr>
          <w:rFonts w:cs="Arial"/>
          <w:szCs w:val="20"/>
        </w:rPr>
        <w:t>owych.</w:t>
      </w:r>
    </w:p>
    <w:p w:rsidR="00894CC0" w:rsidRPr="005835DB" w:rsidRDefault="00894CC0" w:rsidP="005835DB">
      <w:pPr>
        <w:pStyle w:val="Programnauczania1"/>
        <w:numPr>
          <w:ilvl w:val="0"/>
          <w:numId w:val="6"/>
        </w:numPr>
        <w:spacing w:after="0" w:line="360" w:lineRule="auto"/>
        <w:ind w:left="284" w:hanging="142"/>
        <w:jc w:val="left"/>
        <w:rPr>
          <w:rFonts w:cs="Arial"/>
          <w:szCs w:val="20"/>
        </w:rPr>
      </w:pPr>
      <w:r w:rsidRPr="005835DB">
        <w:rPr>
          <w:rFonts w:cs="Arial"/>
          <w:szCs w:val="20"/>
        </w:rPr>
        <w:t>Kształtowanie właściwej p</w:t>
      </w:r>
      <w:r w:rsidR="00F34BA4" w:rsidRPr="005835DB">
        <w:rPr>
          <w:rFonts w:cs="Arial"/>
          <w:szCs w:val="20"/>
        </w:rPr>
        <w:t xml:space="preserve">ostawy w przypadku wystąpienia </w:t>
      </w:r>
      <w:r w:rsidRPr="005835DB">
        <w:rPr>
          <w:rFonts w:cs="Arial"/>
          <w:szCs w:val="20"/>
        </w:rPr>
        <w:t>zagrożenia zdrowia i życia i wypadku przy pracy.</w:t>
      </w:r>
    </w:p>
    <w:p w:rsidR="00C1743E" w:rsidRPr="005835DB" w:rsidRDefault="00C1743E" w:rsidP="005835DB">
      <w:pPr>
        <w:pStyle w:val="Programnauczania1"/>
        <w:spacing w:after="0" w:line="360" w:lineRule="auto"/>
        <w:ind w:left="0"/>
        <w:jc w:val="left"/>
        <w:rPr>
          <w:rFonts w:cs="Arial"/>
          <w:szCs w:val="20"/>
        </w:rPr>
      </w:pPr>
    </w:p>
    <w:p w:rsidR="00AE16DF" w:rsidRPr="001E7A1B" w:rsidRDefault="00894CC0" w:rsidP="005835DB">
      <w:pPr>
        <w:pStyle w:val="Programnauczania1"/>
        <w:spacing w:after="0" w:line="360" w:lineRule="auto"/>
        <w:ind w:left="0"/>
        <w:jc w:val="left"/>
        <w:rPr>
          <w:rFonts w:cs="Arial"/>
          <w:b/>
          <w:szCs w:val="20"/>
        </w:rPr>
      </w:pPr>
      <w:r w:rsidRPr="005835DB">
        <w:rPr>
          <w:rFonts w:cs="Arial"/>
          <w:b/>
          <w:szCs w:val="20"/>
        </w:rPr>
        <w:t>Cele operacyjne</w:t>
      </w:r>
      <w:r w:rsidR="00AE16DF" w:rsidRPr="001E7A1B">
        <w:rPr>
          <w:rFonts w:cs="Arial"/>
          <w:b/>
          <w:szCs w:val="20"/>
        </w:rPr>
        <w:t xml:space="preserve"> </w:t>
      </w:r>
    </w:p>
    <w:p w:rsidR="00894CC0" w:rsidRPr="001E7A1B" w:rsidRDefault="00AE16DF" w:rsidP="005835DB">
      <w:pPr>
        <w:pStyle w:val="Programnauczania1"/>
        <w:spacing w:after="0" w:line="360" w:lineRule="auto"/>
        <w:ind w:left="0"/>
        <w:jc w:val="left"/>
        <w:rPr>
          <w:rFonts w:cs="Arial"/>
          <w:b/>
          <w:szCs w:val="20"/>
        </w:rPr>
      </w:pPr>
      <w:r w:rsidRPr="00E21498">
        <w:rPr>
          <w:rFonts w:cs="Arial"/>
          <w:b/>
          <w:szCs w:val="20"/>
        </w:rPr>
        <w:t>Uczeń potrafi</w:t>
      </w:r>
      <w:r w:rsidR="009E1CB7" w:rsidRPr="005835DB">
        <w:rPr>
          <w:rFonts w:cs="Arial"/>
          <w:b/>
          <w:szCs w:val="20"/>
        </w:rPr>
        <w:t>:</w:t>
      </w:r>
    </w:p>
    <w:p w:rsidR="00894CC0" w:rsidRPr="00932C8D" w:rsidRDefault="00894CC0" w:rsidP="005835DB">
      <w:pPr>
        <w:pStyle w:val="Programnauczania1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szCs w:val="20"/>
        </w:rPr>
      </w:pPr>
      <w:r w:rsidRPr="00E21498">
        <w:rPr>
          <w:rFonts w:cs="Arial"/>
          <w:szCs w:val="20"/>
        </w:rPr>
        <w:t>określić wymagania w zakresie bezpieczeństwa i higieny pracy dla pomieszczeń i stanowisk pracy wymaganych w przedsiębiorstwach świadczących usługi,</w:t>
      </w:r>
    </w:p>
    <w:p w:rsidR="00894CC0" w:rsidRPr="00E21498" w:rsidRDefault="00894CC0" w:rsidP="005835DB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korzystać z wyposażenia i urządzeń biurowych zgodnie z przepisami bezpieczeństwa i higieny pracy, ochrony przeciwpożarowej i ochrony środowiska,</w:t>
      </w:r>
    </w:p>
    <w:p w:rsidR="00894CC0" w:rsidRPr="00E21498" w:rsidRDefault="00894CC0" w:rsidP="005835DB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określić środki ochrony zbiorowej wymagane w przedsiębiorstwach świadczących usługi pocztowo-finansowe i handlowe,</w:t>
      </w:r>
    </w:p>
    <w:p w:rsidR="00894CC0" w:rsidRPr="00E21498" w:rsidRDefault="00894CC0" w:rsidP="005835DB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analizować przykłady czynników szkodliwych, uciążliwych i niebezpiecznych występujących w środowisku pracy w przedsiębiorstwie usługowym,</w:t>
      </w:r>
    </w:p>
    <w:p w:rsidR="00894CC0" w:rsidRPr="00E21498" w:rsidRDefault="00894CC0" w:rsidP="005835DB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stosować zasady powiadamiania instytucji ratunkowych w przypadku zaistnienia sytuacji stanowiącej zagrożenie dla zdrowia i życia w miejscu pracy,</w:t>
      </w:r>
    </w:p>
    <w:p w:rsidR="00894CC0" w:rsidRPr="00E21498" w:rsidRDefault="00894CC0" w:rsidP="005835DB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21498">
        <w:rPr>
          <w:rFonts w:ascii="Arial" w:hAnsi="Arial" w:cs="Arial"/>
          <w:sz w:val="20"/>
          <w:szCs w:val="20"/>
        </w:rPr>
        <w:t>udzielić pierwszej pomocy poszkodowanym w wypadkach przy pracy oraz w stanach zagrożenia zdrowia i życia.</w:t>
      </w:r>
    </w:p>
    <w:p w:rsidR="00894CC0" w:rsidRPr="00932C8D" w:rsidRDefault="00894CC0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894CC0" w:rsidRPr="005835DB" w:rsidRDefault="009E1CB7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5835DB">
        <w:rPr>
          <w:rFonts w:cs="Arial"/>
          <w:b/>
          <w:szCs w:val="20"/>
        </w:rPr>
        <w:br w:type="page"/>
      </w:r>
      <w:r w:rsidR="00894CC0" w:rsidRPr="005835DB">
        <w:rPr>
          <w:rFonts w:cs="Arial"/>
          <w:b/>
          <w:szCs w:val="20"/>
        </w:rPr>
        <w:lastRenderedPageBreak/>
        <w:t>MATERIAŁ NAUCZANIA</w:t>
      </w:r>
      <w:r w:rsidR="00AE75A1" w:rsidRPr="005835DB">
        <w:rPr>
          <w:rFonts w:cs="Arial"/>
          <w:b/>
          <w:szCs w:val="20"/>
        </w:rPr>
        <w:t>: Bezpieczeństwo i higiena pracy w usługach pocztowo-finansowych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894CC0" w:rsidRPr="00641A5A" w:rsidRDefault="001378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</w:t>
            </w:r>
            <w:r w:rsidR="00894CC0" w:rsidRPr="00641A5A">
              <w:rPr>
                <w:rFonts w:ascii="Arial" w:hAnsi="Arial" w:cs="Arial"/>
                <w:color w:val="000000"/>
                <w:sz w:val="20"/>
                <w:szCs w:val="20"/>
              </w:rPr>
              <w:t xml:space="preserve"> potrafi: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894CC0" w:rsidRPr="00641A5A" w:rsidRDefault="001378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</w:t>
            </w:r>
            <w:r w:rsidR="00894CC0" w:rsidRPr="00641A5A">
              <w:rPr>
                <w:rFonts w:ascii="Arial" w:hAnsi="Arial" w:cs="Arial"/>
                <w:color w:val="000000"/>
                <w:sz w:val="20"/>
                <w:szCs w:val="20"/>
              </w:rPr>
              <w:t xml:space="preserve"> potrafi:</w:t>
            </w:r>
          </w:p>
        </w:tc>
        <w:tc>
          <w:tcPr>
            <w:tcW w:w="1134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894CC0" w:rsidRPr="00641A5A" w:rsidRDefault="00894CC0" w:rsidP="0012148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57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System prawno</w:t>
            </w:r>
            <w:r w:rsidR="00456619">
              <w:rPr>
                <w:rFonts w:ascii="Arial" w:hAnsi="Arial" w:cs="Arial"/>
                <w:sz w:val="20"/>
                <w:szCs w:val="20"/>
              </w:rPr>
              <w:t>-</w:t>
            </w:r>
            <w:r w:rsidRPr="00641A5A">
              <w:rPr>
                <w:rFonts w:ascii="Arial" w:hAnsi="Arial" w:cs="Arial"/>
                <w:sz w:val="20"/>
                <w:szCs w:val="20"/>
              </w:rPr>
              <w:t>instytucjonalny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zakresie bezpieczeństwa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higieny pracy, ochrony przeciwpożarowej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ochrony środowiska</w:t>
            </w:r>
            <w:r w:rsidR="002613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Warunki i organizacja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pracy zapewniające wymagany poziom ochrony zdrowia i życia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przed zagrożeniami występującymi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środowisku pracy</w:t>
            </w:r>
            <w:r w:rsidR="002613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krajowe i unijne akty prawa dotyczące prawnej ochrony pracy, ochrony przeciwpożarowej, ochrony środowiska i ergonomii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akty prawa zakładowego związane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bezpieczeństwem i higieną pracy, ochroną przeciwpożarową,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ochroną środowiska i ergonomią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zadania ergonomii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zakres ergonomii</w:t>
            </w:r>
            <w:r w:rsidR="005E4F07" w:rsidRPr="00641A5A">
              <w:rPr>
                <w:rFonts w:ascii="Arial" w:hAnsi="Arial" w:cs="Arial"/>
                <w:sz w:val="20"/>
                <w:szCs w:val="20"/>
              </w:rPr>
              <w:t>,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np. stanowisk pracy, organizacji procesu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wymagania zawarte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aktach prawnych i normach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zakresu ochrony środowiska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opłaty i sankcje związane z ochroną środowiska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posługiwać się pojęciami: bezpieczeństwo i higiena pracy, ochrona przeciwpożarowa, ochrona środowiska, ergonomia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wykaz aktów regulujących bezpieczne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higieniczne warunki w miejscu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listę działań zapobiegających degradacji środowiska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zasady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odpadami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Instytucje oraz służby działające w zakresie ochrony pracy i ochrony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środowiska w Polsce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instytucje i służby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działające w zakresie ochrony pracy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Polsce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wymagania formalno-prawne w zakresie obowiązku tworzenia specjalistyczn</w:t>
            </w:r>
            <w:r w:rsidR="00463C6F">
              <w:rPr>
                <w:rFonts w:ascii="Arial" w:hAnsi="Arial" w:cs="Arial"/>
                <w:sz w:val="20"/>
                <w:szCs w:val="20"/>
              </w:rPr>
              <w:t>ego stanowiska pracy bhp/służby</w:t>
            </w:r>
            <w:r w:rsidR="008C63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C6F">
              <w:rPr>
                <w:rFonts w:ascii="Arial" w:hAnsi="Arial" w:cs="Arial"/>
                <w:sz w:val="20"/>
                <w:szCs w:val="20"/>
              </w:rPr>
              <w:t>bhp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jednostce organizacyjnej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zadania i uprawnienia instytucji ogólnokrajowych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zakresie ochrony pracy w Polsce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zadania i uprawnienia wyspecjalizowanych zakładowych służb bhp w zakresie ochrony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zadania i uprawnienia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 xml:space="preserve">instytucji ochrony środowiska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działających w strukturach administracji państwowej w Polsce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zadania i u</w:t>
            </w:r>
            <w:r w:rsidR="00845315">
              <w:rPr>
                <w:rFonts w:ascii="Arial" w:hAnsi="Arial" w:cs="Arial"/>
                <w:sz w:val="20"/>
                <w:szCs w:val="20"/>
              </w:rPr>
              <w:t xml:space="preserve">prawnienia zakładowych służb </w:t>
            </w:r>
            <w:r w:rsidR="002613FE">
              <w:rPr>
                <w:rFonts w:ascii="Arial" w:hAnsi="Arial" w:cs="Arial"/>
                <w:sz w:val="20"/>
                <w:szCs w:val="20"/>
              </w:rPr>
              <w:t>bhp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w zakresie ochrony środowiska w miejscu pracy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określić zadania i uprawnienia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zakresie minimalnych wymagań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bezpiecznego użytkowania urządzeń biurowych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jednostki organizacyjne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systemie struktury organizacyjnej ochrony środowiska w Polsce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4CC0" w:rsidRPr="00641A5A" w:rsidRDefault="00894CC0" w:rsidP="001E7A1B">
            <w:pPr>
              <w:pStyle w:val="Akapitzlist"/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Prawa i obowiązki pracownika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oraz pracodawcy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zakresie bezpiecznych warunków pracy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zidentyfikować obowiązki pracodawcy </w:t>
            </w:r>
            <w:r w:rsidRPr="00641A5A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w zakresie bezpieczeństwa i higieny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zidentyfikować obowiązki pracowników w zakresie bezpieczeństwa i higieny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rodzaje badań lekarskich pracowników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rodzaje szkoleń</w:t>
            </w:r>
            <w:r w:rsidR="008453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13FE">
              <w:rPr>
                <w:rFonts w:ascii="Arial" w:hAnsi="Arial" w:cs="Arial"/>
                <w:sz w:val="20"/>
                <w:szCs w:val="20"/>
              </w:rPr>
              <w:t>bhp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obowiązki pracownika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pracodawcy w zakresie zapobiegania wypadkom przy pracy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chorobom zawodowym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rozróżnia rodzaje znaków bezpieczeństwa i alarmów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rodzaje profilaktycznych badań lekarskich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rozróżnić rodzaje obligatoryjnych szkoleń w zakresie </w:t>
            </w:r>
            <w:r w:rsidR="002613FE">
              <w:rPr>
                <w:rFonts w:ascii="Arial" w:hAnsi="Arial" w:cs="Arial"/>
                <w:sz w:val="20"/>
                <w:szCs w:val="20"/>
              </w:rPr>
              <w:t>bhp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system kar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dla pracownika z tytułu nieprzestrzegania przepisów bezpieczeństwa i higieny w trakcie wykonywania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sankcje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dla pracodawców z tytułu niezapewnienia bezpiecznych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higienicznych warunków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rodzaje świadczeń z tytułu wypadku przy pracy i chorób zawodowych</w:t>
            </w:r>
          </w:p>
          <w:p w:rsidR="00894CC0" w:rsidRPr="00641A5A" w:rsidRDefault="00894CC0" w:rsidP="001E7A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znaki zakazu, nakazu, ostrzegawcze, ewakuacyjne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ochrony przeciwpożarowej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oraz sygnały alarmów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20"/>
              </w:numPr>
              <w:tabs>
                <w:tab w:val="left" w:pos="282"/>
              </w:tabs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Zagrożenia występujące 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środowisku pracy</w:t>
            </w:r>
          </w:p>
        </w:tc>
        <w:tc>
          <w:tcPr>
            <w:tcW w:w="2694" w:type="dxa"/>
          </w:tcPr>
          <w:p w:rsidR="00894CC0" w:rsidRPr="00641A5A" w:rsidRDefault="00894CC0" w:rsidP="001E7A1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Czynniki zagrożeń występujące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środowisku pracy biurowej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rodzaje możliwych zagrożeń występujących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środowisku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źródła zagrożeń występujących w środowisku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czynniki szkodliwe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pracy na stanowisku wykonywania usług pocztowych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czynniki uciążliwe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pracy na stanowisku wykonywania usług pocztowych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zidentyfikować czynniki niebezpieczne w środowisku pracy na stanowisku wykonywania usług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pocztowych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rozróżnić czynniki zagrożeń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środowisku pracy biurowej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sposoby zapobiegania zagrożeniom życia i zdrowia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przedsiębiorstwie pocztowo-finansowym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94CC0" w:rsidRPr="00641A5A" w:rsidRDefault="00894CC0" w:rsidP="00641A5A">
            <w:pPr>
              <w:tabs>
                <w:tab w:val="left" w:pos="296"/>
              </w:tabs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Oddziaływanie czynników szkodliwych na organizm człowieka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skutki oddziaływania czynników fizycznych na organizm człowieka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skutki oddziaływania czynników chemicznych na organizm człowieka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skutki oddziaływania czynników biologicznych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organizm człowieka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skutki oddziaływania czynników psychofizycznych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organizm człowieka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skutki oddziaływania czynników niebezpiecznych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uciążliwych na organizm człowieka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pojęcia choroba zawodowa i wypadek przy pracy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</w:t>
            </w:r>
            <w:r w:rsidR="00845315">
              <w:rPr>
                <w:rFonts w:ascii="Arial" w:hAnsi="Arial" w:cs="Arial"/>
                <w:sz w:val="20"/>
                <w:szCs w:val="20"/>
              </w:rPr>
              <w:t xml:space="preserve"> negatywne skutki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315">
              <w:rPr>
                <w:rFonts w:ascii="Arial" w:hAnsi="Arial" w:cs="Arial"/>
                <w:sz w:val="20"/>
                <w:szCs w:val="20"/>
              </w:rPr>
              <w:t>dla pracodawcy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wynikające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wypadków w miejscu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negatywne skutki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dla pracodawcy wynikające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chorób zawodowych</w:t>
            </w:r>
          </w:p>
          <w:p w:rsidR="00894CC0" w:rsidRPr="00641A5A" w:rsidRDefault="00894CC0" w:rsidP="001E7A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sposoby minimalizowania wpływu negatywnego oddziaływania czynników szkodliwych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stanowisku pracy</w:t>
            </w:r>
            <w:r w:rsidR="00E214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przedsiębiorstwie pocztowo-finansowym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4CC0" w:rsidRPr="00641A5A" w:rsidRDefault="00894CC0" w:rsidP="001E7A1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Środki techniczne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oraz ochrony indywidualnej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zbiorowej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stanowiskach pracy w przedsiębiorstwie pocztowo-finansowym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wymagania w zakresie oświetlenia, temperatury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mikroklimatu pomieszczeń biurowych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środki ochrony zbiorowej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środki ochrony zabezpieczające przed hałasem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przedsiębiorstwie świadczącym usługi pocztowo-finansowe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z zakresu obrotu towarowego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środki ochrony zapobiegające porażeniem prądem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środki ochrony zapobiegające pogorszeniu wzroku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zniekształceniu kręgosłupa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środki ochrony zapobiegające upadkom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środki ochrony indywidualnej występujące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przedsiębiorstwach usługowych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środki ochrony zbiorowej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rodzaju prac występujących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przedsiębiorstwie pocztowo-finansowym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środki ochrony indywidualnej do rodzaju prac występujących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przedsiębiorstwie pocztowo-finansowym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4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Zasady bezpieczeństwa 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higieny pracy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oraz przepisy prawa dotyczące ochrony przeciwpożarowej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ochrony środowiska w pracy biurowej</w:t>
            </w:r>
          </w:p>
        </w:tc>
        <w:tc>
          <w:tcPr>
            <w:tcW w:w="2694" w:type="dxa"/>
          </w:tcPr>
          <w:p w:rsidR="00894CC0" w:rsidRPr="00641A5A" w:rsidRDefault="00894CC0" w:rsidP="001E7A1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Organizacja struktury przestrzennej pomieszczeń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stanowisk pracy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przedsiębiorstwie pocztowo-finansowym zgodnie z zasadami ergonomii i przepisami bezpieczeństwa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higieny pracy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czynniki, które należy brać pod uwagę przy organizacji przestrzeni roboczej w przedsiębiorstwie usługowym zgodnie z zasadami ergonomii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wymagania ergonomiczne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dla stanowiska pracy siedzącej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wymagania ergonomiczne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dla stanowiska pracy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przy komputerze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bezpieczne i higieniczne warunki</w:t>
            </w:r>
            <w:r w:rsidR="00941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stanowisku pracy biurowej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obowiązki pracodawcy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zakresie organizacji czasu pracy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dla pracownika pracującego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stanowisku komputerowym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wymagania bezpieczeństwa</w:t>
            </w:r>
            <w:r w:rsidR="00941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pracy w terenie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zasady ergonomii koncepcyjnej w zakresie kształtowania urządzeń wykorzy</w:t>
            </w:r>
            <w:r w:rsidR="00564BA1" w:rsidRPr="00641A5A">
              <w:rPr>
                <w:rFonts w:ascii="Arial" w:hAnsi="Arial" w:cs="Arial"/>
                <w:sz w:val="20"/>
                <w:szCs w:val="20"/>
              </w:rPr>
              <w:t xml:space="preserve">stywanych </w:t>
            </w:r>
            <w:r w:rsidRPr="00641A5A">
              <w:rPr>
                <w:rFonts w:ascii="Arial" w:hAnsi="Arial" w:cs="Arial"/>
                <w:sz w:val="20"/>
                <w:szCs w:val="20"/>
              </w:rPr>
              <w:t>w pracy biurowej</w:t>
            </w:r>
          </w:p>
          <w:p w:rsidR="00894CC0" w:rsidRPr="00641A5A" w:rsidRDefault="00894CC0" w:rsidP="00641A5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właściwe zachowania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przy pracach z urządzeniami podłączonymi do sieci elektrycznej</w:t>
            </w:r>
          </w:p>
          <w:p w:rsidR="00894CC0" w:rsidRPr="00641A5A" w:rsidRDefault="00894CC0" w:rsidP="00641A5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korzystać z instrukcji obsługi urządzeń technicznych podczas wykonywania pracy biurowej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94CC0" w:rsidRPr="00641A5A" w:rsidRDefault="00894CC0" w:rsidP="00641A5A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Zapobieganie pożarom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ochrona środowiska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pracy biurowej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działania prewencyjne zapobiegające powstawaniu pożaru lub innego zagrożenia na stanowisku pracy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przedsiębiorstwie usługowym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sytuacje grożące pożarem podczas pracy biurowej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ekologiczny sprzęt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materiały wykorzystywane w pracy biurowej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zinterpretować wymagania zawarte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aktach prawnych dotyczące ochrony przeciwpożarowej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znaki informacyjne związane z przepisami ochrony przeciwpożarowej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zastosowanie gaśnic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po znormalizowanych oznaczeniach literowych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zasady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wypadek pożaru w miejscu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zasady recyklingu zużytych części urządzeń biurowych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wyposażenia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rPr>
          <w:trHeight w:val="1715"/>
        </w:trPr>
        <w:tc>
          <w:tcPr>
            <w:tcW w:w="2268" w:type="dxa"/>
            <w:vMerge w:val="restart"/>
          </w:tcPr>
          <w:p w:rsidR="00894CC0" w:rsidRPr="00641A5A" w:rsidRDefault="00894CC0" w:rsidP="001E7A1B">
            <w:pPr>
              <w:pStyle w:val="Akapitzlist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Pierwsza pomoc poszkodowanym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wypadkach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przy pracy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oraz w stanach zagrożenia zdrowia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życia</w:t>
            </w:r>
          </w:p>
        </w:tc>
        <w:tc>
          <w:tcPr>
            <w:tcW w:w="269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Procedury postępowania w stanach zagrożenia zdrowia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życia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zasady powiadamiania instytucji ratunkowych w przypadku zaistnienia sytuacji stanowiącej zagrożenie dla zdrowia i życia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miejscu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numery telefonów alarmowych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zasady powiadamiania instytucji ratunkowych w przypadku zaistnienia sytuacji stanowiącej zagrożenie dla zdrowia i życia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miejscu pracy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zakres udzielanej pierwszej pomocy w zależności od przyczyny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rodzaju zagrożenia życia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Zasady udzielania pierwszej pomocy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wybranych sytuacjach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zagrożenia życia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podstawie typowych objawów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czynności ratujące życie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przypadku zatrzymania krążenia,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np. zasady ułożenia poszkodowanego, zasady wykonywania resuscytacji krążeniowo</w:t>
            </w:r>
            <w:r w:rsidR="008C63CC">
              <w:rPr>
                <w:rFonts w:ascii="Arial" w:hAnsi="Arial" w:cs="Arial"/>
                <w:sz w:val="20"/>
                <w:szCs w:val="20"/>
              </w:rPr>
              <w:t>-</w:t>
            </w:r>
            <w:r w:rsidRPr="00641A5A">
              <w:rPr>
                <w:rFonts w:ascii="Arial" w:hAnsi="Arial" w:cs="Arial"/>
                <w:sz w:val="20"/>
                <w:szCs w:val="20"/>
              </w:rPr>
              <w:t>oddechowej</w:t>
            </w:r>
          </w:p>
          <w:p w:rsidR="00894CC0" w:rsidRPr="00641A5A" w:rsidRDefault="00894CC0" w:rsidP="001E7A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czynności udzielania pierwszej pomocy w różnych zagrożeniach życia i zdrowia,</w:t>
            </w:r>
            <w:r w:rsidR="00CD4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np. w przypadkach omdleń, złamań, zwichnięć skręceń, krwotoków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czynności udzielania pierwszej pomocy do rodzaju rozpoznawanych objawów zagrożenia życia i zdrowia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112707" w:rsidTr="00641A5A">
        <w:tc>
          <w:tcPr>
            <w:tcW w:w="4962" w:type="dxa"/>
            <w:gridSpan w:val="2"/>
          </w:tcPr>
          <w:p w:rsidR="00894CC0" w:rsidRPr="00112707" w:rsidRDefault="00894CC0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707">
              <w:rPr>
                <w:rFonts w:ascii="Arial" w:hAnsi="Arial" w:cs="Arial"/>
                <w:b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894CC0" w:rsidRPr="00112707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112707" w:rsidRDefault="00894CC0" w:rsidP="00641A5A">
            <w:pPr>
              <w:pStyle w:val="Akapitzlist"/>
              <w:spacing w:before="100" w:beforeAutospacing="1" w:after="100" w:afterAutospacing="1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112707" w:rsidRDefault="00894CC0" w:rsidP="00641A5A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94CC0" w:rsidRPr="00112707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4CC0" w:rsidRPr="001E7A1B" w:rsidRDefault="00894CC0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281E" w:rsidRPr="00CD4818" w:rsidRDefault="00C2281E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94CC0" w:rsidRPr="00CD4818" w:rsidRDefault="00894CC0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D481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894CC0" w:rsidRPr="00CD4818" w:rsidRDefault="00894CC0" w:rsidP="00583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4818">
        <w:rPr>
          <w:rFonts w:ascii="Arial" w:hAnsi="Arial" w:cs="Arial"/>
          <w:sz w:val="20"/>
          <w:szCs w:val="20"/>
        </w:rPr>
        <w:t xml:space="preserve">Realizacja programu nauczania przedmiotu ma przygotować słuchaczy do przestrzegania zasad </w:t>
      </w:r>
      <w:r w:rsidR="00C2281E" w:rsidRPr="00CD4818">
        <w:rPr>
          <w:rFonts w:ascii="Arial" w:hAnsi="Arial" w:cs="Arial"/>
          <w:sz w:val="20"/>
          <w:szCs w:val="20"/>
        </w:rPr>
        <w:t>bhp</w:t>
      </w:r>
      <w:r w:rsidR="00845315" w:rsidRPr="00CD4818">
        <w:rPr>
          <w:rFonts w:ascii="Arial" w:hAnsi="Arial" w:cs="Arial"/>
          <w:sz w:val="20"/>
          <w:szCs w:val="20"/>
        </w:rPr>
        <w:t>,</w:t>
      </w:r>
      <w:r w:rsidRPr="00CD4818">
        <w:rPr>
          <w:rFonts w:ascii="Arial" w:hAnsi="Arial" w:cs="Arial"/>
          <w:sz w:val="20"/>
          <w:szCs w:val="20"/>
        </w:rPr>
        <w:t xml:space="preserve"> podczas wykonywania zadań zawodowych</w:t>
      </w:r>
      <w:r w:rsidR="00DB6301">
        <w:rPr>
          <w:rFonts w:ascii="Arial" w:hAnsi="Arial" w:cs="Arial"/>
          <w:sz w:val="20"/>
          <w:szCs w:val="20"/>
        </w:rPr>
        <w:t xml:space="preserve"> </w:t>
      </w:r>
      <w:r w:rsidRPr="00CD4818">
        <w:rPr>
          <w:rFonts w:ascii="Arial" w:hAnsi="Arial" w:cs="Arial"/>
          <w:sz w:val="20"/>
          <w:szCs w:val="20"/>
        </w:rPr>
        <w:t xml:space="preserve">oraz udzielania pierwszej pomocy osobom poszkodowanym w wypadkach przy pracy. W zawodzie technik usług </w:t>
      </w:r>
      <w:r w:rsidR="00F56951" w:rsidRPr="00CD4818">
        <w:rPr>
          <w:rFonts w:ascii="Arial" w:hAnsi="Arial" w:cs="Arial"/>
          <w:sz w:val="20"/>
          <w:szCs w:val="20"/>
        </w:rPr>
        <w:t>pocztowych i finansowych uczący</w:t>
      </w:r>
      <w:r w:rsidR="00DB6301">
        <w:rPr>
          <w:rFonts w:ascii="Arial" w:hAnsi="Arial" w:cs="Arial"/>
          <w:sz w:val="20"/>
          <w:szCs w:val="20"/>
        </w:rPr>
        <w:t xml:space="preserve"> </w:t>
      </w:r>
      <w:r w:rsidRPr="00CD4818">
        <w:rPr>
          <w:rFonts w:ascii="Arial" w:hAnsi="Arial" w:cs="Arial"/>
          <w:sz w:val="20"/>
          <w:szCs w:val="20"/>
        </w:rPr>
        <w:t xml:space="preserve">się powinien mieć ogólną orientację w zakresie stosowania przepisów </w:t>
      </w:r>
      <w:r w:rsidR="00C2281E" w:rsidRPr="00CD4818">
        <w:rPr>
          <w:rFonts w:ascii="Arial" w:hAnsi="Arial" w:cs="Arial"/>
          <w:sz w:val="20"/>
          <w:szCs w:val="20"/>
        </w:rPr>
        <w:t>bhp</w:t>
      </w:r>
      <w:r w:rsidRPr="00CD4818">
        <w:rPr>
          <w:rFonts w:ascii="Arial" w:hAnsi="Arial" w:cs="Arial"/>
          <w:sz w:val="20"/>
          <w:szCs w:val="20"/>
        </w:rPr>
        <w:t>, ochrony przeciwpożarowej i ergonomii na stanowiskach pracy organizowanych</w:t>
      </w:r>
      <w:r w:rsidR="00DB6301">
        <w:rPr>
          <w:rFonts w:ascii="Arial" w:hAnsi="Arial" w:cs="Arial"/>
          <w:sz w:val="20"/>
          <w:szCs w:val="20"/>
        </w:rPr>
        <w:t xml:space="preserve"> </w:t>
      </w:r>
      <w:r w:rsidRPr="00CD4818">
        <w:rPr>
          <w:rFonts w:ascii="Arial" w:hAnsi="Arial" w:cs="Arial"/>
          <w:sz w:val="20"/>
          <w:szCs w:val="20"/>
        </w:rPr>
        <w:t>w przedsiębiorstwach usługowych. Ważnym elementem nauki jest ukształtowanie właściwej postawy i nawyków co do dbałości o ochronę środowiska</w:t>
      </w:r>
      <w:r w:rsidR="00DB6301">
        <w:rPr>
          <w:rFonts w:ascii="Arial" w:hAnsi="Arial" w:cs="Arial"/>
          <w:sz w:val="20"/>
          <w:szCs w:val="20"/>
        </w:rPr>
        <w:t xml:space="preserve"> </w:t>
      </w:r>
      <w:r w:rsidRPr="00CD4818">
        <w:rPr>
          <w:rFonts w:ascii="Arial" w:hAnsi="Arial" w:cs="Arial"/>
          <w:sz w:val="20"/>
          <w:szCs w:val="20"/>
        </w:rPr>
        <w:t>oraz życia i zdrowia człowieka w środowisku pracy. Niezbędne jest</w:t>
      </w:r>
      <w:r w:rsidR="00845315" w:rsidRPr="00CD4818">
        <w:rPr>
          <w:rFonts w:ascii="Arial" w:hAnsi="Arial" w:cs="Arial"/>
          <w:sz w:val="20"/>
          <w:szCs w:val="20"/>
        </w:rPr>
        <w:t>,</w:t>
      </w:r>
      <w:r w:rsidRPr="00CD4818">
        <w:rPr>
          <w:rFonts w:ascii="Arial" w:hAnsi="Arial" w:cs="Arial"/>
          <w:sz w:val="20"/>
          <w:szCs w:val="20"/>
        </w:rPr>
        <w:t xml:space="preserve"> aby słuchacz opanował umiejętność udzielania pierwszej pomocy osobom poszkodowanym w wypadku na stanowisku pracy.</w:t>
      </w:r>
    </w:p>
    <w:p w:rsidR="00894CC0" w:rsidRPr="00932C8D" w:rsidRDefault="00894CC0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/>
          <w:bCs/>
          <w:sz w:val="20"/>
          <w:szCs w:val="20"/>
        </w:rPr>
      </w:pPr>
    </w:p>
    <w:p w:rsidR="00AE75A1" w:rsidRPr="005835DB" w:rsidRDefault="00AE75A1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/>
          <w:bCs/>
          <w:sz w:val="20"/>
          <w:szCs w:val="20"/>
        </w:rPr>
      </w:pPr>
    </w:p>
    <w:p w:rsidR="00894CC0" w:rsidRPr="005835DB" w:rsidRDefault="00894CC0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/>
          <w:bCs/>
          <w:sz w:val="20"/>
          <w:szCs w:val="20"/>
        </w:rPr>
      </w:pPr>
      <w:r w:rsidRPr="005835DB">
        <w:rPr>
          <w:rFonts w:cs="Arial"/>
          <w:b/>
          <w:bCs/>
          <w:sz w:val="20"/>
          <w:szCs w:val="20"/>
        </w:rPr>
        <w:lastRenderedPageBreak/>
        <w:t>Propozycje metod i form nauczania</w:t>
      </w:r>
    </w:p>
    <w:p w:rsidR="00894CC0" w:rsidRPr="00CD4818" w:rsidRDefault="00894CC0" w:rsidP="005835DB">
      <w:pPr>
        <w:pStyle w:val="nag3"/>
        <w:spacing w:line="360" w:lineRule="auto"/>
        <w:jc w:val="both"/>
        <w:rPr>
          <w:b w:val="0"/>
          <w:sz w:val="20"/>
        </w:rPr>
      </w:pPr>
      <w:r w:rsidRPr="00CD4818">
        <w:rPr>
          <w:b w:val="0"/>
          <w:sz w:val="20"/>
        </w:rPr>
        <w:t>Zajęcia powinny odbywać się różnymi metodami</w:t>
      </w:r>
      <w:r w:rsidR="00A04F97" w:rsidRPr="00CD4818">
        <w:rPr>
          <w:b w:val="0"/>
          <w:sz w:val="20"/>
        </w:rPr>
        <w:t>,</w:t>
      </w:r>
      <w:r w:rsidRPr="00CD4818">
        <w:rPr>
          <w:b w:val="0"/>
          <w:sz w:val="20"/>
        </w:rPr>
        <w:t xml:space="preserve"> ze szczególnym uwzględnieniem aktywizujących metod nauczania w tym metody ćwiczeń, tekstu przewodniego lub symulacji z wykorzystaniem rzeczywistych środków i sprzętów technicznych oraz instrukcji </w:t>
      </w:r>
      <w:r w:rsidR="002613FE" w:rsidRPr="00CD4818">
        <w:rPr>
          <w:b w:val="0"/>
          <w:sz w:val="20"/>
        </w:rPr>
        <w:t>bhp</w:t>
      </w:r>
      <w:r w:rsidRPr="00CD4818">
        <w:rPr>
          <w:b w:val="0"/>
          <w:sz w:val="20"/>
        </w:rPr>
        <w:t xml:space="preserve"> urządzeń i maszyn. Warto wykorzystać makiety, modele oraz plansze dydaktyczne z zakresu bezpieczeństwa i higieny pracy (np. zestawy do ćwiczeń z zakresu przepisów prawa). Zaleca się także stosowanie kart pracy, które wymagają wcześniejszego przygotowania przez nauczyciela, jak również metody projektu, która pozwala na kompleksowe kształtowanie umiejętności pracy w grupach oraz symulacji i próby pracy.</w:t>
      </w:r>
    </w:p>
    <w:p w:rsidR="00894CC0" w:rsidRPr="00CD4818" w:rsidRDefault="00894CC0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4818">
        <w:rPr>
          <w:rFonts w:ascii="Arial" w:hAnsi="Arial" w:cs="Arial"/>
          <w:sz w:val="20"/>
          <w:szCs w:val="20"/>
        </w:rPr>
        <w:t>Zajęcia stacjonarne powinny odbywać się w formie klasowej. Podczas zajęć uczący się mogą pracować zespołowo, grupowo i indywidualnie. Metoda projektu powinna być realizowana w formie pozaklasowej jako praca długoterminowa.</w:t>
      </w:r>
    </w:p>
    <w:p w:rsidR="00894CC0" w:rsidRPr="005835DB" w:rsidRDefault="00894CC0" w:rsidP="005835DB">
      <w:pPr>
        <w:spacing w:after="0" w:line="360" w:lineRule="auto"/>
        <w:jc w:val="both"/>
        <w:rPr>
          <w:rFonts w:cs="Arial"/>
          <w:sz w:val="20"/>
          <w:szCs w:val="20"/>
        </w:rPr>
      </w:pPr>
      <w:r w:rsidRPr="00932C8D">
        <w:rPr>
          <w:rFonts w:ascii="Arial" w:hAnsi="Arial" w:cs="Arial"/>
          <w:sz w:val="20"/>
          <w:szCs w:val="20"/>
        </w:rPr>
        <w:t>Metody i formy pracy należy dobierać tak, by wspierać każdego słuchacza. Przygotowując zestawy zadań praktycznych, ćwiczeń i innych materiałów</w:t>
      </w:r>
      <w:r w:rsidR="002F4A97" w:rsidRPr="005835DB">
        <w:rPr>
          <w:rFonts w:ascii="Arial" w:hAnsi="Arial" w:cs="Arial"/>
          <w:sz w:val="20"/>
          <w:szCs w:val="20"/>
        </w:rPr>
        <w:t>,</w:t>
      </w:r>
      <w:r w:rsidRPr="005835DB">
        <w:rPr>
          <w:rFonts w:ascii="Arial" w:hAnsi="Arial" w:cs="Arial"/>
          <w:sz w:val="20"/>
          <w:szCs w:val="20"/>
        </w:rPr>
        <w:t xml:space="preserve"> należy zadbać o dostosowanie ich do potrzeb i możliwości indywidualnych uczącego się</w:t>
      </w:r>
      <w:r w:rsidRPr="005835DB">
        <w:rPr>
          <w:rFonts w:cs="Arial"/>
          <w:sz w:val="20"/>
          <w:szCs w:val="20"/>
        </w:rPr>
        <w:t>.</w:t>
      </w:r>
    </w:p>
    <w:p w:rsidR="00894CC0" w:rsidRPr="005835DB" w:rsidRDefault="00894CC0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Cs/>
          <w:sz w:val="20"/>
          <w:szCs w:val="20"/>
        </w:rPr>
      </w:pPr>
    </w:p>
    <w:p w:rsidR="00894CC0" w:rsidRPr="00CD4818" w:rsidRDefault="00894CC0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D4818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932C8D">
        <w:rPr>
          <w:rFonts w:cs="Arial"/>
          <w:sz w:val="20"/>
          <w:szCs w:val="20"/>
        </w:rPr>
        <w:t>ustawy i rozporządzenia z zakresu bezpieczeństwa i higieny pracy, ochrony przeciwpożarowej i ochrony środowiska,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zestawy ćwiczeń wraz z instrukcjami,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plansze z rodzajami i opisem wypadków przy pracy,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filmy dydaktyczne z zakresu udzielania pierwszej pomocy,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filmy dydaktyczne z zakresu niewłaściwych zachowań w miejscu pracy zagrażających życiu i zdrowiu,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fantom do ćwiczenia udzielania pierwszej pomocy,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podręcznik dla ucznia,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prezentacje multimedialne,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rzutnik multimedialny,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komputer.</w:t>
      </w:r>
    </w:p>
    <w:p w:rsidR="00894CC0" w:rsidRDefault="00894CC0" w:rsidP="00583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B6301" w:rsidRDefault="00DB6301" w:rsidP="00583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B6301" w:rsidRDefault="00DB6301" w:rsidP="00583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B6301" w:rsidRPr="001E7A1B" w:rsidRDefault="00DB6301" w:rsidP="00583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94CC0" w:rsidRPr="001E7A1B" w:rsidRDefault="00894CC0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7A1B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UCZNIA/SŁUCHACZA</w:t>
      </w:r>
    </w:p>
    <w:p w:rsidR="00894CC0" w:rsidRPr="00CD4818" w:rsidRDefault="00894CC0" w:rsidP="005835DB">
      <w:pPr>
        <w:pStyle w:val="nag3"/>
        <w:spacing w:line="360" w:lineRule="auto"/>
        <w:jc w:val="both"/>
        <w:rPr>
          <w:sz w:val="20"/>
        </w:rPr>
      </w:pPr>
      <w:r w:rsidRPr="00CD4818">
        <w:rPr>
          <w:b w:val="0"/>
          <w:sz w:val="20"/>
        </w:rPr>
        <w:t>Do oceny osiągnięć edukacyjnych słuchaczy proponuje się stosowanie sprawdzianów ustnych i praktycznych, testów osiągnięć szkolnych</w:t>
      </w:r>
      <w:r w:rsidR="00DB6301">
        <w:rPr>
          <w:b w:val="0"/>
          <w:sz w:val="20"/>
        </w:rPr>
        <w:t xml:space="preserve"> </w:t>
      </w:r>
      <w:r w:rsidRPr="00CD4818">
        <w:rPr>
          <w:b w:val="0"/>
          <w:sz w:val="20"/>
        </w:rPr>
        <w:t>oraz obserwacji pracy uczącego się podczas wykonywania ćwiczeń. Sprawdzenie osiągnięcia przez uczących się założonych</w:t>
      </w:r>
      <w:r w:rsidR="00845315" w:rsidRPr="00CD4818">
        <w:rPr>
          <w:b w:val="0"/>
          <w:sz w:val="20"/>
        </w:rPr>
        <w:t>,</w:t>
      </w:r>
      <w:r w:rsidRPr="00CD4818">
        <w:rPr>
          <w:b w:val="0"/>
          <w:sz w:val="20"/>
        </w:rPr>
        <w:t xml:space="preserve"> szczegółowych c</w:t>
      </w:r>
      <w:r w:rsidR="00845315" w:rsidRPr="00CD4818">
        <w:rPr>
          <w:b w:val="0"/>
          <w:sz w:val="20"/>
        </w:rPr>
        <w:t xml:space="preserve">elów kształcenia będzie możliwe, </w:t>
      </w:r>
      <w:r w:rsidRPr="00CD4818">
        <w:rPr>
          <w:b w:val="0"/>
          <w:sz w:val="20"/>
        </w:rPr>
        <w:t>poprzez zastosowanie odpowiednich narzędzi bieżącego pomiaru dydaktycznego (opracowanych przez nauczyciela) oraz bieżącą obserwację pracy słuchacza podczas wykonywania przez niego ćwiczeń. Przygotowując ćwiczenia, nauczyciele powinni opracować odpowiednie ws</w:t>
      </w:r>
      <w:r w:rsidR="00845315" w:rsidRPr="00CD4818">
        <w:rPr>
          <w:b w:val="0"/>
          <w:sz w:val="20"/>
        </w:rPr>
        <w:t xml:space="preserve">kazówki </w:t>
      </w:r>
      <w:r w:rsidRPr="00CD4818">
        <w:rPr>
          <w:b w:val="0"/>
          <w:sz w:val="20"/>
        </w:rPr>
        <w:t>do oceniania osiągnięć uczniów. Jeśli w ćwiczeniu wystąpi konieczność obserwowania działania praktycznego słuchaczy, trzeba przygotować także arkusze obserwacji. Osiągnięcie innych umiejętności wynikających ze szczegółowych celów kształcenia zostanie sprawdzone poprzez ocenę prezentacji wyników wykonanego ćwiczenia i projektu lub testu analogicznego do testu stosowanego na egzaminie potwierdza</w:t>
      </w:r>
      <w:r w:rsidR="008C63CC" w:rsidRPr="00CD4818">
        <w:rPr>
          <w:b w:val="0"/>
          <w:sz w:val="20"/>
        </w:rPr>
        <w:t xml:space="preserve">jącym kwalifikacje zawodowe lub symulacji. </w:t>
      </w:r>
      <w:r w:rsidRPr="00CD4818">
        <w:rPr>
          <w:b w:val="0"/>
          <w:sz w:val="20"/>
        </w:rPr>
        <w:t>W procesie oceniania osiągnięć słuchaczy</w:t>
      </w:r>
      <w:r w:rsidR="008C63CC" w:rsidRPr="00CD4818">
        <w:rPr>
          <w:b w:val="0"/>
          <w:sz w:val="20"/>
        </w:rPr>
        <w:t>,</w:t>
      </w:r>
      <w:r w:rsidRPr="00CD4818">
        <w:rPr>
          <w:b w:val="0"/>
          <w:sz w:val="20"/>
        </w:rPr>
        <w:t xml:space="preserve"> należy zwracać szczególną uwagę na przestrzeganie obowiązujących instrukcji i przepisów bhp oraz wskazywanie na zagrożenia</w:t>
      </w:r>
      <w:r w:rsidR="008C63CC" w:rsidRPr="00CD4818">
        <w:rPr>
          <w:b w:val="0"/>
          <w:sz w:val="20"/>
        </w:rPr>
        <w:t xml:space="preserve"> opisane </w:t>
      </w:r>
      <w:r w:rsidR="00AE16DF" w:rsidRPr="00CD4818">
        <w:rPr>
          <w:b w:val="0"/>
          <w:sz w:val="20"/>
        </w:rPr>
        <w:t xml:space="preserve">zarówno </w:t>
      </w:r>
      <w:r w:rsidR="008C63CC" w:rsidRPr="00CD4818">
        <w:rPr>
          <w:b w:val="0"/>
          <w:sz w:val="20"/>
        </w:rPr>
        <w:t>w ryzyku zawodowym</w:t>
      </w:r>
      <w:r w:rsidR="00AE16DF" w:rsidRPr="00CD4818">
        <w:rPr>
          <w:b w:val="0"/>
          <w:sz w:val="20"/>
        </w:rPr>
        <w:t>,</w:t>
      </w:r>
      <w:r w:rsidR="008C63CC" w:rsidRPr="00CD4818">
        <w:rPr>
          <w:b w:val="0"/>
          <w:sz w:val="20"/>
        </w:rPr>
        <w:t xml:space="preserve"> jak i w metodach</w:t>
      </w:r>
      <w:r w:rsidRPr="00CD4818">
        <w:rPr>
          <w:b w:val="0"/>
          <w:sz w:val="20"/>
        </w:rPr>
        <w:t xml:space="preserve"> przeciwdziałania tym zagr</w:t>
      </w:r>
      <w:r w:rsidR="008C63CC" w:rsidRPr="00CD4818">
        <w:rPr>
          <w:b w:val="0"/>
          <w:sz w:val="20"/>
        </w:rPr>
        <w:t>ożeniom. Możliwa do zastosowania</w:t>
      </w:r>
      <w:r w:rsidRPr="00CD4818">
        <w:rPr>
          <w:b w:val="0"/>
          <w:sz w:val="20"/>
        </w:rPr>
        <w:t xml:space="preserve"> jest również s</w:t>
      </w:r>
      <w:r w:rsidRPr="00CD4818">
        <w:rPr>
          <w:b w:val="0"/>
          <w:bCs/>
          <w:sz w:val="20"/>
        </w:rPr>
        <w:t>amoewaluacja (zadania i ćwiczenia interaktywne sprawdzające przyswojoną wiedzę).</w:t>
      </w:r>
    </w:p>
    <w:p w:rsidR="00894CC0" w:rsidRDefault="00894CC0" w:rsidP="001E7A1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DB6301" w:rsidRPr="001E7A1B" w:rsidRDefault="00DB6301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894CC0" w:rsidRPr="00CD4818" w:rsidRDefault="00894CC0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CD4818">
        <w:rPr>
          <w:b/>
          <w:szCs w:val="20"/>
        </w:rPr>
        <w:t>SPOSOBY EWALUACJI PRZEDMIOTU</w:t>
      </w:r>
    </w:p>
    <w:p w:rsidR="00894CC0" w:rsidRPr="00CD4818" w:rsidRDefault="00894CC0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4818">
        <w:rPr>
          <w:rFonts w:ascii="Arial" w:hAnsi="Arial" w:cs="Arial"/>
          <w:sz w:val="20"/>
          <w:szCs w:val="20"/>
        </w:rPr>
        <w:t>Ewaluacja powinna być prowadzona procesowo</w:t>
      </w:r>
      <w:r w:rsidR="00056513" w:rsidRPr="00CD4818">
        <w:rPr>
          <w:rFonts w:ascii="Arial" w:hAnsi="Arial" w:cs="Arial"/>
          <w:sz w:val="20"/>
          <w:szCs w:val="20"/>
        </w:rPr>
        <w:t>,</w:t>
      </w:r>
      <w:r w:rsidRPr="00CD4818">
        <w:rPr>
          <w:rFonts w:ascii="Arial" w:hAnsi="Arial" w:cs="Arial"/>
          <w:sz w:val="20"/>
          <w:szCs w:val="20"/>
        </w:rPr>
        <w:t xml:space="preserve"> w ciągu całego okresu nauczania przedmiotu i na jego zakończenie. Przeprowadzone badanie</w:t>
      </w:r>
      <w:r w:rsidRPr="00CD4818">
        <w:rPr>
          <w:rFonts w:ascii="Arial" w:hAnsi="Arial" w:cs="Arial"/>
          <w:sz w:val="20"/>
          <w:szCs w:val="20"/>
        </w:rPr>
        <w:br/>
        <w:t>i monitorowanie procesu nauczania</w:t>
      </w:r>
      <w:r w:rsidR="008C63CC" w:rsidRPr="00CD4818">
        <w:rPr>
          <w:rFonts w:ascii="Arial" w:hAnsi="Arial" w:cs="Arial"/>
          <w:sz w:val="20"/>
          <w:szCs w:val="20"/>
        </w:rPr>
        <w:t>,</w:t>
      </w:r>
      <w:r w:rsidRPr="00CD4818">
        <w:rPr>
          <w:rFonts w:ascii="Arial" w:hAnsi="Arial" w:cs="Arial"/>
          <w:sz w:val="20"/>
          <w:szCs w:val="20"/>
        </w:rPr>
        <w:t xml:space="preserve"> powinno umożliwić ocenę stopnia osiągnięcia założonych celów kształcenia, głównie w zakresie podwyższenia kompetencji kluczowych i zawodowych uczących się, ich motywacji do nauki, zmiany w zachowaniu i zaangażowaniu w wykonywaniu zajęć zawodowych,</w:t>
      </w:r>
      <w:r w:rsidRPr="00CD4818">
        <w:rPr>
          <w:rFonts w:ascii="Arial" w:hAnsi="Arial" w:cs="Arial"/>
          <w:sz w:val="20"/>
          <w:szCs w:val="20"/>
        </w:rPr>
        <w:br/>
        <w:t>a także samych warunków i organizacji zajęć oraz poziomu współpracy nauczycieli kształcenia zawodowego, głównie w zakresie skorelowania treści kształcenia i wymiany dobrych praktyk.</w:t>
      </w:r>
    </w:p>
    <w:p w:rsidR="00894CC0" w:rsidRPr="00CD4818" w:rsidRDefault="00894CC0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4818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894CC0" w:rsidRPr="00CD4818" w:rsidRDefault="00894CC0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D4818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słuchacz został zapoznany z wymaganiami w zakresie stosowanego systemu oceniania, czy planując zajęcia dobierał treści, metody i formy kształcenia do wyznaczonych celów zajęć i możliwości uczących się, czy stosował odpowiedni system wspierania i motywacji słuchaczy, czy stwarzał na zajęciach atmosferę przyjazną dla uczących się oraz czy zaplanowane ćwiczenia były częścią zadań zawodowych, które uczący się będzie w przyszłości wykonywał w praktyce zawodowej,</w:t>
      </w:r>
    </w:p>
    <w:p w:rsidR="00894CC0" w:rsidRPr="00CD4818" w:rsidRDefault="00894CC0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D4818">
        <w:rPr>
          <w:rFonts w:ascii="Arial" w:hAnsi="Arial" w:cs="Arial"/>
          <w:sz w:val="20"/>
          <w:szCs w:val="20"/>
        </w:rPr>
        <w:lastRenderedPageBreak/>
        <w:t>arkusze ewaluacji lekcji, w których słuchacze jako respondenci wyrażą swoją opinię o odbytych zajęciach na temat zastosowanej formy, metod nauczania, organizacji zajęć i możliwości wykorzystania poruszanych zagadnień w pracy zawodowej,</w:t>
      </w:r>
    </w:p>
    <w:p w:rsidR="00894CC0" w:rsidRPr="00CD4818" w:rsidRDefault="00894CC0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D4818">
        <w:rPr>
          <w:rFonts w:ascii="Arial" w:hAnsi="Arial" w:cs="Arial"/>
          <w:sz w:val="20"/>
          <w:szCs w:val="20"/>
        </w:rPr>
        <w:t>indywidualne karty bieżącej obserwacji postępów uczących się, zawierające opis wiedzy, umiejętności i postawy słuchacza na wejściu, notatki</w:t>
      </w:r>
      <w:r w:rsidRPr="00CD4818">
        <w:rPr>
          <w:rFonts w:ascii="Arial" w:hAnsi="Arial" w:cs="Arial"/>
          <w:sz w:val="20"/>
          <w:szCs w:val="20"/>
        </w:rPr>
        <w:br/>
        <w:t>z poczynionych postępów w trakcie realizacji przedmiotu, oraz opis wiedzy, umiejętności i zmiany postawy na wyjściu i sprawdzenie stopnia osiągnięcia zaplanowanych przez nauczyciela rezultatów końcowych według ustalonych wcześniej wskaźników,</w:t>
      </w:r>
    </w:p>
    <w:p w:rsidR="00894CC0" w:rsidRPr="00CD4818" w:rsidRDefault="00894CC0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D4818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uczących się zaplanowanego przez nauczyciela rezultatu końcowego w zakresie wiedzy i umiejętności zawodowych,</w:t>
      </w:r>
    </w:p>
    <w:p w:rsidR="00894CC0" w:rsidRPr="00CD4818" w:rsidRDefault="00894CC0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D4818"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słuchaczy uzyskane od innych nauczycieli.</w:t>
      </w:r>
    </w:p>
    <w:p w:rsidR="000553E4" w:rsidRPr="005835DB" w:rsidRDefault="000553E4" w:rsidP="005835DB">
      <w:pPr>
        <w:spacing w:after="0" w:line="360" w:lineRule="auto"/>
        <w:rPr>
          <w:sz w:val="20"/>
          <w:szCs w:val="20"/>
        </w:rPr>
      </w:pPr>
    </w:p>
    <w:p w:rsidR="00894CC0" w:rsidRPr="001E7A1B" w:rsidRDefault="0011270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1E7A1B">
        <w:rPr>
          <w:b/>
          <w:szCs w:val="20"/>
        </w:rPr>
        <w:br w:type="page"/>
      </w:r>
      <w:r w:rsidR="00894CC0" w:rsidRPr="001E7A1B">
        <w:rPr>
          <w:b/>
          <w:szCs w:val="20"/>
        </w:rPr>
        <w:lastRenderedPageBreak/>
        <w:t>NAZWA PRZEDMIOTU:</w:t>
      </w:r>
    </w:p>
    <w:p w:rsidR="00894CC0" w:rsidRPr="00CD4818" w:rsidRDefault="00E02261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CD4818">
        <w:rPr>
          <w:b/>
          <w:szCs w:val="20"/>
        </w:rPr>
        <w:t>Obrót towarowy</w:t>
      </w:r>
      <w:r w:rsidR="00894CC0" w:rsidRPr="00CD4818">
        <w:rPr>
          <w:b/>
          <w:szCs w:val="20"/>
        </w:rPr>
        <w:t xml:space="preserve"> </w:t>
      </w:r>
    </w:p>
    <w:p w:rsidR="00894CC0" w:rsidRPr="00CD4818" w:rsidRDefault="00894CC0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894CC0" w:rsidRPr="00CD4818" w:rsidRDefault="00894CC0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CD4818">
        <w:rPr>
          <w:b/>
          <w:szCs w:val="20"/>
        </w:rPr>
        <w:t xml:space="preserve">Cele ogólne </w:t>
      </w:r>
    </w:p>
    <w:p w:rsidR="00894CC0" w:rsidRPr="00CD4818" w:rsidRDefault="00894CC0" w:rsidP="005835DB">
      <w:pPr>
        <w:pStyle w:val="Programnauczania1"/>
        <w:numPr>
          <w:ilvl w:val="0"/>
          <w:numId w:val="25"/>
        </w:numPr>
        <w:spacing w:after="0" w:line="360" w:lineRule="auto"/>
        <w:ind w:left="284" w:hanging="142"/>
        <w:rPr>
          <w:rFonts w:cs="Arial"/>
          <w:szCs w:val="20"/>
        </w:rPr>
      </w:pPr>
      <w:r w:rsidRPr="00CD4818">
        <w:rPr>
          <w:szCs w:val="20"/>
        </w:rPr>
        <w:t>Kształtowanie</w:t>
      </w:r>
      <w:r w:rsidRPr="00CD4818">
        <w:rPr>
          <w:rFonts w:cs="Arial"/>
          <w:szCs w:val="20"/>
        </w:rPr>
        <w:t xml:space="preserve"> umiejętności stosowania pojęć z </w:t>
      </w:r>
      <w:r w:rsidR="00F20EED" w:rsidRPr="00CD4818">
        <w:rPr>
          <w:rFonts w:cs="Arial"/>
          <w:szCs w:val="20"/>
        </w:rPr>
        <w:t>zakresu towaroznawstwa ogólnego.</w:t>
      </w:r>
    </w:p>
    <w:p w:rsidR="00894CC0" w:rsidRPr="00CD4818" w:rsidRDefault="00894CC0" w:rsidP="005835DB">
      <w:pPr>
        <w:pStyle w:val="Programnauczania1"/>
        <w:numPr>
          <w:ilvl w:val="0"/>
          <w:numId w:val="25"/>
        </w:numPr>
        <w:spacing w:after="0" w:line="360" w:lineRule="auto"/>
        <w:ind w:left="284" w:hanging="142"/>
        <w:rPr>
          <w:rFonts w:cs="Arial"/>
          <w:szCs w:val="20"/>
        </w:rPr>
      </w:pPr>
      <w:r w:rsidRPr="00CD4818">
        <w:rPr>
          <w:szCs w:val="20"/>
        </w:rPr>
        <w:t>Kształtowanie</w:t>
      </w:r>
      <w:r w:rsidRPr="00CD4818">
        <w:rPr>
          <w:rFonts w:cs="Arial"/>
          <w:szCs w:val="20"/>
        </w:rPr>
        <w:t xml:space="preserve"> umiejętności kl</w:t>
      </w:r>
      <w:r w:rsidR="00F20EED" w:rsidRPr="00CD4818">
        <w:rPr>
          <w:rFonts w:cs="Arial"/>
          <w:szCs w:val="20"/>
        </w:rPr>
        <w:t>asyfikowania towarów i opakowań.</w:t>
      </w:r>
    </w:p>
    <w:p w:rsidR="00894CC0" w:rsidRPr="00CD4818" w:rsidRDefault="00894CC0" w:rsidP="005835DB">
      <w:pPr>
        <w:pStyle w:val="Programnauczania1"/>
        <w:numPr>
          <w:ilvl w:val="0"/>
          <w:numId w:val="25"/>
        </w:numPr>
        <w:spacing w:after="0" w:line="360" w:lineRule="auto"/>
        <w:ind w:left="284" w:hanging="142"/>
        <w:rPr>
          <w:rFonts w:cs="Arial"/>
          <w:szCs w:val="20"/>
        </w:rPr>
      </w:pPr>
      <w:r w:rsidRPr="00CD4818">
        <w:rPr>
          <w:rFonts w:cs="Arial"/>
          <w:szCs w:val="20"/>
        </w:rPr>
        <w:t>Nabycie umiejętności ro</w:t>
      </w:r>
      <w:r w:rsidR="00F20EED" w:rsidRPr="00CD4818">
        <w:rPr>
          <w:rFonts w:cs="Arial"/>
          <w:szCs w:val="20"/>
        </w:rPr>
        <w:t>zpoznawania znakowania opakowań.</w:t>
      </w:r>
    </w:p>
    <w:p w:rsidR="00894CC0" w:rsidRPr="00CD4818" w:rsidRDefault="00894CC0" w:rsidP="005835DB">
      <w:pPr>
        <w:pStyle w:val="Programnauczania1"/>
        <w:numPr>
          <w:ilvl w:val="0"/>
          <w:numId w:val="25"/>
        </w:numPr>
        <w:spacing w:after="0" w:line="360" w:lineRule="auto"/>
        <w:ind w:left="284" w:hanging="142"/>
        <w:rPr>
          <w:rFonts w:cs="Arial"/>
          <w:szCs w:val="20"/>
        </w:rPr>
      </w:pPr>
      <w:r w:rsidRPr="00CD4818">
        <w:rPr>
          <w:rFonts w:cs="Arial"/>
          <w:szCs w:val="20"/>
        </w:rPr>
        <w:t>Poznanie zasad inwe</w:t>
      </w:r>
      <w:r w:rsidR="00F20EED" w:rsidRPr="00CD4818">
        <w:rPr>
          <w:rFonts w:cs="Arial"/>
          <w:szCs w:val="20"/>
        </w:rPr>
        <w:t>ntaryzowania zapasów towarowych.</w:t>
      </w:r>
    </w:p>
    <w:p w:rsidR="00894CC0" w:rsidRPr="00CD4818" w:rsidRDefault="00894CC0" w:rsidP="005835DB">
      <w:pPr>
        <w:pStyle w:val="Programnauczania1"/>
        <w:numPr>
          <w:ilvl w:val="0"/>
          <w:numId w:val="25"/>
        </w:numPr>
        <w:spacing w:after="0" w:line="360" w:lineRule="auto"/>
        <w:ind w:left="284" w:hanging="142"/>
        <w:rPr>
          <w:rFonts w:cs="Arial"/>
          <w:szCs w:val="20"/>
        </w:rPr>
      </w:pPr>
      <w:r w:rsidRPr="00CD4818">
        <w:rPr>
          <w:rFonts w:cs="Arial"/>
          <w:szCs w:val="20"/>
        </w:rPr>
        <w:t>Wdrożenie do dbało</w:t>
      </w:r>
      <w:r w:rsidR="00F20EED" w:rsidRPr="00CD4818">
        <w:rPr>
          <w:rFonts w:cs="Arial"/>
          <w:szCs w:val="20"/>
        </w:rPr>
        <w:t>ści o jakość towarów i opakowań.</w:t>
      </w:r>
    </w:p>
    <w:p w:rsidR="00894CC0" w:rsidRPr="00CD4818" w:rsidRDefault="00894CC0" w:rsidP="005835DB">
      <w:pPr>
        <w:pStyle w:val="Programnauczania1"/>
        <w:numPr>
          <w:ilvl w:val="0"/>
          <w:numId w:val="25"/>
        </w:numPr>
        <w:spacing w:after="0" w:line="360" w:lineRule="auto"/>
        <w:ind w:left="284" w:hanging="142"/>
        <w:rPr>
          <w:rFonts w:cs="Arial"/>
          <w:szCs w:val="20"/>
        </w:rPr>
      </w:pPr>
      <w:r w:rsidRPr="00CD4818">
        <w:rPr>
          <w:rFonts w:cs="Arial"/>
          <w:szCs w:val="20"/>
        </w:rPr>
        <w:t xml:space="preserve">Wdrożenie do wykonywania czynności związanych z obrotem detalicznym towarów </w:t>
      </w:r>
      <w:r w:rsidR="000553E4" w:rsidRPr="00CD4818">
        <w:rPr>
          <w:rFonts w:cs="Arial"/>
          <w:szCs w:val="20"/>
        </w:rPr>
        <w:t>operatora pocztowego</w:t>
      </w:r>
      <w:r w:rsidR="00F20EED" w:rsidRPr="00CD4818">
        <w:rPr>
          <w:rFonts w:cs="Arial"/>
          <w:szCs w:val="20"/>
        </w:rPr>
        <w:t>.</w:t>
      </w:r>
    </w:p>
    <w:p w:rsidR="00894CC0" w:rsidRPr="00CD4818" w:rsidRDefault="00894CC0" w:rsidP="005835DB">
      <w:pPr>
        <w:pStyle w:val="Programnauczania1"/>
        <w:spacing w:after="0" w:line="360" w:lineRule="auto"/>
        <w:rPr>
          <w:rFonts w:cs="Arial"/>
          <w:szCs w:val="20"/>
        </w:rPr>
      </w:pPr>
    </w:p>
    <w:p w:rsidR="00456619" w:rsidRPr="00CD4818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894CC0" w:rsidRPr="00CD4818" w:rsidRDefault="00456619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CD4818">
        <w:rPr>
          <w:rFonts w:cs="Arial"/>
          <w:b/>
          <w:szCs w:val="20"/>
        </w:rPr>
        <w:t>Uczeń potrafi</w:t>
      </w:r>
      <w:r w:rsidR="00E02261" w:rsidRPr="00CD4818">
        <w:rPr>
          <w:b/>
          <w:szCs w:val="20"/>
        </w:rPr>
        <w:t>:</w:t>
      </w:r>
    </w:p>
    <w:p w:rsidR="00894CC0" w:rsidRPr="00CD4818" w:rsidRDefault="00894CC0" w:rsidP="005835DB">
      <w:pPr>
        <w:pStyle w:val="Programnauczania1"/>
        <w:numPr>
          <w:ilvl w:val="0"/>
          <w:numId w:val="24"/>
        </w:numPr>
        <w:spacing w:after="0" w:line="360" w:lineRule="auto"/>
        <w:ind w:left="284" w:hanging="284"/>
        <w:rPr>
          <w:szCs w:val="20"/>
        </w:rPr>
      </w:pPr>
      <w:r w:rsidRPr="00CD4818">
        <w:rPr>
          <w:rFonts w:cs="Arial"/>
          <w:szCs w:val="20"/>
        </w:rPr>
        <w:t>posłużyć się terminologią z zakresu towaroznawstwa i obrotu towarowego,</w:t>
      </w:r>
    </w:p>
    <w:p w:rsidR="00894CC0" w:rsidRPr="00CD4818" w:rsidRDefault="00894CC0" w:rsidP="005835DB">
      <w:pPr>
        <w:pStyle w:val="Programnauczania1"/>
        <w:numPr>
          <w:ilvl w:val="0"/>
          <w:numId w:val="24"/>
        </w:numPr>
        <w:spacing w:after="0" w:line="360" w:lineRule="auto"/>
        <w:ind w:left="284" w:hanging="284"/>
        <w:rPr>
          <w:szCs w:val="20"/>
        </w:rPr>
      </w:pPr>
      <w:r w:rsidRPr="00CD4818">
        <w:rPr>
          <w:szCs w:val="20"/>
        </w:rPr>
        <w:t>rozróżnić opakowania,</w:t>
      </w:r>
    </w:p>
    <w:p w:rsidR="00894CC0" w:rsidRPr="00CD4818" w:rsidRDefault="00894CC0" w:rsidP="005835DB">
      <w:pPr>
        <w:pStyle w:val="Programnauczania1"/>
        <w:numPr>
          <w:ilvl w:val="0"/>
          <w:numId w:val="24"/>
        </w:numPr>
        <w:spacing w:after="0" w:line="360" w:lineRule="auto"/>
        <w:ind w:left="284" w:hanging="284"/>
        <w:rPr>
          <w:szCs w:val="20"/>
        </w:rPr>
      </w:pPr>
      <w:r w:rsidRPr="00CD4818">
        <w:rPr>
          <w:szCs w:val="20"/>
        </w:rPr>
        <w:t>stosować zasady oznakowania opakowań;</w:t>
      </w:r>
    </w:p>
    <w:p w:rsidR="00AE75A1" w:rsidRPr="00CD4818" w:rsidRDefault="00894CC0" w:rsidP="005835DB">
      <w:pPr>
        <w:pStyle w:val="Programnauczania1"/>
        <w:numPr>
          <w:ilvl w:val="0"/>
          <w:numId w:val="24"/>
        </w:numPr>
        <w:spacing w:after="0" w:line="360" w:lineRule="auto"/>
        <w:ind w:left="284" w:hanging="284"/>
        <w:rPr>
          <w:szCs w:val="20"/>
        </w:rPr>
      </w:pPr>
      <w:r w:rsidRPr="00CD4818">
        <w:rPr>
          <w:szCs w:val="20"/>
        </w:rPr>
        <w:t>zidentyfikować znaki informacyjne, ostrzegawcze i manipulacyjne o towarach,</w:t>
      </w:r>
    </w:p>
    <w:p w:rsidR="00AE75A1" w:rsidRPr="00CD4818" w:rsidRDefault="00894CC0" w:rsidP="005835DB">
      <w:pPr>
        <w:pStyle w:val="Programnauczania1"/>
        <w:numPr>
          <w:ilvl w:val="0"/>
          <w:numId w:val="24"/>
        </w:numPr>
        <w:spacing w:after="0" w:line="360" w:lineRule="auto"/>
        <w:ind w:left="284" w:hanging="284"/>
        <w:rPr>
          <w:szCs w:val="20"/>
        </w:rPr>
      </w:pPr>
      <w:r w:rsidRPr="00CD4818">
        <w:rPr>
          <w:szCs w:val="20"/>
        </w:rPr>
        <w:t>określić zasady zaopatrzenia i zamawiania towarów,</w:t>
      </w:r>
    </w:p>
    <w:p w:rsidR="00AE75A1" w:rsidRPr="00CD4818" w:rsidRDefault="00894CC0" w:rsidP="005835DB">
      <w:pPr>
        <w:pStyle w:val="Programnauczania1"/>
        <w:numPr>
          <w:ilvl w:val="0"/>
          <w:numId w:val="24"/>
        </w:numPr>
        <w:spacing w:after="0" w:line="360" w:lineRule="auto"/>
        <w:ind w:left="284" w:hanging="284"/>
        <w:rPr>
          <w:szCs w:val="20"/>
        </w:rPr>
      </w:pPr>
      <w:r w:rsidRPr="00CD4818">
        <w:rPr>
          <w:szCs w:val="20"/>
        </w:rPr>
        <w:t>określić zasady przyjmowania i przechowywania towarów,</w:t>
      </w:r>
    </w:p>
    <w:p w:rsidR="00894CC0" w:rsidRPr="00CD4818" w:rsidRDefault="00894CC0" w:rsidP="005835DB">
      <w:pPr>
        <w:pStyle w:val="Programnauczania1"/>
        <w:numPr>
          <w:ilvl w:val="0"/>
          <w:numId w:val="24"/>
        </w:numPr>
        <w:spacing w:after="0" w:line="360" w:lineRule="auto"/>
        <w:ind w:left="284" w:hanging="284"/>
        <w:rPr>
          <w:szCs w:val="20"/>
        </w:rPr>
      </w:pPr>
      <w:r w:rsidRPr="00CD4818">
        <w:rPr>
          <w:szCs w:val="20"/>
        </w:rPr>
        <w:t>określić metody i czynności sprzedaży,</w:t>
      </w:r>
    </w:p>
    <w:p w:rsidR="00894CC0" w:rsidRPr="00CD4818" w:rsidRDefault="00894CC0" w:rsidP="005835DB">
      <w:pPr>
        <w:pStyle w:val="Programnauczania1"/>
        <w:numPr>
          <w:ilvl w:val="0"/>
          <w:numId w:val="24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CD4818">
        <w:rPr>
          <w:rFonts w:cs="Arial"/>
          <w:szCs w:val="20"/>
        </w:rPr>
        <w:t>określić zasady inwentaryzacji zapasów towarowych.</w:t>
      </w:r>
    </w:p>
    <w:p w:rsidR="00894CC0" w:rsidRPr="00CD4818" w:rsidRDefault="00894CC0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30735" w:rsidRPr="00CD4818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30735" w:rsidRPr="00CD4818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30735" w:rsidRPr="00CD4818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30735" w:rsidRPr="00CD4818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894CC0" w:rsidRPr="00CD4818" w:rsidRDefault="0011270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CD4818">
        <w:rPr>
          <w:b/>
          <w:szCs w:val="20"/>
        </w:rPr>
        <w:br w:type="page"/>
      </w:r>
      <w:r w:rsidR="00894CC0" w:rsidRPr="00CD4818">
        <w:rPr>
          <w:b/>
          <w:szCs w:val="20"/>
        </w:rPr>
        <w:lastRenderedPageBreak/>
        <w:t>MATERIAŁ NAUCZANIA</w:t>
      </w:r>
      <w:r w:rsidR="00AE75A1" w:rsidRPr="00CD4818">
        <w:rPr>
          <w:b/>
          <w:szCs w:val="20"/>
        </w:rPr>
        <w:t>: Obrót towarowy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894CC0" w:rsidRPr="00641A5A" w:rsidRDefault="00894CC0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894CC0" w:rsidRPr="00641A5A" w:rsidRDefault="00894CC0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894CC0" w:rsidRPr="00641A5A" w:rsidRDefault="00894CC0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894CC0" w:rsidRPr="00641A5A" w:rsidRDefault="00894CC0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894CC0" w:rsidRPr="00641A5A" w:rsidRDefault="00894CC0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894CC0" w:rsidRPr="00641A5A" w:rsidRDefault="001378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</w:t>
            </w:r>
            <w:r w:rsidR="00894CC0" w:rsidRPr="00641A5A">
              <w:rPr>
                <w:rFonts w:ascii="Arial" w:hAnsi="Arial" w:cs="Arial"/>
                <w:color w:val="000000"/>
                <w:sz w:val="20"/>
                <w:szCs w:val="20"/>
              </w:rPr>
              <w:t xml:space="preserve"> potrafi: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894CC0" w:rsidRPr="00641A5A" w:rsidRDefault="001378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</w:t>
            </w:r>
            <w:r w:rsidR="00894CC0" w:rsidRPr="00641A5A">
              <w:rPr>
                <w:rFonts w:ascii="Arial" w:hAnsi="Arial" w:cs="Arial"/>
                <w:color w:val="000000"/>
                <w:sz w:val="20"/>
                <w:szCs w:val="20"/>
              </w:rPr>
              <w:t xml:space="preserve"> potrafi:</w:t>
            </w:r>
          </w:p>
        </w:tc>
        <w:tc>
          <w:tcPr>
            <w:tcW w:w="1134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1378BB" w:rsidRPr="00641A5A" w:rsidRDefault="001378BB" w:rsidP="00641A5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57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Wybrane zagadnienia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towaroznawstwa</w:t>
            </w:r>
          </w:p>
        </w:tc>
        <w:tc>
          <w:tcPr>
            <w:tcW w:w="2694" w:type="dxa"/>
          </w:tcPr>
          <w:p w:rsidR="001378BB" w:rsidRPr="00641A5A" w:rsidRDefault="001378BB" w:rsidP="00641A5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Podstawowa terminologia i pojęcia stosowane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towaroznawstwie</w:t>
            </w:r>
          </w:p>
        </w:tc>
        <w:tc>
          <w:tcPr>
            <w:tcW w:w="850" w:type="dxa"/>
          </w:tcPr>
          <w:p w:rsidR="001378BB" w:rsidRPr="00641A5A" w:rsidRDefault="001378BB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378BB" w:rsidRPr="00641A5A" w:rsidRDefault="001378BB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towaroznawstwo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zakres przedmiotowy towaroznawstwa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zadania towaroznawstwa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pojęcia: dobro, towar, produkt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wartości użytkowej towarów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jakości towarów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wartość wymienna towarów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normalizacji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różne obszary normalizacji w obrocie towarowym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normy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polskie i międzynarodowe organizacje normalizujące</w:t>
            </w:r>
          </w:p>
        </w:tc>
        <w:tc>
          <w:tcPr>
            <w:tcW w:w="3544" w:type="dxa"/>
          </w:tcPr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przykłady dóbr, towarów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produktów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uzasadnić znaczenie normalizacji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obrocie towarowym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przykłady normalizacji towarów, opakowań i urządzeń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obrocie towarowym</w:t>
            </w:r>
          </w:p>
        </w:tc>
        <w:tc>
          <w:tcPr>
            <w:tcW w:w="1134" w:type="dxa"/>
          </w:tcPr>
          <w:p w:rsidR="001378BB" w:rsidRPr="00641A5A" w:rsidRDefault="001378BB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1378BB" w:rsidRPr="00641A5A" w:rsidRDefault="001378BB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1378BB" w:rsidRPr="00641A5A" w:rsidRDefault="001378BB" w:rsidP="00641A5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Klasyfikacja towarów</w:t>
            </w:r>
          </w:p>
        </w:tc>
        <w:tc>
          <w:tcPr>
            <w:tcW w:w="850" w:type="dxa"/>
          </w:tcPr>
          <w:p w:rsidR="001378BB" w:rsidRPr="00641A5A" w:rsidRDefault="001378BB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sklasyfikować towary według pochodzenia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sklasyfikować towary według branż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strukturę Polskiej Klasyfikacji Wyrobów i Usług</w:t>
            </w:r>
          </w:p>
          <w:p w:rsidR="001378BB" w:rsidRPr="00641A5A" w:rsidRDefault="001378BB" w:rsidP="001E7A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zastosowanie Polskiej Klasyfikacji Wyrobów i Usług</w:t>
            </w:r>
            <w:r w:rsidR="00DB6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celów podatku od towarów i usług</w:t>
            </w:r>
          </w:p>
        </w:tc>
        <w:tc>
          <w:tcPr>
            <w:tcW w:w="3544" w:type="dxa"/>
          </w:tcPr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zanalizować zapisy Polskiej Klasyfikacji Wyrobów i Usług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przykłady towarów z różnych branż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rozszyfrować zgodnie ze strukturą Polskiej Klasyfikacji Wyrobów i Usług podany numer pozycji PKWiU</w:t>
            </w:r>
          </w:p>
          <w:p w:rsidR="001378BB" w:rsidRPr="00641A5A" w:rsidRDefault="001378BB" w:rsidP="001E7A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odszukać stawkę podatku</w:t>
            </w:r>
            <w:r w:rsidR="00DB6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od towarów i usług dla podanego PKWiU towaru</w:t>
            </w:r>
          </w:p>
        </w:tc>
        <w:tc>
          <w:tcPr>
            <w:tcW w:w="1134" w:type="dxa"/>
          </w:tcPr>
          <w:p w:rsidR="001378BB" w:rsidRPr="00641A5A" w:rsidRDefault="001378BB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1378BB" w:rsidRPr="00641A5A" w:rsidRDefault="001378BB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1378BB" w:rsidRPr="00641A5A" w:rsidRDefault="001378BB" w:rsidP="001E7A1B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Jakość towarów</w:t>
            </w:r>
            <w:r w:rsidR="00DB6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metody jej badania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oceny</w:t>
            </w:r>
          </w:p>
        </w:tc>
        <w:tc>
          <w:tcPr>
            <w:tcW w:w="850" w:type="dxa"/>
          </w:tcPr>
          <w:p w:rsidR="001378BB" w:rsidRPr="00641A5A" w:rsidRDefault="001378BB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rodzaje możliwych właściwości fizycznych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chemicznych towarów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cechy decydujące o jakości towarów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systemy zapewnienia jakości towarów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podać cel stosowania kontroli jakości na różnych szczeblach obrotu towarowego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metody badania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oceny jakości towarów</w:t>
            </w:r>
          </w:p>
        </w:tc>
        <w:tc>
          <w:tcPr>
            <w:tcW w:w="3544" w:type="dxa"/>
          </w:tcPr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wskazać właściwości fizyczne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chemiczne przykładowych towarów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uzasadnić potrzebę prowadzenia kontroli jakośc</w:t>
            </w:r>
            <w:r w:rsidR="00C848C6" w:rsidRPr="00641A5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:rsidR="001378BB" w:rsidRPr="00641A5A" w:rsidRDefault="001378BB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1378BB" w:rsidRPr="00641A5A" w:rsidRDefault="001378BB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1378BB" w:rsidRPr="00641A5A" w:rsidRDefault="001378BB" w:rsidP="00641A5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Opakowania towarów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ich znakowanie</w:t>
            </w:r>
          </w:p>
        </w:tc>
        <w:tc>
          <w:tcPr>
            <w:tcW w:w="850" w:type="dxa"/>
          </w:tcPr>
          <w:p w:rsidR="001378BB" w:rsidRPr="00641A5A" w:rsidRDefault="001378BB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opakowania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funkcje opakowań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sklasyfikować opakowanie według różnych kryteriów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ogólne zasady znakowania opakowań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znaczenie symbolu</w:t>
            </w:r>
            <w:r w:rsidR="00DB6301">
              <w:rPr>
                <w:rFonts w:ascii="Arial" w:hAnsi="Arial" w:cs="Arial"/>
                <w:sz w:val="20"/>
                <w:szCs w:val="20"/>
              </w:rPr>
              <w:t xml:space="preserve"> ®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przy znaku zasadniczym na opakowaniu</w:t>
            </w:r>
          </w:p>
          <w:p w:rsidR="001378BB" w:rsidRPr="00641A5A" w:rsidRDefault="001378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przydatność stosowania kodów kreskowych</w:t>
            </w:r>
          </w:p>
        </w:tc>
        <w:tc>
          <w:tcPr>
            <w:tcW w:w="3544" w:type="dxa"/>
          </w:tcPr>
          <w:p w:rsidR="001378BB" w:rsidRPr="00641A5A" w:rsidRDefault="001378BB" w:rsidP="001E7A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podzielić znaki umieszczone</w:t>
            </w:r>
            <w:r w:rsidR="00DB6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przykładowym opakowaniu</w:t>
            </w:r>
            <w:r w:rsidR="00DB6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znaki zasadnicze, informacyjne, niebezpieczeństwa, manipulacyjne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reklamowe</w:t>
            </w:r>
          </w:p>
        </w:tc>
        <w:tc>
          <w:tcPr>
            <w:tcW w:w="1134" w:type="dxa"/>
          </w:tcPr>
          <w:p w:rsidR="001378BB" w:rsidRPr="00641A5A" w:rsidRDefault="001378BB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Podstawy handlu detalicznego</w:t>
            </w:r>
          </w:p>
        </w:tc>
        <w:tc>
          <w:tcPr>
            <w:tcW w:w="269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Miejsce handlu detalicznego w obrocie towarowym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pojęcia: handel, handel hurtowego, handel detaliczny, punkt sprzedaży detalicznej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funkcje handlu detalicznego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formy handlu detalicznego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czynności wykonywane</w:t>
            </w:r>
            <w:r w:rsidR="00DB6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szczeblu handlu detalicznego</w:t>
            </w:r>
          </w:p>
          <w:p w:rsidR="00700F12" w:rsidRPr="00641A5A" w:rsidRDefault="00700F1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prowadzić aktywną sprzedaż towarów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rodzaje odpowiedzialności materialnej pracowników handlowych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skutki dla pracownika wynikające z odpowiedzialności materialnej w przypadku nienależytej dbałości o mienie jednostki organizacyjnej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Asortyment handlowy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asortymentacji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asortyment handlowy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strukturę rodzajową asortymentu handlowego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sklasyfikować asortyment</w:t>
            </w:r>
            <w:r w:rsidR="00DB6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ze względu na złożoność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czynniki decydujące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asortymencie handlowym danej jednostki organizacyjnej</w:t>
            </w:r>
          </w:p>
        </w:tc>
        <w:tc>
          <w:tcPr>
            <w:tcW w:w="3544" w:type="dxa"/>
          </w:tcPr>
          <w:p w:rsidR="00894CC0" w:rsidRPr="00641A5A" w:rsidRDefault="00F56951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przypisać przykładowe towary</w:t>
            </w:r>
            <w:r w:rsidR="00DB6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CC0" w:rsidRPr="00641A5A">
              <w:rPr>
                <w:rFonts w:ascii="Arial" w:hAnsi="Arial" w:cs="Arial"/>
                <w:sz w:val="20"/>
                <w:szCs w:val="20"/>
              </w:rPr>
              <w:t>do branży, podbranży, grupy towarowej i podgrupy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przykłady podbranż, grup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podgrup towarowych oraz artykułów do podanej branży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rodzaj asortymentu handlowego wybranej placówki pocztowej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Zasady organizacji zaopatrzenia,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przechowywania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sprzedaży towarów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rodzaje zapasów towarowych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podać zasady ustalania poziomu zapasów na podstawie stanów magazynowych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źródła zaopatrzenia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czynniki decydujące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wyborze dostawcy</w:t>
            </w:r>
          </w:p>
          <w:p w:rsidR="00894CC0" w:rsidRPr="00641A5A" w:rsidRDefault="0008507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dokumenty związane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 xml:space="preserve">z </w:t>
            </w:r>
            <w:r w:rsidR="00894CC0" w:rsidRPr="00641A5A">
              <w:rPr>
                <w:rFonts w:ascii="Arial" w:hAnsi="Arial" w:cs="Arial"/>
                <w:sz w:val="20"/>
                <w:szCs w:val="20"/>
              </w:rPr>
              <w:t>zamawianiem, zakupem</w:t>
            </w:r>
            <w:r w:rsidR="00DB6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CC0" w:rsidRPr="00641A5A">
              <w:rPr>
                <w:rFonts w:ascii="Arial" w:hAnsi="Arial" w:cs="Arial"/>
                <w:sz w:val="20"/>
                <w:szCs w:val="20"/>
              </w:rPr>
              <w:t>i sprzedażą towarów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sposoby poprawiania błędów w dowodach obrotu towarowego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zasady przechowywania dowodów sprzedaży i obrotu towarowego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kanały składania zamówień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odbioru ilościowego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jakościowego towarów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procedury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przypadku niezgodności dostawy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zamówieniem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magazynu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czynniki wpływające</w:t>
            </w:r>
            <w:r w:rsidR="00DB63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jakość przechowywania towarów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zasady przechowywania towarów w magazynach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zasady rozmieszczania towarów na sali sprzedażowej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formy inkasowania należności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środki płatnicze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normy prawa regulujące prawa konsumenckie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procedury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przypadku reklamacji konsumenckiej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rozróżnić druki postępowania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reklamacyjnego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uzasadnić potrzebę utrzymywania zapasów bieżących 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 xml:space="preserve">w punkcie 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lastRenderedPageBreak/>
              <w:t>sprzedaży detalicznej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dokumenty w różnych fazach obrotu detalicznego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przykłady możliwych strat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uszkodzeń towarów ze względu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niepr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>awidłowe warunki przechowywania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zanalizować zapisy norm prawnych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zakresu prawa konsumenckiego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94CC0" w:rsidRPr="00641A5A" w:rsidRDefault="00894CC0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Inwentaryzacja zapasów towarowych</w:t>
            </w:r>
          </w:p>
        </w:tc>
        <w:tc>
          <w:tcPr>
            <w:tcW w:w="850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inwentaryzacji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terminy i częstotliwość inwentaryzowania zapasów towarowych wynikające z norm prawnych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rozróżnia rodzaje, etapy i zasady inwentaryzacji</w:t>
            </w:r>
            <w:r w:rsidR="008C63C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metodę spisu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natury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dokumentację inwentaryzacyjną spisu z natury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rodzaje ró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>żnic inwentaryzacyjnych</w:t>
            </w:r>
          </w:p>
        </w:tc>
        <w:tc>
          <w:tcPr>
            <w:tcW w:w="3544" w:type="dxa"/>
          </w:tcPr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uzasadnić potrzebę inwentaryzacji zapasów towarowych</w:t>
            </w:r>
          </w:p>
          <w:p w:rsidR="00894CC0" w:rsidRPr="00641A5A" w:rsidRDefault="00894CC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>stalić różnice inwentaryzacyjne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ich charakter na podstawie opisanych przykładów</w:t>
            </w:r>
          </w:p>
        </w:tc>
        <w:tc>
          <w:tcPr>
            <w:tcW w:w="1134" w:type="dxa"/>
          </w:tcPr>
          <w:p w:rsidR="00894CC0" w:rsidRPr="00641A5A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112707" w:rsidTr="00641A5A">
        <w:tc>
          <w:tcPr>
            <w:tcW w:w="4962" w:type="dxa"/>
            <w:gridSpan w:val="2"/>
          </w:tcPr>
          <w:p w:rsidR="00894CC0" w:rsidRPr="00112707" w:rsidRDefault="00894CC0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707">
              <w:rPr>
                <w:rFonts w:ascii="Arial" w:hAnsi="Arial" w:cs="Arial"/>
                <w:b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894CC0" w:rsidRPr="00112707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112707" w:rsidRDefault="00894CC0" w:rsidP="00641A5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94CC0" w:rsidRPr="00112707" w:rsidRDefault="00894CC0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94CC0" w:rsidRPr="00112707" w:rsidRDefault="00894CC0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4CC0" w:rsidRPr="001E7A1B" w:rsidRDefault="00894CC0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DB6301" w:rsidRPr="001E7A1B" w:rsidRDefault="00DB6301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894CC0" w:rsidRPr="001E7A1B" w:rsidRDefault="00894CC0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7A1B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894CC0" w:rsidRPr="005835DB" w:rsidRDefault="00894CC0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Końcowym efektem tego przedmiotu jest nabycie przez ucznia wiadomości i elementarnych umiejętności na stanowisku pracownika</w:t>
      </w:r>
      <w:r w:rsidR="008C63CC" w:rsidRPr="005835DB">
        <w:rPr>
          <w:rFonts w:cs="Arial"/>
          <w:sz w:val="20"/>
          <w:szCs w:val="20"/>
        </w:rPr>
        <w:t>,</w:t>
      </w:r>
      <w:r w:rsidRPr="005835DB">
        <w:rPr>
          <w:rFonts w:cs="Arial"/>
          <w:sz w:val="20"/>
          <w:szCs w:val="20"/>
        </w:rPr>
        <w:t xml:space="preserve"> wykonującego czynności z zakresu obrotu towarowego, które zostaną praktycznie rozwinięte w trakcie realizacji przedmiotu „Obrót towarowy w praktyce”. Przedmiot powinien być realizowany przed przedmiotem „Obrót towarowy w praktyce”.</w:t>
      </w:r>
    </w:p>
    <w:p w:rsidR="00894CC0" w:rsidRPr="005835DB" w:rsidRDefault="00894CC0" w:rsidP="005835DB">
      <w:pPr>
        <w:pStyle w:val="Tekstpodstawowy"/>
        <w:spacing w:line="360" w:lineRule="auto"/>
        <w:ind w:firstLine="0"/>
        <w:rPr>
          <w:rFonts w:cs="Arial"/>
          <w:b/>
          <w:bCs/>
          <w:sz w:val="20"/>
          <w:szCs w:val="20"/>
        </w:rPr>
      </w:pPr>
    </w:p>
    <w:p w:rsidR="00894CC0" w:rsidRPr="005835DB" w:rsidRDefault="00894CC0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  <w:r w:rsidRPr="005835DB">
        <w:rPr>
          <w:rFonts w:cs="Arial"/>
          <w:b/>
          <w:bCs/>
          <w:sz w:val="20"/>
          <w:szCs w:val="20"/>
        </w:rPr>
        <w:t>Propozycje metod i form nauczania</w:t>
      </w:r>
    </w:p>
    <w:p w:rsidR="00894CC0" w:rsidRPr="005835DB" w:rsidRDefault="00894CC0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Zalecanymi metodami pracy są metody aktywizujące. Słuchacz powinien wykonywać ćwiczenia praktyczne, pracować z ustawami i rozporządzeniami, samodzielnie wyszukiwać odpowiedni zapis dotyczący postawionego problemu związanego z prowadzeniem elementów działalności handlowej</w:t>
      </w:r>
      <w:r w:rsidR="001E7A1B">
        <w:rPr>
          <w:rFonts w:cs="Arial"/>
          <w:sz w:val="20"/>
          <w:szCs w:val="20"/>
        </w:rPr>
        <w:t xml:space="preserve"> </w:t>
      </w:r>
      <w:r w:rsidRPr="00932C8D">
        <w:rPr>
          <w:rFonts w:cs="Arial"/>
          <w:sz w:val="20"/>
          <w:szCs w:val="20"/>
        </w:rPr>
        <w:t>w przedsiębiorstwach pocztowo-finansowych.</w:t>
      </w:r>
    </w:p>
    <w:p w:rsidR="00894CC0" w:rsidRPr="00932C8D" w:rsidRDefault="00894CC0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/>
          <w:sz w:val="20"/>
          <w:szCs w:val="20"/>
        </w:rPr>
      </w:pPr>
      <w:r w:rsidRPr="001E7A1B">
        <w:rPr>
          <w:rFonts w:cs="Arial"/>
          <w:sz w:val="20"/>
          <w:szCs w:val="20"/>
        </w:rPr>
        <w:t>Zajęcia powinny odbywać się w formie klasowej w pracowni pocztowo-finansowej. Podczas zajęć uczący się mogą pracować zespołowo, grupowo</w:t>
      </w:r>
      <w:r w:rsidR="001E7A1B">
        <w:rPr>
          <w:rFonts w:cs="Arial"/>
          <w:sz w:val="20"/>
          <w:szCs w:val="20"/>
        </w:rPr>
        <w:t xml:space="preserve"> </w:t>
      </w:r>
      <w:r w:rsidRPr="001E7A1B">
        <w:rPr>
          <w:rFonts w:cs="Arial"/>
          <w:sz w:val="20"/>
          <w:szCs w:val="20"/>
        </w:rPr>
        <w:t>i indywidualnie</w:t>
      </w:r>
      <w:r w:rsidR="008C63CC" w:rsidRPr="001E7A1B">
        <w:rPr>
          <w:rFonts w:cs="Arial"/>
          <w:sz w:val="20"/>
          <w:szCs w:val="20"/>
        </w:rPr>
        <w:t>.</w:t>
      </w:r>
    </w:p>
    <w:p w:rsidR="00894CC0" w:rsidRPr="005835DB" w:rsidRDefault="00894CC0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35DB">
        <w:rPr>
          <w:rFonts w:ascii="Arial" w:hAnsi="Arial" w:cs="Arial"/>
          <w:sz w:val="20"/>
          <w:szCs w:val="20"/>
        </w:rPr>
        <w:t>Metody i formy pracy należy dobierać tak, by wspierać każdego słuchacza. Przygotowując zestawy zadań praktycznych, ćwiczeń i innych materiałów</w:t>
      </w:r>
      <w:r w:rsidR="002F4A97" w:rsidRPr="005835DB">
        <w:rPr>
          <w:rFonts w:ascii="Arial" w:hAnsi="Arial" w:cs="Arial"/>
          <w:sz w:val="20"/>
          <w:szCs w:val="20"/>
        </w:rPr>
        <w:t>,</w:t>
      </w:r>
      <w:r w:rsidRPr="005835DB">
        <w:rPr>
          <w:rFonts w:ascii="Arial" w:hAnsi="Arial" w:cs="Arial"/>
          <w:sz w:val="20"/>
          <w:szCs w:val="20"/>
        </w:rPr>
        <w:t xml:space="preserve"> należy zadbać o dostosowanie ich do potrzeb i możliwości indywidualnych uczącego się.</w:t>
      </w:r>
    </w:p>
    <w:p w:rsidR="00894CC0" w:rsidRPr="005835DB" w:rsidRDefault="00894CC0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Cs/>
          <w:sz w:val="20"/>
          <w:szCs w:val="20"/>
        </w:rPr>
      </w:pPr>
    </w:p>
    <w:p w:rsidR="00894CC0" w:rsidRPr="001E7A1B" w:rsidRDefault="00894CC0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7A1B">
        <w:rPr>
          <w:rFonts w:ascii="Arial" w:hAnsi="Arial" w:cs="Arial"/>
          <w:b/>
          <w:sz w:val="20"/>
          <w:szCs w:val="20"/>
        </w:rPr>
        <w:lastRenderedPageBreak/>
        <w:t>Zalecane środki i materiały dydaktyczne: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932C8D">
        <w:rPr>
          <w:rFonts w:cs="Arial"/>
          <w:sz w:val="20"/>
          <w:szCs w:val="20"/>
        </w:rPr>
        <w:t>zestawy ćwi</w:t>
      </w:r>
      <w:r w:rsidRPr="005835DB">
        <w:rPr>
          <w:rFonts w:cs="Arial"/>
          <w:sz w:val="20"/>
          <w:szCs w:val="20"/>
        </w:rPr>
        <w:t>czeń wraz z instrukcjami,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plansze dydaktyczne,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filmy dydaktyczne;</w:t>
      </w:r>
    </w:p>
    <w:p w:rsidR="00894CC0" w:rsidRPr="005835DB" w:rsidRDefault="00F56951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biblioteczka podręczna:</w:t>
      </w:r>
      <w:r w:rsidR="00894CC0" w:rsidRPr="005835DB">
        <w:rPr>
          <w:rFonts w:cs="Arial"/>
          <w:sz w:val="20"/>
          <w:szCs w:val="20"/>
        </w:rPr>
        <w:t xml:space="preserve"> czasopisma specjalistyczne, literatura specjalistyczna, ustawy i rozporządzenia, normy, katalogi</w:t>
      </w:r>
      <w:r w:rsidR="008C63CC" w:rsidRPr="005835DB">
        <w:rPr>
          <w:rFonts w:cs="Arial"/>
          <w:sz w:val="20"/>
          <w:szCs w:val="20"/>
        </w:rPr>
        <w:t>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podręcznik dla ucznia,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prezentacje multimedialne,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rzutnik multimedialny,</w:t>
      </w:r>
    </w:p>
    <w:p w:rsidR="00894CC0" w:rsidRPr="005835DB" w:rsidRDefault="00894CC0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komputer.</w:t>
      </w:r>
    </w:p>
    <w:p w:rsidR="00894CC0" w:rsidRDefault="00894CC0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firstLine="0"/>
        <w:rPr>
          <w:rFonts w:cs="Arial"/>
          <w:sz w:val="20"/>
          <w:szCs w:val="20"/>
        </w:rPr>
      </w:pPr>
    </w:p>
    <w:p w:rsidR="001E7A1B" w:rsidRPr="001E7A1B" w:rsidRDefault="001E7A1B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firstLine="0"/>
        <w:rPr>
          <w:rFonts w:cs="Arial"/>
          <w:sz w:val="20"/>
          <w:szCs w:val="20"/>
        </w:rPr>
      </w:pPr>
    </w:p>
    <w:p w:rsidR="00894CC0" w:rsidRPr="001E7A1B" w:rsidRDefault="00894CC0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7A1B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894CC0" w:rsidRPr="005835DB" w:rsidRDefault="008C63CC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W trakcie</w:t>
      </w:r>
      <w:r w:rsidR="00894CC0" w:rsidRPr="005835DB">
        <w:rPr>
          <w:rFonts w:cs="Arial"/>
          <w:szCs w:val="20"/>
        </w:rPr>
        <w:t xml:space="preserve"> zajęć</w:t>
      </w:r>
      <w:r w:rsidRPr="005835DB">
        <w:rPr>
          <w:rFonts w:cs="Arial"/>
          <w:szCs w:val="20"/>
        </w:rPr>
        <w:t>,</w:t>
      </w:r>
      <w:r w:rsidR="00894CC0" w:rsidRPr="005835DB">
        <w:rPr>
          <w:rFonts w:cs="Arial"/>
          <w:szCs w:val="20"/>
        </w:rPr>
        <w:t xml:space="preserve"> ocenie podlegać powinny efekty pracy słuchacza w postaci rozwiązań zadań praktycznych, aktywne uczestnictwo w dyskusji, merytoryczność prowadzonej dyskusji. Częstym elementem ocen powinna też być właściwa praca w grupach oraz porozumiewanie się zgodnie z zasadami właściwej komunikacji interpersonalnej. W ocenie sumatywnej proponuje się dodatkowo uwzględnić wyniki testów pisemnych wielokrotnego wyboru z jedną odpowiedzią</w:t>
      </w:r>
      <w:r w:rsidR="00056513" w:rsidRPr="005835DB">
        <w:rPr>
          <w:rFonts w:cs="Arial"/>
          <w:szCs w:val="20"/>
        </w:rPr>
        <w:t>,</w:t>
      </w:r>
      <w:r w:rsidR="00894CC0" w:rsidRPr="005835DB">
        <w:rPr>
          <w:rFonts w:cs="Arial"/>
          <w:szCs w:val="20"/>
        </w:rPr>
        <w:t xml:space="preserve"> obejmującego całość zagadnień objętych tą jednostką oraz wynik wykonania zadania praktycznego powtórzeniowego wykonanego</w:t>
      </w:r>
      <w:r w:rsidR="001E7A1B">
        <w:rPr>
          <w:rFonts w:cs="Arial"/>
          <w:szCs w:val="20"/>
        </w:rPr>
        <w:t xml:space="preserve"> </w:t>
      </w:r>
      <w:r w:rsidR="00894CC0" w:rsidRPr="00932C8D">
        <w:rPr>
          <w:rFonts w:cs="Arial"/>
          <w:szCs w:val="20"/>
        </w:rPr>
        <w:t>na zakończenie zajęć.</w:t>
      </w:r>
    </w:p>
    <w:p w:rsidR="00894CC0" w:rsidRDefault="00894CC0" w:rsidP="005835DB">
      <w:pPr>
        <w:pStyle w:val="Programnauczania1"/>
        <w:spacing w:after="0" w:line="360" w:lineRule="auto"/>
        <w:ind w:left="0" w:firstLine="284"/>
        <w:rPr>
          <w:rFonts w:cs="Arial"/>
          <w:b/>
          <w:szCs w:val="20"/>
        </w:rPr>
      </w:pPr>
    </w:p>
    <w:p w:rsidR="001E7A1B" w:rsidRPr="001E7A1B" w:rsidRDefault="001E7A1B" w:rsidP="005835DB">
      <w:pPr>
        <w:pStyle w:val="Programnauczania1"/>
        <w:spacing w:after="0" w:line="360" w:lineRule="auto"/>
        <w:ind w:left="0" w:firstLine="284"/>
        <w:rPr>
          <w:rFonts w:cs="Arial"/>
          <w:b/>
          <w:szCs w:val="20"/>
        </w:rPr>
      </w:pPr>
    </w:p>
    <w:p w:rsidR="00894CC0" w:rsidRPr="001E7A1B" w:rsidRDefault="00894CC0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1E7A1B">
        <w:rPr>
          <w:b/>
          <w:szCs w:val="20"/>
        </w:rPr>
        <w:t>SPOSOBY EWALUACJI PRZEDMIOTU</w:t>
      </w:r>
    </w:p>
    <w:p w:rsidR="00894CC0" w:rsidRPr="001E7A1B" w:rsidRDefault="00894CC0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7A1B">
        <w:rPr>
          <w:rFonts w:ascii="Arial" w:hAnsi="Arial" w:cs="Arial"/>
          <w:sz w:val="20"/>
          <w:szCs w:val="20"/>
        </w:rPr>
        <w:t>Ewaluacja powinna być prowadzona procesowo</w:t>
      </w:r>
      <w:r w:rsidR="00056513" w:rsidRPr="001E7A1B">
        <w:rPr>
          <w:rFonts w:ascii="Arial" w:hAnsi="Arial" w:cs="Arial"/>
          <w:sz w:val="20"/>
          <w:szCs w:val="20"/>
        </w:rPr>
        <w:t>,</w:t>
      </w:r>
      <w:r w:rsidRPr="001E7A1B">
        <w:rPr>
          <w:rFonts w:ascii="Arial" w:hAnsi="Arial" w:cs="Arial"/>
          <w:sz w:val="20"/>
          <w:szCs w:val="20"/>
        </w:rPr>
        <w:t xml:space="preserve"> w ciągu całego okresu nauczania przedmiotu i na jego zakończenie. Przeprowadzone badanie</w:t>
      </w:r>
      <w:r w:rsidR="001E7A1B">
        <w:rPr>
          <w:rFonts w:ascii="Arial" w:hAnsi="Arial" w:cs="Arial"/>
          <w:sz w:val="20"/>
          <w:szCs w:val="20"/>
        </w:rPr>
        <w:t xml:space="preserve"> </w:t>
      </w:r>
      <w:r w:rsidRPr="001E7A1B">
        <w:rPr>
          <w:rFonts w:ascii="Arial" w:hAnsi="Arial" w:cs="Arial"/>
          <w:sz w:val="20"/>
          <w:szCs w:val="20"/>
        </w:rPr>
        <w:t>i monitorowanie procesu nauczania</w:t>
      </w:r>
      <w:r w:rsidR="008C63CC" w:rsidRPr="001E7A1B">
        <w:rPr>
          <w:rFonts w:ascii="Arial" w:hAnsi="Arial" w:cs="Arial"/>
          <w:sz w:val="20"/>
          <w:szCs w:val="20"/>
        </w:rPr>
        <w:t>,</w:t>
      </w:r>
      <w:r w:rsidRPr="001E7A1B">
        <w:rPr>
          <w:rFonts w:ascii="Arial" w:hAnsi="Arial" w:cs="Arial"/>
          <w:sz w:val="20"/>
          <w:szCs w:val="20"/>
        </w:rPr>
        <w:t xml:space="preserve"> powinno umożliwić ocenę stopnia osiągnięcia założonych celów kształcenia, głównie w zakresie podwyższenia kompetencji kluczowych i zawodowych uczących się, ich motywacji do nauki, zmiany w zachowaniu i zaangażowaniu w wykonywaniu zajęć zawodowych,</w:t>
      </w:r>
      <w:r w:rsidRPr="001E7A1B">
        <w:rPr>
          <w:rFonts w:ascii="Arial" w:hAnsi="Arial" w:cs="Arial"/>
          <w:sz w:val="20"/>
          <w:szCs w:val="20"/>
        </w:rPr>
        <w:br/>
        <w:t>a także samych warunków i organizacji zajęć oraz poziomu współpracy nauczycieli kształcenia zawodowego, głównie w zakresie skorelowania treści kształcenia i wymiany dobrych praktyk.</w:t>
      </w:r>
    </w:p>
    <w:p w:rsidR="00894CC0" w:rsidRPr="001E7A1B" w:rsidRDefault="00894CC0" w:rsidP="005835DB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894CC0" w:rsidRPr="001E7A1B" w:rsidRDefault="00894CC0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7A1B">
        <w:rPr>
          <w:rFonts w:ascii="Arial" w:hAnsi="Arial" w:cs="Arial"/>
          <w:sz w:val="20"/>
          <w:szCs w:val="20"/>
        </w:rPr>
        <w:lastRenderedPageBreak/>
        <w:t>Proponuje się zastosowanie takich narzędzi ewaluacji, jak:</w:t>
      </w:r>
    </w:p>
    <w:p w:rsidR="00894CC0" w:rsidRPr="001E7A1B" w:rsidRDefault="00894CC0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7A1B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słuchacz został zapoznany z wymaganiami w zakresie stosowanego systemu oceniania, czy planując zajęcia dobierał treści, metody i formy kształcenia do wyznaczonych celów zajęć i możliwości uczących się, czy stosował odpowiedni system wspierania i motywacji słuchaczy, czy stwarzał na zajęciach atmosferę przyjazną dla uczących się oraz czy zaplanowane ćwiczenia były częścią zadań zawodowych, które uczący się będzie w przyszłości wykonywał w praktyce zawodowej,</w:t>
      </w:r>
    </w:p>
    <w:p w:rsidR="00894CC0" w:rsidRPr="001E7A1B" w:rsidRDefault="00894CC0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7A1B">
        <w:rPr>
          <w:rFonts w:ascii="Arial" w:hAnsi="Arial" w:cs="Arial"/>
          <w:sz w:val="20"/>
          <w:szCs w:val="20"/>
        </w:rPr>
        <w:t>arkusze ewaluacji lekcji, w których słuchacze jako respondenci wyrażą swoją opinię o odbytych zajęciach na temat zastosowanej formy, metod nauczania, organizacji zajęć i możliwości wykorzystania poruszanych zagadnień w pracy zawodowej,</w:t>
      </w:r>
    </w:p>
    <w:p w:rsidR="00894CC0" w:rsidRPr="001E7A1B" w:rsidRDefault="00894CC0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7A1B">
        <w:rPr>
          <w:rFonts w:ascii="Arial" w:hAnsi="Arial" w:cs="Arial"/>
          <w:sz w:val="20"/>
          <w:szCs w:val="20"/>
        </w:rPr>
        <w:t>indywidualne karty bieżącej obserwacji postępów uczących się, zawierające opis wiedzy, umiejętności i postawy słuchacza na wejściu, notatki</w:t>
      </w:r>
      <w:r w:rsidRPr="001E7A1B">
        <w:rPr>
          <w:rFonts w:ascii="Arial" w:hAnsi="Arial" w:cs="Arial"/>
          <w:sz w:val="20"/>
          <w:szCs w:val="20"/>
        </w:rPr>
        <w:br/>
        <w:t>z poczynionych postępów w trakcie realizacji przedmiotu, oraz opis wiedzy, umiejętności i zmiany postawy na wyjściu i sprawdzenie stopnia osiągnięcia zaplanowanych przez nauczyciela rezultatów końcowych według ustalonych wcześniej wskaźników,</w:t>
      </w:r>
    </w:p>
    <w:p w:rsidR="00894CC0" w:rsidRPr="001E7A1B" w:rsidRDefault="00894CC0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7A1B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uczących się zaplanowanego przez nauczyciela rezultatu końcowego w zakresie wiedzy i umiejętności zawodowych,</w:t>
      </w:r>
    </w:p>
    <w:p w:rsidR="00894CC0" w:rsidRPr="001E7A1B" w:rsidRDefault="00894CC0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7A1B"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słuchaczy uzyskane od innych nauczycieli.</w:t>
      </w:r>
    </w:p>
    <w:p w:rsidR="001E7A1B" w:rsidRDefault="001E7A1B">
      <w:pPr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b/>
          <w:szCs w:val="20"/>
        </w:rPr>
        <w:br w:type="page"/>
      </w:r>
    </w:p>
    <w:p w:rsidR="005F1D04" w:rsidRPr="001E7A1B" w:rsidRDefault="005F1D04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1E7A1B">
        <w:rPr>
          <w:b/>
          <w:szCs w:val="20"/>
        </w:rPr>
        <w:lastRenderedPageBreak/>
        <w:t>NAZWA PRZEDMIOTU:</w:t>
      </w:r>
    </w:p>
    <w:p w:rsidR="00E40CA3" w:rsidRPr="001E7A1B" w:rsidRDefault="00E02261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1E7A1B">
        <w:rPr>
          <w:b/>
          <w:szCs w:val="20"/>
        </w:rPr>
        <w:t xml:space="preserve">Przesyłki w obrocie krajowym i zagranicznym w fazie nadawczej </w:t>
      </w:r>
    </w:p>
    <w:p w:rsidR="00E40CA3" w:rsidRPr="001E7A1B" w:rsidRDefault="00E40CA3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40CA3" w:rsidRPr="001E7A1B" w:rsidRDefault="009516D2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Cele ogólne</w:t>
      </w:r>
    </w:p>
    <w:p w:rsidR="00E40CA3" w:rsidRPr="001E7A1B" w:rsidRDefault="00E40CA3" w:rsidP="005835DB">
      <w:pPr>
        <w:pStyle w:val="Programnauczania1"/>
        <w:numPr>
          <w:ilvl w:val="0"/>
          <w:numId w:val="38"/>
        </w:numPr>
        <w:spacing w:after="0" w:line="360" w:lineRule="auto"/>
        <w:ind w:left="284" w:hanging="142"/>
        <w:rPr>
          <w:rFonts w:cs="Arial"/>
          <w:szCs w:val="20"/>
        </w:rPr>
      </w:pPr>
      <w:r w:rsidRPr="001E7A1B">
        <w:rPr>
          <w:rFonts w:cs="Arial"/>
          <w:szCs w:val="20"/>
        </w:rPr>
        <w:t xml:space="preserve">Zapoznanie z zasadami funkcjonowania </w:t>
      </w:r>
      <w:r w:rsidR="00F20EED" w:rsidRPr="001E7A1B">
        <w:rPr>
          <w:rFonts w:cs="Arial"/>
          <w:szCs w:val="20"/>
        </w:rPr>
        <w:t>rynku usług pocztowych w Polsce.</w:t>
      </w:r>
    </w:p>
    <w:p w:rsidR="00E40CA3" w:rsidRPr="001E7A1B" w:rsidRDefault="00E40CA3" w:rsidP="005835DB">
      <w:pPr>
        <w:pStyle w:val="Programnauczania1"/>
        <w:numPr>
          <w:ilvl w:val="0"/>
          <w:numId w:val="38"/>
        </w:numPr>
        <w:spacing w:after="0" w:line="360" w:lineRule="auto"/>
        <w:ind w:left="284" w:hanging="142"/>
        <w:rPr>
          <w:rFonts w:cs="Arial"/>
          <w:szCs w:val="20"/>
        </w:rPr>
      </w:pPr>
      <w:r w:rsidRPr="001E7A1B">
        <w:rPr>
          <w:rFonts w:cs="Arial"/>
          <w:szCs w:val="20"/>
        </w:rPr>
        <w:t>Zapoznanie z rodzajami usług pocztowych świadczonych k</w:t>
      </w:r>
      <w:r w:rsidR="00F20EED" w:rsidRPr="001E7A1B">
        <w:rPr>
          <w:rFonts w:cs="Arial"/>
          <w:szCs w:val="20"/>
        </w:rPr>
        <w:t>lientom indywidualnym i umownym.</w:t>
      </w:r>
    </w:p>
    <w:p w:rsidR="00E40CA3" w:rsidRPr="001E7A1B" w:rsidRDefault="00E40CA3" w:rsidP="005835DB">
      <w:pPr>
        <w:pStyle w:val="Programnauczania1"/>
        <w:numPr>
          <w:ilvl w:val="0"/>
          <w:numId w:val="38"/>
        </w:numPr>
        <w:spacing w:after="0" w:line="360" w:lineRule="auto"/>
        <w:ind w:left="284" w:hanging="142"/>
        <w:rPr>
          <w:rFonts w:cs="Arial"/>
          <w:szCs w:val="20"/>
        </w:rPr>
      </w:pPr>
      <w:r w:rsidRPr="001E7A1B">
        <w:rPr>
          <w:rFonts w:cs="Arial"/>
          <w:szCs w:val="20"/>
        </w:rPr>
        <w:t>Kształtowanie umiejętności w zakresie przyjęcia przesyłki pocztowej od na</w:t>
      </w:r>
      <w:r w:rsidR="00F56951" w:rsidRPr="001E7A1B">
        <w:rPr>
          <w:rFonts w:cs="Arial"/>
          <w:szCs w:val="20"/>
        </w:rPr>
        <w:t>dawcy indywidualnego i umownego.</w:t>
      </w:r>
    </w:p>
    <w:p w:rsidR="00E40CA3" w:rsidRPr="001E7A1B" w:rsidRDefault="00E40CA3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456619" w:rsidRPr="001E7A1B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E40CA3" w:rsidRPr="001E7A1B" w:rsidRDefault="00456619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1E7A1B">
        <w:rPr>
          <w:rFonts w:cs="Arial"/>
          <w:b/>
          <w:szCs w:val="20"/>
        </w:rPr>
        <w:t>Uczeń potrafi</w:t>
      </w:r>
      <w:r w:rsidR="00F20EED" w:rsidRPr="001E7A1B">
        <w:rPr>
          <w:b/>
          <w:szCs w:val="20"/>
        </w:rPr>
        <w:t>:</w:t>
      </w:r>
    </w:p>
    <w:p w:rsidR="00E40CA3" w:rsidRPr="001E7A1B" w:rsidRDefault="00E40CA3" w:rsidP="000864CB">
      <w:pPr>
        <w:pStyle w:val="Programnauczania1"/>
        <w:numPr>
          <w:ilvl w:val="0"/>
          <w:numId w:val="93"/>
        </w:numPr>
        <w:spacing w:after="0" w:line="360" w:lineRule="auto"/>
        <w:ind w:left="284" w:hanging="284"/>
        <w:rPr>
          <w:szCs w:val="20"/>
        </w:rPr>
      </w:pPr>
      <w:r w:rsidRPr="001E7A1B">
        <w:rPr>
          <w:szCs w:val="20"/>
        </w:rPr>
        <w:t>wskazać podstawy prawne funkcjonowania operatorów pocztowych w Polsce oraz podstawy prawne świadczenia usług pocztowych,</w:t>
      </w:r>
    </w:p>
    <w:p w:rsidR="00E40CA3" w:rsidRPr="001E7A1B" w:rsidRDefault="00E40CA3" w:rsidP="000864CB">
      <w:pPr>
        <w:pStyle w:val="Programnauczania1"/>
        <w:numPr>
          <w:ilvl w:val="0"/>
          <w:numId w:val="93"/>
        </w:numPr>
        <w:spacing w:after="0" w:line="360" w:lineRule="auto"/>
        <w:ind w:left="284" w:hanging="284"/>
        <w:rPr>
          <w:szCs w:val="20"/>
        </w:rPr>
      </w:pPr>
      <w:r w:rsidRPr="001E7A1B">
        <w:rPr>
          <w:rFonts w:cs="Arial"/>
          <w:szCs w:val="20"/>
        </w:rPr>
        <w:t>rozróżnić poszczególne rodzaje usług pocztowych i kurierskich w obrocie krajowym i zagranicznym,</w:t>
      </w:r>
    </w:p>
    <w:p w:rsidR="00E40CA3" w:rsidRPr="001E7A1B" w:rsidRDefault="00E40CA3" w:rsidP="000864CB">
      <w:pPr>
        <w:pStyle w:val="Programnauczania1"/>
        <w:numPr>
          <w:ilvl w:val="0"/>
          <w:numId w:val="93"/>
        </w:numPr>
        <w:spacing w:after="0" w:line="360" w:lineRule="auto"/>
        <w:ind w:left="284" w:hanging="284"/>
        <w:rPr>
          <w:szCs w:val="20"/>
        </w:rPr>
      </w:pPr>
      <w:r w:rsidRPr="001E7A1B">
        <w:rPr>
          <w:szCs w:val="20"/>
        </w:rPr>
        <w:t>wyjaśnić zasady przyjęcia przesyłki pocztowej listowej zwykłej i rejestrowanej,</w:t>
      </w:r>
    </w:p>
    <w:p w:rsidR="00E40CA3" w:rsidRPr="001E7A1B" w:rsidRDefault="00E40CA3" w:rsidP="000864CB">
      <w:pPr>
        <w:pStyle w:val="Programnauczania1"/>
        <w:numPr>
          <w:ilvl w:val="0"/>
          <w:numId w:val="93"/>
        </w:numPr>
        <w:spacing w:after="0" w:line="360" w:lineRule="auto"/>
        <w:ind w:left="284" w:hanging="284"/>
        <w:rPr>
          <w:szCs w:val="20"/>
        </w:rPr>
      </w:pPr>
      <w:r w:rsidRPr="001E7A1B">
        <w:rPr>
          <w:szCs w:val="20"/>
        </w:rPr>
        <w:t>wyjaśnić zasady pr</w:t>
      </w:r>
      <w:r w:rsidR="00493F7C" w:rsidRPr="001E7A1B">
        <w:rPr>
          <w:szCs w:val="20"/>
        </w:rPr>
        <w:t>zyjęcia przesyłki z grupy KEP, w tym przesyłki kurierskiej</w:t>
      </w:r>
      <w:r w:rsidRPr="001E7A1B">
        <w:rPr>
          <w:szCs w:val="20"/>
        </w:rPr>
        <w:t>,</w:t>
      </w:r>
    </w:p>
    <w:p w:rsidR="00E40CA3" w:rsidRPr="001E7A1B" w:rsidRDefault="00E40CA3" w:rsidP="000864CB">
      <w:pPr>
        <w:pStyle w:val="Programnauczania1"/>
        <w:numPr>
          <w:ilvl w:val="0"/>
          <w:numId w:val="93"/>
        </w:numPr>
        <w:spacing w:after="0" w:line="360" w:lineRule="auto"/>
        <w:ind w:left="284" w:hanging="284"/>
        <w:rPr>
          <w:szCs w:val="20"/>
        </w:rPr>
      </w:pPr>
      <w:r w:rsidRPr="001E7A1B">
        <w:rPr>
          <w:szCs w:val="20"/>
        </w:rPr>
        <w:t>wyjaśnić zasady przyjęcia zlecenia realizacji usługi dodatkowej do usługi pocztowej,</w:t>
      </w:r>
    </w:p>
    <w:p w:rsidR="00E40CA3" w:rsidRPr="001E7A1B" w:rsidRDefault="00E40CA3" w:rsidP="000864CB">
      <w:pPr>
        <w:pStyle w:val="Programnauczania1"/>
        <w:numPr>
          <w:ilvl w:val="0"/>
          <w:numId w:val="93"/>
        </w:numPr>
        <w:spacing w:after="0" w:line="360" w:lineRule="auto"/>
        <w:ind w:left="284" w:hanging="284"/>
        <w:rPr>
          <w:szCs w:val="20"/>
        </w:rPr>
      </w:pPr>
      <w:r w:rsidRPr="001E7A1B">
        <w:rPr>
          <w:szCs w:val="20"/>
        </w:rPr>
        <w:t>scharakteryzować zasady nadania przesyłki z wykorzystaniem nowych technologii,</w:t>
      </w:r>
    </w:p>
    <w:p w:rsidR="00E40CA3" w:rsidRPr="001E7A1B" w:rsidRDefault="00E40CA3" w:rsidP="000864CB">
      <w:pPr>
        <w:pStyle w:val="Programnauczania1"/>
        <w:numPr>
          <w:ilvl w:val="0"/>
          <w:numId w:val="93"/>
        </w:numPr>
        <w:spacing w:after="0" w:line="360" w:lineRule="auto"/>
        <w:ind w:left="284" w:hanging="284"/>
        <w:rPr>
          <w:szCs w:val="20"/>
        </w:rPr>
      </w:pPr>
      <w:r w:rsidRPr="001E7A1B">
        <w:rPr>
          <w:szCs w:val="20"/>
        </w:rPr>
        <w:t>opisać sposób obsługi klienta umownego,</w:t>
      </w:r>
    </w:p>
    <w:p w:rsidR="00E40CA3" w:rsidRPr="001E7A1B" w:rsidRDefault="00E40CA3" w:rsidP="000864CB">
      <w:pPr>
        <w:pStyle w:val="Programnauczania1"/>
        <w:numPr>
          <w:ilvl w:val="0"/>
          <w:numId w:val="93"/>
        </w:numPr>
        <w:spacing w:after="0" w:line="360" w:lineRule="auto"/>
        <w:ind w:left="284" w:hanging="284"/>
        <w:rPr>
          <w:szCs w:val="20"/>
        </w:rPr>
      </w:pPr>
      <w:r w:rsidRPr="001E7A1B">
        <w:rPr>
          <w:szCs w:val="20"/>
        </w:rPr>
        <w:t>wyjaśnić zasady pobierania opłat za usługę pocztową,</w:t>
      </w:r>
    </w:p>
    <w:p w:rsidR="00E40CA3" w:rsidRPr="001E7A1B" w:rsidRDefault="00E40CA3" w:rsidP="000864CB">
      <w:pPr>
        <w:pStyle w:val="Programnauczania1"/>
        <w:numPr>
          <w:ilvl w:val="0"/>
          <w:numId w:val="93"/>
        </w:numPr>
        <w:spacing w:after="0" w:line="360" w:lineRule="auto"/>
        <w:ind w:left="284" w:hanging="284"/>
        <w:rPr>
          <w:szCs w:val="20"/>
        </w:rPr>
      </w:pPr>
      <w:r w:rsidRPr="001E7A1B">
        <w:rPr>
          <w:szCs w:val="20"/>
        </w:rPr>
        <w:t>opisać sposób rejestracji nadanej przesyłki w dokumentach placówki pocztowej i w systemie informatycznym operatora pocztowego,</w:t>
      </w:r>
    </w:p>
    <w:p w:rsidR="00E40CA3" w:rsidRPr="001E7A1B" w:rsidRDefault="00E40CA3" w:rsidP="000864CB">
      <w:pPr>
        <w:pStyle w:val="Programnauczania1"/>
        <w:numPr>
          <w:ilvl w:val="0"/>
          <w:numId w:val="93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1E7A1B">
        <w:rPr>
          <w:rFonts w:cs="Arial"/>
          <w:szCs w:val="20"/>
        </w:rPr>
        <w:t>objaśnić sposób realizacji usługi pocztowej w fazie nadawczej z zachowaniem zasad zachowania tajemnicy pocztowej i ochrony danych osobowych.</w:t>
      </w:r>
    </w:p>
    <w:p w:rsidR="0052511F" w:rsidRPr="001E7A1B" w:rsidRDefault="0052511F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151F47" w:rsidRPr="001E7A1B" w:rsidRDefault="00151F47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151F47" w:rsidRPr="001E7A1B" w:rsidRDefault="00151F47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151F47" w:rsidRPr="001E7A1B" w:rsidRDefault="00151F47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151F47" w:rsidRPr="001E7A1B" w:rsidRDefault="00151F47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151F47" w:rsidRPr="001E7A1B" w:rsidRDefault="00151F47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40CA3" w:rsidRPr="001E7A1B" w:rsidRDefault="00E72B86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1E7A1B">
        <w:rPr>
          <w:b/>
          <w:szCs w:val="20"/>
        </w:rPr>
        <w:lastRenderedPageBreak/>
        <w:t>MATERIAŁ NAUCZANIA</w:t>
      </w:r>
      <w:r w:rsidR="00AE75A1" w:rsidRPr="001E7A1B">
        <w:rPr>
          <w:b/>
          <w:szCs w:val="20"/>
        </w:rPr>
        <w:t>: Przesyłki w obrocie krajowym i zagranicznym w fazie nadawczej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E40CA3" w:rsidRPr="00641A5A" w:rsidRDefault="001378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</w:t>
            </w:r>
            <w:r w:rsidR="00E40CA3" w:rsidRPr="00641A5A">
              <w:rPr>
                <w:rFonts w:ascii="Arial" w:hAnsi="Arial" w:cs="Arial"/>
                <w:color w:val="000000"/>
                <w:sz w:val="20"/>
                <w:szCs w:val="20"/>
              </w:rPr>
              <w:t xml:space="preserve"> potrafi: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E40CA3" w:rsidRPr="00641A5A" w:rsidRDefault="001378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1134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27" w:hanging="57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Przepisy prawa dotyczące realizacji w f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>a</w:t>
            </w:r>
            <w:r w:rsidR="00493F7C" w:rsidRPr="00641A5A">
              <w:rPr>
                <w:rFonts w:ascii="Arial" w:hAnsi="Arial" w:cs="Arial"/>
                <w:sz w:val="20"/>
                <w:szCs w:val="20"/>
              </w:rPr>
              <w:t>zie nadawczej usług pocztowych, w tym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 xml:space="preserve"> kurierskich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obrocie krajowym i zagranicznym</w:t>
            </w:r>
          </w:p>
        </w:tc>
        <w:tc>
          <w:tcPr>
            <w:tcW w:w="269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Podstawy prawne funkcjonowania przedsiębiorstw pocztowych i realizacji usług pocztowych</w:t>
            </w:r>
            <w:r w:rsidR="00AE75A1">
              <w:rPr>
                <w:rFonts w:ascii="Arial" w:hAnsi="Arial" w:cs="Arial"/>
                <w:sz w:val="20"/>
                <w:szCs w:val="20"/>
              </w:rPr>
              <w:br/>
              <w:t>w fazie nadawczej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przepisy prawa krajowego regulujące funkcjonowanie rynku usług pocztowych w Polsce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przepisy regulujące zasady realizacji usług po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>cztowych w obrocie zagranicznym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podstawy prawne realizacji usług pocztowych o charakterze powszechnym przez operatora wyznaczonego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regulaminy doty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>czące usług pocztowych umownych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kurierskich realizowanych w obrocie krajowym i zagranicznym realizowanych przez operatora wyznaczonego</w:t>
            </w:r>
          </w:p>
          <w:p w:rsidR="00AE75A1" w:rsidRPr="00AE75A1" w:rsidRDefault="00E40CA3" w:rsidP="00AE75A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przepisy określające wymagania stawiane skrzynkom pocztowym nadawczym</w:t>
            </w:r>
          </w:p>
        </w:tc>
        <w:tc>
          <w:tcPr>
            <w:tcW w:w="3544" w:type="dxa"/>
          </w:tcPr>
          <w:p w:rsidR="00E40CA3" w:rsidRPr="00641A5A" w:rsidRDefault="00F56951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źródła prawa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 xml:space="preserve">w odniesieniu do </w:t>
            </w:r>
            <w:r w:rsidRPr="00641A5A">
              <w:rPr>
                <w:rFonts w:ascii="Arial" w:hAnsi="Arial" w:cs="Arial"/>
                <w:sz w:val="20"/>
                <w:szCs w:val="20"/>
              </w:rPr>
              <w:t>poszczególnych usług pocztowych</w:t>
            </w:r>
          </w:p>
          <w:p w:rsidR="00E40CA3" w:rsidRPr="00641A5A" w:rsidRDefault="00F56951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konsekwencje wynikające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z nieprzestrzegania przepisów prawa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interpretować zapisy ustawy 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>Prawo pocztowe i rozporządzenia</w:t>
            </w:r>
            <w:r w:rsidR="001E7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sprawie korzystania z usług poczt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>owych o charakterze powszechnym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przepisy pocztowo-celne dotyczące realizacji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 xml:space="preserve"> pocztowych usług zagranicznych</w:t>
            </w:r>
          </w:p>
          <w:p w:rsidR="00E40CA3" w:rsidRPr="00641A5A" w:rsidRDefault="00493F7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wyjaśnić znaczenie norm </w:t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krajowych i międzynarodowych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0CA3" w:rsidRPr="00641A5A" w:rsidRDefault="00F56951" w:rsidP="001E7A1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Podział</w:t>
            </w:r>
            <w:r w:rsidR="001E7A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40CA3" w:rsidRPr="00641A5A">
              <w:rPr>
                <w:rFonts w:ascii="Arial" w:hAnsi="Arial" w:cs="Arial"/>
                <w:color w:val="000000"/>
                <w:sz w:val="20"/>
                <w:szCs w:val="20"/>
              </w:rPr>
              <w:t>i charakterystyka poszczególnych rodzajów usług pocztowych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podstawowe pojęcia dotyczące realizacji usług pocztowych, takie jak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>, np.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usługa pocztowa, adres, adresat, nadawca, przesyłka reje</w:t>
            </w:r>
            <w:r w:rsidR="00F56951" w:rsidRPr="00641A5A">
              <w:rPr>
                <w:rFonts w:ascii="Arial" w:hAnsi="Arial" w:cs="Arial"/>
                <w:sz w:val="20"/>
                <w:szCs w:val="20"/>
              </w:rPr>
              <w:t>strowana, przesyłka wartościowa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usługi pocztowe powszechne i umowne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cechy usługi kurierskiej</w:t>
            </w:r>
          </w:p>
          <w:p w:rsidR="00730735" w:rsidRPr="00641A5A" w:rsidRDefault="00703BF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</w:t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 xml:space="preserve"> usługi dodatkowe (komplementarne) do usług podstawowych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różnice pomiędzy usługą pocztową a usługą kurierską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różnice pomiędzy usługą powszechną a umowną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rolę operatora wyznaczonego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minimalne wymagania stawiane operatorowi wyznaczonemu w zakresie dostępności do pocztowych usług powszechnych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0CA3" w:rsidRPr="00641A5A" w:rsidRDefault="00F56951" w:rsidP="00641A5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Ochrona informacji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 xml:space="preserve">w realizacji fazy nadawczej usług </w:t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lastRenderedPageBreak/>
              <w:t>pocztowych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przepisy prawa określające zakres tajemnicy pocztowej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opisać zasady wykonywania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obowiązków służbowych w fazie nadawczej z zachowaniem zasad tajemnicy komunikowania się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zasady sporządzania dokumentów nadawczych z zachowaniem zasad ochrony informacji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informacje objęte tajemnicą służbową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zasad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y pozyskiwania danych osobowych</w:t>
            </w:r>
            <w:r w:rsidR="001E7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przy przyjmowaniu przesyłek zgodnie z obowiązującymi przepisami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zasady cyberbezpieczeństwa przy realizacji usług pocztowych w fazie nadawczej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wyjaśnić konsekwencje nieprzestrzegania tajemnicy pocztowej i tajemnicy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komunikowania się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interpretować zapisy aktów normatywnych dotyczące ochrony danych osobowych ze szczególnym uwzględnieniem RODO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sposób postęp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owania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sytuacjach problematycznych związanych z przyjmowaniem przesyłek w kontekście ochrony danych osobowych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E40CA3" w:rsidRPr="00641A5A" w:rsidRDefault="00703BFC" w:rsidP="00641A5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Realizacja usług pocztowych</w:t>
            </w:r>
            <w:r w:rsidR="00493F7C" w:rsidRPr="00641A5A">
              <w:rPr>
                <w:rFonts w:ascii="Arial" w:hAnsi="Arial" w:cs="Arial"/>
                <w:sz w:val="20"/>
                <w:szCs w:val="20"/>
              </w:rPr>
              <w:t>, w tym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kurierskich w fazie nadawczej</w:t>
            </w:r>
          </w:p>
        </w:tc>
        <w:tc>
          <w:tcPr>
            <w:tcW w:w="269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Przyjmowanie przesyłek w ramach usług powszechnych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warunki przyjęcia przesył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ek listowych zwykłych krajowych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zagranicznych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nadawania przesyłek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 xml:space="preserve"> listowych poleconych krajowych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zagranicznych</w:t>
            </w:r>
          </w:p>
          <w:p w:rsidR="00E40CA3" w:rsidRPr="00641A5A" w:rsidRDefault="00703BF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czynności pracownika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 xml:space="preserve">przy realizacji zlecenia przyjęcia </w:t>
            </w:r>
            <w:r w:rsidRPr="00641A5A">
              <w:rPr>
                <w:rFonts w:ascii="Arial" w:hAnsi="Arial" w:cs="Arial"/>
                <w:sz w:val="20"/>
                <w:szCs w:val="20"/>
              </w:rPr>
              <w:t>przesyłki listowej wartościowej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w obrocie krajowym i zagranicznym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zasady nadawa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nia paczek pocztowych krajowych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  <w:t>i zagranicznych nadawanych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  <w:t>w ramach usługi powszechnej,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tym paczek wartościowych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realizacji usługi d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odatkowej potwierdzenie odbioru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obrocie krajowym i zagranicznym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yjaśnić zasady pobierania opłat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za zleconą usługę powszechną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sporządzania dokumentacji przy przyjmowaniu przesyłek powszechnych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opisać zasady rejestracji nadanych przesyłek w stosownym systemie informatycznym operatora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zas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ady promocji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reklamy pocztowych usług powszechnych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zinterpretować zapisy Regulaminu świadczenia powszechnych usług pocztowych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różnice pomiędzy różnymi rodzajami przesyłek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wykazać zalety przesyłek wartościowych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znaczenie poprawnego wypełnienia dokumentów celnych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odpowiedzialność operatora z tytułu nieprawidłowego przyjęcia przesyłek w ramach usług powszechnych</w:t>
            </w:r>
          </w:p>
          <w:p w:rsidR="00E40CA3" w:rsidRPr="00641A5A" w:rsidRDefault="00703BF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przesyłkami nieopłaconymi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i z przesyłkami o niedostatecznej opłacie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obsługi osób niepełnosprawnych w zakresie nadawania przesyłek pocztowych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nadawania przesyłek zwolnionych z</w:t>
            </w:r>
            <w:r w:rsidR="00493F7C" w:rsidRPr="00641A5A">
              <w:rPr>
                <w:rFonts w:ascii="Arial" w:hAnsi="Arial" w:cs="Arial"/>
                <w:sz w:val="20"/>
                <w:szCs w:val="20"/>
              </w:rPr>
              <w:t xml:space="preserve"> opłaty pocztowej tj. przesyłek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dla ociemniałych i obowiązkowych egzemplarzy bibliotecznych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Przyjmowanie przesyłek w ramach usług umownych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udzielić informacji o oferowanych usługach umownych</w:t>
            </w:r>
          </w:p>
          <w:p w:rsidR="00E40CA3" w:rsidRPr="00641A5A" w:rsidRDefault="00703BF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rodzaj usługi umownej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do potrzeb klienta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usługi dodatkowe do potrzeb klienta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warunki przyjmowania różnego rodzaju usług umownych (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641A5A">
              <w:rPr>
                <w:rFonts w:ascii="Arial" w:hAnsi="Arial" w:cs="Arial"/>
                <w:sz w:val="20"/>
                <w:szCs w:val="20"/>
              </w:rPr>
              <w:t>masa, wymiary, zawartość, zabezpieczenie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yjaśnić zasady pobierania opłat</w:t>
            </w:r>
            <w:r w:rsidR="001E7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za zleconą usługę umowną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sporządzania dokumentacji przy przyjmowaniu przesyłek umownych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rejestracji nadanych przesyłek w stosownym systemie informatycznym operatora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zasady promocji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reklamy pocztowych usług umownych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zinterpretować zapisy poszczególnych regulaminów usług umownych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różnice pomiędzy świadczonymi pocztowymi usługami umownymi i kurierskimi</w:t>
            </w:r>
          </w:p>
          <w:p w:rsidR="00E40CA3" w:rsidRPr="00641A5A" w:rsidRDefault="00703BF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usługi umowne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na tle usług konkurencyjnych firm pocztowych i kurierskich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skutki nieprawidłowego przyjęcia przesyłek w ramach usług umownych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Przyjmowanie przesyłek kurierskich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nadawania usług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 xml:space="preserve"> kurierskich w obrocie krajowym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zagranicznym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usługi dodatkowe do usług kurierskich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</w:t>
            </w:r>
            <w:r w:rsidR="00C1743E" w:rsidRPr="00641A5A">
              <w:rPr>
                <w:rFonts w:ascii="Arial" w:hAnsi="Arial" w:cs="Arial"/>
                <w:sz w:val="20"/>
                <w:szCs w:val="20"/>
              </w:rPr>
              <w:t>yjaśnić zasady pobierania opłat</w:t>
            </w:r>
            <w:r w:rsidR="00C1743E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za zleconą usługę kurierską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sporządzania dokumentacji przy przyjmowaniu przesyłek kurierskich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opisać zasady rejestracji nadanych przesyłek w stosownym systemie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informatycznym operatora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charakteryzować zasady promocji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reklamy usług kurierskich</w:t>
            </w:r>
          </w:p>
        </w:tc>
        <w:tc>
          <w:tcPr>
            <w:tcW w:w="3544" w:type="dxa"/>
          </w:tcPr>
          <w:p w:rsidR="00E40CA3" w:rsidRPr="001E7A1B" w:rsidRDefault="00E40CA3" w:rsidP="001E7A1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1E7A1B">
              <w:rPr>
                <w:rFonts w:ascii="Arial" w:hAnsi="Arial" w:cs="Arial"/>
                <w:sz w:val="20"/>
                <w:szCs w:val="20"/>
              </w:rPr>
              <w:lastRenderedPageBreak/>
              <w:t>zinterpretować zapisy regulaminu świadczenia usługi kurierskiej P</w:t>
            </w:r>
            <w:r w:rsidR="00703BFC" w:rsidRPr="001E7A1B">
              <w:rPr>
                <w:rFonts w:ascii="Arial" w:hAnsi="Arial" w:cs="Arial"/>
                <w:sz w:val="20"/>
                <w:szCs w:val="20"/>
              </w:rPr>
              <w:t>oczte</w:t>
            </w:r>
            <w:r w:rsidR="001E7A1B" w:rsidRPr="001E7A1B">
              <w:rPr>
                <w:rFonts w:ascii="Arial" w:hAnsi="Arial" w:cs="Arial"/>
                <w:sz w:val="20"/>
                <w:szCs w:val="20"/>
              </w:rPr>
              <w:t>x</w:t>
            </w:r>
            <w:r w:rsidR="00703BFC" w:rsidRPr="001E7A1B">
              <w:rPr>
                <w:rFonts w:ascii="Arial" w:hAnsi="Arial" w:cs="Arial"/>
                <w:sz w:val="20"/>
                <w:szCs w:val="20"/>
              </w:rPr>
              <w:t xml:space="preserve"> i usługi kurierskiej EMS</w:t>
            </w:r>
            <w:r w:rsidR="00703BFC" w:rsidRPr="001E7A1B">
              <w:rPr>
                <w:rFonts w:ascii="Arial" w:hAnsi="Arial" w:cs="Arial"/>
                <w:sz w:val="20"/>
                <w:szCs w:val="20"/>
              </w:rPr>
              <w:br/>
            </w:r>
            <w:r w:rsidRPr="001E7A1B">
              <w:rPr>
                <w:rFonts w:ascii="Arial" w:hAnsi="Arial" w:cs="Arial"/>
                <w:sz w:val="20"/>
                <w:szCs w:val="20"/>
              </w:rPr>
              <w:t>w obrocie zagranicznym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skutki nieprawidłowej realizacji usług kurierskich w fazie nadawczej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Przyjmowanie przesyłek od nadawców masowych i zlecanych drogą elektroniczną 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uwzględnić potrz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eby klienta masowego i umownego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przedstawianej ofercie</w:t>
            </w:r>
          </w:p>
          <w:p w:rsidR="00E40CA3" w:rsidRPr="00641A5A" w:rsidRDefault="00703BF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czynności pracownika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przy przyjmowaniu przesyłek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od klienta umownego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sporządzania dokumentacji przy przyjmowaniu przesyłek od nadawcy umownego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czynności pracownika przyjmującego zlecenie nadani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a przesyłki drogą elektroniczną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(z wykorzystaniem 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aplikacji Elektroniczny Nadawca</w:t>
            </w:r>
            <w:r w:rsidR="001E7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lub przez platformę Envelo)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zasady pobierania opłaty za pomocą e-znaczka (neoznaczka)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nadawania przesyłek za pośrednictwem urządzeń samoobsługowych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różnice w czynnościach pracownika przy przyjmowaniu przesyłek od nadawcy indywidualnego i umownego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zasady weryfikacji prawidłowości spor</w:t>
            </w:r>
            <w:r w:rsidR="00C1743E" w:rsidRPr="00641A5A">
              <w:rPr>
                <w:rFonts w:ascii="Arial" w:hAnsi="Arial" w:cs="Arial"/>
                <w:sz w:val="20"/>
                <w:szCs w:val="20"/>
              </w:rPr>
              <w:t>ządzonych dokumentów nadawczych</w:t>
            </w:r>
            <w:r w:rsidR="001E7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przez klienta umownego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błędy w przygotowanych przez klientów umownych dokumentów nadawczych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zasa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t>dy obiegu dokumentów nadawczych</w:t>
            </w:r>
            <w:r w:rsidR="00703BF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wykorzystaniem elektronicznych kanałów komunikacji z klientem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funkcjonowania poczty hybrydowej i digitalizacji danych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4962" w:type="dxa"/>
            <w:gridSpan w:val="2"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0CA3" w:rsidRDefault="00E40CA3" w:rsidP="009516D2">
      <w:pPr>
        <w:pStyle w:val="Programnauczania1"/>
        <w:spacing w:after="0" w:line="360" w:lineRule="auto"/>
        <w:ind w:left="0"/>
        <w:rPr>
          <w:szCs w:val="20"/>
        </w:rPr>
      </w:pPr>
    </w:p>
    <w:p w:rsidR="001E7A1B" w:rsidRPr="00DB6C8F" w:rsidRDefault="001E7A1B" w:rsidP="009516D2">
      <w:pPr>
        <w:pStyle w:val="Programnauczania1"/>
        <w:spacing w:after="0" w:line="360" w:lineRule="auto"/>
        <w:ind w:left="0"/>
        <w:rPr>
          <w:szCs w:val="20"/>
        </w:rPr>
      </w:pPr>
    </w:p>
    <w:p w:rsidR="00E40CA3" w:rsidRPr="00DB6C8F" w:rsidRDefault="00E40CA3" w:rsidP="009516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40CA3" w:rsidRPr="00DB6C8F" w:rsidRDefault="00E40CA3" w:rsidP="009516D2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  <w:r w:rsidRPr="00DB6C8F">
        <w:rPr>
          <w:rFonts w:cs="Arial"/>
          <w:sz w:val="20"/>
          <w:szCs w:val="20"/>
        </w:rPr>
        <w:t>Podczas zajęć edukacyjnych z przedmiotu słuchacze zostaną zapoznani z warunkami funkcjonowania rynku usłu</w:t>
      </w:r>
      <w:r w:rsidR="00703BFC">
        <w:rPr>
          <w:rFonts w:cs="Arial"/>
          <w:sz w:val="20"/>
          <w:szCs w:val="20"/>
        </w:rPr>
        <w:t>g pocztowych w Polsce w oparciu</w:t>
      </w:r>
      <w:r w:rsidR="00703BFC">
        <w:rPr>
          <w:rFonts w:cs="Arial"/>
          <w:sz w:val="20"/>
          <w:szCs w:val="20"/>
        </w:rPr>
        <w:br/>
      </w:r>
      <w:r w:rsidRPr="00DB6C8F">
        <w:rPr>
          <w:rFonts w:cs="Arial"/>
          <w:sz w:val="20"/>
          <w:szCs w:val="20"/>
        </w:rPr>
        <w:t>o przepisy prawa krajowego i międzynarodowego. Poznają również podstawowe pojęcia związane z realizacją usług pocztowych. Będą potrafili dokonać podziału usług pocztowych, m.in. na usługi pocztowe pow</w:t>
      </w:r>
      <w:r w:rsidR="00703BFC">
        <w:rPr>
          <w:rFonts w:cs="Arial"/>
          <w:sz w:val="20"/>
          <w:szCs w:val="20"/>
        </w:rPr>
        <w:t xml:space="preserve">szechne, umowne czy kurierskie. </w:t>
      </w:r>
      <w:r w:rsidRPr="00DB6C8F">
        <w:rPr>
          <w:rFonts w:cs="Arial"/>
          <w:sz w:val="20"/>
          <w:szCs w:val="20"/>
        </w:rPr>
        <w:t>Efektem nauczania przedmiotu jest zdobycie wiedzy teoretycznej w zakresie wykonywania czynności przyjmowania przesyłek na stanowisku obsługi klienta w placówce po</w:t>
      </w:r>
      <w:r>
        <w:rPr>
          <w:rFonts w:cs="Arial"/>
          <w:sz w:val="20"/>
          <w:szCs w:val="20"/>
        </w:rPr>
        <w:t>cztowej operatora wyznaczonego.</w:t>
      </w:r>
      <w:r w:rsidR="00703BFC">
        <w:rPr>
          <w:rFonts w:cs="Arial"/>
          <w:sz w:val="20"/>
          <w:szCs w:val="20"/>
        </w:rPr>
        <w:t xml:space="preserve"> </w:t>
      </w:r>
      <w:r w:rsidRPr="00DB6C8F">
        <w:rPr>
          <w:rFonts w:cs="Arial"/>
          <w:sz w:val="20"/>
          <w:szCs w:val="20"/>
        </w:rPr>
        <w:t>Ponadto zajęcia prowadzone w ramach przedmiotu uświadomią słuchaczom, jak duże znaczenie w wykonywaniu czynności nadawczych ma zachowanie tajemnicy korespondencji i ochrona danych osobowych klientów.</w:t>
      </w:r>
    </w:p>
    <w:p w:rsidR="001804BB" w:rsidRDefault="001804BB" w:rsidP="009516D2">
      <w:pPr>
        <w:pStyle w:val="Tekstpodstawowy"/>
        <w:spacing w:line="360" w:lineRule="auto"/>
        <w:ind w:firstLine="0"/>
        <w:rPr>
          <w:rFonts w:cs="Arial"/>
          <w:sz w:val="20"/>
        </w:rPr>
      </w:pPr>
    </w:p>
    <w:p w:rsidR="00E40CA3" w:rsidRPr="00DB6C8F" w:rsidRDefault="00E40CA3" w:rsidP="009516D2">
      <w:pPr>
        <w:pStyle w:val="Tekstpodstawowy"/>
        <w:spacing w:line="360" w:lineRule="auto"/>
        <w:ind w:firstLine="0"/>
        <w:rPr>
          <w:rFonts w:cs="Arial"/>
          <w:sz w:val="20"/>
        </w:rPr>
      </w:pPr>
      <w:r w:rsidRPr="00DB6C8F">
        <w:rPr>
          <w:rFonts w:cs="Arial"/>
          <w:b/>
          <w:bCs/>
          <w:sz w:val="20"/>
        </w:rPr>
        <w:lastRenderedPageBreak/>
        <w:t>Propozycje metod i form nauczania</w:t>
      </w:r>
    </w:p>
    <w:p w:rsidR="00E40CA3" w:rsidRPr="00DB6C8F" w:rsidRDefault="00E40CA3" w:rsidP="009516D2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</w:rPr>
      </w:pPr>
      <w:r w:rsidRPr="00DB6C8F">
        <w:rPr>
          <w:rFonts w:cs="Arial"/>
          <w:sz w:val="20"/>
        </w:rPr>
        <w:t>Zalecanymi metoda</w:t>
      </w:r>
      <w:r w:rsidR="00703BFC">
        <w:rPr>
          <w:rFonts w:cs="Arial"/>
          <w:sz w:val="20"/>
        </w:rPr>
        <w:t>mi pracy są metody aktywizujące</w:t>
      </w:r>
      <w:r w:rsidR="005F4F0B">
        <w:rPr>
          <w:rFonts w:cs="Arial"/>
          <w:sz w:val="20"/>
        </w:rPr>
        <w:t xml:space="preserve">, m.in. </w:t>
      </w:r>
      <w:r w:rsidR="005F4F0B" w:rsidRPr="00703BFC">
        <w:rPr>
          <w:rFonts w:cs="Arial"/>
          <w:sz w:val="20"/>
          <w:szCs w:val="20"/>
        </w:rPr>
        <w:t>wykład</w:t>
      </w:r>
      <w:r w:rsidR="005F4F0B">
        <w:rPr>
          <w:rFonts w:cs="Arial"/>
          <w:sz w:val="20"/>
          <w:szCs w:val="20"/>
        </w:rPr>
        <w:t>y z elementami dyskusji</w:t>
      </w:r>
      <w:r w:rsidR="005F4F0B" w:rsidRPr="00703BFC">
        <w:rPr>
          <w:rFonts w:cs="Arial"/>
          <w:sz w:val="20"/>
          <w:szCs w:val="20"/>
        </w:rPr>
        <w:t>,</w:t>
      </w:r>
      <w:r w:rsidR="005F4F0B">
        <w:rPr>
          <w:rFonts w:cs="Arial"/>
          <w:sz w:val="20"/>
          <w:szCs w:val="20"/>
        </w:rPr>
        <w:t xml:space="preserve"> </w:t>
      </w:r>
      <w:r w:rsidR="005F4F0B" w:rsidRPr="00703BFC">
        <w:rPr>
          <w:rFonts w:cs="Arial"/>
          <w:sz w:val="20"/>
          <w:szCs w:val="20"/>
        </w:rPr>
        <w:t>warsztatów i ćwiczeń ukierunkowanych na praktyczne posługiwanie się przepisami regulującymi prawidłowy sposób przyjęcia poszczególnych rodzajów przesyłek,</w:t>
      </w:r>
      <w:r w:rsidR="005F4F0B">
        <w:rPr>
          <w:rFonts w:cs="Arial"/>
          <w:sz w:val="20"/>
          <w:szCs w:val="20"/>
        </w:rPr>
        <w:t xml:space="preserve"> gier symulacyjnych, </w:t>
      </w:r>
      <w:r w:rsidR="005F4F0B" w:rsidRPr="00703BFC">
        <w:rPr>
          <w:rFonts w:cs="Arial"/>
          <w:sz w:val="20"/>
          <w:szCs w:val="20"/>
        </w:rPr>
        <w:t>prezentacji.</w:t>
      </w:r>
      <w:r w:rsidR="005F4F0B">
        <w:rPr>
          <w:rFonts w:cs="Arial"/>
          <w:sz w:val="20"/>
        </w:rPr>
        <w:t xml:space="preserve"> </w:t>
      </w:r>
      <w:r w:rsidRPr="00DB6C8F">
        <w:rPr>
          <w:rFonts w:cs="Arial"/>
          <w:sz w:val="20"/>
        </w:rPr>
        <w:t>Słuchacz powinien pracować z przepisami prawa, tj. ustawami, rozporządzeniami, regulaminami i instrukcjami świadczenia usług, samodzielnie wyszukiwać odpowiedni zapis dotyczący postawionego problemu związanego z przyjmowaniem przesyłek.</w:t>
      </w:r>
    </w:p>
    <w:p w:rsidR="00E40CA3" w:rsidRPr="00DB6C8F" w:rsidRDefault="00E40CA3" w:rsidP="009516D2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/>
          <w:sz w:val="20"/>
        </w:rPr>
      </w:pPr>
      <w:r w:rsidRPr="00DB6C8F">
        <w:rPr>
          <w:rFonts w:cs="Arial"/>
          <w:sz w:val="20"/>
          <w:szCs w:val="20"/>
        </w:rPr>
        <w:t>Zajęcia powinny odbywać się w formie klasowej w pracowni pocztowej. Podczas zajęć słuchacze mogą pracować zespołowo, grupowo i indywidualnie. Wyniki pracy w grupach powinny być prezentowane przez przedstawicieli grup na forum klasy i poddawane moderowanej dyskusji.</w:t>
      </w:r>
    </w:p>
    <w:p w:rsidR="00E40CA3" w:rsidRPr="00DB6C8F" w:rsidRDefault="00E40CA3" w:rsidP="009516D2">
      <w:pPr>
        <w:spacing w:after="0" w:line="360" w:lineRule="auto"/>
        <w:jc w:val="both"/>
        <w:rPr>
          <w:rFonts w:ascii="Arial" w:hAnsi="Arial" w:cs="Arial"/>
          <w:sz w:val="20"/>
        </w:rPr>
      </w:pPr>
      <w:r w:rsidRPr="00DB6C8F">
        <w:rPr>
          <w:rFonts w:ascii="Arial" w:hAnsi="Arial" w:cs="Arial"/>
          <w:sz w:val="20"/>
        </w:rPr>
        <w:t>Metody i formy pracy należy dobierać tak, by wspierać każdego słuchacza. Przygotowując zestawy zadań praktycznych, ćwiczeń i innych materiałów</w:t>
      </w:r>
      <w:r w:rsidR="002F4A97">
        <w:rPr>
          <w:rFonts w:ascii="Arial" w:hAnsi="Arial" w:cs="Arial"/>
          <w:sz w:val="20"/>
        </w:rPr>
        <w:t>,</w:t>
      </w:r>
      <w:r w:rsidRPr="00DB6C8F">
        <w:rPr>
          <w:rFonts w:ascii="Arial" w:hAnsi="Arial" w:cs="Arial"/>
          <w:sz w:val="20"/>
        </w:rPr>
        <w:t xml:space="preserve"> należy zadbać o dostosowanie ich do potrzeb i możliwości indywidualnych uczącego się.</w:t>
      </w:r>
    </w:p>
    <w:p w:rsidR="00E40CA3" w:rsidRPr="00DB6C8F" w:rsidRDefault="00E40CA3" w:rsidP="009516D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0CA3" w:rsidRPr="00DB6C8F" w:rsidRDefault="00E40CA3" w:rsidP="009516D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B6C8F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E40CA3" w:rsidRPr="00DB6C8F" w:rsidRDefault="00E40CA3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zestawy ćwiczeń wraz z instrukcjami,</w:t>
      </w:r>
    </w:p>
    <w:p w:rsidR="00E40CA3" w:rsidRPr="00DB6C8F" w:rsidRDefault="00E40CA3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plansze dydaktyczne (np. wzory prawidłowego adresowania przesyłek),</w:t>
      </w:r>
    </w:p>
    <w:p w:rsidR="00E40CA3" w:rsidRPr="00DB6C8F" w:rsidRDefault="00E40CA3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wzory druków niezbędnych do przyjmowania przesyłek,</w:t>
      </w:r>
    </w:p>
    <w:p w:rsidR="00E40CA3" w:rsidRPr="00DB6C8F" w:rsidRDefault="00E40CA3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filmy dydaktyczne;</w:t>
      </w:r>
    </w:p>
    <w:p w:rsidR="00E40CA3" w:rsidRPr="00DB6C8F" w:rsidRDefault="00E40CA3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biblioteczka podręczna: ustawy i rozporządzenia, regulaminy i instrukcje świadczenia usług, czasopisma specjalistyczne, literatura specjalistyczna</w:t>
      </w:r>
    </w:p>
    <w:p w:rsidR="00E40CA3" w:rsidRPr="00DB6C8F" w:rsidRDefault="00E40CA3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prezentacje multimedialne,</w:t>
      </w:r>
    </w:p>
    <w:p w:rsidR="00E40CA3" w:rsidRPr="00DB6C8F" w:rsidRDefault="00E40CA3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rzutnik multimedialny,</w:t>
      </w:r>
    </w:p>
    <w:p w:rsidR="00E40CA3" w:rsidRPr="00DB6C8F" w:rsidRDefault="00E40CA3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komputer.</w:t>
      </w:r>
    </w:p>
    <w:p w:rsidR="00E40CA3" w:rsidRDefault="00E40CA3" w:rsidP="009516D2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firstLine="0"/>
        <w:rPr>
          <w:rFonts w:cs="Arial"/>
          <w:sz w:val="20"/>
        </w:rPr>
      </w:pPr>
    </w:p>
    <w:p w:rsidR="001E7A1B" w:rsidRPr="00DB6C8F" w:rsidRDefault="001E7A1B" w:rsidP="009516D2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firstLine="0"/>
        <w:rPr>
          <w:rFonts w:cs="Arial"/>
          <w:sz w:val="20"/>
        </w:rPr>
      </w:pPr>
    </w:p>
    <w:p w:rsidR="00E40CA3" w:rsidRPr="00DB6C8F" w:rsidRDefault="00E40CA3" w:rsidP="009516D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B6C8F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E40CA3" w:rsidRPr="00DB6C8F" w:rsidRDefault="00E40CA3" w:rsidP="009516D2">
      <w:pPr>
        <w:pStyle w:val="Programnauczania1"/>
        <w:spacing w:after="0" w:line="360" w:lineRule="auto"/>
        <w:ind w:left="0"/>
        <w:rPr>
          <w:rFonts w:cs="Arial"/>
        </w:rPr>
      </w:pPr>
      <w:r w:rsidRPr="00DB6C8F">
        <w:rPr>
          <w:rFonts w:cs="Arial"/>
        </w:rPr>
        <w:t>W t</w:t>
      </w:r>
      <w:r w:rsidR="008C63CC">
        <w:rPr>
          <w:rFonts w:cs="Arial"/>
        </w:rPr>
        <w:t>r</w:t>
      </w:r>
      <w:r w:rsidRPr="00DB6C8F">
        <w:rPr>
          <w:rFonts w:cs="Arial"/>
        </w:rPr>
        <w:t>akcie zajęć ocenie podlegać powinny efekty pracy uczącego się w postaci rozwiązań zadań, aktywne uczestnictwo w dyskusji, merytoryczność prowadzonej dyskusji. Częstym elementem ocen powinna też być właściwa praca w grupach oraz porozumiewanie się zgodnie z zasadami właściwej komunikacji interpersonalnej. W ocenie sumatywnej proponuje się uwzględnić wyniki testów pisemnych wielokrotnego wyboru z jedną odpowiedzią</w:t>
      </w:r>
      <w:r w:rsidR="00C2281E">
        <w:rPr>
          <w:rFonts w:cs="Arial"/>
        </w:rPr>
        <w:t>,</w:t>
      </w:r>
      <w:r w:rsidRPr="00DB6C8F">
        <w:rPr>
          <w:rFonts w:cs="Arial"/>
        </w:rPr>
        <w:t xml:space="preserve"> </w:t>
      </w:r>
      <w:r w:rsidRPr="00DB6C8F">
        <w:rPr>
          <w:rFonts w:cs="Arial"/>
        </w:rPr>
        <w:lastRenderedPageBreak/>
        <w:t>obejmującego całość zagadnień objętych tą jednostką oraz wynik wykonania zadania praktycznego (np. w formie opisu realizowanych czynności zawodowych) wykonanego na zakończenie zajęć.</w:t>
      </w:r>
    </w:p>
    <w:p w:rsidR="002613FE" w:rsidRDefault="002613FE" w:rsidP="009516D2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72B86" w:rsidRDefault="00E72B86" w:rsidP="009516D2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40CA3" w:rsidRPr="00DB6C8F" w:rsidRDefault="00E40CA3" w:rsidP="009516D2">
      <w:pPr>
        <w:pStyle w:val="Programnauczania1"/>
        <w:spacing w:after="0" w:line="360" w:lineRule="auto"/>
        <w:ind w:left="0"/>
        <w:rPr>
          <w:b/>
          <w:szCs w:val="20"/>
        </w:rPr>
      </w:pPr>
      <w:r w:rsidRPr="00DB6C8F">
        <w:rPr>
          <w:b/>
          <w:szCs w:val="20"/>
        </w:rPr>
        <w:t>SPOSOBY EWALUACJI PRZEDMIOTU</w:t>
      </w:r>
    </w:p>
    <w:p w:rsidR="00E40CA3" w:rsidRPr="00DB6C8F" w:rsidRDefault="00E40CA3" w:rsidP="009516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Ewaluacja powinna być prowadzona procesowo</w:t>
      </w:r>
      <w:r w:rsidR="00056513">
        <w:rPr>
          <w:rFonts w:ascii="Arial" w:hAnsi="Arial" w:cs="Arial"/>
          <w:sz w:val="20"/>
          <w:szCs w:val="20"/>
        </w:rPr>
        <w:t>,</w:t>
      </w:r>
      <w:r w:rsidRPr="00DB6C8F">
        <w:rPr>
          <w:rFonts w:ascii="Arial" w:hAnsi="Arial" w:cs="Arial"/>
          <w:sz w:val="20"/>
          <w:szCs w:val="20"/>
        </w:rPr>
        <w:t xml:space="preserve"> w ciągu całego okresu nauczania przedmiotu i na jego zakończenie. Przeprowadzone badanie</w:t>
      </w:r>
      <w:r w:rsidRPr="00DB6C8F">
        <w:rPr>
          <w:rFonts w:ascii="Arial" w:hAnsi="Arial" w:cs="Arial"/>
          <w:sz w:val="20"/>
          <w:szCs w:val="20"/>
        </w:rPr>
        <w:br/>
        <w:t>i monitorowanie procesu nauczania powinno umożliwić ocenę stopnia osiągnięcia założonych celów kształcenia, głównie w zakresie podwyższenia kompetencji zawodowych uczących się, ich motywacji do nauki, zmiany w zachowaniu i zaangażowaniu w wykonywaniu zajęć zawodowych, a także samych warunków i organizacji zajęć oraz poziomu współpracy nauczycieli kształcenia zawodowego, głównie w zakresie skorelowania treści kształcenia</w:t>
      </w:r>
      <w:r w:rsidRPr="00DB6C8F">
        <w:rPr>
          <w:rFonts w:ascii="Arial" w:hAnsi="Arial" w:cs="Arial"/>
          <w:sz w:val="20"/>
          <w:szCs w:val="20"/>
        </w:rPr>
        <w:br/>
        <w:t>i wymiany dobrych praktyk.</w:t>
      </w:r>
    </w:p>
    <w:p w:rsidR="00E40CA3" w:rsidRPr="00DB6C8F" w:rsidRDefault="00E40CA3" w:rsidP="009516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E40CA3" w:rsidRPr="00DB6C8F" w:rsidRDefault="00E40CA3" w:rsidP="009516D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uczącymi się i wskaźniki sprawdzenia poziomu jego osiągnięcia, czy słuchacz został zapoznany z wymaganiami w zakresie stosowanego systemu oceniania, czy planując zajęcia dobierał treści, metody i formy kształcenia do wyznaczonych celów zajęć i możliwości słuchaczy, czy stosował odpowiedni system wspierania i motywacji, czy stwarzał na zajęciach atmosferę przyjazną oraz czy zaplanowane ćwiczenia były częścią zadań zawodowych, które słuchacz będzie w przyszłości wykonywał w trakcie praktyki zawodowej,</w:t>
      </w:r>
    </w:p>
    <w:p w:rsidR="00E40CA3" w:rsidRPr="00DB6C8F" w:rsidRDefault="00E40CA3" w:rsidP="009516D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arkusze ewaluacji lekcji, w których uczący się jako respondenci wyrażą swoją opinię o odbytych zajęciach na temat zastosowanej formy, metod nauczania, organizacji zajęć i możliwości wykorzystania poruszanych zagadnień w pracy zawodowej,</w:t>
      </w:r>
    </w:p>
    <w:p w:rsidR="00E40CA3" w:rsidRPr="00DB6C8F" w:rsidRDefault="00E40CA3" w:rsidP="009516D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indywidualne karty bieżącej obserwacji postępów słuchacza, zawierające opis jego wiedzy, umiejętności i postawy na wejściu, notatki z poczynionych postępów w trakcie realizacji przedmiotu oraz opis wiedzy, umiejętności i zmiany postawy na wyjściu i sprawdzenie stopnia osiągnięcia zaplanowanych przez nauczyciela rezultatów końcowych według ustalonych wcześniej wskaźników,</w:t>
      </w:r>
    </w:p>
    <w:p w:rsidR="005F4F0B" w:rsidRPr="005F4F0B" w:rsidRDefault="00E40CA3" w:rsidP="009516D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testy wielokrotnego wyboru i zadanie praktyczne zawodowe z całości lub części materiału zaplanowanego do realizac</w:t>
      </w:r>
      <w:r w:rsidR="005F4F0B">
        <w:rPr>
          <w:rFonts w:ascii="Arial" w:hAnsi="Arial" w:cs="Arial"/>
          <w:sz w:val="20"/>
          <w:szCs w:val="20"/>
        </w:rPr>
        <w:t>ji na przedmiocie, sprawdzające</w:t>
      </w:r>
      <w:r w:rsidR="005F4F0B">
        <w:rPr>
          <w:rFonts w:ascii="Arial" w:hAnsi="Arial" w:cs="Arial"/>
          <w:sz w:val="20"/>
          <w:szCs w:val="20"/>
        </w:rPr>
        <w:br/>
      </w:r>
      <w:r w:rsidRPr="00DB6C8F">
        <w:rPr>
          <w:rFonts w:ascii="Arial" w:hAnsi="Arial" w:cs="Arial"/>
          <w:sz w:val="20"/>
          <w:szCs w:val="20"/>
        </w:rPr>
        <w:t>na bieżąco poziom osiągnięcia przez słuchacza zaplanowanego przez nauczyciela rezultatu końcowego w zakresie w</w:t>
      </w:r>
      <w:r w:rsidR="005F4F0B">
        <w:rPr>
          <w:rFonts w:ascii="Arial" w:hAnsi="Arial" w:cs="Arial"/>
          <w:sz w:val="20"/>
          <w:szCs w:val="20"/>
        </w:rPr>
        <w:t>iedzy i umiejętności zawodowych,</w:t>
      </w:r>
    </w:p>
    <w:p w:rsidR="00E40CA3" w:rsidRPr="00DB6C8F" w:rsidRDefault="00E40CA3" w:rsidP="009516D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słuchaczy uzyskane od innych nauczycieli.</w:t>
      </w:r>
    </w:p>
    <w:p w:rsidR="00E40CA3" w:rsidRPr="00DB6C8F" w:rsidRDefault="00E40CA3" w:rsidP="009516D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40CA3" w:rsidRPr="00DB6C8F" w:rsidRDefault="00E40CA3" w:rsidP="009516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B6C8F">
        <w:rPr>
          <w:rFonts w:ascii="Arial" w:hAnsi="Arial" w:cs="Arial"/>
          <w:color w:val="000000"/>
          <w:sz w:val="20"/>
          <w:szCs w:val="20"/>
        </w:rPr>
        <w:lastRenderedPageBreak/>
        <w:t>Dodatkowo w celu realizacji zakładanych celów kształcenia proponuje się, aby słuchacz dokonywał samooceny poprzez odnotowanie w arkuszu swoich sukcesów (mocnych stron) i ewentualnie popełnionych nieprawidłowości (słabych stron). Wyniki karty weryfikowałby nauczyciel i podejmował stosowne działania naprawcze w stosunku do uczącego się, bądź w odniesieniu do sposobu przekazywanej wiedzy czy prowadzenia zajęć. W trakcie kolejnych zajęć słuchacz w krótkim wystąpieniu omawiałby swoje wyniki</w:t>
      </w:r>
      <w:r w:rsidR="002F4A97">
        <w:rPr>
          <w:rFonts w:ascii="Arial" w:hAnsi="Arial" w:cs="Arial"/>
          <w:color w:val="000000"/>
          <w:sz w:val="20"/>
          <w:szCs w:val="20"/>
        </w:rPr>
        <w:t>,</w:t>
      </w:r>
      <w:r w:rsidRPr="00DB6C8F">
        <w:rPr>
          <w:rFonts w:ascii="Arial" w:hAnsi="Arial" w:cs="Arial"/>
          <w:color w:val="000000"/>
          <w:sz w:val="20"/>
          <w:szCs w:val="20"/>
        </w:rPr>
        <w:t xml:space="preserve"> wskazując zarówno efekty przyrostu swojej wiedzy</w:t>
      </w:r>
      <w:r w:rsidR="002F4A97">
        <w:rPr>
          <w:rFonts w:ascii="Arial" w:hAnsi="Arial" w:cs="Arial"/>
          <w:color w:val="000000"/>
          <w:sz w:val="20"/>
          <w:szCs w:val="20"/>
        </w:rPr>
        <w:t>,</w:t>
      </w:r>
      <w:r w:rsidRPr="00DB6C8F">
        <w:rPr>
          <w:rFonts w:ascii="Arial" w:hAnsi="Arial" w:cs="Arial"/>
          <w:color w:val="000000"/>
          <w:sz w:val="20"/>
          <w:szCs w:val="20"/>
        </w:rPr>
        <w:t xml:space="preserve"> jak i obszary do poprawy (co mi się udało osiągnąć, jakie</w:t>
      </w:r>
      <w:r w:rsidR="005F4F0B">
        <w:rPr>
          <w:rFonts w:ascii="Arial" w:hAnsi="Arial" w:cs="Arial"/>
          <w:color w:val="000000"/>
          <w:sz w:val="20"/>
          <w:szCs w:val="20"/>
        </w:rPr>
        <w:t xml:space="preserve"> są moje mocne, słabe strony). </w:t>
      </w:r>
      <w:r w:rsidRPr="00DB6C8F">
        <w:rPr>
          <w:rFonts w:ascii="Arial" w:hAnsi="Arial" w:cs="Arial"/>
          <w:color w:val="000000"/>
          <w:sz w:val="20"/>
          <w:szCs w:val="20"/>
        </w:rPr>
        <w:t xml:space="preserve">Grupa </w:t>
      </w:r>
      <w:r w:rsidR="005F4F0B">
        <w:rPr>
          <w:rFonts w:ascii="Arial" w:hAnsi="Arial" w:cs="Arial"/>
          <w:color w:val="000000"/>
          <w:sz w:val="20"/>
          <w:szCs w:val="20"/>
        </w:rPr>
        <w:t xml:space="preserve">słuchaczy </w:t>
      </w:r>
      <w:r w:rsidRPr="00DB6C8F">
        <w:rPr>
          <w:rFonts w:ascii="Arial" w:hAnsi="Arial" w:cs="Arial"/>
          <w:color w:val="000000"/>
          <w:sz w:val="20"/>
          <w:szCs w:val="20"/>
        </w:rPr>
        <w:t>podpowiada rozwiązania i je zapisuje. Nauczyciel moderuje spotkanie ewaluac</w:t>
      </w:r>
      <w:r w:rsidR="00CD23DB">
        <w:rPr>
          <w:rFonts w:ascii="Arial" w:hAnsi="Arial" w:cs="Arial"/>
          <w:color w:val="000000"/>
          <w:sz w:val="20"/>
          <w:szCs w:val="20"/>
        </w:rPr>
        <w:t>y</w:t>
      </w:r>
      <w:r w:rsidRPr="00DB6C8F">
        <w:rPr>
          <w:rFonts w:ascii="Arial" w:hAnsi="Arial" w:cs="Arial"/>
          <w:color w:val="000000"/>
          <w:sz w:val="20"/>
          <w:szCs w:val="20"/>
        </w:rPr>
        <w:t>jne.</w:t>
      </w:r>
    </w:p>
    <w:p w:rsidR="001E7A1B" w:rsidRDefault="001E7A1B">
      <w:pPr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b/>
          <w:szCs w:val="20"/>
        </w:rPr>
        <w:br w:type="page"/>
      </w:r>
    </w:p>
    <w:p w:rsidR="00E40CA3" w:rsidRDefault="00E40CA3" w:rsidP="009516D2">
      <w:pPr>
        <w:pStyle w:val="Programnauczania1"/>
        <w:spacing w:after="0" w:line="360" w:lineRule="auto"/>
        <w:ind w:left="0"/>
        <w:rPr>
          <w:b/>
          <w:szCs w:val="20"/>
        </w:rPr>
      </w:pPr>
      <w:r w:rsidRPr="001D2B45">
        <w:rPr>
          <w:b/>
          <w:szCs w:val="20"/>
        </w:rPr>
        <w:lastRenderedPageBreak/>
        <w:t>NAZWA PRZEDMIOTU:</w:t>
      </w:r>
    </w:p>
    <w:p w:rsidR="00E40CA3" w:rsidRPr="0052511F" w:rsidRDefault="0052511F" w:rsidP="009516D2">
      <w:pPr>
        <w:pStyle w:val="Programnauczania1"/>
        <w:spacing w:after="0" w:line="360" w:lineRule="auto"/>
        <w:ind w:left="0"/>
        <w:rPr>
          <w:b/>
          <w:szCs w:val="20"/>
        </w:rPr>
      </w:pPr>
      <w:bookmarkStart w:id="1" w:name="_Hlk524683646"/>
      <w:r w:rsidRPr="0052511F">
        <w:rPr>
          <w:b/>
          <w:szCs w:val="20"/>
        </w:rPr>
        <w:t xml:space="preserve">Pocztowe usługi finansowe </w:t>
      </w:r>
    </w:p>
    <w:p w:rsidR="00E40CA3" w:rsidRPr="001D2B45" w:rsidRDefault="00E40CA3" w:rsidP="009516D2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40CA3" w:rsidRDefault="009516D2" w:rsidP="009516D2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Cele ogólne</w:t>
      </w:r>
    </w:p>
    <w:p w:rsidR="00E40CA3" w:rsidRPr="003846E4" w:rsidRDefault="00E40CA3" w:rsidP="000864CB">
      <w:pPr>
        <w:pStyle w:val="Programnauczania1"/>
        <w:numPr>
          <w:ilvl w:val="0"/>
          <w:numId w:val="120"/>
        </w:numPr>
        <w:spacing w:after="0" w:line="360" w:lineRule="auto"/>
        <w:ind w:left="284" w:hanging="142"/>
        <w:rPr>
          <w:b/>
          <w:szCs w:val="20"/>
        </w:rPr>
      </w:pPr>
      <w:r w:rsidRPr="003846E4">
        <w:rPr>
          <w:rFonts w:cs="Arial"/>
          <w:szCs w:val="20"/>
        </w:rPr>
        <w:t>Charakteryzowanie usług finansowych świadczo</w:t>
      </w:r>
      <w:r w:rsidR="00F20EED">
        <w:rPr>
          <w:rFonts w:cs="Arial"/>
          <w:szCs w:val="20"/>
        </w:rPr>
        <w:t>nych przez operatora pocztowego.</w:t>
      </w:r>
    </w:p>
    <w:p w:rsidR="00E40CA3" w:rsidRPr="003846E4" w:rsidRDefault="00E40CA3" w:rsidP="000864CB">
      <w:pPr>
        <w:pStyle w:val="Programnauczania1"/>
        <w:numPr>
          <w:ilvl w:val="0"/>
          <w:numId w:val="120"/>
        </w:numPr>
        <w:spacing w:after="0" w:line="360" w:lineRule="auto"/>
        <w:ind w:left="284" w:hanging="142"/>
        <w:rPr>
          <w:b/>
          <w:szCs w:val="20"/>
        </w:rPr>
      </w:pPr>
      <w:r w:rsidRPr="003846E4">
        <w:rPr>
          <w:szCs w:val="20"/>
        </w:rPr>
        <w:t>Rozpoznawanie róż</w:t>
      </w:r>
      <w:r w:rsidR="00F20EED">
        <w:rPr>
          <w:szCs w:val="20"/>
        </w:rPr>
        <w:t>nych form rozliczeń pieniężnych.</w:t>
      </w:r>
    </w:p>
    <w:p w:rsidR="00E40CA3" w:rsidRPr="00A04162" w:rsidRDefault="00E40CA3" w:rsidP="000864CB">
      <w:pPr>
        <w:pStyle w:val="Programnauczania1"/>
        <w:numPr>
          <w:ilvl w:val="0"/>
          <w:numId w:val="120"/>
        </w:numPr>
        <w:spacing w:after="0" w:line="360" w:lineRule="auto"/>
        <w:ind w:left="284" w:hanging="142"/>
        <w:rPr>
          <w:b/>
          <w:szCs w:val="20"/>
        </w:rPr>
      </w:pPr>
      <w:r w:rsidRPr="00A04162">
        <w:rPr>
          <w:rFonts w:cs="Arial"/>
          <w:szCs w:val="20"/>
        </w:rPr>
        <w:t>Prowadzenie obsługi przedsiębiorstw w zakresie obrotu gotówkowego.</w:t>
      </w:r>
    </w:p>
    <w:p w:rsidR="00E40CA3" w:rsidRPr="00A04162" w:rsidRDefault="00E40CA3" w:rsidP="009516D2">
      <w:pPr>
        <w:pStyle w:val="Programnauczania1"/>
        <w:spacing w:after="0" w:line="360" w:lineRule="auto"/>
        <w:ind w:left="0"/>
        <w:rPr>
          <w:szCs w:val="20"/>
        </w:rPr>
      </w:pPr>
    </w:p>
    <w:p w:rsidR="00456619" w:rsidRDefault="009516D2" w:rsidP="009516D2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E40CA3" w:rsidRPr="00A04162" w:rsidRDefault="00456619" w:rsidP="009516D2">
      <w:pPr>
        <w:pStyle w:val="Programnauczania1"/>
        <w:spacing w:after="0" w:line="360" w:lineRule="auto"/>
        <w:ind w:left="0"/>
        <w:rPr>
          <w:b/>
          <w:szCs w:val="20"/>
        </w:rPr>
      </w:pPr>
      <w:r w:rsidRPr="002D67D4">
        <w:rPr>
          <w:rFonts w:cs="Arial"/>
          <w:b/>
          <w:szCs w:val="20"/>
        </w:rPr>
        <w:t>Uczeń potrafi</w:t>
      </w:r>
      <w:r w:rsidR="00F20EED">
        <w:rPr>
          <w:b/>
          <w:szCs w:val="20"/>
        </w:rPr>
        <w:t>:</w:t>
      </w:r>
    </w:p>
    <w:p w:rsidR="00E40CA3" w:rsidRPr="00A04162" w:rsidRDefault="00E40CA3" w:rsidP="000864CB">
      <w:pPr>
        <w:pStyle w:val="Programnauczania1"/>
        <w:numPr>
          <w:ilvl w:val="0"/>
          <w:numId w:val="94"/>
        </w:numPr>
        <w:spacing w:after="0" w:line="360" w:lineRule="auto"/>
        <w:ind w:left="284" w:hanging="284"/>
        <w:rPr>
          <w:szCs w:val="20"/>
        </w:rPr>
      </w:pPr>
      <w:r w:rsidRPr="00A04162">
        <w:rPr>
          <w:rFonts w:cs="Arial"/>
          <w:szCs w:val="20"/>
        </w:rPr>
        <w:t>posługiwać się terminologią z zakresu usług finansowych,</w:t>
      </w:r>
    </w:p>
    <w:p w:rsidR="00E40CA3" w:rsidRPr="00A04162" w:rsidRDefault="00E40CA3" w:rsidP="000864CB">
      <w:pPr>
        <w:pStyle w:val="Programnauczania1"/>
        <w:numPr>
          <w:ilvl w:val="0"/>
          <w:numId w:val="94"/>
        </w:numPr>
        <w:spacing w:after="0" w:line="360" w:lineRule="auto"/>
        <w:ind w:left="284" w:hanging="284"/>
        <w:rPr>
          <w:szCs w:val="20"/>
        </w:rPr>
      </w:pPr>
      <w:r w:rsidRPr="00A04162">
        <w:rPr>
          <w:szCs w:val="20"/>
        </w:rPr>
        <w:t>rozróżniać środki płatnicze,</w:t>
      </w:r>
    </w:p>
    <w:p w:rsidR="00E40CA3" w:rsidRPr="00A04162" w:rsidRDefault="00E40CA3" w:rsidP="000864CB">
      <w:pPr>
        <w:pStyle w:val="Programnauczania1"/>
        <w:numPr>
          <w:ilvl w:val="0"/>
          <w:numId w:val="94"/>
        </w:numPr>
        <w:spacing w:after="0" w:line="360" w:lineRule="auto"/>
        <w:ind w:left="284" w:hanging="284"/>
        <w:rPr>
          <w:szCs w:val="20"/>
        </w:rPr>
      </w:pPr>
      <w:r w:rsidRPr="00A04162">
        <w:rPr>
          <w:szCs w:val="20"/>
        </w:rPr>
        <w:t>rozpoznawać autentyczność dokumentów</w:t>
      </w:r>
      <w:r>
        <w:rPr>
          <w:szCs w:val="20"/>
        </w:rPr>
        <w:t xml:space="preserve"> tożsamości </w:t>
      </w:r>
      <w:r w:rsidRPr="00A04162">
        <w:rPr>
          <w:szCs w:val="20"/>
        </w:rPr>
        <w:t>i środków płatniczych,</w:t>
      </w:r>
    </w:p>
    <w:p w:rsidR="00E40CA3" w:rsidRPr="00A04162" w:rsidRDefault="00E40CA3" w:rsidP="000864CB">
      <w:pPr>
        <w:pStyle w:val="Programnauczania1"/>
        <w:numPr>
          <w:ilvl w:val="0"/>
          <w:numId w:val="94"/>
        </w:numPr>
        <w:spacing w:after="0" w:line="360" w:lineRule="auto"/>
        <w:ind w:left="284" w:hanging="284"/>
        <w:rPr>
          <w:szCs w:val="20"/>
        </w:rPr>
      </w:pPr>
      <w:r w:rsidRPr="00A04162">
        <w:rPr>
          <w:szCs w:val="20"/>
        </w:rPr>
        <w:t>rozróżnić</w:t>
      </w:r>
      <w:r>
        <w:rPr>
          <w:szCs w:val="20"/>
        </w:rPr>
        <w:t xml:space="preserve"> wpłaty </w:t>
      </w:r>
      <w:r w:rsidRPr="00A04162">
        <w:rPr>
          <w:szCs w:val="20"/>
        </w:rPr>
        <w:t>w formie gotówkowej i bezgotówkowej,</w:t>
      </w:r>
    </w:p>
    <w:p w:rsidR="00E40CA3" w:rsidRPr="00A04162" w:rsidRDefault="00E40CA3" w:rsidP="000864CB">
      <w:pPr>
        <w:pStyle w:val="Programnauczania1"/>
        <w:numPr>
          <w:ilvl w:val="0"/>
          <w:numId w:val="94"/>
        </w:numPr>
        <w:spacing w:after="0" w:line="360" w:lineRule="auto"/>
        <w:ind w:left="284" w:hanging="284"/>
        <w:rPr>
          <w:szCs w:val="20"/>
        </w:rPr>
      </w:pPr>
      <w:r w:rsidRPr="00A04162">
        <w:rPr>
          <w:szCs w:val="20"/>
        </w:rPr>
        <w:t>opisać zasady przyjmowania wpłat i dokonywania wypłat przekazów pieniężnych,</w:t>
      </w:r>
    </w:p>
    <w:p w:rsidR="00E40CA3" w:rsidRPr="00A04162" w:rsidRDefault="00E40CA3" w:rsidP="000864CB">
      <w:pPr>
        <w:pStyle w:val="Programnauczania1"/>
        <w:numPr>
          <w:ilvl w:val="0"/>
          <w:numId w:val="94"/>
        </w:numPr>
        <w:spacing w:after="0" w:line="360" w:lineRule="auto"/>
        <w:ind w:left="284" w:hanging="284"/>
        <w:rPr>
          <w:szCs w:val="20"/>
        </w:rPr>
      </w:pPr>
      <w:r w:rsidRPr="00A04162">
        <w:rPr>
          <w:szCs w:val="20"/>
        </w:rPr>
        <w:t>korzystać z cennika za usługi finansowe,</w:t>
      </w:r>
    </w:p>
    <w:p w:rsidR="00E40CA3" w:rsidRPr="00A04162" w:rsidRDefault="00E40CA3" w:rsidP="000864CB">
      <w:pPr>
        <w:pStyle w:val="Programnauczania1"/>
        <w:numPr>
          <w:ilvl w:val="0"/>
          <w:numId w:val="94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A04162">
        <w:rPr>
          <w:rFonts w:cs="Arial"/>
          <w:szCs w:val="20"/>
        </w:rPr>
        <w:t>ocenić prawidłowość sporządzania dokumentów z zachowaniem zasad ochrony informacji,</w:t>
      </w:r>
    </w:p>
    <w:p w:rsidR="00E40CA3" w:rsidRPr="00A04162" w:rsidRDefault="00E40CA3" w:rsidP="000864CB">
      <w:pPr>
        <w:pStyle w:val="Programnauczania1"/>
        <w:numPr>
          <w:ilvl w:val="0"/>
          <w:numId w:val="94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A04162">
        <w:rPr>
          <w:rFonts w:cs="Arial"/>
          <w:szCs w:val="20"/>
        </w:rPr>
        <w:t>określić warunki obsługi podmiotów zewnętrznych w zakresie logistyki gotówki.</w:t>
      </w:r>
    </w:p>
    <w:p w:rsidR="00E40CA3" w:rsidRPr="00A04162" w:rsidRDefault="00E40CA3" w:rsidP="009516D2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40CA3" w:rsidRDefault="00112707" w:rsidP="00E40CA3">
      <w:pPr>
        <w:pStyle w:val="Programnauczania1"/>
        <w:spacing w:after="0"/>
        <w:ind w:left="0"/>
        <w:rPr>
          <w:b/>
          <w:szCs w:val="20"/>
        </w:rPr>
      </w:pPr>
      <w:r>
        <w:rPr>
          <w:b/>
          <w:szCs w:val="20"/>
        </w:rPr>
        <w:br w:type="page"/>
      </w:r>
      <w:r w:rsidR="00E40CA3">
        <w:rPr>
          <w:b/>
          <w:szCs w:val="20"/>
        </w:rPr>
        <w:lastRenderedPageBreak/>
        <w:t>MATERIAŁ NAUCZANIA</w:t>
      </w:r>
      <w:r w:rsidR="001804BB">
        <w:rPr>
          <w:b/>
          <w:szCs w:val="20"/>
        </w:rPr>
        <w:t xml:space="preserve">: </w:t>
      </w:r>
      <w:r w:rsidR="001804BB" w:rsidRPr="0052511F">
        <w:rPr>
          <w:b/>
          <w:szCs w:val="20"/>
        </w:rPr>
        <w:t>Pocztowe usługi finansowe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E40CA3" w:rsidRPr="00641A5A" w:rsidRDefault="001378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E40CA3" w:rsidRPr="00641A5A" w:rsidRDefault="001378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1134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E40CA3" w:rsidRPr="00641A5A" w:rsidRDefault="005F4F0B" w:rsidP="000864CB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27" w:hanging="57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Przepisy prawa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w usługach finansowych</w:t>
            </w:r>
          </w:p>
        </w:tc>
        <w:tc>
          <w:tcPr>
            <w:tcW w:w="2694" w:type="dxa"/>
          </w:tcPr>
          <w:p w:rsidR="00E40CA3" w:rsidRPr="00641A5A" w:rsidRDefault="00E40CA3" w:rsidP="000864CB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</w:t>
            </w:r>
            <w:r w:rsidR="005F4F0B" w:rsidRPr="00641A5A">
              <w:rPr>
                <w:rFonts w:ascii="Arial" w:hAnsi="Arial" w:cs="Arial"/>
                <w:sz w:val="20"/>
                <w:szCs w:val="20"/>
              </w:rPr>
              <w:t xml:space="preserve">erminologia i zasady wynikające </w:t>
            </w:r>
            <w:r w:rsidRPr="00641A5A">
              <w:rPr>
                <w:rFonts w:ascii="Arial" w:hAnsi="Arial" w:cs="Arial"/>
                <w:sz w:val="20"/>
                <w:szCs w:val="20"/>
              </w:rPr>
              <w:t>z przepisów prawa dotyczących usług finansowych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posługiwać się term</w:t>
            </w:r>
            <w:r w:rsidR="005F4F0B" w:rsidRPr="00641A5A">
              <w:rPr>
                <w:rFonts w:ascii="Arial" w:hAnsi="Arial" w:cs="Arial"/>
                <w:sz w:val="20"/>
                <w:szCs w:val="20"/>
              </w:rPr>
              <w:t>inologią</w:t>
            </w:r>
            <w:r w:rsidR="005F4F0B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zakresu usług finansowych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</w:t>
            </w:r>
            <w:r w:rsidRPr="00641A5A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przepisy prawa dotyczące warunków </w:t>
            </w:r>
            <w:r w:rsidR="005F4F0B" w:rsidRPr="00641A5A">
              <w:rPr>
                <w:rFonts w:ascii="Arial" w:hAnsi="Arial" w:cs="Arial"/>
                <w:sz w:val="20"/>
                <w:szCs w:val="20"/>
              </w:rPr>
              <w:t>korzystania z usług finansowych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</w:t>
            </w:r>
            <w:r w:rsidR="005F4F0B" w:rsidRPr="00641A5A">
              <w:rPr>
                <w:rFonts w:ascii="Arial" w:hAnsi="Arial" w:cs="Arial"/>
                <w:sz w:val="20"/>
                <w:szCs w:val="20"/>
              </w:rPr>
              <w:t>kreślić konsekwencje wynikające</w:t>
            </w:r>
            <w:r w:rsidR="005F4F0B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nieprzestrzegania przepisów prawa w zakresie usług finansowych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interpretować zapisy aktów prawnych dotyczących warunków korzystania z usług finansowych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0CA3" w:rsidRPr="00641A5A" w:rsidRDefault="00E40CA3" w:rsidP="000864CB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Ochrona informacji</w:t>
            </w:r>
            <w:r w:rsidR="001804BB">
              <w:rPr>
                <w:rFonts w:ascii="Arial" w:hAnsi="Arial" w:cs="Arial"/>
                <w:sz w:val="20"/>
                <w:szCs w:val="20"/>
              </w:rPr>
              <w:t xml:space="preserve"> i danych osobowych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przepisy prawa dotyczące</w:t>
            </w:r>
            <w:r w:rsidR="005F4F0B" w:rsidRPr="00641A5A">
              <w:rPr>
                <w:rFonts w:ascii="Arial" w:hAnsi="Arial" w:cs="Arial"/>
                <w:sz w:val="20"/>
                <w:szCs w:val="20"/>
              </w:rPr>
              <w:t xml:space="preserve"> tajemnicy komunikowania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się, tajemnicy pocztowej, tajemnicy bankowej i tajemnicy przedsiębiorstwa</w:t>
            </w:r>
          </w:p>
          <w:p w:rsidR="00E40CA3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konsekwencje nieprzestrzegania przepisó</w:t>
            </w:r>
            <w:r w:rsidR="005F4F0B" w:rsidRPr="00641A5A">
              <w:rPr>
                <w:rFonts w:ascii="Arial" w:hAnsi="Arial" w:cs="Arial"/>
                <w:sz w:val="20"/>
                <w:szCs w:val="20"/>
              </w:rPr>
              <w:t>w</w:t>
            </w:r>
            <w:r w:rsidR="005F4F0B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zakresie ochrony informacji</w:t>
            </w:r>
          </w:p>
          <w:p w:rsidR="001804BB" w:rsidRPr="00641A5A" w:rsidRDefault="001804BB" w:rsidP="001804B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przepisy prawa związane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ochroną własności intelektualnej</w:t>
            </w:r>
          </w:p>
          <w:p w:rsidR="001804BB" w:rsidRPr="00641A5A" w:rsidRDefault="001804BB" w:rsidP="001804B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zasady pozyskiwania danych osobowych zgodnie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obowiązującymi przepisami</w:t>
            </w:r>
          </w:p>
          <w:p w:rsidR="001804BB" w:rsidRPr="00641A5A" w:rsidRDefault="001804BB" w:rsidP="001804B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przechowywania danych osobowych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obowiązującymi przepisami</w:t>
            </w:r>
          </w:p>
          <w:p w:rsidR="001804BB" w:rsidRPr="00641A5A" w:rsidRDefault="001804B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zasady cyberbezpieczeństwa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przy przetwarzaniu danych osobowych</w:t>
            </w:r>
          </w:p>
        </w:tc>
        <w:tc>
          <w:tcPr>
            <w:tcW w:w="3544" w:type="dxa"/>
          </w:tcPr>
          <w:p w:rsidR="00E40CA3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interpretować zapisy aktów prawnych dotyczące ochrony informacji</w:t>
            </w:r>
          </w:p>
          <w:p w:rsidR="001804BB" w:rsidRPr="00641A5A" w:rsidRDefault="001804B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interpretować zapisy aktów prawnych dotyczące ochrony danych osobowych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E40CA3" w:rsidRPr="00641A5A" w:rsidRDefault="00E40CA3" w:rsidP="000864CB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Zasady świadczenia usług finansowych</w:t>
            </w:r>
          </w:p>
        </w:tc>
        <w:tc>
          <w:tcPr>
            <w:tcW w:w="2694" w:type="dxa"/>
          </w:tcPr>
          <w:p w:rsidR="00E40CA3" w:rsidRPr="00641A5A" w:rsidRDefault="00E40CA3" w:rsidP="000864CB">
            <w:pPr>
              <w:pStyle w:val="Akapitzlist"/>
              <w:numPr>
                <w:ilvl w:val="0"/>
                <w:numId w:val="9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Ś</w:t>
            </w:r>
            <w:r w:rsidR="001378BB" w:rsidRPr="00641A5A">
              <w:rPr>
                <w:rFonts w:ascii="Arial" w:hAnsi="Arial" w:cs="Arial"/>
                <w:sz w:val="20"/>
                <w:szCs w:val="20"/>
              </w:rPr>
              <w:t>rodki płatnicze</w:t>
            </w:r>
            <w:r w:rsidR="001378BB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dokumenty tożsamości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weryfikacji autentyczności znaków pieniężnych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weryfikacji dokumentów tożsamości</w:t>
            </w:r>
          </w:p>
          <w:p w:rsidR="00E40CA3" w:rsidRPr="00641A5A" w:rsidRDefault="0047371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sposoby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 xml:space="preserve">w przypadku stwierdzenia fałszywych dokumentów tożsamości </w:t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lastRenderedPageBreak/>
              <w:t>i środków płatniczych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określić relację p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t>omiędzy dokumentem autentycznym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a prawdziwym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0CA3" w:rsidRPr="00641A5A" w:rsidRDefault="00E40CA3" w:rsidP="000864CB">
            <w:pPr>
              <w:pStyle w:val="Akapitzlist"/>
              <w:numPr>
                <w:ilvl w:val="0"/>
                <w:numId w:val="9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Wpłaty na rachunki bankowe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rodzaje wpłat na rachunki b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t>ankowe i terminy ich realizacji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sposoby przyjmowani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t>a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br/>
              <w:t>i ewidencjonowania wpłat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rachunki bankowe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t>charakteryzować zasady promocji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reklamy usług wpłat na rachunki bankowe</w:t>
            </w:r>
          </w:p>
          <w:p w:rsidR="00E40CA3" w:rsidRPr="00641A5A" w:rsidRDefault="004737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odpowiedzialność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za niewykonanie lub nienależyte wy</w:t>
            </w:r>
            <w:r w:rsidRPr="00641A5A">
              <w:rPr>
                <w:rFonts w:ascii="Arial" w:hAnsi="Arial" w:cs="Arial"/>
                <w:sz w:val="20"/>
                <w:szCs w:val="20"/>
              </w:rPr>
              <w:t>konanie usługi przyjęcia wpłaty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sposób zgłaszania reklamacji na wpłatę na rachunek bankowy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transfer środków pieniężnych na konta odbiorców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0CA3" w:rsidRPr="00641A5A" w:rsidRDefault="00E40CA3" w:rsidP="000864CB">
            <w:pPr>
              <w:pStyle w:val="Akapitzlist"/>
              <w:numPr>
                <w:ilvl w:val="0"/>
                <w:numId w:val="9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Obrót przekazowy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formy nadawania różnego rodzaju przekazów</w:t>
            </w:r>
          </w:p>
          <w:p w:rsidR="00E40CA3" w:rsidRPr="00641A5A" w:rsidRDefault="0047371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sposoby przyjmowania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i ewidencjonowania różnego rodzaju przekazów krajowych</w:t>
            </w:r>
          </w:p>
          <w:p w:rsidR="00E40CA3" w:rsidRPr="00641A5A" w:rsidRDefault="0047371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sposoby przyjmowania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 xml:space="preserve">i ewidencjonowania różnego </w:t>
            </w:r>
            <w:r w:rsidRPr="00641A5A">
              <w:rPr>
                <w:rFonts w:ascii="Arial" w:hAnsi="Arial" w:cs="Arial"/>
                <w:sz w:val="20"/>
                <w:szCs w:val="20"/>
              </w:rPr>
              <w:t>rodzaju przekazów zagranicznych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t>charakteryzować zasady promocji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reklamy usługi przekaz pocztowy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formy doręczenia i odbioru środków pieniężnych w formie gotówkowej</w:t>
            </w:r>
          </w:p>
          <w:p w:rsidR="00E40CA3" w:rsidRPr="00641A5A" w:rsidRDefault="00E40CA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odpowiedzialn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t>ość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za niewykonanie lub nienależyte wykonanie usługi przyjęcia i wypłaty różnego rodzaju przekazów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formy uiszczania należności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t xml:space="preserve"> przez klienta umownego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t>za zrealizowane usługi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przez operatora pocztowego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sposób zgłaszania reklamacji na różnego rodzaju przekazy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podobieństwa i różnice pomiędzy przekazem p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t>ocztowym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br/>
              <w:t>a przekazem pieniężnym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transfer środków pieniężnych w formie bezgotówkowej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E40CA3" w:rsidRPr="00641A5A" w:rsidRDefault="00473716" w:rsidP="000864CB">
            <w:pPr>
              <w:pStyle w:val="Akapitzlist"/>
              <w:numPr>
                <w:ilvl w:val="0"/>
                <w:numId w:val="96"/>
              </w:numPr>
              <w:spacing w:after="0" w:line="240" w:lineRule="auto"/>
              <w:ind w:left="284" w:hanging="57"/>
              <w:rPr>
                <w:rFonts w:ascii="Arial" w:hAnsi="Arial" w:cs="Arial"/>
                <w:sz w:val="24"/>
                <w:szCs w:val="24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Obsługa przedsiębiorstw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w zakresie obrotu gotówkowego</w:t>
            </w:r>
          </w:p>
        </w:tc>
        <w:tc>
          <w:tcPr>
            <w:tcW w:w="269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Logistyka gotówki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odbioru wartości pieniężnych od klienta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sortowania wartości pieniężnych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sposób przekazywania wpłat na wskazany przez klienta rachunek bankowy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omówić zasady realizacji usługi zam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t>kniętych wpłat i wypłat gotówki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siedzibie klienta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przedstawić zasady obsługi bankomatów, wpłatomatów, parkometrów i maszyn vendingowych</w:t>
            </w:r>
          </w:p>
          <w:p w:rsidR="00E40CA3" w:rsidRPr="00641A5A" w:rsidRDefault="0047371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w przypadku stwierdzenia różnic gotówkowych podczas realizacji usługi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realizacji usług ochrony osób i mienia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interpretować zap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t>isy umów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br/>
              <w:t>z podmiotami zewnętrznymi</w:t>
            </w:r>
            <w:r w:rsidR="00473716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zakresie logistyki gotówki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Obsługa utargów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realizacji usługi obsługa utargów</w:t>
            </w:r>
          </w:p>
          <w:p w:rsidR="00E40CA3" w:rsidRPr="00641A5A" w:rsidRDefault="0047371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w przypadku stwierdzen</w:t>
            </w:r>
            <w:r w:rsidR="001804BB">
              <w:rPr>
                <w:rFonts w:ascii="Arial" w:hAnsi="Arial" w:cs="Arial"/>
                <w:sz w:val="20"/>
                <w:szCs w:val="20"/>
              </w:rPr>
              <w:t>ia różnic</w:t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 xml:space="preserve"> gotówkowych</w:t>
            </w:r>
          </w:p>
        </w:tc>
        <w:tc>
          <w:tcPr>
            <w:tcW w:w="3544" w:type="dxa"/>
          </w:tcPr>
          <w:p w:rsidR="00E40CA3" w:rsidRPr="00641A5A" w:rsidRDefault="0047371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interpretować zapisy umów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0CA3" w:rsidRPr="00641A5A">
              <w:rPr>
                <w:rFonts w:ascii="Arial" w:hAnsi="Arial" w:cs="Arial"/>
                <w:sz w:val="20"/>
                <w:szCs w:val="20"/>
              </w:rPr>
              <w:t>z podmiotami z</w:t>
            </w:r>
            <w:r w:rsidRPr="00641A5A">
              <w:rPr>
                <w:rFonts w:ascii="Arial" w:hAnsi="Arial" w:cs="Arial"/>
                <w:sz w:val="20"/>
                <w:szCs w:val="20"/>
              </w:rPr>
              <w:t>ewnętrznymi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zakresie obsługi utargów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4962" w:type="dxa"/>
            <w:gridSpan w:val="2"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E40CA3" w:rsidRDefault="00E40CA3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0F251F" w:rsidRDefault="000F251F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E40CA3" w:rsidRPr="00F31D18" w:rsidRDefault="00E40CA3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1D1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40CA3" w:rsidRPr="00AB4F62" w:rsidRDefault="00E40CA3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</w:rPr>
      </w:pPr>
      <w:r w:rsidRPr="00F31D18">
        <w:rPr>
          <w:rFonts w:cs="Arial"/>
          <w:sz w:val="20"/>
        </w:rPr>
        <w:t xml:space="preserve">Efektem nauczania przedmiotu jest nabycie przez ucznia umiejętności wykonywania czynności na stanowisku pracownika służby </w:t>
      </w:r>
      <w:r>
        <w:rPr>
          <w:rFonts w:cs="Arial"/>
          <w:sz w:val="20"/>
        </w:rPr>
        <w:t>obsługi klienta w zakresie realizacji usług finansowych. Realizacja poszczególnych treści w tym przedmiocie powinna być prowadzona w korelacji z innymi przedmiotami kształcenia zawodowego, w szczególności pra</w:t>
      </w:r>
      <w:r w:rsidR="00473716">
        <w:rPr>
          <w:rFonts w:cs="Arial"/>
          <w:sz w:val="20"/>
        </w:rPr>
        <w:t xml:space="preserve">ktycznego i praktyki zawodowej. </w:t>
      </w:r>
      <w:r>
        <w:rPr>
          <w:rFonts w:cs="Arial"/>
          <w:sz w:val="20"/>
        </w:rPr>
        <w:t>Przygotowanie do wykonywania czynności zawod</w:t>
      </w:r>
      <w:r w:rsidR="00473716">
        <w:rPr>
          <w:rFonts w:cs="Arial"/>
          <w:sz w:val="20"/>
        </w:rPr>
        <w:t>owych technika usług pocztowych</w:t>
      </w:r>
      <w:r w:rsidR="00473716">
        <w:rPr>
          <w:rFonts w:cs="Arial"/>
          <w:sz w:val="20"/>
        </w:rPr>
        <w:br/>
      </w:r>
      <w:r>
        <w:rPr>
          <w:rFonts w:cs="Arial"/>
          <w:sz w:val="20"/>
        </w:rPr>
        <w:t>i finansowych wymaga od uczącego się:</w:t>
      </w:r>
      <w:r w:rsidR="00473716">
        <w:rPr>
          <w:rFonts w:cs="Arial"/>
          <w:sz w:val="20"/>
        </w:rPr>
        <w:t xml:space="preserve"> </w:t>
      </w:r>
      <w:r>
        <w:rPr>
          <w:rFonts w:cs="Arial"/>
          <w:sz w:val="20"/>
        </w:rPr>
        <w:t>opanowania wiedzy w zakresie świadczonych usług finansowych przez operatorów pocztowych,</w:t>
      </w:r>
      <w:r w:rsidR="00473716">
        <w:rPr>
          <w:rFonts w:cs="Arial"/>
          <w:sz w:val="20"/>
        </w:rPr>
        <w:t xml:space="preserve"> zdobycia wiedzy</w:t>
      </w:r>
      <w:r w:rsidR="00473716">
        <w:rPr>
          <w:rFonts w:cs="Arial"/>
          <w:sz w:val="20"/>
        </w:rPr>
        <w:br/>
      </w:r>
      <w:r>
        <w:rPr>
          <w:rFonts w:cs="Arial"/>
          <w:sz w:val="20"/>
        </w:rPr>
        <w:t>w zakres</w:t>
      </w:r>
      <w:r w:rsidR="00473716">
        <w:rPr>
          <w:rFonts w:cs="Arial"/>
          <w:sz w:val="20"/>
        </w:rPr>
        <w:t>ie realizacji usług finansowych,</w:t>
      </w:r>
      <w:r>
        <w:rPr>
          <w:rFonts w:cs="Arial"/>
          <w:sz w:val="20"/>
        </w:rPr>
        <w:t xml:space="preserve"> doskonalenia znajomości terminolog</w:t>
      </w:r>
      <w:r w:rsidR="00473716">
        <w:rPr>
          <w:rFonts w:cs="Arial"/>
          <w:sz w:val="20"/>
        </w:rPr>
        <w:t xml:space="preserve">ii z obszaru usług finansowych, </w:t>
      </w:r>
      <w:r>
        <w:rPr>
          <w:rFonts w:cs="Arial"/>
          <w:sz w:val="20"/>
        </w:rPr>
        <w:t>analizowania uwarunkowań dotyczących sprzedaży usług finansowych.</w:t>
      </w:r>
      <w:r w:rsidR="00473716">
        <w:rPr>
          <w:rFonts w:cs="Arial"/>
          <w:sz w:val="20"/>
        </w:rPr>
        <w:t xml:space="preserve"> </w:t>
      </w:r>
      <w:r w:rsidRPr="00AB4F62">
        <w:rPr>
          <w:rFonts w:cs="Arial"/>
          <w:sz w:val="20"/>
        </w:rPr>
        <w:t>Ponadto</w:t>
      </w:r>
      <w:r w:rsidR="008C63CC">
        <w:rPr>
          <w:rFonts w:cs="Arial"/>
          <w:sz w:val="20"/>
        </w:rPr>
        <w:t>,</w:t>
      </w:r>
      <w:r w:rsidRPr="00AB4F62">
        <w:rPr>
          <w:rFonts w:cs="Arial"/>
          <w:sz w:val="20"/>
        </w:rPr>
        <w:t xml:space="preserve"> przedmiot powinien uświadomić uczniom, jak duże znaczenie dla wyników finansowych działalności </w:t>
      </w:r>
      <w:r>
        <w:rPr>
          <w:rFonts w:cs="Arial"/>
          <w:sz w:val="20"/>
        </w:rPr>
        <w:t>operatora pocztowego</w:t>
      </w:r>
      <w:r w:rsidRPr="00AB4F62">
        <w:rPr>
          <w:rFonts w:cs="Arial"/>
          <w:sz w:val="20"/>
        </w:rPr>
        <w:t xml:space="preserve"> ma prezentowana oferta pr</w:t>
      </w:r>
      <w:r w:rsidR="00473716">
        <w:rPr>
          <w:rFonts w:cs="Arial"/>
          <w:sz w:val="20"/>
        </w:rPr>
        <w:t>oduktowa i wysoka jakość obsługi</w:t>
      </w:r>
      <w:r w:rsidRPr="00AB4F62">
        <w:rPr>
          <w:rFonts w:cs="Arial"/>
          <w:sz w:val="20"/>
        </w:rPr>
        <w:t xml:space="preserve"> klienta.</w:t>
      </w:r>
    </w:p>
    <w:p w:rsidR="00E40CA3" w:rsidRPr="00473716" w:rsidRDefault="00E40CA3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</w:rPr>
      </w:pPr>
    </w:p>
    <w:p w:rsidR="00E40CA3" w:rsidRPr="00A97778" w:rsidRDefault="00E40CA3" w:rsidP="005835DB">
      <w:pPr>
        <w:pStyle w:val="Tekstpodstawowy"/>
        <w:spacing w:line="360" w:lineRule="auto"/>
        <w:ind w:firstLine="0"/>
        <w:rPr>
          <w:rFonts w:cs="Arial"/>
          <w:b/>
          <w:bCs/>
          <w:sz w:val="20"/>
        </w:rPr>
      </w:pPr>
      <w:r w:rsidRPr="00A97778">
        <w:rPr>
          <w:rFonts w:cs="Arial"/>
          <w:b/>
          <w:bCs/>
          <w:sz w:val="20"/>
        </w:rPr>
        <w:t>Propozycje metod i form nauczania</w:t>
      </w:r>
    </w:p>
    <w:p w:rsidR="00E40CA3" w:rsidRPr="00473716" w:rsidRDefault="00473716" w:rsidP="005835DB">
      <w:pPr>
        <w:pStyle w:val="Tekstpodstawowy"/>
        <w:spacing w:line="360" w:lineRule="auto"/>
        <w:ind w:firstLin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Zajęcia</w:t>
      </w:r>
      <w:r w:rsidR="00E40CA3">
        <w:rPr>
          <w:rFonts w:cs="Arial"/>
          <w:bCs/>
          <w:sz w:val="20"/>
        </w:rPr>
        <w:t xml:space="preserve"> powinny być prowadzone z wykorzystaniem zróżnicowanych </w:t>
      </w:r>
      <w:r w:rsidR="00E40CA3" w:rsidRPr="00E015C0">
        <w:rPr>
          <w:rFonts w:cs="Arial"/>
          <w:bCs/>
          <w:sz w:val="20"/>
        </w:rPr>
        <w:t>form</w:t>
      </w:r>
      <w:r>
        <w:rPr>
          <w:rFonts w:cs="Arial"/>
          <w:bCs/>
          <w:sz w:val="20"/>
        </w:rPr>
        <w:t>,</w:t>
      </w:r>
      <w:r w:rsidR="00E40CA3" w:rsidRPr="00E015C0">
        <w:rPr>
          <w:rFonts w:cs="Arial"/>
          <w:bCs/>
          <w:sz w:val="20"/>
        </w:rPr>
        <w:t xml:space="preserve"> tj. </w:t>
      </w:r>
      <w:r w:rsidR="00E40CA3" w:rsidRPr="00E015C0">
        <w:rPr>
          <w:rFonts w:cs="Arial"/>
          <w:sz w:val="20"/>
          <w:szCs w:val="20"/>
        </w:rPr>
        <w:t>zespołowo, grupowo i indywidualnie.</w:t>
      </w:r>
      <w:r>
        <w:rPr>
          <w:rFonts w:cs="Arial"/>
          <w:bCs/>
          <w:sz w:val="20"/>
        </w:rPr>
        <w:t xml:space="preserve"> </w:t>
      </w:r>
      <w:r w:rsidR="00E40CA3" w:rsidRPr="003A0691">
        <w:rPr>
          <w:rFonts w:cs="Arial"/>
          <w:sz w:val="20"/>
        </w:rPr>
        <w:t>Zalecane metody dydaktyczne</w:t>
      </w:r>
      <w:r w:rsidR="00E40CA3">
        <w:rPr>
          <w:rFonts w:cs="Arial"/>
          <w:color w:val="7030A0"/>
          <w:sz w:val="20"/>
        </w:rPr>
        <w:t xml:space="preserve">: </w:t>
      </w:r>
      <w:r w:rsidR="00E40CA3" w:rsidRPr="002001A0">
        <w:rPr>
          <w:rFonts w:cs="Arial"/>
          <w:sz w:val="20"/>
        </w:rPr>
        <w:t>wykład informacyjny</w:t>
      </w:r>
      <w:r w:rsidR="00E40CA3">
        <w:rPr>
          <w:rFonts w:cs="Arial"/>
          <w:sz w:val="20"/>
        </w:rPr>
        <w:t>,</w:t>
      </w:r>
      <w:r>
        <w:rPr>
          <w:rFonts w:cs="Arial"/>
          <w:bCs/>
          <w:sz w:val="20"/>
        </w:rPr>
        <w:t xml:space="preserve"> wszelkiego typu</w:t>
      </w:r>
      <w:r w:rsidR="00E40CA3">
        <w:rPr>
          <w:rFonts w:cs="Arial"/>
          <w:sz w:val="20"/>
        </w:rPr>
        <w:t xml:space="preserve"> </w:t>
      </w:r>
      <w:r>
        <w:rPr>
          <w:rFonts w:cs="Arial"/>
          <w:sz w:val="20"/>
        </w:rPr>
        <w:t>dyskusje</w:t>
      </w:r>
      <w:r w:rsidR="00E40CA3">
        <w:rPr>
          <w:rFonts w:cs="Arial"/>
          <w:sz w:val="20"/>
        </w:rPr>
        <w:t>,</w:t>
      </w:r>
      <w:r>
        <w:rPr>
          <w:rFonts w:cs="Arial"/>
          <w:bCs/>
          <w:sz w:val="20"/>
        </w:rPr>
        <w:t xml:space="preserve"> </w:t>
      </w:r>
      <w:r w:rsidR="00E40CA3" w:rsidRPr="002001A0">
        <w:rPr>
          <w:rFonts w:cs="Arial"/>
          <w:sz w:val="20"/>
        </w:rPr>
        <w:t>ćwiczenia</w:t>
      </w:r>
      <w:r>
        <w:rPr>
          <w:rFonts w:cs="Arial"/>
          <w:sz w:val="20"/>
        </w:rPr>
        <w:t xml:space="preserve"> praktyczne</w:t>
      </w:r>
      <w:r w:rsidR="00E40CA3">
        <w:rPr>
          <w:rFonts w:cs="Arial"/>
          <w:sz w:val="20"/>
        </w:rPr>
        <w:t xml:space="preserve">, </w:t>
      </w:r>
      <w:r w:rsidR="00E40CA3" w:rsidRPr="002001A0">
        <w:rPr>
          <w:rFonts w:cs="Arial"/>
          <w:sz w:val="20"/>
        </w:rPr>
        <w:t>spotkani</w:t>
      </w:r>
      <w:r>
        <w:rPr>
          <w:rFonts w:cs="Arial"/>
          <w:sz w:val="20"/>
        </w:rPr>
        <w:t>a z ekspertami</w:t>
      </w:r>
      <w:r w:rsidR="00E40CA3">
        <w:rPr>
          <w:rFonts w:cs="Arial"/>
          <w:sz w:val="20"/>
        </w:rPr>
        <w:t>,</w:t>
      </w:r>
      <w:r>
        <w:rPr>
          <w:rFonts w:cs="Arial"/>
          <w:bCs/>
          <w:sz w:val="20"/>
        </w:rPr>
        <w:t xml:space="preserve"> </w:t>
      </w:r>
      <w:r w:rsidR="00E40CA3" w:rsidRPr="002001A0">
        <w:rPr>
          <w:rFonts w:cs="Arial"/>
          <w:sz w:val="20"/>
        </w:rPr>
        <w:t>analiza przypadków</w:t>
      </w:r>
      <w:r w:rsidR="00E40CA3">
        <w:rPr>
          <w:rFonts w:cs="Arial"/>
          <w:sz w:val="20"/>
        </w:rPr>
        <w:t>.</w:t>
      </w:r>
      <w:r>
        <w:rPr>
          <w:rFonts w:cs="Arial"/>
          <w:bCs/>
          <w:sz w:val="20"/>
        </w:rPr>
        <w:t xml:space="preserve"> </w:t>
      </w:r>
      <w:r w:rsidR="00E40CA3">
        <w:rPr>
          <w:rFonts w:cs="Arial"/>
          <w:sz w:val="20"/>
        </w:rPr>
        <w:t xml:space="preserve">W celu rozwijania umiejętności, wdrażaniu poznanej wiedzy, zdobywaniu doświadczeń wskazane jest zastosowanie metod praktycznych w zakresie wykonywania prostych czynności zawodowych. </w:t>
      </w:r>
      <w:r w:rsidR="00BE75A6">
        <w:rPr>
          <w:rFonts w:cs="Arial"/>
          <w:sz w:val="20"/>
        </w:rPr>
        <w:lastRenderedPageBreak/>
        <w:t>Dobierając metodę kształcenia, n</w:t>
      </w:r>
      <w:r w:rsidR="00E40CA3">
        <w:rPr>
          <w:rFonts w:cs="Arial"/>
          <w:sz w:val="20"/>
        </w:rPr>
        <w:t>auczyciel powinien skierować działania na kształtowanie umiejętności kluczowych w zawodzie, w tym poprawnego posługiwania się terminologią dla zawodu technik usług pocztowych i finansowych.</w:t>
      </w:r>
      <w:r w:rsidR="00C334CF">
        <w:rPr>
          <w:rFonts w:cs="Arial"/>
          <w:sz w:val="20"/>
        </w:rPr>
        <w:t xml:space="preserve"> Omawiając treści programowe</w:t>
      </w:r>
      <w:r w:rsidR="002F4A97">
        <w:rPr>
          <w:rFonts w:cs="Arial"/>
          <w:sz w:val="20"/>
        </w:rPr>
        <w:t>,</w:t>
      </w:r>
      <w:r w:rsidR="00C334CF">
        <w:rPr>
          <w:rFonts w:cs="Arial"/>
          <w:sz w:val="20"/>
        </w:rPr>
        <w:t xml:space="preserve"> należy posługiwać się przykładami z życia codziennego, co rozbudza ciekawość i rozwija zainteresowania ucznia.</w:t>
      </w:r>
    </w:p>
    <w:p w:rsidR="00E40CA3" w:rsidRPr="00A43920" w:rsidRDefault="00E40CA3" w:rsidP="005835DB">
      <w:pPr>
        <w:pStyle w:val="Tekstpodstawowy"/>
        <w:spacing w:line="360" w:lineRule="auto"/>
        <w:ind w:firstLine="0"/>
        <w:rPr>
          <w:rFonts w:cs="Arial"/>
          <w:sz w:val="20"/>
        </w:rPr>
      </w:pPr>
      <w:r w:rsidRPr="00A43920">
        <w:rPr>
          <w:rFonts w:cs="Arial"/>
          <w:sz w:val="20"/>
        </w:rPr>
        <w:t xml:space="preserve">Wskazane jest, aby metody i formy pracy dobierać tak, by wspierać każdego </w:t>
      </w:r>
      <w:r w:rsidR="00C334CF">
        <w:rPr>
          <w:rFonts w:cs="Arial"/>
          <w:sz w:val="20"/>
        </w:rPr>
        <w:t>słuchacza</w:t>
      </w:r>
      <w:r w:rsidRPr="00A43920">
        <w:rPr>
          <w:rFonts w:cs="Arial"/>
          <w:sz w:val="20"/>
        </w:rPr>
        <w:t>. Przygotowując zestawy zadań praktycznych, ćwiczeń i innych materiałów</w:t>
      </w:r>
      <w:r w:rsidR="00BE75A6">
        <w:rPr>
          <w:rFonts w:cs="Arial"/>
          <w:sz w:val="20"/>
        </w:rPr>
        <w:t>,</w:t>
      </w:r>
      <w:r w:rsidRPr="00A43920">
        <w:rPr>
          <w:rFonts w:cs="Arial"/>
          <w:sz w:val="20"/>
        </w:rPr>
        <w:t xml:space="preserve"> należy zadbać o dostosowanie ich do potrzeb i możliwości indywidualnych </w:t>
      </w:r>
      <w:r w:rsidR="00C334CF">
        <w:rPr>
          <w:rFonts w:cs="Arial"/>
          <w:sz w:val="20"/>
        </w:rPr>
        <w:t>słuchacza</w:t>
      </w:r>
      <w:r w:rsidRPr="00A43920">
        <w:rPr>
          <w:rFonts w:cs="Arial"/>
          <w:sz w:val="20"/>
        </w:rPr>
        <w:t>.</w:t>
      </w:r>
    </w:p>
    <w:p w:rsidR="00E40CA3" w:rsidRPr="00A43920" w:rsidRDefault="00E40CA3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Cs/>
          <w:sz w:val="20"/>
        </w:rPr>
      </w:pPr>
    </w:p>
    <w:p w:rsidR="00E40CA3" w:rsidRPr="00631335" w:rsidRDefault="00E40CA3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31335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zestawy ćwiczeń wraz z instrukcjami,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plansze dydaktyczne,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filmy dydaktyczne</w:t>
      </w:r>
      <w:r w:rsidR="00B556AD">
        <w:rPr>
          <w:rFonts w:cs="Arial"/>
          <w:sz w:val="20"/>
        </w:rPr>
        <w:t>,</w:t>
      </w:r>
    </w:p>
    <w:p w:rsidR="00E40CA3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biblioteczka podręczna: </w:t>
      </w:r>
      <w:r w:rsidRPr="00631335">
        <w:rPr>
          <w:rFonts w:cs="Arial"/>
          <w:sz w:val="20"/>
        </w:rPr>
        <w:t>czasopisma specjalistycz</w:t>
      </w:r>
      <w:r>
        <w:rPr>
          <w:rFonts w:cs="Arial"/>
          <w:sz w:val="20"/>
        </w:rPr>
        <w:t>ne, regulaminy i instrukcje produktowe</w:t>
      </w:r>
      <w:r w:rsidRPr="00631335">
        <w:rPr>
          <w:rFonts w:cs="Arial"/>
          <w:sz w:val="20"/>
        </w:rPr>
        <w:t>,</w:t>
      </w:r>
    </w:p>
    <w:p w:rsidR="00E40CA3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druki dokumentów dotyczące prowadzenia sprzedaży usług finansowych,</w:t>
      </w:r>
    </w:p>
    <w:p w:rsidR="00E40CA3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dokumenty prawne dotyczące realizowanych zagadnień,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cenniki za usługi finansowe,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prezentacje multimedialne</w:t>
      </w:r>
      <w:r>
        <w:rPr>
          <w:rFonts w:cs="Arial"/>
          <w:sz w:val="20"/>
        </w:rPr>
        <w:t xml:space="preserve"> o tematyce przedmiotu</w:t>
      </w:r>
      <w:r w:rsidRPr="00631335">
        <w:rPr>
          <w:rFonts w:cs="Arial"/>
          <w:sz w:val="20"/>
        </w:rPr>
        <w:t>,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rzutnik multimedialny,</w:t>
      </w:r>
    </w:p>
    <w:p w:rsidR="00E40CA3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 xml:space="preserve">stanowisko komputerowe podłączone do sieci lokalnej z dostępem do </w:t>
      </w:r>
      <w:r w:rsidR="00B556AD">
        <w:rPr>
          <w:rFonts w:cs="Arial"/>
          <w:sz w:val="20"/>
        </w:rPr>
        <w:t>i</w:t>
      </w:r>
      <w:r>
        <w:rPr>
          <w:rFonts w:cs="Arial"/>
          <w:sz w:val="20"/>
        </w:rPr>
        <w:t>nternetu,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pakiet programów biurowych, oprogramowanie do obsługi sprzedaży usług finansowych.</w:t>
      </w:r>
    </w:p>
    <w:p w:rsidR="00E40CA3" w:rsidRPr="009516D2" w:rsidRDefault="00E40CA3" w:rsidP="009516D2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firstLine="0"/>
        <w:rPr>
          <w:rFonts w:cs="Arial"/>
          <w:sz w:val="20"/>
        </w:rPr>
      </w:pPr>
    </w:p>
    <w:p w:rsidR="000F251F" w:rsidRPr="009516D2" w:rsidRDefault="000F251F" w:rsidP="009516D2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firstLine="0"/>
        <w:rPr>
          <w:rFonts w:cs="Arial"/>
          <w:sz w:val="20"/>
        </w:rPr>
      </w:pPr>
    </w:p>
    <w:p w:rsidR="00E40CA3" w:rsidRPr="000B0721" w:rsidRDefault="00E40CA3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B0721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E40CA3" w:rsidRPr="007F75E6" w:rsidRDefault="00E40CA3" w:rsidP="005835DB">
      <w:pPr>
        <w:pStyle w:val="Programnauczania1"/>
        <w:spacing w:after="0" w:line="360" w:lineRule="auto"/>
        <w:ind w:left="0"/>
        <w:rPr>
          <w:rFonts w:cs="Arial"/>
        </w:rPr>
      </w:pPr>
      <w:r w:rsidRPr="00FB6110">
        <w:rPr>
          <w:rFonts w:cs="Arial"/>
        </w:rPr>
        <w:t>Zaleca się ocenianie osiągnięć uczniów systematycznie na postawie kryteriów przedstawionych na początku zajęć.</w:t>
      </w:r>
      <w:r w:rsidR="00C334CF">
        <w:rPr>
          <w:rFonts w:cs="Arial"/>
          <w:color w:val="7030A0"/>
        </w:rPr>
        <w:t xml:space="preserve"> </w:t>
      </w:r>
      <w:r w:rsidRPr="007F75E6">
        <w:rPr>
          <w:rFonts w:cs="Arial"/>
        </w:rPr>
        <w:t>Wiadomości teoretyczne powinny być sprawdzane z wykorzystaniem następujących narzędzi:</w:t>
      </w:r>
      <w:r w:rsidR="00C334CF">
        <w:rPr>
          <w:rFonts w:cs="Arial"/>
          <w:color w:val="7030A0"/>
        </w:rPr>
        <w:t xml:space="preserve"> </w:t>
      </w:r>
      <w:r w:rsidRPr="007F75E6">
        <w:rPr>
          <w:rFonts w:cs="Arial"/>
        </w:rPr>
        <w:t>test</w:t>
      </w:r>
      <w:r w:rsidR="00C334CF">
        <w:rPr>
          <w:rFonts w:cs="Arial"/>
        </w:rPr>
        <w:t>ów z</w:t>
      </w:r>
      <w:r w:rsidRPr="007F75E6">
        <w:rPr>
          <w:rFonts w:cs="Arial"/>
        </w:rPr>
        <w:t xml:space="preserve"> zdaniami zamkniętymi (wielokrotnego wyboru)</w:t>
      </w:r>
      <w:r>
        <w:rPr>
          <w:rFonts w:cs="Arial"/>
        </w:rPr>
        <w:t>,</w:t>
      </w:r>
      <w:r w:rsidR="00C334CF">
        <w:rPr>
          <w:rFonts w:cs="Arial"/>
          <w:color w:val="7030A0"/>
        </w:rPr>
        <w:t xml:space="preserve"> </w:t>
      </w:r>
      <w:r w:rsidR="00C334CF">
        <w:rPr>
          <w:rFonts w:cs="Arial"/>
        </w:rPr>
        <w:t>testów</w:t>
      </w:r>
      <w:r w:rsidRPr="007F75E6">
        <w:rPr>
          <w:rFonts w:cs="Arial"/>
        </w:rPr>
        <w:t xml:space="preserve"> ze zdaniami otwartymi (krótkie odpowiedzi)</w:t>
      </w:r>
      <w:r>
        <w:rPr>
          <w:rFonts w:cs="Arial"/>
        </w:rPr>
        <w:t>,</w:t>
      </w:r>
      <w:r w:rsidR="00C334CF">
        <w:rPr>
          <w:rFonts w:cs="Arial"/>
          <w:color w:val="7030A0"/>
        </w:rPr>
        <w:t xml:space="preserve"> </w:t>
      </w:r>
      <w:r w:rsidRPr="007F75E6">
        <w:rPr>
          <w:rFonts w:cs="Arial"/>
        </w:rPr>
        <w:t>sprawdzian</w:t>
      </w:r>
      <w:r w:rsidR="00C334CF">
        <w:rPr>
          <w:rFonts w:cs="Arial"/>
        </w:rPr>
        <w:t>ów ustnych</w:t>
      </w:r>
      <w:r w:rsidRPr="007F75E6">
        <w:rPr>
          <w:rFonts w:cs="Arial"/>
        </w:rPr>
        <w:t xml:space="preserve"> poziomu wiedzy</w:t>
      </w:r>
      <w:r>
        <w:rPr>
          <w:rFonts w:cs="Arial"/>
        </w:rPr>
        <w:t>,</w:t>
      </w:r>
      <w:r w:rsidR="00C334CF">
        <w:rPr>
          <w:rFonts w:cs="Arial"/>
          <w:color w:val="7030A0"/>
        </w:rPr>
        <w:t xml:space="preserve"> </w:t>
      </w:r>
      <w:r w:rsidR="00C334CF">
        <w:rPr>
          <w:rFonts w:cs="Arial"/>
        </w:rPr>
        <w:t>pisemnych sprawdzianów osiągnięć szkolnych,</w:t>
      </w:r>
      <w:r w:rsidR="00941351">
        <w:rPr>
          <w:rFonts w:cs="Arial"/>
        </w:rPr>
        <w:t xml:space="preserve"> </w:t>
      </w:r>
      <w:r w:rsidRPr="007F75E6">
        <w:rPr>
          <w:rFonts w:cs="Arial"/>
        </w:rPr>
        <w:t>projekt</w:t>
      </w:r>
      <w:r w:rsidR="00C334CF">
        <w:rPr>
          <w:rFonts w:cs="Arial"/>
        </w:rPr>
        <w:t>ów i ich prezentacji</w:t>
      </w:r>
      <w:r>
        <w:rPr>
          <w:rFonts w:cs="Arial"/>
        </w:rPr>
        <w:t>,</w:t>
      </w:r>
      <w:r w:rsidR="00C334CF">
        <w:rPr>
          <w:rFonts w:cs="Arial"/>
          <w:color w:val="7030A0"/>
        </w:rPr>
        <w:t xml:space="preserve"> </w:t>
      </w:r>
      <w:r w:rsidR="00C334CF">
        <w:rPr>
          <w:rFonts w:cs="Arial"/>
        </w:rPr>
        <w:t>ukierunkowanej obserwacji</w:t>
      </w:r>
      <w:r w:rsidRPr="007F75E6">
        <w:rPr>
          <w:rFonts w:cs="Arial"/>
        </w:rPr>
        <w:t xml:space="preserve"> pracy </w:t>
      </w:r>
      <w:r w:rsidR="00C334CF">
        <w:rPr>
          <w:rFonts w:cs="Arial"/>
        </w:rPr>
        <w:t>słuchacza</w:t>
      </w:r>
      <w:r w:rsidRPr="007F75E6">
        <w:rPr>
          <w:rFonts w:cs="Arial"/>
        </w:rPr>
        <w:t xml:space="preserve"> podczas wykonywania ćwiczeń</w:t>
      </w:r>
      <w:r>
        <w:rPr>
          <w:rFonts w:cs="Arial"/>
        </w:rPr>
        <w:t>.</w:t>
      </w:r>
      <w:r w:rsidR="00C334CF">
        <w:rPr>
          <w:rFonts w:cs="Arial"/>
        </w:rPr>
        <w:t xml:space="preserve"> </w:t>
      </w:r>
      <w:r>
        <w:rPr>
          <w:rFonts w:cs="Arial"/>
        </w:rPr>
        <w:t>Umiejętności praktyczne proponuje się sprawdzać przez obserwację czynności uczniów podczas realiza</w:t>
      </w:r>
      <w:r w:rsidR="00C334CF">
        <w:rPr>
          <w:rFonts w:cs="Arial"/>
        </w:rPr>
        <w:t xml:space="preserve">cji ćwiczeń, zwracając uwagę na: planowanie pracy, </w:t>
      </w:r>
      <w:r>
        <w:rPr>
          <w:rFonts w:cs="Arial"/>
        </w:rPr>
        <w:t>umiejętność pracy w zespole,</w:t>
      </w:r>
      <w:r w:rsidR="00C334CF">
        <w:rPr>
          <w:rFonts w:cs="Arial"/>
        </w:rPr>
        <w:t xml:space="preserve"> </w:t>
      </w:r>
      <w:r>
        <w:rPr>
          <w:rFonts w:cs="Arial"/>
        </w:rPr>
        <w:t xml:space="preserve">umiejętność porozumiewania się zgodnie z zasadami właściwej komunikacji </w:t>
      </w:r>
      <w:r>
        <w:rPr>
          <w:rFonts w:cs="Arial"/>
        </w:rPr>
        <w:lastRenderedPageBreak/>
        <w:t>interpersonalnej,</w:t>
      </w:r>
      <w:r w:rsidR="00C334CF">
        <w:rPr>
          <w:rFonts w:cs="Arial"/>
        </w:rPr>
        <w:t xml:space="preserve"> </w:t>
      </w:r>
      <w:r>
        <w:rPr>
          <w:rFonts w:cs="Arial"/>
        </w:rPr>
        <w:t>poprawność wykonywania wyznaczonych czynności,</w:t>
      </w:r>
      <w:r w:rsidR="00C334CF">
        <w:rPr>
          <w:rFonts w:cs="Arial"/>
        </w:rPr>
        <w:t xml:space="preserve"> </w:t>
      </w:r>
      <w:r>
        <w:rPr>
          <w:rFonts w:cs="Arial"/>
        </w:rPr>
        <w:t>sprawność w posługiwaniu się regulaminami, instrukcjami i cennikami,</w:t>
      </w:r>
      <w:r w:rsidR="00C334CF">
        <w:rPr>
          <w:rFonts w:cs="Arial"/>
        </w:rPr>
        <w:t xml:space="preserve"> </w:t>
      </w:r>
      <w:r>
        <w:rPr>
          <w:rFonts w:cs="Arial"/>
        </w:rPr>
        <w:t>umiejętność doboru usług do zgłoszonych potrzeb,</w:t>
      </w:r>
      <w:r w:rsidR="00C334CF">
        <w:rPr>
          <w:rFonts w:cs="Arial"/>
        </w:rPr>
        <w:t xml:space="preserve"> </w:t>
      </w:r>
      <w:r>
        <w:rPr>
          <w:rFonts w:cs="Arial"/>
        </w:rPr>
        <w:t>umiejętność korzystania z dokumentów finansowych z zachowaniem zasad ochrony informacji.</w:t>
      </w:r>
      <w:r w:rsidR="00C334CF">
        <w:rPr>
          <w:rFonts w:cs="Arial"/>
        </w:rPr>
        <w:t xml:space="preserve"> </w:t>
      </w:r>
      <w:r>
        <w:rPr>
          <w:rFonts w:cs="Arial"/>
        </w:rPr>
        <w:t>Kontrolę poprawności wykonania ćwiczenia należy przeprowadzać w trakcie jego trwania i po jego zakończeniu.</w:t>
      </w:r>
    </w:p>
    <w:p w:rsidR="00084018" w:rsidRDefault="00084018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2613FE" w:rsidRDefault="002613FE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40CA3" w:rsidRPr="00796CE5" w:rsidRDefault="00E40CA3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796CE5">
        <w:rPr>
          <w:b/>
          <w:szCs w:val="20"/>
        </w:rPr>
        <w:t>SPOSOBY EWALUACJI PRZEDMIOTU</w:t>
      </w:r>
    </w:p>
    <w:p w:rsidR="00C334CF" w:rsidRPr="00195224" w:rsidRDefault="00E40CA3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5224">
        <w:rPr>
          <w:rFonts w:ascii="Arial" w:hAnsi="Arial" w:cs="Arial"/>
          <w:sz w:val="20"/>
          <w:szCs w:val="20"/>
        </w:rPr>
        <w:t>Proponuje się zasto</w:t>
      </w:r>
      <w:r w:rsidR="00C334CF" w:rsidRPr="00195224">
        <w:rPr>
          <w:rFonts w:ascii="Arial" w:hAnsi="Arial" w:cs="Arial"/>
          <w:sz w:val="20"/>
          <w:szCs w:val="20"/>
        </w:rPr>
        <w:t>sowanie następujących narzędzi:</w:t>
      </w:r>
    </w:p>
    <w:p w:rsidR="00C334CF" w:rsidRPr="00195224" w:rsidRDefault="00E40CA3" w:rsidP="005835DB">
      <w:pPr>
        <w:pStyle w:val="Akapitzlist"/>
        <w:numPr>
          <w:ilvl w:val="0"/>
          <w:numId w:val="8"/>
        </w:numPr>
        <w:spacing w:after="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95224">
        <w:rPr>
          <w:rFonts w:ascii="Arial" w:hAnsi="Arial" w:cs="Arial"/>
          <w:sz w:val="20"/>
          <w:szCs w:val="20"/>
        </w:rPr>
        <w:t>test pisemny wielokrotnego wyboru z całości materiału zaplanowanego do realizacji, sprawdzający poziom osiągnięcia przez ucznia zał</w:t>
      </w:r>
      <w:r w:rsidR="00C334CF" w:rsidRPr="00195224">
        <w:rPr>
          <w:rFonts w:ascii="Arial" w:hAnsi="Arial" w:cs="Arial"/>
          <w:sz w:val="20"/>
          <w:szCs w:val="20"/>
        </w:rPr>
        <w:t>ożonego</w:t>
      </w:r>
      <w:r w:rsidR="00C334CF" w:rsidRPr="00195224">
        <w:rPr>
          <w:rFonts w:ascii="Arial" w:hAnsi="Arial" w:cs="Arial"/>
          <w:sz w:val="20"/>
          <w:szCs w:val="20"/>
        </w:rPr>
        <w:br/>
      </w:r>
      <w:r w:rsidRPr="00195224">
        <w:rPr>
          <w:rFonts w:ascii="Arial" w:hAnsi="Arial" w:cs="Arial"/>
          <w:sz w:val="20"/>
          <w:szCs w:val="20"/>
        </w:rPr>
        <w:t>przez nauczyciela rezultatu końcowego w zakresie wiedzy i umiejętności zawodowych. W ocenie rezultatów procesu dydaktycznego należy zastosować metody ilościowe – ilu uczniów uzyska wyniki testu pisemnego powyżej 50% oraz ilu uczniów uzyska wynik te</w:t>
      </w:r>
      <w:r w:rsidR="00C334CF" w:rsidRPr="00195224">
        <w:rPr>
          <w:rFonts w:ascii="Arial" w:hAnsi="Arial" w:cs="Arial"/>
          <w:sz w:val="20"/>
          <w:szCs w:val="20"/>
        </w:rPr>
        <w:t>stu praktycznego powyżej 75%,</w:t>
      </w:r>
    </w:p>
    <w:p w:rsidR="00730735" w:rsidRDefault="00E40CA3" w:rsidP="005835DB">
      <w:pPr>
        <w:pStyle w:val="Akapitzlist"/>
        <w:numPr>
          <w:ilvl w:val="0"/>
          <w:numId w:val="8"/>
        </w:numPr>
        <w:spacing w:after="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195224">
        <w:rPr>
          <w:rFonts w:ascii="Arial" w:hAnsi="Arial" w:cs="Arial"/>
          <w:sz w:val="20"/>
          <w:szCs w:val="20"/>
        </w:rPr>
        <w:t xml:space="preserve">ankieta </w:t>
      </w:r>
      <w:r w:rsidR="00195224" w:rsidRPr="00195224">
        <w:rPr>
          <w:rFonts w:ascii="Arial" w:hAnsi="Arial" w:cs="Arial"/>
          <w:sz w:val="20"/>
          <w:szCs w:val="20"/>
        </w:rPr>
        <w:t xml:space="preserve">ewaluacyjna </w:t>
      </w:r>
      <w:r w:rsidRPr="00195224">
        <w:rPr>
          <w:rFonts w:ascii="Arial" w:hAnsi="Arial" w:cs="Arial"/>
          <w:sz w:val="20"/>
          <w:szCs w:val="20"/>
        </w:rPr>
        <w:t xml:space="preserve">skierowana do </w:t>
      </w:r>
      <w:r w:rsidR="00C334CF" w:rsidRPr="00195224">
        <w:rPr>
          <w:rFonts w:ascii="Arial" w:hAnsi="Arial" w:cs="Arial"/>
          <w:sz w:val="20"/>
          <w:szCs w:val="20"/>
        </w:rPr>
        <w:t>słuchaczy</w:t>
      </w:r>
      <w:r w:rsidRPr="00195224">
        <w:rPr>
          <w:rFonts w:ascii="Arial" w:hAnsi="Arial" w:cs="Arial"/>
          <w:sz w:val="20"/>
          <w:szCs w:val="20"/>
        </w:rPr>
        <w:t xml:space="preserve"> badająca</w:t>
      </w:r>
      <w:r w:rsidR="00C334CF" w:rsidRPr="00195224">
        <w:rPr>
          <w:rFonts w:ascii="Arial" w:hAnsi="Arial" w:cs="Arial"/>
          <w:sz w:val="20"/>
          <w:szCs w:val="20"/>
        </w:rPr>
        <w:t>,</w:t>
      </w:r>
      <w:r w:rsidRPr="00195224">
        <w:rPr>
          <w:rFonts w:ascii="Arial" w:hAnsi="Arial" w:cs="Arial"/>
          <w:sz w:val="20"/>
          <w:szCs w:val="20"/>
        </w:rPr>
        <w:t xml:space="preserve"> np. atrakcyjność programu dla uczniów, ich poziom z</w:t>
      </w:r>
      <w:r w:rsidR="001378BB">
        <w:rPr>
          <w:rFonts w:ascii="Arial" w:hAnsi="Arial" w:cs="Arial"/>
          <w:sz w:val="20"/>
          <w:szCs w:val="20"/>
        </w:rPr>
        <w:t>aangażowania w naukę przedmiotu</w:t>
      </w:r>
      <w:r w:rsidR="00195224">
        <w:rPr>
          <w:rFonts w:ascii="Arial" w:hAnsi="Arial" w:cs="Arial"/>
          <w:sz w:val="20"/>
          <w:szCs w:val="20"/>
        </w:rPr>
        <w:br/>
      </w:r>
      <w:r w:rsidR="00195224" w:rsidRPr="00195224">
        <w:rPr>
          <w:rFonts w:ascii="Arial" w:hAnsi="Arial" w:cs="Arial"/>
          <w:sz w:val="20"/>
          <w:szCs w:val="20"/>
        </w:rPr>
        <w:t xml:space="preserve">oraz </w:t>
      </w:r>
      <w:r w:rsidRPr="00195224">
        <w:rPr>
          <w:rFonts w:ascii="Arial" w:hAnsi="Arial" w:cs="Arial"/>
          <w:sz w:val="20"/>
          <w:szCs w:val="20"/>
        </w:rPr>
        <w:t>poziom zaintere</w:t>
      </w:r>
      <w:r w:rsidR="00C334CF" w:rsidRPr="00195224">
        <w:rPr>
          <w:rFonts w:ascii="Arial" w:hAnsi="Arial" w:cs="Arial"/>
          <w:sz w:val="20"/>
          <w:szCs w:val="20"/>
        </w:rPr>
        <w:t>sowania według poniższego wzoru.</w:t>
      </w:r>
    </w:p>
    <w:p w:rsidR="001804BB" w:rsidRPr="00730735" w:rsidRDefault="001804BB" w:rsidP="005835DB">
      <w:pPr>
        <w:pStyle w:val="Akapitzlist"/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851"/>
        <w:gridCol w:w="850"/>
      </w:tblGrid>
      <w:tr w:rsidR="00E40CA3" w:rsidRPr="00641A5A" w:rsidTr="00195224">
        <w:trPr>
          <w:trHeight w:val="32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40CA3" w:rsidRPr="00641A5A" w:rsidRDefault="00E40CA3" w:rsidP="00C334CF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641A5A">
              <w:rPr>
                <w:rFonts w:ascii="Arial" w:hAnsi="Arial" w:cs="Arial"/>
                <w:b/>
                <w:sz w:val="18"/>
                <w:szCs w:val="18"/>
              </w:rPr>
              <w:t>RODZAJ ZACHOWANIA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40CA3" w:rsidRPr="00641A5A" w:rsidRDefault="00E40CA3" w:rsidP="00C334CF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641A5A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40CA3" w:rsidRPr="00641A5A" w:rsidRDefault="00E40CA3" w:rsidP="00C334CF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641A5A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E40CA3" w:rsidRPr="00641A5A" w:rsidTr="00E40CA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A3" w:rsidRPr="00641A5A" w:rsidRDefault="00E40CA3" w:rsidP="00C334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tematyka lekcji w ramach przedmiotu Pocztowe Usługi Finansowe</w:t>
            </w:r>
            <w:r w:rsidR="00C334CF" w:rsidRPr="00641A5A">
              <w:rPr>
                <w:rFonts w:ascii="Arial" w:hAnsi="Arial" w:cs="Arial"/>
                <w:sz w:val="18"/>
                <w:szCs w:val="18"/>
              </w:rPr>
              <w:t xml:space="preserve"> była</w:t>
            </w:r>
            <w:r w:rsidR="00C334CF" w:rsidRPr="00641A5A">
              <w:rPr>
                <w:rFonts w:ascii="Arial" w:hAnsi="Arial" w:cs="Arial"/>
                <w:sz w:val="18"/>
                <w:szCs w:val="18"/>
              </w:rPr>
              <w:br/>
            </w:r>
            <w:r w:rsidRPr="00641A5A">
              <w:rPr>
                <w:rFonts w:ascii="Arial" w:hAnsi="Arial" w:cs="Arial"/>
                <w:sz w:val="18"/>
                <w:szCs w:val="18"/>
              </w:rPr>
              <w:t>dla mnie zrozumiała?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C334C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C334C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CA3" w:rsidRPr="00641A5A" w:rsidTr="002912C9">
        <w:trPr>
          <w:trHeight w:val="30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A3" w:rsidRPr="00641A5A" w:rsidRDefault="00E40CA3" w:rsidP="00C334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w przypadku problemów mogłam/mogłem liczyć na pomoc nauczyciela?</w:t>
            </w:r>
          </w:p>
          <w:p w:rsidR="00195224" w:rsidRPr="00641A5A" w:rsidRDefault="00195224" w:rsidP="00C334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C334C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C334C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CA3" w:rsidRPr="00641A5A" w:rsidTr="00E40CA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A3" w:rsidRPr="00641A5A" w:rsidRDefault="00E40CA3" w:rsidP="00C334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potrafię pracować samodzielnie?</w:t>
            </w:r>
          </w:p>
          <w:p w:rsidR="00195224" w:rsidRPr="00641A5A" w:rsidRDefault="00195224" w:rsidP="00C334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C334C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C334C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CA3" w:rsidRPr="00641A5A" w:rsidTr="002912C9">
        <w:trPr>
          <w:trHeight w:val="305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24" w:rsidRPr="00641A5A" w:rsidRDefault="00E40CA3" w:rsidP="00C334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chętnie wykonuję zadania zespołowe?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C334C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C334C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CA3" w:rsidRPr="00641A5A" w:rsidTr="002912C9">
        <w:trPr>
          <w:trHeight w:val="310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A3" w:rsidRPr="00641A5A" w:rsidRDefault="00E40CA3" w:rsidP="00C334C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jestem zadowolony z ocen uzyskanych z przedmiotu Pocztowe Usługi Finansowe?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C334C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C334C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CA3" w:rsidRPr="00641A5A" w:rsidTr="00E40CA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1952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oceny z innych zajęć zawodowych mam wyższe niż z przedmiotu Pocztowe Usługi Finansowe?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1952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1952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CA3" w:rsidRPr="00641A5A" w:rsidTr="00E40CA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A3" w:rsidRPr="00641A5A" w:rsidRDefault="00E40CA3" w:rsidP="001952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sposób prowadzenia zajęć skupiał moją uwagę?</w:t>
            </w:r>
          </w:p>
          <w:p w:rsidR="00195224" w:rsidRPr="00641A5A" w:rsidRDefault="00195224" w:rsidP="001952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1952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1952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CA3" w:rsidRPr="00641A5A" w:rsidTr="00E40CA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CA3" w:rsidRPr="00641A5A" w:rsidRDefault="00E40CA3" w:rsidP="001952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sposób prowadzenia zajęć umożliwił mi aktywny w nich udział?</w:t>
            </w:r>
          </w:p>
          <w:p w:rsidR="00195224" w:rsidRPr="00641A5A" w:rsidRDefault="00195224" w:rsidP="001952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1952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1952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CA3" w:rsidRPr="00641A5A" w:rsidTr="00E40CA3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24" w:rsidRPr="00641A5A" w:rsidRDefault="00E40CA3" w:rsidP="0019522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w przypadku niezrozumienia tematu, mogłam/mogłem liczyć na pomoc kolegów/koleżanek?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1952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CA3" w:rsidRPr="00641A5A" w:rsidRDefault="00E40CA3" w:rsidP="0019522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0735" w:rsidRDefault="00730735" w:rsidP="00E40CA3">
      <w:pPr>
        <w:pStyle w:val="Programnauczania1"/>
        <w:spacing w:after="0"/>
        <w:ind w:left="0"/>
        <w:rPr>
          <w:b/>
          <w:szCs w:val="20"/>
        </w:rPr>
      </w:pPr>
    </w:p>
    <w:p w:rsidR="00730735" w:rsidRDefault="00730735" w:rsidP="00E40CA3">
      <w:pPr>
        <w:pStyle w:val="Programnauczania1"/>
        <w:spacing w:after="0"/>
        <w:ind w:left="0"/>
        <w:rPr>
          <w:b/>
          <w:szCs w:val="20"/>
        </w:rPr>
      </w:pPr>
    </w:p>
    <w:p w:rsidR="00E40CA3" w:rsidRDefault="0011270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br w:type="page"/>
      </w:r>
      <w:r w:rsidR="00E40CA3" w:rsidRPr="001D2B45">
        <w:rPr>
          <w:b/>
          <w:szCs w:val="20"/>
        </w:rPr>
        <w:lastRenderedPageBreak/>
        <w:t>NAZWA PRZEDMIOTU:</w:t>
      </w:r>
    </w:p>
    <w:p w:rsidR="00E40CA3" w:rsidRPr="0052511F" w:rsidRDefault="0052511F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Usługi bankowe</w:t>
      </w:r>
      <w:r w:rsidR="00E40CA3" w:rsidRPr="0052511F">
        <w:rPr>
          <w:b/>
          <w:szCs w:val="20"/>
        </w:rPr>
        <w:t xml:space="preserve"> </w:t>
      </w:r>
    </w:p>
    <w:p w:rsidR="00E40CA3" w:rsidRPr="001D2B45" w:rsidRDefault="00E40CA3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40CA3" w:rsidRDefault="009516D2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Cele ogólne</w:t>
      </w:r>
    </w:p>
    <w:p w:rsidR="00E40CA3" w:rsidRPr="00A13E66" w:rsidRDefault="00E40CA3" w:rsidP="005835DB">
      <w:pPr>
        <w:pStyle w:val="Programnauczania1"/>
        <w:numPr>
          <w:ilvl w:val="0"/>
          <w:numId w:val="40"/>
        </w:numPr>
        <w:spacing w:after="0" w:line="360" w:lineRule="auto"/>
        <w:ind w:left="284" w:hanging="142"/>
        <w:rPr>
          <w:szCs w:val="20"/>
        </w:rPr>
      </w:pPr>
      <w:r w:rsidRPr="00A13E66">
        <w:rPr>
          <w:szCs w:val="20"/>
        </w:rPr>
        <w:t>Ch</w:t>
      </w:r>
      <w:r w:rsidR="00F20EED">
        <w:rPr>
          <w:szCs w:val="20"/>
        </w:rPr>
        <w:t>arakteryzowanie usług bankowych.</w:t>
      </w:r>
    </w:p>
    <w:p w:rsidR="00E40CA3" w:rsidRPr="00747A94" w:rsidRDefault="00E40CA3" w:rsidP="005835DB">
      <w:pPr>
        <w:pStyle w:val="Programnauczania1"/>
        <w:numPr>
          <w:ilvl w:val="0"/>
          <w:numId w:val="40"/>
        </w:numPr>
        <w:spacing w:after="0" w:line="360" w:lineRule="auto"/>
        <w:ind w:left="284" w:hanging="142"/>
        <w:rPr>
          <w:b/>
          <w:szCs w:val="20"/>
        </w:rPr>
      </w:pPr>
      <w:r w:rsidRPr="00747A94">
        <w:rPr>
          <w:rFonts w:cs="Arial"/>
          <w:szCs w:val="20"/>
        </w:rPr>
        <w:t xml:space="preserve">Definiowanie </w:t>
      </w:r>
      <w:r>
        <w:rPr>
          <w:rFonts w:cs="Arial"/>
          <w:szCs w:val="20"/>
        </w:rPr>
        <w:t xml:space="preserve">podstawowych </w:t>
      </w:r>
      <w:r w:rsidRPr="00747A94">
        <w:rPr>
          <w:rFonts w:cs="Arial"/>
          <w:szCs w:val="20"/>
        </w:rPr>
        <w:t>pojęć z zakres</w:t>
      </w:r>
      <w:r w:rsidR="00F20EED">
        <w:rPr>
          <w:rFonts w:cs="Arial"/>
          <w:szCs w:val="20"/>
        </w:rPr>
        <w:t>u mikroekonomii i makroekonomii.</w:t>
      </w:r>
    </w:p>
    <w:p w:rsidR="00E40CA3" w:rsidRPr="00195224" w:rsidRDefault="00E40CA3" w:rsidP="005835DB">
      <w:pPr>
        <w:pStyle w:val="Programnauczania1"/>
        <w:numPr>
          <w:ilvl w:val="0"/>
          <w:numId w:val="40"/>
        </w:numPr>
        <w:spacing w:after="0" w:line="360" w:lineRule="auto"/>
        <w:ind w:left="284" w:hanging="142"/>
        <w:rPr>
          <w:b/>
          <w:szCs w:val="20"/>
        </w:rPr>
      </w:pPr>
      <w:r w:rsidRPr="00747A94">
        <w:rPr>
          <w:szCs w:val="20"/>
        </w:rPr>
        <w:t>Rozpoznawanie podmiotów funkcjonujących w gospodarce w obszarze usług bankowych.</w:t>
      </w:r>
    </w:p>
    <w:p w:rsidR="00E40CA3" w:rsidRPr="00747A94" w:rsidRDefault="00E40CA3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456619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E40CA3" w:rsidRPr="00747A94" w:rsidRDefault="00456619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2D67D4">
        <w:rPr>
          <w:rFonts w:cs="Arial"/>
          <w:b/>
          <w:szCs w:val="20"/>
        </w:rPr>
        <w:t>Uczeń potrafi</w:t>
      </w:r>
      <w:r w:rsidR="00F20EED">
        <w:rPr>
          <w:b/>
          <w:szCs w:val="20"/>
        </w:rPr>
        <w:t>:</w:t>
      </w:r>
    </w:p>
    <w:p w:rsidR="00E40CA3" w:rsidRPr="00A13E66" w:rsidRDefault="00E40CA3" w:rsidP="005835DB">
      <w:pPr>
        <w:pStyle w:val="Programnauczania1"/>
        <w:numPr>
          <w:ilvl w:val="0"/>
          <w:numId w:val="41"/>
        </w:numPr>
        <w:spacing w:after="0" w:line="360" w:lineRule="auto"/>
        <w:ind w:left="284" w:hanging="284"/>
        <w:rPr>
          <w:rFonts w:cs="Arial"/>
          <w:szCs w:val="20"/>
        </w:rPr>
      </w:pPr>
      <w:bookmarkStart w:id="2" w:name="_Hlk525111658"/>
      <w:r w:rsidRPr="00747A94">
        <w:rPr>
          <w:rFonts w:cs="Arial"/>
          <w:szCs w:val="20"/>
        </w:rPr>
        <w:t xml:space="preserve">posługiwać się </w:t>
      </w:r>
      <w:r>
        <w:rPr>
          <w:rFonts w:cs="Arial"/>
          <w:szCs w:val="20"/>
        </w:rPr>
        <w:t xml:space="preserve">podstawową </w:t>
      </w:r>
      <w:r w:rsidRPr="00747A94">
        <w:rPr>
          <w:rFonts w:cs="Arial"/>
          <w:szCs w:val="20"/>
        </w:rPr>
        <w:t>terminologią z zakresu mikroekonomii i makroekonomii,</w:t>
      </w:r>
    </w:p>
    <w:p w:rsidR="00E40CA3" w:rsidRPr="00747A94" w:rsidRDefault="00E40CA3" w:rsidP="005835DB">
      <w:pPr>
        <w:pStyle w:val="Programnauczania1"/>
        <w:numPr>
          <w:ilvl w:val="0"/>
          <w:numId w:val="41"/>
        </w:numPr>
        <w:spacing w:after="0" w:line="360" w:lineRule="auto"/>
        <w:ind w:left="284" w:hanging="284"/>
        <w:rPr>
          <w:szCs w:val="20"/>
        </w:rPr>
      </w:pPr>
      <w:r w:rsidRPr="00747A94">
        <w:rPr>
          <w:rFonts w:cs="Arial"/>
          <w:szCs w:val="20"/>
        </w:rPr>
        <w:t>posługiwać się terminologią z zakresu usług bankowych,</w:t>
      </w:r>
    </w:p>
    <w:p w:rsidR="00E40CA3" w:rsidRPr="00747A94" w:rsidRDefault="00E40CA3" w:rsidP="005835DB">
      <w:pPr>
        <w:pStyle w:val="Programnauczania1"/>
        <w:numPr>
          <w:ilvl w:val="0"/>
          <w:numId w:val="41"/>
        </w:numPr>
        <w:spacing w:after="0" w:line="360" w:lineRule="auto"/>
        <w:ind w:left="284" w:hanging="284"/>
        <w:rPr>
          <w:szCs w:val="20"/>
        </w:rPr>
      </w:pPr>
      <w:r w:rsidRPr="00747A94">
        <w:rPr>
          <w:rFonts w:cs="Arial"/>
          <w:szCs w:val="20"/>
        </w:rPr>
        <w:t>opisać rolę banków w gospodarce,</w:t>
      </w:r>
    </w:p>
    <w:p w:rsidR="00E40CA3" w:rsidRPr="00747A94" w:rsidRDefault="00E40CA3" w:rsidP="005835DB">
      <w:pPr>
        <w:pStyle w:val="Programnauczania1"/>
        <w:numPr>
          <w:ilvl w:val="0"/>
          <w:numId w:val="41"/>
        </w:numPr>
        <w:spacing w:after="0" w:line="360" w:lineRule="auto"/>
        <w:ind w:left="284" w:hanging="284"/>
        <w:rPr>
          <w:szCs w:val="20"/>
        </w:rPr>
      </w:pPr>
      <w:r w:rsidRPr="00747A94">
        <w:rPr>
          <w:szCs w:val="20"/>
        </w:rPr>
        <w:t xml:space="preserve">rozróżniać </w:t>
      </w:r>
      <w:r>
        <w:rPr>
          <w:szCs w:val="20"/>
        </w:rPr>
        <w:t>rodzaje lokat bankowych,</w:t>
      </w:r>
    </w:p>
    <w:p w:rsidR="00E40CA3" w:rsidRPr="00747A94" w:rsidRDefault="00E40CA3" w:rsidP="005835DB">
      <w:pPr>
        <w:pStyle w:val="Programnauczania1"/>
        <w:numPr>
          <w:ilvl w:val="0"/>
          <w:numId w:val="41"/>
        </w:numPr>
        <w:spacing w:after="0" w:line="360" w:lineRule="auto"/>
        <w:ind w:left="284" w:hanging="284"/>
        <w:rPr>
          <w:szCs w:val="20"/>
        </w:rPr>
      </w:pPr>
      <w:r w:rsidRPr="00747A94">
        <w:rPr>
          <w:szCs w:val="20"/>
        </w:rPr>
        <w:t xml:space="preserve">rozróżniać </w:t>
      </w:r>
      <w:r>
        <w:rPr>
          <w:szCs w:val="20"/>
        </w:rPr>
        <w:t>rodzaje kont bankowych</w:t>
      </w:r>
      <w:r w:rsidRPr="00747A94">
        <w:rPr>
          <w:szCs w:val="20"/>
        </w:rPr>
        <w:t>,</w:t>
      </w:r>
    </w:p>
    <w:p w:rsidR="00E40CA3" w:rsidRPr="00747A94" w:rsidRDefault="00E40CA3" w:rsidP="005835DB">
      <w:pPr>
        <w:pStyle w:val="Programnauczania1"/>
        <w:numPr>
          <w:ilvl w:val="0"/>
          <w:numId w:val="41"/>
        </w:numPr>
        <w:spacing w:after="0" w:line="360" w:lineRule="auto"/>
        <w:ind w:left="284" w:hanging="284"/>
        <w:rPr>
          <w:szCs w:val="20"/>
        </w:rPr>
      </w:pPr>
      <w:r w:rsidRPr="00747A94">
        <w:rPr>
          <w:szCs w:val="20"/>
        </w:rPr>
        <w:t>rozróżniać produkty kredytowe</w:t>
      </w:r>
      <w:r>
        <w:rPr>
          <w:szCs w:val="20"/>
        </w:rPr>
        <w:t>,</w:t>
      </w:r>
    </w:p>
    <w:p w:rsidR="00E40CA3" w:rsidRPr="00747A94" w:rsidRDefault="00E40CA3" w:rsidP="005835DB">
      <w:pPr>
        <w:pStyle w:val="Programnauczania1"/>
        <w:numPr>
          <w:ilvl w:val="0"/>
          <w:numId w:val="41"/>
        </w:numPr>
        <w:spacing w:after="0" w:line="360" w:lineRule="auto"/>
        <w:ind w:left="284" w:hanging="284"/>
        <w:rPr>
          <w:szCs w:val="20"/>
        </w:rPr>
      </w:pPr>
      <w:r w:rsidRPr="00747A94">
        <w:rPr>
          <w:szCs w:val="20"/>
        </w:rPr>
        <w:t>korzystać z taryfy opłat i prowizji,</w:t>
      </w:r>
    </w:p>
    <w:p w:rsidR="00E40CA3" w:rsidRPr="00747A94" w:rsidRDefault="00E40CA3" w:rsidP="005835DB">
      <w:pPr>
        <w:pStyle w:val="Programnauczania1"/>
        <w:numPr>
          <w:ilvl w:val="0"/>
          <w:numId w:val="41"/>
        </w:numPr>
        <w:spacing w:after="0" w:line="360" w:lineRule="auto"/>
        <w:ind w:left="284" w:hanging="284"/>
        <w:rPr>
          <w:szCs w:val="20"/>
        </w:rPr>
      </w:pPr>
      <w:r w:rsidRPr="00747A94">
        <w:rPr>
          <w:szCs w:val="20"/>
        </w:rPr>
        <w:t>opisać zasady realizacji wpłat na konta bankowe i wypłat z kont bankowych</w:t>
      </w:r>
      <w:r>
        <w:rPr>
          <w:szCs w:val="20"/>
        </w:rPr>
        <w:t>,</w:t>
      </w:r>
    </w:p>
    <w:p w:rsidR="00E40CA3" w:rsidRPr="00747A94" w:rsidRDefault="00E40CA3" w:rsidP="005835DB">
      <w:pPr>
        <w:pStyle w:val="Programnauczania1"/>
        <w:numPr>
          <w:ilvl w:val="0"/>
          <w:numId w:val="41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747A94">
        <w:rPr>
          <w:rFonts w:cs="Arial"/>
          <w:szCs w:val="20"/>
        </w:rPr>
        <w:t xml:space="preserve">ocenić prawidłowość sporządzania dokumentów bankowych z zachowaniem zasad </w:t>
      </w:r>
      <w:r>
        <w:rPr>
          <w:rFonts w:cs="Arial"/>
          <w:szCs w:val="20"/>
        </w:rPr>
        <w:t>ochrony informacji.</w:t>
      </w:r>
    </w:p>
    <w:bookmarkEnd w:id="2"/>
    <w:p w:rsidR="00E40CA3" w:rsidRDefault="00E40CA3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30735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084018" w:rsidRDefault="00084018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084018" w:rsidRDefault="00084018" w:rsidP="00E40CA3">
      <w:pPr>
        <w:pStyle w:val="Programnauczania1"/>
        <w:spacing w:after="0"/>
        <w:ind w:left="0"/>
        <w:rPr>
          <w:b/>
          <w:szCs w:val="20"/>
        </w:rPr>
      </w:pPr>
    </w:p>
    <w:p w:rsidR="00084018" w:rsidRDefault="00084018" w:rsidP="00E40CA3">
      <w:pPr>
        <w:pStyle w:val="Programnauczania1"/>
        <w:spacing w:after="0"/>
        <w:ind w:left="0"/>
        <w:rPr>
          <w:b/>
          <w:szCs w:val="20"/>
        </w:rPr>
      </w:pPr>
    </w:p>
    <w:p w:rsidR="00084018" w:rsidRDefault="00084018" w:rsidP="00E40CA3">
      <w:pPr>
        <w:pStyle w:val="Programnauczania1"/>
        <w:spacing w:after="0"/>
        <w:ind w:left="0"/>
        <w:rPr>
          <w:b/>
          <w:szCs w:val="20"/>
        </w:rPr>
      </w:pPr>
    </w:p>
    <w:p w:rsidR="00084018" w:rsidRDefault="00084018" w:rsidP="00E40CA3">
      <w:pPr>
        <w:pStyle w:val="Programnauczania1"/>
        <w:spacing w:after="0"/>
        <w:ind w:left="0"/>
        <w:rPr>
          <w:b/>
          <w:szCs w:val="20"/>
        </w:rPr>
      </w:pPr>
    </w:p>
    <w:p w:rsidR="00084018" w:rsidRDefault="00084018" w:rsidP="00E40CA3">
      <w:pPr>
        <w:pStyle w:val="Programnauczania1"/>
        <w:spacing w:after="0"/>
        <w:ind w:left="0"/>
        <w:rPr>
          <w:b/>
          <w:szCs w:val="20"/>
        </w:rPr>
      </w:pPr>
    </w:p>
    <w:p w:rsidR="00E40CA3" w:rsidRDefault="00E40CA3" w:rsidP="00E40CA3">
      <w:pPr>
        <w:pStyle w:val="Programnauczania1"/>
        <w:spacing w:after="0"/>
        <w:ind w:left="0"/>
        <w:rPr>
          <w:b/>
          <w:szCs w:val="20"/>
        </w:rPr>
      </w:pPr>
      <w:r>
        <w:rPr>
          <w:b/>
          <w:szCs w:val="20"/>
        </w:rPr>
        <w:lastRenderedPageBreak/>
        <w:t>MATERIAŁ NAUCZANIA</w:t>
      </w:r>
      <w:r w:rsidR="001804BB">
        <w:rPr>
          <w:b/>
          <w:szCs w:val="20"/>
        </w:rPr>
        <w:t>: Usługi bankowe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E40CA3" w:rsidRPr="00641A5A" w:rsidRDefault="00E40CA3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E40CA3" w:rsidRPr="00641A5A" w:rsidRDefault="001378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E40CA3" w:rsidRPr="00641A5A" w:rsidRDefault="001378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1134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hanging="183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Podstawowe zagadnienia ekonomiczne</w:t>
            </w:r>
          </w:p>
        </w:tc>
        <w:tc>
          <w:tcPr>
            <w:tcW w:w="269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Pojęcia ekonomiczne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definicje pojęć z zakresu mikroekonomii (np. popyt, podaż, rynek)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definicje pojęć z zakresu makroekonomii (np. stopa procentowa, Produkt Krajowy Brutto, stopa bezrobocia, stopa inflacji, dochód narodowy)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czynniki kształtujące wielkość popytu i podaży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czynniki kształtujące cenę produktu lub usługi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czynniki kształtujące poziom zysku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podstawowe pojęcia ekonomiczne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równowagi rynkowej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narzędzia ingerencji państwa w sprawy gospodarcze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</w:t>
            </w:r>
            <w:r w:rsidR="00195224" w:rsidRPr="00641A5A">
              <w:rPr>
                <w:rFonts w:ascii="Arial" w:hAnsi="Arial" w:cs="Arial"/>
                <w:sz w:val="20"/>
                <w:szCs w:val="20"/>
              </w:rPr>
              <w:t>odmioty finansowe funkcjonujące</w:t>
            </w:r>
            <w:r w:rsidR="0019522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gospodarce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podmioty finansowe funkcjonujące w gospodarce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zależności i powiązania pomiędzy podmiotami finansowymi funkcjonującymi w gospodarce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wpływ działalności prowadzonej przez podmioty finansowe na funkcjonowanie gospodarki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Zasady świadczenia usług bankowych</w:t>
            </w:r>
          </w:p>
        </w:tc>
        <w:tc>
          <w:tcPr>
            <w:tcW w:w="2694" w:type="dxa"/>
          </w:tcPr>
          <w:p w:rsidR="00E40CA3" w:rsidRPr="00641A5A" w:rsidRDefault="00E40CA3" w:rsidP="000864CB">
            <w:pPr>
              <w:pStyle w:val="Akapitzlist"/>
              <w:numPr>
                <w:ilvl w:val="0"/>
                <w:numId w:val="98"/>
              </w:numPr>
              <w:tabs>
                <w:tab w:val="left" w:pos="318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Produkty depozytowe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rodzaje produktów depozytowych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otwierania i prowadzenia rachunków bankowych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oprocentowania środków finansowych na rachunkach bankowych na podstawie taryfy opłat i prowizji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zakładania lokat bankowych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rodzaje kart wydawanych do rachunków bankowych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okr</w:t>
            </w:r>
            <w:r w:rsidR="00195224" w:rsidRPr="00641A5A">
              <w:rPr>
                <w:rFonts w:ascii="Arial" w:hAnsi="Arial" w:cs="Arial"/>
                <w:sz w:val="20"/>
                <w:szCs w:val="20"/>
              </w:rPr>
              <w:t>eślić zasady przyjmowania wpłat</w:t>
            </w:r>
            <w:r w:rsidR="0019522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dokonywania wypłat z rachunku bankowego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rodzaje dokumentów bankowych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spo</w:t>
            </w:r>
            <w:r w:rsidR="00195224" w:rsidRPr="00641A5A">
              <w:rPr>
                <w:rFonts w:ascii="Arial" w:hAnsi="Arial" w:cs="Arial"/>
                <w:sz w:val="20"/>
                <w:szCs w:val="20"/>
              </w:rPr>
              <w:t>rządzania dokumentacji bankowej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produktów depozytowych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sporządzania dowodów wpłat i wypłat w obrocie gotówkowym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prawidłowość sporządzenia umów na produkty depozytowe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</w:t>
            </w:r>
            <w:r w:rsidR="00195224" w:rsidRPr="00641A5A">
              <w:rPr>
                <w:rFonts w:ascii="Arial" w:hAnsi="Arial" w:cs="Arial"/>
                <w:sz w:val="20"/>
                <w:szCs w:val="20"/>
              </w:rPr>
              <w:t>charakteryzować zasady promocji</w:t>
            </w:r>
            <w:r w:rsidR="0019522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reklamy produktów depozytowych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wskazać podobieństwa i różnice pomiędzy rodzajami rachunków bankowych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podobieństwa i różnice pomiędzy rodzajami lokat bankowych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podobieństwa i różnice pomiędzy rodzajami kart wydawanych do rachunków bankowych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0CA3" w:rsidRPr="00641A5A" w:rsidRDefault="00E40CA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0CA3" w:rsidRPr="00641A5A" w:rsidRDefault="00E40CA3" w:rsidP="000864CB">
            <w:pPr>
              <w:pStyle w:val="Akapitzlist"/>
              <w:numPr>
                <w:ilvl w:val="0"/>
                <w:numId w:val="9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Produkty kredytowe</w:t>
            </w:r>
          </w:p>
        </w:tc>
        <w:tc>
          <w:tcPr>
            <w:tcW w:w="850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rodzaje produktów kredytowych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kartę kredytową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udzi</w:t>
            </w:r>
            <w:r w:rsidR="00EE1371" w:rsidRPr="00641A5A">
              <w:rPr>
                <w:rFonts w:ascii="Arial" w:hAnsi="Arial" w:cs="Arial"/>
                <w:sz w:val="20"/>
                <w:szCs w:val="20"/>
              </w:rPr>
              <w:t>elania różnego rodzaju kredytów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parametry różnego rodzaju kredytów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wymagane dokumenty potwierdzające dochód w zależności od jego źródła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oprocentowania kredytów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określić zasady sporządzania dokumentacji </w:t>
            </w:r>
            <w:r w:rsidR="00EE1371" w:rsidRPr="00641A5A">
              <w:rPr>
                <w:rFonts w:ascii="Arial" w:hAnsi="Arial" w:cs="Arial"/>
                <w:sz w:val="20"/>
                <w:szCs w:val="20"/>
              </w:rPr>
              <w:t>bankowej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produktów kredytowych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prawidłowość sporządzenia umów na produkty kredytowe</w:t>
            </w:r>
          </w:p>
          <w:p w:rsidR="00730735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</w:t>
            </w:r>
            <w:r w:rsidR="00EE1371" w:rsidRPr="00641A5A">
              <w:rPr>
                <w:rFonts w:ascii="Arial" w:hAnsi="Arial" w:cs="Arial"/>
                <w:sz w:val="20"/>
                <w:szCs w:val="20"/>
              </w:rPr>
              <w:t>charakteryzować zasady promocji</w:t>
            </w:r>
            <w:r w:rsidR="00EE1371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reklamy produktów kredytowych</w:t>
            </w:r>
          </w:p>
        </w:tc>
        <w:tc>
          <w:tcPr>
            <w:tcW w:w="3544" w:type="dxa"/>
          </w:tcPr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podobieństwa i różnice pomiędzy rodzajami produktów kredytowych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prawne zabezpieczenia kredytu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obliczania rat kredytu</w:t>
            </w:r>
          </w:p>
          <w:p w:rsidR="00E40CA3" w:rsidRPr="00641A5A" w:rsidRDefault="00E40CA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różnice pomiędzy kartą debetową a kredytową</w:t>
            </w:r>
          </w:p>
        </w:tc>
        <w:tc>
          <w:tcPr>
            <w:tcW w:w="1134" w:type="dxa"/>
          </w:tcPr>
          <w:p w:rsidR="00E40CA3" w:rsidRPr="00641A5A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Semestr I </w:t>
            </w:r>
          </w:p>
        </w:tc>
      </w:tr>
      <w:tr w:rsidR="009E1CB7" w:rsidRPr="00112707" w:rsidTr="00641A5A">
        <w:tc>
          <w:tcPr>
            <w:tcW w:w="4962" w:type="dxa"/>
            <w:gridSpan w:val="2"/>
          </w:tcPr>
          <w:p w:rsidR="00E40CA3" w:rsidRPr="00112707" w:rsidRDefault="00E40CA3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707">
              <w:rPr>
                <w:rFonts w:ascii="Arial" w:hAnsi="Arial" w:cs="Arial"/>
                <w:b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E40CA3" w:rsidRPr="00112707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112707" w:rsidRDefault="00E40CA3" w:rsidP="00641A5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E40CA3" w:rsidRPr="00112707" w:rsidRDefault="00E40CA3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40CA3" w:rsidRPr="00112707" w:rsidRDefault="00E40CA3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40CA3" w:rsidRDefault="00E40CA3" w:rsidP="00E40CA3"/>
    <w:p w:rsidR="000F251F" w:rsidRDefault="000F251F" w:rsidP="00E40CA3"/>
    <w:p w:rsidR="00E40CA3" w:rsidRPr="00F875CF" w:rsidRDefault="00E40CA3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875CF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:rsidR="00E40CA3" w:rsidRPr="00AB4F62" w:rsidRDefault="00E40CA3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</w:rPr>
      </w:pPr>
      <w:r w:rsidRPr="00F31D18">
        <w:rPr>
          <w:rFonts w:cs="Arial"/>
          <w:sz w:val="20"/>
        </w:rPr>
        <w:t xml:space="preserve">Efektem nauczania przedmiotu jest nabycie przez ucznia umiejętności wykonywania czynności na stanowisku pracownika </w:t>
      </w:r>
      <w:r>
        <w:rPr>
          <w:rFonts w:cs="Arial"/>
          <w:sz w:val="20"/>
        </w:rPr>
        <w:t>stanowiska kasowego operatora pocztowego. Realizacja poszczególnych treści w tym przedmiocie</w:t>
      </w:r>
      <w:r w:rsidR="008C63CC">
        <w:rPr>
          <w:rFonts w:cs="Arial"/>
          <w:sz w:val="20"/>
        </w:rPr>
        <w:t>,</w:t>
      </w:r>
      <w:r>
        <w:rPr>
          <w:rFonts w:cs="Arial"/>
          <w:sz w:val="20"/>
        </w:rPr>
        <w:t xml:space="preserve"> powinna być prowadzona w korelacji z innymi przed</w:t>
      </w:r>
      <w:r w:rsidR="00EE1371">
        <w:rPr>
          <w:rFonts w:cs="Arial"/>
          <w:sz w:val="20"/>
        </w:rPr>
        <w:t>miotami kształcenia zawodowego,</w:t>
      </w:r>
      <w:r w:rsidR="00EE1371">
        <w:rPr>
          <w:rFonts w:cs="Arial"/>
          <w:sz w:val="20"/>
        </w:rPr>
        <w:br/>
      </w:r>
      <w:r>
        <w:rPr>
          <w:rFonts w:cs="Arial"/>
          <w:sz w:val="20"/>
        </w:rPr>
        <w:t>w szczególności praktyczneg</w:t>
      </w:r>
      <w:r w:rsidR="00EE1371">
        <w:rPr>
          <w:rFonts w:cs="Arial"/>
          <w:sz w:val="20"/>
        </w:rPr>
        <w:t xml:space="preserve">o i praktyki zawodowej. </w:t>
      </w:r>
      <w:r>
        <w:rPr>
          <w:rFonts w:cs="Arial"/>
          <w:sz w:val="20"/>
        </w:rPr>
        <w:t>Przygotowanie do wykonywania czynności zawodowych technika usług pocztowych i finansowych wymaga od uczącego się:</w:t>
      </w:r>
      <w:r w:rsidR="00EE1371">
        <w:rPr>
          <w:rFonts w:cs="Arial"/>
          <w:sz w:val="20"/>
        </w:rPr>
        <w:t xml:space="preserve"> </w:t>
      </w:r>
      <w:r>
        <w:rPr>
          <w:rFonts w:cs="Arial"/>
          <w:sz w:val="20"/>
        </w:rPr>
        <w:t>opanowania wiedzy w zakresie realizowanych na rynku usług bankowych,</w:t>
      </w:r>
      <w:r w:rsidR="00EE1371">
        <w:rPr>
          <w:rFonts w:cs="Arial"/>
          <w:sz w:val="20"/>
        </w:rPr>
        <w:t xml:space="preserve"> </w:t>
      </w:r>
      <w:r>
        <w:rPr>
          <w:rFonts w:cs="Arial"/>
          <w:sz w:val="20"/>
        </w:rPr>
        <w:t>przygotowania do obsługi klienta w zakresie realizacji usług bankowych,</w:t>
      </w:r>
      <w:r w:rsidR="00EE1371">
        <w:rPr>
          <w:rFonts w:cs="Arial"/>
          <w:sz w:val="20"/>
        </w:rPr>
        <w:t xml:space="preserve"> </w:t>
      </w:r>
      <w:r>
        <w:rPr>
          <w:rFonts w:cs="Arial"/>
          <w:sz w:val="20"/>
        </w:rPr>
        <w:t>dosko</w:t>
      </w:r>
      <w:r w:rsidR="00EE1371">
        <w:rPr>
          <w:rFonts w:cs="Arial"/>
          <w:sz w:val="20"/>
        </w:rPr>
        <w:t xml:space="preserve">nalenia znajomości terminologii </w:t>
      </w:r>
      <w:r>
        <w:rPr>
          <w:rFonts w:cs="Arial"/>
          <w:sz w:val="20"/>
        </w:rPr>
        <w:t>z obszaru usług bankowych w kontekście potrzeb w zakresie obsługi klienta, analizowania uwarunkowań dotyczących sprzedaży usług bankowych.</w:t>
      </w:r>
      <w:r w:rsidR="00EE1371">
        <w:rPr>
          <w:rFonts w:cs="Arial"/>
          <w:sz w:val="20"/>
        </w:rPr>
        <w:t xml:space="preserve"> </w:t>
      </w:r>
      <w:r w:rsidRPr="00AB4F62">
        <w:rPr>
          <w:rFonts w:cs="Arial"/>
          <w:sz w:val="20"/>
        </w:rPr>
        <w:t>Ponadto</w:t>
      </w:r>
      <w:r w:rsidR="008C63CC">
        <w:rPr>
          <w:rFonts w:cs="Arial"/>
          <w:sz w:val="20"/>
        </w:rPr>
        <w:t>,</w:t>
      </w:r>
      <w:r w:rsidRPr="00AB4F62">
        <w:rPr>
          <w:rFonts w:cs="Arial"/>
          <w:sz w:val="20"/>
        </w:rPr>
        <w:t xml:space="preserve"> przedmiot powinien uświadomić uczniom, jak duże znaczenie dla wyników finansowych działalności </w:t>
      </w:r>
      <w:r>
        <w:rPr>
          <w:rFonts w:cs="Arial"/>
          <w:sz w:val="20"/>
        </w:rPr>
        <w:t>operatora pocztowego</w:t>
      </w:r>
      <w:r w:rsidRPr="00AB4F62">
        <w:rPr>
          <w:rFonts w:cs="Arial"/>
          <w:sz w:val="20"/>
        </w:rPr>
        <w:t xml:space="preserve"> ma prezentowana oferta pr</w:t>
      </w:r>
      <w:r w:rsidR="00EE1371">
        <w:rPr>
          <w:rFonts w:cs="Arial"/>
          <w:sz w:val="20"/>
        </w:rPr>
        <w:t>oduktowa i wysoka jakość obsługi</w:t>
      </w:r>
      <w:r w:rsidRPr="00AB4F62">
        <w:rPr>
          <w:rFonts w:cs="Arial"/>
          <w:sz w:val="20"/>
        </w:rPr>
        <w:t xml:space="preserve"> klienta.</w:t>
      </w:r>
    </w:p>
    <w:p w:rsidR="001804BB" w:rsidRDefault="001804BB" w:rsidP="005835DB">
      <w:pPr>
        <w:pStyle w:val="Tekstpodstawowy"/>
        <w:spacing w:line="360" w:lineRule="auto"/>
        <w:ind w:firstLine="0"/>
        <w:rPr>
          <w:rFonts w:cs="Arial"/>
          <w:b/>
          <w:bCs/>
          <w:sz w:val="20"/>
        </w:rPr>
      </w:pPr>
    </w:p>
    <w:p w:rsidR="00E40CA3" w:rsidRPr="00493361" w:rsidRDefault="00E40CA3" w:rsidP="005835DB">
      <w:pPr>
        <w:pStyle w:val="Tekstpodstawowy"/>
        <w:spacing w:line="360" w:lineRule="auto"/>
        <w:ind w:firstLine="0"/>
        <w:rPr>
          <w:rFonts w:cs="Arial"/>
          <w:b/>
          <w:bCs/>
          <w:sz w:val="20"/>
        </w:rPr>
      </w:pPr>
      <w:r w:rsidRPr="00493361">
        <w:rPr>
          <w:rFonts w:cs="Arial"/>
          <w:b/>
          <w:bCs/>
          <w:sz w:val="20"/>
        </w:rPr>
        <w:t>Propozycje metod i form nauczania</w:t>
      </w:r>
    </w:p>
    <w:p w:rsidR="00E40CA3" w:rsidRPr="00EE1371" w:rsidRDefault="00E40CA3" w:rsidP="005835DB">
      <w:pPr>
        <w:pStyle w:val="Tekstpodstawowy"/>
        <w:spacing w:line="360" w:lineRule="auto"/>
        <w:ind w:firstLine="0"/>
        <w:rPr>
          <w:rFonts w:cs="Arial"/>
          <w:bCs/>
          <w:sz w:val="20"/>
        </w:rPr>
      </w:pPr>
      <w:bookmarkStart w:id="3" w:name="_Hlk525632798"/>
      <w:r>
        <w:rPr>
          <w:rFonts w:cs="Arial"/>
          <w:bCs/>
          <w:sz w:val="20"/>
        </w:rPr>
        <w:t>Proponowane f</w:t>
      </w:r>
      <w:r w:rsidRPr="00E015C0">
        <w:rPr>
          <w:rFonts w:cs="Arial"/>
          <w:bCs/>
          <w:sz w:val="20"/>
        </w:rPr>
        <w:t>ormy organizacyjne</w:t>
      </w:r>
      <w:r w:rsidR="00EE1371">
        <w:rPr>
          <w:rFonts w:cs="Arial"/>
          <w:bCs/>
          <w:sz w:val="20"/>
        </w:rPr>
        <w:t xml:space="preserve"> zajęć to praca zespołowa, grupowa i indywidualna. </w:t>
      </w:r>
      <w:r w:rsidRPr="003A0691">
        <w:rPr>
          <w:rFonts w:cs="Arial"/>
          <w:sz w:val="20"/>
        </w:rPr>
        <w:t>Zalecane metody dydaktyczne</w:t>
      </w:r>
      <w:r>
        <w:rPr>
          <w:rFonts w:cs="Arial"/>
          <w:color w:val="7030A0"/>
          <w:sz w:val="20"/>
        </w:rPr>
        <w:t>:</w:t>
      </w:r>
      <w:r w:rsidR="00EE1371">
        <w:rPr>
          <w:rFonts w:cs="Arial"/>
          <w:color w:val="7030A0"/>
          <w:sz w:val="20"/>
        </w:rPr>
        <w:t xml:space="preserve"> </w:t>
      </w:r>
      <w:r w:rsidRPr="002001A0">
        <w:rPr>
          <w:rFonts w:cs="Arial"/>
          <w:sz w:val="20"/>
        </w:rPr>
        <w:t>wykład informacyjny</w:t>
      </w:r>
      <w:r>
        <w:rPr>
          <w:rFonts w:cs="Arial"/>
          <w:sz w:val="20"/>
        </w:rPr>
        <w:t>,</w:t>
      </w:r>
      <w:r w:rsidR="00EE1371">
        <w:rPr>
          <w:rFonts w:cs="Arial"/>
          <w:bCs/>
          <w:sz w:val="20"/>
        </w:rPr>
        <w:t xml:space="preserve"> </w:t>
      </w:r>
      <w:r w:rsidRPr="002001A0">
        <w:rPr>
          <w:rFonts w:cs="Arial"/>
          <w:sz w:val="20"/>
        </w:rPr>
        <w:t>dyskusja</w:t>
      </w:r>
      <w:r>
        <w:rPr>
          <w:rFonts w:cs="Arial"/>
          <w:sz w:val="20"/>
        </w:rPr>
        <w:t>,</w:t>
      </w:r>
      <w:r w:rsidR="00EE1371">
        <w:rPr>
          <w:rFonts w:cs="Arial"/>
          <w:bCs/>
          <w:sz w:val="20"/>
        </w:rPr>
        <w:t xml:space="preserve"> </w:t>
      </w:r>
      <w:r w:rsidR="00EE1371">
        <w:rPr>
          <w:rFonts w:cs="Arial"/>
          <w:sz w:val="20"/>
        </w:rPr>
        <w:t>pokaz</w:t>
      </w:r>
      <w:r w:rsidR="00EE1371">
        <w:rPr>
          <w:rFonts w:cs="Arial"/>
          <w:sz w:val="20"/>
        </w:rPr>
        <w:br/>
      </w:r>
      <w:r>
        <w:rPr>
          <w:rFonts w:cs="Arial"/>
          <w:sz w:val="20"/>
        </w:rPr>
        <w:t>z objaśnieniami,</w:t>
      </w:r>
      <w:r w:rsidR="00EE1371">
        <w:rPr>
          <w:rFonts w:cs="Arial"/>
          <w:bCs/>
          <w:sz w:val="20"/>
        </w:rPr>
        <w:t xml:space="preserve"> </w:t>
      </w:r>
      <w:r w:rsidRPr="002001A0">
        <w:rPr>
          <w:rFonts w:cs="Arial"/>
          <w:sz w:val="20"/>
        </w:rPr>
        <w:t>ćwiczenia</w:t>
      </w:r>
      <w:r w:rsidR="00EE1371">
        <w:rPr>
          <w:rFonts w:cs="Arial"/>
          <w:sz w:val="20"/>
        </w:rPr>
        <w:t xml:space="preserve"> praktyczne</w:t>
      </w:r>
      <w:r>
        <w:rPr>
          <w:rFonts w:cs="Arial"/>
          <w:sz w:val="20"/>
        </w:rPr>
        <w:t>,</w:t>
      </w:r>
      <w:r w:rsidR="00EE1371">
        <w:rPr>
          <w:rFonts w:cs="Arial"/>
          <w:bCs/>
          <w:sz w:val="20"/>
        </w:rPr>
        <w:t xml:space="preserve"> </w:t>
      </w:r>
      <w:r w:rsidR="00EE1371">
        <w:rPr>
          <w:rFonts w:cs="Arial"/>
          <w:sz w:val="20"/>
        </w:rPr>
        <w:t>spotkania z ekspertami</w:t>
      </w:r>
      <w:r>
        <w:rPr>
          <w:rFonts w:cs="Arial"/>
          <w:sz w:val="20"/>
        </w:rPr>
        <w:t>,</w:t>
      </w:r>
      <w:r w:rsidR="00EE1371">
        <w:rPr>
          <w:rFonts w:cs="Arial"/>
          <w:bCs/>
          <w:sz w:val="20"/>
        </w:rPr>
        <w:t xml:space="preserve"> </w:t>
      </w:r>
      <w:r w:rsidRPr="002001A0">
        <w:rPr>
          <w:rFonts w:cs="Arial"/>
          <w:sz w:val="20"/>
        </w:rPr>
        <w:t>analiza przypadków</w:t>
      </w:r>
      <w:r>
        <w:rPr>
          <w:rFonts w:cs="Arial"/>
          <w:sz w:val="20"/>
        </w:rPr>
        <w:t>,</w:t>
      </w:r>
      <w:r w:rsidR="00EE1371">
        <w:rPr>
          <w:rFonts w:cs="Arial"/>
          <w:bCs/>
          <w:sz w:val="20"/>
        </w:rPr>
        <w:t xml:space="preserve"> </w:t>
      </w:r>
      <w:r>
        <w:rPr>
          <w:rFonts w:cs="Arial"/>
          <w:sz w:val="20"/>
        </w:rPr>
        <w:t>metoda projektów,</w:t>
      </w:r>
      <w:r w:rsidR="00EE1371">
        <w:rPr>
          <w:rFonts w:cs="Arial"/>
          <w:bCs/>
          <w:sz w:val="20"/>
        </w:rPr>
        <w:t xml:space="preserve"> inne </w:t>
      </w:r>
      <w:r w:rsidR="00EE1371">
        <w:rPr>
          <w:rFonts w:cs="Arial"/>
          <w:sz w:val="20"/>
        </w:rPr>
        <w:t>metody</w:t>
      </w:r>
      <w:r>
        <w:rPr>
          <w:rFonts w:cs="Arial"/>
          <w:sz w:val="20"/>
        </w:rPr>
        <w:t xml:space="preserve"> problemow</w:t>
      </w:r>
      <w:r w:rsidR="00EE1371">
        <w:rPr>
          <w:rFonts w:cs="Arial"/>
          <w:sz w:val="20"/>
        </w:rPr>
        <w:t>e</w:t>
      </w:r>
      <w:r>
        <w:rPr>
          <w:rFonts w:cs="Arial"/>
          <w:sz w:val="20"/>
        </w:rPr>
        <w:t>.</w:t>
      </w:r>
      <w:r w:rsidR="00EE1371">
        <w:rPr>
          <w:rFonts w:cs="Arial"/>
          <w:bCs/>
          <w:sz w:val="20"/>
        </w:rPr>
        <w:t xml:space="preserve"> </w:t>
      </w:r>
      <w:r>
        <w:rPr>
          <w:rFonts w:cs="Arial"/>
          <w:sz w:val="20"/>
        </w:rPr>
        <w:t xml:space="preserve">W celu rozwijania umiejętności, wdrażaniu poznanej wiedzy, zdobywaniu doświadczeń wskazane jest zastosowanie metod praktycznych w zakresie wykonywania prostych czynności zawodowych. </w:t>
      </w:r>
      <w:r w:rsidR="00BE75A6">
        <w:rPr>
          <w:rFonts w:cs="Arial"/>
          <w:sz w:val="20"/>
        </w:rPr>
        <w:t>Dobierając metodę kształcenia, n</w:t>
      </w:r>
      <w:r>
        <w:rPr>
          <w:rFonts w:cs="Arial"/>
          <w:sz w:val="20"/>
        </w:rPr>
        <w:t>auczyciel powinien skierować działania na kształtowanie umie</w:t>
      </w:r>
      <w:r w:rsidR="00EE1371">
        <w:rPr>
          <w:rFonts w:cs="Arial"/>
          <w:sz w:val="20"/>
        </w:rPr>
        <w:t>jętności kluczowych w zawodzie,</w:t>
      </w:r>
      <w:r w:rsidR="00EE1371">
        <w:rPr>
          <w:rFonts w:cs="Arial"/>
          <w:sz w:val="20"/>
        </w:rPr>
        <w:br/>
      </w:r>
      <w:r>
        <w:rPr>
          <w:rFonts w:cs="Arial"/>
          <w:sz w:val="20"/>
        </w:rPr>
        <w:t>w tym poprawnego posługiwania się terminologią dla zawodu technik u</w:t>
      </w:r>
      <w:r w:rsidR="00EE1371">
        <w:rPr>
          <w:rFonts w:cs="Arial"/>
          <w:sz w:val="20"/>
        </w:rPr>
        <w:t>sług pocztowych i finansowych. Omawiając treści programowe należy posługiwać się przykładami z życia codziennego, co rozbudza ciekawość i rozwija zainteresowania ucznia.</w:t>
      </w:r>
    </w:p>
    <w:p w:rsidR="00E40CA3" w:rsidRPr="00A43920" w:rsidRDefault="00E40CA3" w:rsidP="005835DB">
      <w:pPr>
        <w:pStyle w:val="Tekstpodstawowy"/>
        <w:spacing w:line="360" w:lineRule="auto"/>
        <w:ind w:firstLine="0"/>
        <w:rPr>
          <w:rFonts w:cs="Arial"/>
          <w:sz w:val="20"/>
        </w:rPr>
      </w:pPr>
      <w:r w:rsidRPr="00A43920">
        <w:rPr>
          <w:rFonts w:cs="Arial"/>
          <w:sz w:val="20"/>
        </w:rPr>
        <w:t>Wskazane jest</w:t>
      </w:r>
      <w:r>
        <w:rPr>
          <w:rFonts w:cs="Arial"/>
          <w:sz w:val="20"/>
        </w:rPr>
        <w:t>,</w:t>
      </w:r>
      <w:r w:rsidRPr="00A43920">
        <w:rPr>
          <w:rFonts w:cs="Arial"/>
          <w:sz w:val="20"/>
        </w:rPr>
        <w:t xml:space="preserve"> aby metody i formy pracy dobierać tak, by wspierać każdego </w:t>
      </w:r>
      <w:r w:rsidR="00EE1371">
        <w:rPr>
          <w:rFonts w:cs="Arial"/>
          <w:sz w:val="20"/>
        </w:rPr>
        <w:t>słuchacza</w:t>
      </w:r>
      <w:r w:rsidRPr="00A43920">
        <w:rPr>
          <w:rFonts w:cs="Arial"/>
          <w:sz w:val="20"/>
        </w:rPr>
        <w:t xml:space="preserve">. Przygotowując zestawy zadań praktycznych, ćwiczeń i innych materiałów należy zadbać o dostosowanie ich do potrzeb i możliwości indywidualnych </w:t>
      </w:r>
      <w:r w:rsidR="00EE1371">
        <w:rPr>
          <w:rFonts w:cs="Arial"/>
          <w:sz w:val="20"/>
        </w:rPr>
        <w:t>słuchacza</w:t>
      </w:r>
      <w:r w:rsidRPr="00A43920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  <w:r w:rsidR="00EE1371">
        <w:rPr>
          <w:rFonts w:cs="Arial"/>
          <w:sz w:val="20"/>
        </w:rPr>
        <w:t>Należy p</w:t>
      </w:r>
      <w:r>
        <w:rPr>
          <w:rFonts w:cs="Arial"/>
          <w:sz w:val="20"/>
        </w:rPr>
        <w:t>rzygotować zad</w:t>
      </w:r>
      <w:r w:rsidR="00EE1371">
        <w:rPr>
          <w:rFonts w:cs="Arial"/>
          <w:sz w:val="20"/>
        </w:rPr>
        <w:t>ania o różnym stopniu trudności</w:t>
      </w:r>
      <w:r w:rsidR="00EE1371">
        <w:rPr>
          <w:rFonts w:cs="Arial"/>
          <w:sz w:val="20"/>
        </w:rPr>
        <w:br/>
      </w:r>
      <w:r>
        <w:rPr>
          <w:rFonts w:cs="Arial"/>
          <w:sz w:val="20"/>
        </w:rPr>
        <w:t>i złożoności.</w:t>
      </w:r>
    </w:p>
    <w:bookmarkEnd w:id="3"/>
    <w:p w:rsidR="00E40CA3" w:rsidRDefault="00E40CA3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Cs/>
          <w:sz w:val="20"/>
        </w:rPr>
      </w:pPr>
    </w:p>
    <w:p w:rsidR="00E40CA3" w:rsidRPr="00F51A63" w:rsidRDefault="00E40CA3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51A63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zestawy ćwiczeń wraz z instrukcjami,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plansze dydaktyczne,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filmy dydaktyczne</w:t>
      </w:r>
      <w:r w:rsidR="00BE75A6">
        <w:rPr>
          <w:rFonts w:cs="Arial"/>
          <w:sz w:val="20"/>
        </w:rPr>
        <w:t>,</w:t>
      </w:r>
    </w:p>
    <w:p w:rsidR="00E40CA3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 w:rsidRPr="00631335">
        <w:rPr>
          <w:rFonts w:cs="Arial"/>
          <w:sz w:val="20"/>
        </w:rPr>
        <w:t>bibliot</w:t>
      </w:r>
      <w:r>
        <w:rPr>
          <w:rFonts w:cs="Arial"/>
          <w:sz w:val="20"/>
        </w:rPr>
        <w:t xml:space="preserve">eczka podręczna: </w:t>
      </w:r>
      <w:r w:rsidRPr="00631335">
        <w:rPr>
          <w:rFonts w:cs="Arial"/>
          <w:sz w:val="20"/>
        </w:rPr>
        <w:t>czasopisma specjalistycz</w:t>
      </w:r>
      <w:r>
        <w:rPr>
          <w:rFonts w:cs="Arial"/>
          <w:sz w:val="20"/>
        </w:rPr>
        <w:t>ne, regulaminy i instrukcje produktowe</w:t>
      </w:r>
      <w:r w:rsidRPr="00631335">
        <w:rPr>
          <w:rFonts w:cs="Arial"/>
          <w:sz w:val="20"/>
        </w:rPr>
        <w:t>,</w:t>
      </w:r>
    </w:p>
    <w:p w:rsidR="00E40CA3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druki dokumentów dotyczące prowadzenia sprzedaży usług bankowych,</w:t>
      </w:r>
    </w:p>
    <w:p w:rsidR="00E40CA3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lastRenderedPageBreak/>
        <w:t>dokumenty prawne dotyczące realizowanych zagadnień,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tabele opłat i prowizji bankowych,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prezentacje multimedialne</w:t>
      </w:r>
      <w:r>
        <w:rPr>
          <w:rFonts w:cs="Arial"/>
          <w:sz w:val="20"/>
        </w:rPr>
        <w:t xml:space="preserve"> o tematyce przedmiotu</w:t>
      </w:r>
      <w:r w:rsidRPr="00631335">
        <w:rPr>
          <w:rFonts w:cs="Arial"/>
          <w:sz w:val="20"/>
        </w:rPr>
        <w:t>,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rzutnik multimedialny,</w:t>
      </w:r>
    </w:p>
    <w:p w:rsidR="00E40CA3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 xml:space="preserve">stanowisko komputerowe podłączone do sieci lokalnej z dostępem do </w:t>
      </w:r>
      <w:r w:rsidR="00B556AD">
        <w:rPr>
          <w:rFonts w:cs="Arial"/>
          <w:sz w:val="20"/>
        </w:rPr>
        <w:t>i</w:t>
      </w:r>
      <w:r>
        <w:rPr>
          <w:rFonts w:cs="Arial"/>
          <w:sz w:val="20"/>
        </w:rPr>
        <w:t>nternetu,</w:t>
      </w:r>
    </w:p>
    <w:p w:rsidR="00E40CA3" w:rsidRPr="00631335" w:rsidRDefault="00E40CA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pakiet programów biurowych, oprogramowanie do obsługi sprzedaży usług bankowych.</w:t>
      </w:r>
    </w:p>
    <w:p w:rsidR="00E40CA3" w:rsidRDefault="00E40CA3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firstLine="0"/>
        <w:rPr>
          <w:rFonts w:cs="Arial"/>
          <w:sz w:val="20"/>
        </w:rPr>
      </w:pPr>
    </w:p>
    <w:p w:rsidR="000F251F" w:rsidRPr="007F38D2" w:rsidRDefault="000F251F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firstLine="0"/>
        <w:rPr>
          <w:rFonts w:cs="Arial"/>
          <w:sz w:val="20"/>
        </w:rPr>
      </w:pPr>
    </w:p>
    <w:p w:rsidR="00E40CA3" w:rsidRPr="00E362FA" w:rsidRDefault="00E40CA3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362FA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E40CA3" w:rsidRPr="00E40658" w:rsidRDefault="00E40CA3" w:rsidP="005835DB">
      <w:pPr>
        <w:pStyle w:val="Programnauczania1"/>
        <w:spacing w:after="0" w:line="360" w:lineRule="auto"/>
        <w:ind w:left="0"/>
        <w:rPr>
          <w:rFonts w:cs="Arial"/>
          <w:color w:val="7030A0"/>
        </w:rPr>
      </w:pPr>
      <w:r w:rsidRPr="00FB6110">
        <w:rPr>
          <w:rFonts w:cs="Arial"/>
        </w:rPr>
        <w:t>Zaleca się ocenianie osiągnięć uczniów systematycznie na postawie kryteriów przedstawionych na początku zajęć.</w:t>
      </w:r>
      <w:r>
        <w:rPr>
          <w:rFonts w:cs="Arial"/>
          <w:color w:val="7030A0"/>
        </w:rPr>
        <w:t xml:space="preserve"> </w:t>
      </w:r>
      <w:r w:rsidRPr="007F75E6">
        <w:rPr>
          <w:rFonts w:cs="Arial"/>
        </w:rPr>
        <w:t>Wiadomości teoretyczne powinny być sprawdzane z wykorzystaniem następujących narzędzi:</w:t>
      </w:r>
      <w:r w:rsidR="00E40658">
        <w:rPr>
          <w:rFonts w:cs="Arial"/>
          <w:color w:val="7030A0"/>
        </w:rPr>
        <w:t xml:space="preserve"> </w:t>
      </w:r>
      <w:r w:rsidR="00E40658">
        <w:rPr>
          <w:rFonts w:cs="Arial"/>
        </w:rPr>
        <w:t>testów</w:t>
      </w:r>
      <w:r w:rsidRPr="007F75E6">
        <w:rPr>
          <w:rFonts w:cs="Arial"/>
        </w:rPr>
        <w:t xml:space="preserve"> ze zdaniami zamkniętymi (wielokrotnego wyboru)</w:t>
      </w:r>
      <w:r w:rsidR="00E40658">
        <w:rPr>
          <w:rFonts w:cs="Arial"/>
        </w:rPr>
        <w:t xml:space="preserve"> i testów z zadaniami otwartymi (krótkiej odpowiedzi)</w:t>
      </w:r>
      <w:r>
        <w:rPr>
          <w:rFonts w:cs="Arial"/>
        </w:rPr>
        <w:t>,</w:t>
      </w:r>
      <w:r w:rsidR="00E40658">
        <w:rPr>
          <w:rFonts w:cs="Arial"/>
        </w:rPr>
        <w:t xml:space="preserve"> ustnych sprawdzianów</w:t>
      </w:r>
      <w:r w:rsidRPr="007F75E6">
        <w:rPr>
          <w:rFonts w:cs="Arial"/>
        </w:rPr>
        <w:t xml:space="preserve"> poziomu wiedzy</w:t>
      </w:r>
      <w:r>
        <w:rPr>
          <w:rFonts w:cs="Arial"/>
        </w:rPr>
        <w:t>,</w:t>
      </w:r>
      <w:r w:rsidR="00E40658">
        <w:rPr>
          <w:rFonts w:cs="Arial"/>
        </w:rPr>
        <w:t xml:space="preserve"> pisemnych sprawdzianów</w:t>
      </w:r>
      <w:r>
        <w:rPr>
          <w:rFonts w:cs="Arial"/>
        </w:rPr>
        <w:t xml:space="preserve"> osiągnięć szkolnych,</w:t>
      </w:r>
      <w:r w:rsidR="00E40658">
        <w:rPr>
          <w:rFonts w:cs="Arial"/>
          <w:color w:val="7030A0"/>
        </w:rPr>
        <w:t xml:space="preserve"> </w:t>
      </w:r>
      <w:r w:rsidRPr="007F75E6">
        <w:rPr>
          <w:rFonts w:cs="Arial"/>
        </w:rPr>
        <w:t>projekt</w:t>
      </w:r>
      <w:r w:rsidR="00E40658">
        <w:rPr>
          <w:rFonts w:cs="Arial"/>
        </w:rPr>
        <w:t>ów</w:t>
      </w:r>
      <w:r w:rsidRPr="007F75E6">
        <w:rPr>
          <w:rFonts w:cs="Arial"/>
        </w:rPr>
        <w:t xml:space="preserve"> i </w:t>
      </w:r>
      <w:r w:rsidR="00E40658">
        <w:rPr>
          <w:rFonts w:cs="Arial"/>
        </w:rPr>
        <w:t>ich prezentacji</w:t>
      </w:r>
      <w:r>
        <w:rPr>
          <w:rFonts w:cs="Arial"/>
        </w:rPr>
        <w:t>,</w:t>
      </w:r>
      <w:r w:rsidR="00E40658">
        <w:rPr>
          <w:rFonts w:cs="Arial"/>
        </w:rPr>
        <w:t xml:space="preserve"> ukierunkowanej obserwacji</w:t>
      </w:r>
      <w:r w:rsidRPr="007F75E6">
        <w:rPr>
          <w:rFonts w:cs="Arial"/>
        </w:rPr>
        <w:t xml:space="preserve"> pracy </w:t>
      </w:r>
      <w:r w:rsidR="00E40658">
        <w:rPr>
          <w:rFonts w:cs="Arial"/>
        </w:rPr>
        <w:t>słuchacza</w:t>
      </w:r>
      <w:r w:rsidRPr="007F75E6">
        <w:rPr>
          <w:rFonts w:cs="Arial"/>
        </w:rPr>
        <w:t xml:space="preserve"> podczas wykonywania ćwiczeń</w:t>
      </w:r>
      <w:r>
        <w:rPr>
          <w:rFonts w:cs="Arial"/>
        </w:rPr>
        <w:t>.</w:t>
      </w:r>
      <w:r w:rsidR="00E40658">
        <w:rPr>
          <w:rFonts w:cs="Arial"/>
          <w:color w:val="7030A0"/>
        </w:rPr>
        <w:t xml:space="preserve"> </w:t>
      </w:r>
      <w:r>
        <w:rPr>
          <w:rFonts w:cs="Arial"/>
        </w:rPr>
        <w:t xml:space="preserve">Umiejętności praktyczne proponuje się sprawdzać przez obserwację czynności </w:t>
      </w:r>
      <w:r w:rsidR="00E40658">
        <w:rPr>
          <w:rFonts w:cs="Arial"/>
        </w:rPr>
        <w:t>słuchaczy</w:t>
      </w:r>
      <w:r>
        <w:rPr>
          <w:rFonts w:cs="Arial"/>
        </w:rPr>
        <w:t xml:space="preserve"> podczas realizacji ćwiczeń, zwracając uwagę na</w:t>
      </w:r>
      <w:r w:rsidR="00E40658">
        <w:rPr>
          <w:rFonts w:cs="Arial"/>
        </w:rPr>
        <w:t xml:space="preserve"> umiejętności </w:t>
      </w:r>
      <w:r>
        <w:rPr>
          <w:rFonts w:cs="Arial"/>
        </w:rPr>
        <w:t>planowanie pracy,</w:t>
      </w:r>
      <w:r w:rsidR="00E40658">
        <w:rPr>
          <w:rFonts w:cs="Arial"/>
          <w:color w:val="7030A0"/>
        </w:rPr>
        <w:t xml:space="preserve"> </w:t>
      </w:r>
      <w:r>
        <w:rPr>
          <w:rFonts w:cs="Arial"/>
        </w:rPr>
        <w:t>pracy w zespole,</w:t>
      </w:r>
      <w:r w:rsidR="00E40658">
        <w:rPr>
          <w:rFonts w:cs="Arial"/>
          <w:color w:val="7030A0"/>
        </w:rPr>
        <w:t xml:space="preserve"> </w:t>
      </w:r>
      <w:r>
        <w:rPr>
          <w:rFonts w:cs="Arial"/>
        </w:rPr>
        <w:t>porozumiewania się zgodnie z zasadami właściwej komunikacji interpersonalnej,</w:t>
      </w:r>
      <w:r w:rsidR="00E40658">
        <w:rPr>
          <w:rFonts w:cs="Arial"/>
          <w:color w:val="7030A0"/>
        </w:rPr>
        <w:t xml:space="preserve"> </w:t>
      </w:r>
      <w:r w:rsidR="00E40658">
        <w:rPr>
          <w:rFonts w:cs="Arial"/>
        </w:rPr>
        <w:t>poprawność</w:t>
      </w:r>
      <w:r>
        <w:rPr>
          <w:rFonts w:cs="Arial"/>
        </w:rPr>
        <w:t xml:space="preserve"> wykonywania wyznaczonych czynności,</w:t>
      </w:r>
      <w:r w:rsidR="00E40658">
        <w:rPr>
          <w:rFonts w:cs="Arial"/>
          <w:color w:val="7030A0"/>
        </w:rPr>
        <w:t xml:space="preserve"> </w:t>
      </w:r>
      <w:r>
        <w:rPr>
          <w:rFonts w:cs="Arial"/>
        </w:rPr>
        <w:t>sprawność w posługiwaniu się regulaminami, instrukcjami i tabelami opłat i prowizji,</w:t>
      </w:r>
      <w:r w:rsidR="00941351">
        <w:rPr>
          <w:rFonts w:cs="Arial"/>
          <w:color w:val="7030A0"/>
        </w:rPr>
        <w:t xml:space="preserve"> </w:t>
      </w:r>
      <w:r>
        <w:rPr>
          <w:rFonts w:cs="Arial"/>
        </w:rPr>
        <w:t>umiejętność dobo</w:t>
      </w:r>
      <w:r w:rsidR="00E40658">
        <w:rPr>
          <w:rFonts w:cs="Arial"/>
        </w:rPr>
        <w:t>ru usług do zgłoszonych potrzeb,</w:t>
      </w:r>
      <w:r>
        <w:rPr>
          <w:rFonts w:cs="Arial"/>
        </w:rPr>
        <w:t xml:space="preserve"> umiejętność korzystania z dokumentów bankowych z zachowaniem zasad ochrony informacji.</w:t>
      </w:r>
      <w:r w:rsidR="00E40658">
        <w:rPr>
          <w:rFonts w:cs="Arial"/>
          <w:color w:val="7030A0"/>
        </w:rPr>
        <w:t xml:space="preserve"> </w:t>
      </w:r>
      <w:r>
        <w:rPr>
          <w:rFonts w:cs="Arial"/>
        </w:rPr>
        <w:t>Kontrolę poprawności wykonania ćwiczenia należy przeprowadzać w trakcie jego trwania i po jego zakończeniu.</w:t>
      </w:r>
    </w:p>
    <w:p w:rsidR="00E40CA3" w:rsidRDefault="00E40CA3" w:rsidP="005835DB">
      <w:pPr>
        <w:pStyle w:val="Programnauczania1"/>
        <w:spacing w:after="0" w:line="360" w:lineRule="auto"/>
        <w:ind w:left="0"/>
        <w:rPr>
          <w:rFonts w:cs="Arial"/>
        </w:rPr>
      </w:pPr>
    </w:p>
    <w:p w:rsidR="000F251F" w:rsidRPr="00E432E3" w:rsidRDefault="000F251F" w:rsidP="005835DB">
      <w:pPr>
        <w:pStyle w:val="Programnauczania1"/>
        <w:spacing w:after="0" w:line="360" w:lineRule="auto"/>
        <w:ind w:left="0"/>
        <w:rPr>
          <w:rFonts w:cs="Arial"/>
        </w:rPr>
      </w:pPr>
    </w:p>
    <w:p w:rsidR="00E40CA3" w:rsidRPr="000B4CF3" w:rsidRDefault="00E40CA3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B4CF3">
        <w:rPr>
          <w:b/>
          <w:szCs w:val="20"/>
        </w:rPr>
        <w:t>SPOSOBY EWALUACJI PRZEDMIOTU</w:t>
      </w:r>
    </w:p>
    <w:p w:rsidR="00E40CA3" w:rsidRPr="00E40658" w:rsidRDefault="00E40CA3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0658">
        <w:rPr>
          <w:rFonts w:ascii="Arial" w:hAnsi="Arial" w:cs="Arial"/>
          <w:sz w:val="20"/>
          <w:szCs w:val="20"/>
        </w:rPr>
        <w:t>Proponuje się zastosowanie n</w:t>
      </w:r>
      <w:r w:rsidR="00E432E3" w:rsidRPr="00E40658">
        <w:rPr>
          <w:rFonts w:ascii="Arial" w:hAnsi="Arial" w:cs="Arial"/>
          <w:sz w:val="20"/>
          <w:szCs w:val="20"/>
        </w:rPr>
        <w:t>astępujących narzędzi:</w:t>
      </w:r>
    </w:p>
    <w:p w:rsidR="00E40658" w:rsidRPr="00E40658" w:rsidRDefault="00E40CA3" w:rsidP="000864CB">
      <w:pPr>
        <w:pStyle w:val="Akapitzlist"/>
        <w:numPr>
          <w:ilvl w:val="0"/>
          <w:numId w:val="99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40658">
        <w:rPr>
          <w:rFonts w:ascii="Arial" w:hAnsi="Arial" w:cs="Arial"/>
          <w:sz w:val="20"/>
          <w:szCs w:val="20"/>
        </w:rPr>
        <w:t>test pisemny wielokrotnego wyboru z całości materiału zaplanowanego do realizacji, sprawdzający poziom osią</w:t>
      </w:r>
      <w:r w:rsidR="00E40658">
        <w:rPr>
          <w:rFonts w:ascii="Arial" w:hAnsi="Arial" w:cs="Arial"/>
          <w:sz w:val="20"/>
          <w:szCs w:val="20"/>
        </w:rPr>
        <w:t>gnięcia przez ucznia założonego</w:t>
      </w:r>
      <w:r w:rsidR="000F251F">
        <w:rPr>
          <w:rFonts w:ascii="Arial" w:hAnsi="Arial" w:cs="Arial"/>
          <w:sz w:val="20"/>
          <w:szCs w:val="20"/>
        </w:rPr>
        <w:t xml:space="preserve"> </w:t>
      </w:r>
      <w:r w:rsidRPr="00E40658">
        <w:rPr>
          <w:rFonts w:ascii="Arial" w:hAnsi="Arial" w:cs="Arial"/>
          <w:sz w:val="20"/>
          <w:szCs w:val="20"/>
        </w:rPr>
        <w:t xml:space="preserve">przez nauczyciela rezultatu końcowego w zakresie wiedzy i umiejętności zawodowych. W ocenie rezultatów procesu dydaktycznego należy zastosować metody ilościowe – ilu uczniów uzyska wyniki testu pisemnego powyżej 50% oraz ilu uczniów uzyska wynik </w:t>
      </w:r>
      <w:r w:rsidR="00E432E3" w:rsidRPr="00E40658">
        <w:rPr>
          <w:rFonts w:ascii="Arial" w:hAnsi="Arial" w:cs="Arial"/>
          <w:sz w:val="20"/>
          <w:szCs w:val="20"/>
        </w:rPr>
        <w:t>testu praktycznego powyżej 75%.</w:t>
      </w:r>
    </w:p>
    <w:p w:rsidR="00730735" w:rsidRDefault="00E40CA3" w:rsidP="000864CB">
      <w:pPr>
        <w:pStyle w:val="Akapitzlist"/>
        <w:numPr>
          <w:ilvl w:val="0"/>
          <w:numId w:val="99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40658">
        <w:rPr>
          <w:rFonts w:ascii="Arial" w:hAnsi="Arial" w:cs="Arial"/>
          <w:sz w:val="20"/>
          <w:szCs w:val="20"/>
        </w:rPr>
        <w:t xml:space="preserve">ankieta skierowana do </w:t>
      </w:r>
      <w:r w:rsidR="00E40658" w:rsidRPr="00E40658">
        <w:rPr>
          <w:rFonts w:ascii="Arial" w:hAnsi="Arial" w:cs="Arial"/>
          <w:sz w:val="20"/>
          <w:szCs w:val="20"/>
        </w:rPr>
        <w:t xml:space="preserve">słuchaczy badająca, </w:t>
      </w:r>
      <w:r w:rsidRPr="00E40658">
        <w:rPr>
          <w:rFonts w:ascii="Arial" w:hAnsi="Arial" w:cs="Arial"/>
          <w:sz w:val="20"/>
          <w:szCs w:val="20"/>
        </w:rPr>
        <w:t xml:space="preserve">np. atrakcyjność programu dla </w:t>
      </w:r>
      <w:r w:rsidR="00E40658" w:rsidRPr="00E40658">
        <w:rPr>
          <w:rFonts w:ascii="Arial" w:hAnsi="Arial" w:cs="Arial"/>
          <w:sz w:val="20"/>
          <w:szCs w:val="20"/>
        </w:rPr>
        <w:t>słuchaczy</w:t>
      </w:r>
      <w:r w:rsidRPr="00E40658">
        <w:rPr>
          <w:rFonts w:ascii="Arial" w:hAnsi="Arial" w:cs="Arial"/>
          <w:sz w:val="20"/>
          <w:szCs w:val="20"/>
        </w:rPr>
        <w:t xml:space="preserve">, ich poziom zaangażowania w naukę przedmiotu </w:t>
      </w:r>
      <w:r w:rsidR="00E40658" w:rsidRPr="00E40658">
        <w:rPr>
          <w:rFonts w:ascii="Arial" w:hAnsi="Arial" w:cs="Arial"/>
          <w:sz w:val="20"/>
          <w:szCs w:val="20"/>
        </w:rPr>
        <w:t>oraz</w:t>
      </w:r>
      <w:r w:rsidRPr="00E40658">
        <w:rPr>
          <w:rFonts w:ascii="Arial" w:hAnsi="Arial" w:cs="Arial"/>
          <w:sz w:val="20"/>
          <w:szCs w:val="20"/>
        </w:rPr>
        <w:t xml:space="preserve"> poziom zainteresowania według poniższego wzoru</w:t>
      </w:r>
      <w:r w:rsidR="00E40658">
        <w:rPr>
          <w:rFonts w:ascii="Arial" w:hAnsi="Arial" w:cs="Arial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851"/>
        <w:gridCol w:w="850"/>
      </w:tblGrid>
      <w:tr w:rsidR="00E40658" w:rsidRPr="00641A5A" w:rsidTr="00AA2A2C">
        <w:trPr>
          <w:trHeight w:val="32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641A5A">
              <w:rPr>
                <w:rFonts w:ascii="Arial" w:hAnsi="Arial" w:cs="Arial"/>
                <w:b/>
                <w:sz w:val="18"/>
                <w:szCs w:val="18"/>
              </w:rPr>
              <w:lastRenderedPageBreak/>
              <w:t>RODZAJ ZACHOWANIA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641A5A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641A5A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E40658" w:rsidRPr="00641A5A" w:rsidTr="00AA2A2C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58" w:rsidRPr="00641A5A" w:rsidRDefault="00E40658" w:rsidP="00E4065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tematyka lekcji w ramach przedmiotu Usługi bankowe</w:t>
            </w:r>
            <w:r w:rsidR="009413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1A5A">
              <w:rPr>
                <w:rFonts w:ascii="Arial" w:hAnsi="Arial" w:cs="Arial"/>
                <w:sz w:val="18"/>
                <w:szCs w:val="18"/>
              </w:rPr>
              <w:t>była dla mnie zrozumiała?</w:t>
            </w:r>
          </w:p>
          <w:p w:rsidR="00E40658" w:rsidRPr="00641A5A" w:rsidRDefault="00E40658" w:rsidP="00E4065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658" w:rsidRPr="00641A5A" w:rsidTr="00AA2A2C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w przypadku problemów mogłam/mogłem liczyć na pomoc nauczyciela?</w:t>
            </w:r>
          </w:p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658" w:rsidRPr="00641A5A" w:rsidTr="00151F47">
        <w:trPr>
          <w:trHeight w:val="485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potrafię pracować samodzielnie?</w:t>
            </w:r>
          </w:p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658" w:rsidRPr="00641A5A" w:rsidTr="00151F47">
        <w:trPr>
          <w:trHeight w:val="49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chętnie wykonuję zadania zespołowe?</w:t>
            </w:r>
          </w:p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658" w:rsidRPr="00641A5A" w:rsidTr="00E40658">
        <w:trPr>
          <w:trHeight w:val="43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58" w:rsidRPr="00641A5A" w:rsidRDefault="00E40658" w:rsidP="00E4065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jestem zadowolony z ocen uzyskanych z przedmiotu Usługi bankowe?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47" w:rsidRPr="00641A5A" w:rsidRDefault="00151F47" w:rsidP="00151F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658" w:rsidRPr="00641A5A" w:rsidTr="00AA2A2C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E4065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oceny z innych zajęć zawodowych mam wyższe niż z przedmiotu Usługi bankowe?</w:t>
            </w:r>
          </w:p>
          <w:p w:rsidR="00E40658" w:rsidRPr="00641A5A" w:rsidRDefault="00E40658" w:rsidP="00E4065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658" w:rsidRPr="00641A5A" w:rsidTr="00AA2A2C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sposób prowadzenia zajęć skupiał moją uwagę?</w:t>
            </w:r>
          </w:p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658" w:rsidRPr="00641A5A" w:rsidTr="00AA2A2C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sposób prowadzenia zajęć umożliwił mi aktywny w nich udział?</w:t>
            </w:r>
          </w:p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658" w:rsidRPr="00641A5A" w:rsidTr="00AA2A2C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658" w:rsidRPr="00641A5A" w:rsidRDefault="00E40658" w:rsidP="00AA2A2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41A5A">
              <w:rPr>
                <w:rFonts w:ascii="Arial" w:hAnsi="Arial" w:cs="Arial"/>
                <w:sz w:val="18"/>
                <w:szCs w:val="18"/>
              </w:rPr>
              <w:t>Czy w przypadku niezrozumienia tematu, mogłam/mogłem liczyć na pomoc kolegów/koleżanek?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58" w:rsidRPr="00641A5A" w:rsidRDefault="00E40658" w:rsidP="00AA2A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0658" w:rsidRDefault="00E40658" w:rsidP="00E4065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F1D04" w:rsidRDefault="005F1D04" w:rsidP="005F1D04">
      <w:pPr>
        <w:pStyle w:val="Programnauczania1"/>
        <w:spacing w:after="0"/>
        <w:ind w:left="0"/>
        <w:rPr>
          <w:b/>
          <w:szCs w:val="20"/>
        </w:rPr>
      </w:pPr>
    </w:p>
    <w:p w:rsidR="00E432E3" w:rsidRDefault="0011270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br w:type="page"/>
      </w:r>
      <w:r w:rsidR="00E432E3" w:rsidRPr="001D2B45">
        <w:rPr>
          <w:b/>
          <w:szCs w:val="20"/>
        </w:rPr>
        <w:lastRenderedPageBreak/>
        <w:t>NAZWA PRZEDMIOTU:</w:t>
      </w:r>
    </w:p>
    <w:p w:rsidR="00E432E3" w:rsidRPr="0052511F" w:rsidRDefault="0052511F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52511F">
        <w:rPr>
          <w:b/>
          <w:szCs w:val="20"/>
        </w:rPr>
        <w:t xml:space="preserve">Przesyłki pocztowe w fazie oddawczej </w:t>
      </w:r>
    </w:p>
    <w:p w:rsidR="00E432E3" w:rsidRPr="00DB6C8F" w:rsidRDefault="00E432E3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432E3" w:rsidRPr="00DB6C8F" w:rsidRDefault="009516D2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Cele ogólne</w:t>
      </w:r>
    </w:p>
    <w:p w:rsidR="00E432E3" w:rsidRPr="00DB6C8F" w:rsidRDefault="00E432E3" w:rsidP="005835DB">
      <w:pPr>
        <w:pStyle w:val="Programnauczania1"/>
        <w:numPr>
          <w:ilvl w:val="0"/>
          <w:numId w:val="48"/>
        </w:numPr>
        <w:spacing w:after="0" w:line="360" w:lineRule="auto"/>
        <w:ind w:left="284" w:hanging="142"/>
        <w:rPr>
          <w:rFonts w:cs="Arial"/>
          <w:szCs w:val="20"/>
        </w:rPr>
      </w:pPr>
      <w:r w:rsidRPr="00DB6C8F">
        <w:rPr>
          <w:rFonts w:cs="Arial"/>
          <w:szCs w:val="20"/>
        </w:rPr>
        <w:t>Zapoznanie z zasadami doręczania, awizowania i zwrotu przesyłek pocztowych klientom i</w:t>
      </w:r>
      <w:r w:rsidR="00F20EED">
        <w:rPr>
          <w:rFonts w:cs="Arial"/>
          <w:szCs w:val="20"/>
        </w:rPr>
        <w:t>ndywidualnym i instytucjonalnym.</w:t>
      </w:r>
    </w:p>
    <w:p w:rsidR="00E432E3" w:rsidRPr="00DB6C8F" w:rsidRDefault="00E432E3" w:rsidP="005835DB">
      <w:pPr>
        <w:pStyle w:val="Programnauczania1"/>
        <w:numPr>
          <w:ilvl w:val="0"/>
          <w:numId w:val="48"/>
        </w:numPr>
        <w:spacing w:after="0" w:line="360" w:lineRule="auto"/>
        <w:ind w:left="284" w:hanging="142"/>
        <w:rPr>
          <w:rFonts w:cs="Arial"/>
          <w:szCs w:val="20"/>
        </w:rPr>
      </w:pPr>
      <w:r w:rsidRPr="00DB6C8F">
        <w:rPr>
          <w:rFonts w:cs="Arial"/>
          <w:szCs w:val="20"/>
        </w:rPr>
        <w:t>Realizowanie żądania klienta związanego ze zmianą umowy</w:t>
      </w:r>
      <w:r w:rsidR="00F20EED">
        <w:rPr>
          <w:rFonts w:cs="Arial"/>
          <w:szCs w:val="20"/>
        </w:rPr>
        <w:t xml:space="preserve"> o świadczenie usługi pocztowej.</w:t>
      </w:r>
    </w:p>
    <w:p w:rsidR="00E432E3" w:rsidRPr="006B3F37" w:rsidRDefault="00E432E3" w:rsidP="005835DB">
      <w:pPr>
        <w:pStyle w:val="Programnauczania1"/>
        <w:numPr>
          <w:ilvl w:val="0"/>
          <w:numId w:val="48"/>
        </w:numPr>
        <w:spacing w:after="0" w:line="360" w:lineRule="auto"/>
        <w:ind w:left="284" w:hanging="142"/>
        <w:rPr>
          <w:rFonts w:cs="Arial"/>
          <w:szCs w:val="20"/>
        </w:rPr>
      </w:pPr>
      <w:r w:rsidRPr="00DB6C8F">
        <w:rPr>
          <w:rFonts w:cs="Arial"/>
          <w:szCs w:val="20"/>
        </w:rPr>
        <w:t>Opracowanie reklamacji na niewykonanie bądź niewłaściwe wykonanie usługi pocztowej.</w:t>
      </w:r>
    </w:p>
    <w:p w:rsidR="00E432E3" w:rsidRPr="00DB6C8F" w:rsidRDefault="00E432E3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456619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E432E3" w:rsidRPr="00DB6C8F" w:rsidRDefault="00456619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2D67D4">
        <w:rPr>
          <w:rFonts w:cs="Arial"/>
          <w:b/>
          <w:szCs w:val="20"/>
        </w:rPr>
        <w:t>Uczeń potrafi</w:t>
      </w:r>
      <w:r w:rsidR="00F20EED">
        <w:rPr>
          <w:b/>
          <w:szCs w:val="20"/>
        </w:rPr>
        <w:t>:</w:t>
      </w:r>
    </w:p>
    <w:p w:rsidR="00E432E3" w:rsidRPr="00DB6C8F" w:rsidRDefault="00E432E3" w:rsidP="005835DB">
      <w:pPr>
        <w:pStyle w:val="Programnauczania1"/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rFonts w:cs="Arial"/>
          <w:szCs w:val="20"/>
        </w:rPr>
        <w:t>wskazać podstawy prawne realizacji fazy doręczania przesyłki pocztowej,</w:t>
      </w:r>
    </w:p>
    <w:p w:rsidR="00E432E3" w:rsidRPr="00DB6C8F" w:rsidRDefault="00E432E3" w:rsidP="005835DB">
      <w:pPr>
        <w:pStyle w:val="Programnauczania1"/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rFonts w:cs="Arial"/>
          <w:szCs w:val="20"/>
        </w:rPr>
        <w:t>wyjaśnić zasady doręczania poszczególnych rodzajów usług pocztowych i kurierskich w obrocie krajowym i zagranicznym,</w:t>
      </w:r>
    </w:p>
    <w:p w:rsidR="00E432E3" w:rsidRPr="00DB6C8F" w:rsidRDefault="00E432E3" w:rsidP="005835DB">
      <w:pPr>
        <w:pStyle w:val="Programnauczania1"/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rFonts w:cs="Arial"/>
          <w:szCs w:val="20"/>
        </w:rPr>
        <w:t>opisać proces awizowania przesyłki,</w:t>
      </w:r>
    </w:p>
    <w:p w:rsidR="00E432E3" w:rsidRPr="00DB6C8F" w:rsidRDefault="00E432E3" w:rsidP="005835DB">
      <w:pPr>
        <w:pStyle w:val="Programnauczania1"/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rFonts w:cs="Arial"/>
          <w:szCs w:val="20"/>
        </w:rPr>
        <w:t>zidentyfikować sytuacje uprawniające do zwrotu przesyłki do nadawcy,</w:t>
      </w:r>
    </w:p>
    <w:p w:rsidR="00E432E3" w:rsidRPr="00DB6C8F" w:rsidRDefault="00E432E3" w:rsidP="005835DB">
      <w:pPr>
        <w:pStyle w:val="Programnauczania1"/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rFonts w:cs="Arial"/>
          <w:szCs w:val="20"/>
        </w:rPr>
        <w:t>scharakteryzować proces doręczenia przesyłki nadanej na zasadach specjalnych,</w:t>
      </w:r>
    </w:p>
    <w:p w:rsidR="00E432E3" w:rsidRPr="00DB6C8F" w:rsidRDefault="00E432E3" w:rsidP="005835DB">
      <w:pPr>
        <w:pStyle w:val="Programnauczania1"/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szCs w:val="20"/>
        </w:rPr>
        <w:t xml:space="preserve">wyjaśnić zasady </w:t>
      </w:r>
      <w:r w:rsidRPr="00DB6C8F">
        <w:rPr>
          <w:rFonts w:cs="Arial"/>
          <w:szCs w:val="20"/>
        </w:rPr>
        <w:t>ustalenia osoby uprawnionej do odbioru przesyłki i potwierdzenia tożsamości odbiorcy,</w:t>
      </w:r>
    </w:p>
    <w:p w:rsidR="00E432E3" w:rsidRPr="00DB6C8F" w:rsidRDefault="00E432E3" w:rsidP="005835DB">
      <w:pPr>
        <w:pStyle w:val="Programnauczania1"/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szCs w:val="20"/>
        </w:rPr>
        <w:t xml:space="preserve">wyjaśnić zasady </w:t>
      </w:r>
      <w:r w:rsidRPr="00DB6C8F">
        <w:rPr>
          <w:rFonts w:cs="Arial"/>
          <w:szCs w:val="20"/>
        </w:rPr>
        <w:t>doręczenia przesyłki z wykorzystaniem urządzeń mobilnych,</w:t>
      </w:r>
    </w:p>
    <w:p w:rsidR="00E432E3" w:rsidRPr="00DB6C8F" w:rsidRDefault="00E432E3" w:rsidP="005835DB">
      <w:pPr>
        <w:pStyle w:val="Programnauczania1"/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szCs w:val="20"/>
        </w:rPr>
        <w:t xml:space="preserve">wyjaśnić zasady </w:t>
      </w:r>
      <w:r w:rsidRPr="00DB6C8F">
        <w:rPr>
          <w:rFonts w:cs="Arial"/>
          <w:szCs w:val="20"/>
        </w:rPr>
        <w:t>rejestracji doręczonej przesyłki w dokumentach placówki pocztowej i w systemie informatycznym operatora pocztowego,</w:t>
      </w:r>
    </w:p>
    <w:p w:rsidR="00E432E3" w:rsidRPr="00DB6C8F" w:rsidRDefault="00E432E3" w:rsidP="005835DB">
      <w:pPr>
        <w:pStyle w:val="Programnauczania1"/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rFonts w:cs="Arial"/>
          <w:szCs w:val="20"/>
        </w:rPr>
        <w:t>objaśnić sposób realizacji usługi pocztowej w fazie oddawczej z zachowaniem zasad zachowania tajemnicy pocztowej i ochrony danych osobowych.</w:t>
      </w:r>
    </w:p>
    <w:p w:rsidR="00E432E3" w:rsidRDefault="00E432E3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30735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30735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30735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30735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30735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432E3" w:rsidRPr="00DB6C8F" w:rsidRDefault="00112707" w:rsidP="00E432E3">
      <w:pPr>
        <w:pStyle w:val="Programnauczania1"/>
        <w:spacing w:after="0"/>
        <w:ind w:left="0"/>
        <w:rPr>
          <w:b/>
          <w:szCs w:val="20"/>
        </w:rPr>
      </w:pPr>
      <w:r>
        <w:rPr>
          <w:b/>
          <w:szCs w:val="20"/>
        </w:rPr>
        <w:br w:type="page"/>
      </w:r>
      <w:r w:rsidR="00E432E3" w:rsidRPr="00DB6C8F">
        <w:rPr>
          <w:b/>
          <w:szCs w:val="20"/>
        </w:rPr>
        <w:lastRenderedPageBreak/>
        <w:t>MATERIAŁ NAUCZANIA</w:t>
      </w:r>
      <w:r w:rsidR="0052511F">
        <w:rPr>
          <w:b/>
          <w:szCs w:val="20"/>
        </w:rPr>
        <w:t>: Przesyłki pocztowe w fazie oddawczej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E432E3" w:rsidRPr="00641A5A" w:rsidRDefault="00E432E3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E432E3" w:rsidRPr="00641A5A" w:rsidRDefault="00E432E3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E432E3" w:rsidRPr="00641A5A" w:rsidRDefault="00E432E3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E432E3" w:rsidRPr="00641A5A" w:rsidRDefault="00E432E3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E432E3" w:rsidRPr="00641A5A" w:rsidRDefault="00E432E3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E432E3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3544" w:type="dxa"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E432E3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1134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rPr>
          <w:trHeight w:val="2447"/>
        </w:trPr>
        <w:tc>
          <w:tcPr>
            <w:tcW w:w="2268" w:type="dxa"/>
            <w:vMerge w:val="restart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227" w:hanging="57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Przepisy prawa dotyczące realizacji w f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azie oddawczej usług pocztowych</w:t>
            </w:r>
            <w:r w:rsidR="00493F7C" w:rsidRPr="00641A5A">
              <w:rPr>
                <w:rFonts w:ascii="Arial" w:hAnsi="Arial" w:cs="Arial"/>
                <w:sz w:val="20"/>
                <w:szCs w:val="20"/>
              </w:rPr>
              <w:t xml:space="preserve">, w tym 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kurierskich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obrocie krajowym i zagranicznym</w:t>
            </w:r>
          </w:p>
        </w:tc>
        <w:tc>
          <w:tcPr>
            <w:tcW w:w="269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Podstawy prawne realizacji usług pocztowych w fazie oddawczej</w:t>
            </w:r>
          </w:p>
        </w:tc>
        <w:tc>
          <w:tcPr>
            <w:tcW w:w="850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mienić przepisy prawa krajowego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międzynarodowego regulujące doręczanie przesyłek pocztowych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wymienić regulaminy dotyczące 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fazy oddawczej usług pocztowych</w:t>
            </w:r>
            <w:r w:rsidR="00493F7C" w:rsidRPr="00641A5A">
              <w:rPr>
                <w:rFonts w:ascii="Arial" w:hAnsi="Arial" w:cs="Arial"/>
                <w:sz w:val="20"/>
                <w:szCs w:val="20"/>
              </w:rPr>
              <w:t>, w tym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kurierskich realizowanych w 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obrocie krajowym i zagranicznym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przez operatora wyznaczonego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przepisy prawa określające wymagania stawiane skrzynkom pocztowym oddawczym</w:t>
            </w: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interpretować przepisy prawa wskazujące sposób postępowania przy doręczaniu przesyłki uszkodzonej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przepisy pocztowo-celne dotyczące doręczania pocztowych usług zagranicznych obciążonych należnościami celnymi</w:t>
            </w:r>
          </w:p>
        </w:tc>
        <w:tc>
          <w:tcPr>
            <w:tcW w:w="1134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32E3" w:rsidRPr="00641A5A" w:rsidRDefault="006B3F37" w:rsidP="00641A5A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Ochrona informacji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32E3" w:rsidRPr="00641A5A">
              <w:rPr>
                <w:rFonts w:ascii="Arial" w:hAnsi="Arial" w:cs="Arial"/>
                <w:sz w:val="20"/>
                <w:szCs w:val="20"/>
              </w:rPr>
              <w:t>w realizacji fazy oddawczej usług pocztowych</w:t>
            </w:r>
          </w:p>
        </w:tc>
        <w:tc>
          <w:tcPr>
            <w:tcW w:w="850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przepisy prawa określające zakres tajemnicy pocztowej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wykonywania obowiązków służbowych w fazie oddawczej z zachowaniem zasad tajemnicy pocztowej i ochrony danych osobowych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sporządzania dokumentów oddawczych z zachowaniem zasad ochrony informacji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informacje objęte tajemnicą służbową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zasady cyberbezpieczeństwa przy realizacji usług pocztowych w fazie oddawczej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sporządzania protokołów, raportów i notatek służbowych z zachowaniem zasad ochrony informacji</w:t>
            </w:r>
          </w:p>
        </w:tc>
        <w:tc>
          <w:tcPr>
            <w:tcW w:w="3544" w:type="dxa"/>
          </w:tcPr>
          <w:p w:rsidR="00E432E3" w:rsidRPr="00641A5A" w:rsidRDefault="006B3F3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sposób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32E3" w:rsidRPr="00641A5A">
              <w:rPr>
                <w:rFonts w:ascii="Arial" w:hAnsi="Arial" w:cs="Arial"/>
                <w:sz w:val="20"/>
                <w:szCs w:val="20"/>
              </w:rPr>
              <w:t>w sytuacjach problematy</w:t>
            </w:r>
            <w:r w:rsidRPr="00641A5A">
              <w:rPr>
                <w:rFonts w:ascii="Arial" w:hAnsi="Arial" w:cs="Arial"/>
                <w:sz w:val="20"/>
                <w:szCs w:val="20"/>
              </w:rPr>
              <w:t>cznych związanych z doręczaniem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32E3" w:rsidRPr="00641A5A">
              <w:rPr>
                <w:rFonts w:ascii="Arial" w:hAnsi="Arial" w:cs="Arial"/>
                <w:sz w:val="20"/>
                <w:szCs w:val="20"/>
              </w:rPr>
              <w:t>i wydawaniem przesyłek w kontekście ochrony danych osobowych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udzielania informacji o przesyłkach nadeszłych do doręczenia w kontekście obowiązku zachowania tajemnicy pocztowej i ochrony danych osobowych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zasady udzielania informacji prawnie chronionych uprawnionym podmiotom i instytucjom zewnętrznym</w:t>
            </w:r>
          </w:p>
        </w:tc>
        <w:tc>
          <w:tcPr>
            <w:tcW w:w="1134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284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Realizacja usług pocztowych fazie oddawczej</w:t>
            </w:r>
          </w:p>
        </w:tc>
        <w:tc>
          <w:tcPr>
            <w:tcW w:w="269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Przygotowanie przesyłek i przekazów do doręczenia</w:t>
            </w:r>
          </w:p>
        </w:tc>
        <w:tc>
          <w:tcPr>
            <w:tcW w:w="850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zasad</w:t>
            </w:r>
            <w:r w:rsidR="00493F7C" w:rsidRPr="00641A5A">
              <w:rPr>
                <w:rFonts w:ascii="Arial" w:hAnsi="Arial" w:cs="Arial"/>
                <w:sz w:val="20"/>
                <w:szCs w:val="20"/>
              </w:rPr>
              <w:t>y realizacji usług pocztowych, w tym kurierskich</w:t>
            </w:r>
            <w:r w:rsidR="00493F7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fazie oddawczej w oparci</w:t>
            </w:r>
            <w:r w:rsidR="00493F7C" w:rsidRPr="00641A5A">
              <w:rPr>
                <w:rFonts w:ascii="Arial" w:hAnsi="Arial" w:cs="Arial"/>
                <w:sz w:val="20"/>
                <w:szCs w:val="20"/>
              </w:rPr>
              <w:t>u</w:t>
            </w:r>
            <w:r w:rsidR="00493F7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lastRenderedPageBreak/>
              <w:t>o obowiązujące przepisy prawa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przygotowania przesyłek i przekazów do doręczenia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 xml:space="preserve"> w zależności od rodzaju usługi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sposób doręczania przesyłek i przekazów odbiorcy indywidualnemu, instytucjonalnemu i masowemu</w:t>
            </w:r>
          </w:p>
          <w:p w:rsidR="00E432E3" w:rsidRPr="00641A5A" w:rsidRDefault="00E432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prz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ygotowania przesyłek do wydania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zewnętrznych punktach odbioru (punktach partnerskich)</w:t>
            </w: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wskazać błędy w dokumentacji związane ze </w:t>
            </w:r>
            <w:r w:rsidR="000859B8" w:rsidRPr="00641A5A">
              <w:rPr>
                <w:rFonts w:ascii="Arial" w:hAnsi="Arial" w:cs="Arial"/>
                <w:sz w:val="20"/>
                <w:szCs w:val="20"/>
              </w:rPr>
              <w:t xml:space="preserve">świadczeniem usług pocztowych, w tym </w:t>
            </w:r>
            <w:r w:rsidRPr="00641A5A">
              <w:rPr>
                <w:rFonts w:ascii="Arial" w:hAnsi="Arial" w:cs="Arial"/>
                <w:sz w:val="20"/>
                <w:szCs w:val="20"/>
              </w:rPr>
              <w:t>kurierskich</w:t>
            </w:r>
            <w:r w:rsidR="008C63C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objaśnić zasady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 xml:space="preserve"> kontroli dokumentów oddawczych</w:t>
            </w:r>
          </w:p>
        </w:tc>
        <w:tc>
          <w:tcPr>
            <w:tcW w:w="1134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32E3" w:rsidRPr="00641A5A" w:rsidRDefault="006B3F37" w:rsidP="00641A5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Doręczanie przesyłek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 xml:space="preserve">i </w:t>
            </w:r>
            <w:r w:rsidR="00E432E3" w:rsidRPr="00641A5A">
              <w:rPr>
                <w:rFonts w:ascii="Arial" w:hAnsi="Arial" w:cs="Arial"/>
                <w:sz w:val="20"/>
                <w:szCs w:val="20"/>
              </w:rPr>
              <w:t>przekazów</w:t>
            </w:r>
          </w:p>
        </w:tc>
        <w:tc>
          <w:tcPr>
            <w:tcW w:w="850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ustalenia osoby u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prawnionej do odbioru przesyłki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przekazu</w:t>
            </w:r>
          </w:p>
          <w:p w:rsidR="00E432E3" w:rsidRPr="00641A5A" w:rsidRDefault="006B3F3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dokumenty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32E3" w:rsidRPr="00641A5A">
              <w:rPr>
                <w:rFonts w:ascii="Arial" w:hAnsi="Arial" w:cs="Arial"/>
                <w:sz w:val="20"/>
                <w:szCs w:val="20"/>
              </w:rPr>
              <w:t>do potwierdzenia tożsamości odbiorcy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zasady doręczania przesyłek i przekazów w zależności od typu klienta: indywidualnego, instytucjonalnego i masowego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realizacji usług dodatkowych w fazie oddawczej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,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np. potwierdzenie odbioru, sprawdzenie zawartości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, zainkasowanie kwoty pobrania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sposób prawidłowego pokwitowania przesył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ki i przekazu przed doręczeniem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zasady doręczenia przesyłki z wykor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zystaniem urządzenia mobilnego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proc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edurę wystawienia zawiadomienia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dla adresata w przypadku braku możliwości doręczenia przesyłki</w:t>
            </w: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doręczania przesyłek nadawanych na zasadach specjalnych</w:t>
            </w:r>
          </w:p>
          <w:p w:rsidR="00E432E3" w:rsidRPr="00641A5A" w:rsidRDefault="006B3F3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konsekwencje wynikające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32E3" w:rsidRPr="00641A5A">
              <w:rPr>
                <w:rFonts w:ascii="Arial" w:hAnsi="Arial" w:cs="Arial"/>
                <w:sz w:val="20"/>
                <w:szCs w:val="20"/>
              </w:rPr>
              <w:t>z nieprzestrzegania obowiązujących przepisów prawa podczas doręczania przesyłek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obsługi osób niepełnosprawnych w zakresie doręczania przesyłek pocztowych</w:t>
            </w:r>
          </w:p>
        </w:tc>
        <w:tc>
          <w:tcPr>
            <w:tcW w:w="1134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32E3" w:rsidRPr="00641A5A" w:rsidRDefault="006B3F37" w:rsidP="00641A5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Wydawanie przesyłek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32E3" w:rsidRPr="00641A5A">
              <w:rPr>
                <w:rFonts w:ascii="Arial" w:hAnsi="Arial" w:cs="Arial"/>
                <w:sz w:val="20"/>
                <w:szCs w:val="20"/>
              </w:rPr>
              <w:t>i przekazów w placówce pocztowej</w:t>
            </w:r>
          </w:p>
        </w:tc>
        <w:tc>
          <w:tcPr>
            <w:tcW w:w="850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ustalenia osoby u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prawnionej do odbioru przesyłki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przekazu w placówce pocztowej</w:t>
            </w:r>
          </w:p>
          <w:p w:rsidR="00E432E3" w:rsidRPr="00641A5A" w:rsidRDefault="006B3F3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wymienić dokumenty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32E3" w:rsidRPr="00641A5A">
              <w:rPr>
                <w:rFonts w:ascii="Arial" w:hAnsi="Arial" w:cs="Arial"/>
                <w:sz w:val="20"/>
                <w:szCs w:val="20"/>
              </w:rPr>
              <w:t>do po</w:t>
            </w:r>
            <w:r w:rsidRPr="00641A5A">
              <w:rPr>
                <w:rFonts w:ascii="Arial" w:hAnsi="Arial" w:cs="Arial"/>
                <w:sz w:val="20"/>
                <w:szCs w:val="20"/>
              </w:rPr>
              <w:t>twierdzenia tożsamości odbiorcy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sposób prawidłowego po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kwitowania przesyłki i przekazu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uwzględnieniem rodzaju wydawanej przesyłki lub przekazu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zasady wydawania przesyłek i przekazów w zależności od typu klienta: indywidualnego, instytucjonalnego i masowego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zasady wydawania przesyłek z wykorzys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taniem urządzenia Signature Pad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scharakteryzować zasady 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wydawania przesyłek i przekazów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za pośrednictwem skrytki pocztowej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yjaśnić zasady obsługi urządzeń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do automatycznego wydawania przesyłek w strefie samoobsługowej</w:t>
            </w: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wskazać okoliczności uzasadniające odstąpienie od doręczania przesyłek</w:t>
            </w:r>
            <w:r w:rsidR="000859B8" w:rsidRPr="00641A5A">
              <w:rPr>
                <w:rFonts w:ascii="Arial" w:hAnsi="Arial" w:cs="Arial"/>
                <w:sz w:val="20"/>
                <w:szCs w:val="20"/>
              </w:rPr>
              <w:t xml:space="preserve"> adresatom na rzecz ich wydania</w:t>
            </w:r>
            <w:r w:rsidR="000859B8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 placówce pocztowej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wydawania przesyłek nadawanych na zasadach specjalnych</w:t>
            </w:r>
          </w:p>
        </w:tc>
        <w:tc>
          <w:tcPr>
            <w:tcW w:w="1134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32E3" w:rsidRPr="00641A5A" w:rsidRDefault="00E432E3" w:rsidP="00641A5A">
            <w:pPr>
              <w:spacing w:after="0" w:line="240" w:lineRule="auto"/>
              <w:ind w:left="22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432E3" w:rsidRPr="00641A5A" w:rsidRDefault="006B3F37" w:rsidP="00641A5A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Zwrot przesyłek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32E3" w:rsidRPr="00641A5A">
              <w:rPr>
                <w:rFonts w:ascii="Arial" w:hAnsi="Arial" w:cs="Arial"/>
                <w:sz w:val="20"/>
                <w:szCs w:val="20"/>
              </w:rPr>
              <w:t>i przekazów</w:t>
            </w:r>
          </w:p>
        </w:tc>
        <w:tc>
          <w:tcPr>
            <w:tcW w:w="850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sytuacj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e uzasadniające zwrot przesyłki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przekazu do nadawcy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umieszczenia stosownych adnotacji bezpośrednio na zwracanej przesyłce i przekazie oraz w stosownej dokumentacji placówki pocztowej</w:t>
            </w: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zwrotu przesyłek nadawanych na zasadach specjalnych, w tym po upływie terminu odbioru</w:t>
            </w:r>
          </w:p>
          <w:p w:rsidR="00E432E3" w:rsidRPr="00641A5A" w:rsidRDefault="006B3F3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sposób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32E3" w:rsidRPr="00641A5A">
              <w:rPr>
                <w:rFonts w:ascii="Arial" w:hAnsi="Arial" w:cs="Arial"/>
                <w:sz w:val="20"/>
                <w:szCs w:val="20"/>
              </w:rPr>
              <w:t xml:space="preserve">z przesyłką </w:t>
            </w:r>
            <w:r w:rsidR="00056513">
              <w:rPr>
                <w:rFonts w:ascii="Arial" w:hAnsi="Arial" w:cs="Arial"/>
                <w:sz w:val="20"/>
                <w:szCs w:val="20"/>
              </w:rPr>
              <w:t>niedoręczalną</w:t>
            </w:r>
            <w:r w:rsidR="002613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Zmiana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 xml:space="preserve"> umowy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o realizację usługi pocztowej</w:t>
            </w:r>
          </w:p>
        </w:tc>
        <w:tc>
          <w:tcPr>
            <w:tcW w:w="850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dosyłania przesyłek pocztowych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przechowywania przesyłek po terminie odbioru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warunki przyjęcia żądania klienta dotycząceg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o odstąpienia bądź zmiany umowy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o świadczenie usługi pocztowej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przyjęcia pełnomocnictwa pocztowego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wskazać okoliczności uzasadniające złożenia przez adresata zastrzeżenia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odbioru</w:t>
            </w:r>
          </w:p>
          <w:p w:rsidR="00E432E3" w:rsidRPr="00641A5A" w:rsidRDefault="00E432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realizacji usługi doręczania przesyłek polecon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 xml:space="preserve">ych bez konieczności </w:t>
            </w:r>
            <w:r w:rsidR="00056513">
              <w:rPr>
                <w:rFonts w:ascii="Arial" w:hAnsi="Arial" w:cs="Arial"/>
                <w:sz w:val="20"/>
                <w:szCs w:val="20"/>
              </w:rPr>
              <w:t>kwotowania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ich odbioru</w:t>
            </w: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zinterpretować przepis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y prawne dotyczące zmiany umowy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o świadczenie usługi pocztowej</w:t>
            </w:r>
          </w:p>
        </w:tc>
        <w:tc>
          <w:tcPr>
            <w:tcW w:w="1134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5835DB">
        <w:trPr>
          <w:trHeight w:val="2382"/>
        </w:trPr>
        <w:tc>
          <w:tcPr>
            <w:tcW w:w="2268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Postępowanie reklamacyjne i skargowe</w:t>
            </w:r>
          </w:p>
        </w:tc>
        <w:tc>
          <w:tcPr>
            <w:tcW w:w="850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druki postęp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owania reklamacyjnego krajowego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zagranicznego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zasady przy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jmowania reklamacji bądź skargi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niewykonanie bądź nieprawidłowe wykonanie usłu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g pocztowych w obrocie krajowym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zagranicznym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zaprezentować zasady badania dokumentów w związku ze złożoną reklamacją bądź skargą</w:t>
            </w:r>
          </w:p>
        </w:tc>
        <w:tc>
          <w:tcPr>
            <w:tcW w:w="3544" w:type="dxa"/>
          </w:tcPr>
          <w:p w:rsidR="00E432E3" w:rsidRPr="00641A5A" w:rsidRDefault="006B3F3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procedurę przyjęcia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32E3" w:rsidRPr="00641A5A">
              <w:rPr>
                <w:rFonts w:ascii="Arial" w:hAnsi="Arial" w:cs="Arial"/>
                <w:sz w:val="20"/>
                <w:szCs w:val="20"/>
              </w:rPr>
              <w:t>i rozpatrzenia skargi na realizację usługi pocztowej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zasady dokonania badania prawidłowości sporządzenia dokumentów oddawczych</w:t>
            </w:r>
          </w:p>
          <w:p w:rsidR="00E432E3" w:rsidRPr="00641A5A" w:rsidRDefault="00E432E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zakres odpowi</w:t>
            </w:r>
            <w:r w:rsidR="006B3F37" w:rsidRPr="00641A5A">
              <w:rPr>
                <w:rFonts w:ascii="Arial" w:hAnsi="Arial" w:cs="Arial"/>
                <w:sz w:val="20"/>
                <w:szCs w:val="20"/>
              </w:rPr>
              <w:t>edzialności operatora związanej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51F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niewykonaniem lub nienależytym wykonaniem usługi pocztowej</w:t>
            </w:r>
          </w:p>
        </w:tc>
        <w:tc>
          <w:tcPr>
            <w:tcW w:w="1134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4962" w:type="dxa"/>
            <w:gridSpan w:val="2"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32E3" w:rsidRPr="000F251F" w:rsidRDefault="00E432E3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0F251F" w:rsidRPr="000F251F" w:rsidRDefault="000F251F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E432E3" w:rsidRPr="000F251F" w:rsidRDefault="00E432E3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432E3" w:rsidRPr="000F251F" w:rsidRDefault="00E432E3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  <w:r w:rsidRPr="000F251F">
        <w:rPr>
          <w:rFonts w:cs="Arial"/>
          <w:sz w:val="20"/>
          <w:szCs w:val="20"/>
        </w:rPr>
        <w:t>Celem nauczania przedmiotu jest zapoznanie słuchaczy z zasadami realizowania fazy oddawczej w usługach pocztowy</w:t>
      </w:r>
      <w:r w:rsidR="006B3F37" w:rsidRPr="000F251F">
        <w:rPr>
          <w:rFonts w:cs="Arial"/>
          <w:sz w:val="20"/>
          <w:szCs w:val="20"/>
        </w:rPr>
        <w:t>ch, a więc doręczania przesyłek</w:t>
      </w:r>
      <w:r w:rsidR="006B3F37" w:rsidRPr="000F251F">
        <w:rPr>
          <w:rFonts w:cs="Arial"/>
          <w:sz w:val="20"/>
          <w:szCs w:val="20"/>
        </w:rPr>
        <w:br/>
      </w:r>
      <w:r w:rsidRPr="000F251F">
        <w:rPr>
          <w:rFonts w:cs="Arial"/>
          <w:sz w:val="20"/>
          <w:szCs w:val="20"/>
        </w:rPr>
        <w:t>i przekazów, ich awizowania i ewentualnego zwrotu do nadawcy. Uczestnicy zajęć będą potrafili również zrealizow</w:t>
      </w:r>
      <w:r w:rsidR="006B3F37" w:rsidRPr="000F251F">
        <w:rPr>
          <w:rFonts w:cs="Arial"/>
          <w:sz w:val="20"/>
          <w:szCs w:val="20"/>
        </w:rPr>
        <w:t>ać szczególne żądania adresatów</w:t>
      </w:r>
      <w:r w:rsidR="006B3F37" w:rsidRPr="000F251F">
        <w:rPr>
          <w:rFonts w:cs="Arial"/>
          <w:sz w:val="20"/>
          <w:szCs w:val="20"/>
        </w:rPr>
        <w:br/>
      </w:r>
      <w:r w:rsidRPr="000F251F">
        <w:rPr>
          <w:rFonts w:cs="Arial"/>
          <w:sz w:val="20"/>
          <w:szCs w:val="20"/>
        </w:rPr>
        <w:t>w zakresie zmiany umowy o świadczenie usługi pocztowej czy przyjąć i opracować zgłoszenie klienta na niewykonanie</w:t>
      </w:r>
      <w:r w:rsidR="008C63CC" w:rsidRPr="000F251F">
        <w:rPr>
          <w:rFonts w:cs="Arial"/>
          <w:sz w:val="20"/>
          <w:szCs w:val="20"/>
        </w:rPr>
        <w:t>,</w:t>
      </w:r>
      <w:r w:rsidRPr="000F251F">
        <w:rPr>
          <w:rFonts w:cs="Arial"/>
          <w:sz w:val="20"/>
          <w:szCs w:val="20"/>
        </w:rPr>
        <w:t xml:space="preserve"> bądź nieprawidłowe wykonanie usługi pocztowej (w procedurze reklamacyjnej bądź skargowej).</w:t>
      </w:r>
      <w:r w:rsidR="006B3F37" w:rsidRPr="000F251F">
        <w:rPr>
          <w:rFonts w:cs="Arial"/>
          <w:sz w:val="20"/>
          <w:szCs w:val="20"/>
        </w:rPr>
        <w:t xml:space="preserve"> </w:t>
      </w:r>
      <w:r w:rsidRPr="000F251F">
        <w:rPr>
          <w:rFonts w:cs="Arial"/>
          <w:sz w:val="20"/>
          <w:szCs w:val="20"/>
        </w:rPr>
        <w:t>Efektem nauczania przedmiotu jest zdobycie przez słuchacza wiedzy teoretycznej w zakresie wykonywania czynności d</w:t>
      </w:r>
      <w:r w:rsidR="006B3F37" w:rsidRPr="000F251F">
        <w:rPr>
          <w:rFonts w:cs="Arial"/>
          <w:sz w:val="20"/>
          <w:szCs w:val="20"/>
        </w:rPr>
        <w:t xml:space="preserve">oręczania i wydawania przesyłek </w:t>
      </w:r>
      <w:r w:rsidRPr="000F251F">
        <w:rPr>
          <w:rFonts w:cs="Arial"/>
          <w:sz w:val="20"/>
          <w:szCs w:val="20"/>
        </w:rPr>
        <w:t>i przekazów zarówno w rejonach doręczeń przez listonoszy (kurierów)</w:t>
      </w:r>
      <w:r w:rsidR="002F4A97" w:rsidRPr="000F251F">
        <w:rPr>
          <w:rFonts w:cs="Arial"/>
          <w:sz w:val="20"/>
          <w:szCs w:val="20"/>
        </w:rPr>
        <w:t>,</w:t>
      </w:r>
      <w:r w:rsidRPr="000F251F">
        <w:rPr>
          <w:rFonts w:cs="Arial"/>
          <w:sz w:val="20"/>
          <w:szCs w:val="20"/>
        </w:rPr>
        <w:t xml:space="preserve"> jak i na stanowisku obsługi klienta w placówce po</w:t>
      </w:r>
      <w:r w:rsidR="006B3F37" w:rsidRPr="000F251F">
        <w:rPr>
          <w:rFonts w:cs="Arial"/>
          <w:sz w:val="20"/>
          <w:szCs w:val="20"/>
        </w:rPr>
        <w:t xml:space="preserve">cztowej operatora wyznaczonego. </w:t>
      </w:r>
      <w:r w:rsidRPr="000F251F">
        <w:rPr>
          <w:rFonts w:cs="Arial"/>
          <w:sz w:val="20"/>
          <w:szCs w:val="20"/>
        </w:rPr>
        <w:t>Ponadto zajęcia prowadzone w ramach przedmiotu uświadomią</w:t>
      </w:r>
      <w:r w:rsidR="006B3F37" w:rsidRPr="000F251F">
        <w:rPr>
          <w:rFonts w:cs="Arial"/>
          <w:sz w:val="20"/>
          <w:szCs w:val="20"/>
        </w:rPr>
        <w:t xml:space="preserve"> słuchaczom, jak duże znaczenie</w:t>
      </w:r>
      <w:r w:rsidR="006B3F37" w:rsidRPr="000F251F">
        <w:rPr>
          <w:rFonts w:cs="Arial"/>
          <w:sz w:val="20"/>
          <w:szCs w:val="20"/>
        </w:rPr>
        <w:br/>
      </w:r>
      <w:r w:rsidRPr="000F251F">
        <w:rPr>
          <w:rFonts w:cs="Arial"/>
          <w:sz w:val="20"/>
          <w:szCs w:val="20"/>
        </w:rPr>
        <w:t>w wykonywaniu czynności oddawczych ma zachowanie tajemnicy korespondencji i ochrona danych osobowych klientów.</w:t>
      </w:r>
    </w:p>
    <w:p w:rsidR="00730735" w:rsidRPr="005835DB" w:rsidRDefault="00730735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</w:p>
    <w:p w:rsidR="00CA4557" w:rsidRPr="005835DB" w:rsidRDefault="00E432E3" w:rsidP="005835DB">
      <w:pPr>
        <w:pStyle w:val="Tekstpodstawowy"/>
        <w:spacing w:line="360" w:lineRule="auto"/>
        <w:ind w:firstLine="0"/>
        <w:rPr>
          <w:rFonts w:cs="Arial"/>
          <w:b/>
          <w:bCs/>
          <w:sz w:val="20"/>
          <w:szCs w:val="20"/>
        </w:rPr>
      </w:pPr>
      <w:r w:rsidRPr="005835DB">
        <w:rPr>
          <w:rFonts w:cs="Arial"/>
          <w:b/>
          <w:bCs/>
          <w:sz w:val="20"/>
          <w:szCs w:val="20"/>
        </w:rPr>
        <w:t>Propozycje metod i form nauczania</w:t>
      </w:r>
    </w:p>
    <w:p w:rsidR="00E432E3" w:rsidRPr="00932C8D" w:rsidRDefault="00E432E3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/>
          <w:sz w:val="20"/>
          <w:szCs w:val="20"/>
        </w:rPr>
      </w:pPr>
      <w:r w:rsidRPr="000F251F">
        <w:rPr>
          <w:rFonts w:cs="Arial"/>
          <w:bCs/>
          <w:sz w:val="20"/>
          <w:szCs w:val="20"/>
        </w:rPr>
        <w:t xml:space="preserve">Zajęcia </w:t>
      </w:r>
      <w:r w:rsidR="006B3F37" w:rsidRPr="000F251F">
        <w:rPr>
          <w:rFonts w:cs="Arial"/>
          <w:bCs/>
          <w:sz w:val="20"/>
          <w:szCs w:val="20"/>
        </w:rPr>
        <w:t>powinny być prowadzone w formie pracy zespo</w:t>
      </w:r>
      <w:r w:rsidR="00CA4557" w:rsidRPr="000F251F">
        <w:rPr>
          <w:rFonts w:cs="Arial"/>
          <w:bCs/>
          <w:sz w:val="20"/>
          <w:szCs w:val="20"/>
        </w:rPr>
        <w:t xml:space="preserve">łowej, grupowej i indywidualnej, </w:t>
      </w:r>
      <w:r w:rsidR="00CA4557" w:rsidRPr="000F251F">
        <w:rPr>
          <w:rFonts w:cs="Arial"/>
          <w:sz w:val="20"/>
          <w:szCs w:val="20"/>
        </w:rPr>
        <w:t>w formie klasowej w pracowni pocztowej.</w:t>
      </w:r>
      <w:r w:rsidR="006B3F37" w:rsidRPr="000F251F">
        <w:rPr>
          <w:rFonts w:cs="Arial"/>
          <w:bCs/>
          <w:sz w:val="20"/>
          <w:szCs w:val="20"/>
        </w:rPr>
        <w:t xml:space="preserve"> </w:t>
      </w:r>
      <w:r w:rsidR="00CA4557" w:rsidRPr="00932C8D">
        <w:rPr>
          <w:rFonts w:cs="Arial"/>
          <w:sz w:val="20"/>
          <w:szCs w:val="20"/>
        </w:rPr>
        <w:t xml:space="preserve">Zalecanymi metodami pracy są metody aktywizujące, np. wykłady informacyjne z </w:t>
      </w:r>
      <w:r w:rsidR="00CA4557" w:rsidRPr="005835DB">
        <w:rPr>
          <w:rFonts w:cs="Arial"/>
          <w:sz w:val="20"/>
          <w:szCs w:val="20"/>
        </w:rPr>
        <w:t>elementami dyskusji, warsztaty i ćwiczenia ukierunkowane na praktyczne posługiwanie</w:t>
      </w:r>
      <w:r w:rsidR="00CA4557" w:rsidRPr="000F251F">
        <w:rPr>
          <w:rFonts w:cs="Arial"/>
          <w:sz w:val="20"/>
          <w:szCs w:val="20"/>
        </w:rPr>
        <w:br/>
        <w:t xml:space="preserve">się przepisami regulującymi prawidłowy sposób doręczenia bądź wydania poszczególnych rodzajów przesyłek, gry symulacyjnych, prezentacje multimedialne </w:t>
      </w:r>
      <w:r w:rsidR="00CA4557" w:rsidRPr="000F251F">
        <w:rPr>
          <w:rFonts w:cs="Arial"/>
          <w:sz w:val="20"/>
          <w:szCs w:val="20"/>
        </w:rPr>
        <w:lastRenderedPageBreak/>
        <w:t>i pokazy z objaśnieniem. Słuchacz powinien pracować z przepisami prawa, tj. ustawami, rozporządzeniami, regulaminami i instrukcjami świadczenia usług, samodzielnie wyszukiwać odpowiedni zapis dotyczący postawionego problemu związanego z doręczaniem i wydawaniem przesyłek. Wyniki pracy w grupach powinny być prezentowane przez przedstawicieli grup na forum klasy i poddawane moderowanej dyskusji.</w:t>
      </w:r>
    </w:p>
    <w:p w:rsidR="00E432E3" w:rsidRPr="005835DB" w:rsidRDefault="00E432E3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35DB">
        <w:rPr>
          <w:rFonts w:ascii="Arial" w:hAnsi="Arial" w:cs="Arial"/>
          <w:sz w:val="20"/>
          <w:szCs w:val="20"/>
        </w:rPr>
        <w:t>Metody i formy pracy należy dobierać tak, by wspierać każdego słuchacza. Przygotowując zestawy zadań praktycznych, ćwiczeń i innych materiałów należy zadbać o dostosowanie ich do potrzeb i możliwości indywidualnych uczącego się.</w:t>
      </w:r>
    </w:p>
    <w:p w:rsidR="00E432E3" w:rsidRPr="000F251F" w:rsidRDefault="00E432E3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32E3" w:rsidRPr="000F251F" w:rsidRDefault="00E432E3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251F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932C8D">
        <w:rPr>
          <w:rFonts w:cs="Arial"/>
          <w:sz w:val="20"/>
          <w:szCs w:val="20"/>
        </w:rPr>
        <w:t>zestawy ćwiczeń wraz z instrukcjami,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plansze dydaktyczne (np. wzory prawidłowych adnotacji na awizowanych czy zwracanych przesyłkach),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wzory druków niezbędnych wykorzystywanych przy doręczaniu przesyłek,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filmy dydaktyczne,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biblioteczka podręczna: ustawy i rozporządzenia, regulaminy i instrukcje świadczenia usług, czasopisma specjalistyczne, literatura specjalistyczna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prezentacje multimedialne,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rzutnik multimedialny,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komputer.</w:t>
      </w:r>
    </w:p>
    <w:p w:rsidR="00E432E3" w:rsidRDefault="00E432E3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firstLine="0"/>
        <w:rPr>
          <w:rFonts w:cs="Arial"/>
          <w:sz w:val="20"/>
          <w:szCs w:val="20"/>
        </w:rPr>
      </w:pPr>
    </w:p>
    <w:p w:rsidR="000F251F" w:rsidRPr="00932C8D" w:rsidRDefault="000F251F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firstLine="0"/>
        <w:rPr>
          <w:rFonts w:cs="Arial"/>
          <w:sz w:val="20"/>
          <w:szCs w:val="20"/>
        </w:rPr>
      </w:pPr>
    </w:p>
    <w:p w:rsidR="00E432E3" w:rsidRPr="000F251F" w:rsidRDefault="00E432E3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251F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E432E3" w:rsidRPr="005835DB" w:rsidRDefault="00E432E3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W t</w:t>
      </w:r>
      <w:r w:rsidR="00056513" w:rsidRPr="005835DB">
        <w:rPr>
          <w:rFonts w:cs="Arial"/>
          <w:szCs w:val="20"/>
        </w:rPr>
        <w:t>r</w:t>
      </w:r>
      <w:r w:rsidRPr="005835DB">
        <w:rPr>
          <w:rFonts w:cs="Arial"/>
          <w:szCs w:val="20"/>
        </w:rPr>
        <w:t>akcie zajęć ocenie podlegać powinny efekty pracy słuchacza w postaci rozwiązań zadań, aktywne uczestnictwo w dyskusji, merytoryczność prowadzonej dyskusji. Częstym elementem ocen powinna też być właściwa praca w grupach oraz porozumiewanie się zgodnie z zasadami właściwej komunikacji interpersonalnej. W ocenie sumatywnej proponuje się uwzględnić wyniki testów pisemnych wielokrotnego wyboru z jedną odpowiedzią</w:t>
      </w:r>
      <w:r w:rsidR="00056513" w:rsidRPr="005835DB">
        <w:rPr>
          <w:rFonts w:cs="Arial"/>
          <w:szCs w:val="20"/>
        </w:rPr>
        <w:t>,</w:t>
      </w:r>
      <w:r w:rsidRPr="005835DB">
        <w:rPr>
          <w:rFonts w:cs="Arial"/>
          <w:szCs w:val="20"/>
        </w:rPr>
        <w:t xml:space="preserve"> obejmującego całość zagadnień objętych tą jednostką oraz wynik wykonania zadania praktycznego (np. w formie opisu realizowanych czynności zawodowych) wykonanego na zakończenie zajęć.</w:t>
      </w:r>
    </w:p>
    <w:p w:rsidR="00E432E3" w:rsidRPr="000F251F" w:rsidRDefault="00E432E3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730735" w:rsidRPr="000F251F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30735" w:rsidRPr="000F251F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432E3" w:rsidRPr="000F251F" w:rsidRDefault="00E432E3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b/>
          <w:szCs w:val="20"/>
        </w:rPr>
        <w:lastRenderedPageBreak/>
        <w:t>SPOSOBY EWALUACJI PRZEDMIOTU</w:t>
      </w:r>
    </w:p>
    <w:p w:rsidR="00E432E3" w:rsidRPr="000F251F" w:rsidRDefault="00E432E3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Ewaluacja powinna być prowadzona procesowo</w:t>
      </w:r>
      <w:r w:rsidR="00056513" w:rsidRPr="000F251F">
        <w:rPr>
          <w:rFonts w:ascii="Arial" w:hAnsi="Arial" w:cs="Arial"/>
          <w:sz w:val="20"/>
          <w:szCs w:val="20"/>
        </w:rPr>
        <w:t>,</w:t>
      </w:r>
      <w:r w:rsidRPr="000F251F">
        <w:rPr>
          <w:rFonts w:ascii="Arial" w:hAnsi="Arial" w:cs="Arial"/>
          <w:sz w:val="20"/>
          <w:szCs w:val="20"/>
        </w:rPr>
        <w:t xml:space="preserve"> w ciągu całego okresu nauczania przedmiotu i na jego zakończenie. Przeprowadzone badanie</w:t>
      </w:r>
      <w:r w:rsidRPr="000F251F">
        <w:rPr>
          <w:rFonts w:ascii="Arial" w:hAnsi="Arial" w:cs="Arial"/>
          <w:sz w:val="20"/>
          <w:szCs w:val="20"/>
        </w:rPr>
        <w:br/>
        <w:t>i monitorowanie procesu nauczania powinno umożliwić ocenę stopnia osiągnięcia założonych celów kształcenia, głównie w zakresie podwyższenia kompetencji zawodowych uczących się, ich motywacji do nauki, zmiany w zachowaniu i zaangażowaniu w wykonywaniu zajęć zawodowych, a także samych warunków i organizacji zajęć oraz poziomu współpracy nauczycieli kształcenia zawodowego, głównie w zakresie skorelowania treści kształcenia</w:t>
      </w:r>
      <w:r w:rsidRPr="000F251F">
        <w:rPr>
          <w:rFonts w:ascii="Arial" w:hAnsi="Arial" w:cs="Arial"/>
          <w:sz w:val="20"/>
          <w:szCs w:val="20"/>
        </w:rPr>
        <w:br/>
        <w:t>i wymiany dobrych praktyk.</w:t>
      </w:r>
    </w:p>
    <w:p w:rsidR="00E432E3" w:rsidRPr="000F251F" w:rsidRDefault="00E432E3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E432E3" w:rsidRPr="000F251F" w:rsidRDefault="00E432E3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uczącymi się i wskaźniki sprawdzenia poziomu jego osiągnięcia, czy słuchacz został zapoznany z wymaganiami w zakresie stosowanego systemu oceniania, czy planując zajęcia dobierał treści, metody i formy kształcenia do wyznaczonych celów zajęć i możliwości słuchaczy, czy stosował odpowiedni system wspierania i motywacji, czy stwarzał na zajęciach atmosferę przyjazną oraz czy zaplanowane ćwiczenia były częścią zadań zawodowych, które słuchacz będzie w przyszłości wykonywał w trakcie praktyki zawodowej,</w:t>
      </w:r>
    </w:p>
    <w:p w:rsidR="00E432E3" w:rsidRPr="000F251F" w:rsidRDefault="00E432E3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arkusze ewaluacji lekcji, w których słuchacze jako respondenci wyrażą swoją opinię o odbytych zajęciach na temat zastosowanej formy, metod nauczania, organizacji zajęć i możliwości wykorzystania poruszanych zagadnień w pracy zawodowej,</w:t>
      </w:r>
    </w:p>
    <w:p w:rsidR="00E432E3" w:rsidRPr="000F251F" w:rsidRDefault="00E432E3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indywidualne karty bieżącej obserwacji postępów słuchacza, zawierające opis jego wiedzy, umiejętności i postawy na wejściu, notatki z poczynionych postępów w trakcie realizacji przedmiotu oraz opis wiedzy, umiejętności i zmiany postawy na wyjściu i sprawdzenie stopnia osiągnięcia zaplanowanych przez nauczyciela rezultatów końcowych według ustalonych wcześniej wskaźników,</w:t>
      </w:r>
    </w:p>
    <w:p w:rsidR="00E432E3" w:rsidRPr="000F251F" w:rsidRDefault="00E432E3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testy wielokrotnego wyboru i zadanie praktyczne zawodowe z całości lub części materiału zaplanowanego do realizac</w:t>
      </w:r>
      <w:r w:rsidR="00CA4557" w:rsidRPr="000F251F">
        <w:rPr>
          <w:rFonts w:ascii="Arial" w:hAnsi="Arial" w:cs="Arial"/>
          <w:sz w:val="20"/>
          <w:szCs w:val="20"/>
        </w:rPr>
        <w:t>ji na przedmiocie, sprawdzające</w:t>
      </w:r>
      <w:r w:rsidR="00CA4557" w:rsidRPr="000F251F">
        <w:rPr>
          <w:rFonts w:ascii="Arial" w:hAnsi="Arial" w:cs="Arial"/>
          <w:sz w:val="20"/>
          <w:szCs w:val="20"/>
        </w:rPr>
        <w:br/>
      </w:r>
      <w:r w:rsidRPr="000F251F">
        <w:rPr>
          <w:rFonts w:ascii="Arial" w:hAnsi="Arial" w:cs="Arial"/>
          <w:sz w:val="20"/>
          <w:szCs w:val="20"/>
        </w:rPr>
        <w:t>na bieżąco poziom osiągnięcia przez ucznia zaplanowanego przez nauczyciela rezultatu końcowego w zakresie wiedzy i umiejętności zawodowych,</w:t>
      </w:r>
    </w:p>
    <w:p w:rsidR="00E432E3" w:rsidRPr="000F251F" w:rsidRDefault="00E432E3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słuchaczy uzyskane od innych nauczycieli.</w:t>
      </w:r>
    </w:p>
    <w:p w:rsidR="00E432E3" w:rsidRPr="000F251F" w:rsidRDefault="00E432E3" w:rsidP="005835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432E3" w:rsidRPr="000F251F" w:rsidRDefault="00E432E3" w:rsidP="005835DB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F251F">
        <w:rPr>
          <w:rFonts w:ascii="Arial" w:hAnsi="Arial" w:cs="Arial"/>
          <w:color w:val="000000"/>
          <w:sz w:val="20"/>
          <w:szCs w:val="20"/>
        </w:rPr>
        <w:t xml:space="preserve">Dodatkowo w celu realizacji zakładanych celów kształcenia proponuje się, aby słuchacz dokonywał samooceny poprzez odnotowanie w arkuszu swoich sukcesów (mocnych stron) i ewentualnie popełnionych nieprawidłowości (słabych stron). Wyniki karty weryfikowałby nauczyciel i podejmował stosowne działania naprawcze w stosunku do słuchacza, bądź w odniesieniu do sposobu przekazywanej wiedzy czy prowadzenia zajęć. W trakcie kolejnych zajęć </w:t>
      </w:r>
      <w:r w:rsidRPr="000F251F">
        <w:rPr>
          <w:rFonts w:ascii="Arial" w:hAnsi="Arial" w:cs="Arial"/>
          <w:color w:val="000000"/>
          <w:sz w:val="20"/>
          <w:szCs w:val="20"/>
        </w:rPr>
        <w:lastRenderedPageBreak/>
        <w:t>uczący się w krótkim wystąpieniu omawiałby swoje wyniki</w:t>
      </w:r>
      <w:r w:rsidR="00BE75A6" w:rsidRPr="000F251F">
        <w:rPr>
          <w:rFonts w:ascii="Arial" w:hAnsi="Arial" w:cs="Arial"/>
          <w:color w:val="000000"/>
          <w:sz w:val="20"/>
          <w:szCs w:val="20"/>
        </w:rPr>
        <w:t>,</w:t>
      </w:r>
      <w:r w:rsidRPr="000F251F">
        <w:rPr>
          <w:rFonts w:ascii="Arial" w:hAnsi="Arial" w:cs="Arial"/>
          <w:color w:val="000000"/>
          <w:sz w:val="20"/>
          <w:szCs w:val="20"/>
        </w:rPr>
        <w:t xml:space="preserve"> wskazując zarówno efekty przyrostu swojej wiedzy</w:t>
      </w:r>
      <w:r w:rsidR="002F4A97" w:rsidRPr="000F251F">
        <w:rPr>
          <w:rFonts w:ascii="Arial" w:hAnsi="Arial" w:cs="Arial"/>
          <w:color w:val="000000"/>
          <w:sz w:val="20"/>
          <w:szCs w:val="20"/>
        </w:rPr>
        <w:t>,</w:t>
      </w:r>
      <w:r w:rsidRPr="000F251F">
        <w:rPr>
          <w:rFonts w:ascii="Arial" w:hAnsi="Arial" w:cs="Arial"/>
          <w:color w:val="000000"/>
          <w:sz w:val="20"/>
          <w:szCs w:val="20"/>
        </w:rPr>
        <w:t xml:space="preserve"> jak i obszary do poprawy (co mi się udało osiągnąć, jakie są moje mocne, słabe strony).</w:t>
      </w:r>
      <w:r w:rsidR="0094135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251F">
        <w:rPr>
          <w:rFonts w:ascii="Arial" w:hAnsi="Arial" w:cs="Arial"/>
          <w:color w:val="000000"/>
          <w:sz w:val="20"/>
          <w:szCs w:val="20"/>
        </w:rPr>
        <w:t>Grupa podpowiada rozwiązania i je zapisuje. Nauczyciel moderuje spotkanie ewaluac</w:t>
      </w:r>
      <w:r w:rsidR="000859B8" w:rsidRPr="000F251F">
        <w:rPr>
          <w:rFonts w:ascii="Arial" w:hAnsi="Arial" w:cs="Arial"/>
          <w:color w:val="000000"/>
          <w:sz w:val="20"/>
          <w:szCs w:val="20"/>
        </w:rPr>
        <w:t>y</w:t>
      </w:r>
      <w:r w:rsidRPr="000F251F">
        <w:rPr>
          <w:rFonts w:ascii="Arial" w:hAnsi="Arial" w:cs="Arial"/>
          <w:color w:val="000000"/>
          <w:sz w:val="20"/>
          <w:szCs w:val="20"/>
        </w:rPr>
        <w:t>jne.</w:t>
      </w:r>
    </w:p>
    <w:p w:rsidR="000F251F" w:rsidRDefault="000F251F">
      <w:pPr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b/>
          <w:szCs w:val="20"/>
        </w:rPr>
        <w:br w:type="page"/>
      </w:r>
    </w:p>
    <w:p w:rsidR="00E432E3" w:rsidRPr="000F251F" w:rsidRDefault="00E432E3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b/>
          <w:szCs w:val="20"/>
        </w:rPr>
        <w:lastRenderedPageBreak/>
        <w:t>NAZWA PRZEDMIOTU:</w:t>
      </w:r>
    </w:p>
    <w:p w:rsidR="00E432E3" w:rsidRPr="000F251F" w:rsidRDefault="0052511F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b/>
          <w:szCs w:val="20"/>
        </w:rPr>
        <w:t xml:space="preserve">Rachunkowość kasowa i sprawozdawczość pocztowa </w:t>
      </w:r>
    </w:p>
    <w:p w:rsidR="00E432E3" w:rsidRPr="000F251F" w:rsidRDefault="00E432E3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432E3" w:rsidRPr="000F251F" w:rsidRDefault="009516D2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Cele ogólne</w:t>
      </w:r>
    </w:p>
    <w:p w:rsidR="00E432E3" w:rsidRPr="000F251F" w:rsidRDefault="00E432E3" w:rsidP="000864CB">
      <w:pPr>
        <w:pStyle w:val="Programnauczania1"/>
        <w:numPr>
          <w:ilvl w:val="0"/>
          <w:numId w:val="51"/>
        </w:numPr>
        <w:spacing w:after="0" w:line="360" w:lineRule="auto"/>
        <w:ind w:left="284" w:hanging="142"/>
        <w:rPr>
          <w:b/>
          <w:szCs w:val="20"/>
        </w:rPr>
      </w:pPr>
      <w:r w:rsidRPr="000F251F">
        <w:rPr>
          <w:szCs w:val="20"/>
        </w:rPr>
        <w:t>Rozliczenie placówki pocztowej z prowadzonej działalności w obszarze sprzedaży usłu</w:t>
      </w:r>
      <w:r w:rsidR="00F20EED" w:rsidRPr="000F251F">
        <w:rPr>
          <w:szCs w:val="20"/>
        </w:rPr>
        <w:t>g.</w:t>
      </w:r>
    </w:p>
    <w:p w:rsidR="00E432E3" w:rsidRPr="000F251F" w:rsidRDefault="00E432E3" w:rsidP="000864CB">
      <w:pPr>
        <w:pStyle w:val="Programnauczania1"/>
        <w:numPr>
          <w:ilvl w:val="0"/>
          <w:numId w:val="51"/>
        </w:numPr>
        <w:spacing w:after="0" w:line="360" w:lineRule="auto"/>
        <w:ind w:left="284" w:hanging="142"/>
        <w:rPr>
          <w:b/>
          <w:szCs w:val="20"/>
        </w:rPr>
      </w:pPr>
      <w:r w:rsidRPr="000F251F">
        <w:rPr>
          <w:szCs w:val="20"/>
        </w:rPr>
        <w:t>Archiwizowanie dokumentacji w placówce pocztowej</w:t>
      </w:r>
      <w:r w:rsidR="00F20EED" w:rsidRPr="000F251F">
        <w:rPr>
          <w:szCs w:val="20"/>
        </w:rPr>
        <w:t>.</w:t>
      </w:r>
    </w:p>
    <w:p w:rsidR="00E432E3" w:rsidRPr="000F251F" w:rsidRDefault="00E432E3" w:rsidP="000864CB">
      <w:pPr>
        <w:pStyle w:val="Programnauczania1"/>
        <w:numPr>
          <w:ilvl w:val="0"/>
          <w:numId w:val="51"/>
        </w:numPr>
        <w:spacing w:after="0" w:line="360" w:lineRule="auto"/>
        <w:ind w:left="284" w:hanging="142"/>
        <w:rPr>
          <w:szCs w:val="20"/>
        </w:rPr>
      </w:pPr>
      <w:r w:rsidRPr="000F251F">
        <w:rPr>
          <w:szCs w:val="20"/>
        </w:rPr>
        <w:t>Przeprowadza</w:t>
      </w:r>
      <w:r w:rsidR="00F20EED" w:rsidRPr="000F251F">
        <w:rPr>
          <w:szCs w:val="20"/>
        </w:rPr>
        <w:t>nie badań statystycznych.</w:t>
      </w:r>
    </w:p>
    <w:p w:rsidR="00E432E3" w:rsidRPr="000F251F" w:rsidRDefault="00E432E3" w:rsidP="000864CB">
      <w:pPr>
        <w:pStyle w:val="Programnauczania1"/>
        <w:numPr>
          <w:ilvl w:val="0"/>
          <w:numId w:val="51"/>
        </w:numPr>
        <w:spacing w:after="0" w:line="360" w:lineRule="auto"/>
        <w:ind w:left="284" w:hanging="142"/>
        <w:rPr>
          <w:szCs w:val="20"/>
        </w:rPr>
      </w:pPr>
      <w:r w:rsidRPr="000F251F">
        <w:rPr>
          <w:szCs w:val="20"/>
        </w:rPr>
        <w:t>Składanie spr</w:t>
      </w:r>
      <w:r w:rsidR="00F20EED" w:rsidRPr="000F251F">
        <w:rPr>
          <w:szCs w:val="20"/>
        </w:rPr>
        <w:t>awozdań z działalności placówki.</w:t>
      </w:r>
    </w:p>
    <w:p w:rsidR="00E432E3" w:rsidRPr="000F251F" w:rsidRDefault="00E432E3" w:rsidP="000864CB">
      <w:pPr>
        <w:pStyle w:val="Programnauczania1"/>
        <w:numPr>
          <w:ilvl w:val="0"/>
          <w:numId w:val="51"/>
        </w:numPr>
        <w:spacing w:after="0" w:line="360" w:lineRule="auto"/>
        <w:ind w:left="284" w:hanging="142"/>
        <w:rPr>
          <w:b/>
          <w:szCs w:val="20"/>
        </w:rPr>
      </w:pPr>
      <w:r w:rsidRPr="000F251F">
        <w:rPr>
          <w:rFonts w:cs="Arial"/>
          <w:szCs w:val="20"/>
        </w:rPr>
        <w:t>Weryfikowanie zgodności usług z przepisami prawa w zakresie usług finansowych.</w:t>
      </w:r>
    </w:p>
    <w:p w:rsidR="00E432E3" w:rsidRPr="000F251F" w:rsidRDefault="00E432E3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456619" w:rsidRPr="000F251F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E432E3" w:rsidRPr="000F251F" w:rsidRDefault="00456619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rFonts w:cs="Arial"/>
          <w:b/>
          <w:szCs w:val="20"/>
        </w:rPr>
        <w:t>Uczeń potrafi</w:t>
      </w:r>
      <w:r w:rsidR="00F20EED" w:rsidRPr="000F251F">
        <w:rPr>
          <w:b/>
          <w:szCs w:val="20"/>
        </w:rPr>
        <w:t>:</w:t>
      </w:r>
    </w:p>
    <w:p w:rsidR="00E432E3" w:rsidRPr="000F251F" w:rsidRDefault="00E432E3" w:rsidP="000864CB">
      <w:pPr>
        <w:pStyle w:val="Programnauczania1"/>
        <w:numPr>
          <w:ilvl w:val="0"/>
          <w:numId w:val="52"/>
        </w:numPr>
        <w:spacing w:after="0" w:line="360" w:lineRule="auto"/>
        <w:rPr>
          <w:szCs w:val="20"/>
        </w:rPr>
      </w:pPr>
      <w:r w:rsidRPr="000F251F">
        <w:rPr>
          <w:szCs w:val="20"/>
        </w:rPr>
        <w:t>scharakteryzować czynności realizowane na stanowiskach kas operacyjnych,</w:t>
      </w:r>
    </w:p>
    <w:p w:rsidR="00E432E3" w:rsidRPr="000F251F" w:rsidRDefault="00E432E3" w:rsidP="000864CB">
      <w:pPr>
        <w:pStyle w:val="Programnauczania1"/>
        <w:numPr>
          <w:ilvl w:val="0"/>
          <w:numId w:val="52"/>
        </w:numPr>
        <w:spacing w:after="0" w:line="360" w:lineRule="auto"/>
        <w:rPr>
          <w:szCs w:val="20"/>
        </w:rPr>
      </w:pPr>
      <w:r w:rsidRPr="000F251F">
        <w:rPr>
          <w:szCs w:val="20"/>
        </w:rPr>
        <w:t>określić odpowiedzialność służb kasowych za realizację usług na stanowiskach operacyjnych,</w:t>
      </w:r>
    </w:p>
    <w:p w:rsidR="00E432E3" w:rsidRPr="000F251F" w:rsidRDefault="00E432E3" w:rsidP="000864CB">
      <w:pPr>
        <w:pStyle w:val="Programnauczania1"/>
        <w:numPr>
          <w:ilvl w:val="0"/>
          <w:numId w:val="52"/>
        </w:numPr>
        <w:spacing w:after="0" w:line="360" w:lineRule="auto"/>
        <w:rPr>
          <w:szCs w:val="20"/>
        </w:rPr>
      </w:pPr>
      <w:r w:rsidRPr="000F251F">
        <w:rPr>
          <w:szCs w:val="20"/>
        </w:rPr>
        <w:t xml:space="preserve">przedstawić zasady sporządzania nadmiarów i zasiłków gotówkowych, </w:t>
      </w:r>
    </w:p>
    <w:p w:rsidR="00E432E3" w:rsidRPr="000F251F" w:rsidRDefault="00E432E3" w:rsidP="000864CB">
      <w:pPr>
        <w:pStyle w:val="Programnauczania1"/>
        <w:numPr>
          <w:ilvl w:val="0"/>
          <w:numId w:val="52"/>
        </w:numPr>
        <w:spacing w:after="0" w:line="360" w:lineRule="auto"/>
        <w:rPr>
          <w:szCs w:val="20"/>
        </w:rPr>
      </w:pPr>
      <w:r w:rsidRPr="000F251F">
        <w:rPr>
          <w:szCs w:val="20"/>
        </w:rPr>
        <w:t>opisać zasady obrotu znaczkami i drukami płatnymi w placówce pocztowej,</w:t>
      </w:r>
    </w:p>
    <w:p w:rsidR="00E432E3" w:rsidRPr="000F251F" w:rsidRDefault="00E432E3" w:rsidP="000864CB">
      <w:pPr>
        <w:pStyle w:val="Programnauczania1"/>
        <w:numPr>
          <w:ilvl w:val="0"/>
          <w:numId w:val="52"/>
        </w:numPr>
        <w:spacing w:after="0" w:line="360" w:lineRule="auto"/>
        <w:rPr>
          <w:szCs w:val="20"/>
        </w:rPr>
      </w:pPr>
      <w:r w:rsidRPr="000F251F">
        <w:rPr>
          <w:szCs w:val="20"/>
        </w:rPr>
        <w:t>przestawić zasady archiwizacji dokumentów w formie papierowej i elektronicznej,</w:t>
      </w:r>
    </w:p>
    <w:p w:rsidR="00E432E3" w:rsidRPr="000F251F" w:rsidRDefault="00E432E3" w:rsidP="000864CB">
      <w:pPr>
        <w:pStyle w:val="Programnauczania1"/>
        <w:numPr>
          <w:ilvl w:val="0"/>
          <w:numId w:val="52"/>
        </w:numPr>
        <w:spacing w:after="0" w:line="360" w:lineRule="auto"/>
        <w:rPr>
          <w:szCs w:val="20"/>
        </w:rPr>
      </w:pPr>
      <w:r w:rsidRPr="000F251F">
        <w:rPr>
          <w:szCs w:val="20"/>
        </w:rPr>
        <w:t>gromadzić informacje z różnych źródeł,</w:t>
      </w:r>
    </w:p>
    <w:p w:rsidR="00E432E3" w:rsidRPr="000F251F" w:rsidRDefault="00E432E3" w:rsidP="000864CB">
      <w:pPr>
        <w:pStyle w:val="Programnauczania1"/>
        <w:numPr>
          <w:ilvl w:val="0"/>
          <w:numId w:val="52"/>
        </w:numPr>
        <w:spacing w:after="0" w:line="360" w:lineRule="auto"/>
        <w:rPr>
          <w:szCs w:val="20"/>
        </w:rPr>
      </w:pPr>
      <w:r w:rsidRPr="000F251F">
        <w:rPr>
          <w:szCs w:val="20"/>
        </w:rPr>
        <w:t>określić miary statystyczne,</w:t>
      </w:r>
    </w:p>
    <w:p w:rsidR="00E432E3" w:rsidRPr="000F251F" w:rsidRDefault="00E432E3" w:rsidP="000864CB">
      <w:pPr>
        <w:pStyle w:val="Programnauczania1"/>
        <w:numPr>
          <w:ilvl w:val="0"/>
          <w:numId w:val="52"/>
        </w:numPr>
        <w:spacing w:after="0" w:line="360" w:lineRule="auto"/>
        <w:rPr>
          <w:szCs w:val="20"/>
        </w:rPr>
      </w:pPr>
      <w:r w:rsidRPr="000F251F">
        <w:rPr>
          <w:szCs w:val="20"/>
        </w:rPr>
        <w:t>zaprezentować wyniki badań statystycznych w różnych formach,</w:t>
      </w:r>
    </w:p>
    <w:p w:rsidR="00E432E3" w:rsidRPr="000F251F" w:rsidRDefault="00E432E3" w:rsidP="000864CB">
      <w:pPr>
        <w:pStyle w:val="Programnauczania1"/>
        <w:numPr>
          <w:ilvl w:val="0"/>
          <w:numId w:val="52"/>
        </w:numPr>
        <w:spacing w:after="0" w:line="360" w:lineRule="auto"/>
        <w:rPr>
          <w:szCs w:val="20"/>
        </w:rPr>
      </w:pPr>
      <w:r w:rsidRPr="000F251F">
        <w:rPr>
          <w:szCs w:val="20"/>
        </w:rPr>
        <w:t>wnioskować w oparciu o uzyskane wyniki badań statystycznych.</w:t>
      </w:r>
    </w:p>
    <w:p w:rsidR="00E432E3" w:rsidRPr="000F251F" w:rsidRDefault="00E432E3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C061A" w:rsidRPr="000F251F" w:rsidRDefault="007C061A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C061A" w:rsidRPr="000F251F" w:rsidRDefault="007C061A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C061A" w:rsidRPr="000F251F" w:rsidRDefault="007C061A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C061A" w:rsidRPr="000F251F" w:rsidRDefault="007C061A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432E3" w:rsidRPr="000F251F" w:rsidRDefault="00E432E3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b/>
          <w:szCs w:val="20"/>
        </w:rPr>
        <w:lastRenderedPageBreak/>
        <w:t>MATERIAŁ NAUCZANIA</w:t>
      </w:r>
      <w:r w:rsidR="007C061A" w:rsidRPr="000F251F">
        <w:rPr>
          <w:b/>
          <w:szCs w:val="20"/>
        </w:rPr>
        <w:t>: Rachunkowość kasowa i sprawozdawczość pocztowa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E432E3" w:rsidRPr="00641A5A" w:rsidRDefault="00E432E3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E432E3" w:rsidRPr="00641A5A" w:rsidRDefault="00E432E3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E432E3" w:rsidRPr="00641A5A" w:rsidRDefault="00E432E3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E432E3" w:rsidRPr="00641A5A" w:rsidRDefault="00E432E3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E432E3" w:rsidRPr="00641A5A" w:rsidRDefault="00E432E3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E432E3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3544" w:type="dxa"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E432E3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1134" w:type="dxa"/>
            <w:vMerge/>
          </w:tcPr>
          <w:p w:rsidR="00E432E3" w:rsidRPr="00641A5A" w:rsidRDefault="00E432E3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5A9" w:rsidRPr="00641A5A" w:rsidTr="00641A5A">
        <w:tc>
          <w:tcPr>
            <w:tcW w:w="2268" w:type="dxa"/>
            <w:vMerge w:val="restart"/>
          </w:tcPr>
          <w:p w:rsidR="003F15A9" w:rsidRPr="00641A5A" w:rsidRDefault="003F15A9" w:rsidP="000864CB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Organizacja służb kasowych placówki pocztowej</w:t>
            </w:r>
          </w:p>
        </w:tc>
        <w:tc>
          <w:tcPr>
            <w:tcW w:w="2694" w:type="dxa"/>
          </w:tcPr>
          <w:p w:rsidR="003F15A9" w:rsidRPr="00641A5A" w:rsidRDefault="003F15A9" w:rsidP="000864CB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Obrót pieniężny</w:t>
            </w:r>
            <w:r>
              <w:rPr>
                <w:rFonts w:ascii="Arial" w:hAnsi="Arial" w:cs="Arial"/>
                <w:sz w:val="20"/>
                <w:szCs w:val="20"/>
              </w:rPr>
              <w:br/>
              <w:t>i obsługa kasowa</w:t>
            </w:r>
          </w:p>
        </w:tc>
        <w:tc>
          <w:tcPr>
            <w:tcW w:w="850" w:type="dxa"/>
          </w:tcPr>
          <w:p w:rsidR="003F15A9" w:rsidRPr="00641A5A" w:rsidRDefault="003F15A9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organizację pracy kasjera kasy operacyjnej</w:t>
            </w:r>
          </w:p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organizację pracy kasjera głównej kasy urzędu pocztowego</w:t>
            </w:r>
          </w:p>
          <w:p w:rsidR="003F15A9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podstawowe obowiązk</w:t>
            </w:r>
            <w:r>
              <w:rPr>
                <w:rFonts w:ascii="Arial" w:hAnsi="Arial" w:cs="Arial"/>
                <w:sz w:val="20"/>
                <w:szCs w:val="20"/>
              </w:rPr>
              <w:t>i pracowników w służbie kasowej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pracowników nadzoru</w:t>
            </w:r>
          </w:p>
          <w:p w:rsidR="003F15A9" w:rsidRPr="00641A5A" w:rsidRDefault="003F15A9" w:rsidP="007C061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uczestników obrotu pieniężnego</w:t>
            </w:r>
          </w:p>
          <w:p w:rsidR="003F15A9" w:rsidRPr="00641A5A" w:rsidRDefault="003F15A9" w:rsidP="007C061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ustalania wysokości limitu gotówki na stanowiskach kasowych</w:t>
            </w:r>
          </w:p>
          <w:p w:rsidR="003F15A9" w:rsidRPr="00641A5A" w:rsidRDefault="003F15A9" w:rsidP="007C061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ustalania dopuszczalnej pozostałości gotówkowej w placówce pocztowej</w:t>
            </w:r>
          </w:p>
          <w:p w:rsidR="003F15A9" w:rsidRPr="00641A5A" w:rsidRDefault="003F15A9" w:rsidP="007C061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sporządzania nadmiarów kasowych i zasiłków kasowych</w:t>
            </w:r>
          </w:p>
          <w:p w:rsidR="003F15A9" w:rsidRPr="00641A5A" w:rsidRDefault="003F15A9" w:rsidP="007C061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zasilania w gotówkę i rozliczania pracowników służb oddawczych</w:t>
            </w:r>
          </w:p>
        </w:tc>
        <w:tc>
          <w:tcPr>
            <w:tcW w:w="3544" w:type="dxa"/>
          </w:tcPr>
          <w:p w:rsidR="003F15A9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odpowiedzialność służb kasowych wskutek niewykonania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lub nienależytego wykonania obowiązków</w:t>
            </w:r>
          </w:p>
          <w:p w:rsidR="003F15A9" w:rsidRPr="00641A5A" w:rsidRDefault="003F15A9" w:rsidP="007C061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sposób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przypadku stwierdzenia różnic kasowych wewnętrznych i zewnętrznych</w:t>
            </w:r>
          </w:p>
          <w:p w:rsidR="003F15A9" w:rsidRPr="00641A5A" w:rsidRDefault="003F15A9" w:rsidP="007C061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sposób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przypadku stwierdzenia różnic kasowych przez klientów</w:t>
            </w:r>
          </w:p>
        </w:tc>
        <w:tc>
          <w:tcPr>
            <w:tcW w:w="1134" w:type="dxa"/>
          </w:tcPr>
          <w:p w:rsidR="003F15A9" w:rsidRPr="00641A5A" w:rsidRDefault="003F15A9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3F15A9" w:rsidRPr="00641A5A" w:rsidTr="00641A5A">
        <w:tc>
          <w:tcPr>
            <w:tcW w:w="2268" w:type="dxa"/>
            <w:vMerge/>
          </w:tcPr>
          <w:p w:rsidR="003F15A9" w:rsidRPr="00641A5A" w:rsidRDefault="003F15A9" w:rsidP="000864CB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F15A9" w:rsidRPr="00641A5A" w:rsidRDefault="003F15A9" w:rsidP="000864CB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Rachunkowość kasowa</w:t>
            </w:r>
          </w:p>
        </w:tc>
        <w:tc>
          <w:tcPr>
            <w:tcW w:w="850" w:type="dxa"/>
          </w:tcPr>
          <w:p w:rsidR="003F15A9" w:rsidRPr="00641A5A" w:rsidRDefault="003F15A9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dowody kasowe zewnętrzne i wewnętrzne</w:t>
            </w:r>
          </w:p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sposób ewidencjonowania operacji kasowych</w:t>
            </w:r>
          </w:p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rozliczenia kasy operacyjnej</w:t>
            </w:r>
          </w:p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sposób sporządzania raportu kasowego</w:t>
            </w:r>
          </w:p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sposób sporządzania rejestru nadmiarów i zasiłków</w:t>
            </w:r>
          </w:p>
        </w:tc>
        <w:tc>
          <w:tcPr>
            <w:tcW w:w="3544" w:type="dxa"/>
          </w:tcPr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sposób kontroli dokumentów rachunkowo-kasowych</w:t>
            </w:r>
          </w:p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sposób analizy osiągniętych wyników sprzedażowych</w:t>
            </w:r>
          </w:p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wnioskować na podstawie poziomu realizacji planu sprzedaży</w:t>
            </w:r>
          </w:p>
        </w:tc>
        <w:tc>
          <w:tcPr>
            <w:tcW w:w="1134" w:type="dxa"/>
          </w:tcPr>
          <w:p w:rsidR="003F15A9" w:rsidRPr="00641A5A" w:rsidRDefault="003F15A9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3F15A9" w:rsidRPr="00641A5A" w:rsidTr="00641A5A">
        <w:tc>
          <w:tcPr>
            <w:tcW w:w="2268" w:type="dxa"/>
            <w:vMerge/>
          </w:tcPr>
          <w:p w:rsidR="003F15A9" w:rsidRPr="00641A5A" w:rsidRDefault="003F15A9" w:rsidP="000864CB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F15A9" w:rsidRPr="00641A5A" w:rsidRDefault="003F15A9" w:rsidP="000864CB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Ewidencja znaczków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druków płatnych</w:t>
            </w:r>
          </w:p>
        </w:tc>
        <w:tc>
          <w:tcPr>
            <w:tcW w:w="850" w:type="dxa"/>
          </w:tcPr>
          <w:p w:rsidR="003F15A9" w:rsidRPr="00641A5A" w:rsidRDefault="003F15A9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zasady obrotu znaczków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druków płatnych</w:t>
            </w:r>
          </w:p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opisać sposób ewidencjonowania znaczków i druków płatnych</w:t>
            </w:r>
          </w:p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ustalania zapasów dla kas operacyjnych i służb oddawczych</w:t>
            </w:r>
          </w:p>
        </w:tc>
        <w:tc>
          <w:tcPr>
            <w:tcW w:w="3544" w:type="dxa"/>
          </w:tcPr>
          <w:p w:rsidR="003F15A9" w:rsidRPr="00641A5A" w:rsidRDefault="003F15A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określić zasady ustalania wysokości zapasów głównych dla placówek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pocztowych</w:t>
            </w:r>
          </w:p>
        </w:tc>
        <w:tc>
          <w:tcPr>
            <w:tcW w:w="1134" w:type="dxa"/>
          </w:tcPr>
          <w:p w:rsidR="003F15A9" w:rsidRPr="00641A5A" w:rsidRDefault="003F15A9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3F15A9" w:rsidRPr="00641A5A" w:rsidTr="00641A5A">
        <w:tc>
          <w:tcPr>
            <w:tcW w:w="2268" w:type="dxa"/>
            <w:vMerge/>
          </w:tcPr>
          <w:p w:rsidR="003F15A9" w:rsidRPr="00641A5A" w:rsidRDefault="003F15A9" w:rsidP="003F15A9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F15A9" w:rsidRPr="00641A5A" w:rsidRDefault="003F15A9" w:rsidP="000864CB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Archiwizacja dokumentów</w:t>
            </w:r>
          </w:p>
        </w:tc>
        <w:tc>
          <w:tcPr>
            <w:tcW w:w="850" w:type="dxa"/>
          </w:tcPr>
          <w:p w:rsidR="003F15A9" w:rsidRDefault="003F15A9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F15A9" w:rsidRPr="00641A5A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przepisy prawa dotyczące gromadzenia, przetwarzania, zabezpieczania i przechowywania dokumentów</w:t>
            </w:r>
          </w:p>
          <w:p w:rsidR="003F15A9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bezpieczeństwa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przechowywaniu dokumentów</w:t>
            </w:r>
          </w:p>
          <w:p w:rsidR="003F15A9" w:rsidRPr="00641A5A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rodzaje dokumentów podlegających przechowywaniu</w:t>
            </w:r>
          </w:p>
          <w:p w:rsidR="003F15A9" w:rsidRPr="00641A5A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archiwizacji dokumentów w formie papierowej</w:t>
            </w:r>
          </w:p>
          <w:p w:rsidR="003F15A9" w:rsidRPr="00641A5A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przechowywania dokumentów w formie elektronicznej</w:t>
            </w:r>
          </w:p>
          <w:p w:rsidR="003F15A9" w:rsidRPr="00641A5A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oznaczania dokumentów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obowiązującymi przepisami</w:t>
            </w:r>
          </w:p>
          <w:p w:rsidR="003F15A9" w:rsidRPr="00641A5A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katalogowania dokumentów zgodnie z przyjętym systemem i zasadami</w:t>
            </w:r>
          </w:p>
          <w:p w:rsidR="003F15A9" w:rsidRPr="00641A5A" w:rsidRDefault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niszczenia dokumentacji po upływie okresu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jej przechowywania</w:t>
            </w:r>
          </w:p>
        </w:tc>
        <w:tc>
          <w:tcPr>
            <w:tcW w:w="3544" w:type="dxa"/>
          </w:tcPr>
          <w:p w:rsidR="003F15A9" w:rsidRPr="00641A5A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zinterpretować zapisy wybranych aktów prawnych dotyczących przechowywania dokumentów</w:t>
            </w:r>
          </w:p>
          <w:p w:rsidR="003F15A9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skutki nieuprawnionego udostępnienia informacji w wyniku utraty lub zagubienia dokumentów</w:t>
            </w:r>
          </w:p>
          <w:p w:rsidR="003F15A9" w:rsidRPr="00641A5A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okresy przechowywania różnego rodzaju dokumentacji zgodnie z obowiązującymi przepisami</w:t>
            </w:r>
          </w:p>
        </w:tc>
        <w:tc>
          <w:tcPr>
            <w:tcW w:w="1134" w:type="dxa"/>
          </w:tcPr>
          <w:p w:rsidR="003F15A9" w:rsidRPr="00641A5A" w:rsidRDefault="003F15A9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E432E3" w:rsidRPr="00641A5A" w:rsidRDefault="00E432E3" w:rsidP="000864CB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Badania statystyczne</w:t>
            </w:r>
            <w:r w:rsidR="006F34FD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sprawozdawczość</w:t>
            </w:r>
          </w:p>
        </w:tc>
        <w:tc>
          <w:tcPr>
            <w:tcW w:w="2694" w:type="dxa"/>
          </w:tcPr>
          <w:p w:rsidR="00E432E3" w:rsidRPr="00641A5A" w:rsidRDefault="00E432E3" w:rsidP="000864CB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Gromadzenie informacji</w:t>
            </w:r>
            <w:r w:rsidR="003F15A9">
              <w:rPr>
                <w:rFonts w:ascii="Arial" w:hAnsi="Arial" w:cs="Arial"/>
                <w:sz w:val="20"/>
                <w:szCs w:val="20"/>
              </w:rPr>
              <w:t xml:space="preserve"> i ich opracowanie statystyczne</w:t>
            </w:r>
          </w:p>
        </w:tc>
        <w:tc>
          <w:tcPr>
            <w:tcW w:w="850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podstawowe pojęcia statystyczne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rodzaje i etapy badań statystycznych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pozyskać dane z różnych źródeł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rodzaje badań stosowanych w służbie kasowej i nadawczej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przestawić rodzaje badań stosowanych w służbie ekspedycyjnej i oddawczej</w:t>
            </w:r>
          </w:p>
          <w:p w:rsidR="00E432E3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pogrupować dane statystyczne według określonych kryteriów</w:t>
            </w:r>
          </w:p>
          <w:p w:rsidR="003F15A9" w:rsidRPr="00641A5A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scharakteryzować średnią arytmetyczną, medianę, dominantę, wskaźniki natężenia zjawisk, wskaźniki struktury zjawisk, wskaźniki dynamiki zjawisk, miary rozproszenia</w:t>
            </w:r>
          </w:p>
          <w:p w:rsidR="003F15A9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wyznaczyć miary położenia, zróżnicowania, asymetrii</w:t>
            </w:r>
          </w:p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arkusz kalkulacyjny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obliczeń, analiz i tworzenia baz danych</w:t>
            </w:r>
          </w:p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zastosowanie programu do prezentacji danych i edytora tekstu</w:t>
            </w:r>
          </w:p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formę przedstawiania danych statystycznych do ich rodzaju</w:t>
            </w:r>
          </w:p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prezentowania wyników badań w różnych formach</w:t>
            </w:r>
          </w:p>
        </w:tc>
        <w:tc>
          <w:tcPr>
            <w:tcW w:w="3544" w:type="dxa"/>
          </w:tcPr>
          <w:p w:rsidR="00E432E3" w:rsidRPr="00641A5A" w:rsidRDefault="004A202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prezentować dane statystyczne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E432E3" w:rsidRPr="00641A5A">
              <w:rPr>
                <w:rFonts w:ascii="Arial" w:hAnsi="Arial" w:cs="Arial"/>
                <w:sz w:val="20"/>
                <w:szCs w:val="20"/>
              </w:rPr>
              <w:t>w różnych formach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wnioskować na podstawie zebranych danych statystycznych</w:t>
            </w:r>
          </w:p>
          <w:p w:rsidR="00E432E3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rodzaje badań wykorzystywanych do zasilania Bazy Operacji Modeli Kosztowych</w:t>
            </w:r>
          </w:p>
          <w:p w:rsidR="003F15A9" w:rsidRPr="00641A5A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interpretować podstawowe miary statystyki opisowej (średnia arytmetyczna, mediana i modalna)</w:t>
            </w:r>
          </w:p>
          <w:p w:rsidR="003F15A9" w:rsidRDefault="003F15A9" w:rsidP="003F15A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wnioskować na podstawie uzyskanych podstawowych miar statystycznych</w:t>
            </w:r>
          </w:p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zaprezentować zasady przeprowadzenia analizy opisowej badanego zjawiska</w:t>
            </w:r>
          </w:p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zinterpretować wyniki badań</w:t>
            </w:r>
          </w:p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wnioskować na podstawie uzyskanych wyników badań</w:t>
            </w:r>
          </w:p>
        </w:tc>
        <w:tc>
          <w:tcPr>
            <w:tcW w:w="1134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897603" w:rsidRPr="00641A5A" w:rsidTr="00641A5A">
        <w:tc>
          <w:tcPr>
            <w:tcW w:w="2268" w:type="dxa"/>
            <w:vMerge/>
          </w:tcPr>
          <w:p w:rsidR="00897603" w:rsidRPr="00641A5A" w:rsidRDefault="00897603" w:rsidP="000864CB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7603" w:rsidRPr="00641A5A" w:rsidRDefault="00897603" w:rsidP="000864CB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Normy w usługach finansowych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i ocena</w:t>
            </w:r>
            <w:r>
              <w:rPr>
                <w:rFonts w:ascii="Arial" w:hAnsi="Arial" w:cs="Arial"/>
                <w:sz w:val="20"/>
                <w:szCs w:val="20"/>
              </w:rPr>
              <w:br/>
              <w:t>ich zgodności</w:t>
            </w:r>
          </w:p>
        </w:tc>
        <w:tc>
          <w:tcPr>
            <w:tcW w:w="850" w:type="dxa"/>
          </w:tcPr>
          <w:p w:rsidR="00897603" w:rsidRDefault="0089760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normy</w:t>
            </w:r>
          </w:p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cele norm procesu</w:t>
            </w:r>
          </w:p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cechy normy</w:t>
            </w:r>
          </w:p>
          <w:p w:rsidR="00897603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oznaczenie normy krajowej, europejskiej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międzynarodowej</w:t>
            </w:r>
          </w:p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zweryfikować zgodność zrealizowanej usługi z normami</w:t>
            </w:r>
          </w:p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zweryfikować zgodność zrealizowanej usługi z przepisami prawa w zakresie usług finansowych</w:t>
            </w:r>
          </w:p>
        </w:tc>
        <w:tc>
          <w:tcPr>
            <w:tcW w:w="3544" w:type="dxa"/>
          </w:tcPr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zdefiniować pojęcie normalizacji</w:t>
            </w:r>
          </w:p>
          <w:p w:rsidR="00897603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cele normalizacji krajowej</w:t>
            </w:r>
          </w:p>
          <w:p w:rsidR="00897603" w:rsidRPr="00641A5A" w:rsidRDefault="00897603" w:rsidP="0089760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zinterpretować zapisy norm prawnych stosowane podczas świadczenia usług finansowych</w:t>
            </w:r>
          </w:p>
        </w:tc>
        <w:tc>
          <w:tcPr>
            <w:tcW w:w="1134" w:type="dxa"/>
          </w:tcPr>
          <w:p w:rsidR="00897603" w:rsidRPr="00641A5A" w:rsidRDefault="0089760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/>
          </w:tcPr>
          <w:p w:rsidR="00E432E3" w:rsidRPr="00641A5A" w:rsidRDefault="00E432E3" w:rsidP="000864CB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32E3" w:rsidRPr="00641A5A" w:rsidRDefault="00E432E3" w:rsidP="000864CB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Sprawozdawczość pocztowa</w:t>
            </w:r>
          </w:p>
        </w:tc>
        <w:tc>
          <w:tcPr>
            <w:tcW w:w="850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</w:t>
            </w:r>
            <w:r w:rsidR="00897603">
              <w:rPr>
                <w:rFonts w:ascii="Arial" w:hAnsi="Arial" w:cs="Arial"/>
                <w:sz w:val="20"/>
                <w:szCs w:val="20"/>
              </w:rPr>
              <w:t>yzować znaczenie sprawozdawczości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w działalności placówki pocztowej</w:t>
            </w:r>
          </w:p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realizacji sprawozdań ilościowych</w:t>
            </w:r>
          </w:p>
        </w:tc>
        <w:tc>
          <w:tcPr>
            <w:tcW w:w="3544" w:type="dxa"/>
          </w:tcPr>
          <w:p w:rsidR="00E432E3" w:rsidRPr="00641A5A" w:rsidRDefault="00E432E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wnioskować na podstawie wyników sporządzonych i otrzymanych sprawozdań</w:t>
            </w:r>
          </w:p>
        </w:tc>
        <w:tc>
          <w:tcPr>
            <w:tcW w:w="1134" w:type="dxa"/>
          </w:tcPr>
          <w:p w:rsidR="00E432E3" w:rsidRPr="00641A5A" w:rsidRDefault="00E432E3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112707" w:rsidTr="00641A5A">
        <w:tc>
          <w:tcPr>
            <w:tcW w:w="4962" w:type="dxa"/>
            <w:gridSpan w:val="2"/>
          </w:tcPr>
          <w:p w:rsidR="004A2026" w:rsidRPr="00112707" w:rsidRDefault="004A2026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707">
              <w:rPr>
                <w:rFonts w:ascii="Arial" w:hAnsi="Arial" w:cs="Arial"/>
                <w:b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4A2026" w:rsidRPr="00112707" w:rsidRDefault="004A2026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A2026" w:rsidRPr="00112707" w:rsidRDefault="004A2026" w:rsidP="00641A5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A2026" w:rsidRPr="00112707" w:rsidRDefault="004A2026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2026" w:rsidRPr="00112707" w:rsidRDefault="004A2026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432E3" w:rsidRDefault="00E432E3" w:rsidP="00E432E3">
      <w:pPr>
        <w:spacing w:after="0"/>
      </w:pPr>
    </w:p>
    <w:p w:rsidR="000F251F" w:rsidRDefault="000F251F" w:rsidP="00E432E3">
      <w:pPr>
        <w:spacing w:after="0"/>
      </w:pPr>
    </w:p>
    <w:p w:rsidR="000F251F" w:rsidRDefault="000F251F" w:rsidP="00E432E3">
      <w:pPr>
        <w:spacing w:after="0"/>
      </w:pPr>
    </w:p>
    <w:p w:rsidR="00E432E3" w:rsidRPr="000F251F" w:rsidRDefault="00E432E3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251F">
        <w:rPr>
          <w:rFonts w:ascii="Arial" w:hAnsi="Arial" w:cs="Arial"/>
          <w:b/>
          <w:sz w:val="20"/>
          <w:szCs w:val="20"/>
        </w:rPr>
        <w:lastRenderedPageBreak/>
        <w:t>PROCEDURY OSIĄGANIA CELÓW KSZTAŁCENIA PRZEDMIOTU</w:t>
      </w:r>
    </w:p>
    <w:p w:rsidR="00E432E3" w:rsidRPr="005835DB" w:rsidRDefault="00E432E3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  <w:r w:rsidRPr="00932C8D">
        <w:rPr>
          <w:rFonts w:cs="Arial"/>
          <w:sz w:val="20"/>
          <w:szCs w:val="20"/>
        </w:rPr>
        <w:t xml:space="preserve">Efektem </w:t>
      </w:r>
      <w:r w:rsidRPr="005835DB">
        <w:rPr>
          <w:rFonts w:cs="Arial"/>
          <w:sz w:val="20"/>
          <w:szCs w:val="20"/>
        </w:rPr>
        <w:t>nauczania przedmiotu jest nabycie przez ucznia umiejętności wykonywania czynności na stanowiskach zaplecza</w:t>
      </w:r>
      <w:r w:rsidR="008C63CC" w:rsidRPr="005835DB">
        <w:rPr>
          <w:rFonts w:cs="Arial"/>
          <w:sz w:val="20"/>
          <w:szCs w:val="20"/>
        </w:rPr>
        <w:t>,</w:t>
      </w:r>
      <w:r w:rsidRPr="005835DB">
        <w:rPr>
          <w:rFonts w:cs="Arial"/>
          <w:sz w:val="20"/>
          <w:szCs w:val="20"/>
        </w:rPr>
        <w:t xml:space="preserve"> ze szczególnym uwzględnieniem pracownika kierującego placówką pocztową bądź zatrudnionego w służbie kontrolerskiej. Realizacja poszczególnych treści</w:t>
      </w:r>
      <w:r w:rsidR="000F251F" w:rsidRPr="005835DB">
        <w:rPr>
          <w:rFonts w:cs="Arial"/>
          <w:sz w:val="20"/>
          <w:szCs w:val="20"/>
        </w:rPr>
        <w:t xml:space="preserve"> </w:t>
      </w:r>
      <w:r w:rsidRPr="005835DB">
        <w:rPr>
          <w:rFonts w:cs="Arial"/>
          <w:sz w:val="20"/>
          <w:szCs w:val="20"/>
        </w:rPr>
        <w:t>w tym przedmiocie powinna być prowadzona w korelacji z innymi przedmiotami kształcenia zawodowego, w szczególności pra</w:t>
      </w:r>
      <w:r w:rsidR="004A2026" w:rsidRPr="005835DB">
        <w:rPr>
          <w:rFonts w:cs="Arial"/>
          <w:sz w:val="20"/>
          <w:szCs w:val="20"/>
        </w:rPr>
        <w:t xml:space="preserve">ktycznego i praktyki zawodowej. </w:t>
      </w:r>
      <w:r w:rsidRPr="005835DB">
        <w:rPr>
          <w:rFonts w:cs="Arial"/>
          <w:sz w:val="20"/>
          <w:szCs w:val="20"/>
        </w:rPr>
        <w:t>Przygotowanie do wykonywania czynności zawodowych technika usług pocztowych i finansowych wymaga od uczącego się</w:t>
      </w:r>
      <w:r w:rsidR="004A2026" w:rsidRPr="005835DB">
        <w:rPr>
          <w:rFonts w:cs="Arial"/>
          <w:sz w:val="20"/>
          <w:szCs w:val="20"/>
        </w:rPr>
        <w:t xml:space="preserve"> umiejętności</w:t>
      </w:r>
      <w:r w:rsidRPr="005835DB">
        <w:rPr>
          <w:rFonts w:cs="Arial"/>
          <w:color w:val="7030A0"/>
          <w:sz w:val="20"/>
          <w:szCs w:val="20"/>
        </w:rPr>
        <w:t>:</w:t>
      </w:r>
      <w:r w:rsidRPr="005835DB">
        <w:rPr>
          <w:rFonts w:cs="Arial"/>
          <w:sz w:val="20"/>
          <w:szCs w:val="20"/>
        </w:rPr>
        <w:t xml:space="preserve"> rozliczenia kasy operacyjnej,</w:t>
      </w:r>
      <w:r w:rsidR="004A2026" w:rsidRPr="005835DB">
        <w:rPr>
          <w:rFonts w:cs="Arial"/>
          <w:sz w:val="20"/>
          <w:szCs w:val="20"/>
        </w:rPr>
        <w:t xml:space="preserve"> </w:t>
      </w:r>
      <w:r w:rsidRPr="005835DB">
        <w:rPr>
          <w:rFonts w:cs="Arial"/>
          <w:sz w:val="20"/>
          <w:szCs w:val="20"/>
        </w:rPr>
        <w:t>sporządzenia nadmiarów i zasiłków kasowych,</w:t>
      </w:r>
      <w:r w:rsidR="004A2026" w:rsidRPr="005835DB">
        <w:rPr>
          <w:rFonts w:cs="Arial"/>
          <w:sz w:val="20"/>
          <w:szCs w:val="20"/>
        </w:rPr>
        <w:t xml:space="preserve"> </w:t>
      </w:r>
      <w:r w:rsidRPr="005835DB">
        <w:rPr>
          <w:rFonts w:cs="Arial"/>
          <w:sz w:val="20"/>
          <w:szCs w:val="20"/>
        </w:rPr>
        <w:t>zamówi</w:t>
      </w:r>
      <w:r w:rsidR="004A2026" w:rsidRPr="005835DB">
        <w:rPr>
          <w:rFonts w:cs="Arial"/>
          <w:sz w:val="20"/>
          <w:szCs w:val="20"/>
        </w:rPr>
        <w:t>enia znaczków i druków płatnych,</w:t>
      </w:r>
      <w:r w:rsidRPr="005835DB">
        <w:rPr>
          <w:rFonts w:cs="Arial"/>
          <w:sz w:val="20"/>
          <w:szCs w:val="20"/>
        </w:rPr>
        <w:t xml:space="preserve"> r</w:t>
      </w:r>
      <w:r w:rsidRPr="005835DB">
        <w:rPr>
          <w:sz w:val="20"/>
          <w:szCs w:val="20"/>
        </w:rPr>
        <w:t>ozliczenia</w:t>
      </w:r>
      <w:r w:rsidR="004A2026" w:rsidRPr="005835DB">
        <w:rPr>
          <w:sz w:val="20"/>
          <w:szCs w:val="20"/>
        </w:rPr>
        <w:t xml:space="preserve"> placówki pocztowej</w:t>
      </w:r>
      <w:r w:rsidR="000F251F" w:rsidRPr="005835DB">
        <w:rPr>
          <w:sz w:val="20"/>
          <w:szCs w:val="20"/>
        </w:rPr>
        <w:t xml:space="preserve"> </w:t>
      </w:r>
      <w:r w:rsidRPr="005835DB">
        <w:rPr>
          <w:sz w:val="20"/>
          <w:szCs w:val="20"/>
        </w:rPr>
        <w:t>z prowadzonej działalności w obszarze sprzedaży usług, archiw</w:t>
      </w:r>
      <w:r w:rsidR="008A138B" w:rsidRPr="005835DB">
        <w:rPr>
          <w:sz w:val="20"/>
          <w:szCs w:val="20"/>
        </w:rPr>
        <w:t>izowania dokumentacji służbowej,</w:t>
      </w:r>
      <w:r w:rsidRPr="00932C8D">
        <w:rPr>
          <w:rFonts w:cs="Arial"/>
          <w:color w:val="7030A0"/>
          <w:sz w:val="20"/>
          <w:szCs w:val="20"/>
        </w:rPr>
        <w:t xml:space="preserve"> </w:t>
      </w:r>
      <w:r w:rsidRPr="005835DB">
        <w:rPr>
          <w:rFonts w:cs="Arial"/>
          <w:sz w:val="20"/>
          <w:szCs w:val="20"/>
        </w:rPr>
        <w:t xml:space="preserve">przygotowania, przeprowadzenia i prezentowania </w:t>
      </w:r>
      <w:r w:rsidR="008A138B" w:rsidRPr="005835DB">
        <w:rPr>
          <w:rFonts w:cs="Arial"/>
          <w:sz w:val="20"/>
          <w:szCs w:val="20"/>
        </w:rPr>
        <w:t>osiągniętych</w:t>
      </w:r>
      <w:r w:rsidRPr="005835DB">
        <w:rPr>
          <w:rFonts w:cs="Arial"/>
          <w:sz w:val="20"/>
          <w:szCs w:val="20"/>
        </w:rPr>
        <w:t xml:space="preserve"> </w:t>
      </w:r>
      <w:r w:rsidR="008A138B" w:rsidRPr="005835DB">
        <w:rPr>
          <w:rFonts w:cs="Arial"/>
          <w:sz w:val="20"/>
          <w:szCs w:val="20"/>
        </w:rPr>
        <w:t xml:space="preserve">wyników </w:t>
      </w:r>
      <w:r w:rsidRPr="005835DB">
        <w:rPr>
          <w:rFonts w:cs="Arial"/>
          <w:sz w:val="20"/>
          <w:szCs w:val="20"/>
        </w:rPr>
        <w:t>w zakresie realizacji usług bankowych i finansowych,</w:t>
      </w:r>
      <w:r w:rsidR="008A138B" w:rsidRPr="005835DB">
        <w:rPr>
          <w:rFonts w:cs="Arial"/>
          <w:sz w:val="20"/>
          <w:szCs w:val="20"/>
        </w:rPr>
        <w:t xml:space="preserve"> </w:t>
      </w:r>
      <w:r w:rsidRPr="005835DB">
        <w:rPr>
          <w:rFonts w:cs="Arial"/>
          <w:sz w:val="20"/>
          <w:szCs w:val="20"/>
        </w:rPr>
        <w:t xml:space="preserve">sporządzenia wymaganej </w:t>
      </w:r>
      <w:r w:rsidR="008A138B" w:rsidRPr="005835DB">
        <w:rPr>
          <w:rFonts w:cs="Arial"/>
          <w:sz w:val="20"/>
          <w:szCs w:val="20"/>
        </w:rPr>
        <w:t xml:space="preserve">w placówkach pocztowych </w:t>
      </w:r>
      <w:r w:rsidRPr="005835DB">
        <w:rPr>
          <w:rFonts w:cs="Arial"/>
          <w:sz w:val="20"/>
          <w:szCs w:val="20"/>
        </w:rPr>
        <w:t>sprawozdawczości.</w:t>
      </w:r>
      <w:r w:rsidR="008A138B" w:rsidRPr="005835DB">
        <w:rPr>
          <w:rFonts w:cs="Arial"/>
          <w:sz w:val="20"/>
          <w:szCs w:val="20"/>
        </w:rPr>
        <w:t xml:space="preserve"> </w:t>
      </w:r>
      <w:r w:rsidRPr="005835DB">
        <w:rPr>
          <w:rFonts w:cs="Arial"/>
          <w:sz w:val="20"/>
          <w:szCs w:val="20"/>
        </w:rPr>
        <w:t>Ponadto przedmiot powinien uświadomić uczniom, jak duże znaczenie dla bezpieczeństwa i sprawności funkcjonowania operatora pocztowego ma właściwe</w:t>
      </w:r>
      <w:r w:rsidR="008A138B" w:rsidRPr="005835DB">
        <w:rPr>
          <w:rFonts w:cs="Arial"/>
          <w:sz w:val="20"/>
          <w:szCs w:val="20"/>
        </w:rPr>
        <w:t xml:space="preserve"> ewidencjonowanie</w:t>
      </w:r>
      <w:r w:rsidR="000F251F" w:rsidRPr="005835DB">
        <w:rPr>
          <w:rFonts w:cs="Arial"/>
          <w:sz w:val="20"/>
          <w:szCs w:val="20"/>
        </w:rPr>
        <w:t xml:space="preserve"> </w:t>
      </w:r>
      <w:r w:rsidRPr="005835DB">
        <w:rPr>
          <w:rFonts w:cs="Arial"/>
          <w:sz w:val="20"/>
          <w:szCs w:val="20"/>
        </w:rPr>
        <w:t>i rozliczanie operacji finansowych, przechowywanie dokumentacji służbowej i prezentowanie osiąganych wyników.</w:t>
      </w:r>
    </w:p>
    <w:p w:rsidR="00E432E3" w:rsidRPr="005835DB" w:rsidRDefault="00E432E3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</w:p>
    <w:p w:rsidR="00E432E3" w:rsidRPr="005835DB" w:rsidRDefault="00E432E3" w:rsidP="005835DB">
      <w:pPr>
        <w:pStyle w:val="Tekstpodstawowy"/>
        <w:spacing w:line="360" w:lineRule="auto"/>
        <w:ind w:firstLine="0"/>
        <w:rPr>
          <w:rFonts w:cs="Arial"/>
          <w:b/>
          <w:bCs/>
          <w:sz w:val="20"/>
          <w:szCs w:val="20"/>
        </w:rPr>
      </w:pPr>
      <w:r w:rsidRPr="005835DB">
        <w:rPr>
          <w:rFonts w:cs="Arial"/>
          <w:b/>
          <w:bCs/>
          <w:sz w:val="20"/>
          <w:szCs w:val="20"/>
        </w:rPr>
        <w:t>Propozycje metod i form nauczania</w:t>
      </w:r>
    </w:p>
    <w:p w:rsidR="00E432E3" w:rsidRPr="005835DB" w:rsidRDefault="008A138B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  <w:r w:rsidRPr="005835DB">
        <w:rPr>
          <w:rFonts w:cs="Arial"/>
          <w:bCs/>
          <w:sz w:val="20"/>
          <w:szCs w:val="20"/>
        </w:rPr>
        <w:t>Zajęcia</w:t>
      </w:r>
      <w:r w:rsidR="00E432E3" w:rsidRPr="005835DB">
        <w:rPr>
          <w:rFonts w:cs="Arial"/>
          <w:bCs/>
          <w:sz w:val="20"/>
          <w:szCs w:val="20"/>
        </w:rPr>
        <w:t xml:space="preserve"> powinny być prowadzone z wykorzystaniem zróżnicowanych form</w:t>
      </w:r>
      <w:r w:rsidRPr="005835DB">
        <w:rPr>
          <w:rFonts w:cs="Arial"/>
          <w:bCs/>
          <w:sz w:val="20"/>
          <w:szCs w:val="20"/>
        </w:rPr>
        <w:t>,</w:t>
      </w:r>
      <w:r w:rsidR="00E432E3" w:rsidRPr="005835DB">
        <w:rPr>
          <w:rFonts w:cs="Arial"/>
          <w:bCs/>
          <w:sz w:val="20"/>
          <w:szCs w:val="20"/>
        </w:rPr>
        <w:t xml:space="preserve"> tj. </w:t>
      </w:r>
      <w:r w:rsidR="00E432E3" w:rsidRPr="000F251F">
        <w:rPr>
          <w:rFonts w:cs="Arial"/>
          <w:sz w:val="20"/>
          <w:szCs w:val="20"/>
        </w:rPr>
        <w:t>zespołowo, grupowo i indywidualnie.</w:t>
      </w:r>
      <w:r w:rsidRPr="00932C8D">
        <w:rPr>
          <w:rFonts w:cs="Arial"/>
          <w:sz w:val="20"/>
          <w:szCs w:val="20"/>
        </w:rPr>
        <w:t xml:space="preserve"> </w:t>
      </w:r>
      <w:r w:rsidR="00E432E3" w:rsidRPr="005835DB">
        <w:rPr>
          <w:rFonts w:cs="Arial"/>
          <w:sz w:val="20"/>
          <w:szCs w:val="20"/>
        </w:rPr>
        <w:t>Zalecane metody dydaktyczne</w:t>
      </w:r>
      <w:r w:rsidR="00E432E3" w:rsidRPr="005835DB">
        <w:rPr>
          <w:rFonts w:cs="Arial"/>
          <w:color w:val="7030A0"/>
          <w:sz w:val="20"/>
          <w:szCs w:val="20"/>
        </w:rPr>
        <w:t xml:space="preserve">: </w:t>
      </w:r>
      <w:r w:rsidR="00E432E3" w:rsidRPr="005835DB">
        <w:rPr>
          <w:rFonts w:cs="Arial"/>
          <w:sz w:val="20"/>
          <w:szCs w:val="20"/>
        </w:rPr>
        <w:t>wykład informacyjny, dyskusja,</w:t>
      </w:r>
      <w:r w:rsidRPr="005835DB">
        <w:rPr>
          <w:rFonts w:cs="Arial"/>
          <w:sz w:val="20"/>
          <w:szCs w:val="20"/>
        </w:rPr>
        <w:t xml:space="preserve"> </w:t>
      </w:r>
      <w:r w:rsidR="00E432E3" w:rsidRPr="005835DB">
        <w:rPr>
          <w:rFonts w:cs="Arial"/>
          <w:sz w:val="20"/>
          <w:szCs w:val="20"/>
        </w:rPr>
        <w:t>pokaz z objaśnieniami,</w:t>
      </w:r>
      <w:r w:rsidRPr="005835DB">
        <w:rPr>
          <w:rFonts w:cs="Arial"/>
          <w:sz w:val="20"/>
          <w:szCs w:val="20"/>
        </w:rPr>
        <w:t xml:space="preserve"> </w:t>
      </w:r>
      <w:r w:rsidR="00E432E3" w:rsidRPr="005835DB">
        <w:rPr>
          <w:rFonts w:cs="Arial"/>
          <w:sz w:val="20"/>
          <w:szCs w:val="20"/>
        </w:rPr>
        <w:t>ćwiczenia,</w:t>
      </w:r>
      <w:r w:rsidRPr="005835DB">
        <w:rPr>
          <w:rFonts w:cs="Arial"/>
          <w:sz w:val="20"/>
          <w:szCs w:val="20"/>
        </w:rPr>
        <w:t xml:space="preserve"> spotkania z ekspertami</w:t>
      </w:r>
      <w:r w:rsidR="00E432E3" w:rsidRPr="005835DB">
        <w:rPr>
          <w:rFonts w:cs="Arial"/>
          <w:sz w:val="20"/>
          <w:szCs w:val="20"/>
        </w:rPr>
        <w:t>,</w:t>
      </w:r>
      <w:r w:rsidRPr="005835DB">
        <w:rPr>
          <w:rFonts w:cs="Arial"/>
          <w:sz w:val="20"/>
          <w:szCs w:val="20"/>
        </w:rPr>
        <w:t xml:space="preserve"> </w:t>
      </w:r>
      <w:r w:rsidR="00E432E3" w:rsidRPr="005835DB">
        <w:rPr>
          <w:rFonts w:cs="Arial"/>
          <w:sz w:val="20"/>
          <w:szCs w:val="20"/>
        </w:rPr>
        <w:t>analiza przypadków, metoda projektów,</w:t>
      </w:r>
      <w:r w:rsidRPr="005835DB">
        <w:rPr>
          <w:rFonts w:cs="Arial"/>
          <w:sz w:val="20"/>
          <w:szCs w:val="20"/>
        </w:rPr>
        <w:t xml:space="preserve"> inne metody problemowe</w:t>
      </w:r>
      <w:r w:rsidR="00E432E3" w:rsidRPr="005835DB">
        <w:rPr>
          <w:rFonts w:cs="Arial"/>
          <w:sz w:val="20"/>
          <w:szCs w:val="20"/>
        </w:rPr>
        <w:t>.</w:t>
      </w:r>
      <w:r w:rsidRPr="005835DB">
        <w:rPr>
          <w:rFonts w:cs="Arial"/>
          <w:sz w:val="20"/>
          <w:szCs w:val="20"/>
        </w:rPr>
        <w:t xml:space="preserve"> </w:t>
      </w:r>
      <w:r w:rsidR="00E432E3" w:rsidRPr="005835DB">
        <w:rPr>
          <w:rFonts w:cs="Arial"/>
          <w:sz w:val="20"/>
          <w:szCs w:val="20"/>
        </w:rPr>
        <w:t>W celu ro</w:t>
      </w:r>
      <w:r w:rsidRPr="005835DB">
        <w:rPr>
          <w:rFonts w:cs="Arial"/>
          <w:sz w:val="20"/>
          <w:szCs w:val="20"/>
        </w:rPr>
        <w:t>zwijania umiejętności, wdrażania poznanej wiedzy, zdobywania</w:t>
      </w:r>
      <w:r w:rsidR="00E432E3" w:rsidRPr="005835DB">
        <w:rPr>
          <w:rFonts w:cs="Arial"/>
          <w:sz w:val="20"/>
          <w:szCs w:val="20"/>
        </w:rPr>
        <w:t xml:space="preserve"> doświadczeń wskazane jest zastosowanie metod praktycznych w zakresie wykonywania prostych czynności zawodowych. Nauczyciel dobierając metodę kształcenia</w:t>
      </w:r>
      <w:r w:rsidR="000B162C" w:rsidRPr="005835DB">
        <w:rPr>
          <w:rFonts w:cs="Arial"/>
          <w:sz w:val="20"/>
          <w:szCs w:val="20"/>
        </w:rPr>
        <w:t>,</w:t>
      </w:r>
      <w:r w:rsidR="00E432E3" w:rsidRPr="005835DB">
        <w:rPr>
          <w:rFonts w:cs="Arial"/>
          <w:sz w:val="20"/>
          <w:szCs w:val="20"/>
        </w:rPr>
        <w:t xml:space="preserve"> powinien skierować działania na kształ</w:t>
      </w:r>
      <w:r w:rsidRPr="005835DB">
        <w:rPr>
          <w:rFonts w:cs="Arial"/>
          <w:sz w:val="20"/>
          <w:szCs w:val="20"/>
        </w:rPr>
        <w:t>towanie umiejętności kluczowych</w:t>
      </w:r>
      <w:r w:rsidRPr="005835DB">
        <w:rPr>
          <w:rFonts w:cs="Arial"/>
          <w:sz w:val="20"/>
          <w:szCs w:val="20"/>
        </w:rPr>
        <w:br/>
      </w:r>
      <w:r w:rsidR="00E432E3" w:rsidRPr="005835DB">
        <w:rPr>
          <w:rFonts w:cs="Arial"/>
          <w:sz w:val="20"/>
          <w:szCs w:val="20"/>
        </w:rPr>
        <w:t>w zawodzie, w tym poprawnego posługiwania się terminologią dla zawodu technik usług pocztowych i finansowych.</w:t>
      </w:r>
    </w:p>
    <w:p w:rsidR="00E432E3" w:rsidRPr="005835DB" w:rsidRDefault="00E432E3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Wskazane jest, aby metody i formy pracy dobierać tak, by wspierać każdego ucznia. Przygotowując zestawy zadań praktycznych, ćwiczeń i innych materiałów</w:t>
      </w:r>
      <w:r w:rsidR="000B162C" w:rsidRPr="005835DB">
        <w:rPr>
          <w:rFonts w:cs="Arial"/>
          <w:sz w:val="20"/>
          <w:szCs w:val="20"/>
        </w:rPr>
        <w:t>,</w:t>
      </w:r>
      <w:r w:rsidRPr="005835DB">
        <w:rPr>
          <w:rFonts w:cs="Arial"/>
          <w:sz w:val="20"/>
          <w:szCs w:val="20"/>
        </w:rPr>
        <w:t xml:space="preserve"> należy zadbać o dostosowanie ich do potrzeb i możliwości indywidualnych </w:t>
      </w:r>
      <w:r w:rsidR="008A138B" w:rsidRPr="005835DB">
        <w:rPr>
          <w:rFonts w:cs="Arial"/>
          <w:sz w:val="20"/>
          <w:szCs w:val="20"/>
        </w:rPr>
        <w:t>słuchacza</w:t>
      </w:r>
      <w:r w:rsidRPr="005835DB">
        <w:rPr>
          <w:rFonts w:cs="Arial"/>
          <w:sz w:val="20"/>
          <w:szCs w:val="20"/>
        </w:rPr>
        <w:t xml:space="preserve">. </w:t>
      </w:r>
      <w:r w:rsidR="008A138B" w:rsidRPr="005835DB">
        <w:rPr>
          <w:rFonts w:cs="Arial"/>
          <w:sz w:val="20"/>
          <w:szCs w:val="20"/>
        </w:rPr>
        <w:t>Należy p</w:t>
      </w:r>
      <w:r w:rsidRPr="005835DB">
        <w:rPr>
          <w:rFonts w:cs="Arial"/>
          <w:sz w:val="20"/>
          <w:szCs w:val="20"/>
        </w:rPr>
        <w:t>rzygotować zadania o różnym stopniu trudności i złożoności.</w:t>
      </w:r>
    </w:p>
    <w:p w:rsidR="00E432E3" w:rsidRPr="005835DB" w:rsidRDefault="00E432E3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</w:p>
    <w:p w:rsidR="00E432E3" w:rsidRPr="000F251F" w:rsidRDefault="00E432E3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251F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932C8D">
        <w:rPr>
          <w:rFonts w:cs="Arial"/>
          <w:sz w:val="20"/>
          <w:szCs w:val="20"/>
        </w:rPr>
        <w:t>zestawy ćwiczeń wraz z instrukcjami,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plansze dydaktyczne,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filmy dydaktyczne;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biblioteczka podręczna: czasopisma specjalistyczne, regulaminy i instrukcje,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lastRenderedPageBreak/>
        <w:t>druki dokumentów dotyczące prowadzenia rozliczeń finansowych,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dokumenty prawne dotyczące realizowanych zagadnień,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prezentacje multimedialne o tematyce przedmiotu,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rzutnik multimedialny,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 xml:space="preserve">stanowisko komputerowe podłączone do sieci lokalnej z dostępem do </w:t>
      </w:r>
      <w:r w:rsidR="00B556AD" w:rsidRPr="005835DB">
        <w:rPr>
          <w:rFonts w:cs="Arial"/>
          <w:sz w:val="20"/>
          <w:szCs w:val="20"/>
        </w:rPr>
        <w:t>i</w:t>
      </w:r>
      <w:r w:rsidRPr="005835DB">
        <w:rPr>
          <w:rFonts w:cs="Arial"/>
          <w:sz w:val="20"/>
          <w:szCs w:val="20"/>
        </w:rPr>
        <w:t>nternetu,</w:t>
      </w:r>
    </w:p>
    <w:p w:rsidR="00E432E3" w:rsidRPr="005835DB" w:rsidRDefault="00E432E3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pakiet programów biurowych, oprogramowanie do obsługi rozliczeń finansowych.</w:t>
      </w:r>
    </w:p>
    <w:p w:rsidR="00E432E3" w:rsidRDefault="00E432E3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firstLine="0"/>
        <w:rPr>
          <w:rFonts w:cs="Arial"/>
          <w:sz w:val="20"/>
          <w:szCs w:val="20"/>
        </w:rPr>
      </w:pPr>
    </w:p>
    <w:p w:rsidR="000F251F" w:rsidRPr="00932C8D" w:rsidRDefault="000F251F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firstLine="0"/>
        <w:rPr>
          <w:rFonts w:cs="Arial"/>
          <w:sz w:val="20"/>
          <w:szCs w:val="20"/>
        </w:rPr>
      </w:pPr>
    </w:p>
    <w:p w:rsidR="00E432E3" w:rsidRPr="000F251F" w:rsidRDefault="00E432E3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251F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E432E3" w:rsidRPr="005835DB" w:rsidRDefault="00E432E3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932C8D">
        <w:rPr>
          <w:rFonts w:cs="Arial"/>
          <w:szCs w:val="20"/>
        </w:rPr>
        <w:t>Zaleca się ocenianie osiągnięć uczniów systematycznie na postawie kryteriów przedstawionych na początku zajęć.</w:t>
      </w:r>
      <w:r w:rsidRPr="005835DB">
        <w:rPr>
          <w:rFonts w:cs="Arial"/>
          <w:color w:val="7030A0"/>
          <w:szCs w:val="20"/>
        </w:rPr>
        <w:t xml:space="preserve"> </w:t>
      </w:r>
      <w:r w:rsidRPr="005835DB">
        <w:rPr>
          <w:rFonts w:cs="Arial"/>
          <w:szCs w:val="20"/>
        </w:rPr>
        <w:t>Wiadomości teoretyczne powinny być sprawdzane z wykorzystaniem następujących narzęd</w:t>
      </w:r>
      <w:r w:rsidR="008A138B" w:rsidRPr="005835DB">
        <w:rPr>
          <w:rFonts w:cs="Arial"/>
          <w:szCs w:val="20"/>
        </w:rPr>
        <w:t>zi: testów</w:t>
      </w:r>
      <w:r w:rsidRPr="005835DB">
        <w:rPr>
          <w:rFonts w:cs="Arial"/>
          <w:szCs w:val="20"/>
        </w:rPr>
        <w:t xml:space="preserve"> ze zdaniami zamkniętymi (wielokrotnego wyboru)</w:t>
      </w:r>
      <w:r w:rsidR="008A138B" w:rsidRPr="005835DB">
        <w:rPr>
          <w:rFonts w:cs="Arial"/>
          <w:szCs w:val="20"/>
        </w:rPr>
        <w:t xml:space="preserve"> i testów z </w:t>
      </w:r>
      <w:r w:rsidRPr="005835DB">
        <w:rPr>
          <w:rFonts w:cs="Arial"/>
          <w:szCs w:val="20"/>
        </w:rPr>
        <w:t>zdaniami otwartymi (krótkie odpowiedzi), ustne sprawdziany poziomu wiedzy, pisemne sprawdziany osiągnięć w nauce, projekt</w:t>
      </w:r>
      <w:r w:rsidR="008A138B" w:rsidRPr="005835DB">
        <w:rPr>
          <w:rFonts w:cs="Arial"/>
          <w:szCs w:val="20"/>
        </w:rPr>
        <w:t>y</w:t>
      </w:r>
      <w:r w:rsidRPr="005835DB">
        <w:rPr>
          <w:rFonts w:cs="Arial"/>
          <w:szCs w:val="20"/>
        </w:rPr>
        <w:t xml:space="preserve"> i </w:t>
      </w:r>
      <w:r w:rsidR="008A138B" w:rsidRPr="005835DB">
        <w:rPr>
          <w:rFonts w:cs="Arial"/>
          <w:szCs w:val="20"/>
        </w:rPr>
        <w:t>ich</w:t>
      </w:r>
      <w:r w:rsidRPr="005835DB">
        <w:rPr>
          <w:rFonts w:cs="Arial"/>
          <w:szCs w:val="20"/>
        </w:rPr>
        <w:t xml:space="preserve"> prezentacja, ukierunkowana obserwacja pracy ucznia podczas wykonywania ćwiczeń.</w:t>
      </w:r>
      <w:r w:rsidR="008A138B" w:rsidRPr="005835DB">
        <w:rPr>
          <w:rFonts w:cs="Arial"/>
          <w:color w:val="7030A0"/>
          <w:szCs w:val="20"/>
        </w:rPr>
        <w:t xml:space="preserve"> </w:t>
      </w:r>
      <w:r w:rsidRPr="005835DB">
        <w:rPr>
          <w:rFonts w:cs="Arial"/>
          <w:szCs w:val="20"/>
        </w:rPr>
        <w:t>Umiejętności praktyczne proponuje się sprawdzać przez obserwację czynności uczniów podczas realiza</w:t>
      </w:r>
      <w:r w:rsidR="008A138B" w:rsidRPr="005835DB">
        <w:rPr>
          <w:rFonts w:cs="Arial"/>
          <w:szCs w:val="20"/>
        </w:rPr>
        <w:t>cji ćwiczeń, zwracając uwagę na umiejętność planowania</w:t>
      </w:r>
      <w:r w:rsidRPr="005835DB">
        <w:rPr>
          <w:rFonts w:cs="Arial"/>
          <w:szCs w:val="20"/>
        </w:rPr>
        <w:t xml:space="preserve"> pracy,</w:t>
      </w:r>
      <w:r w:rsidR="008A138B" w:rsidRPr="005835DB">
        <w:rPr>
          <w:rFonts w:cs="Arial"/>
          <w:color w:val="7030A0"/>
          <w:szCs w:val="20"/>
        </w:rPr>
        <w:t xml:space="preserve"> </w:t>
      </w:r>
      <w:r w:rsidRPr="005835DB">
        <w:rPr>
          <w:rFonts w:cs="Arial"/>
          <w:szCs w:val="20"/>
        </w:rPr>
        <w:t>pracy w zespole,</w:t>
      </w:r>
      <w:r w:rsidR="008A138B" w:rsidRPr="005835DB">
        <w:rPr>
          <w:rFonts w:cs="Arial"/>
          <w:color w:val="7030A0"/>
          <w:szCs w:val="20"/>
        </w:rPr>
        <w:t xml:space="preserve"> </w:t>
      </w:r>
      <w:r w:rsidRPr="005835DB">
        <w:rPr>
          <w:rFonts w:cs="Arial"/>
          <w:szCs w:val="20"/>
        </w:rPr>
        <w:t>poprawność wykonywania wyznaczonych czynności,</w:t>
      </w:r>
      <w:r w:rsidR="008A138B" w:rsidRPr="005835DB">
        <w:rPr>
          <w:rFonts w:cs="Arial"/>
          <w:color w:val="7030A0"/>
          <w:szCs w:val="20"/>
        </w:rPr>
        <w:t xml:space="preserve"> </w:t>
      </w:r>
      <w:r w:rsidR="008A138B" w:rsidRPr="005835DB">
        <w:rPr>
          <w:rFonts w:cs="Arial"/>
          <w:szCs w:val="20"/>
        </w:rPr>
        <w:t>umiejętność korzystania</w:t>
      </w:r>
      <w:r w:rsidR="008A138B" w:rsidRPr="005835DB">
        <w:rPr>
          <w:rFonts w:cs="Arial"/>
          <w:szCs w:val="20"/>
        </w:rPr>
        <w:br/>
      </w:r>
      <w:r w:rsidRPr="005835DB">
        <w:rPr>
          <w:rFonts w:cs="Arial"/>
          <w:szCs w:val="20"/>
        </w:rPr>
        <w:t>z przepisów prawa,</w:t>
      </w:r>
      <w:r w:rsidR="008A138B" w:rsidRPr="005835DB">
        <w:rPr>
          <w:rFonts w:cs="Arial"/>
          <w:color w:val="7030A0"/>
          <w:szCs w:val="20"/>
        </w:rPr>
        <w:t xml:space="preserve"> </w:t>
      </w:r>
      <w:r w:rsidRPr="005835DB">
        <w:rPr>
          <w:rFonts w:cs="Arial"/>
          <w:szCs w:val="20"/>
        </w:rPr>
        <w:t>obliczania miar statystycznych,</w:t>
      </w:r>
      <w:r w:rsidR="008A138B" w:rsidRPr="005835DB">
        <w:rPr>
          <w:rFonts w:cs="Arial"/>
          <w:color w:val="7030A0"/>
          <w:szCs w:val="20"/>
        </w:rPr>
        <w:t xml:space="preserve"> </w:t>
      </w:r>
      <w:r w:rsidRPr="005835DB">
        <w:rPr>
          <w:rFonts w:cs="Arial"/>
          <w:szCs w:val="20"/>
        </w:rPr>
        <w:t>doboru form prezentowania wyników,</w:t>
      </w:r>
      <w:r w:rsidR="008A138B" w:rsidRPr="005835DB">
        <w:rPr>
          <w:rFonts w:cs="Arial"/>
          <w:color w:val="7030A0"/>
          <w:szCs w:val="20"/>
        </w:rPr>
        <w:t xml:space="preserve"> </w:t>
      </w:r>
      <w:r w:rsidRPr="005835DB">
        <w:rPr>
          <w:rFonts w:cs="Arial"/>
          <w:szCs w:val="20"/>
        </w:rPr>
        <w:t>korzystania z dokumentów kasowych z zachowaniem zasad ochrony informacji.</w:t>
      </w:r>
      <w:r w:rsidR="008A138B" w:rsidRPr="005835DB">
        <w:rPr>
          <w:rFonts w:cs="Arial"/>
          <w:szCs w:val="20"/>
        </w:rPr>
        <w:t xml:space="preserve"> </w:t>
      </w:r>
      <w:r w:rsidRPr="005835DB">
        <w:rPr>
          <w:rFonts w:cs="Arial"/>
          <w:szCs w:val="20"/>
        </w:rPr>
        <w:t>Kontrolę poprawności wykonania ćwiczenia należy przeprowadzać w trakcie jego trwania i po jego zakończeniu.</w:t>
      </w:r>
    </w:p>
    <w:p w:rsidR="00E432E3" w:rsidRDefault="00E432E3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0F251F" w:rsidRPr="000F251F" w:rsidRDefault="000F251F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E432E3" w:rsidRPr="000F251F" w:rsidRDefault="00E432E3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b/>
          <w:szCs w:val="20"/>
        </w:rPr>
        <w:t>SPOSOBY EWALUACJI PRZEDMIOTU</w:t>
      </w:r>
    </w:p>
    <w:p w:rsidR="00E432E3" w:rsidRPr="000F251F" w:rsidRDefault="00E432E3" w:rsidP="005835DB">
      <w:pPr>
        <w:pStyle w:val="Programnauczania1"/>
        <w:spacing w:after="0" w:line="360" w:lineRule="auto"/>
        <w:ind w:left="0"/>
        <w:rPr>
          <w:szCs w:val="20"/>
        </w:rPr>
      </w:pPr>
      <w:r w:rsidRPr="000F251F">
        <w:rPr>
          <w:szCs w:val="20"/>
        </w:rPr>
        <w:t>Proponuje się zastosowanie następujących narzędzi:</w:t>
      </w:r>
    </w:p>
    <w:p w:rsidR="00AA2A2C" w:rsidRPr="005835DB" w:rsidRDefault="00E432E3" w:rsidP="000864CB">
      <w:pPr>
        <w:pStyle w:val="Akapitzlist"/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hanging="142"/>
        <w:jc w:val="both"/>
        <w:rPr>
          <w:b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test wielokrotnego wyboru i zadanie praktyczne zawodowe z całości materiału zaplanowanego do realizacji, sprawdzające poziom osiągnięcia przez ucznia założonego przez nauczyciela rezultatu końcowego w zakresie wiedzy i umiejętności zawodowych,</w:t>
      </w:r>
    </w:p>
    <w:p w:rsidR="00E432E3" w:rsidRPr="005835DB" w:rsidRDefault="00E432E3" w:rsidP="000864CB">
      <w:pPr>
        <w:pStyle w:val="Akapitzlist"/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hanging="142"/>
        <w:jc w:val="both"/>
        <w:rPr>
          <w:b/>
          <w:sz w:val="20"/>
          <w:szCs w:val="20"/>
        </w:rPr>
      </w:pPr>
      <w:r w:rsidRPr="00932C8D">
        <w:rPr>
          <w:rFonts w:ascii="Arial" w:hAnsi="Arial" w:cs="Arial"/>
          <w:bCs/>
          <w:sz w:val="20"/>
          <w:szCs w:val="20"/>
        </w:rPr>
        <w:t>ankieta ewaluacyjna wg poniższego wzoru</w:t>
      </w:r>
      <w:r w:rsidR="00AA2A2C" w:rsidRPr="005835DB">
        <w:rPr>
          <w:rFonts w:ascii="Arial" w:hAnsi="Arial" w:cs="Arial"/>
          <w:bCs/>
          <w:sz w:val="20"/>
          <w:szCs w:val="20"/>
        </w:rPr>
        <w:t>.</w:t>
      </w:r>
    </w:p>
    <w:p w:rsidR="000F251F" w:rsidRDefault="000F251F" w:rsidP="00583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E432E3" w:rsidRPr="000F251F" w:rsidRDefault="00E432E3" w:rsidP="00583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F251F">
        <w:rPr>
          <w:rFonts w:ascii="Arial" w:hAnsi="Arial" w:cs="Arial"/>
          <w:iCs/>
          <w:sz w:val="20"/>
          <w:szCs w:val="20"/>
        </w:rPr>
        <w:t>Ankieta służy zebraniu opinii uczniów na temat sposobu prowadzenia zajęć. Wypowiedź jest anonimowa.</w:t>
      </w:r>
    </w:p>
    <w:p w:rsidR="00E432E3" w:rsidRPr="000F251F" w:rsidRDefault="00E432E3" w:rsidP="005835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Jak oceniasz zajęcia dotyczące rachunkowości i sprawozdawczości pocztowej?</w:t>
      </w:r>
    </w:p>
    <w:p w:rsidR="00E432E3" w:rsidRPr="000F251F" w:rsidRDefault="00E432E3" w:rsidP="000864CB">
      <w:pPr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lastRenderedPageBreak/>
        <w:t>Czy treść zajęć była zrozumiała i interesująca?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 w:firstLine="698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288" o:spid="_x0000_s1028" style="position:absolute;left:0;text-align:left;margin-left:38.2pt;margin-top:.55pt;width:14.25pt;height:13.1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>tak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31" o:spid="_x0000_s1029" style="position:absolute;margin-left:38.2pt;margin-top:1.25pt;width:14.25pt;height:13.1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ab/>
      </w:r>
      <w:r w:rsidR="00E432E3" w:rsidRPr="000F251F">
        <w:rPr>
          <w:rFonts w:ascii="Arial" w:hAnsi="Arial" w:cs="Arial"/>
          <w:sz w:val="20"/>
          <w:szCs w:val="20"/>
        </w:rPr>
        <w:tab/>
        <w:t>nie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30" o:spid="_x0000_s1030" style="position:absolute;margin-left:38.2pt;margin-top:1.05pt;width:14.25pt;height:13.1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ab/>
      </w:r>
      <w:r w:rsidR="00E432E3" w:rsidRPr="000F251F">
        <w:rPr>
          <w:rFonts w:ascii="Arial" w:hAnsi="Arial" w:cs="Arial"/>
          <w:sz w:val="20"/>
          <w:szCs w:val="20"/>
        </w:rPr>
        <w:tab/>
        <w:t>czasami</w:t>
      </w:r>
    </w:p>
    <w:p w:rsidR="00E432E3" w:rsidRPr="000F251F" w:rsidRDefault="00E432E3" w:rsidP="000864CB">
      <w:pPr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Czy forma prowadzenia zajęć była dla Ciebie ciekawa?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 w:firstLine="698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29" o:spid="_x0000_s1031" style="position:absolute;left:0;text-align:left;margin-left:38.2pt;margin-top:.55pt;width:14.25pt;height:13.1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>tak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28" o:spid="_x0000_s1032" style="position:absolute;left:0;text-align:left;margin-left:38.2pt;margin-top:1.25pt;width:14.25pt;height:13.1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ab/>
        <w:t>nie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27" o:spid="_x0000_s1033" style="position:absolute;left:0;text-align:left;margin-left:38.2pt;margin-top:3.4pt;width:14.25pt;height:13.1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ab/>
        <w:t>czasami</w:t>
      </w:r>
    </w:p>
    <w:p w:rsidR="00E432E3" w:rsidRPr="000F251F" w:rsidRDefault="00E432E3" w:rsidP="000864CB">
      <w:pPr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Czy dużo wiadomości zapamiętałaś/zapamiętałeś z zajęć?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 w:firstLine="698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26" o:spid="_x0000_s1034" style="position:absolute;left:0;text-align:left;margin-left:38.2pt;margin-top:.55pt;width:14.25pt;height:13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>bardzo dużo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25" o:spid="_x0000_s1035" style="position:absolute;left:0;text-align:left;margin-left:38.2pt;margin-top:1.25pt;width:14.25pt;height:13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ab/>
        <w:t>dużo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24" o:spid="_x0000_s1036" style="position:absolute;left:0;text-align:left;margin-left:38.2pt;margin-top:3.4pt;width:14.25pt;height:13.1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ab/>
        <w:t>mało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 w:firstLine="698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23" o:spid="_x0000_s1037" style="position:absolute;left:0;text-align:left;margin-left:38.2pt;margin-top:3.4pt;width:14.25pt;height:13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>bardzo mało</w:t>
      </w:r>
    </w:p>
    <w:p w:rsidR="00E432E3" w:rsidRPr="000F251F" w:rsidRDefault="00E432E3" w:rsidP="000864CB">
      <w:pPr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Czy podjęłaś/podjąłeś samodzielne poszukiwania informacji związanych z przedmiotem?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 w:firstLine="698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22" o:spid="_x0000_s1038" style="position:absolute;left:0;text-align:left;margin-left:38.2pt;margin-top:.55pt;width:14.25pt;height:13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>tak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21" o:spid="_x0000_s1039" style="position:absolute;left:0;text-align:left;margin-left:38.2pt;margin-top:1.25pt;width:14.25pt;height:13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ab/>
        <w:t>nie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20" o:spid="_x0000_s1040" style="position:absolute;left:0;text-align:left;margin-left:38.2pt;margin-top:3.4pt;width:14.25pt;height:1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ab/>
        <w:t>czasami</w:t>
      </w:r>
    </w:p>
    <w:p w:rsidR="00E432E3" w:rsidRPr="000F251F" w:rsidRDefault="00E432E3" w:rsidP="000864CB">
      <w:pPr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Czy aktywnie uczestniczyłaś/uczestniczyłeś w zajęciach?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 w:firstLine="698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19" o:spid="_x0000_s1041" style="position:absolute;left:0;text-align:left;margin-left:38.2pt;margin-top:.55pt;width:14.25pt;height:13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>tak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18" o:spid="_x0000_s1042" style="position:absolute;left:0;text-align:left;margin-left:38.2pt;margin-top:1.25pt;width:14.25pt;height:13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ab/>
        <w:t>nie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17" o:spid="_x0000_s1043" style="position:absolute;left:0;text-align:left;margin-left:38.2pt;margin-top:3.4pt;width:14.25pt;height:13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ab/>
        <w:t>czasami</w:t>
      </w:r>
    </w:p>
    <w:p w:rsidR="00E432E3" w:rsidRPr="000F251F" w:rsidRDefault="00E432E3" w:rsidP="000864CB">
      <w:pPr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Czy chciałabyś/chciałbyś kontynuować zajęcia tego typu?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 w:firstLine="698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16" o:spid="_x0000_s1044" style="position:absolute;left:0;text-align:left;margin-left:38.2pt;margin-top:.55pt;width:14.25pt;height:13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>tak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rect id="Prostokąt 15" o:spid="_x0000_s1045" style="position:absolute;left:0;text-align:left;margin-left:38.2pt;margin-top:1.25pt;width:14.25pt;height:13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ab/>
        <w:t>nie</w:t>
      </w:r>
    </w:p>
    <w:p w:rsidR="00E432E3" w:rsidRPr="000F251F" w:rsidRDefault="00351BE0" w:rsidP="00583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>
        <w:rPr>
          <w:noProof/>
          <w:sz w:val="20"/>
          <w:szCs w:val="20"/>
        </w:rPr>
        <w:pict>
          <v:rect id="Prostokąt 14" o:spid="_x0000_s1046" style="position:absolute;left:0;text-align:left;margin-left:38.2pt;margin-top:3.4pt;width:14.25pt;height:13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">
            <o:lock v:ext="edit" aspectratio="t" verticies="t" text="t" shapetype="t"/>
          </v:rect>
        </w:pict>
      </w:r>
      <w:r w:rsidR="00E432E3" w:rsidRPr="000F251F">
        <w:rPr>
          <w:rFonts w:ascii="Arial" w:hAnsi="Arial" w:cs="Arial"/>
          <w:sz w:val="20"/>
          <w:szCs w:val="20"/>
        </w:rPr>
        <w:tab/>
      </w:r>
      <w:r w:rsidR="00941351">
        <w:rPr>
          <w:rFonts w:ascii="Arial" w:hAnsi="Arial" w:cs="Arial"/>
          <w:sz w:val="20"/>
          <w:szCs w:val="20"/>
        </w:rPr>
        <w:t xml:space="preserve"> </w:t>
      </w:r>
      <w:r w:rsidR="00E432E3" w:rsidRPr="000F251F">
        <w:rPr>
          <w:rFonts w:ascii="Arial" w:hAnsi="Arial" w:cs="Arial"/>
          <w:sz w:val="20"/>
          <w:szCs w:val="20"/>
        </w:rPr>
        <w:t>czasami</w:t>
      </w:r>
      <w:r w:rsidR="00E432E3" w:rsidRPr="000F251F">
        <w:rPr>
          <w:rFonts w:ascii="Arial" w:hAnsi="Arial" w:cs="Arial"/>
          <w:sz w:val="20"/>
          <w:szCs w:val="20"/>
        </w:rPr>
        <w:tab/>
      </w:r>
    </w:p>
    <w:p w:rsidR="00730735" w:rsidRPr="000F251F" w:rsidRDefault="00730735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3C4C94" w:rsidRPr="000F251F" w:rsidRDefault="0011270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b/>
          <w:szCs w:val="20"/>
        </w:rPr>
        <w:br w:type="page"/>
      </w:r>
      <w:r w:rsidR="003C4C94" w:rsidRPr="000F251F">
        <w:rPr>
          <w:b/>
          <w:szCs w:val="20"/>
        </w:rPr>
        <w:lastRenderedPageBreak/>
        <w:t>NAZWA PRZEDMIOTU:</w:t>
      </w:r>
    </w:p>
    <w:p w:rsidR="003C4C94" w:rsidRPr="000F251F" w:rsidRDefault="0052511F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b/>
          <w:szCs w:val="20"/>
        </w:rPr>
        <w:t xml:space="preserve">Prace rozdzielczo-ekspedycyjne </w:t>
      </w:r>
    </w:p>
    <w:p w:rsidR="003C4C94" w:rsidRPr="000F251F" w:rsidRDefault="003C4C94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3C4C94" w:rsidRPr="000F251F" w:rsidRDefault="009516D2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Cele ogólne</w:t>
      </w:r>
    </w:p>
    <w:p w:rsidR="003C4C94" w:rsidRPr="000F251F" w:rsidRDefault="003C4C94" w:rsidP="000864CB">
      <w:pPr>
        <w:pStyle w:val="Programnauczania1"/>
        <w:numPr>
          <w:ilvl w:val="0"/>
          <w:numId w:val="56"/>
        </w:numPr>
        <w:spacing w:after="0" w:line="360" w:lineRule="auto"/>
        <w:ind w:left="284" w:hanging="142"/>
        <w:rPr>
          <w:rFonts w:cs="Arial"/>
          <w:szCs w:val="20"/>
        </w:rPr>
      </w:pPr>
      <w:r w:rsidRPr="000F251F">
        <w:rPr>
          <w:rFonts w:cs="Arial"/>
          <w:szCs w:val="20"/>
        </w:rPr>
        <w:t>Poz</w:t>
      </w:r>
      <w:r w:rsidR="00A35A60" w:rsidRPr="000F251F">
        <w:rPr>
          <w:rFonts w:cs="Arial"/>
          <w:szCs w:val="20"/>
        </w:rPr>
        <w:t>nanie zasad logistyki pocztowej.</w:t>
      </w:r>
    </w:p>
    <w:p w:rsidR="003C4C94" w:rsidRPr="000F251F" w:rsidRDefault="003C4C94" w:rsidP="000864CB">
      <w:pPr>
        <w:pStyle w:val="Programnauczania1"/>
        <w:numPr>
          <w:ilvl w:val="0"/>
          <w:numId w:val="56"/>
        </w:numPr>
        <w:spacing w:after="0" w:line="360" w:lineRule="auto"/>
        <w:ind w:left="284" w:hanging="142"/>
        <w:rPr>
          <w:rFonts w:cs="Arial"/>
          <w:szCs w:val="20"/>
        </w:rPr>
      </w:pPr>
      <w:r w:rsidRPr="000F251F">
        <w:rPr>
          <w:rFonts w:cs="Arial"/>
          <w:szCs w:val="20"/>
        </w:rPr>
        <w:t>Przyswojenie zasad rozdziału przesyłek i ekspediowania ładunków pocztowych.</w:t>
      </w:r>
    </w:p>
    <w:p w:rsidR="003C4C94" w:rsidRPr="000F251F" w:rsidRDefault="003C4C94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456619" w:rsidRPr="000F251F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3C4C94" w:rsidRPr="000F251F" w:rsidRDefault="00456619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rFonts w:cs="Arial"/>
          <w:b/>
          <w:szCs w:val="20"/>
        </w:rPr>
        <w:t>Uczeń potrafi</w:t>
      </w:r>
      <w:r w:rsidR="00A35A60" w:rsidRPr="000F251F">
        <w:rPr>
          <w:b/>
          <w:szCs w:val="20"/>
        </w:rPr>
        <w:t>:</w:t>
      </w:r>
    </w:p>
    <w:p w:rsidR="003C4C94" w:rsidRPr="000F251F" w:rsidRDefault="003C4C94" w:rsidP="000864CB">
      <w:pPr>
        <w:pStyle w:val="Programnauczania1"/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0F251F">
        <w:rPr>
          <w:rFonts w:cs="Arial"/>
          <w:szCs w:val="20"/>
        </w:rPr>
        <w:t>wskazać podstawy prawne realizacji zadań rozdzielczo-ekspedycyjnych przez operatora pocztowego,</w:t>
      </w:r>
    </w:p>
    <w:p w:rsidR="003C4C94" w:rsidRPr="000F251F" w:rsidRDefault="003C4C94" w:rsidP="000864CB">
      <w:pPr>
        <w:pStyle w:val="Programnauczania1"/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0F251F">
        <w:rPr>
          <w:rFonts w:cs="Arial"/>
          <w:szCs w:val="20"/>
        </w:rPr>
        <w:t>zdefiniować podstawowe pojęcia związane z rozdziałem przesyłek i ekspediowaniem ładunków pocztowych,</w:t>
      </w:r>
    </w:p>
    <w:p w:rsidR="003C4C94" w:rsidRPr="000F251F" w:rsidRDefault="003C4C94" w:rsidP="000864CB">
      <w:pPr>
        <w:pStyle w:val="Programnauczania1"/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0F251F">
        <w:rPr>
          <w:rFonts w:cs="Arial"/>
          <w:szCs w:val="20"/>
        </w:rPr>
        <w:t>opisać zasady organizacji przewozu przesyłek od nadawcy do adresata,</w:t>
      </w:r>
    </w:p>
    <w:p w:rsidR="003C4C94" w:rsidRPr="000F251F" w:rsidRDefault="003C4C94" w:rsidP="000864CB">
      <w:pPr>
        <w:pStyle w:val="Programnauczania1"/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0F251F">
        <w:rPr>
          <w:rFonts w:cs="Arial"/>
          <w:szCs w:val="20"/>
        </w:rPr>
        <w:t>wyjaśnić zasady realizacji zadań rozdzielczych z uwzględnieniem strumieni opraco</w:t>
      </w:r>
      <w:r w:rsidR="0052511F" w:rsidRPr="000F251F">
        <w:rPr>
          <w:rFonts w:cs="Arial"/>
          <w:szCs w:val="20"/>
        </w:rPr>
        <w:t>wywanych przesyłek,</w:t>
      </w:r>
    </w:p>
    <w:p w:rsidR="003C4C94" w:rsidRPr="000F251F" w:rsidRDefault="003C4C94" w:rsidP="000864CB">
      <w:pPr>
        <w:pStyle w:val="Programnauczania1"/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0F251F">
        <w:rPr>
          <w:rFonts w:cs="Arial"/>
          <w:szCs w:val="20"/>
        </w:rPr>
        <w:t>wyjaśnić zasady ekspediowania ładunków pocztowych,</w:t>
      </w:r>
    </w:p>
    <w:p w:rsidR="003C4C94" w:rsidRPr="000F251F" w:rsidRDefault="003C4C94" w:rsidP="000864CB">
      <w:pPr>
        <w:pStyle w:val="Programnauczania1"/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0F251F">
        <w:rPr>
          <w:rFonts w:cs="Arial"/>
          <w:szCs w:val="20"/>
        </w:rPr>
        <w:t xml:space="preserve">opisać </w:t>
      </w:r>
      <w:r w:rsidR="000859B8" w:rsidRPr="000F251F">
        <w:rPr>
          <w:rFonts w:cs="Arial"/>
          <w:szCs w:val="20"/>
        </w:rPr>
        <w:t xml:space="preserve">zasady </w:t>
      </w:r>
      <w:r w:rsidRPr="000F251F">
        <w:rPr>
          <w:rFonts w:cs="Arial"/>
          <w:szCs w:val="20"/>
        </w:rPr>
        <w:t>wymiany poczty,</w:t>
      </w:r>
    </w:p>
    <w:p w:rsidR="003C4C94" w:rsidRPr="000F251F" w:rsidRDefault="003C4C94" w:rsidP="000864CB">
      <w:pPr>
        <w:pStyle w:val="Programnauczania1"/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zinterpretować wskaźniki terminowości przebiegu przesyłek i bezpieczeństwa obrotu pocztowego.</w:t>
      </w:r>
    </w:p>
    <w:p w:rsidR="003C4C94" w:rsidRPr="000F251F" w:rsidRDefault="003C4C94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3C4C94" w:rsidRPr="000F251F" w:rsidRDefault="0011270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b/>
          <w:szCs w:val="20"/>
        </w:rPr>
        <w:br w:type="page"/>
      </w:r>
      <w:r w:rsidR="003C4C94" w:rsidRPr="000F251F">
        <w:rPr>
          <w:b/>
          <w:szCs w:val="20"/>
        </w:rPr>
        <w:lastRenderedPageBreak/>
        <w:t>MATERIAŁ NAUCZANIA</w:t>
      </w:r>
      <w:r w:rsidR="0052511F" w:rsidRPr="000F251F">
        <w:rPr>
          <w:b/>
          <w:szCs w:val="20"/>
        </w:rPr>
        <w:t>: Prace rozdzielczo-ekspedycyjne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3C4C94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3C4C94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1134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Przepisy prawa dotycz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ące realizacji usług pocztowych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  <w:t>w fazie rozdzielczej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ekspedycyjnej</w:t>
            </w: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Podstawy prawne realizacji usług 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pocztowych w fazie rozdzielczej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ekspedycyjnej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skazać przepisy prawa krajowego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międzynarodowego regulujące rozdział przesyłek pocztowych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wymienić instrukcje operatora wyznaczonego dotyczące ekspediowania przesyłek i ładunków pocztowych w </w:t>
            </w:r>
            <w:r w:rsidR="00427176" w:rsidRPr="00641A5A">
              <w:rPr>
                <w:rFonts w:ascii="Arial" w:hAnsi="Arial" w:cs="Arial"/>
                <w:sz w:val="20"/>
                <w:szCs w:val="20"/>
              </w:rPr>
              <w:t>obrocie krajowym</w:t>
            </w:r>
            <w:r w:rsidR="00427176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i zagranicznym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przepisy operatora pocztowego w zakresie rozdz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iału i ekspediowania przesyłek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ładunków pocztowych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podstawowe definicje dotyczące rozdziału i ekspedycji poczty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interpretować przepisy prawa wskazujące sposób postępowania przy ekspediowaniu przesyłki uszkodzonej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konsekwencje wynikając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e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z nieprzestrzegania zapisów 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instrukcji operatora pocztowego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zakresie rozdziału i ekspediowania przesyłek i ładunków pocztowych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Ochrona informacji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  <w:t>w realizacji fazy rozdzielczej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ekspedycyjnej usług pocztowych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przepisy prawa określające zakres tajemnicy pocztowej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obowiązk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i służbowe w fazie rozdzielczej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ekspedycyjnej z zachowaniem zasad tajemnicy pocztowej i ochrony danych osobowych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sporząd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zania dokumentów ekspedycyjnych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przewozowych z zachowaniem zasad ochrony informacji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informacje dotyczące rozdziału i ekspedycji poczty objęte tajemnicą służbową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cyberbezpieczeństwa przy realizacji usług pocztowych w fazie rozdzielczej i ekspedycyjnej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opisać zasady sporządzania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protokołów, raportów i notatek służbowych z zachowaniem zasad ochrony informacji</w:t>
            </w:r>
          </w:p>
        </w:tc>
        <w:tc>
          <w:tcPr>
            <w:tcW w:w="3544" w:type="dxa"/>
          </w:tcPr>
          <w:p w:rsidR="003C4C94" w:rsidRPr="00641A5A" w:rsidRDefault="00AA2A2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opisać sposób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sytuacjach problemat</w:t>
            </w:r>
            <w:r w:rsidRPr="00641A5A">
              <w:rPr>
                <w:rFonts w:ascii="Arial" w:hAnsi="Arial" w:cs="Arial"/>
                <w:sz w:val="20"/>
                <w:szCs w:val="20"/>
              </w:rPr>
              <w:t>ycznych związanych z rozdziałem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ekspediowaniem przesyłek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ładunków pocztowych w kontekście ochrony danych osobowych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udzielania informacji o opracowywanych przesyłkach w kontekście obowiązku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 xml:space="preserve"> zachowania tajemnicy pocztowej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ochrony danych osobowych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określić konsekwencje nieprzestrzegania przepisów 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dotyczących tajemnicy pocztowej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o ochronie danych osobowych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Rozdział przesyłek pocztowych</w:t>
            </w: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Sortowanie przesyłek listowych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fazy opracowania przesyłek listowych w systemie automatycznym i ręcznym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grupowania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 xml:space="preserve"> przesyłek listowych ze względu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na pierwszeństwo opracowania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rozdziału przesyłe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k listowych na kierunki zgodnie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planem kierowania przesyłek w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edłu</w:t>
            </w:r>
            <w:r w:rsidRPr="00641A5A">
              <w:rPr>
                <w:rFonts w:ascii="Arial" w:hAnsi="Arial" w:cs="Arial"/>
                <w:sz w:val="20"/>
                <w:szCs w:val="20"/>
              </w:rPr>
              <w:t>g PNA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potrzebę opracowania przesyłek listowych w odrębnych grupach dla przesyłek listowych zwykłych, rejestrow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anych, wartościowych, krajowych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zagranicznych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opracowania prasy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sporządzania wiązanek listowych</w:t>
            </w:r>
          </w:p>
          <w:p w:rsidR="003C4C94" w:rsidRPr="00641A5A" w:rsidRDefault="00AA2A2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zasady obowiązujące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przy doborze opakowań zbi</w:t>
            </w:r>
            <w:r w:rsidRPr="00641A5A">
              <w:rPr>
                <w:rFonts w:ascii="Arial" w:hAnsi="Arial" w:cs="Arial"/>
                <w:sz w:val="20"/>
                <w:szCs w:val="20"/>
              </w:rPr>
              <w:t>orczych dla przesyłek listowych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zasady obowiązujące przy zabezpieczaniu opakowań zbiorczych dla przesyłek listowych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podziału przesyłek list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owych na standardowe, typu flat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niestandardowe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znaczenie we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wnętrznych terminów kontrolnych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przy opracowywaniu przesyłek listowych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zasady konstrukcji planu kierowania przesyłek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Sortowanie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 xml:space="preserve"> przesyłek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083989" w:rsidRPr="00641A5A">
              <w:rPr>
                <w:rFonts w:ascii="Arial" w:hAnsi="Arial" w:cs="Arial"/>
                <w:sz w:val="20"/>
                <w:szCs w:val="20"/>
              </w:rPr>
              <w:t>z grupy KEP (paczek pocztowych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i przesyłek kurierskich</w:t>
            </w:r>
            <w:r w:rsidR="00083989" w:rsidRPr="00641A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isać fazy opracowania przesyłek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083989" w:rsidRPr="00641A5A">
              <w:rPr>
                <w:rFonts w:ascii="Arial" w:hAnsi="Arial" w:cs="Arial"/>
                <w:sz w:val="20"/>
                <w:szCs w:val="20"/>
              </w:rPr>
              <w:t xml:space="preserve">z grupy KEP, w tym </w:t>
            </w:r>
            <w:r w:rsidRPr="00641A5A">
              <w:rPr>
                <w:rFonts w:ascii="Arial" w:hAnsi="Arial" w:cs="Arial"/>
                <w:sz w:val="20"/>
                <w:szCs w:val="20"/>
              </w:rPr>
              <w:t>przesyłek kurierskich w systemie automatycznym i ręcznym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</w:t>
            </w:r>
            <w:r w:rsidR="00083989" w:rsidRPr="00641A5A">
              <w:rPr>
                <w:rFonts w:ascii="Arial" w:hAnsi="Arial" w:cs="Arial"/>
                <w:sz w:val="20"/>
                <w:szCs w:val="20"/>
              </w:rPr>
              <w:t xml:space="preserve">sady grupowania przesyłek KEP, w tym </w:t>
            </w:r>
            <w:r w:rsidRPr="00641A5A">
              <w:rPr>
                <w:rFonts w:ascii="Arial" w:hAnsi="Arial" w:cs="Arial"/>
                <w:sz w:val="20"/>
                <w:szCs w:val="20"/>
              </w:rPr>
              <w:t>p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rzesyłek kurierskich ze względu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na pierwszeństwo opracowania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isać zasady rozdziału przesyłek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  <w:t>z grupy KEP na kierunki zgodnie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 planem kierowania przesyłek w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edłu</w:t>
            </w:r>
            <w:r w:rsidRPr="00641A5A">
              <w:rPr>
                <w:rFonts w:ascii="Arial" w:hAnsi="Arial" w:cs="Arial"/>
                <w:sz w:val="20"/>
                <w:szCs w:val="20"/>
              </w:rPr>
              <w:t>g PNA</w:t>
            </w:r>
          </w:p>
          <w:p w:rsidR="003C4C94" w:rsidRPr="00641A5A" w:rsidRDefault="00AA2A2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zasady obowiązujące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przy doborze opakowań zbiorczych dla przesyłek z gr</w:t>
            </w:r>
            <w:r w:rsidR="00083989" w:rsidRPr="00641A5A">
              <w:rPr>
                <w:rFonts w:ascii="Arial" w:hAnsi="Arial" w:cs="Arial"/>
                <w:sz w:val="20"/>
                <w:szCs w:val="20"/>
              </w:rPr>
              <w:t xml:space="preserve">upy KEP, w tym </w:t>
            </w:r>
            <w:r w:rsidRPr="00641A5A">
              <w:rPr>
                <w:rFonts w:ascii="Arial" w:hAnsi="Arial" w:cs="Arial"/>
                <w:sz w:val="20"/>
                <w:szCs w:val="20"/>
              </w:rPr>
              <w:t>przesyłek kurierskich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zasady obowiązujące przy zabezpieczaniu op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akowań zbiorczych dla przesyłek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grupy KEP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opracowania przesyłek paletowych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wyjaśnić znaczenie we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wnętrznych terminów kontrolnych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przy opracowywaniu przesyłek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989" w:rsidRPr="00641A5A">
              <w:rPr>
                <w:rFonts w:ascii="Arial" w:hAnsi="Arial" w:cs="Arial"/>
                <w:sz w:val="20"/>
                <w:szCs w:val="20"/>
              </w:rPr>
              <w:t xml:space="preserve">z grupy KEP, w tym </w:t>
            </w:r>
            <w:r w:rsidRPr="00641A5A">
              <w:rPr>
                <w:rFonts w:ascii="Arial" w:hAnsi="Arial" w:cs="Arial"/>
                <w:sz w:val="20"/>
                <w:szCs w:val="20"/>
              </w:rPr>
              <w:t>przesyłek kurierskich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zasady konstrukcji planu kierowania przesyłek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Sporządzanie dokumentacji na etapie opracowywania przesyłek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sporządzania kartek adresowych dla wiązanek listowych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zasady sporządzania kart odsyłkowych, kart specj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>alnych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br/>
              <w:t>i wykazów ładunku,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tym z wykorzystaniem systemów informatycznych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 xml:space="preserve"> imiennego kartowania przesyłek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dokumentach zdawczych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AA2A2C" w:rsidRPr="00641A5A">
              <w:rPr>
                <w:rFonts w:ascii="Arial" w:hAnsi="Arial" w:cs="Arial"/>
                <w:sz w:val="20"/>
                <w:szCs w:val="20"/>
              </w:rPr>
              <w:t xml:space="preserve"> sposób sporządzania sumariusza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stanowisku opracowania przesyłek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objaśnić sposób rejestracji przesyłek w systemach informatycznych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weryfikacji prawidłowość sporządzenia dokumentów zdawczych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ewidencji przesyłek uszkodzonych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3C4C94" w:rsidRPr="00641A5A" w:rsidRDefault="00427176" w:rsidP="000864CB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284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Ekspediowanie przesyłek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ładunków pocztowych</w:t>
            </w: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Organizacja ekspedycji przesyłek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zinterpretować informacje zapisane w planie wymiany poczty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obiegu kursu pocztowego na podstawie tabelki kursowej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informacje zawarte w dokumencie „zegar wiązań”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zasady sporządzania planu wymiany poczty dla placówki pocztowej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konstrukcji tabelki kursowej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organizację ekspedycji przesyłek w różnych typach podmiotów realizujących operacje technologiczne (węzeł pocztowy, placówka pocztowa)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Przygotowanie przesyłek do odprawy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sposób przygotowan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t>ia przesyłek do odprawy zgodnie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 planem wymiany poczty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rodzaje odsyłek w zależno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t>ści od przesyłek przeznaczonych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wyekspediowania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zasady stosowania odpowiednich opakowań zbiorczych w zależności od ekspediowanych przesyłek (np. kontenery przejezdne, skrzyniopalet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t>y, wózki do przewozu kaset</w:t>
            </w:r>
            <w:r w:rsidRPr="00641A5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</w:t>
            </w:r>
            <w:r w:rsidR="00427176" w:rsidRPr="00641A5A">
              <w:rPr>
                <w:rFonts w:ascii="Arial" w:hAnsi="Arial" w:cs="Arial"/>
                <w:sz w:val="20"/>
                <w:szCs w:val="20"/>
              </w:rPr>
              <w:t>ić sygnowane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niesygnowane opakowania zbiorcze</w:t>
            </w:r>
          </w:p>
          <w:p w:rsidR="003C4C94" w:rsidRPr="00641A5A" w:rsidRDefault="003C4C9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zasady oznacza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t>nia opakowań zbiorczych zgodnie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przyjętym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t>i zasadami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poprzez sporządzenie chorągiewek adresowych czy etykiet adresowych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określić konsekwencje niewłaściwego kierowania przesyłek</w:t>
            </w:r>
          </w:p>
          <w:p w:rsidR="003C4C94" w:rsidRPr="00641A5A" w:rsidRDefault="003C4C9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wymienić zasady gospoda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t>rowania opakowaniami zbiorczymi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dla przesyłek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Przewóz ładunków pocztowych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rodzaje ładunków pocztowych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przewozu ładunku pocztowego różnymi rodzajami kursów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sposób zabezpieczenia ładunku przy przewozie kursami pocztowymi zamkniętymi</w:t>
            </w:r>
            <w:r w:rsidR="008C63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obowiązki pracowników wchodzących w skład konwoju pocztowo-samochodowego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427176" w:rsidP="000864C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</w:t>
            </w:r>
            <w:r w:rsidR="000859B8" w:rsidRPr="00641A5A">
              <w:rPr>
                <w:rFonts w:ascii="Arial" w:hAnsi="Arial" w:cs="Arial"/>
                <w:sz w:val="20"/>
                <w:szCs w:val="20"/>
              </w:rPr>
              <w:t>ia</w:t>
            </w:r>
            <w:r w:rsidRPr="00641A5A">
              <w:rPr>
                <w:rFonts w:ascii="Arial" w:hAnsi="Arial" w:cs="Arial"/>
                <w:sz w:val="20"/>
                <w:szCs w:val="20"/>
              </w:rPr>
              <w:t>na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 xml:space="preserve"> ładunku pocztowego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dokumenty uprawniające do przeprowadzenia wymiany ładunku pocztowego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określić zasady dokonania wymiany 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t>ładunku pocztowego w zależności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br/>
              <w:t>od miejsca wymiany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t>(przed placówką pocztową bądź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oddaleniu od placówki)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kolejność przekazywanego ładunku pocztowego podczas wymiany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zasady weryfikacji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t xml:space="preserve"> otrzymanego ładunku pocztowego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 otrzymaną zapowiedzią w formie elektronicznej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wymienić zasady przekazywania przesyłek do dalszego opracowania w placówce pocztowej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opisać zasady weryfikacji prawidłowości sporzą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t>dzenia dokumentu uprawniającego</w:t>
            </w:r>
            <w:r w:rsidR="000F2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wymiany ładunku pocztowego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zasady ewidencji braków lub nadwyżek stwierdzonych w otrzymanym ładunku pocztowym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sposó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t>b raportowania nieprawidłowości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otrzymanym ładunku pocztowym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284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Jakość usług pocztowych</w:t>
            </w: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Terminowość przebiegu przesyłek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przepisy prawa w zakresie terminowości doręczania przesyłek w obrocie krajowym i zagranicznym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scharakteryzować zasady obliczania wskaźnika terminowości przebiegu przesyłek w zależności od rodzaju przesyłek i kategorii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wyjaśnić zasady sporządzania raportów na nieterminowy przebieg przesyłek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skutki nieterminowego przebiegu przesyłek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zinterpretować wskaźniki terminowości przebiegu przesyłek osiągnięte przez operatora wyznaczonego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Bezpieczeństwo obrotu pocztowego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427176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opisać zasady obliczania wskaźnika bezpieczeństwa obrotu pocztowego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czynniki mające wpływ na osiągnięty wskaźnik bezp</w:t>
            </w:r>
            <w:r w:rsidR="00A43E2E" w:rsidRPr="00641A5A">
              <w:rPr>
                <w:rFonts w:ascii="Arial" w:hAnsi="Arial" w:cs="Arial"/>
                <w:sz w:val="20"/>
                <w:szCs w:val="20"/>
              </w:rPr>
              <w:t>ieczeństwa obrotu pocztowego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4962" w:type="dxa"/>
            <w:gridSpan w:val="2"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4C94" w:rsidRPr="000F251F" w:rsidRDefault="003C4C94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0F251F" w:rsidRPr="000F251F" w:rsidRDefault="000F251F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3C4C94" w:rsidRPr="000F251F" w:rsidRDefault="003C4C94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3C4C94" w:rsidRPr="000F251F" w:rsidRDefault="003C4C94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  <w:r w:rsidRPr="000F251F">
        <w:rPr>
          <w:rFonts w:cs="Arial"/>
          <w:sz w:val="20"/>
          <w:szCs w:val="20"/>
        </w:rPr>
        <w:t>Celem nauczania przedmiotu jest zapoznanie słuchaczy z zasadami logistyki pocztowej, tj. z zasadami przewozu przesyłek i ładunków pocztowych</w:t>
      </w:r>
      <w:r w:rsidRPr="000F251F">
        <w:rPr>
          <w:rFonts w:cs="Arial"/>
          <w:sz w:val="20"/>
          <w:szCs w:val="20"/>
        </w:rPr>
        <w:br/>
        <w:t>z placówki nadawczej do placówki odpowiedzialnej za doręczenie przesyłek. W ramach przedmiotu omawiane są tez zagadnienia związane z rozdziałem przesyłek na właściwe kierunki zgodnie z systemem Pocztowych Numerów Adresowych (kodów pocztowych).</w:t>
      </w:r>
      <w:r w:rsidR="00A43E2E" w:rsidRPr="000F251F">
        <w:rPr>
          <w:rFonts w:cs="Arial"/>
          <w:sz w:val="20"/>
          <w:szCs w:val="20"/>
        </w:rPr>
        <w:t xml:space="preserve"> </w:t>
      </w:r>
      <w:r w:rsidRPr="000F251F">
        <w:rPr>
          <w:rFonts w:cs="Arial"/>
          <w:sz w:val="20"/>
          <w:szCs w:val="20"/>
        </w:rPr>
        <w:t>Uczestnicy zajęć będą potrafili również określić podstawy oceny jakości realizowanych zadań operatora pocztowego w obszarze rozdziału i ekspediowania przesyłek w drodze prowadzenia badań terminowości przebiegu przesyłek oraz ustalania wskaźników bezpieczeństwa obrotu pocztowego.</w:t>
      </w:r>
      <w:r w:rsidR="00A43E2E" w:rsidRPr="000F251F">
        <w:rPr>
          <w:rFonts w:cs="Arial"/>
          <w:sz w:val="20"/>
          <w:szCs w:val="20"/>
        </w:rPr>
        <w:t xml:space="preserve"> </w:t>
      </w:r>
      <w:r w:rsidRPr="000F251F">
        <w:rPr>
          <w:rFonts w:cs="Arial"/>
          <w:sz w:val="20"/>
          <w:szCs w:val="20"/>
        </w:rPr>
        <w:t>Efektem nau</w:t>
      </w:r>
      <w:r w:rsidR="00A43E2E" w:rsidRPr="000F251F">
        <w:rPr>
          <w:rFonts w:cs="Arial"/>
          <w:sz w:val="20"/>
          <w:szCs w:val="20"/>
        </w:rPr>
        <w:t>czania przedmiotu jest zdobycie</w:t>
      </w:r>
      <w:r w:rsidR="00A43E2E" w:rsidRPr="000F251F">
        <w:rPr>
          <w:rFonts w:cs="Arial"/>
          <w:sz w:val="20"/>
          <w:szCs w:val="20"/>
        </w:rPr>
        <w:br/>
      </w:r>
      <w:r w:rsidRPr="000F251F">
        <w:rPr>
          <w:rFonts w:cs="Arial"/>
          <w:sz w:val="20"/>
          <w:szCs w:val="20"/>
        </w:rPr>
        <w:t>przez słuchacza wiedzy teoretycznej w zakresie wykonywania czynności rozdzielczo-ekspedycyjnych</w:t>
      </w:r>
      <w:r w:rsidR="00A43E2E" w:rsidRPr="000F251F">
        <w:rPr>
          <w:rFonts w:cs="Arial"/>
          <w:sz w:val="20"/>
          <w:szCs w:val="20"/>
        </w:rPr>
        <w:t xml:space="preserve"> </w:t>
      </w:r>
      <w:r w:rsidRPr="000F251F">
        <w:rPr>
          <w:rFonts w:cs="Arial"/>
          <w:sz w:val="20"/>
          <w:szCs w:val="20"/>
        </w:rPr>
        <w:t xml:space="preserve">na wydzielonych stanowiskach pracy działu </w:t>
      </w:r>
      <w:r w:rsidR="00A43E2E" w:rsidRPr="000F251F">
        <w:rPr>
          <w:rFonts w:cs="Arial"/>
          <w:sz w:val="20"/>
          <w:szCs w:val="20"/>
        </w:rPr>
        <w:t xml:space="preserve">ekspedycji w placówce pocztowej. </w:t>
      </w:r>
      <w:r w:rsidRPr="000F251F">
        <w:rPr>
          <w:rFonts w:cs="Arial"/>
          <w:sz w:val="20"/>
          <w:szCs w:val="20"/>
        </w:rPr>
        <w:t>Ponadto zajęcia prowadzone w ramach przedmiotu uświadomią słuchaczom, jak duże znaczenie w wykonywaniu czynności oddawczych ma zachowanie tajemnicy korespondencji i ochrona danych osobowych klientów.</w:t>
      </w:r>
    </w:p>
    <w:p w:rsidR="003C4C94" w:rsidRDefault="003C4C94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</w:p>
    <w:p w:rsidR="009516D2" w:rsidRPr="00932C8D" w:rsidRDefault="009516D2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</w:p>
    <w:p w:rsidR="003C4C94" w:rsidRPr="005835DB" w:rsidRDefault="003C4C94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  <w:r w:rsidRPr="005835DB">
        <w:rPr>
          <w:rFonts w:cs="Arial"/>
          <w:b/>
          <w:bCs/>
          <w:sz w:val="20"/>
          <w:szCs w:val="20"/>
        </w:rPr>
        <w:lastRenderedPageBreak/>
        <w:t>Propozycje metod i form nauczania</w:t>
      </w:r>
    </w:p>
    <w:p w:rsidR="003C4C94" w:rsidRPr="005835DB" w:rsidRDefault="003C4C94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</w:p>
    <w:p w:rsidR="003C4C94" w:rsidRPr="00932C8D" w:rsidRDefault="003C4C94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  <w:r w:rsidRPr="000F251F">
        <w:rPr>
          <w:rFonts w:cs="Arial"/>
          <w:bCs/>
          <w:sz w:val="20"/>
          <w:szCs w:val="20"/>
        </w:rPr>
        <w:t xml:space="preserve">Zajęcia </w:t>
      </w:r>
      <w:r w:rsidR="00A43E2E" w:rsidRPr="000F251F">
        <w:rPr>
          <w:rFonts w:cs="Arial"/>
          <w:bCs/>
          <w:sz w:val="20"/>
          <w:szCs w:val="20"/>
        </w:rPr>
        <w:t xml:space="preserve">powinny być prowadzone w formie zespołowej, grupowej i indywidualnej. </w:t>
      </w:r>
      <w:r w:rsidR="00A43E2E" w:rsidRPr="000F251F">
        <w:rPr>
          <w:rFonts w:cs="Arial"/>
          <w:sz w:val="20"/>
          <w:szCs w:val="20"/>
        </w:rPr>
        <w:t xml:space="preserve">Zajęcia powinny odbywać się w formie klasowej w pracowni rozdzielczo-ekspedycyjnej. Zalecanymi metodami pracy są metody aktywizujące. proponuje się stosowanie takich metod, jak: </w:t>
      </w:r>
      <w:r w:rsidRPr="000F251F">
        <w:rPr>
          <w:rFonts w:cs="Arial"/>
          <w:sz w:val="20"/>
          <w:szCs w:val="20"/>
        </w:rPr>
        <w:t>wykład</w:t>
      </w:r>
      <w:r w:rsidR="00A43E2E" w:rsidRPr="000F251F">
        <w:rPr>
          <w:rFonts w:cs="Arial"/>
          <w:sz w:val="20"/>
          <w:szCs w:val="20"/>
        </w:rPr>
        <w:t>y z dyskusją</w:t>
      </w:r>
      <w:r w:rsidRPr="000F251F">
        <w:rPr>
          <w:rFonts w:cs="Arial"/>
          <w:sz w:val="20"/>
          <w:szCs w:val="20"/>
        </w:rPr>
        <w:t>,</w:t>
      </w:r>
      <w:r w:rsidR="00A43E2E" w:rsidRPr="000F251F">
        <w:rPr>
          <w:rFonts w:cs="Arial"/>
          <w:sz w:val="20"/>
          <w:szCs w:val="20"/>
        </w:rPr>
        <w:t xml:space="preserve"> </w:t>
      </w:r>
      <w:r w:rsidRPr="000F251F">
        <w:rPr>
          <w:rFonts w:cs="Arial"/>
          <w:sz w:val="20"/>
          <w:szCs w:val="20"/>
        </w:rPr>
        <w:t>warsztat</w:t>
      </w:r>
      <w:r w:rsidR="00A43E2E" w:rsidRPr="000F251F">
        <w:rPr>
          <w:rFonts w:cs="Arial"/>
          <w:sz w:val="20"/>
          <w:szCs w:val="20"/>
        </w:rPr>
        <w:t>y</w:t>
      </w:r>
      <w:r w:rsidRPr="000F251F">
        <w:rPr>
          <w:rFonts w:cs="Arial"/>
          <w:sz w:val="20"/>
          <w:szCs w:val="20"/>
        </w:rPr>
        <w:t xml:space="preserve"> i ćwicze</w:t>
      </w:r>
      <w:r w:rsidR="00A43E2E" w:rsidRPr="000F251F">
        <w:rPr>
          <w:rFonts w:cs="Arial"/>
          <w:sz w:val="20"/>
          <w:szCs w:val="20"/>
        </w:rPr>
        <w:t>nia</w:t>
      </w:r>
      <w:r w:rsidRPr="000F251F">
        <w:rPr>
          <w:rFonts w:cs="Arial"/>
          <w:sz w:val="20"/>
          <w:szCs w:val="20"/>
        </w:rPr>
        <w:t xml:space="preserve"> ukierunkowan</w:t>
      </w:r>
      <w:r w:rsidR="00A43E2E" w:rsidRPr="000F251F">
        <w:rPr>
          <w:rFonts w:cs="Arial"/>
          <w:sz w:val="20"/>
          <w:szCs w:val="20"/>
        </w:rPr>
        <w:t>e</w:t>
      </w:r>
      <w:r w:rsidRPr="000F251F">
        <w:rPr>
          <w:rFonts w:cs="Arial"/>
          <w:sz w:val="20"/>
          <w:szCs w:val="20"/>
        </w:rPr>
        <w:t xml:space="preserve"> na praktyczne posługiwanie się przepisami regulującymi prawidłowy sposób doręczenia bądź wydania poszczególnych rodzajów przesyłek,</w:t>
      </w:r>
      <w:r w:rsidR="00A43E2E" w:rsidRPr="000F251F">
        <w:rPr>
          <w:rFonts w:cs="Arial"/>
          <w:sz w:val="20"/>
          <w:szCs w:val="20"/>
        </w:rPr>
        <w:t xml:space="preserve"> </w:t>
      </w:r>
      <w:r w:rsidRPr="000F251F">
        <w:rPr>
          <w:rFonts w:cs="Arial"/>
          <w:sz w:val="20"/>
          <w:szCs w:val="20"/>
        </w:rPr>
        <w:t>g</w:t>
      </w:r>
      <w:r w:rsidR="00A43E2E" w:rsidRPr="000F251F">
        <w:rPr>
          <w:rFonts w:cs="Arial"/>
          <w:sz w:val="20"/>
          <w:szCs w:val="20"/>
        </w:rPr>
        <w:t>ry</w:t>
      </w:r>
      <w:r w:rsidRPr="000F251F">
        <w:rPr>
          <w:rFonts w:cs="Arial"/>
          <w:sz w:val="20"/>
          <w:szCs w:val="20"/>
        </w:rPr>
        <w:t xml:space="preserve"> symulacyjn</w:t>
      </w:r>
      <w:r w:rsidR="00A43E2E" w:rsidRPr="000F251F">
        <w:rPr>
          <w:rFonts w:cs="Arial"/>
          <w:sz w:val="20"/>
          <w:szCs w:val="20"/>
        </w:rPr>
        <w:t>e</w:t>
      </w:r>
      <w:r w:rsidRPr="000F251F">
        <w:rPr>
          <w:rFonts w:cs="Arial"/>
          <w:sz w:val="20"/>
          <w:szCs w:val="20"/>
        </w:rPr>
        <w:t>,</w:t>
      </w:r>
      <w:r w:rsidR="00A43E2E" w:rsidRPr="000F251F">
        <w:rPr>
          <w:rFonts w:cs="Arial"/>
          <w:sz w:val="20"/>
          <w:szCs w:val="20"/>
        </w:rPr>
        <w:t xml:space="preserve"> prezentacje i pokazy. </w:t>
      </w:r>
      <w:r w:rsidRPr="00932C8D">
        <w:rPr>
          <w:rFonts w:cs="Arial"/>
          <w:sz w:val="20"/>
          <w:szCs w:val="20"/>
        </w:rPr>
        <w:t>Sł</w:t>
      </w:r>
      <w:r w:rsidRPr="005835DB">
        <w:rPr>
          <w:rFonts w:cs="Arial"/>
          <w:sz w:val="20"/>
          <w:szCs w:val="20"/>
        </w:rPr>
        <w:t>uchacz powinien pracować z przepisami prawa, tj. ustawami, rozporządzeniami, regulaminami i instrukcjami świadczenia usług, samodzielnie wyszukiwać odpowiedni zapis dotyczący postawionego problemu związanego z doręczaniem i wydawaniem przesyłek.</w:t>
      </w:r>
      <w:r w:rsidR="00A43E2E" w:rsidRPr="005835DB">
        <w:rPr>
          <w:rFonts w:cs="Arial"/>
          <w:sz w:val="20"/>
          <w:szCs w:val="20"/>
        </w:rPr>
        <w:t xml:space="preserve"> </w:t>
      </w:r>
      <w:r w:rsidRPr="000F251F">
        <w:rPr>
          <w:rFonts w:cs="Arial"/>
          <w:sz w:val="20"/>
          <w:szCs w:val="20"/>
        </w:rPr>
        <w:t>Wyniki pracy w grupach powinny być prezentowane przez przedstawicieli grup na forum klasy i poddawane moderowanej dyskusji.</w:t>
      </w:r>
    </w:p>
    <w:p w:rsidR="003C4C94" w:rsidRPr="005835DB" w:rsidRDefault="003C4C94" w:rsidP="009516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35DB">
        <w:rPr>
          <w:rFonts w:ascii="Arial" w:hAnsi="Arial" w:cs="Arial"/>
          <w:sz w:val="20"/>
          <w:szCs w:val="20"/>
        </w:rPr>
        <w:t>Metody i formy pracy należy dobierać tak, by wspierać każdego słuchacza. Przygotowując zestawy zadań praktycznych, ćwiczeń i innych materiałów</w:t>
      </w:r>
      <w:r w:rsidR="000B162C" w:rsidRPr="005835DB">
        <w:rPr>
          <w:rFonts w:ascii="Arial" w:hAnsi="Arial" w:cs="Arial"/>
          <w:sz w:val="20"/>
          <w:szCs w:val="20"/>
        </w:rPr>
        <w:t>,</w:t>
      </w:r>
      <w:r w:rsidRPr="005835DB">
        <w:rPr>
          <w:rFonts w:ascii="Arial" w:hAnsi="Arial" w:cs="Arial"/>
          <w:sz w:val="20"/>
          <w:szCs w:val="20"/>
        </w:rPr>
        <w:t xml:space="preserve"> należy zadbać o dostosowanie ich do potrzeb i możliwości indywidualnych uczącego się.</w:t>
      </w:r>
    </w:p>
    <w:p w:rsidR="003C4C94" w:rsidRPr="005835DB" w:rsidRDefault="003C4C94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C4C94" w:rsidRPr="000F251F" w:rsidRDefault="003C4C94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251F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932C8D">
        <w:rPr>
          <w:rFonts w:cs="Arial"/>
          <w:sz w:val="20"/>
          <w:szCs w:val="20"/>
        </w:rPr>
        <w:t>zestawy ćwiczeń wraz z instrukcjami,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plansze dydaktyczne (np. mapa połączeń pocztowych),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wzory druków niezbędnych wykorzystywanych przy rozdziale i ekspediowaniu</w:t>
      </w:r>
      <w:r w:rsidR="00941351">
        <w:rPr>
          <w:rFonts w:cs="Arial"/>
          <w:sz w:val="20"/>
          <w:szCs w:val="20"/>
        </w:rPr>
        <w:t xml:space="preserve"> </w:t>
      </w:r>
      <w:r w:rsidRPr="005835DB">
        <w:rPr>
          <w:rFonts w:cs="Arial"/>
          <w:sz w:val="20"/>
          <w:szCs w:val="20"/>
        </w:rPr>
        <w:t>przesyłek i ładunków pocztowych,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filmy dydaktyczne,</w:t>
      </w:r>
    </w:p>
    <w:p w:rsidR="003C4C94" w:rsidRPr="005835DB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biblioteczka podręczna: ustawy i rozporządzenia, regulaminy i instrukcje świadczenia usług w fazie rozdzielczo-ekspedycyjnej, czasopisma specjalistyczne, literatura specjalistyczna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prezentacje multimedialne,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rzutnik multimedialny,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komputer.</w:t>
      </w:r>
    </w:p>
    <w:p w:rsidR="003C4C94" w:rsidRDefault="003C4C94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firstLine="0"/>
        <w:rPr>
          <w:rFonts w:cs="Arial"/>
          <w:sz w:val="20"/>
          <w:szCs w:val="20"/>
        </w:rPr>
      </w:pPr>
    </w:p>
    <w:p w:rsidR="00693E28" w:rsidRPr="00932C8D" w:rsidRDefault="00693E28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firstLine="0"/>
        <w:rPr>
          <w:rFonts w:cs="Arial"/>
          <w:sz w:val="20"/>
          <w:szCs w:val="20"/>
        </w:rPr>
      </w:pPr>
    </w:p>
    <w:p w:rsidR="003C4C94" w:rsidRPr="000F251F" w:rsidRDefault="003C4C94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F251F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3C4C94" w:rsidRPr="005835DB" w:rsidRDefault="003C4C94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W t</w:t>
      </w:r>
      <w:r w:rsidR="00716BAC" w:rsidRPr="005835DB">
        <w:rPr>
          <w:rFonts w:cs="Arial"/>
          <w:szCs w:val="20"/>
        </w:rPr>
        <w:t>r</w:t>
      </w:r>
      <w:r w:rsidRPr="005835DB">
        <w:rPr>
          <w:rFonts w:cs="Arial"/>
          <w:szCs w:val="20"/>
        </w:rPr>
        <w:t xml:space="preserve">akcie zajęć ocenie podlegać powinny efekty pracy słuchacza w postaci rozwiązań zadań, aktywne uczestnictwo w dyskusji, merytoryczność prowadzonej dyskusji. Częstym elementem ocen powinna też być właściwa praca w grupach oraz porozumiewanie się zgodnie z zasadami właściwej komunikacji </w:t>
      </w:r>
      <w:r w:rsidRPr="005835DB">
        <w:rPr>
          <w:rFonts w:cs="Arial"/>
          <w:szCs w:val="20"/>
        </w:rPr>
        <w:lastRenderedPageBreak/>
        <w:t>interpersonalnej. W ocenie sumatywnej proponuje się uwzględnić wyniki testów pisemnych wielokrotnego wyboru z jedną odpowiedzią</w:t>
      </w:r>
      <w:r w:rsidR="00716BAC" w:rsidRPr="005835DB">
        <w:rPr>
          <w:rFonts w:cs="Arial"/>
          <w:szCs w:val="20"/>
        </w:rPr>
        <w:t>,</w:t>
      </w:r>
      <w:r w:rsidRPr="005835DB">
        <w:rPr>
          <w:rFonts w:cs="Arial"/>
          <w:szCs w:val="20"/>
        </w:rPr>
        <w:t xml:space="preserve"> obejmującego całość zagadnień objętych tą jednostką oraz wynik wykonania zadania praktycznego (np. w formie opisu realizowanych czynności zawodowych) wykonanego na zakończenie zajęć.</w:t>
      </w:r>
    </w:p>
    <w:p w:rsidR="00897603" w:rsidRPr="000F251F" w:rsidRDefault="00897603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897603" w:rsidRPr="000F251F" w:rsidRDefault="00897603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3C4C94" w:rsidRPr="000F251F" w:rsidRDefault="003C4C94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b/>
          <w:szCs w:val="20"/>
        </w:rPr>
        <w:t>SPOSOBY EWALUACJI PRZEDMIOTU</w:t>
      </w:r>
    </w:p>
    <w:p w:rsidR="003C4C94" w:rsidRPr="000F251F" w:rsidRDefault="003C4C94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Ewaluacja powinna być prowadzona procesowo</w:t>
      </w:r>
      <w:r w:rsidR="00716BAC" w:rsidRPr="000F251F">
        <w:rPr>
          <w:rFonts w:ascii="Arial" w:hAnsi="Arial" w:cs="Arial"/>
          <w:sz w:val="20"/>
          <w:szCs w:val="20"/>
        </w:rPr>
        <w:t>,</w:t>
      </w:r>
      <w:r w:rsidRPr="000F251F">
        <w:rPr>
          <w:rFonts w:ascii="Arial" w:hAnsi="Arial" w:cs="Arial"/>
          <w:sz w:val="20"/>
          <w:szCs w:val="20"/>
        </w:rPr>
        <w:t xml:space="preserve"> w ciągu całego okresu nauczania przedmiotu i na jego zakończenie. Przeprowadzone badanie</w:t>
      </w:r>
      <w:r w:rsidRPr="000F251F">
        <w:rPr>
          <w:rFonts w:ascii="Arial" w:hAnsi="Arial" w:cs="Arial"/>
          <w:sz w:val="20"/>
          <w:szCs w:val="20"/>
        </w:rPr>
        <w:br/>
        <w:t>i monitorowanie procesu nauczania powinno umożliwić ocenę stopnia osiągnięcia założonych celów kształcenia, głównie w zakresie podwyższenia kompetencji zawodowych uczących się, ich motywacji do nauki, zmiany w zachowaniu i zaangażowaniu w wykonywaniu zajęć zawodowych, a także samych warunków i organizacji zajęć oraz poziomu współpracy nauczycieli kształcenia zawodowego, głównie w zakresie skorelowania treści kształcenia</w:t>
      </w:r>
      <w:r w:rsidRPr="000F251F">
        <w:rPr>
          <w:rFonts w:ascii="Arial" w:hAnsi="Arial" w:cs="Arial"/>
          <w:sz w:val="20"/>
          <w:szCs w:val="20"/>
        </w:rPr>
        <w:br/>
        <w:t>i wymiany dobrych praktyk.</w:t>
      </w:r>
    </w:p>
    <w:p w:rsidR="003C4C94" w:rsidRPr="000F251F" w:rsidRDefault="003C4C94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3C4C94" w:rsidRPr="000F251F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uczącymi się i wskaźniki sprawdzenia poziomu jego osiągnięcia, czy słuchacz został zapoznany z wymaganiami w zakresie stosowanego systemu oceniania, czy planując zajęcia dobierał treści, metody i formy kształcenia do wyznaczonych celów zajęć i możliwości słuchaczy, czy stosował odpowiedni system wspierania i motywacji, czy stwarzał na zajęciach atmosferę przyjazną oraz czy zaplanowane ćwiczenia były częścią zadań zawodowych, które słuchacz będzie w przyszłości wykonywał w trakcie praktyki zawodowej,</w:t>
      </w:r>
    </w:p>
    <w:p w:rsidR="003C4C94" w:rsidRPr="000F251F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arkusze ewaluacji lekcji, w których słuchacze jako respondenci wyrażą swoją opinię o odbytych zajęciach na temat zastosowanej formy, metod nauczania, organizacji zajęć i możliwości wykorzystania poruszanych zagadnień w pracy zawodowej,</w:t>
      </w:r>
    </w:p>
    <w:p w:rsidR="003C4C94" w:rsidRPr="000F251F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indywidualne karty bieżącej obserwacji postępów słuchacza, zawierające opis jego wiedzy, umiejętności i postawy na wejściu, notatki z poczynionych postępów w trakcie realizacji przedmiotu oraz opis wiedzy, umiejętności i zmiany postawy na wyjściu i sprawdzenie stopnia osiągnięcia zaplanowanych przez nauczyciela rezultatów końcowych według ustalonych wcześniej wskaźników,</w:t>
      </w:r>
    </w:p>
    <w:p w:rsidR="003C4C94" w:rsidRPr="000F251F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testy wielokrotnego wyboru i zadanie praktyczne zawodowe z całości lub części materiału zaplanowanego do realizacji na przedmiocie, sp</w:t>
      </w:r>
      <w:r w:rsidR="00A43E2E" w:rsidRPr="000F251F">
        <w:rPr>
          <w:rFonts w:ascii="Arial" w:hAnsi="Arial" w:cs="Arial"/>
          <w:sz w:val="20"/>
          <w:szCs w:val="20"/>
        </w:rPr>
        <w:t>rawdzające</w:t>
      </w:r>
      <w:r w:rsidR="00A43E2E" w:rsidRPr="000F251F">
        <w:rPr>
          <w:rFonts w:ascii="Arial" w:hAnsi="Arial" w:cs="Arial"/>
          <w:sz w:val="20"/>
          <w:szCs w:val="20"/>
        </w:rPr>
        <w:br/>
      </w:r>
      <w:r w:rsidRPr="000F251F">
        <w:rPr>
          <w:rFonts w:ascii="Arial" w:hAnsi="Arial" w:cs="Arial"/>
          <w:sz w:val="20"/>
          <w:szCs w:val="20"/>
        </w:rPr>
        <w:t>na bieżąco poziom osiągnięcia przez ucznia zaplanowanego przez nauczyciela rezultatu końcowego w zakresie wiedzy i umiejętności zawodowych,</w:t>
      </w:r>
    </w:p>
    <w:p w:rsidR="003C4C94" w:rsidRPr="000F251F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251F"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słuchaczy uzyskane od innych nauczycieli.</w:t>
      </w:r>
    </w:p>
    <w:p w:rsidR="003C4C94" w:rsidRPr="000F251F" w:rsidRDefault="003C4C94" w:rsidP="005835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432E3" w:rsidRPr="000F251F" w:rsidRDefault="003C4C94" w:rsidP="005835DB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F251F">
        <w:rPr>
          <w:rFonts w:ascii="Arial" w:hAnsi="Arial" w:cs="Arial"/>
          <w:color w:val="000000"/>
          <w:sz w:val="20"/>
          <w:szCs w:val="20"/>
        </w:rPr>
        <w:t>Dodatkowo w celu realizacji zakładanych celów kształcenia proponuje się, aby słuchacz dokonywał samooceny poprzez odnotowanie w arkuszu swoich sukcesów (mocnych stron) i ewentualnie popełnionych nieprawidłowości (słabych stron). Wyniki karty weryfikowałby nauczyciel i podejmował stosowne działania naprawcze w stosunku do słuchacza, bądź w odniesieniu do sposobu przekazywanej wiedzy czy prowadzenia zajęć. W trakcie kolejnych zajęć uczący się w krótkim wystąpieniu omawiałby swoje wyniki</w:t>
      </w:r>
      <w:r w:rsidR="00B556AD" w:rsidRPr="000F251F">
        <w:rPr>
          <w:rFonts w:ascii="Arial" w:hAnsi="Arial" w:cs="Arial"/>
          <w:color w:val="000000"/>
          <w:sz w:val="20"/>
          <w:szCs w:val="20"/>
        </w:rPr>
        <w:t>,</w:t>
      </w:r>
      <w:r w:rsidRPr="000F251F">
        <w:rPr>
          <w:rFonts w:ascii="Arial" w:hAnsi="Arial" w:cs="Arial"/>
          <w:color w:val="000000"/>
          <w:sz w:val="20"/>
          <w:szCs w:val="20"/>
        </w:rPr>
        <w:t xml:space="preserve"> wskazując zarówno efekty przyrostu swojej wiedzy</w:t>
      </w:r>
      <w:r w:rsidR="002F4A97" w:rsidRPr="000F251F">
        <w:rPr>
          <w:rFonts w:ascii="Arial" w:hAnsi="Arial" w:cs="Arial"/>
          <w:color w:val="000000"/>
          <w:sz w:val="20"/>
          <w:szCs w:val="20"/>
        </w:rPr>
        <w:t>,</w:t>
      </w:r>
      <w:r w:rsidRPr="000F251F">
        <w:rPr>
          <w:rFonts w:ascii="Arial" w:hAnsi="Arial" w:cs="Arial"/>
          <w:color w:val="000000"/>
          <w:sz w:val="20"/>
          <w:szCs w:val="20"/>
        </w:rPr>
        <w:t xml:space="preserve"> jak i obszary do poprawy (co mi się udało osiągnąć, jakie</w:t>
      </w:r>
      <w:r w:rsidR="00A43E2E" w:rsidRPr="000F251F">
        <w:rPr>
          <w:rFonts w:ascii="Arial" w:hAnsi="Arial" w:cs="Arial"/>
          <w:color w:val="000000"/>
          <w:sz w:val="20"/>
          <w:szCs w:val="20"/>
        </w:rPr>
        <w:t xml:space="preserve"> są moje mocne, słabe strony). </w:t>
      </w:r>
      <w:r w:rsidRPr="000F251F">
        <w:rPr>
          <w:rFonts w:ascii="Arial" w:hAnsi="Arial" w:cs="Arial"/>
          <w:color w:val="000000"/>
          <w:sz w:val="20"/>
          <w:szCs w:val="20"/>
        </w:rPr>
        <w:t>Grupa podpowiada rozwiązania i je zapisuje. Nauczyciel moderuje spotkanie ewaluac</w:t>
      </w:r>
      <w:r w:rsidR="000859B8" w:rsidRPr="000F251F">
        <w:rPr>
          <w:rFonts w:ascii="Arial" w:hAnsi="Arial" w:cs="Arial"/>
          <w:color w:val="000000"/>
          <w:sz w:val="20"/>
          <w:szCs w:val="20"/>
        </w:rPr>
        <w:t>y</w:t>
      </w:r>
      <w:r w:rsidRPr="000F251F">
        <w:rPr>
          <w:rFonts w:ascii="Arial" w:hAnsi="Arial" w:cs="Arial"/>
          <w:color w:val="000000"/>
          <w:sz w:val="20"/>
          <w:szCs w:val="20"/>
        </w:rPr>
        <w:t>jne.</w:t>
      </w:r>
    </w:p>
    <w:p w:rsidR="005F1D04" w:rsidRPr="000F251F" w:rsidRDefault="005F1D04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3C4C94" w:rsidRPr="000F251F" w:rsidRDefault="003C4C94" w:rsidP="00583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C4C94" w:rsidRPr="000F251F" w:rsidRDefault="0011270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b/>
          <w:szCs w:val="20"/>
        </w:rPr>
        <w:br w:type="page"/>
      </w:r>
      <w:r w:rsidR="003C4C94" w:rsidRPr="000F251F">
        <w:rPr>
          <w:b/>
          <w:szCs w:val="20"/>
        </w:rPr>
        <w:lastRenderedPageBreak/>
        <w:t>NAZWA PRZEDMIOTU:</w:t>
      </w:r>
    </w:p>
    <w:p w:rsidR="003C4C94" w:rsidRPr="000F251F" w:rsidRDefault="0052511F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b/>
          <w:szCs w:val="20"/>
        </w:rPr>
        <w:t xml:space="preserve">Komunikacja społeczna i praca zespołowa </w:t>
      </w:r>
    </w:p>
    <w:p w:rsidR="003C4C94" w:rsidRPr="000F251F" w:rsidRDefault="003C4C94" w:rsidP="00583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F49A7" w:rsidRPr="000F251F" w:rsidRDefault="009516D2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Cele ogólne</w:t>
      </w:r>
    </w:p>
    <w:p w:rsidR="007F49A7" w:rsidRPr="000F251F" w:rsidRDefault="007F49A7" w:rsidP="000864CB">
      <w:pPr>
        <w:pStyle w:val="Programnauczania1"/>
        <w:numPr>
          <w:ilvl w:val="0"/>
          <w:numId w:val="117"/>
        </w:numPr>
        <w:spacing w:after="0" w:line="360" w:lineRule="auto"/>
        <w:ind w:left="284" w:hanging="142"/>
        <w:rPr>
          <w:b/>
          <w:szCs w:val="20"/>
        </w:rPr>
      </w:pPr>
      <w:r w:rsidRPr="000F251F">
        <w:rPr>
          <w:rFonts w:cs="Arial"/>
          <w:szCs w:val="20"/>
        </w:rPr>
        <w:t>Rozwijanie umiejętności skutecznej komunikacji</w:t>
      </w:r>
      <w:r w:rsidR="00A35A60" w:rsidRPr="000F251F">
        <w:rPr>
          <w:rFonts w:cs="Arial"/>
          <w:szCs w:val="20"/>
        </w:rPr>
        <w:t>.</w:t>
      </w:r>
    </w:p>
    <w:p w:rsidR="007F49A7" w:rsidRPr="000F251F" w:rsidRDefault="00A35A60" w:rsidP="000864CB">
      <w:pPr>
        <w:pStyle w:val="Programnauczania1"/>
        <w:numPr>
          <w:ilvl w:val="0"/>
          <w:numId w:val="117"/>
        </w:numPr>
        <w:spacing w:after="0" w:line="360" w:lineRule="auto"/>
        <w:ind w:left="284" w:hanging="142"/>
        <w:rPr>
          <w:szCs w:val="20"/>
        </w:rPr>
      </w:pPr>
      <w:r w:rsidRPr="000F251F">
        <w:rPr>
          <w:szCs w:val="20"/>
        </w:rPr>
        <w:t>Wdrażanie do pracy zespołowej.</w:t>
      </w:r>
    </w:p>
    <w:p w:rsidR="007F49A7" w:rsidRPr="000F251F" w:rsidRDefault="007F49A7" w:rsidP="000864CB">
      <w:pPr>
        <w:pStyle w:val="Programnauczania1"/>
        <w:numPr>
          <w:ilvl w:val="0"/>
          <w:numId w:val="117"/>
        </w:numPr>
        <w:spacing w:after="0" w:line="360" w:lineRule="auto"/>
        <w:ind w:left="284" w:hanging="142"/>
        <w:rPr>
          <w:szCs w:val="20"/>
        </w:rPr>
      </w:pPr>
      <w:r w:rsidRPr="000F251F">
        <w:rPr>
          <w:szCs w:val="20"/>
        </w:rPr>
        <w:t xml:space="preserve">Rozwijanie kreatywności i otwartości </w:t>
      </w:r>
      <w:r w:rsidR="00A35A60" w:rsidRPr="000F251F">
        <w:rPr>
          <w:szCs w:val="20"/>
        </w:rPr>
        <w:t>na zmiany.</w:t>
      </w:r>
    </w:p>
    <w:p w:rsidR="007F49A7" w:rsidRPr="000F251F" w:rsidRDefault="007F49A7" w:rsidP="000864CB">
      <w:pPr>
        <w:pStyle w:val="Programnauczania1"/>
        <w:numPr>
          <w:ilvl w:val="0"/>
          <w:numId w:val="117"/>
        </w:numPr>
        <w:spacing w:after="0" w:line="360" w:lineRule="auto"/>
        <w:ind w:left="284" w:hanging="142"/>
        <w:rPr>
          <w:szCs w:val="20"/>
        </w:rPr>
      </w:pPr>
      <w:r w:rsidRPr="000F251F">
        <w:rPr>
          <w:szCs w:val="20"/>
        </w:rPr>
        <w:t>Wdrażanie do ponoszenia odpowiedzia</w:t>
      </w:r>
      <w:r w:rsidR="00A35A60" w:rsidRPr="000F251F">
        <w:rPr>
          <w:szCs w:val="20"/>
        </w:rPr>
        <w:t>lności za podejmowane działania.</w:t>
      </w:r>
    </w:p>
    <w:p w:rsidR="007F49A7" w:rsidRPr="000F251F" w:rsidRDefault="007F49A7" w:rsidP="000864CB">
      <w:pPr>
        <w:pStyle w:val="Programnauczania1"/>
        <w:numPr>
          <w:ilvl w:val="0"/>
          <w:numId w:val="117"/>
        </w:numPr>
        <w:spacing w:after="0" w:line="360" w:lineRule="auto"/>
        <w:ind w:left="284" w:hanging="142"/>
        <w:rPr>
          <w:szCs w:val="20"/>
        </w:rPr>
      </w:pPr>
      <w:r w:rsidRPr="000F251F">
        <w:rPr>
          <w:rFonts w:cs="Arial"/>
          <w:szCs w:val="20"/>
        </w:rPr>
        <w:t>Kształtowanie post</w:t>
      </w:r>
      <w:r w:rsidR="00A35A60" w:rsidRPr="000F251F">
        <w:rPr>
          <w:rFonts w:cs="Arial"/>
          <w:szCs w:val="20"/>
        </w:rPr>
        <w:t>aw etycznych w środowisku pracy.</w:t>
      </w:r>
    </w:p>
    <w:p w:rsidR="007F49A7" w:rsidRPr="000F251F" w:rsidRDefault="007F49A7" w:rsidP="000864CB">
      <w:pPr>
        <w:pStyle w:val="Programnauczania1"/>
        <w:numPr>
          <w:ilvl w:val="0"/>
          <w:numId w:val="117"/>
        </w:numPr>
        <w:spacing w:after="0" w:line="360" w:lineRule="auto"/>
        <w:ind w:left="284" w:hanging="142"/>
        <w:rPr>
          <w:szCs w:val="20"/>
        </w:rPr>
      </w:pPr>
      <w:r w:rsidRPr="000F251F">
        <w:rPr>
          <w:rFonts w:cs="Arial"/>
          <w:szCs w:val="20"/>
        </w:rPr>
        <w:t>Przygotowanie do świadome</w:t>
      </w:r>
      <w:r w:rsidR="00A35A60" w:rsidRPr="000F251F">
        <w:rPr>
          <w:rFonts w:cs="Arial"/>
          <w:szCs w:val="20"/>
        </w:rPr>
        <w:t>go planowania kariery zawodowej.</w:t>
      </w:r>
    </w:p>
    <w:p w:rsidR="007F49A7" w:rsidRPr="000F251F" w:rsidRDefault="007F49A7" w:rsidP="000864CB">
      <w:pPr>
        <w:pStyle w:val="Programnauczania1"/>
        <w:numPr>
          <w:ilvl w:val="0"/>
          <w:numId w:val="117"/>
        </w:numPr>
        <w:spacing w:after="0" w:line="360" w:lineRule="auto"/>
        <w:ind w:left="284" w:hanging="142"/>
        <w:rPr>
          <w:b/>
          <w:szCs w:val="20"/>
        </w:rPr>
      </w:pPr>
      <w:r w:rsidRPr="000F251F">
        <w:rPr>
          <w:rFonts w:cs="Arial"/>
          <w:szCs w:val="20"/>
        </w:rPr>
        <w:t>Kształtowanie postawy uczenia się przez całe życie.</w:t>
      </w:r>
    </w:p>
    <w:p w:rsidR="007F49A7" w:rsidRPr="000F251F" w:rsidRDefault="007F49A7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456619" w:rsidRPr="000F251F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7F49A7" w:rsidRPr="000F251F" w:rsidRDefault="00456619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0F251F">
        <w:rPr>
          <w:rFonts w:cs="Arial"/>
          <w:b/>
          <w:szCs w:val="20"/>
        </w:rPr>
        <w:t>Uczeń potrafi</w:t>
      </w:r>
      <w:r w:rsidR="00A35A60" w:rsidRPr="000F251F">
        <w:rPr>
          <w:b/>
          <w:szCs w:val="20"/>
        </w:rPr>
        <w:t>: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używać form grzecznościowych i budować dobre relacje międzyludzkie,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ponosić odpowiedzialność prawną za podejmowane działania,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przestrzegać zasad dotyczących tajemnicy zawodowej, ochrony danych osobowych i ochrony własności intelektualnej,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identyfikować zasady skutecznej komunikacji,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dobierać odpowiednie kanały przekazywania informacji,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planować i organizować wykonanie zadania przez zespół,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kierować i kontrolować wykonanie zadania przez zespół,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stosować techniki i metody twórczego rozwiązywania problemów,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szukać nieoczywistych rozwiązań problemów,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tabs>
          <w:tab w:val="left" w:pos="426"/>
        </w:tabs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analizować własne nastawieni</w:t>
      </w:r>
      <w:r w:rsidR="009516D2">
        <w:rPr>
          <w:rFonts w:cs="Arial"/>
          <w:szCs w:val="20"/>
        </w:rPr>
        <w:t>e do zmian i reagowania na nie,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tabs>
          <w:tab w:val="left" w:pos="426"/>
        </w:tabs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rozróżnić formy i metody doskonalenia zawodowego,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tabs>
          <w:tab w:val="left" w:pos="426"/>
        </w:tabs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uzasadnić znaczenie uczenia się przez całe życie w kontekście rozwoju zawodowego i zatrudnienia,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tabs>
          <w:tab w:val="left" w:pos="426"/>
        </w:tabs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lastRenderedPageBreak/>
        <w:t>sporządzić różne warianty kariery edukacyjno-zawodowej w oparciu o bilans własnych zasobów oraz informacji na temat rynku edukacji i rynku pracy,</w:t>
      </w:r>
    </w:p>
    <w:p w:rsidR="007F49A7" w:rsidRPr="000F251F" w:rsidRDefault="007F49A7" w:rsidP="000864CB">
      <w:pPr>
        <w:pStyle w:val="Programnauczania1"/>
        <w:numPr>
          <w:ilvl w:val="0"/>
          <w:numId w:val="118"/>
        </w:numPr>
        <w:tabs>
          <w:tab w:val="left" w:pos="426"/>
        </w:tabs>
        <w:spacing w:after="0" w:line="360" w:lineRule="auto"/>
        <w:ind w:left="284" w:hanging="284"/>
        <w:rPr>
          <w:szCs w:val="20"/>
        </w:rPr>
      </w:pPr>
      <w:r w:rsidRPr="000F251F">
        <w:rPr>
          <w:rFonts w:cs="Arial"/>
          <w:szCs w:val="20"/>
        </w:rPr>
        <w:t>dokonać wyboru dalszej drogi edukacyjno-zawodowej zgodnie z posiadanymi zasobami i celami.</w:t>
      </w:r>
    </w:p>
    <w:p w:rsidR="007F49A7" w:rsidRDefault="007F49A7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693E28" w:rsidRPr="000F251F" w:rsidRDefault="00693E28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7F49A7" w:rsidRDefault="007F49A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MATERIAŁ NAUCZANIA</w:t>
      </w:r>
      <w:r w:rsidR="0052511F">
        <w:rPr>
          <w:b/>
          <w:szCs w:val="20"/>
        </w:rPr>
        <w:t xml:space="preserve">: </w:t>
      </w:r>
      <w:r w:rsidR="0052511F" w:rsidRPr="0052511F">
        <w:rPr>
          <w:b/>
          <w:szCs w:val="20"/>
        </w:rPr>
        <w:t>Komunikacja społeczna i praca zespołowa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7F49A7" w:rsidRPr="00641A5A" w:rsidRDefault="007F49A7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7F49A7" w:rsidRPr="00641A5A" w:rsidRDefault="007F49A7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7F49A7" w:rsidRPr="00641A5A" w:rsidRDefault="007F49A7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7F49A7" w:rsidRPr="00641A5A" w:rsidRDefault="007F49A7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7F49A7" w:rsidRPr="00641A5A" w:rsidRDefault="007F49A7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49A7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7F49A7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3544" w:type="dxa"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7F49A7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1134" w:type="dxa"/>
            <w:vMerge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7F49A7" w:rsidRPr="00641A5A" w:rsidRDefault="007F49A7" w:rsidP="000864CB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ind w:left="284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color w:val="00000A"/>
                <w:sz w:val="20"/>
                <w:szCs w:val="20"/>
              </w:rPr>
              <w:t>Zasady kultury</w:t>
            </w:r>
            <w:r w:rsidRPr="00641A5A">
              <w:rPr>
                <w:rFonts w:ascii="Arial" w:hAnsi="Arial" w:cs="Arial"/>
                <w:bCs/>
                <w:color w:val="00000A"/>
                <w:sz w:val="20"/>
                <w:szCs w:val="20"/>
              </w:rPr>
              <w:br/>
              <w:t>i etyki</w:t>
            </w:r>
            <w:r w:rsidRPr="00641A5A">
              <w:rPr>
                <w:rFonts w:ascii="Arial" w:hAnsi="Arial" w:cs="Arial"/>
                <w:bCs/>
                <w:color w:val="00000A"/>
                <w:sz w:val="20"/>
                <w:szCs w:val="20"/>
              </w:rPr>
              <w:br/>
              <w:t>w komunikacji</w:t>
            </w:r>
            <w:r w:rsidRPr="00641A5A">
              <w:rPr>
                <w:rFonts w:ascii="Arial" w:hAnsi="Arial" w:cs="Arial"/>
                <w:bCs/>
                <w:color w:val="00000A"/>
                <w:sz w:val="20"/>
                <w:szCs w:val="20"/>
              </w:rPr>
              <w:br/>
              <w:t>z innymi osobami</w:t>
            </w:r>
          </w:p>
        </w:tc>
        <w:tc>
          <w:tcPr>
            <w:tcW w:w="2694" w:type="dxa"/>
          </w:tcPr>
          <w:p w:rsidR="007F49A7" w:rsidRPr="00641A5A" w:rsidRDefault="007F49A7" w:rsidP="000864CB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ind w:left="284" w:hanging="284"/>
              <w:rPr>
                <w:rFonts w:ascii="Arial" w:hAnsi="Arial"/>
                <w:sz w:val="20"/>
                <w:szCs w:val="20"/>
              </w:rPr>
            </w:pPr>
            <w:r w:rsidRPr="00641A5A">
              <w:rPr>
                <w:rFonts w:ascii="Arial" w:hAnsi="Arial"/>
                <w:color w:val="00000A"/>
                <w:sz w:val="20"/>
                <w:szCs w:val="20"/>
              </w:rPr>
              <w:t>Zasady skutecznej komunikacji</w:t>
            </w:r>
          </w:p>
        </w:tc>
        <w:tc>
          <w:tcPr>
            <w:tcW w:w="850" w:type="dxa"/>
          </w:tcPr>
          <w:p w:rsidR="007F49A7" w:rsidRPr="00641A5A" w:rsidRDefault="007F49A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/>
                <w:color w:val="00000A"/>
                <w:sz w:val="20"/>
                <w:szCs w:val="20"/>
              </w:rPr>
              <w:t>rozpoznać formy i rodzaje komunikacji interpersonalnej</w:t>
            </w:r>
          </w:p>
          <w:p w:rsidR="007F49A7" w:rsidRPr="00641A5A" w:rsidRDefault="005E2D7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A"/>
                <w:sz w:val="20"/>
                <w:szCs w:val="20"/>
              </w:rPr>
              <w:t>z</w:t>
            </w:r>
            <w:r w:rsidR="007F49A7" w:rsidRPr="00641A5A">
              <w:rPr>
                <w:rFonts w:ascii="Arial" w:hAnsi="Arial" w:cs="Arial"/>
                <w:color w:val="00000A"/>
                <w:sz w:val="20"/>
                <w:szCs w:val="20"/>
              </w:rPr>
              <w:t>i</w:t>
            </w:r>
            <w:r w:rsidR="007F49A7" w:rsidRPr="00641A5A">
              <w:rPr>
                <w:rFonts w:ascii="Arial" w:hAnsi="Arial" w:cs="Arial"/>
                <w:sz w:val="20"/>
                <w:szCs w:val="20"/>
              </w:rPr>
              <w:t>dentyfikować zasady dobrej komunikacji bezpośredniej,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9A7" w:rsidRPr="00641A5A">
              <w:rPr>
                <w:rFonts w:ascii="Arial" w:hAnsi="Arial" w:cs="Arial"/>
                <w:sz w:val="20"/>
                <w:szCs w:val="20"/>
              </w:rPr>
              <w:t>np. zasady chronomiki, mimika twarzy, kontakt wzrokowy, gesty, wygląd zewnętrzny, postawa ciała, dotyk, zasady proksemiki, spójności przekazu werbalnego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9A7" w:rsidRPr="00641A5A">
              <w:rPr>
                <w:rFonts w:ascii="Arial" w:hAnsi="Arial" w:cs="Arial"/>
                <w:sz w:val="20"/>
                <w:szCs w:val="20"/>
              </w:rPr>
              <w:t>z niewerbalnym, techniki skutecznego słuchania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A"/>
                <w:sz w:val="20"/>
                <w:szCs w:val="20"/>
              </w:rPr>
              <w:t>wskaz</w:t>
            </w:r>
            <w:r w:rsidR="005E2D7B" w:rsidRPr="00641A5A">
              <w:rPr>
                <w:rFonts w:ascii="Arial" w:hAnsi="Arial" w:cs="Arial"/>
                <w:color w:val="00000A"/>
                <w:sz w:val="20"/>
                <w:szCs w:val="20"/>
              </w:rPr>
              <w:t>ać</w:t>
            </w:r>
            <w:r w:rsidRPr="00641A5A">
              <w:rPr>
                <w:rFonts w:ascii="Arial" w:hAnsi="Arial" w:cs="Arial"/>
                <w:color w:val="00000A"/>
                <w:sz w:val="20"/>
                <w:szCs w:val="20"/>
              </w:rPr>
              <w:t xml:space="preserve"> bariery</w:t>
            </w:r>
            <w:r w:rsidR="00693E28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color w:val="00000A"/>
                <w:sz w:val="20"/>
                <w:szCs w:val="20"/>
              </w:rPr>
              <w:t>w komunikowaniu się</w:t>
            </w:r>
          </w:p>
          <w:p w:rsidR="007F49A7" w:rsidRPr="00641A5A" w:rsidRDefault="007F49A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uży</w:t>
            </w:r>
            <w:r w:rsidR="005E2D7B" w:rsidRPr="00641A5A">
              <w:rPr>
                <w:rFonts w:ascii="Arial" w:hAnsi="Arial" w:cs="Arial"/>
                <w:sz w:val="20"/>
                <w:szCs w:val="20"/>
              </w:rPr>
              <w:t>ć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form grzecznościowych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komunikacji pisemnej i ustnej</w:t>
            </w:r>
          </w:p>
        </w:tc>
        <w:tc>
          <w:tcPr>
            <w:tcW w:w="3544" w:type="dxa"/>
          </w:tcPr>
          <w:p w:rsidR="007F49A7" w:rsidRPr="00641A5A" w:rsidRDefault="007F49A7" w:rsidP="000864CB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scenki sytuacyjnena tematy związane z zadaniami zawodowymi, w trakcie których zastosuje poprawną komunikację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zakresie ubioru, gestów, postawy ciała, zwrotów grzecznościowych</w:t>
            </w:r>
          </w:p>
          <w:p w:rsidR="007F49A7" w:rsidRPr="00641A5A" w:rsidRDefault="005E2D7B" w:rsidP="000864CB">
            <w:pPr>
              <w:pStyle w:val="Akapitzlist"/>
              <w:numPr>
                <w:ilvl w:val="0"/>
                <w:numId w:val="114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zredagować</w:t>
            </w:r>
            <w:r w:rsidR="007F49A7" w:rsidRPr="00641A5A">
              <w:rPr>
                <w:rFonts w:ascii="Arial" w:hAnsi="Arial" w:cs="Arial"/>
                <w:sz w:val="20"/>
                <w:szCs w:val="20"/>
              </w:rPr>
              <w:t xml:space="preserve"> pismo </w:t>
            </w:r>
            <w:r w:rsidRPr="00641A5A">
              <w:rPr>
                <w:rFonts w:ascii="Arial" w:hAnsi="Arial" w:cs="Arial"/>
                <w:sz w:val="20"/>
                <w:szCs w:val="20"/>
              </w:rPr>
              <w:t>do wysłania drogą elektroniczną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9A7" w:rsidRPr="00641A5A">
              <w:rPr>
                <w:rFonts w:ascii="Arial" w:hAnsi="Arial" w:cs="Arial"/>
                <w:sz w:val="20"/>
                <w:szCs w:val="20"/>
              </w:rPr>
              <w:t xml:space="preserve">z zastosowaniem reguł </w:t>
            </w:r>
            <w:r w:rsidR="00716BAC">
              <w:rPr>
                <w:rFonts w:ascii="Arial" w:hAnsi="Arial" w:cs="Arial"/>
                <w:sz w:val="20"/>
                <w:szCs w:val="20"/>
              </w:rPr>
              <w:t>netykiety</w:t>
            </w:r>
          </w:p>
        </w:tc>
        <w:tc>
          <w:tcPr>
            <w:tcW w:w="1134" w:type="dxa"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F49A7" w:rsidRPr="00641A5A" w:rsidRDefault="007F49A7" w:rsidP="000864CB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ind w:left="284" w:hanging="284"/>
              <w:rPr>
                <w:rFonts w:ascii="Arial" w:hAnsi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/>
                <w:color w:val="00000A"/>
                <w:sz w:val="20"/>
                <w:szCs w:val="20"/>
              </w:rPr>
              <w:t>Komunikacja społeczna</w:t>
            </w:r>
            <w:r w:rsidRPr="00641A5A">
              <w:rPr>
                <w:rFonts w:ascii="Arial" w:hAnsi="Arial"/>
                <w:color w:val="00000A"/>
                <w:sz w:val="20"/>
                <w:szCs w:val="20"/>
              </w:rPr>
              <w:br/>
              <w:t>w środowisku pracy pocztowca</w:t>
            </w:r>
          </w:p>
        </w:tc>
        <w:tc>
          <w:tcPr>
            <w:tcW w:w="850" w:type="dxa"/>
          </w:tcPr>
          <w:p w:rsidR="007F49A7" w:rsidRPr="00641A5A" w:rsidRDefault="007F49A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przepisy prawa związane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ochroną własności intelektualnej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A"/>
                <w:sz w:val="20"/>
                <w:szCs w:val="20"/>
              </w:rPr>
              <w:t>rozpoznać kategorie własności intelektualnej występujące w pracy pocztowca, np. bazy danych, prawa autorskie, know-how, autorskie dokumenty, znaki towarowe, licencje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przyczyny i skutki zachowań ryzykownych</w:t>
            </w:r>
          </w:p>
          <w:p w:rsidR="0047785E" w:rsidRPr="00641A5A" w:rsidRDefault="0047785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przepisy prawa dotyczące tajemnicy zawodowej</w:t>
            </w:r>
          </w:p>
          <w:p w:rsidR="00FD5E09" w:rsidRPr="00641A5A" w:rsidRDefault="00FD5E0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/>
                <w:color w:val="00000A"/>
                <w:sz w:val="20"/>
                <w:szCs w:val="20"/>
              </w:rPr>
              <w:t>zidentyfikować pojęcie tajemnicy zawodowej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rozpoznać przypadki naruszania norm i procedur postępowania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techniki prowadzenia negocjacji</w:t>
            </w:r>
          </w:p>
        </w:tc>
        <w:tc>
          <w:tcPr>
            <w:tcW w:w="3544" w:type="dxa"/>
          </w:tcPr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rozpoznać zasady etyczne w pracy pocztowca, np. tajemnica zawodowa, powiernictwa, dobra klienta, odpowiedzialności moralnej</w:t>
            </w:r>
          </w:p>
          <w:p w:rsidR="00FD5E09" w:rsidRPr="00641A5A" w:rsidRDefault="0047785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pozyskać i </w:t>
            </w:r>
            <w:r w:rsidR="00FD5E09" w:rsidRPr="00641A5A">
              <w:rPr>
                <w:rFonts w:ascii="Arial" w:hAnsi="Arial" w:cs="Arial"/>
                <w:sz w:val="20"/>
                <w:szCs w:val="20"/>
              </w:rPr>
              <w:t xml:space="preserve">przetworzyć dane osobowe zgodnie z </w:t>
            </w:r>
            <w:r w:rsidRPr="00641A5A">
              <w:rPr>
                <w:rFonts w:ascii="Arial" w:hAnsi="Arial" w:cs="Arial"/>
                <w:sz w:val="20"/>
                <w:szCs w:val="20"/>
              </w:rPr>
              <w:t>prawem</w:t>
            </w:r>
          </w:p>
          <w:p w:rsidR="0047785E" w:rsidRPr="00641A5A" w:rsidRDefault="0047785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konsekwencje wynikające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nieprzestrzegania tajemnicy zawodowej</w:t>
            </w:r>
          </w:p>
          <w:p w:rsidR="007F49A7" w:rsidRPr="00641A5A" w:rsidRDefault="007F49A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scenkę dotyczącą negocjacji prowadzonych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pracownikiem, dostawcą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i/lub klientem</w:t>
            </w:r>
          </w:p>
        </w:tc>
        <w:tc>
          <w:tcPr>
            <w:tcW w:w="1134" w:type="dxa"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F49A7" w:rsidRPr="00641A5A" w:rsidRDefault="007F49A7" w:rsidP="000864CB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ind w:left="284" w:hanging="284"/>
              <w:rPr>
                <w:rFonts w:ascii="Arial" w:hAnsi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/>
                <w:color w:val="00000A"/>
                <w:sz w:val="20"/>
                <w:szCs w:val="20"/>
              </w:rPr>
              <w:t>Osoba kreatywna</w:t>
            </w:r>
            <w:r w:rsidRPr="00641A5A">
              <w:rPr>
                <w:rFonts w:ascii="Arial" w:hAnsi="Arial"/>
                <w:color w:val="00000A"/>
                <w:sz w:val="20"/>
                <w:szCs w:val="20"/>
              </w:rPr>
              <w:br/>
              <w:t>i jej cechy</w:t>
            </w:r>
          </w:p>
        </w:tc>
        <w:tc>
          <w:tcPr>
            <w:tcW w:w="850" w:type="dxa"/>
          </w:tcPr>
          <w:p w:rsidR="007F49A7" w:rsidRPr="00641A5A" w:rsidRDefault="007F49A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rozpoznać cechy osoby kreatywnej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identyfikować czynniki wpływające</w:t>
            </w: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br/>
              <w:t>na kreatywność człowieka,</w:t>
            </w:r>
            <w:r w:rsidR="00693E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np. osobowość, temperament, empatia, motywacja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identyfikować źródła zmian organizacyjnych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wymienić przyczyny oporu wobec zmian w środowisku pracy pocztowca</w:t>
            </w:r>
          </w:p>
          <w:p w:rsidR="007F49A7" w:rsidRPr="00641A5A" w:rsidRDefault="005E2D7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z</w:t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>identyfikować metody przezwyciężania oporu</w:t>
            </w:r>
            <w:r w:rsidR="00693E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>przy wprowadzaniu zmian</w:t>
            </w:r>
            <w:r w:rsidR="00693E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>w organizacji</w:t>
            </w:r>
          </w:p>
          <w:p w:rsidR="001E5ADA" w:rsidRPr="00641A5A" w:rsidRDefault="001E5ADA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rozwiązania techniczne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organizacyjne poprawiające warunki i jakości pracy</w:t>
            </w:r>
          </w:p>
        </w:tc>
        <w:tc>
          <w:tcPr>
            <w:tcW w:w="3544" w:type="dxa"/>
          </w:tcPr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wyjaśnić znaczenie zmiany w życiu człowieka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rozpoznać etapy cyklu życia organizacji</w:t>
            </w:r>
          </w:p>
          <w:p w:rsidR="007F49A7" w:rsidRPr="00641A5A" w:rsidRDefault="005E2D7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określić</w:t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etapy wprowadzania zmiany</w:t>
            </w:r>
          </w:p>
          <w:p w:rsidR="001E5ADA" w:rsidRPr="00641A5A" w:rsidRDefault="001E5ADA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zaproponować zmiany w organizacji poprawiające warunki i jakość pracy</w:t>
            </w:r>
          </w:p>
        </w:tc>
        <w:tc>
          <w:tcPr>
            <w:tcW w:w="1134" w:type="dxa"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F49A7" w:rsidRPr="00641A5A" w:rsidRDefault="007F49A7" w:rsidP="000864CB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ind w:left="284" w:hanging="284"/>
              <w:rPr>
                <w:rFonts w:ascii="Arial" w:hAnsi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/>
                <w:color w:val="00000A"/>
                <w:sz w:val="20"/>
                <w:szCs w:val="20"/>
              </w:rPr>
              <w:t>Zasady planowania działań</w:t>
            </w:r>
          </w:p>
        </w:tc>
        <w:tc>
          <w:tcPr>
            <w:tcW w:w="850" w:type="dxa"/>
          </w:tcPr>
          <w:p w:rsidR="007F49A7" w:rsidRPr="00641A5A" w:rsidRDefault="007F49A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</w:t>
            </w: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definiować pojęcie planowania</w:t>
            </w:r>
          </w:p>
          <w:p w:rsidR="007F49A7" w:rsidRPr="00641A5A" w:rsidRDefault="008E66D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u</w:t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>porządkować etapy planowania</w:t>
            </w:r>
          </w:p>
          <w:p w:rsidR="007F49A7" w:rsidRPr="00641A5A" w:rsidRDefault="008E66D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określi</w:t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>ć środki i narzędzia</w:t>
            </w:r>
            <w:r w:rsidR="00693E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>do wykonania zadań</w:t>
            </w:r>
          </w:p>
        </w:tc>
        <w:tc>
          <w:tcPr>
            <w:tcW w:w="3544" w:type="dxa"/>
          </w:tcPr>
          <w:p w:rsidR="007F49A7" w:rsidRPr="00641A5A" w:rsidRDefault="00363E4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="005E2D7B" w:rsidRPr="00641A5A">
              <w:rPr>
                <w:rFonts w:ascii="Arial" w:hAnsi="Arial" w:cs="Arial"/>
                <w:sz w:val="20"/>
                <w:szCs w:val="20"/>
                <w:lang w:eastAsia="en-US"/>
              </w:rPr>
              <w:t>formułować cel zgodnie</w:t>
            </w:r>
            <w:r w:rsidR="00693E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>z ko</w:t>
            </w:r>
            <w:r w:rsidR="005E2D7B" w:rsidRPr="00641A5A">
              <w:rPr>
                <w:rFonts w:ascii="Arial" w:hAnsi="Arial" w:cs="Arial"/>
                <w:sz w:val="20"/>
                <w:szCs w:val="20"/>
                <w:lang w:eastAsia="en-US"/>
              </w:rPr>
              <w:t>ncepcją wyznaczania celów</w:t>
            </w:r>
            <w:r w:rsidR="005E2D7B" w:rsidRPr="00641A5A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>w dziedzinie planowania</w:t>
            </w:r>
          </w:p>
          <w:p w:rsidR="007F49A7" w:rsidRPr="00641A5A" w:rsidRDefault="00363E4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sporządzi</w:t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>ć listę kontrolną czynności niezbędnych do wykonania zadania</w:t>
            </w:r>
          </w:p>
          <w:p w:rsidR="007F49A7" w:rsidRPr="00641A5A" w:rsidRDefault="008E66D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po</w:t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>grupować zadania według kryterium ważności i pilności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określić terminy wykonania zadań</w:t>
            </w:r>
            <w:r w:rsidR="001E5ADA" w:rsidRPr="00641A5A">
              <w:rPr>
                <w:rFonts w:ascii="Arial" w:hAnsi="Arial" w:cs="Arial"/>
                <w:sz w:val="20"/>
                <w:szCs w:val="20"/>
                <w:lang w:eastAsia="en-US"/>
              </w:rPr>
              <w:br/>
              <w:t>i rezerwy czasowe</w:t>
            </w:r>
          </w:p>
          <w:p w:rsidR="007F49A7" w:rsidRPr="00641A5A" w:rsidRDefault="008E66D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ustalić</w:t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budżet planowanego zadania</w:t>
            </w:r>
          </w:p>
          <w:p w:rsidR="00173F50" w:rsidRPr="00641A5A" w:rsidRDefault="00173F5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dokonać analizy podejmowanych działań</w:t>
            </w:r>
          </w:p>
        </w:tc>
        <w:tc>
          <w:tcPr>
            <w:tcW w:w="1134" w:type="dxa"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F49A7" w:rsidRPr="00641A5A" w:rsidRDefault="007F49A7" w:rsidP="000864CB">
            <w:pPr>
              <w:pStyle w:val="Akapitzlist"/>
              <w:numPr>
                <w:ilvl w:val="0"/>
                <w:numId w:val="113"/>
              </w:numPr>
              <w:spacing w:after="0" w:line="240" w:lineRule="auto"/>
              <w:ind w:left="284" w:hanging="284"/>
              <w:rPr>
                <w:rFonts w:ascii="Arial" w:hAnsi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A"/>
                <w:sz w:val="20"/>
                <w:szCs w:val="20"/>
              </w:rPr>
              <w:t>Odpowiedzialność</w:t>
            </w:r>
            <w:r w:rsidR="00693E28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color w:val="00000A"/>
                <w:sz w:val="20"/>
                <w:szCs w:val="20"/>
              </w:rPr>
              <w:t>za podejmowane decyzje</w:t>
            </w:r>
          </w:p>
        </w:tc>
        <w:tc>
          <w:tcPr>
            <w:tcW w:w="850" w:type="dxa"/>
          </w:tcPr>
          <w:p w:rsidR="007F49A7" w:rsidRPr="00641A5A" w:rsidRDefault="007F49A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wska</w:t>
            </w:r>
            <w:r w:rsidR="00086FCE" w:rsidRPr="00641A5A">
              <w:rPr>
                <w:rFonts w:ascii="Arial" w:hAnsi="Arial" w:cs="Arial"/>
                <w:sz w:val="20"/>
                <w:szCs w:val="20"/>
                <w:lang w:eastAsia="en-US"/>
              </w:rPr>
              <w:t>za</w:t>
            </w: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ć obszary odpowiedzialności prawn</w:t>
            </w:r>
            <w:r w:rsidR="005E2D7B" w:rsidRPr="00641A5A">
              <w:rPr>
                <w:rFonts w:ascii="Arial" w:hAnsi="Arial" w:cs="Arial"/>
                <w:sz w:val="20"/>
                <w:szCs w:val="20"/>
                <w:lang w:eastAsia="en-US"/>
              </w:rPr>
              <w:t xml:space="preserve">ej </w:t>
            </w: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za podejmowane działania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zachowania niezgodne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prawem</w:t>
            </w:r>
          </w:p>
        </w:tc>
        <w:tc>
          <w:tcPr>
            <w:tcW w:w="3544" w:type="dxa"/>
          </w:tcPr>
          <w:p w:rsidR="007F49A7" w:rsidRPr="00641A5A" w:rsidRDefault="005E2D7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z</w:t>
            </w:r>
            <w:r w:rsidR="007F49A7" w:rsidRPr="00641A5A">
              <w:rPr>
                <w:rFonts w:ascii="Arial" w:hAnsi="Arial" w:cs="Arial"/>
                <w:sz w:val="20"/>
                <w:szCs w:val="20"/>
                <w:lang w:eastAsia="en-US"/>
              </w:rPr>
              <w:t>identyfikować przyczyny i skutki zachowań ryzykownych</w:t>
            </w:r>
          </w:p>
          <w:p w:rsidR="007F49A7" w:rsidRPr="00641A5A" w:rsidRDefault="007F49A7" w:rsidP="000864CB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en-US"/>
              </w:rPr>
              <w:t>rozpoznać przypadki naruszania norm i procedur postępowania</w:t>
            </w:r>
          </w:p>
        </w:tc>
        <w:tc>
          <w:tcPr>
            <w:tcW w:w="1134" w:type="dxa"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7F49A7" w:rsidRPr="00641A5A" w:rsidRDefault="007F49A7" w:rsidP="000864CB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ind w:left="284" w:hanging="57"/>
              <w:rPr>
                <w:rFonts w:ascii="Arial" w:hAnsi="Arial" w:cs="Arial"/>
                <w:bCs/>
                <w:color w:val="00000A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color w:val="00000A"/>
                <w:sz w:val="20"/>
                <w:szCs w:val="20"/>
              </w:rPr>
              <w:t>Współpraca</w:t>
            </w:r>
            <w:r w:rsidRPr="00641A5A">
              <w:rPr>
                <w:rFonts w:ascii="Arial" w:hAnsi="Arial" w:cs="Arial"/>
                <w:bCs/>
                <w:color w:val="00000A"/>
                <w:sz w:val="20"/>
                <w:szCs w:val="20"/>
              </w:rPr>
              <w:br/>
              <w:t>w zespole</w:t>
            </w:r>
          </w:p>
        </w:tc>
        <w:tc>
          <w:tcPr>
            <w:tcW w:w="2694" w:type="dxa"/>
          </w:tcPr>
          <w:p w:rsidR="007F49A7" w:rsidRPr="00641A5A" w:rsidRDefault="007F49A7" w:rsidP="000864CB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84" w:hanging="284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A"/>
                <w:sz w:val="20"/>
                <w:szCs w:val="20"/>
              </w:rPr>
              <w:t>Zasady współpracy</w:t>
            </w:r>
            <w:r w:rsidRPr="00641A5A">
              <w:rPr>
                <w:rFonts w:ascii="Arial" w:hAnsi="Arial" w:cs="Arial"/>
                <w:color w:val="00000A"/>
                <w:sz w:val="20"/>
                <w:szCs w:val="20"/>
              </w:rPr>
              <w:br/>
              <w:t>w małym zespole</w:t>
            </w:r>
          </w:p>
        </w:tc>
        <w:tc>
          <w:tcPr>
            <w:tcW w:w="850" w:type="dxa"/>
          </w:tcPr>
          <w:p w:rsidR="007F49A7" w:rsidRPr="00641A5A" w:rsidRDefault="007F49A7" w:rsidP="00477E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zasady konstruktywnej współpracy w zespole</w:t>
            </w:r>
          </w:p>
        </w:tc>
        <w:tc>
          <w:tcPr>
            <w:tcW w:w="3544" w:type="dxa"/>
          </w:tcPr>
          <w:p w:rsidR="00694811" w:rsidRPr="00641A5A" w:rsidRDefault="00694811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zaplanować pracę zespołu</w:t>
            </w:r>
          </w:p>
          <w:p w:rsidR="007F49A7" w:rsidRPr="00641A5A" w:rsidRDefault="005E2D7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</w:t>
            </w:r>
            <w:r w:rsidR="007F49A7" w:rsidRPr="00641A5A">
              <w:rPr>
                <w:rFonts w:ascii="Arial" w:hAnsi="Arial" w:cs="Arial"/>
                <w:sz w:val="20"/>
                <w:szCs w:val="20"/>
              </w:rPr>
              <w:t>formułować wnioski na podstawie opinii członków zespołu</w:t>
            </w:r>
          </w:p>
          <w:p w:rsidR="007F49A7" w:rsidRPr="00641A5A" w:rsidRDefault="005E2D7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ustali</w:t>
            </w:r>
            <w:r w:rsidR="007F49A7" w:rsidRPr="00641A5A">
              <w:rPr>
                <w:rFonts w:ascii="Arial" w:hAnsi="Arial" w:cs="Arial"/>
                <w:sz w:val="20"/>
                <w:szCs w:val="20"/>
              </w:rPr>
              <w:t>ć warunki współpracy</w:t>
            </w:r>
          </w:p>
          <w:p w:rsidR="00694811" w:rsidRPr="00641A5A" w:rsidRDefault="00694811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kierować pracą zespołu</w:t>
            </w:r>
          </w:p>
          <w:p w:rsidR="00694811" w:rsidRPr="00641A5A" w:rsidRDefault="00694811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monitorować jakość prac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zespole</w:t>
            </w:r>
          </w:p>
          <w:p w:rsidR="00694811" w:rsidRPr="00641A5A" w:rsidRDefault="00694811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przydzielić zadania poszczególnym członkom zespołu zgodnie z ich kompetencjami</w:t>
            </w:r>
          </w:p>
          <w:p w:rsidR="00694811" w:rsidRPr="00641A5A" w:rsidRDefault="00694811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techniki komunikowania się w zespole</w:t>
            </w:r>
          </w:p>
          <w:p w:rsidR="00694811" w:rsidRPr="00641A5A" w:rsidRDefault="00694811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udzielić informacji zwrotnej członkom zespołu</w:t>
            </w:r>
          </w:p>
        </w:tc>
        <w:tc>
          <w:tcPr>
            <w:tcW w:w="1134" w:type="dxa"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F49A7" w:rsidRPr="00641A5A" w:rsidRDefault="007F49A7" w:rsidP="000864CB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84" w:hanging="284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A"/>
                <w:sz w:val="20"/>
                <w:szCs w:val="20"/>
              </w:rPr>
              <w:t>Techniki radzenia sobie ze stresem</w:t>
            </w:r>
          </w:p>
        </w:tc>
        <w:tc>
          <w:tcPr>
            <w:tcW w:w="850" w:type="dxa"/>
          </w:tcPr>
          <w:p w:rsidR="007F49A7" w:rsidRPr="00641A5A" w:rsidRDefault="007F49A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identyfikować sytuacje wywołujące stres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przyczyny sytuacji stresowych w pracy biurowej</w:t>
            </w:r>
          </w:p>
          <w:p w:rsidR="001E5ADA" w:rsidRPr="00641A5A" w:rsidRDefault="001E5ADA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przyczyny konfliktu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zespole</w:t>
            </w:r>
          </w:p>
        </w:tc>
        <w:tc>
          <w:tcPr>
            <w:tcW w:w="3544" w:type="dxa"/>
          </w:tcPr>
          <w:p w:rsidR="001E5ADA" w:rsidRPr="00641A5A" w:rsidRDefault="001E5ADA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zachowania destrukcyjne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hamujące współpracę w zespole</w:t>
            </w:r>
          </w:p>
          <w:p w:rsidR="001E5ADA" w:rsidRPr="00641A5A" w:rsidRDefault="00173F50" w:rsidP="000864CB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sposoby rozwiązywania konfliktu w zespole</w:t>
            </w:r>
          </w:p>
          <w:p w:rsidR="007F49A7" w:rsidRPr="00641A5A" w:rsidRDefault="007F49A7" w:rsidP="000864CB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techniki radzenia sobie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ze stresem</w:t>
            </w:r>
          </w:p>
          <w:p w:rsidR="007F49A7" w:rsidRPr="00641A5A" w:rsidRDefault="007F49A7" w:rsidP="000864CB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skutki stresu</w:t>
            </w:r>
          </w:p>
        </w:tc>
        <w:tc>
          <w:tcPr>
            <w:tcW w:w="1134" w:type="dxa"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F49A7" w:rsidRPr="00641A5A" w:rsidRDefault="007F49A7" w:rsidP="000864CB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ind w:left="284" w:hanging="284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A"/>
                <w:sz w:val="20"/>
                <w:szCs w:val="20"/>
              </w:rPr>
              <w:t>Planowanie ścieżki kariery zawodowej</w:t>
            </w:r>
          </w:p>
        </w:tc>
        <w:tc>
          <w:tcPr>
            <w:tcW w:w="850" w:type="dxa"/>
          </w:tcPr>
          <w:p w:rsidR="007F49A7" w:rsidRPr="00641A5A" w:rsidRDefault="007F49A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czynniki wpływające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rozwój zawodowy człowieka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pojęcia kwalifikacje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kompetencje zawodowe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elementy kompetencji zawodowych dla pracownika biurowego</w:t>
            </w:r>
          </w:p>
        </w:tc>
        <w:tc>
          <w:tcPr>
            <w:tcW w:w="3544" w:type="dxa"/>
          </w:tcPr>
          <w:p w:rsidR="0047785E" w:rsidRPr="00641A5A" w:rsidRDefault="0047785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ocenić własne kompetencje</w:t>
            </w:r>
          </w:p>
          <w:p w:rsidR="007F49A7" w:rsidRPr="00641A5A" w:rsidRDefault="007F49A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formy i metody doskonalenia zawodowego</w:t>
            </w:r>
          </w:p>
          <w:p w:rsidR="007F49A7" w:rsidRPr="00641A5A" w:rsidRDefault="005E2D7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sporządzi</w:t>
            </w:r>
            <w:r w:rsidR="007F49A7" w:rsidRPr="00641A5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ć ścieżkę indywidualnej kariery zawodowej</w:t>
            </w:r>
          </w:p>
          <w:p w:rsidR="0047785E" w:rsidRPr="00641A5A" w:rsidRDefault="0047785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wykorzystać różne źródła informacji w celu doskonalenia zawodowego</w:t>
            </w:r>
          </w:p>
        </w:tc>
        <w:tc>
          <w:tcPr>
            <w:tcW w:w="1134" w:type="dxa"/>
          </w:tcPr>
          <w:p w:rsidR="007F49A7" w:rsidRPr="00641A5A" w:rsidRDefault="007F49A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112707" w:rsidTr="00641A5A">
        <w:tc>
          <w:tcPr>
            <w:tcW w:w="4962" w:type="dxa"/>
            <w:gridSpan w:val="2"/>
          </w:tcPr>
          <w:p w:rsidR="007F49A7" w:rsidRPr="00112707" w:rsidRDefault="007F49A7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707">
              <w:rPr>
                <w:rFonts w:ascii="Arial" w:hAnsi="Arial" w:cs="Arial"/>
                <w:b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7F49A7" w:rsidRPr="00112707" w:rsidRDefault="007F49A7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7F49A7" w:rsidRPr="00112707" w:rsidRDefault="007F49A7" w:rsidP="00641A5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7F49A7" w:rsidRPr="00112707" w:rsidRDefault="007F49A7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F49A7" w:rsidRPr="00112707" w:rsidRDefault="007F49A7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F49A7" w:rsidRPr="00693E28" w:rsidRDefault="007F49A7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730735" w:rsidRPr="00693E28" w:rsidRDefault="00730735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49A7" w:rsidRPr="00693E28" w:rsidRDefault="007F49A7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7F49A7" w:rsidRPr="005835DB" w:rsidRDefault="007F49A7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 xml:space="preserve">Przedmiot </w:t>
      </w:r>
      <w:r w:rsidR="006F34FD" w:rsidRPr="005835DB">
        <w:rPr>
          <w:rFonts w:cs="Arial"/>
          <w:sz w:val="20"/>
          <w:szCs w:val="20"/>
        </w:rPr>
        <w:t>K</w:t>
      </w:r>
      <w:r w:rsidR="0059212C" w:rsidRPr="005835DB">
        <w:rPr>
          <w:rFonts w:cs="Arial"/>
          <w:sz w:val="20"/>
          <w:szCs w:val="20"/>
        </w:rPr>
        <w:t>omunikacja społeczna i praca zespołowa</w:t>
      </w:r>
      <w:r w:rsidR="00086FCE" w:rsidRPr="005835DB">
        <w:rPr>
          <w:rFonts w:cs="Arial"/>
          <w:sz w:val="20"/>
          <w:szCs w:val="20"/>
        </w:rPr>
        <w:t xml:space="preserve"> </w:t>
      </w:r>
      <w:r w:rsidRPr="005835DB">
        <w:rPr>
          <w:rFonts w:cs="Arial"/>
          <w:sz w:val="20"/>
          <w:szCs w:val="20"/>
        </w:rPr>
        <w:t>jest przedmiotem praktycznym, którego głównym celem jest nabycie przez słu</w:t>
      </w:r>
      <w:r w:rsidR="00086FCE" w:rsidRPr="005835DB">
        <w:rPr>
          <w:rFonts w:cs="Arial"/>
          <w:sz w:val="20"/>
          <w:szCs w:val="20"/>
        </w:rPr>
        <w:t xml:space="preserve">chaczy kreatywności, otwartości </w:t>
      </w:r>
      <w:r w:rsidRPr="005835DB">
        <w:rPr>
          <w:rFonts w:cs="Arial"/>
          <w:sz w:val="20"/>
          <w:szCs w:val="20"/>
        </w:rPr>
        <w:t>na zmiany, umiejętności kreowania właściwych relacji ze współpracownikami i klientami oraz kierowania pracą</w:t>
      </w:r>
      <w:r w:rsidR="00086FCE" w:rsidRPr="005835DB">
        <w:rPr>
          <w:rFonts w:cs="Arial"/>
          <w:sz w:val="20"/>
          <w:szCs w:val="20"/>
        </w:rPr>
        <w:t xml:space="preserve"> małego zespołu. Ważnym efektem </w:t>
      </w:r>
      <w:r w:rsidRPr="005835DB">
        <w:rPr>
          <w:rFonts w:cs="Arial"/>
          <w:sz w:val="20"/>
          <w:szCs w:val="20"/>
        </w:rPr>
        <w:t>jest też przygotowanie słuchaczy do planowania swojego rozwoju zawodowego oraz rozumienia konieczności procesowego doskonalenia swoich umiejętności</w:t>
      </w:r>
      <w:r w:rsidR="00716BAC" w:rsidRPr="005835DB">
        <w:rPr>
          <w:rFonts w:cs="Arial"/>
          <w:sz w:val="20"/>
          <w:szCs w:val="20"/>
        </w:rPr>
        <w:t>,</w:t>
      </w:r>
      <w:r w:rsidRPr="005835DB">
        <w:rPr>
          <w:rFonts w:cs="Arial"/>
          <w:sz w:val="20"/>
          <w:szCs w:val="20"/>
        </w:rPr>
        <w:t xml:space="preserve"> przez cały okres kariery zawodowej.</w:t>
      </w:r>
    </w:p>
    <w:p w:rsidR="007F49A7" w:rsidRDefault="007F49A7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</w:p>
    <w:p w:rsidR="00693E28" w:rsidRPr="00932C8D" w:rsidRDefault="00693E28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</w:p>
    <w:p w:rsidR="007F49A7" w:rsidRPr="005835DB" w:rsidRDefault="007F49A7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  <w:r w:rsidRPr="00932C8D">
        <w:rPr>
          <w:rFonts w:cs="Arial"/>
          <w:b/>
          <w:bCs/>
          <w:sz w:val="20"/>
          <w:szCs w:val="20"/>
        </w:rPr>
        <w:lastRenderedPageBreak/>
        <w:t>Propozycje metod i form nauczania</w:t>
      </w:r>
    </w:p>
    <w:p w:rsidR="007F49A7" w:rsidRPr="00932C8D" w:rsidRDefault="00086FCE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/>
          <w:sz w:val="20"/>
          <w:szCs w:val="20"/>
        </w:rPr>
      </w:pPr>
      <w:r w:rsidRPr="00693E28">
        <w:rPr>
          <w:rFonts w:cs="Arial"/>
          <w:sz w:val="20"/>
          <w:szCs w:val="20"/>
        </w:rPr>
        <w:t>W realizacji przedmiotu k</w:t>
      </w:r>
      <w:r w:rsidR="007F49A7" w:rsidRPr="00693E28">
        <w:rPr>
          <w:rFonts w:cs="Arial"/>
          <w:sz w:val="20"/>
          <w:szCs w:val="20"/>
        </w:rPr>
        <w:t xml:space="preserve">omunikacja społeczna i </w:t>
      </w:r>
      <w:r w:rsidR="0059212C" w:rsidRPr="00693E28">
        <w:rPr>
          <w:rFonts w:cs="Arial"/>
          <w:sz w:val="20"/>
          <w:szCs w:val="20"/>
        </w:rPr>
        <w:t>praca zespołowa</w:t>
      </w:r>
      <w:r w:rsidR="00716BAC" w:rsidRPr="00693E28">
        <w:rPr>
          <w:rFonts w:cs="Arial"/>
          <w:sz w:val="20"/>
          <w:szCs w:val="20"/>
        </w:rPr>
        <w:t xml:space="preserve"> wskazane jest </w:t>
      </w:r>
      <w:r w:rsidR="007F49A7" w:rsidRPr="00693E28">
        <w:rPr>
          <w:rFonts w:cs="Arial"/>
          <w:sz w:val="20"/>
          <w:szCs w:val="20"/>
        </w:rPr>
        <w:t>stosowanie metod aktywizujących,</w:t>
      </w:r>
      <w:r w:rsidR="00693E28" w:rsidRPr="00693E28">
        <w:rPr>
          <w:rFonts w:cs="Arial"/>
          <w:sz w:val="20"/>
          <w:szCs w:val="20"/>
        </w:rPr>
        <w:t xml:space="preserve"> </w:t>
      </w:r>
      <w:r w:rsidR="007F49A7" w:rsidRPr="00693E28">
        <w:rPr>
          <w:rFonts w:cs="Arial"/>
          <w:sz w:val="20"/>
          <w:szCs w:val="20"/>
        </w:rPr>
        <w:t xml:space="preserve">(np. metody problemowe – burza mózgów, dyskusja panelowa, studium przypadku, metody ekspresji i impresji – gra symulacyjna, metoda projektu, metody graficzne – plakaty, drzewko decyzyjne, mapa mentalna, dramy) oraz treningów personalnych. Treści przedmiotu </w:t>
      </w:r>
      <w:r w:rsidR="0059212C" w:rsidRPr="00693E28">
        <w:rPr>
          <w:rFonts w:cs="Arial"/>
          <w:sz w:val="20"/>
          <w:szCs w:val="20"/>
        </w:rPr>
        <w:t>komunikacja społeczna i praca zespołowa</w:t>
      </w:r>
      <w:r w:rsidR="007F49A7" w:rsidRPr="00693E28">
        <w:rPr>
          <w:rFonts w:cs="Arial"/>
          <w:sz w:val="20"/>
          <w:szCs w:val="20"/>
        </w:rPr>
        <w:t xml:space="preserve"> są również realizowane na innych przedmiotach kształcenia w zawodzie technik usług pocztowych i finansowych, aby wyposażyć uczniów w kompetencje transferowalne, takie jak umiejętność komunikowania się, pracy zespołowej, inicjatywność i przedsiębiorczość oraz kształtowanie postaw proaktywnych</w:t>
      </w:r>
      <w:r w:rsidR="00693E28" w:rsidRPr="00693E28">
        <w:rPr>
          <w:rFonts w:cs="Arial"/>
          <w:sz w:val="20"/>
          <w:szCs w:val="20"/>
        </w:rPr>
        <w:t xml:space="preserve"> </w:t>
      </w:r>
      <w:r w:rsidR="007F49A7" w:rsidRPr="00693E28">
        <w:rPr>
          <w:rFonts w:cs="Arial"/>
          <w:sz w:val="20"/>
          <w:szCs w:val="20"/>
        </w:rPr>
        <w:t>na rynku pracy. Zajęcia powinny odbywać się w formie klasowej. Podczas zajęć uczniowie mogą pracować zespołowo, grupowo i indywidualnie. Wskazana jest specjalna aranżacja sali do pracy grupowej.</w:t>
      </w:r>
    </w:p>
    <w:p w:rsidR="007F49A7" w:rsidRPr="005835DB" w:rsidRDefault="007F49A7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35DB">
        <w:rPr>
          <w:rFonts w:ascii="Arial" w:hAnsi="Arial" w:cs="Arial"/>
          <w:sz w:val="20"/>
          <w:szCs w:val="20"/>
        </w:rPr>
        <w:t>Metody i formy pracy należy dobierać tak, by wspierać każdego słuchacza. Przygotowując zestawy zadań praktycznych, ćwiczeń i innych materiałów</w:t>
      </w:r>
      <w:r w:rsidR="000B162C" w:rsidRPr="005835DB">
        <w:rPr>
          <w:rFonts w:ascii="Arial" w:hAnsi="Arial" w:cs="Arial"/>
          <w:sz w:val="20"/>
          <w:szCs w:val="20"/>
        </w:rPr>
        <w:t>,</w:t>
      </w:r>
      <w:r w:rsidRPr="005835DB">
        <w:rPr>
          <w:rFonts w:ascii="Arial" w:hAnsi="Arial" w:cs="Arial"/>
          <w:sz w:val="20"/>
          <w:szCs w:val="20"/>
        </w:rPr>
        <w:t xml:space="preserve"> należy zadbać o dostosowanie ich do potrzeb i możliwości indywidualnych uczącego się.</w:t>
      </w:r>
    </w:p>
    <w:p w:rsidR="007F49A7" w:rsidRPr="005835DB" w:rsidRDefault="007F49A7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Cs/>
          <w:sz w:val="20"/>
          <w:szCs w:val="20"/>
        </w:rPr>
      </w:pPr>
    </w:p>
    <w:p w:rsidR="007F49A7" w:rsidRPr="00693E28" w:rsidRDefault="007F49A7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3E28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7F49A7" w:rsidRPr="005835DB" w:rsidRDefault="007F49A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932C8D">
        <w:rPr>
          <w:rFonts w:cs="Arial"/>
          <w:sz w:val="20"/>
          <w:szCs w:val="20"/>
        </w:rPr>
        <w:t>zestawy ćwiczeń wraz z instrukcjami,</w:t>
      </w:r>
    </w:p>
    <w:p w:rsidR="007F49A7" w:rsidRPr="005835DB" w:rsidRDefault="007F49A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opisy sytuacyjne,</w:t>
      </w:r>
    </w:p>
    <w:p w:rsidR="007F49A7" w:rsidRPr="005835DB" w:rsidRDefault="007F49A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przykładowe portfolia, ścieżki kariery,</w:t>
      </w:r>
    </w:p>
    <w:p w:rsidR="007F49A7" w:rsidRPr="005835DB" w:rsidRDefault="007F49A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plansze dydaktyczne,</w:t>
      </w:r>
    </w:p>
    <w:p w:rsidR="007F49A7" w:rsidRPr="005835DB" w:rsidRDefault="007F49A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filmy dydaktyczne,</w:t>
      </w:r>
    </w:p>
    <w:p w:rsidR="007F49A7" w:rsidRPr="005835DB" w:rsidRDefault="007F49A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prezentacje multimedialne,</w:t>
      </w:r>
    </w:p>
    <w:p w:rsidR="007F49A7" w:rsidRPr="005835DB" w:rsidRDefault="007F49A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rzutnik multimedialny,</w:t>
      </w:r>
    </w:p>
    <w:p w:rsidR="007F49A7" w:rsidRPr="005835DB" w:rsidRDefault="007F49A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komputer.</w:t>
      </w:r>
    </w:p>
    <w:p w:rsidR="00693E28" w:rsidRPr="00693E28" w:rsidRDefault="00693E28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93E28" w:rsidRPr="00693E28" w:rsidRDefault="00693E28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F49A7" w:rsidRPr="00693E28" w:rsidRDefault="007F49A7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3E28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7F49A7" w:rsidRPr="005835DB" w:rsidRDefault="007F49A7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W t</w:t>
      </w:r>
      <w:r w:rsidR="008C63CC" w:rsidRPr="005835DB">
        <w:rPr>
          <w:rFonts w:cs="Arial"/>
          <w:szCs w:val="20"/>
        </w:rPr>
        <w:t>r</w:t>
      </w:r>
      <w:r w:rsidRPr="005835DB">
        <w:rPr>
          <w:rFonts w:cs="Arial"/>
          <w:szCs w:val="20"/>
        </w:rPr>
        <w:t>akcie zajęć ocenie podlegać powinny efekty pr</w:t>
      </w:r>
      <w:r w:rsidR="008C63CC" w:rsidRPr="005835DB">
        <w:rPr>
          <w:rFonts w:cs="Arial"/>
          <w:szCs w:val="20"/>
        </w:rPr>
        <w:t>acy ucznia w</w:t>
      </w:r>
      <w:r w:rsidRPr="005835DB">
        <w:rPr>
          <w:rFonts w:cs="Arial"/>
          <w:szCs w:val="20"/>
        </w:rPr>
        <w:t xml:space="preserve"> postaci rozwiązań zadań praktycznych, aktywne uczestnictwo w dyskusji, merytoryczność prowadzonej dyskusji. Częstym elementem ocen powinna też być właściwa praca w grupach oraz porozumiewanie się zgodnie z zasadami właściwej </w:t>
      </w:r>
      <w:r w:rsidRPr="005835DB">
        <w:rPr>
          <w:rFonts w:cs="Arial"/>
          <w:szCs w:val="20"/>
        </w:rPr>
        <w:lastRenderedPageBreak/>
        <w:t>komunikacji interpersonalnej. Wskazane metody oceny to wykorzystanie asocjogramu w ocenie zadań i obserwacji bieżącej zachowania słuchacza podczas wykonywania zadań.</w:t>
      </w:r>
    </w:p>
    <w:p w:rsidR="007F49A7" w:rsidRPr="00693E28" w:rsidRDefault="007F49A7" w:rsidP="005835DB">
      <w:pPr>
        <w:pStyle w:val="Programnauczania1"/>
        <w:spacing w:after="0" w:line="360" w:lineRule="auto"/>
        <w:ind w:left="0" w:firstLine="284"/>
        <w:rPr>
          <w:rFonts w:cs="Arial"/>
          <w:b/>
          <w:szCs w:val="20"/>
        </w:rPr>
      </w:pPr>
    </w:p>
    <w:p w:rsidR="00693E28" w:rsidRPr="00693E28" w:rsidRDefault="00693E28" w:rsidP="005835DB">
      <w:pPr>
        <w:pStyle w:val="Programnauczania1"/>
        <w:spacing w:after="0" w:line="360" w:lineRule="auto"/>
        <w:ind w:left="0" w:firstLine="284"/>
        <w:rPr>
          <w:rFonts w:cs="Arial"/>
          <w:b/>
          <w:szCs w:val="20"/>
        </w:rPr>
      </w:pPr>
    </w:p>
    <w:p w:rsidR="007F49A7" w:rsidRPr="00693E28" w:rsidRDefault="007F49A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693E28">
        <w:rPr>
          <w:b/>
          <w:szCs w:val="20"/>
        </w:rPr>
        <w:t>SPOSOBY EWALUACJI PRZEDMIOTU</w:t>
      </w:r>
    </w:p>
    <w:p w:rsidR="007F49A7" w:rsidRPr="00693E28" w:rsidRDefault="007F49A7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Ewaluacja powinna być prowadzona procesowo w ciągu całego okresu nauczania przedmiotu i na jego zakończenie. Przeprowadzone badanie</w:t>
      </w:r>
      <w:r w:rsidRPr="00693E28">
        <w:rPr>
          <w:rFonts w:ascii="Arial" w:hAnsi="Arial" w:cs="Arial"/>
          <w:sz w:val="20"/>
          <w:szCs w:val="20"/>
        </w:rPr>
        <w:br/>
        <w:t>i monitorowanie procesu nauczania powinno umożliwić ocenę stopnia osiągnięcia założonych celów kształcenia, głównie w zakresie podwyższenia kompetencji zawodowych uczniów, ich motywacji do nauki, zmiany w zachowaniu i zaangażowaniu w wykonywaniu zajęć zawodowych a także samych warunków i organizacji zajęć oraz poziomu współpracy nauczycieli kształcenia zawodowego i ogólnego, głównie w zakresie skorelowania treści kształcenia</w:t>
      </w:r>
      <w:r w:rsidR="00693E28" w:rsidRPr="00693E28">
        <w:rPr>
          <w:rFonts w:ascii="Arial" w:hAnsi="Arial" w:cs="Arial"/>
          <w:sz w:val="20"/>
          <w:szCs w:val="20"/>
        </w:rPr>
        <w:t xml:space="preserve"> </w:t>
      </w:r>
      <w:r w:rsidRPr="00693E28">
        <w:rPr>
          <w:rFonts w:ascii="Arial" w:hAnsi="Arial" w:cs="Arial"/>
          <w:sz w:val="20"/>
          <w:szCs w:val="20"/>
        </w:rPr>
        <w:t>i wymiany dobrych praktyk.</w:t>
      </w:r>
    </w:p>
    <w:p w:rsidR="007F49A7" w:rsidRPr="00693E28" w:rsidRDefault="007F49A7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7F49A7" w:rsidRPr="00693E28" w:rsidRDefault="007F49A7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uczeń został zapoznany z wymaganiami w zakresie stosowanego systemu oceniania, czy planując zajęcia dobierał treści, metody i formy kształcenia do wyznaczonych celów zajęć i możliwości uczniów, czy stosował odpowiedni system wspierania i motywacji uczniów, czy stwarzał na zajęciach atmosferę przyjazną dla ucznia oraz czy zaplanowane ćwiczenia były częścią zadań zawodowych, które uczeń będzie w przyszłości wykonywał w praktyce zawodowej,</w:t>
      </w:r>
    </w:p>
    <w:p w:rsidR="007F49A7" w:rsidRPr="00693E28" w:rsidRDefault="007F49A7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arkusze ewaluacji lekcji, w których uczniowie jako respondenci wyrażą swoją opinię o odbytych zajęciach na temat zastosowanej formy, metod nauczania, organizacji zajęć i możliwości wykorzystania poruszanych zagadnień w pracy zawodowej,</w:t>
      </w:r>
    </w:p>
    <w:p w:rsidR="007F49A7" w:rsidRPr="00693E28" w:rsidRDefault="007F49A7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indywidualne karty bieżącej obserwacji postępów ucznia, zawierające opis wiedzy, umiejętności i postawy słuchacza na wejściu, notatki z poczynionych postępów w trakcie realizacji przedmiotu oraz opis wiedzy, umiejętności i zmiany postawy na wyjściu i sprawdzenie stopnia osiągnięcia zaplanowanych przez nauczyciela rezultatów końcowych według ustalonych wcześniej wskaźników,</w:t>
      </w:r>
    </w:p>
    <w:p w:rsidR="00730735" w:rsidRPr="00693E28" w:rsidRDefault="007F49A7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słuchaczy</w:t>
      </w:r>
      <w:r w:rsidR="00E72B86" w:rsidRPr="00693E28">
        <w:rPr>
          <w:rFonts w:ascii="Arial" w:hAnsi="Arial" w:cs="Arial"/>
          <w:sz w:val="20"/>
          <w:szCs w:val="20"/>
        </w:rPr>
        <w:t xml:space="preserve"> uzyskane od innych nauczycieli.</w:t>
      </w:r>
    </w:p>
    <w:p w:rsidR="00E72B86" w:rsidRPr="00693E28" w:rsidRDefault="00E72B86" w:rsidP="005835DB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72B86" w:rsidRPr="00693E28" w:rsidRDefault="00E72B86" w:rsidP="005835DB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32BFE" w:rsidRPr="00693E28" w:rsidRDefault="0011270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693E28">
        <w:rPr>
          <w:b/>
          <w:szCs w:val="20"/>
        </w:rPr>
        <w:br w:type="page"/>
      </w:r>
      <w:r w:rsidR="00E32BFE" w:rsidRPr="00693E28">
        <w:rPr>
          <w:b/>
          <w:szCs w:val="20"/>
        </w:rPr>
        <w:lastRenderedPageBreak/>
        <w:t>NAZWA PRZEDMIOTU:</w:t>
      </w:r>
    </w:p>
    <w:p w:rsidR="00E32BFE" w:rsidRPr="00693E28" w:rsidRDefault="00952B95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693E28">
        <w:rPr>
          <w:b/>
          <w:szCs w:val="20"/>
        </w:rPr>
        <w:t>Obrót towarowy w praktyce</w:t>
      </w:r>
      <w:r w:rsidR="00E32BFE" w:rsidRPr="00693E28">
        <w:rPr>
          <w:b/>
          <w:szCs w:val="20"/>
        </w:rPr>
        <w:t xml:space="preserve"> </w:t>
      </w:r>
    </w:p>
    <w:p w:rsidR="00E32BFE" w:rsidRPr="00693E28" w:rsidRDefault="00E32BFE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E32BFE" w:rsidRPr="00693E28" w:rsidRDefault="009516D2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Cele ogólne</w:t>
      </w:r>
    </w:p>
    <w:p w:rsidR="00E32BFE" w:rsidRPr="00693E28" w:rsidRDefault="00E32BFE" w:rsidP="005835DB">
      <w:pPr>
        <w:pStyle w:val="Programnauczania1"/>
        <w:numPr>
          <w:ilvl w:val="0"/>
          <w:numId w:val="34"/>
        </w:numPr>
        <w:spacing w:after="0" w:line="360" w:lineRule="auto"/>
        <w:ind w:left="284" w:hanging="142"/>
        <w:rPr>
          <w:szCs w:val="20"/>
        </w:rPr>
      </w:pPr>
      <w:r w:rsidRPr="00693E28">
        <w:rPr>
          <w:szCs w:val="20"/>
        </w:rPr>
        <w:t>Wdrożenie do wykorzystania wiedzy towaroznawcz</w:t>
      </w:r>
      <w:r w:rsidR="00A35A60" w:rsidRPr="00693E28">
        <w:rPr>
          <w:szCs w:val="20"/>
        </w:rPr>
        <w:t>ej w praktyce obrotu towarowego.</w:t>
      </w:r>
    </w:p>
    <w:p w:rsidR="00E32BFE" w:rsidRPr="00693E28" w:rsidRDefault="00E32BFE" w:rsidP="005835DB">
      <w:pPr>
        <w:pStyle w:val="Programnauczania1"/>
        <w:numPr>
          <w:ilvl w:val="0"/>
          <w:numId w:val="34"/>
        </w:numPr>
        <w:spacing w:after="0" w:line="360" w:lineRule="auto"/>
        <w:ind w:left="284" w:hanging="142"/>
        <w:rPr>
          <w:szCs w:val="20"/>
        </w:rPr>
      </w:pPr>
      <w:r w:rsidRPr="00693E28">
        <w:rPr>
          <w:rFonts w:cs="Arial"/>
          <w:szCs w:val="20"/>
        </w:rPr>
        <w:t>Prowadzenie s</w:t>
      </w:r>
      <w:r w:rsidR="00A35A60" w:rsidRPr="00693E28">
        <w:rPr>
          <w:rFonts w:cs="Arial"/>
          <w:szCs w:val="20"/>
        </w:rPr>
        <w:t>praw związanych z zaopatrzeniem.</w:t>
      </w:r>
    </w:p>
    <w:p w:rsidR="00E32BFE" w:rsidRPr="00693E28" w:rsidRDefault="00E32BFE" w:rsidP="005835DB">
      <w:pPr>
        <w:pStyle w:val="Programnauczania1"/>
        <w:numPr>
          <w:ilvl w:val="0"/>
          <w:numId w:val="34"/>
        </w:numPr>
        <w:spacing w:after="0" w:line="360" w:lineRule="auto"/>
        <w:ind w:left="284" w:hanging="142"/>
        <w:rPr>
          <w:szCs w:val="20"/>
        </w:rPr>
      </w:pPr>
      <w:r w:rsidRPr="00693E28">
        <w:rPr>
          <w:szCs w:val="20"/>
        </w:rPr>
        <w:t>Prowadzenie spraw związanych z organizacją prac w obro</w:t>
      </w:r>
      <w:r w:rsidR="00A35A60" w:rsidRPr="00693E28">
        <w:rPr>
          <w:szCs w:val="20"/>
        </w:rPr>
        <w:t>cie towarowym.</w:t>
      </w:r>
    </w:p>
    <w:p w:rsidR="00E32BFE" w:rsidRPr="00693E28" w:rsidRDefault="00E32BFE" w:rsidP="005835DB">
      <w:pPr>
        <w:pStyle w:val="Programnauczania1"/>
        <w:numPr>
          <w:ilvl w:val="0"/>
          <w:numId w:val="34"/>
        </w:numPr>
        <w:spacing w:after="0" w:line="360" w:lineRule="auto"/>
        <w:ind w:left="284" w:hanging="142"/>
        <w:rPr>
          <w:szCs w:val="20"/>
        </w:rPr>
      </w:pPr>
      <w:r w:rsidRPr="00693E28">
        <w:rPr>
          <w:szCs w:val="20"/>
        </w:rPr>
        <w:t>Kształtowanie umiejętności zamawiania, przyjm</w:t>
      </w:r>
      <w:r w:rsidR="00A35A60" w:rsidRPr="00693E28">
        <w:rPr>
          <w:szCs w:val="20"/>
        </w:rPr>
        <w:t>owania i przechowywania towarów.</w:t>
      </w:r>
    </w:p>
    <w:p w:rsidR="00E32BFE" w:rsidRPr="00693E28" w:rsidRDefault="00E32BFE" w:rsidP="005835DB">
      <w:pPr>
        <w:pStyle w:val="Programnauczania1"/>
        <w:numPr>
          <w:ilvl w:val="0"/>
          <w:numId w:val="34"/>
        </w:numPr>
        <w:spacing w:after="0" w:line="360" w:lineRule="auto"/>
        <w:ind w:left="284" w:hanging="142"/>
        <w:rPr>
          <w:b/>
          <w:szCs w:val="20"/>
        </w:rPr>
      </w:pPr>
      <w:r w:rsidRPr="00693E28">
        <w:rPr>
          <w:rFonts w:cs="Arial"/>
          <w:szCs w:val="20"/>
        </w:rPr>
        <w:t>Wdrażanie do stosowania systemów komputerowych usprawniaj</w:t>
      </w:r>
      <w:r w:rsidR="00A35A60" w:rsidRPr="00693E28">
        <w:rPr>
          <w:rFonts w:cs="Arial"/>
          <w:szCs w:val="20"/>
        </w:rPr>
        <w:t>ących pracę w obrocie towarowym.</w:t>
      </w:r>
    </w:p>
    <w:p w:rsidR="00E32BFE" w:rsidRPr="00693E28" w:rsidRDefault="00E32BFE" w:rsidP="005835DB">
      <w:pPr>
        <w:pStyle w:val="Programnauczania1"/>
        <w:numPr>
          <w:ilvl w:val="0"/>
          <w:numId w:val="34"/>
        </w:numPr>
        <w:spacing w:after="0" w:line="360" w:lineRule="auto"/>
        <w:ind w:left="284" w:hanging="142"/>
        <w:rPr>
          <w:b/>
          <w:szCs w:val="20"/>
        </w:rPr>
      </w:pPr>
      <w:r w:rsidRPr="00693E28">
        <w:rPr>
          <w:rFonts w:cs="Arial"/>
          <w:szCs w:val="20"/>
        </w:rPr>
        <w:t>Wdrażanie do bezpiecznego wykonywania prac zawodowych.</w:t>
      </w:r>
    </w:p>
    <w:p w:rsidR="00E32BFE" w:rsidRPr="00693E28" w:rsidRDefault="00E32BFE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456619" w:rsidRPr="00693E28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E32BFE" w:rsidRPr="00693E28" w:rsidRDefault="00456619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693E28">
        <w:rPr>
          <w:rFonts w:cs="Arial"/>
          <w:b/>
          <w:szCs w:val="20"/>
        </w:rPr>
        <w:t>Uczeń potrafi</w:t>
      </w:r>
      <w:r w:rsidR="00A35A60" w:rsidRPr="00693E28">
        <w:rPr>
          <w:b/>
          <w:szCs w:val="20"/>
        </w:rPr>
        <w:t>: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spacing w:after="0" w:line="360" w:lineRule="auto"/>
        <w:ind w:left="284" w:hanging="284"/>
        <w:rPr>
          <w:szCs w:val="20"/>
        </w:rPr>
      </w:pPr>
      <w:r w:rsidRPr="00693E28">
        <w:rPr>
          <w:szCs w:val="20"/>
        </w:rPr>
        <w:t>ustalić stawkę i kwotę podatku od towarów i usług w powiązaniu z Polską Klasyfikacją Wyrobów i Usług,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693E28">
        <w:rPr>
          <w:rFonts w:cs="Arial"/>
          <w:szCs w:val="20"/>
        </w:rPr>
        <w:t>ocenić jakość towarów,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693E28">
        <w:rPr>
          <w:rFonts w:cs="Arial"/>
          <w:szCs w:val="20"/>
        </w:rPr>
        <w:t>ustalić zestaw asortymentowy towarów w placówce pocztowo-finansowej,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693E28">
        <w:rPr>
          <w:szCs w:val="20"/>
        </w:rPr>
        <w:t>ustalić poziom zapasów bieżących,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693E28">
        <w:rPr>
          <w:rFonts w:cs="Arial"/>
          <w:szCs w:val="20"/>
        </w:rPr>
        <w:t>zamówić towar zgodnie z ustalonymi potrzebami,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693E28">
        <w:rPr>
          <w:szCs w:val="20"/>
        </w:rPr>
        <w:t>przyjąć dostawę towarów,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693E28">
        <w:rPr>
          <w:szCs w:val="20"/>
        </w:rPr>
        <w:t>przechowywać towary z należytą starannością,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tabs>
          <w:tab w:val="left" w:pos="426"/>
        </w:tabs>
        <w:spacing w:after="0" w:line="360" w:lineRule="auto"/>
        <w:ind w:left="284" w:hanging="284"/>
        <w:rPr>
          <w:szCs w:val="20"/>
        </w:rPr>
      </w:pPr>
      <w:r w:rsidRPr="00693E28">
        <w:rPr>
          <w:rFonts w:cs="Arial"/>
          <w:szCs w:val="20"/>
        </w:rPr>
        <w:t>zainkasować należność za sprzedany towar w różnych formach,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693E28">
        <w:rPr>
          <w:szCs w:val="20"/>
        </w:rPr>
        <w:t>prowadzić dokumentację magazynową i obrotu towarowego,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693E28">
        <w:rPr>
          <w:szCs w:val="20"/>
        </w:rPr>
        <w:t>prowadzić sprawy związane z reklamacjami dostaw i reklamacjami konsumentów,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693E28">
        <w:rPr>
          <w:szCs w:val="20"/>
        </w:rPr>
        <w:t>prowadzić sprawy dotyczące inwentaryzacji zapasów towarowych,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693E28">
        <w:rPr>
          <w:rFonts w:cs="Arial"/>
          <w:szCs w:val="20"/>
        </w:rPr>
        <w:t>sporządzić dokumentację obrotu towarowego z wykorzystaniem technologii komputerowej,</w:t>
      </w:r>
    </w:p>
    <w:p w:rsidR="00E32BFE" w:rsidRPr="00693E28" w:rsidRDefault="00E32BFE" w:rsidP="000864CB">
      <w:pPr>
        <w:pStyle w:val="Programnauczania1"/>
        <w:numPr>
          <w:ilvl w:val="0"/>
          <w:numId w:val="121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693E28">
        <w:rPr>
          <w:szCs w:val="20"/>
        </w:rPr>
        <w:t>zorganizować pracę i współpracować w małym zespole.</w:t>
      </w:r>
    </w:p>
    <w:p w:rsidR="00E32BFE" w:rsidRDefault="0011270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693E28">
        <w:rPr>
          <w:b/>
          <w:szCs w:val="20"/>
        </w:rPr>
        <w:br w:type="page"/>
      </w:r>
      <w:r w:rsidR="00E32BFE">
        <w:rPr>
          <w:b/>
          <w:szCs w:val="20"/>
        </w:rPr>
        <w:lastRenderedPageBreak/>
        <w:t>MATERIAŁ NAUCZANIA</w:t>
      </w:r>
      <w:r w:rsidR="00952B95">
        <w:rPr>
          <w:b/>
          <w:szCs w:val="20"/>
        </w:rPr>
        <w:t>: Obrót towarowy w praktyce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E32BFE" w:rsidRPr="00641A5A" w:rsidRDefault="00E32BFE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E32BFE" w:rsidRPr="00641A5A" w:rsidRDefault="00E32BFE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E32BFE" w:rsidRPr="00641A5A" w:rsidRDefault="00E32BFE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E32BFE" w:rsidRPr="00641A5A" w:rsidRDefault="00E32BFE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E32BFE" w:rsidRPr="00641A5A" w:rsidRDefault="00E32BFE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32BFE" w:rsidRPr="00641A5A" w:rsidRDefault="00E32BFE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32BFE" w:rsidRPr="00641A5A" w:rsidRDefault="00E32BFE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2BFE" w:rsidRPr="00641A5A" w:rsidRDefault="00E32BFE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32BFE" w:rsidRPr="00641A5A" w:rsidRDefault="00E32BFE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E32BFE" w:rsidRPr="00641A5A" w:rsidRDefault="00E32BFE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3544" w:type="dxa"/>
          </w:tcPr>
          <w:p w:rsidR="00E32BFE" w:rsidRPr="00641A5A" w:rsidRDefault="00E32BFE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E32BFE" w:rsidRPr="00641A5A" w:rsidRDefault="00E32BFE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potrafi::</w:t>
            </w:r>
          </w:p>
        </w:tc>
        <w:tc>
          <w:tcPr>
            <w:tcW w:w="1134" w:type="dxa"/>
            <w:vMerge/>
          </w:tcPr>
          <w:p w:rsidR="00E32BFE" w:rsidRPr="00641A5A" w:rsidRDefault="00E32BFE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E32BFE" w:rsidRPr="00641A5A" w:rsidRDefault="00E32BFE" w:rsidP="000864CB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227" w:hanging="57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Organizacja prac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stanowisku obsługi obrotu towarowego</w:t>
            </w:r>
          </w:p>
        </w:tc>
        <w:tc>
          <w:tcPr>
            <w:tcW w:w="2694" w:type="dxa"/>
          </w:tcPr>
          <w:p w:rsidR="00E32BFE" w:rsidRPr="00641A5A" w:rsidRDefault="00E32BFE" w:rsidP="000864CB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Bezpieczeństwo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ergonomia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stanowisku pracy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zakresie obrotu towarowego</w:t>
            </w:r>
          </w:p>
        </w:tc>
        <w:tc>
          <w:tcPr>
            <w:tcW w:w="850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środki ochrony indywidualnej i zbiorowej w handlu</w:t>
            </w:r>
          </w:p>
          <w:p w:rsidR="00E32BFE" w:rsidRPr="00641A5A" w:rsidRDefault="00E32BF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zasady zachowania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przy pracach z urządzeniami podłączonymi do sieci elektrycznej</w:t>
            </w: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środki ochrony indywidualnej i zbiorowej do zadań wykonywanych na stanowisku pracy w obrocie towarowym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wyposażenie stanowiska pracy z uwzględnieniem zasad ergonomii i przepisów bezpieczeństwa i higieny pracy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wykonać bezpiecznie zadania zawodowe w obrocie towarowym</w:t>
            </w:r>
          </w:p>
        </w:tc>
        <w:tc>
          <w:tcPr>
            <w:tcW w:w="1134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32BFE" w:rsidRPr="00641A5A" w:rsidRDefault="00E32BFE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32BFE" w:rsidRPr="00641A5A" w:rsidRDefault="00E32BFE" w:rsidP="000864CB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Towaroznawstwo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praktyce</w:t>
            </w:r>
          </w:p>
        </w:tc>
        <w:tc>
          <w:tcPr>
            <w:tcW w:w="850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</w:t>
            </w:r>
            <w:r w:rsidR="008F7E5C" w:rsidRPr="00641A5A">
              <w:rPr>
                <w:rFonts w:ascii="Arial" w:hAnsi="Arial" w:cs="Arial"/>
                <w:sz w:val="20"/>
                <w:szCs w:val="20"/>
              </w:rPr>
              <w:t>ozróżnić metody badania jakości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normy stosowane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obrocie towarowym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opakowania ze względu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ich funkcje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czynniki wpływające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obniżenie wartości użytkowej towarów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klasyfikacje towarów</w:t>
            </w:r>
          </w:p>
          <w:p w:rsidR="00E32BFE" w:rsidRPr="00641A5A" w:rsidRDefault="007D45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wykorzystać</w:t>
            </w:r>
            <w:r w:rsidR="00E32BFE" w:rsidRPr="00641A5A">
              <w:rPr>
                <w:rFonts w:ascii="Arial" w:hAnsi="Arial" w:cs="Arial"/>
                <w:sz w:val="20"/>
                <w:szCs w:val="20"/>
              </w:rPr>
              <w:t xml:space="preserve"> Polską Klasyfikację Wyrobów i Usług w trakcie wykonywania zadań zawodowych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wykorzystać ustawę o podatku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od towarów i usług w trakcie wykonywania zadań zawodowych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odpowiednie opakowanie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rodzaju towaru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odszukać symbol PKWiU podanych towarów</w:t>
            </w:r>
          </w:p>
          <w:p w:rsidR="00730735" w:rsidRPr="005835DB" w:rsidRDefault="00E32BFE" w:rsidP="005835D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odszukać stawkę podatku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od towarów i usług dla podanego PKWiU towaru</w:t>
            </w: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ocenić jakość towarów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zinterpretować informacje umieszczone na opakowaniach towarów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wyszukać informacje o towarach zamieszczone w katalogach i innych materiałach reklamowych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posłużyć się normami i wzorcami jakości</w:t>
            </w:r>
          </w:p>
          <w:p w:rsidR="008F7E5C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przyczyny powstania zidentyfikowanych wad</w:t>
            </w:r>
          </w:p>
          <w:p w:rsidR="00E32BFE" w:rsidRPr="00641A5A" w:rsidRDefault="008F7E5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zidentyfikować wady i uszkodzenia towarów </w:t>
            </w:r>
            <w:r w:rsidR="00E32BFE" w:rsidRPr="00641A5A">
              <w:rPr>
                <w:rFonts w:ascii="Arial" w:hAnsi="Arial" w:cs="Arial"/>
                <w:sz w:val="20"/>
                <w:szCs w:val="20"/>
              </w:rPr>
              <w:t>i uszkodzeń ocenianych towarów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ułożyć towary zgodnie z branżami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ich cechami fizyko-chemicznymi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zakwalifikować wybrane towary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odpowiedniej grupy ze względu na pochodzenie</w:t>
            </w:r>
          </w:p>
          <w:p w:rsidR="00E32BFE" w:rsidRPr="00641A5A" w:rsidRDefault="00E32BF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odczytać informacje o towarze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podstawie kodów kreskowych</w:t>
            </w:r>
          </w:p>
        </w:tc>
        <w:tc>
          <w:tcPr>
            <w:tcW w:w="1134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32BFE" w:rsidRPr="00641A5A" w:rsidRDefault="00E32BFE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32BFE" w:rsidRPr="00641A5A" w:rsidRDefault="00E32BFE" w:rsidP="000864CB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Gospodarowanie zapasami i zamawianie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towarów</w:t>
            </w:r>
          </w:p>
        </w:tc>
        <w:tc>
          <w:tcPr>
            <w:tcW w:w="850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dowody magazynowe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dowodów zakupu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przechowywać i rozmieszczać towary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inwentaryzować zapasy towarów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rozliczyć różnice inwentaryzacyjne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dokumentację inwentaryzacyjną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poziom zapasu bieżącego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stany magazynowe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zestaw asortymentowy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potrzeb rynku lokalnego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wielkość zamówienia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podstawie stanów magazynowych i popytu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zamówić towar do dalszej odsprzedaży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wypełnić druk zamówienia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odbiór ilościowy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jakościowy towarów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protokół reklamacji dostawy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raporty stanów magazynowych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wprowadzić stany magazynowe, ewidencjonować przychody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rozchody towarów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wykorzystaniem technologii komputerowej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wykorzystać systemy komputerowe do sporządzania dokumentacji magazynowej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plan inwentaryzacji</w:t>
            </w: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zinwentaryzować zapasy towarowe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sporządzić dokumentację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inwentaryzacyjną,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tym sprawozdanie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przeprowadzonej inwentaryzacji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różnice inwentaryzacyjne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określić ich charakter</w:t>
            </w:r>
          </w:p>
        </w:tc>
        <w:tc>
          <w:tcPr>
            <w:tcW w:w="1134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E32BFE" w:rsidRPr="00641A5A" w:rsidRDefault="00E32BFE" w:rsidP="000864CB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284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Sprzedaż towarów</w:t>
            </w:r>
          </w:p>
        </w:tc>
        <w:tc>
          <w:tcPr>
            <w:tcW w:w="2694" w:type="dxa"/>
          </w:tcPr>
          <w:p w:rsidR="00E32BFE" w:rsidRPr="00641A5A" w:rsidRDefault="00E32BFE" w:rsidP="000864CB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Wycena towarów</w:t>
            </w:r>
          </w:p>
        </w:tc>
        <w:tc>
          <w:tcPr>
            <w:tcW w:w="850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procedurę ustalania cen sprzedaży brutto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metody ustalania marży handlowej</w:t>
            </w: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marżę rachunkiem „w stu”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„od sta”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cenę sprzedaży netto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stawkę podatku od towarów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usług do rodzaju towaru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kwotę podatku od towarów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usług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cenę sprzedaży brutto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oznakować towary metkownicą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wywieszkę cenową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wprowadzić ceny sprzedaży towarów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specjalistycznych programów magazynowo-sprzedażowych</w:t>
            </w:r>
          </w:p>
        </w:tc>
        <w:tc>
          <w:tcPr>
            <w:tcW w:w="1134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32BFE" w:rsidRPr="00641A5A" w:rsidRDefault="00E32BFE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32BFE" w:rsidRPr="00641A5A" w:rsidRDefault="00E32BFE" w:rsidP="000864CB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Obsługa klienta</w:t>
            </w:r>
          </w:p>
        </w:tc>
        <w:tc>
          <w:tcPr>
            <w:tcW w:w="850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psychologiczne podstawy rozpoznawania klienta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typy osobowościowe klienta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elementy marketingu mix stosowane w trakcie obsługi klienta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komunikować się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zasadami komunikacji interpersonalnej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techniki aktywnego słuchania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formy inkasowania należności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zorganizować i wykonać zadania zawodowe</w:t>
            </w:r>
            <w:r w:rsidR="00B556AD">
              <w:rPr>
                <w:rFonts w:ascii="Arial" w:hAnsi="Arial" w:cs="Arial"/>
                <w:sz w:val="20"/>
                <w:szCs w:val="20"/>
              </w:rPr>
              <w:t>,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pracując w małym zespole</w:t>
            </w: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rozmowę sprzedażową w różnych metodach organizacji sprzedaży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udzielić klientowi informacji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towarze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zaprezentować klientowi towar</w:t>
            </w:r>
            <w:r w:rsidR="00B556AD">
              <w:rPr>
                <w:rFonts w:ascii="Arial" w:hAnsi="Arial" w:cs="Arial"/>
                <w:sz w:val="20"/>
                <w:szCs w:val="20"/>
              </w:rPr>
              <w:t>,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wykorzystując elementy marketingu mix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techniki promocji do typu klienta i rodzaju towaru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obsłużyć klienta zgodnie z zasadami kultury i etyki zawodowej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plan działań promujących towary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stosować różne formy inkasowania należności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wykorzystać specjalistyczne urządzenia do rozliczeń pieniężnych, w tym terminal płatniczy</w:t>
            </w:r>
          </w:p>
        </w:tc>
        <w:tc>
          <w:tcPr>
            <w:tcW w:w="1134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32BFE" w:rsidRPr="00641A5A" w:rsidRDefault="00E32BFE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32BFE" w:rsidRPr="00641A5A" w:rsidRDefault="00E32BFE" w:rsidP="000864CB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Dokumentowanie procesu sprzedaży towarów</w:t>
            </w:r>
          </w:p>
        </w:tc>
        <w:tc>
          <w:tcPr>
            <w:tcW w:w="850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32BFE" w:rsidRPr="00641A5A" w:rsidRDefault="009912A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</w:t>
            </w:r>
            <w:r w:rsidR="00E32BFE" w:rsidRPr="00641A5A">
              <w:rPr>
                <w:rFonts w:ascii="Arial" w:hAnsi="Arial" w:cs="Arial"/>
                <w:sz w:val="20"/>
                <w:szCs w:val="20"/>
              </w:rPr>
              <w:t xml:space="preserve"> dokumenty procesu sprzedaży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wymagania formalne dokumentacji sprzedaży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termin graniczny potwierdzenia transakcji sprzedaży towarów fakturą VAT</w:t>
            </w:r>
          </w:p>
          <w:p w:rsidR="00E32BFE" w:rsidRPr="00641A5A" w:rsidRDefault="009912A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</w:t>
            </w:r>
            <w:r w:rsidR="00E32BFE" w:rsidRPr="00641A5A">
              <w:rPr>
                <w:rFonts w:ascii="Arial" w:hAnsi="Arial" w:cs="Arial"/>
                <w:sz w:val="20"/>
                <w:szCs w:val="20"/>
              </w:rPr>
              <w:t>stosować różne formy zapłaty</w:t>
            </w: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fakturę VAT netto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fakturę VAT brutto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odszukać błędne zapisy w fakturze VAT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poprawiać błędy stwierdzone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danych identyfikacyjnych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fakturze VAT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poprawić błędy stwierdzone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podaniu cen, ilości i danych rachunkowych na fakturze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wartość do zapłaty wynikającą z faktur VAT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wykorzystać specjalistyczne programy do fakturowania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 xml:space="preserve">sporządzić raporty sprzedaży </w:t>
            </w:r>
            <w:r w:rsidRPr="00641A5A">
              <w:rPr>
                <w:rFonts w:ascii="Arial" w:hAnsi="Arial" w:cs="Arial"/>
                <w:bCs/>
                <w:sz w:val="20"/>
                <w:szCs w:val="20"/>
              </w:rPr>
              <w:lastRenderedPageBreak/>
              <w:t>towarów</w:t>
            </w:r>
          </w:p>
          <w:p w:rsidR="00DB6EE5" w:rsidRPr="00641A5A" w:rsidRDefault="00DB6EE5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zarchiwizować dokumentację obrotu towarowego</w:t>
            </w:r>
          </w:p>
        </w:tc>
        <w:tc>
          <w:tcPr>
            <w:tcW w:w="1134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E32BFE" w:rsidRPr="00641A5A" w:rsidRDefault="00E32BFE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E32BFE" w:rsidRPr="00641A5A" w:rsidRDefault="00E32BFE" w:rsidP="000864CB">
            <w:pPr>
              <w:pStyle w:val="Akapitzlist"/>
              <w:numPr>
                <w:ilvl w:val="0"/>
                <w:numId w:val="10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Przyjmowanie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załatwianie reklamacji konsumenckich</w:t>
            </w:r>
          </w:p>
        </w:tc>
        <w:tc>
          <w:tcPr>
            <w:tcW w:w="850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procedury i sposoby załatwiania reklamacji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podać formy złożenia reklamacji</w:t>
            </w:r>
          </w:p>
        </w:tc>
        <w:tc>
          <w:tcPr>
            <w:tcW w:w="3544" w:type="dxa"/>
          </w:tcPr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wynikające z prawa konsumenckiego terminy złożenia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rozpatrzenia reklamacji</w:t>
            </w:r>
          </w:p>
          <w:p w:rsidR="00E32BFE" w:rsidRPr="00641A5A" w:rsidRDefault="00E32BF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druk reklamacyjny zgodnie z żądaniem klienta</w:t>
            </w:r>
          </w:p>
        </w:tc>
        <w:tc>
          <w:tcPr>
            <w:tcW w:w="1134" w:type="dxa"/>
          </w:tcPr>
          <w:p w:rsidR="00E32BFE" w:rsidRPr="00641A5A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900F91" w:rsidTr="00641A5A">
        <w:tc>
          <w:tcPr>
            <w:tcW w:w="4962" w:type="dxa"/>
            <w:gridSpan w:val="2"/>
          </w:tcPr>
          <w:p w:rsidR="00E32BFE" w:rsidRPr="00900F91" w:rsidRDefault="00E32BFE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F91">
              <w:rPr>
                <w:rFonts w:ascii="Arial" w:hAnsi="Arial" w:cs="Arial"/>
                <w:b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E32BFE" w:rsidRPr="00900F91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E32BFE" w:rsidRPr="00900F91" w:rsidRDefault="00E32BFE" w:rsidP="00641A5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E32BFE" w:rsidRPr="00900F91" w:rsidRDefault="00E32BFE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32BFE" w:rsidRPr="00900F91" w:rsidRDefault="00E32BFE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32BFE" w:rsidRDefault="00E32BFE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93E28" w:rsidRDefault="00693E28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32BFE" w:rsidRDefault="00E32BFE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463C6F" w:rsidRDefault="00E32BFE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</w:rPr>
      </w:pPr>
      <w:r>
        <w:rPr>
          <w:rFonts w:cs="Arial"/>
          <w:sz w:val="20"/>
        </w:rPr>
        <w:t>Końcowym efektem tego przedmiotu</w:t>
      </w:r>
      <w:r w:rsidRPr="005233F3">
        <w:rPr>
          <w:rFonts w:cs="Arial"/>
          <w:sz w:val="20"/>
        </w:rPr>
        <w:t xml:space="preserve"> jest nabycie przez ucz</w:t>
      </w:r>
      <w:r>
        <w:rPr>
          <w:rFonts w:cs="Arial"/>
          <w:sz w:val="20"/>
        </w:rPr>
        <w:t>ącego się</w:t>
      </w:r>
      <w:r w:rsidRPr="005233F3">
        <w:rPr>
          <w:rFonts w:cs="Arial"/>
          <w:sz w:val="20"/>
        </w:rPr>
        <w:t xml:space="preserve"> umiejętności </w:t>
      </w:r>
      <w:r>
        <w:rPr>
          <w:rFonts w:cs="Arial"/>
          <w:sz w:val="20"/>
        </w:rPr>
        <w:t>wykonywania na stanowisku pracy czynności z zakresu obrotu towarowego, w szczególności: zamawiania towarów z zachowaniem zasady celowości, przechowywania i przygotowania zapasów towarowych do sprzedaży</w:t>
      </w:r>
      <w:r w:rsidR="00693E28">
        <w:rPr>
          <w:rFonts w:cs="Arial"/>
          <w:sz w:val="20"/>
        </w:rPr>
        <w:t xml:space="preserve"> </w:t>
      </w:r>
      <w:r>
        <w:rPr>
          <w:rFonts w:cs="Arial"/>
          <w:sz w:val="20"/>
        </w:rPr>
        <w:t>oraz prowadzenia i dokumentowania procesu ich sprzedaży.</w:t>
      </w:r>
      <w:r w:rsidR="00941351">
        <w:rPr>
          <w:rFonts w:cs="Arial"/>
          <w:sz w:val="20"/>
        </w:rPr>
        <w:t xml:space="preserve"> </w:t>
      </w:r>
      <w:r>
        <w:rPr>
          <w:rFonts w:cs="Arial"/>
          <w:sz w:val="20"/>
        </w:rPr>
        <w:t>Ponadto uczący się powinni zostać wdrożeni do wykonywania zadań w tym dziale z należytą dbałością o dobro przedsiębiorstwa. Ze względu na bezpośredni kontakt z klientem i prowadzenie rozmowy sprzedażowej duże znaczenie</w:t>
      </w:r>
      <w:r w:rsidR="00693E28">
        <w:rPr>
          <w:rFonts w:cs="Arial"/>
          <w:sz w:val="20"/>
        </w:rPr>
        <w:t xml:space="preserve"> </w:t>
      </w:r>
      <w:r>
        <w:rPr>
          <w:rFonts w:cs="Arial"/>
          <w:sz w:val="20"/>
        </w:rPr>
        <w:t>ma także ukształtowanie u uczestników procesu kształcenia właściwej komunikacji międzyludzkiej.</w:t>
      </w:r>
    </w:p>
    <w:p w:rsidR="00E72B86" w:rsidRDefault="00E72B86" w:rsidP="005835DB">
      <w:pPr>
        <w:pStyle w:val="Tekstpodstawowy"/>
        <w:spacing w:line="360" w:lineRule="auto"/>
        <w:ind w:firstLine="0"/>
        <w:rPr>
          <w:rFonts w:cs="Arial"/>
          <w:b/>
          <w:bCs/>
          <w:sz w:val="20"/>
        </w:rPr>
      </w:pPr>
    </w:p>
    <w:p w:rsidR="00E32BFE" w:rsidRPr="00DE15A7" w:rsidRDefault="00E32BFE" w:rsidP="005835DB">
      <w:pPr>
        <w:pStyle w:val="Tekstpodstawowy"/>
        <w:spacing w:line="360" w:lineRule="auto"/>
        <w:ind w:firstLine="0"/>
        <w:rPr>
          <w:rFonts w:cs="Arial"/>
          <w:sz w:val="20"/>
        </w:rPr>
      </w:pPr>
      <w:r>
        <w:rPr>
          <w:rFonts w:cs="Arial"/>
          <w:b/>
          <w:bCs/>
          <w:sz w:val="20"/>
        </w:rPr>
        <w:t>Propozycje metod i form nauczania</w:t>
      </w:r>
    </w:p>
    <w:p w:rsidR="00E32BFE" w:rsidRPr="0073794A" w:rsidRDefault="00E32BFE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</w:rPr>
      </w:pPr>
      <w:r w:rsidRPr="00394271">
        <w:rPr>
          <w:rFonts w:cs="Arial"/>
          <w:sz w:val="20"/>
        </w:rPr>
        <w:t xml:space="preserve">Zalecanymi metodami pracy są metody aktywizujące. </w:t>
      </w:r>
      <w:r>
        <w:rPr>
          <w:rFonts w:cs="Arial"/>
          <w:sz w:val="20"/>
        </w:rPr>
        <w:t>Słuchacz</w:t>
      </w:r>
      <w:r w:rsidRPr="00394271">
        <w:rPr>
          <w:rFonts w:cs="Arial"/>
          <w:sz w:val="20"/>
        </w:rPr>
        <w:t xml:space="preserve"> powinien wykonywać ćwiczenia praktyczne, pracować z </w:t>
      </w:r>
      <w:r>
        <w:rPr>
          <w:rFonts w:cs="Arial"/>
          <w:sz w:val="20"/>
        </w:rPr>
        <w:t>aktami prawnymi</w:t>
      </w:r>
      <w:r w:rsidRPr="00394271">
        <w:rPr>
          <w:rFonts w:cs="Arial"/>
          <w:sz w:val="20"/>
        </w:rPr>
        <w:t>.</w:t>
      </w:r>
      <w:r>
        <w:rPr>
          <w:rFonts w:cs="Arial"/>
          <w:sz w:val="20"/>
        </w:rPr>
        <w:t xml:space="preserve"> W trakcie ćwiczenia rozmów sprzedażowych i obsługi klienta można wykorzystać metodę dramy. </w:t>
      </w:r>
      <w:r w:rsidRPr="00394271">
        <w:rPr>
          <w:rFonts w:cs="Arial"/>
          <w:sz w:val="20"/>
          <w:szCs w:val="20"/>
        </w:rPr>
        <w:t xml:space="preserve">Zajęcia powinny odbywać się w formie klasowej w pracowni </w:t>
      </w:r>
      <w:r>
        <w:rPr>
          <w:rFonts w:cs="Arial"/>
          <w:sz w:val="20"/>
          <w:szCs w:val="20"/>
        </w:rPr>
        <w:t>pocztowo-finansowej</w:t>
      </w:r>
      <w:r w:rsidRPr="00394271">
        <w:rPr>
          <w:rFonts w:cs="Arial"/>
          <w:sz w:val="20"/>
          <w:szCs w:val="20"/>
        </w:rPr>
        <w:t xml:space="preserve">. Podczas zajęć </w:t>
      </w:r>
      <w:r>
        <w:rPr>
          <w:rFonts w:cs="Arial"/>
          <w:sz w:val="20"/>
          <w:szCs w:val="20"/>
        </w:rPr>
        <w:t>słuchacze</w:t>
      </w:r>
      <w:r w:rsidRPr="00394271">
        <w:rPr>
          <w:rFonts w:cs="Arial"/>
          <w:sz w:val="20"/>
          <w:szCs w:val="20"/>
        </w:rPr>
        <w:t xml:space="preserve"> m</w:t>
      </w:r>
      <w:r>
        <w:rPr>
          <w:rFonts w:cs="Arial"/>
          <w:sz w:val="20"/>
          <w:szCs w:val="20"/>
        </w:rPr>
        <w:t xml:space="preserve">ogą pracować zespołowo, grupowo </w:t>
      </w:r>
      <w:r w:rsidRPr="00394271">
        <w:rPr>
          <w:rFonts w:cs="Arial"/>
          <w:sz w:val="20"/>
          <w:szCs w:val="20"/>
        </w:rPr>
        <w:t>i indywidualnie</w:t>
      </w:r>
      <w:r>
        <w:rPr>
          <w:rFonts w:cs="Arial"/>
          <w:sz w:val="20"/>
          <w:szCs w:val="20"/>
        </w:rPr>
        <w:t>.</w:t>
      </w:r>
    </w:p>
    <w:p w:rsidR="00E32BFE" w:rsidRPr="00394271" w:rsidRDefault="00E32BFE" w:rsidP="005835DB">
      <w:pPr>
        <w:spacing w:after="0" w:line="360" w:lineRule="auto"/>
        <w:jc w:val="both"/>
        <w:rPr>
          <w:rFonts w:ascii="Arial" w:hAnsi="Arial" w:cs="Arial"/>
          <w:sz w:val="20"/>
        </w:rPr>
      </w:pPr>
      <w:r w:rsidRPr="00394271">
        <w:rPr>
          <w:rFonts w:ascii="Arial" w:hAnsi="Arial" w:cs="Arial"/>
          <w:sz w:val="20"/>
        </w:rPr>
        <w:t xml:space="preserve">Metody i formy pracy należy dobierać tak, by wspierać każdego </w:t>
      </w:r>
      <w:r>
        <w:rPr>
          <w:rFonts w:ascii="Arial" w:hAnsi="Arial" w:cs="Arial"/>
          <w:sz w:val="20"/>
        </w:rPr>
        <w:t>słuchacza</w:t>
      </w:r>
      <w:r w:rsidRPr="00394271">
        <w:rPr>
          <w:rFonts w:ascii="Arial" w:hAnsi="Arial" w:cs="Arial"/>
          <w:sz w:val="20"/>
        </w:rPr>
        <w:t>. Przygotowując zestawy zadań praktycznych, ćwiczeń i innych materiałów</w:t>
      </w:r>
      <w:r w:rsidR="000B162C">
        <w:rPr>
          <w:rFonts w:ascii="Arial" w:hAnsi="Arial" w:cs="Arial"/>
          <w:sz w:val="20"/>
        </w:rPr>
        <w:t>,</w:t>
      </w:r>
      <w:r w:rsidRPr="00394271">
        <w:rPr>
          <w:rFonts w:ascii="Arial" w:hAnsi="Arial" w:cs="Arial"/>
          <w:sz w:val="20"/>
        </w:rPr>
        <w:t xml:space="preserve"> należy zadbać o dostosowanie ich do potrzeb i możliwości indywidualnych </w:t>
      </w:r>
      <w:r>
        <w:rPr>
          <w:rFonts w:ascii="Arial" w:hAnsi="Arial" w:cs="Arial"/>
          <w:sz w:val="20"/>
        </w:rPr>
        <w:t>uczącego się</w:t>
      </w:r>
      <w:r w:rsidRPr="00394271">
        <w:rPr>
          <w:rFonts w:ascii="Arial" w:hAnsi="Arial" w:cs="Arial"/>
          <w:sz w:val="20"/>
        </w:rPr>
        <w:t>.</w:t>
      </w:r>
    </w:p>
    <w:p w:rsidR="00E32BFE" w:rsidRDefault="00E32BFE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bCs/>
          <w:sz w:val="20"/>
        </w:rPr>
      </w:pPr>
    </w:p>
    <w:p w:rsidR="00E32BFE" w:rsidRDefault="00E32BFE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6053">
        <w:rPr>
          <w:rFonts w:ascii="Arial" w:hAnsi="Arial" w:cs="Arial"/>
          <w:b/>
          <w:sz w:val="20"/>
          <w:szCs w:val="20"/>
        </w:rPr>
        <w:t xml:space="preserve">Zalecane środki </w:t>
      </w:r>
      <w:r>
        <w:rPr>
          <w:rFonts w:ascii="Arial" w:hAnsi="Arial" w:cs="Arial"/>
          <w:b/>
          <w:sz w:val="20"/>
          <w:szCs w:val="20"/>
        </w:rPr>
        <w:t>i materiały dydaktyczne</w:t>
      </w:r>
      <w:r w:rsidRPr="00D66053">
        <w:rPr>
          <w:rFonts w:ascii="Arial" w:hAnsi="Arial" w:cs="Arial"/>
          <w:b/>
          <w:sz w:val="20"/>
          <w:szCs w:val="20"/>
        </w:rPr>
        <w:t>:</w:t>
      </w:r>
    </w:p>
    <w:p w:rsidR="00E32BFE" w:rsidRDefault="00E32BFE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9817BA">
        <w:rPr>
          <w:rFonts w:cs="Arial"/>
          <w:sz w:val="20"/>
        </w:rPr>
        <w:t>zestawy ćwiczeń wraz z instrukcjami</w:t>
      </w:r>
      <w:r>
        <w:rPr>
          <w:rFonts w:cs="Arial"/>
          <w:sz w:val="20"/>
        </w:rPr>
        <w:t>,</w:t>
      </w:r>
    </w:p>
    <w:p w:rsidR="00E32BFE" w:rsidRDefault="00E32BFE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plansze dydaktyczne z przykładami oznakowań towarów,</w:t>
      </w:r>
    </w:p>
    <w:p w:rsidR="00E32BFE" w:rsidRDefault="00E32BFE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atrapy towarów,</w:t>
      </w:r>
    </w:p>
    <w:p w:rsidR="00E32BFE" w:rsidRDefault="00E32BFE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lastRenderedPageBreak/>
        <w:t>różnorodne opakowania,</w:t>
      </w:r>
    </w:p>
    <w:p w:rsidR="00E32BFE" w:rsidRDefault="00E32BFE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filmy dydaktyczne;</w:t>
      </w:r>
    </w:p>
    <w:p w:rsidR="00E32BFE" w:rsidRDefault="00E32BFE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 w:rsidRPr="00CA5CE4">
        <w:rPr>
          <w:rFonts w:cs="Arial"/>
          <w:sz w:val="20"/>
        </w:rPr>
        <w:t>biblioteczka podręczna:</w:t>
      </w:r>
      <w:r w:rsidR="00941351">
        <w:rPr>
          <w:rFonts w:cs="Arial"/>
          <w:sz w:val="20"/>
        </w:rPr>
        <w:t xml:space="preserve"> </w:t>
      </w:r>
      <w:r w:rsidRPr="00CA5CE4">
        <w:rPr>
          <w:rFonts w:cs="Arial"/>
          <w:sz w:val="20"/>
        </w:rPr>
        <w:t xml:space="preserve">czasopisma specjalistyczne, literatura specjalistyczna, ustawy i rozporządzenia, </w:t>
      </w:r>
      <w:r>
        <w:rPr>
          <w:rFonts w:cs="Arial"/>
          <w:sz w:val="20"/>
        </w:rPr>
        <w:t>katalogi, normy,</w:t>
      </w:r>
    </w:p>
    <w:p w:rsidR="00E32BFE" w:rsidRPr="009B0A4F" w:rsidRDefault="00E32BFE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podręcznik dla ucznia,</w:t>
      </w:r>
    </w:p>
    <w:p w:rsidR="00E32BFE" w:rsidRDefault="00E32BFE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9817BA">
        <w:rPr>
          <w:rFonts w:cs="Arial"/>
          <w:sz w:val="20"/>
        </w:rPr>
        <w:t>prezentacje multimedialne</w:t>
      </w:r>
      <w:r>
        <w:rPr>
          <w:rFonts w:cs="Arial"/>
          <w:sz w:val="20"/>
        </w:rPr>
        <w:t>,</w:t>
      </w:r>
    </w:p>
    <w:p w:rsidR="00E32BFE" w:rsidRDefault="00E32BFE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9817BA">
        <w:rPr>
          <w:rFonts w:cs="Arial"/>
          <w:sz w:val="20"/>
        </w:rPr>
        <w:t>rzutnik multimedialny</w:t>
      </w:r>
      <w:r>
        <w:rPr>
          <w:rFonts w:cs="Arial"/>
          <w:sz w:val="20"/>
        </w:rPr>
        <w:t>,</w:t>
      </w:r>
    </w:p>
    <w:p w:rsidR="00E32BFE" w:rsidRDefault="00E32BFE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9817BA">
        <w:rPr>
          <w:rFonts w:cs="Arial"/>
          <w:sz w:val="20"/>
        </w:rPr>
        <w:t>komputer</w:t>
      </w:r>
      <w:r>
        <w:rPr>
          <w:rFonts w:cs="Arial"/>
          <w:sz w:val="20"/>
        </w:rPr>
        <w:t>.</w:t>
      </w:r>
    </w:p>
    <w:p w:rsidR="00E32BFE" w:rsidRDefault="00E32BFE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firstLine="0"/>
        <w:rPr>
          <w:rFonts w:cs="Arial"/>
          <w:sz w:val="20"/>
        </w:rPr>
      </w:pPr>
    </w:p>
    <w:p w:rsidR="00693E28" w:rsidRPr="007F38D2" w:rsidRDefault="00693E28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firstLine="0"/>
        <w:rPr>
          <w:rFonts w:cs="Arial"/>
          <w:sz w:val="20"/>
        </w:rPr>
      </w:pPr>
    </w:p>
    <w:p w:rsidR="00E32BFE" w:rsidRDefault="00E32BFE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</w:t>
      </w:r>
      <w:r>
        <w:rPr>
          <w:rFonts w:ascii="Arial" w:hAnsi="Arial" w:cs="Arial"/>
          <w:b/>
          <w:sz w:val="20"/>
          <w:szCs w:val="20"/>
        </w:rPr>
        <w:t>ANE METODY SPRAWDZANIA OSIĄGNIĘĆ</w:t>
      </w:r>
      <w:r w:rsidRPr="005B23B8">
        <w:rPr>
          <w:rFonts w:ascii="Arial" w:hAnsi="Arial" w:cs="Arial"/>
          <w:b/>
          <w:sz w:val="20"/>
          <w:szCs w:val="20"/>
        </w:rPr>
        <w:t xml:space="preserve"> EDUKACYJNYCH UCZNIA/SŁUCHACZA</w:t>
      </w:r>
    </w:p>
    <w:p w:rsidR="00E32BFE" w:rsidRDefault="00E32BFE" w:rsidP="005835DB">
      <w:pPr>
        <w:pStyle w:val="Programnauczania1"/>
        <w:spacing w:after="0" w:line="360" w:lineRule="auto"/>
        <w:ind w:left="0"/>
        <w:rPr>
          <w:rFonts w:cs="Arial"/>
        </w:rPr>
      </w:pPr>
      <w:r w:rsidRPr="00CA5CE4">
        <w:rPr>
          <w:rFonts w:cs="Arial"/>
        </w:rPr>
        <w:t>W t</w:t>
      </w:r>
      <w:r w:rsidR="008C63CC">
        <w:rPr>
          <w:rFonts w:cs="Arial"/>
        </w:rPr>
        <w:t>r</w:t>
      </w:r>
      <w:r w:rsidRPr="00CA5CE4">
        <w:rPr>
          <w:rFonts w:cs="Arial"/>
        </w:rPr>
        <w:t>akcie zajęć</w:t>
      </w:r>
      <w:r w:rsidR="008C63CC">
        <w:rPr>
          <w:rFonts w:cs="Arial"/>
        </w:rPr>
        <w:t>,</w:t>
      </w:r>
      <w:r w:rsidRPr="00CA5CE4">
        <w:rPr>
          <w:rFonts w:cs="Arial"/>
        </w:rPr>
        <w:t xml:space="preserve"> ocenie podlegać powinny efekty pr</w:t>
      </w:r>
      <w:r>
        <w:rPr>
          <w:rFonts w:cs="Arial"/>
        </w:rPr>
        <w:t xml:space="preserve">acy słuchacza w postaci rozwiązań </w:t>
      </w:r>
      <w:r w:rsidRPr="00CA5CE4">
        <w:rPr>
          <w:rFonts w:cs="Arial"/>
        </w:rPr>
        <w:t xml:space="preserve">zadań praktycznych, aktywne uczestnictwo w dyskusji, merytoryczność prowadzonej dyskusji. </w:t>
      </w:r>
      <w:r>
        <w:rPr>
          <w:rFonts w:cs="Arial"/>
        </w:rPr>
        <w:t xml:space="preserve">Częstym elementem ocen powinna też być właściwa praca w grupach oraz porozumiewanie się zgodnie z zasadami właściwej komunikacji interpersonalnej. </w:t>
      </w:r>
      <w:r w:rsidRPr="00CA5CE4">
        <w:rPr>
          <w:rFonts w:cs="Arial"/>
        </w:rPr>
        <w:t>W ocenie sumatywnej proponuje się dodatkowo uwzględnić wyniki testów pisemnych wielokrotnego wyboru z jedną odpowiedzią obejmującego całość zagadnień objętych tą jednostką oraz wynik wykonania zadania praktycz</w:t>
      </w:r>
      <w:r>
        <w:rPr>
          <w:rFonts w:cs="Arial"/>
        </w:rPr>
        <w:t>nego powtórzeniowego wykonanego</w:t>
      </w:r>
      <w:r w:rsidR="00693E28">
        <w:rPr>
          <w:rFonts w:cs="Arial"/>
        </w:rPr>
        <w:t xml:space="preserve"> </w:t>
      </w:r>
      <w:r w:rsidRPr="00CA5CE4">
        <w:rPr>
          <w:rFonts w:cs="Arial"/>
        </w:rPr>
        <w:t>na zakończenie zajęć</w:t>
      </w:r>
      <w:r>
        <w:rPr>
          <w:rFonts w:cs="Arial"/>
        </w:rPr>
        <w:t>.</w:t>
      </w:r>
    </w:p>
    <w:p w:rsidR="00E32BFE" w:rsidRDefault="00E32BFE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693E28" w:rsidRDefault="00693E28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E32BFE" w:rsidRPr="00E260CE" w:rsidRDefault="00E32BFE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E260CE">
        <w:rPr>
          <w:b/>
          <w:szCs w:val="20"/>
        </w:rPr>
        <w:t>SPOSOBY EWALUACJI PRZEDMIOTU</w:t>
      </w:r>
    </w:p>
    <w:p w:rsidR="00E32BFE" w:rsidRDefault="00E32BFE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19C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waluacja</w:t>
      </w:r>
      <w:r w:rsidR="008C63C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powinna być prowadzona procesowo w ciągu całego okresu nauczania przedmiotu i na jego zakończenie. Przeprowadzone badanie</w:t>
      </w:r>
      <w:r w:rsidR="00693E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monitorowanie procesu nauczania powinno umożliwić ocenę stopnia osiągnięcia założonych celów kształcenia, głównie w zakresie podwyższenia kompetencji kluczowych i zawodowych uczących się, ich motywacji do nauki, zmiany w zachowaniu i zaangażowaniu w wykonywaniu zajęć zawodowych,</w:t>
      </w:r>
      <w:r w:rsidR="00693E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także samych warunków i organizacji zajęć oraz poziomu współpracy nauczycieli kształcenia zawodowego, głównie w zakresie skorelowania treści kształcenia i wymiany dobrych praktyk.</w:t>
      </w:r>
    </w:p>
    <w:p w:rsidR="00E32BFE" w:rsidRDefault="00E32BFE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E32BFE" w:rsidRDefault="00E32BFE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arkusz samooceny pracy nauczyciela, w którym nauczyciel powinien odpowiedzieć sobie na pytania czy na początku zajęć zaplanował rezultat końcowy, który chce osiągnąć z uczniami i wskaźniki sprawdzenia poziomu jego osiągnięcia, czy słuchacz został zapoznany z wymaganiami w zakresie </w:t>
      </w:r>
      <w:r>
        <w:rPr>
          <w:rFonts w:ascii="Arial" w:hAnsi="Arial" w:cs="Arial"/>
          <w:sz w:val="20"/>
          <w:szCs w:val="20"/>
        </w:rPr>
        <w:lastRenderedPageBreak/>
        <w:t>stosowanego systemu oceniania, czy planując zajęcia dobierał treści, metody i formy kształcenia do wyznaczonych celów zajęć i możliwości uczących</w:t>
      </w:r>
      <w:r w:rsidR="00693E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się, czy stosował odpowiedni system wspierania i motywacji słuchaczy, czy stwarzał na zajęciach atmosferę przyjazną dla uczących</w:t>
      </w:r>
      <w:r w:rsidR="00693E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 oraz czy zaplanowane ćwiczenia były częścią zadań zawodowych, które uczący się będzie w przyszłości wykonywał w praktyce zawodowej,</w:t>
      </w:r>
    </w:p>
    <w:p w:rsidR="00E32BFE" w:rsidRDefault="00E32BFE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arkusze ewaluacji lekcji, w których słuchacze jako respondenci wyrażą swoją opinię o odbytych zajęciach na temat zastosowanej formy, metod nauczania, organizacji zajęć i możliwości wykorzystania poruszanych zagadnień w pracy zawodowej,</w:t>
      </w:r>
    </w:p>
    <w:p w:rsidR="00E32BFE" w:rsidRDefault="00E32BFE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indywidualne karty bieżącej obserwacji postępów uczących się, zawierające opis wiedzy, umiejętności i postawy słuchacza na wejściu, notatki</w:t>
      </w:r>
      <w:r>
        <w:rPr>
          <w:rFonts w:ascii="Arial" w:hAnsi="Arial" w:cs="Arial"/>
          <w:sz w:val="20"/>
          <w:szCs w:val="20"/>
        </w:rPr>
        <w:br/>
        <w:t>z poczynionych postępów w trakcie realizacji przedmiotu, oraz opis wiedzy, umiejętności i zmiany postawy na wyjściu i sprawdzenie stopnia osiągnięcia zaplanowanych przez nauczyciela rezultatów końcowych według ustalonych wcześniej wskaźników,</w:t>
      </w:r>
    </w:p>
    <w:p w:rsidR="00E32BFE" w:rsidRDefault="00E32BFE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uczących się zaplanowanego przez nauczyciela rezultatu końcowego w zakresie wiedzy i umiejętności zawodowych,</w:t>
      </w:r>
    </w:p>
    <w:p w:rsidR="00E32BFE" w:rsidRPr="00EC19F0" w:rsidRDefault="00E32BFE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słuchaczy uzyskane od innych nauczycieli.</w:t>
      </w:r>
    </w:p>
    <w:p w:rsidR="003C4C94" w:rsidRDefault="003C4C94" w:rsidP="005835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94CC0" w:rsidRDefault="00894CC0" w:rsidP="005835DB">
      <w:pPr>
        <w:spacing w:after="0" w:line="360" w:lineRule="auto"/>
      </w:pPr>
    </w:p>
    <w:p w:rsidR="003C4C94" w:rsidRDefault="00900F91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br w:type="page"/>
      </w:r>
      <w:r w:rsidR="003C4C94" w:rsidRPr="001D2B45">
        <w:rPr>
          <w:b/>
          <w:szCs w:val="20"/>
        </w:rPr>
        <w:lastRenderedPageBreak/>
        <w:t>NAZWA PRZEDMIOTU:</w:t>
      </w:r>
    </w:p>
    <w:p w:rsidR="003C4C94" w:rsidRPr="00952B95" w:rsidRDefault="00952B95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952B95">
        <w:rPr>
          <w:b/>
          <w:szCs w:val="20"/>
        </w:rPr>
        <w:t>Pracownia pocztowa</w:t>
      </w:r>
      <w:r w:rsidR="003C4C94" w:rsidRPr="00952B95">
        <w:rPr>
          <w:b/>
          <w:szCs w:val="20"/>
        </w:rPr>
        <w:t xml:space="preserve"> </w:t>
      </w:r>
    </w:p>
    <w:p w:rsidR="003C4C94" w:rsidRPr="00DB6C8F" w:rsidRDefault="003C4C94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3C4C94" w:rsidRPr="00DB6C8F" w:rsidRDefault="009516D2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Cele ogólne</w:t>
      </w:r>
    </w:p>
    <w:p w:rsidR="003C4C94" w:rsidRPr="00DB6C8F" w:rsidRDefault="003C4C94" w:rsidP="000864CB">
      <w:pPr>
        <w:pStyle w:val="Programnauczania1"/>
        <w:numPr>
          <w:ilvl w:val="0"/>
          <w:numId w:val="70"/>
        </w:numPr>
        <w:spacing w:after="0" w:line="360" w:lineRule="auto"/>
        <w:ind w:left="284" w:hanging="142"/>
        <w:rPr>
          <w:rFonts w:cs="Arial"/>
          <w:szCs w:val="20"/>
        </w:rPr>
      </w:pPr>
      <w:r w:rsidRPr="00DB6C8F">
        <w:rPr>
          <w:rFonts w:cs="Arial"/>
          <w:szCs w:val="20"/>
        </w:rPr>
        <w:t xml:space="preserve">Organizowanie stanowisk nadawczych i oddawczych w placówce pocztowej zgodnie z zasadami bezpieczeństwa i higieny </w:t>
      </w:r>
      <w:r w:rsidR="00A35A60">
        <w:rPr>
          <w:rFonts w:cs="Arial"/>
          <w:szCs w:val="20"/>
        </w:rPr>
        <w:t>pracy oraz z zasadami ergonomii.</w:t>
      </w:r>
    </w:p>
    <w:p w:rsidR="003C4C94" w:rsidRPr="00DB6C8F" w:rsidRDefault="003C4C94" w:rsidP="000864CB">
      <w:pPr>
        <w:pStyle w:val="Programnauczania1"/>
        <w:numPr>
          <w:ilvl w:val="0"/>
          <w:numId w:val="70"/>
        </w:numPr>
        <w:spacing w:after="0" w:line="360" w:lineRule="auto"/>
        <w:ind w:left="284" w:hanging="142"/>
        <w:rPr>
          <w:rFonts w:cs="Arial"/>
          <w:szCs w:val="20"/>
        </w:rPr>
      </w:pPr>
      <w:r w:rsidRPr="00DB6C8F">
        <w:rPr>
          <w:rFonts w:cs="Arial"/>
          <w:szCs w:val="20"/>
        </w:rPr>
        <w:t>Realizowanie usług pocztowych krajowych i zagranicznyc</w:t>
      </w:r>
      <w:r w:rsidR="00A35A60">
        <w:rPr>
          <w:rFonts w:cs="Arial"/>
          <w:szCs w:val="20"/>
        </w:rPr>
        <w:t>h w fazie nadawczej i oddawczej.</w:t>
      </w:r>
    </w:p>
    <w:p w:rsidR="003C4C94" w:rsidRPr="00DB6C8F" w:rsidRDefault="003C4C94" w:rsidP="000864CB">
      <w:pPr>
        <w:pStyle w:val="Programnauczania1"/>
        <w:numPr>
          <w:ilvl w:val="0"/>
          <w:numId w:val="70"/>
        </w:numPr>
        <w:spacing w:after="0" w:line="360" w:lineRule="auto"/>
        <w:ind w:left="284" w:hanging="142"/>
        <w:rPr>
          <w:rFonts w:cs="Arial"/>
          <w:szCs w:val="20"/>
        </w:rPr>
      </w:pPr>
      <w:r w:rsidRPr="00DB6C8F">
        <w:rPr>
          <w:rFonts w:cs="Arial"/>
          <w:szCs w:val="20"/>
        </w:rPr>
        <w:t>Realizowanie żądania klienta związanego ze zmianą umowy</w:t>
      </w:r>
      <w:r w:rsidR="00A35A60">
        <w:rPr>
          <w:rFonts w:cs="Arial"/>
          <w:szCs w:val="20"/>
        </w:rPr>
        <w:t xml:space="preserve"> o świadczenie usługi pocztowej.</w:t>
      </w:r>
    </w:p>
    <w:p w:rsidR="003C4C94" w:rsidRPr="00661B9E" w:rsidRDefault="003C4C94" w:rsidP="000864CB">
      <w:pPr>
        <w:pStyle w:val="Programnauczania1"/>
        <w:numPr>
          <w:ilvl w:val="0"/>
          <w:numId w:val="70"/>
        </w:numPr>
        <w:spacing w:after="0" w:line="360" w:lineRule="auto"/>
        <w:ind w:left="284" w:hanging="142"/>
        <w:rPr>
          <w:rFonts w:cs="Arial"/>
          <w:szCs w:val="20"/>
        </w:rPr>
      </w:pPr>
      <w:r w:rsidRPr="00DB6C8F">
        <w:rPr>
          <w:rFonts w:cs="Arial"/>
          <w:szCs w:val="20"/>
        </w:rPr>
        <w:t>Opracowywanie reklamacji na niewykonanie bądź niewłaściwe wykonanie usługi pocztowej.</w:t>
      </w:r>
    </w:p>
    <w:p w:rsidR="00E72B86" w:rsidRDefault="00E72B86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456619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3C4C94" w:rsidRPr="00DB6C8F" w:rsidRDefault="00456619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2D67D4">
        <w:rPr>
          <w:rFonts w:cs="Arial"/>
          <w:b/>
          <w:szCs w:val="20"/>
        </w:rPr>
        <w:t>Uczeń potrafi</w:t>
      </w:r>
      <w:r w:rsidR="00A35A60">
        <w:rPr>
          <w:b/>
          <w:szCs w:val="20"/>
        </w:rPr>
        <w:t>:</w:t>
      </w:r>
    </w:p>
    <w:p w:rsidR="003C4C94" w:rsidRPr="00DB6C8F" w:rsidRDefault="003C4C94" w:rsidP="000864CB">
      <w:pPr>
        <w:pStyle w:val="Programnauczania1"/>
        <w:numPr>
          <w:ilvl w:val="0"/>
          <w:numId w:val="71"/>
        </w:numPr>
        <w:spacing w:after="0" w:line="360" w:lineRule="auto"/>
        <w:rPr>
          <w:szCs w:val="20"/>
        </w:rPr>
      </w:pPr>
      <w:r w:rsidRPr="00DB6C8F">
        <w:rPr>
          <w:szCs w:val="20"/>
        </w:rPr>
        <w:t>przyjąć przesyłkę pocztową zgodnie z dyspozycją klienta,</w:t>
      </w:r>
    </w:p>
    <w:p w:rsidR="003C4C94" w:rsidRPr="00DB6C8F" w:rsidRDefault="003C4C94" w:rsidP="000864CB">
      <w:pPr>
        <w:pStyle w:val="Programnauczania1"/>
        <w:numPr>
          <w:ilvl w:val="0"/>
          <w:numId w:val="71"/>
        </w:numPr>
        <w:spacing w:after="0" w:line="360" w:lineRule="auto"/>
        <w:rPr>
          <w:szCs w:val="20"/>
        </w:rPr>
      </w:pPr>
      <w:r w:rsidRPr="00DB6C8F">
        <w:rPr>
          <w:szCs w:val="20"/>
        </w:rPr>
        <w:t>przyjąć zlecenie realizacji usługi dodatkowej do usługi pocztowej,</w:t>
      </w:r>
    </w:p>
    <w:p w:rsidR="003C4C94" w:rsidRPr="00DB6C8F" w:rsidRDefault="003C4C94" w:rsidP="000864CB">
      <w:pPr>
        <w:pStyle w:val="Programnauczania1"/>
        <w:numPr>
          <w:ilvl w:val="0"/>
          <w:numId w:val="71"/>
        </w:numPr>
        <w:spacing w:after="0" w:line="360" w:lineRule="auto"/>
        <w:rPr>
          <w:szCs w:val="20"/>
        </w:rPr>
      </w:pPr>
      <w:r w:rsidRPr="00DB6C8F">
        <w:rPr>
          <w:szCs w:val="20"/>
        </w:rPr>
        <w:t>zrealizować zlecenie klienta nadania przesyłki przekazane z wykorzystaniem nowych technologii,</w:t>
      </w:r>
    </w:p>
    <w:p w:rsidR="003C4C94" w:rsidRPr="00DB6C8F" w:rsidRDefault="003C4C94" w:rsidP="000864CB">
      <w:pPr>
        <w:pStyle w:val="Programnauczania1"/>
        <w:numPr>
          <w:ilvl w:val="0"/>
          <w:numId w:val="71"/>
        </w:numPr>
        <w:spacing w:after="0" w:line="360" w:lineRule="auto"/>
        <w:rPr>
          <w:szCs w:val="20"/>
        </w:rPr>
      </w:pPr>
      <w:r w:rsidRPr="00DB6C8F">
        <w:rPr>
          <w:szCs w:val="20"/>
        </w:rPr>
        <w:t>prowadzić obsługę klienta umownego,</w:t>
      </w:r>
    </w:p>
    <w:p w:rsidR="003C4C94" w:rsidRPr="00DB6C8F" w:rsidRDefault="003C4C94" w:rsidP="000864CB">
      <w:pPr>
        <w:pStyle w:val="Programnauczania1"/>
        <w:numPr>
          <w:ilvl w:val="0"/>
          <w:numId w:val="71"/>
        </w:numPr>
        <w:spacing w:after="0" w:line="360" w:lineRule="auto"/>
        <w:rPr>
          <w:szCs w:val="20"/>
        </w:rPr>
      </w:pPr>
      <w:r w:rsidRPr="00DB6C8F">
        <w:rPr>
          <w:szCs w:val="20"/>
        </w:rPr>
        <w:t>obliczyć opłatę za usługę pocztową,</w:t>
      </w:r>
    </w:p>
    <w:p w:rsidR="003C4C94" w:rsidRPr="00DB6C8F" w:rsidRDefault="000859B8" w:rsidP="000864CB">
      <w:pPr>
        <w:pStyle w:val="Programnauczania1"/>
        <w:numPr>
          <w:ilvl w:val="0"/>
          <w:numId w:val="71"/>
        </w:numPr>
        <w:spacing w:after="0" w:line="360" w:lineRule="auto"/>
        <w:jc w:val="left"/>
        <w:rPr>
          <w:szCs w:val="20"/>
        </w:rPr>
      </w:pPr>
      <w:r>
        <w:rPr>
          <w:szCs w:val="20"/>
        </w:rPr>
        <w:t xml:space="preserve">doręczyć przesyłkę pocztową, w tym </w:t>
      </w:r>
      <w:r w:rsidR="003C4C94" w:rsidRPr="00DB6C8F">
        <w:rPr>
          <w:szCs w:val="20"/>
        </w:rPr>
        <w:t>kurierską w o</w:t>
      </w:r>
      <w:r>
        <w:rPr>
          <w:szCs w:val="20"/>
        </w:rPr>
        <w:t xml:space="preserve">brocie krajowym i zagranicznym oraz </w:t>
      </w:r>
      <w:r w:rsidR="003C4C94" w:rsidRPr="00DB6C8F">
        <w:rPr>
          <w:szCs w:val="20"/>
        </w:rPr>
        <w:t>przesyłkę nadaną na zasadach specjalnych,</w:t>
      </w:r>
    </w:p>
    <w:p w:rsidR="003C4C94" w:rsidRPr="00DB6C8F" w:rsidRDefault="003C4C94" w:rsidP="000864CB">
      <w:pPr>
        <w:pStyle w:val="Programnauczania1"/>
        <w:numPr>
          <w:ilvl w:val="0"/>
          <w:numId w:val="71"/>
        </w:numPr>
        <w:spacing w:after="0" w:line="360" w:lineRule="auto"/>
        <w:rPr>
          <w:szCs w:val="20"/>
        </w:rPr>
      </w:pPr>
      <w:r w:rsidRPr="00DB6C8F">
        <w:rPr>
          <w:szCs w:val="20"/>
        </w:rPr>
        <w:t>awizować przesyłkę, a po upływie terminu odbioru dokonać jej zwrotu do nadawcy,</w:t>
      </w:r>
    </w:p>
    <w:p w:rsidR="003C4C94" w:rsidRPr="00DB6C8F" w:rsidRDefault="003C4C94" w:rsidP="000864CB">
      <w:pPr>
        <w:pStyle w:val="Programnauczania1"/>
        <w:numPr>
          <w:ilvl w:val="0"/>
          <w:numId w:val="71"/>
        </w:numPr>
        <w:spacing w:after="0" w:line="360" w:lineRule="auto"/>
        <w:rPr>
          <w:szCs w:val="20"/>
        </w:rPr>
      </w:pPr>
      <w:r w:rsidRPr="00DB6C8F">
        <w:rPr>
          <w:szCs w:val="20"/>
        </w:rPr>
        <w:t>zrealizować doręczenie przesyłki z wykorzystaniem urządzeń mobilnych,</w:t>
      </w:r>
    </w:p>
    <w:p w:rsidR="003C4C94" w:rsidRPr="00DB6C8F" w:rsidRDefault="003C4C94" w:rsidP="000864CB">
      <w:pPr>
        <w:pStyle w:val="Programnauczania1"/>
        <w:numPr>
          <w:ilvl w:val="0"/>
          <w:numId w:val="71"/>
        </w:numPr>
        <w:spacing w:after="0" w:line="360" w:lineRule="auto"/>
        <w:rPr>
          <w:szCs w:val="20"/>
        </w:rPr>
      </w:pPr>
      <w:r w:rsidRPr="00DB6C8F">
        <w:rPr>
          <w:szCs w:val="20"/>
        </w:rPr>
        <w:t>zarejestrować nadaną i doręczoną przesyłkę w dokumentach placówki pocztowej i w systemie informatycznym operatora pocztowego,</w:t>
      </w:r>
    </w:p>
    <w:p w:rsidR="003C4C94" w:rsidRPr="00DB6C8F" w:rsidRDefault="003C4C94" w:rsidP="000864CB">
      <w:pPr>
        <w:pStyle w:val="Programnauczania1"/>
        <w:numPr>
          <w:ilvl w:val="0"/>
          <w:numId w:val="71"/>
        </w:numPr>
        <w:spacing w:after="0" w:line="360" w:lineRule="auto"/>
        <w:rPr>
          <w:szCs w:val="20"/>
        </w:rPr>
      </w:pPr>
      <w:r w:rsidRPr="00DB6C8F">
        <w:rPr>
          <w:szCs w:val="20"/>
        </w:rPr>
        <w:t>zrealizować usługę pocztową z zachowaniem zasad zachowania tajemnicy pocztowej i ochrony danych osobowych.</w:t>
      </w:r>
    </w:p>
    <w:p w:rsidR="003C4C94" w:rsidRPr="00DB6C8F" w:rsidRDefault="003C4C94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3C4C94" w:rsidRPr="00DB6C8F" w:rsidRDefault="00900F91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br w:type="page"/>
      </w:r>
      <w:r w:rsidR="003C4C94" w:rsidRPr="00DB6C8F">
        <w:rPr>
          <w:b/>
          <w:szCs w:val="20"/>
        </w:rPr>
        <w:lastRenderedPageBreak/>
        <w:t>MATERIAŁ NAUCZANIA</w:t>
      </w:r>
      <w:r w:rsidR="003F3E5A">
        <w:rPr>
          <w:b/>
          <w:szCs w:val="20"/>
        </w:rPr>
        <w:t xml:space="preserve">: </w:t>
      </w:r>
      <w:r w:rsidR="003F3E5A" w:rsidRPr="00952B95">
        <w:rPr>
          <w:b/>
          <w:szCs w:val="20"/>
        </w:rPr>
        <w:t>Pracownia pocztowa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3C4C94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3C4C94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1134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94" w:rsidRPr="00641A5A" w:rsidRDefault="002817D0" w:rsidP="000864CB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Bezpieczne, higieniczne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ergonomiczne wyko</w:t>
            </w:r>
            <w:r w:rsidRPr="00641A5A">
              <w:rPr>
                <w:rFonts w:ascii="Arial" w:hAnsi="Arial" w:cs="Arial"/>
                <w:sz w:val="20"/>
                <w:szCs w:val="20"/>
              </w:rPr>
              <w:t>nywanie zadań w fazie nadawczej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oddawczej podczas realizacji usług pocztowych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Zasady be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t>zpieczeństwa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br/>
              <w:t>i higieny pracy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t>oraz ochrony przeciwpożarowej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t>stanowisku nadawczym, oddawczym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oraz podczas doręczania przesyłek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94" w:rsidRPr="00641A5A" w:rsidRDefault="003C4C94" w:rsidP="00477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7D0" w:rsidRPr="00641A5A" w:rsidRDefault="002817D0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0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realizować zadania zawodowe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na stanowisku nadawczym, oddawczym i w rejonie doręczeń zgodnie z zasadami bezpieczeństwa i higieny pracy</w:t>
            </w:r>
          </w:p>
          <w:p w:rsidR="002817D0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0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stosować zasady ochrony przeciwpożarowej operatora pocztowego</w:t>
            </w:r>
          </w:p>
          <w:p w:rsidR="002817D0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0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rozróżniać znaki informacyjne związane z przepisami ochrony przeciwpożarowej</w:t>
            </w:r>
          </w:p>
          <w:p w:rsidR="002817D0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0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utylizować materiały pomocnicze zgodnie z zasadami recyklingu</w:t>
            </w:r>
          </w:p>
          <w:p w:rsidR="002817D0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0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środki ochrony stosowane podczas wykonyw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t>ania zadań zawodowych</w:t>
            </w:r>
          </w:p>
          <w:p w:rsidR="002817D0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0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t>ać środki ochrony indywidualnej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zbiorowej do rodzaju wykonywanych prac</w:t>
            </w:r>
          </w:p>
          <w:p w:rsidR="003C4C94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0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przestrzegać zasad zachowa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t>nia bezpieczeństwa przy pracach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br/>
              <w:t>z urządzeniami podłączonymi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do sieci elektryczne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t>j</w:t>
            </w:r>
          </w:p>
          <w:p w:rsidR="005A5A30" w:rsidRPr="00641A5A" w:rsidRDefault="005A5A30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zorganizować stanowiska pracy nadawczej i oddawczej operatora pocztowego zgodnie z zasadami ergonomii</w:t>
            </w:r>
          </w:p>
          <w:p w:rsidR="005A5A30" w:rsidRPr="00641A5A" w:rsidRDefault="005A5A30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dostosować stanowisko pracy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rodzaju wykonywanych zadań</w:t>
            </w:r>
          </w:p>
          <w:p w:rsidR="005A5A30" w:rsidRPr="00641A5A" w:rsidRDefault="005A5A30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zorganizować stanowiska prac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przy komputerze zgodnie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wymaganiami ergonomii</w:t>
            </w:r>
          </w:p>
          <w:p w:rsidR="005A5A30" w:rsidRPr="00641A5A" w:rsidRDefault="005A5A30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stosować zasady ergonomii przy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doręczaniu przesyłek w rejonie doręczeń</w:t>
            </w:r>
          </w:p>
          <w:p w:rsidR="005A5A30" w:rsidRPr="00641A5A" w:rsidRDefault="005A5A30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stosować przepisy odnośnie dopuszczalnej masy przemieszczanych przesyłek</w:t>
            </w:r>
          </w:p>
          <w:p w:rsidR="005A5A30" w:rsidRPr="00641A5A" w:rsidRDefault="005A5A30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0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stosować zasady właściwego podnoszenia i przenoszenia przesyłek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94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stosować zasady prowadzenia gospodarki odpadami, gospodarki wodno-ściekowej or</w:t>
            </w:r>
            <w:r w:rsidR="00B10219">
              <w:rPr>
                <w:rFonts w:ascii="Arial" w:hAnsi="Arial" w:cs="Arial"/>
                <w:sz w:val="20"/>
                <w:szCs w:val="20"/>
              </w:rPr>
              <w:t xml:space="preserve">az w zakresie ochrony powietrza w </w:t>
            </w:r>
            <w:r w:rsidRPr="00641A5A">
              <w:rPr>
                <w:rFonts w:ascii="Arial" w:hAnsi="Arial" w:cs="Arial"/>
                <w:sz w:val="20"/>
                <w:szCs w:val="20"/>
              </w:rPr>
              <w:t>przedsiębiorstwie pocztowym</w:t>
            </w:r>
          </w:p>
          <w:p w:rsidR="005A5A30" w:rsidRPr="00641A5A" w:rsidRDefault="005A5A30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dostosować stanowisko pracy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możliwości pracownika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Semestr I </w:t>
            </w:r>
          </w:p>
        </w:tc>
      </w:tr>
      <w:tr w:rsidR="009E1CB7" w:rsidRPr="00641A5A" w:rsidTr="00641A5A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t>ady udzielania pierwszej pomocy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stanach zagrożenia życia i zdrowia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D0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 stopień zagrożenia zdrowia i życia na podstawie typowych objawów</w:t>
            </w:r>
          </w:p>
          <w:p w:rsidR="002817D0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udzielić pierwszej pomocy przedmedycznej</w:t>
            </w:r>
          </w:p>
          <w:p w:rsidR="003C4C94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procedurę postępowa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t>nia w sytuacji zagrożenia życia</w:t>
            </w:r>
            <w:r w:rsidR="002817D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lub zdrowia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zasady powiadamiania pomocy medycznej w przypadku sytuacji stanowiącej zagrożenie zdrowia i życia przy wykonywaniu zadań zawodowych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Semestr I </w:t>
            </w:r>
          </w:p>
        </w:tc>
      </w:tr>
      <w:tr w:rsidR="009E1CB7" w:rsidRPr="00641A5A" w:rsidTr="00641A5A">
        <w:trPr>
          <w:trHeight w:val="1630"/>
        </w:trPr>
        <w:tc>
          <w:tcPr>
            <w:tcW w:w="2268" w:type="dxa"/>
            <w:vMerge w:val="restart"/>
          </w:tcPr>
          <w:p w:rsidR="003C4C94" w:rsidRPr="00641A5A" w:rsidRDefault="007A4425" w:rsidP="000864CB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Realizacja usług pocztowych</w:t>
            </w:r>
            <w:r w:rsidR="000859B8" w:rsidRPr="00641A5A">
              <w:rPr>
                <w:rFonts w:ascii="Arial" w:hAnsi="Arial" w:cs="Arial"/>
                <w:sz w:val="20"/>
                <w:szCs w:val="20"/>
              </w:rPr>
              <w:t>, w tym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kurierskich w fazie nadawczej</w:t>
            </w: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Podstawy przyjmowania przesyłek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53652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</w:t>
            </w:r>
            <w:r w:rsidR="009912AC" w:rsidRPr="00641A5A">
              <w:rPr>
                <w:rFonts w:ascii="Arial" w:hAnsi="Arial" w:cs="Arial"/>
                <w:sz w:val="20"/>
                <w:szCs w:val="20"/>
              </w:rPr>
              <w:t>żyć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się regulaminami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instrukcjami</w:t>
            </w:r>
            <w:r w:rsidR="000859B8" w:rsidRPr="00641A5A">
              <w:rPr>
                <w:rFonts w:ascii="Arial" w:hAnsi="Arial" w:cs="Arial"/>
                <w:sz w:val="20"/>
                <w:szCs w:val="20"/>
              </w:rPr>
              <w:t xml:space="preserve"> świadczenia usług pocztowych, w tym kurierskich</w:t>
            </w:r>
            <w:r w:rsidR="000859B8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obrocie krajowym i zagranicznym</w:t>
            </w:r>
          </w:p>
          <w:p w:rsidR="003C4C94" w:rsidRPr="00641A5A" w:rsidRDefault="009912AC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stosować zasady zachowania tajemnicy pocztowej i tajemnicy komunikowania się przy realizacji fazy nadawczej usług pocztowych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przestrzegać zasad ochrony danych osobowych przy realizacji fazy nadawczej usług pocztowych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komunikować się z wykorzystaniem drogi elektronicznej z zachowaniem zasad cyberbezpieczeństwa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wskaźnik dostępności przestrzennej do pocztowych usług powszechnych przez operatora wyznaczonego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hanging="18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Przyjmowanie przesyłek w ramach usług powszechnych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klientowi warunki przyjęcia przesyłek listowych zwykłych krajowych i zagranicznych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przesyłkę listową poleconą krajową i zagraniczną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zrealizować zlecenie przyjęcia </w:t>
            </w:r>
            <w:r w:rsidR="0053652E" w:rsidRPr="00641A5A">
              <w:rPr>
                <w:rFonts w:ascii="Arial" w:hAnsi="Arial" w:cs="Arial"/>
                <w:sz w:val="20"/>
                <w:szCs w:val="20"/>
              </w:rPr>
              <w:t>przesyłki listowej wartościowej</w:t>
            </w:r>
            <w:r w:rsidR="0053652E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obrocie krajowym i zagranicznym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dokonać prawidłowego zabezpieczenia przesyłki wartościowej</w:t>
            </w:r>
          </w:p>
          <w:p w:rsidR="003C4C94" w:rsidRPr="00641A5A" w:rsidRDefault="0053652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paczkę pocztową krajową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zagraniczną nadawaną w ramach usługi powszechnej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zrealizować w fazie nadawczej usługę dodatkową potwierdz</w:t>
            </w:r>
            <w:r w:rsidR="0053652E" w:rsidRPr="00641A5A">
              <w:rPr>
                <w:rFonts w:ascii="Arial" w:hAnsi="Arial" w:cs="Arial"/>
                <w:sz w:val="20"/>
                <w:szCs w:val="20"/>
              </w:rPr>
              <w:t>enie odbioru w obrocie krajowym</w:t>
            </w:r>
            <w:r w:rsidR="0053652E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zagranicznym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opłatę za zleconą usługę powszechną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obsłużyć urządzenia na stanowisku nadawania przesyłek (frankownica, stemplownica)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nadaną przesyłkę w fazie nadawczej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dokumentację przy przyjmowaniu przesyłek powszechnych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zarejestrować nadane prz</w:t>
            </w:r>
            <w:r w:rsidR="0053652E" w:rsidRPr="00641A5A">
              <w:rPr>
                <w:rFonts w:ascii="Arial" w:hAnsi="Arial" w:cs="Arial"/>
                <w:sz w:val="20"/>
                <w:szCs w:val="20"/>
              </w:rPr>
              <w:t>esyłki</w:t>
            </w:r>
            <w:r w:rsidR="0053652E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stosownym systemie informatycznym operatora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właściwy tryb przyjęcia przesyłki w zależności od typu klienta: indywidualnego, umownego, masowego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promować i reklamować pocztowe usługi powszechne</w:t>
            </w:r>
          </w:p>
        </w:tc>
        <w:tc>
          <w:tcPr>
            <w:tcW w:w="3544" w:type="dxa"/>
          </w:tcPr>
          <w:p w:rsidR="003C4C94" w:rsidRPr="00641A5A" w:rsidRDefault="0053652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wskazać nieprawidłowości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zabezpieczeniu przesyłek wartościowych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ocenić prawidłowość wypełnienia dokumentów celnych dla przesyłek zagranicznych</w:t>
            </w:r>
          </w:p>
          <w:p w:rsidR="003C4C94" w:rsidRPr="00641A5A" w:rsidRDefault="0053652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zasady postępowa</w:t>
            </w:r>
            <w:r w:rsidR="00A809D3" w:rsidRPr="00641A5A">
              <w:rPr>
                <w:rFonts w:ascii="Arial" w:hAnsi="Arial" w:cs="Arial"/>
                <w:sz w:val="20"/>
                <w:szCs w:val="20"/>
              </w:rPr>
              <w:t>nia</w:t>
            </w:r>
            <w:r w:rsidR="00A809D3" w:rsidRPr="00641A5A">
              <w:rPr>
                <w:rFonts w:ascii="Arial" w:hAnsi="Arial" w:cs="Arial"/>
                <w:sz w:val="20"/>
                <w:szCs w:val="20"/>
              </w:rPr>
              <w:br/>
              <w:t>z przesyłkami nieopłaconymi</w:t>
            </w:r>
            <w:r w:rsidR="00A809D3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A809D3"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i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z przesyłkami o niedostatecznej opłacie</w:t>
            </w:r>
          </w:p>
          <w:p w:rsidR="003C4C94" w:rsidRPr="00641A5A" w:rsidRDefault="003C4C9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przesyłkę zwolnioną z opłaty pocztowej</w:t>
            </w:r>
            <w:r w:rsidR="00A809D3" w:rsidRPr="00641A5A">
              <w:rPr>
                <w:rFonts w:ascii="Arial" w:hAnsi="Arial" w:cs="Arial"/>
                <w:sz w:val="20"/>
                <w:szCs w:val="20"/>
              </w:rPr>
              <w:t>,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tj. pr</w:t>
            </w:r>
            <w:r w:rsidR="0053652E" w:rsidRPr="00641A5A">
              <w:rPr>
                <w:rFonts w:ascii="Arial" w:hAnsi="Arial" w:cs="Arial"/>
                <w:sz w:val="20"/>
                <w:szCs w:val="20"/>
              </w:rPr>
              <w:t>zesyłkę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dla ociemniałych i przesyłkę nadawaną w ramach obowiązkowych egzemplarzy bibliotecznych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Przyjmowanie przesyłek w ramach usług umownych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53652E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rodzaj usługi umownej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do potrzeb klienta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usługi dodatkowe do potrzeb klienta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ocenić spełnienie warunków nadania przesyłek w ramach usług umownych (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641A5A">
              <w:rPr>
                <w:rFonts w:ascii="Arial" w:hAnsi="Arial" w:cs="Arial"/>
                <w:sz w:val="20"/>
                <w:szCs w:val="20"/>
              </w:rPr>
              <w:t>masa, wymiary, zawartość, zabezpieczenie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opłatę za zleconą usługę umowną</w:t>
            </w:r>
          </w:p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zrealizować zlecenie nadania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przez klienta indywidualnego poszczególnych rodzajów usług umownych, np. Paczka+, Mini Paczka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nadaną przesyłkę w fazie nadawczej</w:t>
            </w:r>
          </w:p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zarejestrować nadane przesyłki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stosownym systemie informatycznym operatora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właściwy tryb przyjęcia przesyłki w zależności od typu klienta: indywidualnego, umownego, masowego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promować i reklamować pocztowe usługi umowne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ocenić prawidłowość wypełnienia dokumentów celnych dla przesyłek zagranicznych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Przyjmowanie przesyłek kurierskich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ocenić wypełnienie warun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ków nadawania usług kurierskich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obrocie krajowym i zagranicznym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przesyłkę kurierską krajową Pocztex i zagraniczną EMS</w:t>
            </w:r>
          </w:p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zrealizować usługi dodatkowe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do usług kurierskich w fazie nadawczej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opłatę za zleconą usługę kurierską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niezbędną dokumentację przy przyjmowaniu przesyłek kurierskich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rejestrować nadane przesyłki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stosownym systemie informatycznym operatora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właściwy tryb przyjęcia przesyłki w zależności od typu klienta: indywidualnego, umownego, masowego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promować i reklamować usługi kurierskie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ocenić prawidłowość wypełnienia dokumentów celnych dla przesyłek kurierskich zagranicznych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zrealizować usługę kurierską nadaną za pośrednictwem kuriera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Przyjmowanie przesyłek</w:t>
            </w:r>
            <w:r w:rsidR="00A809D3" w:rsidRPr="00641A5A">
              <w:rPr>
                <w:rFonts w:ascii="Arial" w:hAnsi="Arial" w:cs="Arial"/>
                <w:sz w:val="20"/>
                <w:szCs w:val="20"/>
              </w:rPr>
              <w:t xml:space="preserve"> od nadawców </w:t>
            </w:r>
            <w:r w:rsidR="00A809D3" w:rsidRPr="00641A5A">
              <w:rPr>
                <w:rFonts w:ascii="Arial" w:hAnsi="Arial" w:cs="Arial"/>
                <w:sz w:val="20"/>
                <w:szCs w:val="20"/>
              </w:rPr>
              <w:lastRenderedPageBreak/>
              <w:t>masowych, umownych</w:t>
            </w:r>
            <w:r w:rsidR="00A809D3" w:rsidRPr="00641A5A">
              <w:rPr>
                <w:rFonts w:ascii="Arial" w:hAnsi="Arial" w:cs="Arial"/>
                <w:sz w:val="20"/>
                <w:szCs w:val="20"/>
              </w:rPr>
              <w:br/>
              <w:t>i zlecanych drogą elektroniczną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zrealizować zlecenie nadania przes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yłki przez klienta masowego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i klienta umownego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zrealizować zlecenie klienta umownego na nadanie poszczególnych rodzajów usług umownych, np. Paczka+, Mini Paczka, Paczka 24, Paczka 48, Przesyłka Paletowa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niezbędną dokumentację przy przyjmowaniu przesyłek umownych, w tym zarejestrować dane na karcie klienta umownego</w:t>
            </w:r>
          </w:p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przesyłkę opłaconą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e-znaczkiem (neoznaczek)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przesyłkę z wykorzystaniem systemu Elektroniczny Nadawca oraz przez platformę Envelo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zweryfikować prawidłowość sporządzonych dokumentów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nadawczych przez klienta umownego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błędy w przygotowanych przez klientów umownych dokumentów nadawczych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prowadzić wymianę dokumentów nadawczych z wykorzystaniem elektronicznych kanałów komunikacji z klientem</w:t>
            </w:r>
          </w:p>
          <w:p w:rsidR="003C4C94" w:rsidRPr="00641A5A" w:rsidRDefault="0097196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przesyłkę nadaną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za pośrednictwem urządzeń samoobsługowych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9E1CB7" w:rsidRPr="00641A5A" w:rsidTr="005835DB">
        <w:trPr>
          <w:trHeight w:val="282"/>
        </w:trPr>
        <w:tc>
          <w:tcPr>
            <w:tcW w:w="2268" w:type="dxa"/>
            <w:vMerge w:val="restart"/>
          </w:tcPr>
          <w:p w:rsidR="003C4C94" w:rsidRPr="00641A5A" w:rsidRDefault="00971964" w:rsidP="000864CB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227" w:hanging="57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Realizacja usług pocztowych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kurierskich w fazie oddawczej</w:t>
            </w:r>
          </w:p>
        </w:tc>
        <w:tc>
          <w:tcPr>
            <w:tcW w:w="2694" w:type="dxa"/>
          </w:tcPr>
          <w:p w:rsidR="003C4C94" w:rsidRPr="00641A5A" w:rsidRDefault="005A5A30" w:rsidP="000864CB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Przygotowanie przesyłek i przekazów do doręczenia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realizować obowiązki służbowe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fazie oddawczej z zachowaniem zasad tajemnicy pocztowej i ochrony danych osobowych</w:t>
            </w:r>
          </w:p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sporządzać dokumenty oddawcze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z zachowaniem zasad ochrony informacji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stosować zasady cyberbezpieczeństwa przy realizacji usług pocztowych w fazie oddawczej</w:t>
            </w:r>
          </w:p>
          <w:p w:rsidR="003C4C94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sporządzać protokoły, raporty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notatki służbowe z zachowaniem zasad ochrony informacji</w:t>
            </w:r>
          </w:p>
          <w:p w:rsidR="005A5A30" w:rsidRPr="00641A5A" w:rsidRDefault="005A5A30" w:rsidP="005A5A3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przesyłki i przekazy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doręczenia w zależności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od rodzaju usługi</w:t>
            </w:r>
          </w:p>
          <w:p w:rsidR="005A5A30" w:rsidRPr="00641A5A" w:rsidRDefault="005A5A30" w:rsidP="005A5A3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sposób doręczania przesyłek i przekazów do typu odbiorcy: indywidualnego, instytucjonalnego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masowego</w:t>
            </w:r>
          </w:p>
          <w:p w:rsidR="005A5A30" w:rsidRPr="00641A5A" w:rsidRDefault="005A5A30" w:rsidP="005A5A3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przesyłki do wydania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zewnętrznych punktach odbioru (punktach partnerskich)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postąpić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 xml:space="preserve"> zgodnie z przepisami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sytuacjach problematy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cznych związanych z doręczaniem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br/>
              <w:t>i wydawaniem przesyłek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kontekście ochrony danych osobowych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udzielić informacji o przes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yłkach nadeszłych do doręczenia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zachowaniem tajemnicy pocztowej i ochrony danych osobowych</w:t>
            </w:r>
          </w:p>
          <w:p w:rsidR="003C4C94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udzielić informacji prawnie chronionych uprawnionym podmiotom i instytucjom zewnętrznym</w:t>
            </w:r>
          </w:p>
          <w:p w:rsidR="005A5A30" w:rsidRPr="00641A5A" w:rsidRDefault="005A5A30" w:rsidP="005A5A3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przesyłki do wydania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placówce pocztowej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(z pominięciem doręczania bezpośrednio adresatom)</w:t>
            </w:r>
          </w:p>
          <w:p w:rsidR="005A5A30" w:rsidRPr="00641A5A" w:rsidRDefault="005A5A30" w:rsidP="005A5A3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błędy w dokumentacji związane ze świadczeniem usług pocztowych i kurierskich</w:t>
            </w:r>
          </w:p>
          <w:p w:rsidR="005A5A30" w:rsidRPr="00641A5A" w:rsidRDefault="005A5A30" w:rsidP="005A5A3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przeprowadzić badanie prawidłowości sporządzenia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dokumentów oddawczych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971964" w:rsidP="000864CB">
            <w:pPr>
              <w:pStyle w:val="Akapitzlist"/>
              <w:numPr>
                <w:ilvl w:val="0"/>
                <w:numId w:val="6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Doręczanie przesyłek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przekazów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osobę uprawnioną do o</w:t>
            </w:r>
            <w:r w:rsidR="00A809D3" w:rsidRPr="00641A5A">
              <w:rPr>
                <w:rFonts w:ascii="Arial" w:hAnsi="Arial" w:cs="Arial"/>
                <w:sz w:val="20"/>
                <w:szCs w:val="20"/>
              </w:rPr>
              <w:t>dbioru przesyłki i przekazu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(w tym na podstawie pełnomocnictwa)</w:t>
            </w:r>
          </w:p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potwierdzić tożsamość odbiorcy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na podstawie dokumentu dopuszczonego przepisami prawa</w:t>
            </w:r>
          </w:p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doręczyć przesyłkę i przekaz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zależności od typu klienta: in</w:t>
            </w:r>
            <w:r w:rsidRPr="00641A5A">
              <w:rPr>
                <w:rFonts w:ascii="Arial" w:hAnsi="Arial" w:cs="Arial"/>
                <w:sz w:val="20"/>
                <w:szCs w:val="20"/>
              </w:rPr>
              <w:t>dywidualnego, instytucjonalnego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masowego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zrealizować w fazie oddawczej zlecone przy nadaniu usługi dodatkowe, np. potwierdzenie odbioru, sprawdzenie zawartości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, zainkasowanie kwoty pobrania</w:t>
            </w:r>
          </w:p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doręczyć przesyłkę i przekaz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za stosownym pokwitowaniem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formie tradycyjnej (papierowej)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doręczyć przes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yłkę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wykorzystaniem urządzenia mobilnego</w:t>
            </w:r>
          </w:p>
          <w:p w:rsidR="003C4C94" w:rsidRPr="00641A5A" w:rsidRDefault="0097196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zawiadomienie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dla adresata w przypadku braku możliwości doręczenia przesyłki</w:t>
            </w:r>
          </w:p>
        </w:tc>
        <w:tc>
          <w:tcPr>
            <w:tcW w:w="3544" w:type="dxa"/>
          </w:tcPr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doręczyć przesyłkę nadaną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na zasadach specjalnych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prowadzić obsługę osób niepełnosprawnych w zakresie doręczania przesyłek pocztowych</w:t>
            </w:r>
          </w:p>
          <w:p w:rsidR="003C4C94" w:rsidRPr="00641A5A" w:rsidRDefault="00A809D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doręczyć przesyłkę uszkodzoną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oparciu o obowiązujące przepisy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971964" w:rsidP="000864CB">
            <w:pPr>
              <w:pStyle w:val="Akapitzlist"/>
              <w:numPr>
                <w:ilvl w:val="0"/>
                <w:numId w:val="6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Wydawanie przesyłek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przekazów w placówce pocztowej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osobę uprawnioną do odbioru przesyłki i przekazu w placówce pocztowej (w tym na podstawie pełnomocnictwa)</w:t>
            </w:r>
          </w:p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potwierdzić tożsamość odbiorcy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na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podstawie stosownego dokumentu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wydać przesyłkę za stosownym pokwitowaniem z uwzględnieniem rodzaju wydawanej przesyłki</w:t>
            </w:r>
          </w:p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wydać przesyłkę i przekaz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zależności od typu klienta: in</w:t>
            </w:r>
            <w:r w:rsidRPr="00641A5A">
              <w:rPr>
                <w:rFonts w:ascii="Arial" w:hAnsi="Arial" w:cs="Arial"/>
                <w:sz w:val="20"/>
                <w:szCs w:val="20"/>
              </w:rPr>
              <w:t>dywidualnego, instytucjonalnego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masowego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korzystać z urządzenia Signature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Pad przy wydawaniu przesyłek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powtórne zawiadomienie dla adresata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stosownych adnotacji związanych z przekazaniem adresatowi powtórnego zawiadomienia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wydać przesyłkę za pośrednictwem skrytki pocztowej</w:t>
            </w:r>
          </w:p>
          <w:p w:rsidR="003C4C94" w:rsidRPr="00641A5A" w:rsidRDefault="003C4C9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użyć urządzenie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automatycznego wydawania przesyłek w strefie samoobsługowej</w:t>
            </w:r>
          </w:p>
        </w:tc>
        <w:tc>
          <w:tcPr>
            <w:tcW w:w="3544" w:type="dxa"/>
          </w:tcPr>
          <w:p w:rsidR="003C4C94" w:rsidRPr="00641A5A" w:rsidRDefault="0097196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wydać przesyłkę nadaną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na zasadach specjalnych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ind w:left="22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C4C94" w:rsidRPr="00641A5A" w:rsidRDefault="00971964" w:rsidP="000864CB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Zwrot przesyłek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przekazów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zdecydować o zwrocie przesyłki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przekazu w uzasadnionych prawem przypadkach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termin odbioru awizowanej przesyłki i przekazu</w:t>
            </w:r>
          </w:p>
          <w:p w:rsidR="003C4C94" w:rsidRPr="00641A5A" w:rsidRDefault="003C4C9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dokonać stosownych adnotacji bezpośrednio na 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zwracanej przesyłce i przekazie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oraz w stosownej dokumentacji placówki pocztowej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kontrolę prawidłowości opracowania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 xml:space="preserve"> przesyłki w placówce oddawczej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ed dokonaniem jej zwrotu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nadawcy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zwrotu przesyłek nadawanych na zasadach specjalnych, w tym po upływie terminu odbioru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opracować przesyłkę </w:t>
            </w:r>
            <w:r w:rsidR="00716BAC">
              <w:rPr>
                <w:rFonts w:ascii="Arial" w:hAnsi="Arial" w:cs="Arial"/>
                <w:sz w:val="20"/>
                <w:szCs w:val="20"/>
              </w:rPr>
              <w:t>niedoręczalną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971964" w:rsidP="000864CB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Zmiana umowy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o realizację usługi pocztowej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97196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zlecenie adresata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na dosyłanie przesyłek pocztowych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zlecenie adres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ata na przechowywanie przesyłek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po terminie odbioru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żądanie klienta dotycząc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e odstąpienia bądź zmiany umowy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o świadczenie usługi pocztowej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zrealizować żądania klienta związane z dosyłaniem, przechowywaniem i zwrotem przesyłek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pełnomocnictwa pocztowe stałe i jednorazowe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złożone przez adresata zastrzeżenie odbioru w zakresie zastępczego doręczania przesyłek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przyjąć zlecenie doręczania przesyłek poleconych bez konieczności </w:t>
            </w:r>
            <w:r w:rsidR="00716BAC">
              <w:rPr>
                <w:rFonts w:ascii="Arial" w:hAnsi="Arial" w:cs="Arial"/>
                <w:sz w:val="20"/>
                <w:szCs w:val="20"/>
              </w:rPr>
              <w:t>kwotowania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ich odbioru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zlecenie na realizację usługi i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t>nformacyjnej w fazie oddawczej,</w:t>
            </w:r>
            <w:r w:rsidR="0097196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np. e-awizo</w:t>
            </w:r>
          </w:p>
        </w:tc>
        <w:tc>
          <w:tcPr>
            <w:tcW w:w="3544" w:type="dxa"/>
          </w:tcPr>
          <w:p w:rsidR="003C4C94" w:rsidRPr="00641A5A" w:rsidRDefault="0097196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dopasować opcję zmiany umowy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świadczenie usługi pocztowej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sytuacji przedstawionej</w:t>
            </w:r>
            <w:r w:rsidR="00693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przez klienta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rPr>
          <w:trHeight w:val="2651"/>
        </w:trPr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5A5A30" w:rsidP="000864CB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Postępowanie reklamacyjne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skargowe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przyjąć reklamację na niewykonanie bądź nieprawidłowe wykonanie usług pocztowych w </w:t>
            </w:r>
            <w:r w:rsidR="00B64813" w:rsidRPr="00641A5A">
              <w:rPr>
                <w:rFonts w:ascii="Arial" w:hAnsi="Arial" w:cs="Arial"/>
                <w:sz w:val="20"/>
                <w:szCs w:val="20"/>
              </w:rPr>
              <w:t>obrocie krajowym</w:t>
            </w:r>
            <w:r w:rsidR="00B64813" w:rsidRPr="00641A5A">
              <w:rPr>
                <w:rFonts w:ascii="Arial" w:hAnsi="Arial" w:cs="Arial"/>
                <w:sz w:val="20"/>
                <w:szCs w:val="20"/>
              </w:rPr>
              <w:br/>
              <w:t>i zagranicznym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skargę na niewłaściwą realizację usługi pocztowej bądź sposobu obsługi w placówce pocztowej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badanie dokumentów w związku ze złożoną reklamacją bądź skargą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badania prawidłowości sporządzenia dokumentów związanych z reklamowaną przesyłką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poszukiwania przesyłki w związku ze złożoną reklamacja bądź skargą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zakres odpowi</w:t>
            </w:r>
            <w:r w:rsidR="00B64813" w:rsidRPr="00641A5A">
              <w:rPr>
                <w:rFonts w:ascii="Arial" w:hAnsi="Arial" w:cs="Arial"/>
                <w:sz w:val="20"/>
                <w:szCs w:val="20"/>
              </w:rPr>
              <w:t>edzialności operatora związanej</w:t>
            </w:r>
            <w:r w:rsidR="00B64813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niewykonaniem lub nienależytym wykonaniem usługi pocztowe</w:t>
            </w:r>
            <w:r w:rsidR="00B64813" w:rsidRPr="00641A5A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900F91" w:rsidTr="00641A5A">
        <w:tc>
          <w:tcPr>
            <w:tcW w:w="4962" w:type="dxa"/>
            <w:gridSpan w:val="2"/>
          </w:tcPr>
          <w:p w:rsidR="003C4C94" w:rsidRPr="00900F91" w:rsidRDefault="003C4C94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00F91">
              <w:rPr>
                <w:rFonts w:ascii="Arial" w:hAnsi="Arial" w:cs="Arial"/>
                <w:b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3C4C94" w:rsidRPr="00900F91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900F91" w:rsidRDefault="003C4C94" w:rsidP="00641A5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900F91" w:rsidRDefault="003C4C94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C94" w:rsidRPr="00900F91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C4C94" w:rsidRPr="00693E28" w:rsidRDefault="003C4C94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693E28" w:rsidRPr="00693E28" w:rsidRDefault="00693E28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3C4C94" w:rsidRPr="00693E28" w:rsidRDefault="003C4C94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3C4C94" w:rsidRPr="00693E28" w:rsidRDefault="003C4C94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  <w:r w:rsidRPr="00693E28">
        <w:rPr>
          <w:rFonts w:cs="Arial"/>
          <w:sz w:val="20"/>
          <w:szCs w:val="20"/>
        </w:rPr>
        <w:t>Podczas zajęć edukacyjnych z przedmiotu słuchacze zdobędą praktyczne umiejętności (na podbudowie kształcenia t</w:t>
      </w:r>
      <w:r w:rsidR="00B64813" w:rsidRPr="00693E28">
        <w:rPr>
          <w:rFonts w:cs="Arial"/>
          <w:sz w:val="20"/>
          <w:szCs w:val="20"/>
        </w:rPr>
        <w:t>eoretycznego)</w:t>
      </w:r>
      <w:r w:rsidRPr="00693E28">
        <w:rPr>
          <w:rFonts w:cs="Arial"/>
          <w:sz w:val="20"/>
          <w:szCs w:val="20"/>
        </w:rPr>
        <w:t xml:space="preserve"> w zakresie wykonywania czynności przyjmowania przesyłek na stanowisku obsługi klienta w placówce pocztowej operatora wyznaczonego. Celem nauczania przedmiotu jest też zapoznanie słuchaczy z praktyczną realizacją fazy oddawczej w usługach pocztowych, a więc doręczania przesy</w:t>
      </w:r>
      <w:r w:rsidR="00B64813" w:rsidRPr="00693E28">
        <w:rPr>
          <w:rFonts w:cs="Arial"/>
          <w:sz w:val="20"/>
          <w:szCs w:val="20"/>
        </w:rPr>
        <w:t>łek i przekazów, ich awizowania</w:t>
      </w:r>
      <w:r w:rsidR="00B64813" w:rsidRPr="00693E28">
        <w:rPr>
          <w:rFonts w:cs="Arial"/>
          <w:sz w:val="20"/>
          <w:szCs w:val="20"/>
        </w:rPr>
        <w:br/>
      </w:r>
      <w:r w:rsidRPr="00693E28">
        <w:rPr>
          <w:rFonts w:cs="Arial"/>
          <w:sz w:val="20"/>
          <w:szCs w:val="20"/>
        </w:rPr>
        <w:t>i ewentualnego zwrotu do nadawcy. Uczestnicy zajęć będą potrafili również zrealizować szczególne żądania ad</w:t>
      </w:r>
      <w:r w:rsidR="00B64813" w:rsidRPr="00693E28">
        <w:rPr>
          <w:rFonts w:cs="Arial"/>
          <w:sz w:val="20"/>
          <w:szCs w:val="20"/>
        </w:rPr>
        <w:t>resatów w zakresie zmiany umowy</w:t>
      </w:r>
      <w:r w:rsidR="00B64813" w:rsidRPr="00693E28">
        <w:rPr>
          <w:rFonts w:cs="Arial"/>
          <w:sz w:val="20"/>
          <w:szCs w:val="20"/>
        </w:rPr>
        <w:br/>
      </w:r>
      <w:r w:rsidRPr="00693E28">
        <w:rPr>
          <w:rFonts w:cs="Arial"/>
          <w:sz w:val="20"/>
          <w:szCs w:val="20"/>
        </w:rPr>
        <w:t>o świadczenie usługi pocztowej czy przyjąć i opracować zgłoszenie klienta na niewykonanie bądź nieprawidłowe wykonanie usługi pocztowej (w procedurze reklamacyjnej bądź skargowej).</w:t>
      </w:r>
      <w:r w:rsidR="00B64813" w:rsidRPr="00693E28">
        <w:rPr>
          <w:rFonts w:cs="Arial"/>
          <w:sz w:val="20"/>
          <w:szCs w:val="20"/>
        </w:rPr>
        <w:t xml:space="preserve"> </w:t>
      </w:r>
      <w:r w:rsidRPr="00693E28">
        <w:rPr>
          <w:rFonts w:cs="Arial"/>
          <w:sz w:val="20"/>
          <w:szCs w:val="20"/>
        </w:rPr>
        <w:t>Efektem nauczania przedmiotu jest zdobycie przez słuchacza wiedzy praktycznej w zakresie wykonywania czynności przyjmowania, doręczania i wydawania przesyłek i przekazów zarówno w rejonach doręczeń przez listonoszy (kurierów)</w:t>
      </w:r>
      <w:r w:rsidR="002F4A97" w:rsidRPr="00693E28">
        <w:rPr>
          <w:rFonts w:cs="Arial"/>
          <w:sz w:val="20"/>
          <w:szCs w:val="20"/>
        </w:rPr>
        <w:t>,</w:t>
      </w:r>
      <w:r w:rsidRPr="00693E28">
        <w:rPr>
          <w:rFonts w:cs="Arial"/>
          <w:sz w:val="20"/>
          <w:szCs w:val="20"/>
        </w:rPr>
        <w:t xml:space="preserve"> jak </w:t>
      </w:r>
      <w:r w:rsidR="00B64813" w:rsidRPr="00693E28">
        <w:rPr>
          <w:rFonts w:cs="Arial"/>
          <w:sz w:val="20"/>
          <w:szCs w:val="20"/>
        </w:rPr>
        <w:t>i na stanowisku obsługi klienta</w:t>
      </w:r>
      <w:r w:rsidR="00B64813" w:rsidRPr="00693E28">
        <w:rPr>
          <w:rFonts w:cs="Arial"/>
          <w:sz w:val="20"/>
          <w:szCs w:val="20"/>
        </w:rPr>
        <w:br/>
      </w:r>
      <w:r w:rsidRPr="00693E28">
        <w:rPr>
          <w:rFonts w:cs="Arial"/>
          <w:sz w:val="20"/>
          <w:szCs w:val="20"/>
        </w:rPr>
        <w:t>w placówce po</w:t>
      </w:r>
      <w:r w:rsidR="00B64813" w:rsidRPr="00693E28">
        <w:rPr>
          <w:rFonts w:cs="Arial"/>
          <w:sz w:val="20"/>
          <w:szCs w:val="20"/>
        </w:rPr>
        <w:t xml:space="preserve">cztowej operatora wyznaczonego. </w:t>
      </w:r>
      <w:r w:rsidRPr="00693E28">
        <w:rPr>
          <w:rFonts w:cs="Arial"/>
          <w:sz w:val="20"/>
          <w:szCs w:val="20"/>
        </w:rPr>
        <w:t>Ponadto zajęcia prowadzone w ramach przedmiotu uświadomią słuchaczom, jak praktycznie realizować czynności nadawcze i oddawcze z zachowaniem tajemnicy korespondencji i ochroną danych osobowych klientów.</w:t>
      </w:r>
    </w:p>
    <w:p w:rsidR="003C4C94" w:rsidRDefault="003C4C94" w:rsidP="005835DB">
      <w:pPr>
        <w:pStyle w:val="Tekstpodstawowy"/>
        <w:tabs>
          <w:tab w:val="clear" w:pos="198"/>
          <w:tab w:val="clear" w:pos="397"/>
          <w:tab w:val="clear" w:pos="595"/>
          <w:tab w:val="clear" w:pos="794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spacing w:line="360" w:lineRule="auto"/>
        <w:ind w:firstLine="0"/>
        <w:rPr>
          <w:rFonts w:cs="Arial"/>
          <w:sz w:val="20"/>
          <w:szCs w:val="20"/>
        </w:rPr>
      </w:pPr>
    </w:p>
    <w:p w:rsidR="005C0CEE" w:rsidRPr="00932C8D" w:rsidRDefault="005C0CEE" w:rsidP="005835DB">
      <w:pPr>
        <w:pStyle w:val="Tekstpodstawowy"/>
        <w:tabs>
          <w:tab w:val="clear" w:pos="198"/>
          <w:tab w:val="clear" w:pos="397"/>
          <w:tab w:val="clear" w:pos="595"/>
          <w:tab w:val="clear" w:pos="794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spacing w:line="360" w:lineRule="auto"/>
        <w:ind w:firstLine="0"/>
        <w:rPr>
          <w:rFonts w:cs="Arial"/>
          <w:sz w:val="20"/>
          <w:szCs w:val="20"/>
        </w:rPr>
      </w:pPr>
    </w:p>
    <w:p w:rsidR="00B64813" w:rsidRPr="005835DB" w:rsidRDefault="003C4C94" w:rsidP="005835DB">
      <w:pPr>
        <w:pStyle w:val="Tekstpodstawowy"/>
        <w:spacing w:line="360" w:lineRule="auto"/>
        <w:ind w:firstLine="0"/>
        <w:rPr>
          <w:rFonts w:cs="Arial"/>
          <w:b/>
          <w:bCs/>
          <w:sz w:val="20"/>
          <w:szCs w:val="20"/>
        </w:rPr>
      </w:pPr>
      <w:r w:rsidRPr="00932C8D">
        <w:rPr>
          <w:rFonts w:cs="Arial"/>
          <w:b/>
          <w:bCs/>
          <w:sz w:val="20"/>
          <w:szCs w:val="20"/>
        </w:rPr>
        <w:lastRenderedPageBreak/>
        <w:t>Propozycje metod i form nauczania</w:t>
      </w:r>
    </w:p>
    <w:p w:rsidR="003C4C94" w:rsidRPr="00932C8D" w:rsidRDefault="003C4C94" w:rsidP="005835DB">
      <w:pPr>
        <w:pStyle w:val="Tekstpodstawowy"/>
        <w:spacing w:line="360" w:lineRule="auto"/>
        <w:ind w:firstLine="0"/>
        <w:rPr>
          <w:rFonts w:cs="Arial"/>
          <w:b/>
          <w:bCs/>
          <w:sz w:val="20"/>
          <w:szCs w:val="20"/>
        </w:rPr>
      </w:pPr>
      <w:r w:rsidRPr="00693E28">
        <w:rPr>
          <w:rFonts w:cs="Arial"/>
          <w:bCs/>
          <w:sz w:val="20"/>
          <w:szCs w:val="20"/>
        </w:rPr>
        <w:t xml:space="preserve">Zajęcia </w:t>
      </w:r>
      <w:r w:rsidR="00B64813" w:rsidRPr="00693E28">
        <w:rPr>
          <w:rFonts w:cs="Arial"/>
          <w:bCs/>
          <w:sz w:val="20"/>
          <w:szCs w:val="20"/>
        </w:rPr>
        <w:t xml:space="preserve">powinny być prowadzone w formie zespołowej, grupowej i indywidualnej. </w:t>
      </w:r>
      <w:r w:rsidR="00B64813" w:rsidRPr="00693E28">
        <w:rPr>
          <w:rFonts w:cs="Arial"/>
          <w:sz w:val="20"/>
          <w:szCs w:val="20"/>
        </w:rPr>
        <w:t>Zajęcia powinny odbywać się w formie klasowej w pracowni pocztowej. Proponuje się stosowanie następujących metod pracy: pokazu z objaśnieniem dotyczącego</w:t>
      </w:r>
      <w:r w:rsidRPr="00693E28">
        <w:rPr>
          <w:rFonts w:cs="Arial"/>
          <w:sz w:val="20"/>
          <w:szCs w:val="20"/>
        </w:rPr>
        <w:t xml:space="preserve"> realizacji zadań,</w:t>
      </w:r>
      <w:r w:rsidR="00B64813" w:rsidRPr="00693E28">
        <w:rPr>
          <w:rFonts w:cs="Arial"/>
          <w:sz w:val="20"/>
          <w:szCs w:val="20"/>
        </w:rPr>
        <w:t xml:space="preserve"> </w:t>
      </w:r>
      <w:r w:rsidRPr="00693E28">
        <w:rPr>
          <w:rFonts w:cs="Arial"/>
          <w:sz w:val="20"/>
          <w:szCs w:val="20"/>
        </w:rPr>
        <w:t>warsz</w:t>
      </w:r>
      <w:r w:rsidR="00B64813" w:rsidRPr="00693E28">
        <w:rPr>
          <w:rFonts w:cs="Arial"/>
          <w:sz w:val="20"/>
          <w:szCs w:val="20"/>
        </w:rPr>
        <w:t>tatów i ćwiczeń ukierunkowanych</w:t>
      </w:r>
      <w:r w:rsidR="005C0CEE">
        <w:rPr>
          <w:rFonts w:cs="Arial"/>
          <w:sz w:val="20"/>
          <w:szCs w:val="20"/>
        </w:rPr>
        <w:t xml:space="preserve"> </w:t>
      </w:r>
      <w:r w:rsidRPr="00693E28">
        <w:rPr>
          <w:rFonts w:cs="Arial"/>
          <w:sz w:val="20"/>
          <w:szCs w:val="20"/>
        </w:rPr>
        <w:t>na praktyczną realizację zadań z wykorzystaniem wzorów druków/dokumentów operatora pocztowego,</w:t>
      </w:r>
      <w:r w:rsidR="00B64813" w:rsidRPr="00693E28">
        <w:rPr>
          <w:rFonts w:cs="Arial"/>
          <w:sz w:val="20"/>
          <w:szCs w:val="20"/>
        </w:rPr>
        <w:t xml:space="preserve"> </w:t>
      </w:r>
      <w:r w:rsidRPr="00693E28">
        <w:rPr>
          <w:rFonts w:cs="Arial"/>
          <w:sz w:val="20"/>
          <w:szCs w:val="20"/>
        </w:rPr>
        <w:t>gier symulacyjnych (np. przyjęcie i opracowanie przesyłki listowej poleconej czy wartościowej),</w:t>
      </w:r>
      <w:r w:rsidR="00B64813" w:rsidRPr="00693E28">
        <w:rPr>
          <w:rFonts w:cs="Arial"/>
          <w:sz w:val="20"/>
          <w:szCs w:val="20"/>
        </w:rPr>
        <w:t xml:space="preserve"> </w:t>
      </w:r>
      <w:r w:rsidRPr="00693E28">
        <w:rPr>
          <w:rFonts w:cs="Arial"/>
          <w:sz w:val="20"/>
          <w:szCs w:val="20"/>
        </w:rPr>
        <w:t>miniwykładów.</w:t>
      </w:r>
      <w:r w:rsidR="00B64813" w:rsidRPr="009516D2">
        <w:rPr>
          <w:rFonts w:cs="Arial"/>
          <w:bCs/>
          <w:sz w:val="20"/>
          <w:szCs w:val="20"/>
        </w:rPr>
        <w:t xml:space="preserve"> </w:t>
      </w:r>
      <w:r w:rsidRPr="005835DB">
        <w:rPr>
          <w:rFonts w:cs="Arial"/>
          <w:sz w:val="20"/>
          <w:szCs w:val="20"/>
        </w:rPr>
        <w:t>Zalecanymi metodami pracy są metody aktywizujące, s</w:t>
      </w:r>
      <w:r w:rsidR="00B64813" w:rsidRPr="005835DB">
        <w:rPr>
          <w:rFonts w:cs="Arial"/>
          <w:sz w:val="20"/>
          <w:szCs w:val="20"/>
        </w:rPr>
        <w:t>ymulacje czynności wykonywanych</w:t>
      </w:r>
      <w:r w:rsidR="005C0CEE">
        <w:rPr>
          <w:rFonts w:cs="Arial"/>
          <w:sz w:val="20"/>
          <w:szCs w:val="20"/>
        </w:rPr>
        <w:t xml:space="preserve"> </w:t>
      </w:r>
      <w:r w:rsidRPr="005835DB">
        <w:rPr>
          <w:rFonts w:cs="Arial"/>
          <w:sz w:val="20"/>
          <w:szCs w:val="20"/>
        </w:rPr>
        <w:t>w pl</w:t>
      </w:r>
      <w:r w:rsidR="005C0CEE">
        <w:rPr>
          <w:rFonts w:cs="Arial"/>
          <w:sz w:val="20"/>
          <w:szCs w:val="20"/>
        </w:rPr>
        <w:t>a</w:t>
      </w:r>
      <w:r w:rsidRPr="00932C8D">
        <w:rPr>
          <w:rFonts w:cs="Arial"/>
          <w:sz w:val="20"/>
          <w:szCs w:val="20"/>
        </w:rPr>
        <w:t>cówce pocztowej związanych</w:t>
      </w:r>
      <w:r w:rsidR="00FA115B" w:rsidRPr="005835DB">
        <w:rPr>
          <w:rFonts w:cs="Arial"/>
          <w:sz w:val="20"/>
          <w:szCs w:val="20"/>
        </w:rPr>
        <w:t>,</w:t>
      </w:r>
      <w:r w:rsidRPr="005835DB">
        <w:rPr>
          <w:rFonts w:cs="Arial"/>
          <w:sz w:val="20"/>
          <w:szCs w:val="20"/>
        </w:rPr>
        <w:t xml:space="preserve"> np. z przyjmowaniem poszczególnych rodzajów przesyłek. Słuchacz powinien pracować ze wzorami druków i innych dokumentów stosowanych przy przyjmowaniu, doręczaniu i wydawaniu przesyłek awizowanych w placówce pocztowej operatora wyznaczonego. Ćwiczenia powinny obejmować posługiwanie się regulaminami i instrukcjami dotyczącymi postawionego problemu związanego z przyjmowaniem/doręczaniem przesyłek.</w:t>
      </w:r>
      <w:r w:rsidR="00B64813" w:rsidRPr="005835DB">
        <w:rPr>
          <w:rFonts w:cs="Arial"/>
          <w:b/>
          <w:bCs/>
          <w:sz w:val="20"/>
          <w:szCs w:val="20"/>
        </w:rPr>
        <w:t xml:space="preserve"> </w:t>
      </w:r>
      <w:r w:rsidRPr="00693E28">
        <w:rPr>
          <w:rFonts w:cs="Arial"/>
          <w:sz w:val="20"/>
          <w:szCs w:val="20"/>
        </w:rPr>
        <w:t>Wyniki pracy w grupach powinny być prezentowane przez przedstawicieli grup na forum klasy i poddawane moderowanej dyskusji.</w:t>
      </w:r>
    </w:p>
    <w:p w:rsidR="003C4C94" w:rsidRPr="005835DB" w:rsidRDefault="003C4C94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35DB">
        <w:rPr>
          <w:rFonts w:ascii="Arial" w:hAnsi="Arial" w:cs="Arial"/>
          <w:sz w:val="20"/>
          <w:szCs w:val="20"/>
        </w:rPr>
        <w:t>Metody i formy pracy należy dobierać tak, by wspierać każdego słuchacza. Przygotowując zestawy zadań praktycznych, ćwiczeń i innych materiałów</w:t>
      </w:r>
      <w:r w:rsidR="000B162C" w:rsidRPr="005835DB">
        <w:rPr>
          <w:rFonts w:ascii="Arial" w:hAnsi="Arial" w:cs="Arial"/>
          <w:sz w:val="20"/>
          <w:szCs w:val="20"/>
        </w:rPr>
        <w:t>,</w:t>
      </w:r>
      <w:r w:rsidRPr="005835DB">
        <w:rPr>
          <w:rFonts w:ascii="Arial" w:hAnsi="Arial" w:cs="Arial"/>
          <w:sz w:val="20"/>
          <w:szCs w:val="20"/>
        </w:rPr>
        <w:t xml:space="preserve"> należy zadbać o dostosowanie ich do potrzeb i możliwości indywidualnych uczącego się.</w:t>
      </w:r>
    </w:p>
    <w:p w:rsidR="003C4C94" w:rsidRPr="00693E28" w:rsidRDefault="003C4C94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C4C94" w:rsidRPr="00693E28" w:rsidRDefault="003C4C94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3E28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932C8D">
        <w:rPr>
          <w:rFonts w:cs="Arial"/>
          <w:sz w:val="20"/>
          <w:szCs w:val="20"/>
        </w:rPr>
        <w:t>zestawy ćwiczeń wraz z instrukcjami,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plansze dydaktyczne (np. wzory prawidłowego adresowania przesyłek),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wzory druków niezbędnych do przyjmowania i doręczania przesyłek,</w:t>
      </w:r>
    </w:p>
    <w:p w:rsidR="003C4C94" w:rsidRPr="005835DB" w:rsidRDefault="009516D2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filmy dydaktyczne,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biblioteczka podręczna: ustawy i rozporządzenia, regulaminy i instrukcje świadczenia usług, czasopisma specjalistyczne, literatura specjalistyczna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prezentacje multimedialne,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rzutnik multimedialny,</w:t>
      </w:r>
    </w:p>
    <w:p w:rsidR="003C4C94" w:rsidRPr="005835DB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komputer.</w:t>
      </w:r>
    </w:p>
    <w:p w:rsidR="003C4C94" w:rsidRDefault="003C4C94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firstLine="0"/>
        <w:rPr>
          <w:rFonts w:cs="Arial"/>
          <w:sz w:val="20"/>
          <w:szCs w:val="20"/>
        </w:rPr>
      </w:pPr>
    </w:p>
    <w:p w:rsidR="005C0CEE" w:rsidRPr="00932C8D" w:rsidRDefault="005C0CEE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firstLine="0"/>
        <w:rPr>
          <w:rFonts w:cs="Arial"/>
          <w:sz w:val="20"/>
          <w:szCs w:val="20"/>
        </w:rPr>
      </w:pPr>
    </w:p>
    <w:p w:rsidR="003C4C94" w:rsidRPr="00693E28" w:rsidRDefault="003C4C94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3E28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3C4C94" w:rsidRPr="005835DB" w:rsidRDefault="003C4C94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W t</w:t>
      </w:r>
      <w:r w:rsidR="008C63CC" w:rsidRPr="005835DB">
        <w:rPr>
          <w:rFonts w:cs="Arial"/>
          <w:szCs w:val="20"/>
        </w:rPr>
        <w:t>r</w:t>
      </w:r>
      <w:r w:rsidRPr="005835DB">
        <w:rPr>
          <w:rFonts w:cs="Arial"/>
          <w:szCs w:val="20"/>
        </w:rPr>
        <w:t>akcie zajęć ocenie podlegać</w:t>
      </w:r>
      <w:r w:rsidR="00FA3E29" w:rsidRPr="005835DB">
        <w:rPr>
          <w:rFonts w:cs="Arial"/>
          <w:szCs w:val="20"/>
        </w:rPr>
        <w:t xml:space="preserve"> powinny </w:t>
      </w:r>
      <w:r w:rsidRPr="005835DB">
        <w:rPr>
          <w:rFonts w:cs="Arial"/>
          <w:szCs w:val="20"/>
        </w:rPr>
        <w:t>efekty pracy uczącego się w postaci</w:t>
      </w:r>
      <w:r w:rsidR="00B64813" w:rsidRPr="005835DB">
        <w:rPr>
          <w:rFonts w:cs="Arial"/>
          <w:szCs w:val="20"/>
        </w:rPr>
        <w:t xml:space="preserve"> realizacji zadań praktycznych,</w:t>
      </w:r>
      <w:r w:rsidR="00FA3E29" w:rsidRPr="005835DB">
        <w:rPr>
          <w:rFonts w:cs="Arial"/>
          <w:szCs w:val="20"/>
        </w:rPr>
        <w:t xml:space="preserve"> </w:t>
      </w:r>
      <w:r w:rsidRPr="005835DB">
        <w:rPr>
          <w:rFonts w:cs="Arial"/>
          <w:szCs w:val="20"/>
        </w:rPr>
        <w:t>prawidłowość, kompletność i szybkość realizowanych zadań, a</w:t>
      </w:r>
      <w:r w:rsidR="00FA3E29" w:rsidRPr="005835DB">
        <w:rPr>
          <w:rFonts w:cs="Arial"/>
          <w:szCs w:val="20"/>
        </w:rPr>
        <w:t xml:space="preserve">ktywne uczestnictwo w dyskusji oraz </w:t>
      </w:r>
      <w:r w:rsidRPr="005835DB">
        <w:rPr>
          <w:rFonts w:cs="Arial"/>
          <w:szCs w:val="20"/>
        </w:rPr>
        <w:t>meryt</w:t>
      </w:r>
      <w:r w:rsidR="00FA3E29" w:rsidRPr="005835DB">
        <w:rPr>
          <w:rFonts w:cs="Arial"/>
          <w:szCs w:val="20"/>
        </w:rPr>
        <w:t xml:space="preserve">oryczność prowadzonej dyskusji. </w:t>
      </w:r>
      <w:r w:rsidRPr="005835DB">
        <w:rPr>
          <w:rFonts w:cs="Arial"/>
          <w:szCs w:val="20"/>
        </w:rPr>
        <w:t xml:space="preserve">Częstym elementem ocen powinna też być właściwa </w:t>
      </w:r>
      <w:r w:rsidRPr="005835DB">
        <w:rPr>
          <w:rFonts w:cs="Arial"/>
          <w:szCs w:val="20"/>
        </w:rPr>
        <w:lastRenderedPageBreak/>
        <w:t>praca w grupach oraz porozumiewanie się zgodnie z zasadami właściwej komunikacji interpersonalnej. W ocenie sumatywnej proponuje się uwzględnić wyniki testów pisemnych wielokrotnego wyboru z jedną odpowiedzią</w:t>
      </w:r>
      <w:r w:rsidR="00716BAC" w:rsidRPr="005835DB">
        <w:rPr>
          <w:rFonts w:cs="Arial"/>
          <w:szCs w:val="20"/>
        </w:rPr>
        <w:t>,</w:t>
      </w:r>
      <w:r w:rsidRPr="005835DB">
        <w:rPr>
          <w:rFonts w:cs="Arial"/>
          <w:szCs w:val="20"/>
        </w:rPr>
        <w:t xml:space="preserve"> obejmującego całość zagadnień objętych tą jednostką oraz wynik wykonania zadania praktycznego (np. w formie opisu realizowanych czynności zawodowych) wykonanego na zakończenie zajęć.</w:t>
      </w:r>
    </w:p>
    <w:p w:rsidR="003C4C94" w:rsidRDefault="003C4C94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5C0CEE" w:rsidRPr="00693E28" w:rsidRDefault="005C0CEE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3C4C94" w:rsidRPr="00693E28" w:rsidRDefault="003C4C94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693E28">
        <w:rPr>
          <w:b/>
          <w:szCs w:val="20"/>
        </w:rPr>
        <w:t>SPOSOBY EWALUACJI PRZEDMIOTU</w:t>
      </w:r>
    </w:p>
    <w:p w:rsidR="003C4C94" w:rsidRPr="00693E28" w:rsidRDefault="003C4C94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Ewaluacja powinna być prowadzona procesowo</w:t>
      </w:r>
      <w:r w:rsidR="00716BAC" w:rsidRPr="00693E28">
        <w:rPr>
          <w:rFonts w:ascii="Arial" w:hAnsi="Arial" w:cs="Arial"/>
          <w:sz w:val="20"/>
          <w:szCs w:val="20"/>
        </w:rPr>
        <w:t>,</w:t>
      </w:r>
      <w:r w:rsidRPr="00693E28">
        <w:rPr>
          <w:rFonts w:ascii="Arial" w:hAnsi="Arial" w:cs="Arial"/>
          <w:sz w:val="20"/>
          <w:szCs w:val="20"/>
        </w:rPr>
        <w:t xml:space="preserve"> w ciągu całego okresu nauczania przedmiotu i na jego zakończenie. Przeprowadzone badanie</w:t>
      </w:r>
      <w:r w:rsidR="005C0CEE">
        <w:rPr>
          <w:rFonts w:ascii="Arial" w:hAnsi="Arial" w:cs="Arial"/>
          <w:sz w:val="20"/>
          <w:szCs w:val="20"/>
        </w:rPr>
        <w:t xml:space="preserve"> </w:t>
      </w:r>
      <w:r w:rsidRPr="00693E28">
        <w:rPr>
          <w:rFonts w:ascii="Arial" w:hAnsi="Arial" w:cs="Arial"/>
          <w:sz w:val="20"/>
          <w:szCs w:val="20"/>
        </w:rPr>
        <w:t>i monitorowanie procesu nauczania powinno umożliwić ocenę stopnia osiągnięcia założonych celów kształcenia, głównie w zakresie podwyższenia kompetencji zawodowych uczących się, ich motywacji do nauki, zmiany w zachowaniu i zaangażowaniu w wykonywaniu zajęć zawodowych, a także samych warunków i organizacji zajęć oraz poziomu współpracy nauczycieli kształcenia zawodowego, głównie w zakresie skorelowania treści kształcenia</w:t>
      </w:r>
      <w:r w:rsidR="005C0CEE">
        <w:rPr>
          <w:rFonts w:ascii="Arial" w:hAnsi="Arial" w:cs="Arial"/>
          <w:sz w:val="20"/>
          <w:szCs w:val="20"/>
        </w:rPr>
        <w:t xml:space="preserve"> </w:t>
      </w:r>
      <w:r w:rsidRPr="00693E28">
        <w:rPr>
          <w:rFonts w:ascii="Arial" w:hAnsi="Arial" w:cs="Arial"/>
          <w:sz w:val="20"/>
          <w:szCs w:val="20"/>
        </w:rPr>
        <w:t>i wymiany dobrych praktyk.</w:t>
      </w:r>
    </w:p>
    <w:p w:rsidR="003C4C94" w:rsidRPr="00693E28" w:rsidRDefault="003C4C94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3C4C94" w:rsidRPr="00693E28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uczącymi się i wskaźniki sprawdzenia poziomu jego osiągnięcia, czy słuchacz został zapoznany z wymaganiami w zakresie stosowanego systemu oceniania, czy planując zajęcia dobierał treści, metody i formy kształcenia do wyznaczonych celów zajęć i możliwości słuchaczy, czy stosował odpowiedni system wspierania i motywacji, czy stwarzał na zajęciach atmosferę przyjazną oraz czy zaplanowane ćwiczenia były częścią zadań zawodowych, które słuchacz będzie w przyszłości wykonywał w trakcie praktyki zawodowej,</w:t>
      </w:r>
    </w:p>
    <w:p w:rsidR="003C4C94" w:rsidRPr="00693E28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arkusze ewaluacji lekcji, w których uczący się jako respondenci wyrażą swoją opinię o odbytych zajęciach na temat zastosowanej formy, metod nauczania, organizacji zajęć i możliwości wykorzystania poruszanych zagadnień w pracy zawodowej,</w:t>
      </w:r>
    </w:p>
    <w:p w:rsidR="003C4C94" w:rsidRPr="00693E28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indywidualne karty bieżącej obserwacji postępów słuchacza, zawierające opis jego wiedzy, umiejętności i postawy na wejściu, notatki z poczynionych postępów w trakcie realizacji przedmiotu oraz opis wiedzy, umiejętności i zmiany postawy na wyjściu i sprawdzenie stopnia osiągnięcia zaplanowanych przez nauczyciela rezultatów końcowych według ustalonych wcześniej wskaźników,</w:t>
      </w:r>
    </w:p>
    <w:p w:rsidR="003C4C94" w:rsidRPr="00693E28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testy wielokrotnego wyboru i zadanie praktyczne zawodowe z całości lub części materiału zaplanowanego do realizac</w:t>
      </w:r>
      <w:r w:rsidR="00FA3E29" w:rsidRPr="00693E28">
        <w:rPr>
          <w:rFonts w:ascii="Arial" w:hAnsi="Arial" w:cs="Arial"/>
          <w:sz w:val="20"/>
          <w:szCs w:val="20"/>
        </w:rPr>
        <w:t>ji na przedmiocie, sprawdzające</w:t>
      </w:r>
      <w:r w:rsidR="005C0CEE">
        <w:rPr>
          <w:rFonts w:ascii="Arial" w:hAnsi="Arial" w:cs="Arial"/>
          <w:sz w:val="20"/>
          <w:szCs w:val="20"/>
        </w:rPr>
        <w:t xml:space="preserve"> </w:t>
      </w:r>
      <w:r w:rsidRPr="00693E28">
        <w:rPr>
          <w:rFonts w:ascii="Arial" w:hAnsi="Arial" w:cs="Arial"/>
          <w:sz w:val="20"/>
          <w:szCs w:val="20"/>
        </w:rPr>
        <w:t>na bieżąco poziom osiągnięcia przez słuchacza zaplanowanego przez nauczyciela rezultatu końcowego w zakresie wiedzy i umiejętności zawodowych,</w:t>
      </w:r>
    </w:p>
    <w:p w:rsidR="003C4C94" w:rsidRPr="00693E28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3E28"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słuchaczy uzyskane od innych nauczycieli.</w:t>
      </w:r>
    </w:p>
    <w:p w:rsidR="003C4C94" w:rsidRPr="00693E28" w:rsidRDefault="003C4C94" w:rsidP="005835DB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3E28">
        <w:rPr>
          <w:rFonts w:ascii="Arial" w:hAnsi="Arial" w:cs="Arial"/>
          <w:color w:val="000000"/>
          <w:sz w:val="20"/>
          <w:szCs w:val="20"/>
        </w:rPr>
        <w:lastRenderedPageBreak/>
        <w:t>Dodatkowo w celu realizacji zakładanych celów kształcenia proponuje się, aby słuchacz dokonywał samooceny poprzez odnotowanie w arkuszu swoich sukcesów (mocnych stron) i ewentualnie popełnionych nieprawidłowości (słabych stron). Wyniki karty weryfikowałby nauczyciel i podejmował stosowne działania naprawcze w stosunku do uczącego się, bądź w odniesieniu do sposobu przekazywanej wiedzy czy prowadzenia zajęć. W trakcie kolejnych zajęć słuchacz w krótkim wystąpieniu omawiałby swoje wyniki</w:t>
      </w:r>
      <w:r w:rsidR="00B556AD" w:rsidRPr="00693E28">
        <w:rPr>
          <w:rFonts w:ascii="Arial" w:hAnsi="Arial" w:cs="Arial"/>
          <w:color w:val="000000"/>
          <w:sz w:val="20"/>
          <w:szCs w:val="20"/>
        </w:rPr>
        <w:t>,</w:t>
      </w:r>
      <w:r w:rsidRPr="00693E28">
        <w:rPr>
          <w:rFonts w:ascii="Arial" w:hAnsi="Arial" w:cs="Arial"/>
          <w:color w:val="000000"/>
          <w:sz w:val="20"/>
          <w:szCs w:val="20"/>
        </w:rPr>
        <w:t xml:space="preserve"> wskazując zarówno efekty przyrostu swojej wiedzy</w:t>
      </w:r>
      <w:r w:rsidR="002F4A97" w:rsidRPr="00693E28">
        <w:rPr>
          <w:rFonts w:ascii="Arial" w:hAnsi="Arial" w:cs="Arial"/>
          <w:color w:val="000000"/>
          <w:sz w:val="20"/>
          <w:szCs w:val="20"/>
        </w:rPr>
        <w:t>,</w:t>
      </w:r>
      <w:r w:rsidRPr="00693E28">
        <w:rPr>
          <w:rFonts w:ascii="Arial" w:hAnsi="Arial" w:cs="Arial"/>
          <w:color w:val="000000"/>
          <w:sz w:val="20"/>
          <w:szCs w:val="20"/>
        </w:rPr>
        <w:t xml:space="preserve"> jak i obszary do poprawy (co mi się udało osiągnąć, jakie są moje mocne, słabe strony).</w:t>
      </w:r>
      <w:r w:rsidR="0094135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93E28">
        <w:rPr>
          <w:rFonts w:ascii="Arial" w:hAnsi="Arial" w:cs="Arial"/>
          <w:color w:val="000000"/>
          <w:sz w:val="20"/>
          <w:szCs w:val="20"/>
        </w:rPr>
        <w:t>Grupa podpowiada rozwiązania i je zapisuje. Nauczyciel moderuje spotkanie ewaluac</w:t>
      </w:r>
      <w:r w:rsidR="00A809D3" w:rsidRPr="00693E28">
        <w:rPr>
          <w:rFonts w:ascii="Arial" w:hAnsi="Arial" w:cs="Arial"/>
          <w:color w:val="000000"/>
          <w:sz w:val="20"/>
          <w:szCs w:val="20"/>
        </w:rPr>
        <w:t>y</w:t>
      </w:r>
      <w:r w:rsidRPr="00693E28">
        <w:rPr>
          <w:rFonts w:ascii="Arial" w:hAnsi="Arial" w:cs="Arial"/>
          <w:color w:val="000000"/>
          <w:sz w:val="20"/>
          <w:szCs w:val="20"/>
        </w:rPr>
        <w:t>jne.</w:t>
      </w:r>
    </w:p>
    <w:p w:rsidR="005C0CEE" w:rsidRDefault="005C0C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C4C94" w:rsidRPr="00693E28" w:rsidRDefault="00E86337" w:rsidP="005835DB">
      <w:pPr>
        <w:pStyle w:val="Programnauczania1"/>
        <w:spacing w:after="0" w:line="360" w:lineRule="auto"/>
        <w:ind w:left="0"/>
        <w:jc w:val="left"/>
        <w:rPr>
          <w:b/>
          <w:szCs w:val="20"/>
        </w:rPr>
      </w:pPr>
      <w:r w:rsidRPr="00693E28">
        <w:rPr>
          <w:rFonts w:cs="Arial"/>
          <w:b/>
          <w:szCs w:val="20"/>
        </w:rPr>
        <w:lastRenderedPageBreak/>
        <w:t>NAZWA PRZEDMIOTU</w:t>
      </w:r>
      <w:r w:rsidRPr="005835DB">
        <w:rPr>
          <w:rFonts w:ascii="Calibri" w:hAnsi="Calibri"/>
          <w:szCs w:val="20"/>
        </w:rPr>
        <w:t>:</w:t>
      </w:r>
    </w:p>
    <w:p w:rsidR="003C4C94" w:rsidRPr="00693E28" w:rsidRDefault="003F3E5A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693E28">
        <w:rPr>
          <w:b/>
          <w:szCs w:val="20"/>
        </w:rPr>
        <w:t>Pracownia finansowo-bankowa</w:t>
      </w:r>
      <w:r w:rsidR="003C4C94" w:rsidRPr="00693E28">
        <w:rPr>
          <w:b/>
          <w:szCs w:val="20"/>
        </w:rPr>
        <w:t xml:space="preserve"> </w:t>
      </w:r>
    </w:p>
    <w:p w:rsidR="003C4C94" w:rsidRPr="00693E28" w:rsidRDefault="003C4C94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3C4C94" w:rsidRPr="00693E28" w:rsidRDefault="009516D2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Cele ogólne</w:t>
      </w:r>
    </w:p>
    <w:p w:rsidR="003C4C94" w:rsidRPr="00693E28" w:rsidRDefault="003C4C94" w:rsidP="000864CB">
      <w:pPr>
        <w:pStyle w:val="Programnauczania1"/>
        <w:numPr>
          <w:ilvl w:val="0"/>
          <w:numId w:val="73"/>
        </w:numPr>
        <w:spacing w:after="0" w:line="360" w:lineRule="auto"/>
        <w:rPr>
          <w:b/>
          <w:szCs w:val="20"/>
        </w:rPr>
      </w:pPr>
      <w:r w:rsidRPr="00693E28">
        <w:rPr>
          <w:rFonts w:cs="Arial"/>
          <w:szCs w:val="20"/>
        </w:rPr>
        <w:t>Realizowani</w:t>
      </w:r>
      <w:r w:rsidR="00A35A60" w:rsidRPr="00693E28">
        <w:rPr>
          <w:rFonts w:cs="Arial"/>
          <w:szCs w:val="20"/>
        </w:rPr>
        <w:t>e usług bankowych i finansowych.</w:t>
      </w:r>
    </w:p>
    <w:p w:rsidR="003C4C94" w:rsidRPr="00693E28" w:rsidRDefault="003C4C94" w:rsidP="000864CB">
      <w:pPr>
        <w:pStyle w:val="Programnauczania1"/>
        <w:numPr>
          <w:ilvl w:val="0"/>
          <w:numId w:val="73"/>
        </w:numPr>
        <w:spacing w:after="0" w:line="360" w:lineRule="auto"/>
        <w:rPr>
          <w:b/>
          <w:szCs w:val="20"/>
        </w:rPr>
      </w:pPr>
      <w:r w:rsidRPr="00693E28">
        <w:rPr>
          <w:rFonts w:cs="Arial"/>
          <w:szCs w:val="20"/>
        </w:rPr>
        <w:t>Obsługiwanie przedsiębiorstw w zakresi</w:t>
      </w:r>
      <w:r w:rsidR="00A35A60" w:rsidRPr="00693E28">
        <w:rPr>
          <w:rFonts w:cs="Arial"/>
          <w:szCs w:val="20"/>
        </w:rPr>
        <w:t>e obrotu gotówkowego.</w:t>
      </w:r>
    </w:p>
    <w:p w:rsidR="003C4C94" w:rsidRPr="00693E28" w:rsidRDefault="003C4C94" w:rsidP="000864CB">
      <w:pPr>
        <w:pStyle w:val="Programnauczania1"/>
        <w:numPr>
          <w:ilvl w:val="0"/>
          <w:numId w:val="73"/>
        </w:numPr>
        <w:spacing w:after="0" w:line="360" w:lineRule="auto"/>
        <w:rPr>
          <w:b/>
          <w:szCs w:val="20"/>
        </w:rPr>
      </w:pPr>
      <w:r w:rsidRPr="00693E28">
        <w:rPr>
          <w:rFonts w:cs="Arial"/>
          <w:szCs w:val="20"/>
        </w:rPr>
        <w:t>Rozliczanie placówki pocztowej z obrotu finansowego.</w:t>
      </w:r>
    </w:p>
    <w:p w:rsidR="003C4C94" w:rsidRPr="00693E28" w:rsidRDefault="003C4C94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456619" w:rsidRPr="00693E28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3C4C94" w:rsidRPr="00693E28" w:rsidRDefault="00456619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693E28">
        <w:rPr>
          <w:rFonts w:cs="Arial"/>
          <w:b/>
          <w:szCs w:val="20"/>
        </w:rPr>
        <w:t>Uczeń potrafi</w:t>
      </w:r>
      <w:r w:rsidR="00A35A60" w:rsidRPr="00693E28">
        <w:rPr>
          <w:b/>
          <w:szCs w:val="20"/>
        </w:rPr>
        <w:t>:</w:t>
      </w:r>
    </w:p>
    <w:p w:rsidR="003C4C94" w:rsidRPr="00693E28" w:rsidRDefault="003C4C94" w:rsidP="000864CB">
      <w:pPr>
        <w:pStyle w:val="Programnauczania1"/>
        <w:numPr>
          <w:ilvl w:val="0"/>
          <w:numId w:val="74"/>
        </w:numPr>
        <w:spacing w:after="0" w:line="360" w:lineRule="auto"/>
        <w:rPr>
          <w:szCs w:val="20"/>
        </w:rPr>
      </w:pPr>
      <w:r w:rsidRPr="00693E28">
        <w:rPr>
          <w:szCs w:val="20"/>
        </w:rPr>
        <w:t>rozpoznać fałszywe środki płatnicze i dokumenty tożsamości,</w:t>
      </w:r>
    </w:p>
    <w:p w:rsidR="003C4C94" w:rsidRPr="00693E28" w:rsidRDefault="003C4C94" w:rsidP="000864CB">
      <w:pPr>
        <w:pStyle w:val="Programnauczania1"/>
        <w:numPr>
          <w:ilvl w:val="0"/>
          <w:numId w:val="74"/>
        </w:numPr>
        <w:spacing w:after="0" w:line="360" w:lineRule="auto"/>
        <w:rPr>
          <w:szCs w:val="20"/>
        </w:rPr>
      </w:pPr>
      <w:r w:rsidRPr="00693E28">
        <w:rPr>
          <w:szCs w:val="20"/>
        </w:rPr>
        <w:t>obliczyć opłatę za usługi finansowe zgodnie z cennikiem,</w:t>
      </w:r>
    </w:p>
    <w:p w:rsidR="003C4C94" w:rsidRPr="00693E28" w:rsidRDefault="003C4C94" w:rsidP="000864CB">
      <w:pPr>
        <w:pStyle w:val="Programnauczania1"/>
        <w:numPr>
          <w:ilvl w:val="0"/>
          <w:numId w:val="74"/>
        </w:numPr>
        <w:spacing w:after="0" w:line="360" w:lineRule="auto"/>
        <w:rPr>
          <w:szCs w:val="20"/>
        </w:rPr>
      </w:pPr>
      <w:r w:rsidRPr="00693E28">
        <w:rPr>
          <w:szCs w:val="20"/>
        </w:rPr>
        <w:t>zrealizować wpłatę w formie gotówkowej i bezgotówkowej,</w:t>
      </w:r>
    </w:p>
    <w:p w:rsidR="003C4C94" w:rsidRPr="00693E28" w:rsidRDefault="003C4C94" w:rsidP="000864CB">
      <w:pPr>
        <w:pStyle w:val="Programnauczania1"/>
        <w:numPr>
          <w:ilvl w:val="0"/>
          <w:numId w:val="74"/>
        </w:numPr>
        <w:spacing w:after="0" w:line="360" w:lineRule="auto"/>
        <w:rPr>
          <w:szCs w:val="20"/>
        </w:rPr>
      </w:pPr>
      <w:r w:rsidRPr="00693E28">
        <w:rPr>
          <w:szCs w:val="20"/>
        </w:rPr>
        <w:t>przyjąć wpłatę i dokonać wypłaty przekazów pocztowych i pieniężnych,</w:t>
      </w:r>
    </w:p>
    <w:p w:rsidR="003C4C94" w:rsidRPr="00693E28" w:rsidRDefault="003C4C94" w:rsidP="000864CB">
      <w:pPr>
        <w:pStyle w:val="Programnauczania1"/>
        <w:numPr>
          <w:ilvl w:val="0"/>
          <w:numId w:val="74"/>
        </w:numPr>
        <w:spacing w:after="0" w:line="360" w:lineRule="auto"/>
        <w:rPr>
          <w:szCs w:val="20"/>
        </w:rPr>
      </w:pPr>
      <w:r w:rsidRPr="00693E28">
        <w:rPr>
          <w:szCs w:val="20"/>
        </w:rPr>
        <w:t>obliczyć należności za usługi bankowe zgodnie z taryfą opłat i prowizji,</w:t>
      </w:r>
    </w:p>
    <w:p w:rsidR="003C4C94" w:rsidRPr="00693E28" w:rsidRDefault="003C4C94" w:rsidP="000864CB">
      <w:pPr>
        <w:pStyle w:val="Programnauczania1"/>
        <w:numPr>
          <w:ilvl w:val="0"/>
          <w:numId w:val="74"/>
        </w:numPr>
        <w:spacing w:after="0" w:line="360" w:lineRule="auto"/>
        <w:rPr>
          <w:szCs w:val="20"/>
        </w:rPr>
      </w:pPr>
      <w:r w:rsidRPr="00693E28">
        <w:rPr>
          <w:szCs w:val="20"/>
        </w:rPr>
        <w:t>przyjąć wpłatę na konto bankowe i dokonać wypłaty z konta bankowego,</w:t>
      </w:r>
    </w:p>
    <w:p w:rsidR="003C4C94" w:rsidRPr="00693E28" w:rsidRDefault="003C4C94" w:rsidP="000864CB">
      <w:pPr>
        <w:pStyle w:val="Programnauczania1"/>
        <w:numPr>
          <w:ilvl w:val="0"/>
          <w:numId w:val="74"/>
        </w:numPr>
        <w:spacing w:after="0" w:line="360" w:lineRule="auto"/>
        <w:rPr>
          <w:szCs w:val="20"/>
        </w:rPr>
      </w:pPr>
      <w:r w:rsidRPr="00693E28">
        <w:rPr>
          <w:szCs w:val="20"/>
        </w:rPr>
        <w:t>przyjąć do realizacji zlecenie na usługi bankowe,</w:t>
      </w:r>
    </w:p>
    <w:p w:rsidR="003C4C94" w:rsidRPr="00693E28" w:rsidRDefault="003C4C94" w:rsidP="000864CB">
      <w:pPr>
        <w:pStyle w:val="Programnauczania1"/>
        <w:numPr>
          <w:ilvl w:val="0"/>
          <w:numId w:val="74"/>
        </w:numPr>
        <w:spacing w:after="0" w:line="360" w:lineRule="auto"/>
        <w:rPr>
          <w:szCs w:val="20"/>
        </w:rPr>
      </w:pPr>
      <w:r w:rsidRPr="00693E28">
        <w:rPr>
          <w:rFonts w:cs="Arial"/>
          <w:szCs w:val="20"/>
        </w:rPr>
        <w:t>sporządzić dokumenty finansowe i bankowe z zachowaniem zasad ochrony informacji,</w:t>
      </w:r>
    </w:p>
    <w:p w:rsidR="003C4C94" w:rsidRPr="00693E28" w:rsidRDefault="003C4C94" w:rsidP="000864CB">
      <w:pPr>
        <w:pStyle w:val="Programnauczania1"/>
        <w:numPr>
          <w:ilvl w:val="0"/>
          <w:numId w:val="74"/>
        </w:numPr>
        <w:spacing w:after="0" w:line="360" w:lineRule="auto"/>
        <w:rPr>
          <w:szCs w:val="20"/>
        </w:rPr>
      </w:pPr>
      <w:r w:rsidRPr="00693E28">
        <w:rPr>
          <w:szCs w:val="20"/>
        </w:rPr>
        <w:t>przyjąć reklamację na usługi finansowe i bankowe,</w:t>
      </w:r>
    </w:p>
    <w:p w:rsidR="003C4C94" w:rsidRPr="00693E28" w:rsidRDefault="003C4C94" w:rsidP="000864CB">
      <w:pPr>
        <w:pStyle w:val="Programnauczania1"/>
        <w:numPr>
          <w:ilvl w:val="0"/>
          <w:numId w:val="74"/>
        </w:numPr>
        <w:spacing w:after="0" w:line="360" w:lineRule="auto"/>
        <w:rPr>
          <w:szCs w:val="20"/>
        </w:rPr>
      </w:pPr>
      <w:r w:rsidRPr="00693E28">
        <w:rPr>
          <w:szCs w:val="20"/>
        </w:rPr>
        <w:t>obsłużyć podmiot zewnętrzny w zakresie logistyki gotówki.</w:t>
      </w:r>
    </w:p>
    <w:p w:rsidR="003C4C94" w:rsidRPr="00693E28" w:rsidRDefault="003C4C94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3C4C94" w:rsidRPr="00693E28" w:rsidRDefault="003C4C94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3C4C94" w:rsidRDefault="00542220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693E28">
        <w:rPr>
          <w:b/>
          <w:szCs w:val="20"/>
        </w:rPr>
        <w:br w:type="page"/>
      </w:r>
      <w:r w:rsidR="003C4C94">
        <w:rPr>
          <w:b/>
          <w:szCs w:val="20"/>
        </w:rPr>
        <w:lastRenderedPageBreak/>
        <w:t>MATERIAŁ NAUCZANIA</w:t>
      </w:r>
      <w:r w:rsidR="003F3E5A">
        <w:rPr>
          <w:b/>
          <w:szCs w:val="20"/>
        </w:rPr>
        <w:t xml:space="preserve">: </w:t>
      </w:r>
      <w:r w:rsidR="003F3E5A" w:rsidRPr="003F3E5A">
        <w:rPr>
          <w:b/>
          <w:szCs w:val="20"/>
        </w:rPr>
        <w:t>Pracownia finansowo-bankowa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3C4C94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3C4C94" w:rsidRPr="00641A5A" w:rsidRDefault="007F49A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1134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rPr>
          <w:trHeight w:val="710"/>
        </w:trPr>
        <w:tc>
          <w:tcPr>
            <w:tcW w:w="2268" w:type="dxa"/>
            <w:vMerge w:val="restart"/>
          </w:tcPr>
          <w:p w:rsidR="003C4C94" w:rsidRPr="00641A5A" w:rsidRDefault="00FA3E29" w:rsidP="000864CB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4"/>
              </w:rPr>
              <w:t>Odpowiedzialność</w:t>
            </w:r>
            <w:r w:rsidRPr="00641A5A">
              <w:rPr>
                <w:rFonts w:ascii="Arial" w:hAnsi="Arial" w:cs="Arial"/>
                <w:sz w:val="20"/>
                <w:szCs w:val="24"/>
              </w:rPr>
              <w:br/>
              <w:t>i ochrona danych osobowych</w:t>
            </w:r>
            <w:r w:rsidR="005C0CEE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4"/>
              </w:rPr>
              <w:t>oraz tajemnicy przedsiębiorstwa</w:t>
            </w:r>
          </w:p>
        </w:tc>
        <w:tc>
          <w:tcPr>
            <w:tcW w:w="2694" w:type="dxa"/>
          </w:tcPr>
          <w:p w:rsidR="003C4C94" w:rsidRPr="00641A5A" w:rsidRDefault="00780397" w:rsidP="000864CB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Ochrona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 xml:space="preserve"> danych osobowych </w:t>
            </w:r>
            <w:r>
              <w:rPr>
                <w:rFonts w:ascii="Arial" w:hAnsi="Arial" w:cs="Arial"/>
                <w:sz w:val="20"/>
                <w:szCs w:val="20"/>
              </w:rPr>
              <w:t>i tajemnicy przedsiębiorstwa</w:t>
            </w:r>
            <w:r>
              <w:rPr>
                <w:rFonts w:ascii="Arial" w:hAnsi="Arial" w:cs="Arial"/>
                <w:sz w:val="20"/>
                <w:szCs w:val="20"/>
              </w:rPr>
              <w:br/>
              <w:t>w zakresie usług finansowo-bankowych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FA3E2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pozyskać dane osobowe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z przepisami prawa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przetwarzać dane osobowe klien</w:t>
            </w:r>
            <w:r w:rsidR="00780397">
              <w:rPr>
                <w:rFonts w:ascii="Arial" w:hAnsi="Arial" w:cs="Arial"/>
                <w:sz w:val="20"/>
                <w:szCs w:val="20"/>
              </w:rPr>
              <w:t>tów zgodnie z przepisami prawa,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tym RODO</w:t>
            </w:r>
          </w:p>
          <w:p w:rsidR="003C4C94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przedstawić konsekwen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t>cje nieprzestrzegania przepisów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 ochronie danych osobowych</w:t>
            </w:r>
          </w:p>
          <w:p w:rsidR="00780397" w:rsidRPr="00641A5A" w:rsidRDefault="00780397" w:rsidP="0078039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zrealizować obowiązki służbowe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zachowaniem tajemnicy przedsiębiorstwa</w:t>
            </w:r>
          </w:p>
          <w:p w:rsidR="00780397" w:rsidRPr="00641A5A" w:rsidRDefault="0078039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konsekwencje naruszenia tajemnicy komunikowania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się, tajemnicy pocztowej i tajemnicy bankowej</w:t>
            </w:r>
          </w:p>
        </w:tc>
        <w:tc>
          <w:tcPr>
            <w:tcW w:w="3544" w:type="dxa"/>
          </w:tcPr>
          <w:p w:rsidR="003C4C94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analizy powodów zgłaszania reklamacj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t>i usług bankowych i finansowych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0397">
              <w:rPr>
                <w:rFonts w:ascii="Arial" w:hAnsi="Arial" w:cs="Arial"/>
                <w:sz w:val="20"/>
                <w:szCs w:val="20"/>
              </w:rPr>
              <w:t>z zachowaniem przepisów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 ochronie danych osobowych</w:t>
            </w:r>
          </w:p>
          <w:p w:rsidR="00780397" w:rsidRPr="00641A5A" w:rsidRDefault="007803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przykłady naruszenia tajemnicy przedsiębiorstwa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rPr>
          <w:trHeight w:val="710"/>
        </w:trPr>
        <w:tc>
          <w:tcPr>
            <w:tcW w:w="2268" w:type="dxa"/>
            <w:vMerge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177" w:hanging="41"/>
              <w:rPr>
                <w:rStyle w:val="Tytuksiki"/>
                <w:b w:val="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Przechowywanie dokumentów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A809D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stosować przepisy prawa dotyczące gromadzenia</w:t>
            </w:r>
            <w:r w:rsidR="00780397">
              <w:rPr>
                <w:rFonts w:ascii="Arial" w:hAnsi="Arial" w:cs="Arial"/>
                <w:sz w:val="20"/>
                <w:szCs w:val="20"/>
              </w:rPr>
              <w:t>, przetwarzania, zabezpieczania</w:t>
            </w:r>
            <w:r w:rsidR="00780397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przechowywania danych</w:t>
            </w:r>
            <w:r w:rsidR="00780397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dokumentów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okres prze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t>chowywania dokumentacji zgodnie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obowiązującymi przepisami</w:t>
            </w:r>
          </w:p>
          <w:p w:rsidR="003C4C94" w:rsidRPr="00641A5A" w:rsidRDefault="00A809D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oznaczy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ć dokumentac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t>ję zgodnie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z obowiązującymi przepisami</w:t>
            </w:r>
          </w:p>
          <w:p w:rsidR="003C4C94" w:rsidRPr="00641A5A" w:rsidRDefault="00A809D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katalogować dokumenty w formie papi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t>erowej i elektronicznej zgodnie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z przyjętym systemem i zasadami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zniszczyć dokumentację po upływie okresu jej przechowywania zgodnie z obowiązującymi przepisami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przestrzegać zasad bezpieczeństwa w prz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t>etwarzaniu i przesyłaniu danych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rPr>
          <w:trHeight w:val="710"/>
        </w:trPr>
        <w:tc>
          <w:tcPr>
            <w:tcW w:w="2268" w:type="dxa"/>
            <w:vMerge w:val="restart"/>
          </w:tcPr>
          <w:p w:rsidR="00FA3E29" w:rsidRPr="00641A5A" w:rsidRDefault="00FA3E29" w:rsidP="000864CB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Realizacja usług finansowych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bankowych</w:t>
            </w:r>
          </w:p>
        </w:tc>
        <w:tc>
          <w:tcPr>
            <w:tcW w:w="2694" w:type="dxa"/>
          </w:tcPr>
          <w:p w:rsidR="00FA3E29" w:rsidRPr="00641A5A" w:rsidRDefault="00780397" w:rsidP="000864CB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Środki płatnicze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dokumenty tożsamości</w:t>
            </w:r>
          </w:p>
        </w:tc>
        <w:tc>
          <w:tcPr>
            <w:tcW w:w="850" w:type="dxa"/>
          </w:tcPr>
          <w:p w:rsidR="00FA3E29" w:rsidRPr="00641A5A" w:rsidRDefault="00FA3E29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80397" w:rsidRPr="00641A5A" w:rsidRDefault="00780397" w:rsidP="0078039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identyfikować zabezpieczenia środków płatniczych i dokumentów tożsamości</w:t>
            </w:r>
          </w:p>
          <w:p w:rsidR="00780397" w:rsidRPr="00641A5A" w:rsidRDefault="00780397" w:rsidP="0078039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rozróżnić środki płatnicze</w:t>
            </w:r>
          </w:p>
          <w:p w:rsidR="00780397" w:rsidRPr="00641A5A" w:rsidRDefault="00780397" w:rsidP="0078039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fałszywe środki płatnicze</w:t>
            </w:r>
          </w:p>
          <w:p w:rsidR="00780397" w:rsidRPr="00641A5A" w:rsidRDefault="00780397" w:rsidP="0078039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rozpoznać autentyczność dokumentów tożsamości</w:t>
            </w:r>
          </w:p>
          <w:p w:rsidR="00FA3E29" w:rsidRPr="00641A5A" w:rsidRDefault="00780397" w:rsidP="0078039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wykorzystać urządzenia do kontroli autentyczności środków płatniczych</w:t>
            </w:r>
          </w:p>
        </w:tc>
        <w:tc>
          <w:tcPr>
            <w:tcW w:w="3544" w:type="dxa"/>
          </w:tcPr>
          <w:p w:rsidR="00FA3E29" w:rsidRPr="00641A5A" w:rsidRDefault="00780397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uruchomić procedurę postępowania w przypadku stwierdzenia fałszywego środka płatniczego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i dokumentu tożsamości</w:t>
            </w:r>
          </w:p>
        </w:tc>
        <w:tc>
          <w:tcPr>
            <w:tcW w:w="1134" w:type="dxa"/>
          </w:tcPr>
          <w:p w:rsidR="00FA3E29" w:rsidRPr="00641A5A" w:rsidRDefault="00FA3E29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177" w:hanging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Wpłaty na rachunki bankowe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80397" w:rsidRPr="00641A5A" w:rsidRDefault="00780397" w:rsidP="0078039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stosować przepisy prawa dotyczące usług finansowych w zadaniach typowych</w:t>
            </w:r>
          </w:p>
          <w:p w:rsidR="00780397" w:rsidRDefault="00780397" w:rsidP="0078039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posłużyć się terminologią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zakresie usług finansowych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bankowych podczas realizacji usług</w:t>
            </w:r>
          </w:p>
          <w:p w:rsidR="003C4C94" w:rsidRPr="00641A5A" w:rsidRDefault="00FA3E2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właściwy rodzaj usług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do potrzeb klienta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wpłatę w formie gotówkowej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opłatę za przyj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t>ęcie wpłaty na rachunek bankowy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wykorzystaniem cennika operatora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w systemie informatycznym wpłatę na rachunek bankowy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należność w formie bezgotówkowej z wykorzystaniem terminala płatniczego</w:t>
            </w:r>
          </w:p>
          <w:p w:rsidR="003C4C94" w:rsidRPr="00641A5A" w:rsidRDefault="00FA3E29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odpowiedni dokument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do rozliczeń pieniężnych</w:t>
            </w:r>
          </w:p>
          <w:p w:rsidR="003C4C94" w:rsidRPr="00641A5A" w:rsidRDefault="00A809D3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stosować specjalistyczne urząd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t>zenia do rozliczeń pieniężnych,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tym terminal płatniczy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promować i reklamować usługę wpłat na rachunki bankowe</w:t>
            </w:r>
          </w:p>
        </w:tc>
        <w:tc>
          <w:tcPr>
            <w:tcW w:w="3544" w:type="dxa"/>
          </w:tcPr>
          <w:p w:rsidR="00780397" w:rsidRDefault="007803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wykorzystać przepisy prawa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sprawie warunków korzystania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usług finansowych podczas realizacji usług</w:t>
            </w:r>
          </w:p>
          <w:p w:rsidR="003C4C94" w:rsidRPr="00641A5A" w:rsidRDefault="00FA3E2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reklamację na wpłatę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rachunek bankowy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177" w:hanging="41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0C4F90" w:rsidP="000864CB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Przekazy w obrocie krajowym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zagranicznym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właściwy rodzaj usłu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t>g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potrzeb klienta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przekaz pocztowy w obrocie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t xml:space="preserve"> krajowym i zagranicznym nadany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br/>
              <w:t>w placówce pocztowej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za pośrednictwem elektronicznych kanałów komunikacji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opłatę za przyjęcie prz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t xml:space="preserve">ekazu 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lastRenderedPageBreak/>
              <w:t>krajowego i zagranicznego</w:t>
            </w:r>
            <w:r w:rsidR="00FA3E29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wykorzystaniem cennika operatora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w systemie informatycznym przyjęcie przekazu krajowego i zagranicznego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>płacić kwotę przekazu krajowego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zagranicznego w formie gotówkowej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przekazać kwotę przekazu krajowego i zagranicznego na konto bankowe adresata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w systemie informatycznym wypłatę przekazu krajowego i zagranicznego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promować i reklamować usługę przekaz pocztowy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przyjąć reklamację n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>a przekaz krajowy i zagraniczny</w:t>
            </w:r>
          </w:p>
          <w:p w:rsidR="003C4C94" w:rsidRPr="00641A5A" w:rsidRDefault="000C4F9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nieprawidłowości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przyjęciu przekazu krajowego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zagranicznego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nieprawidłowośc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>i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br/>
              <w:t>w wypłacie przekazu krajowego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zagranicznego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177" w:hanging="41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0C4F90" w:rsidP="000864CB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Produkty depozytowe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kredytowe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0C4F9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właściwy rodzaj usług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do potrzeb klienta</w:t>
            </w:r>
          </w:p>
          <w:p w:rsidR="003C4C94" w:rsidRPr="00641A5A" w:rsidRDefault="000C4F9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otworzyć rachunek bankowy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systemie informatycznym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oprocentowanie środków finansowych na rachunkach bankowych na podstawie taryfy opłat i prowizji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założyć w systemie informatycznym lokatę bankową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>rzyjąć wpłatę i dokonać wypłaty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rachunku bankowego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dokumentację bankową do produktów depozytowych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>orządzić dowód wpłaty i wypłaty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obrocie gotówkowym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w systemie informatycznym wniosek o kredyt bankowy i pożyczkę gotówkową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w systemie informatycznym wniosek o kartę kredytową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całkowity koszt kredytu według określonych kryteriów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obliczyć wysokość kolejnych rat kredytu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dokumentację bankową do produktów kredytowych</w:t>
            </w:r>
            <w:r w:rsidR="008C63C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wypłacić kwotę kredytu bankowego w formie gotówkowej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w systemie informatycznym wypłatę kredytu bankowego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promować i reklamować usługi depozytowe i kredytowe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wskazać nieprawidłowości w umowie na produkt depozytowy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nieprawidłowości w umowie na kredyt bankowy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reklamację na zawa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>rcie umowy o produkt depozytowy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produkt kredytowy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reklamację na dokonanie wypłaty i przyjęcie spłaty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 xml:space="preserve"> udzielonego przez bank kredytu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pożyczki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wniosek o zmianę umowy kredytowej i depozytowej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177" w:hanging="41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0C4F90" w:rsidP="000864CB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Obrót gotówkowy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obsłudze przedsiębiorstw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odebrać i sortować wartości pieniężne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przekazać wpłatę na wskazany przez klienta rachunek bankowy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wpłatę i dokonać wypłaty gotówki w siedzibie klienta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i zaewidencjonować utarg</w:t>
            </w:r>
          </w:p>
          <w:p w:rsidR="003C4C94" w:rsidRPr="00641A5A" w:rsidRDefault="000C4F9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przestrzegać zasad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przypadku stwierdzenia różnic gotówkowych podczas realizacji usługi</w:t>
            </w:r>
          </w:p>
        </w:tc>
        <w:tc>
          <w:tcPr>
            <w:tcW w:w="3544" w:type="dxa"/>
          </w:tcPr>
          <w:p w:rsidR="003C4C94" w:rsidRPr="00641A5A" w:rsidRDefault="000C4F9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uruchomić proces reklamacyjny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przypadku stwierdzenia różnic gotówkowych zgodnie z zapisami umowy zawartej z podmiotem zewnętrznym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3C4C94" w:rsidRPr="00641A5A" w:rsidRDefault="000C4F90" w:rsidP="000864CB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177" w:hanging="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Obrót finansowy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placówce pocztowej</w:t>
            </w: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Obsługa kasowa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przygotować stanowisko pracy obsługi kasowej 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>zgodnie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obowiązującymi wymaganiami ergonomii, przepisami bezpieczeństwa i higieny pracy, ochrony przeciwpożarowej i ochrony środowiska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wykorzyst</w:t>
            </w:r>
            <w:r w:rsidR="00CA79C6" w:rsidRPr="00641A5A">
              <w:rPr>
                <w:rFonts w:ascii="Arial" w:hAnsi="Arial" w:cs="Arial"/>
                <w:sz w:val="20"/>
                <w:szCs w:val="20"/>
              </w:rPr>
              <w:t>ać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programy komputerowe stosowane w realizacji usług finansowych</w:t>
            </w:r>
          </w:p>
          <w:p w:rsidR="003C4C94" w:rsidRPr="00641A5A" w:rsidRDefault="000C4F9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zapotrzebowanie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na gotówkę w granicach ustalonego limitu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przeprowadzone operacje w systemie informatycznym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rozliczyć kasę operacyjną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raport kasowy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odprowadzić gotówkę do kasy głównej</w:t>
            </w:r>
          </w:p>
          <w:p w:rsidR="001D3060" w:rsidRPr="005835DB" w:rsidRDefault="000C4F90" w:rsidP="005835D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zamówić znaczki i druki płatne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granicach ustalonego limitu</w:t>
            </w:r>
          </w:p>
        </w:tc>
        <w:tc>
          <w:tcPr>
            <w:tcW w:w="3544" w:type="dxa"/>
          </w:tcPr>
          <w:p w:rsidR="003C4C94" w:rsidRPr="00641A5A" w:rsidRDefault="00CA79C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analizować odpowiedzialność służ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>b kasowych wskutek niewykonania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lub nienależytego wykonania obowiązków</w:t>
            </w:r>
          </w:p>
          <w:p w:rsidR="003C4C94" w:rsidRPr="00641A5A" w:rsidRDefault="00CA79C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analizować skutki nieprzestrzegania przepisów dotyczących sto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>sowania programów komputerowych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realizacji usług finansowych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Obieg pieniężny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 xml:space="preserve"> uczestników obrotu pieniężnego</w:t>
            </w:r>
          </w:p>
          <w:p w:rsidR="003C4C94" w:rsidRPr="00641A5A" w:rsidRDefault="00B518F1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wysokość limitu gotówki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na stanowiskach kasowych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dopuszczalną pozostałość gotówkową w placówce pocztowej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nadmiar kasowy i zasiłek kasowy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zasilić w gotówkę i rozliczyć pracowników służb 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>nadawczych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oddawczych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wydać znaczki i druki płat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t>ne pracownikom służb nadawczych</w:t>
            </w:r>
            <w:r w:rsidR="000C4F90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oddawczych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analizować odpowiedzialność służb oddawczych wskutek niewykonania lub nienależytego wykonania obowiązków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Rachunkowość kasowa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rozróżnić dowody kasowe zewnętrzne i wewnętrzne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w systemie informatycznym operację kasową</w:t>
            </w:r>
          </w:p>
          <w:p w:rsidR="003C4C94" w:rsidRPr="00641A5A" w:rsidRDefault="00CA79C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rejestr nadmiarów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zasiłków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zapas znaczków i druków płatnych dla kas operacyjnych i służb oddawczych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skontrolować dokumenty rachunkowo-kasowe</w:t>
            </w:r>
          </w:p>
          <w:p w:rsidR="003C4C94" w:rsidRPr="00641A5A" w:rsidRDefault="003C4C9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wysokość zapasu głów</w:t>
            </w:r>
            <w:r w:rsidR="00CA79C6" w:rsidRPr="00641A5A">
              <w:rPr>
                <w:rFonts w:ascii="Arial" w:hAnsi="Arial" w:cs="Arial"/>
                <w:sz w:val="20"/>
                <w:szCs w:val="20"/>
              </w:rPr>
              <w:t>nego znaczków i druków płatnych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dla placówki pocztowej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542220" w:rsidTr="00641A5A">
        <w:tc>
          <w:tcPr>
            <w:tcW w:w="4962" w:type="dxa"/>
            <w:gridSpan w:val="2"/>
          </w:tcPr>
          <w:p w:rsidR="003C4C94" w:rsidRPr="00542220" w:rsidRDefault="003C4C94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2220">
              <w:rPr>
                <w:rFonts w:ascii="Arial" w:hAnsi="Arial" w:cs="Arial"/>
                <w:b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3C4C94" w:rsidRPr="00542220" w:rsidRDefault="003C4C94" w:rsidP="00477E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542220" w:rsidRDefault="003C4C94" w:rsidP="00641A5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542220" w:rsidRDefault="003C4C94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C94" w:rsidRPr="00542220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0D1F" w:rsidRDefault="00C50D1F" w:rsidP="009516D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50D1F" w:rsidRDefault="00C50D1F" w:rsidP="009516D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C4C94" w:rsidRPr="004A75EF" w:rsidRDefault="003C4C94" w:rsidP="009516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A75E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3C4C94" w:rsidRPr="00AB4F62" w:rsidRDefault="003C4C94" w:rsidP="009516D2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</w:rPr>
      </w:pPr>
      <w:r w:rsidRPr="00F31D18">
        <w:rPr>
          <w:rFonts w:cs="Arial"/>
          <w:sz w:val="20"/>
        </w:rPr>
        <w:t xml:space="preserve">Efektem nauczania przedmiotu jest nabycie przez ucznia </w:t>
      </w:r>
      <w:r>
        <w:rPr>
          <w:rFonts w:cs="Arial"/>
          <w:sz w:val="20"/>
        </w:rPr>
        <w:t xml:space="preserve">praktycznych </w:t>
      </w:r>
      <w:r w:rsidRPr="00F31D18">
        <w:rPr>
          <w:rFonts w:cs="Arial"/>
          <w:sz w:val="20"/>
        </w:rPr>
        <w:t xml:space="preserve">umiejętności wykonywania czynności na stanowisku pracownika </w:t>
      </w:r>
      <w:r>
        <w:rPr>
          <w:rFonts w:cs="Arial"/>
          <w:sz w:val="20"/>
        </w:rPr>
        <w:t>placówki pocztowej. Realizacja poszczególnych treści w tym przedmiocie powinna być prowadzona w korelacji z innymi przed</w:t>
      </w:r>
      <w:r w:rsidR="000C4F90">
        <w:rPr>
          <w:rFonts w:cs="Arial"/>
          <w:sz w:val="20"/>
        </w:rPr>
        <w:t>miotami kształcenia zawodowego,</w:t>
      </w:r>
      <w:r w:rsidR="000C4F90">
        <w:rPr>
          <w:rFonts w:cs="Arial"/>
          <w:sz w:val="20"/>
        </w:rPr>
        <w:br/>
      </w:r>
      <w:r>
        <w:rPr>
          <w:rFonts w:cs="Arial"/>
          <w:sz w:val="20"/>
        </w:rPr>
        <w:t>w szczególności teor</w:t>
      </w:r>
      <w:r w:rsidR="000C4F90">
        <w:rPr>
          <w:rFonts w:cs="Arial"/>
          <w:sz w:val="20"/>
        </w:rPr>
        <w:t xml:space="preserve">etycznego i praktyki zawodowej. </w:t>
      </w:r>
      <w:r>
        <w:rPr>
          <w:rFonts w:cs="Arial"/>
          <w:sz w:val="20"/>
        </w:rPr>
        <w:t>Przygotowanie do wykonywania czynności zawodowych technika usług pocztowych i finansowych wyma</w:t>
      </w:r>
      <w:r w:rsidR="000C4F90">
        <w:rPr>
          <w:rFonts w:cs="Arial"/>
          <w:sz w:val="20"/>
        </w:rPr>
        <w:t xml:space="preserve">ga od uczącego się umiejętności </w:t>
      </w:r>
      <w:r>
        <w:rPr>
          <w:rFonts w:cs="Arial"/>
          <w:sz w:val="20"/>
        </w:rPr>
        <w:t>korzystania z wiedzy w zakresie realizowanych na rynku usług finansowych i bankowych,</w:t>
      </w:r>
      <w:r w:rsidR="000C4F90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obsługi klienta w zakresie </w:t>
      </w:r>
      <w:r>
        <w:rPr>
          <w:rFonts w:cs="Arial"/>
          <w:sz w:val="20"/>
        </w:rPr>
        <w:lastRenderedPageBreak/>
        <w:t>realizacji usług finansowych i bankowych,</w:t>
      </w:r>
      <w:r w:rsidR="000C4F90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korzystania z terminologii z obszaru usług finansowych i bankowych w kontekście potrzeb w zakresie </w:t>
      </w:r>
      <w:r w:rsidR="000C4F90">
        <w:rPr>
          <w:rFonts w:cs="Arial"/>
          <w:sz w:val="20"/>
        </w:rPr>
        <w:t>obsługi klienta,</w:t>
      </w:r>
      <w:r>
        <w:rPr>
          <w:rFonts w:cs="Arial"/>
          <w:sz w:val="20"/>
        </w:rPr>
        <w:t xml:space="preserve"> efektywnego wykorzysta</w:t>
      </w:r>
      <w:r w:rsidR="000C4F90">
        <w:rPr>
          <w:rFonts w:cs="Arial"/>
          <w:sz w:val="20"/>
        </w:rPr>
        <w:t>nia uzyskanej wiedzy w praktyce,</w:t>
      </w:r>
      <w:r>
        <w:rPr>
          <w:rFonts w:cs="Arial"/>
          <w:sz w:val="20"/>
        </w:rPr>
        <w:t xml:space="preserve"> analizowania uwarunkowań dotyczących sprzedaży usług finansowych i bankowych.</w:t>
      </w:r>
      <w:r w:rsidR="000C4F90">
        <w:rPr>
          <w:rFonts w:cs="Arial"/>
          <w:sz w:val="20"/>
        </w:rPr>
        <w:t xml:space="preserve"> </w:t>
      </w:r>
      <w:r w:rsidRPr="00AB4F62">
        <w:rPr>
          <w:rFonts w:cs="Arial"/>
          <w:sz w:val="20"/>
        </w:rPr>
        <w:t>Ponadto</w:t>
      </w:r>
      <w:r w:rsidR="008C63CC">
        <w:rPr>
          <w:rFonts w:cs="Arial"/>
          <w:sz w:val="20"/>
        </w:rPr>
        <w:t>,</w:t>
      </w:r>
      <w:r w:rsidRPr="00AB4F62">
        <w:rPr>
          <w:rFonts w:cs="Arial"/>
          <w:sz w:val="20"/>
        </w:rPr>
        <w:t xml:space="preserve"> przedmiot powinien uświadomić uczniom, jak duże znaczenie dla wyników finansowych działalności jednostki organizacyjn</w:t>
      </w:r>
      <w:r>
        <w:rPr>
          <w:rFonts w:cs="Arial"/>
          <w:sz w:val="20"/>
        </w:rPr>
        <w:t xml:space="preserve">ej ma </w:t>
      </w:r>
      <w:r w:rsidRPr="00AB4F62">
        <w:rPr>
          <w:rFonts w:cs="Arial"/>
          <w:sz w:val="20"/>
        </w:rPr>
        <w:t xml:space="preserve">wysoka jakość </w:t>
      </w:r>
      <w:r>
        <w:rPr>
          <w:rFonts w:cs="Arial"/>
          <w:sz w:val="20"/>
        </w:rPr>
        <w:t>świadczonych przez służby bezpośredniego kontaktu z klientem usług.</w:t>
      </w:r>
    </w:p>
    <w:p w:rsidR="003C4C94" w:rsidRPr="000C4F90" w:rsidRDefault="003C4C94" w:rsidP="009516D2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</w:rPr>
      </w:pPr>
    </w:p>
    <w:p w:rsidR="003C4C94" w:rsidRPr="005F2219" w:rsidRDefault="003C4C94" w:rsidP="009516D2">
      <w:pPr>
        <w:pStyle w:val="Tekstpodstawowy"/>
        <w:spacing w:line="360" w:lineRule="auto"/>
        <w:ind w:firstLine="0"/>
        <w:rPr>
          <w:rFonts w:cs="Arial"/>
          <w:b/>
          <w:bCs/>
          <w:sz w:val="20"/>
        </w:rPr>
      </w:pPr>
      <w:r w:rsidRPr="005F2219">
        <w:rPr>
          <w:rFonts w:cs="Arial"/>
          <w:b/>
          <w:bCs/>
          <w:sz w:val="20"/>
        </w:rPr>
        <w:t>Propozycje metod i form nauczania</w:t>
      </w:r>
    </w:p>
    <w:p w:rsidR="003C4C94" w:rsidRPr="005F0518" w:rsidRDefault="000C4F90" w:rsidP="009516D2">
      <w:pPr>
        <w:pStyle w:val="Tekstpodstawowy"/>
        <w:spacing w:line="360" w:lineRule="auto"/>
        <w:ind w:firstLin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Zajęcia</w:t>
      </w:r>
      <w:r w:rsidR="003C4C94">
        <w:rPr>
          <w:rFonts w:cs="Arial"/>
          <w:bCs/>
          <w:sz w:val="20"/>
        </w:rPr>
        <w:t xml:space="preserve"> powinny być prowadzone z wykorzystaniem zróżnicowanych </w:t>
      </w:r>
      <w:r w:rsidR="003C4C94" w:rsidRPr="00E015C0">
        <w:rPr>
          <w:rFonts w:cs="Arial"/>
          <w:bCs/>
          <w:sz w:val="20"/>
        </w:rPr>
        <w:t>form</w:t>
      </w:r>
      <w:r>
        <w:rPr>
          <w:rFonts w:cs="Arial"/>
          <w:bCs/>
          <w:sz w:val="20"/>
        </w:rPr>
        <w:t>,</w:t>
      </w:r>
      <w:r w:rsidR="003C4C94" w:rsidRPr="00E015C0">
        <w:rPr>
          <w:rFonts w:cs="Arial"/>
          <w:bCs/>
          <w:sz w:val="20"/>
        </w:rPr>
        <w:t xml:space="preserve"> tj. </w:t>
      </w:r>
      <w:r w:rsidR="003C4C94" w:rsidRPr="00E015C0">
        <w:rPr>
          <w:rFonts w:cs="Arial"/>
          <w:sz w:val="20"/>
          <w:szCs w:val="20"/>
        </w:rPr>
        <w:t>zespołowo, grupowo i indywidualnie.</w:t>
      </w:r>
      <w:r>
        <w:rPr>
          <w:rFonts w:cs="Arial"/>
          <w:bCs/>
          <w:sz w:val="20"/>
        </w:rPr>
        <w:t xml:space="preserve"> </w:t>
      </w:r>
      <w:r w:rsidR="003C4C94" w:rsidRPr="003A0691">
        <w:rPr>
          <w:rFonts w:cs="Arial"/>
          <w:sz w:val="20"/>
        </w:rPr>
        <w:t>Zalecane metody dydaktyczne</w:t>
      </w:r>
      <w:r w:rsidR="003C4C94">
        <w:rPr>
          <w:rFonts w:cs="Arial"/>
          <w:color w:val="7030A0"/>
          <w:sz w:val="20"/>
        </w:rPr>
        <w:t>:</w:t>
      </w:r>
      <w:r>
        <w:rPr>
          <w:rFonts w:cs="Arial"/>
          <w:color w:val="7030A0"/>
          <w:sz w:val="20"/>
        </w:rPr>
        <w:t xml:space="preserve"> </w:t>
      </w:r>
      <w:r>
        <w:rPr>
          <w:rFonts w:cs="Arial"/>
          <w:sz w:val="20"/>
        </w:rPr>
        <w:t>ćwiczenia</w:t>
      </w:r>
      <w:r w:rsidR="003C4C94">
        <w:rPr>
          <w:rFonts w:cs="Arial"/>
          <w:sz w:val="20"/>
        </w:rPr>
        <w:t xml:space="preserve"> praktyczn</w:t>
      </w:r>
      <w:r>
        <w:rPr>
          <w:rFonts w:cs="Arial"/>
          <w:sz w:val="20"/>
        </w:rPr>
        <w:t>e</w:t>
      </w:r>
      <w:r w:rsidR="003C4C94">
        <w:rPr>
          <w:rFonts w:cs="Arial"/>
          <w:sz w:val="20"/>
        </w:rPr>
        <w:t>,</w:t>
      </w:r>
      <w:r w:rsidR="005F0518">
        <w:rPr>
          <w:rFonts w:cs="Arial"/>
          <w:bCs/>
          <w:sz w:val="20"/>
        </w:rPr>
        <w:t xml:space="preserve"> </w:t>
      </w:r>
      <w:r w:rsidR="005F0518">
        <w:rPr>
          <w:rFonts w:cs="Arial"/>
          <w:sz w:val="20"/>
        </w:rPr>
        <w:t>metody</w:t>
      </w:r>
      <w:r w:rsidR="003C4C94">
        <w:rPr>
          <w:rFonts w:cs="Arial"/>
          <w:sz w:val="20"/>
        </w:rPr>
        <w:t xml:space="preserve"> eksponująca,</w:t>
      </w:r>
      <w:r w:rsidR="005F0518">
        <w:rPr>
          <w:rFonts w:cs="Arial"/>
          <w:bCs/>
          <w:sz w:val="20"/>
        </w:rPr>
        <w:t xml:space="preserve"> </w:t>
      </w:r>
      <w:r w:rsidR="005F0518">
        <w:rPr>
          <w:rFonts w:cs="Arial"/>
          <w:sz w:val="20"/>
        </w:rPr>
        <w:t>spotkania z ekspertami</w:t>
      </w:r>
      <w:r w:rsidR="003C4C94">
        <w:rPr>
          <w:rFonts w:cs="Arial"/>
          <w:sz w:val="20"/>
        </w:rPr>
        <w:t>,</w:t>
      </w:r>
      <w:r w:rsidR="005F0518">
        <w:rPr>
          <w:rFonts w:cs="Arial"/>
          <w:bCs/>
          <w:sz w:val="20"/>
        </w:rPr>
        <w:t xml:space="preserve"> </w:t>
      </w:r>
      <w:r w:rsidR="003C4C94" w:rsidRPr="002001A0">
        <w:rPr>
          <w:rFonts w:cs="Arial"/>
          <w:sz w:val="20"/>
        </w:rPr>
        <w:t>analiza przypadków</w:t>
      </w:r>
      <w:r w:rsidR="003C4C94">
        <w:rPr>
          <w:rFonts w:cs="Arial"/>
          <w:sz w:val="20"/>
        </w:rPr>
        <w:t>,</w:t>
      </w:r>
      <w:r w:rsidR="005F0518">
        <w:rPr>
          <w:rFonts w:cs="Arial"/>
          <w:sz w:val="20"/>
        </w:rPr>
        <w:t xml:space="preserve"> metoda projektów i inne metody problemowe</w:t>
      </w:r>
      <w:r w:rsidR="003C4C94">
        <w:rPr>
          <w:rFonts w:cs="Arial"/>
          <w:sz w:val="20"/>
        </w:rPr>
        <w:t>.</w:t>
      </w:r>
      <w:r w:rsidR="005F0518">
        <w:rPr>
          <w:rFonts w:cs="Arial"/>
          <w:bCs/>
          <w:sz w:val="20"/>
        </w:rPr>
        <w:t xml:space="preserve"> </w:t>
      </w:r>
      <w:r w:rsidR="003C4C94">
        <w:rPr>
          <w:rFonts w:cs="Arial"/>
          <w:sz w:val="20"/>
        </w:rPr>
        <w:t>W celu rozwijania umiejętności, wdrażaniu poznanej wiedzy, zdobywaniu doświadczeń wskazane jest zastosowanie metod praktycznych w zakresie wykonywania prostych czynności zawodowych. Nauczyciel dobierając metodę kształcenia</w:t>
      </w:r>
      <w:r w:rsidR="00B556AD">
        <w:rPr>
          <w:rFonts w:cs="Arial"/>
          <w:sz w:val="20"/>
        </w:rPr>
        <w:t>,</w:t>
      </w:r>
      <w:r w:rsidR="003C4C94">
        <w:rPr>
          <w:rFonts w:cs="Arial"/>
          <w:sz w:val="20"/>
        </w:rPr>
        <w:t xml:space="preserve"> powinien skierować działania na kształtowanie umiejętności kluczowych w zawodzie, tym poprawnego posługiwania się terminologią dla zawodu technik usług pocztowych i finansowych.</w:t>
      </w:r>
      <w:r w:rsidR="003C4C94" w:rsidRPr="003348ED">
        <w:rPr>
          <w:rFonts w:cs="Arial"/>
          <w:sz w:val="20"/>
          <w:szCs w:val="20"/>
        </w:rPr>
        <w:t xml:space="preserve"> </w:t>
      </w:r>
      <w:r w:rsidR="003C4C94" w:rsidRPr="008C1FEF">
        <w:rPr>
          <w:rFonts w:cs="Arial"/>
          <w:sz w:val="20"/>
          <w:szCs w:val="20"/>
        </w:rPr>
        <w:t>Należy stosować możliwie różnorodne metody nauczania. Najskuteczniejsze są takie, które wymagają aktywnej postawy ucznia.</w:t>
      </w:r>
      <w:r w:rsidR="005F0518">
        <w:rPr>
          <w:rFonts w:cs="Arial"/>
          <w:sz w:val="20"/>
          <w:szCs w:val="20"/>
        </w:rPr>
        <w:t xml:space="preserve"> </w:t>
      </w:r>
      <w:r w:rsidR="005F0518">
        <w:rPr>
          <w:rFonts w:cs="Arial"/>
          <w:sz w:val="20"/>
        </w:rPr>
        <w:t>Omawiając treści programowe</w:t>
      </w:r>
      <w:r w:rsidR="000B162C">
        <w:rPr>
          <w:rFonts w:cs="Arial"/>
          <w:sz w:val="20"/>
        </w:rPr>
        <w:t>,</w:t>
      </w:r>
      <w:r w:rsidR="005F0518">
        <w:rPr>
          <w:rFonts w:cs="Arial"/>
          <w:sz w:val="20"/>
        </w:rPr>
        <w:t xml:space="preserve"> należy posługiwać się przykładami z życia codziennego, co rozbudza ciekawość i rozwija zainteresowania ucznia.</w:t>
      </w:r>
    </w:p>
    <w:p w:rsidR="003C4C94" w:rsidRDefault="003C4C94" w:rsidP="009516D2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  <w:r w:rsidRPr="00A43920">
        <w:rPr>
          <w:rFonts w:cs="Arial"/>
          <w:sz w:val="20"/>
        </w:rPr>
        <w:t xml:space="preserve">Wskazane jest, aby metody i formy pracy dobierać tak, by wspierać każdego </w:t>
      </w:r>
      <w:r w:rsidR="005F0518">
        <w:rPr>
          <w:rFonts w:cs="Arial"/>
          <w:sz w:val="20"/>
        </w:rPr>
        <w:t>słuchacza</w:t>
      </w:r>
      <w:r w:rsidRPr="00A43920">
        <w:rPr>
          <w:rFonts w:cs="Arial"/>
          <w:sz w:val="20"/>
        </w:rPr>
        <w:t>. Przygotowując zestawy zadań praktycznych, ćwiczeń i innych materiałów</w:t>
      </w:r>
      <w:r w:rsidR="000B162C">
        <w:rPr>
          <w:rFonts w:cs="Arial"/>
          <w:sz w:val="20"/>
        </w:rPr>
        <w:t>,</w:t>
      </w:r>
      <w:r w:rsidRPr="00A43920">
        <w:rPr>
          <w:rFonts w:cs="Arial"/>
          <w:sz w:val="20"/>
        </w:rPr>
        <w:t xml:space="preserve"> należy zadbać o dostosowanie ich do potrzeb i możliwości indywidualnych </w:t>
      </w:r>
      <w:r w:rsidR="005F0518">
        <w:rPr>
          <w:rFonts w:cs="Arial"/>
          <w:sz w:val="20"/>
        </w:rPr>
        <w:t>słuchacza</w:t>
      </w:r>
      <w:r w:rsidRPr="00A43920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  <w:r w:rsidR="005F0518">
        <w:rPr>
          <w:rFonts w:cs="Arial"/>
          <w:sz w:val="20"/>
        </w:rPr>
        <w:t>Należy p</w:t>
      </w:r>
      <w:r>
        <w:rPr>
          <w:rFonts w:cs="Arial"/>
          <w:sz w:val="20"/>
        </w:rPr>
        <w:t>rzygotować zad</w:t>
      </w:r>
      <w:r w:rsidR="005F0518">
        <w:rPr>
          <w:rFonts w:cs="Arial"/>
          <w:sz w:val="20"/>
        </w:rPr>
        <w:t>ania o różnym stopniu trudności</w:t>
      </w:r>
      <w:r w:rsidR="005F0518">
        <w:rPr>
          <w:rFonts w:cs="Arial"/>
          <w:sz w:val="20"/>
        </w:rPr>
        <w:br/>
      </w:r>
      <w:r>
        <w:rPr>
          <w:rFonts w:cs="Arial"/>
          <w:sz w:val="20"/>
        </w:rPr>
        <w:t>i złożoności.</w:t>
      </w:r>
    </w:p>
    <w:p w:rsidR="00FB020B" w:rsidRDefault="00FB020B" w:rsidP="009516D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C4C94" w:rsidRPr="005B7F8C" w:rsidRDefault="003C4C94" w:rsidP="009516D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7F8C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3C4C94" w:rsidRPr="00631335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zestawy ćwiczeń wraz z instrukcjami,</w:t>
      </w:r>
    </w:p>
    <w:p w:rsidR="003C4C94" w:rsidRPr="00631335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plansze dydaktyczne,</w:t>
      </w:r>
    </w:p>
    <w:p w:rsidR="003C4C94" w:rsidRPr="00631335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filmy dydaktyczne</w:t>
      </w:r>
      <w:r w:rsidR="00D8255A">
        <w:rPr>
          <w:rFonts w:cs="Arial"/>
          <w:sz w:val="20"/>
        </w:rPr>
        <w:t>,</w:t>
      </w:r>
    </w:p>
    <w:p w:rsidR="003C4C94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 w:rsidRPr="00631335">
        <w:rPr>
          <w:rFonts w:cs="Arial"/>
          <w:sz w:val="20"/>
        </w:rPr>
        <w:t>biblioteczka podręczna: czasopisma specjalistycz</w:t>
      </w:r>
      <w:r>
        <w:rPr>
          <w:rFonts w:cs="Arial"/>
          <w:sz w:val="20"/>
        </w:rPr>
        <w:t>ne, regulaminy i instrukcje</w:t>
      </w:r>
      <w:r w:rsidRPr="00631335">
        <w:rPr>
          <w:rFonts w:cs="Arial"/>
          <w:sz w:val="20"/>
        </w:rPr>
        <w:t>,</w:t>
      </w:r>
    </w:p>
    <w:p w:rsidR="003C4C94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druki dokumentów dotyczące prowadzenia sprzedaży usług finansowych i bankowych,</w:t>
      </w:r>
    </w:p>
    <w:p w:rsidR="003C4C94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druki dokumentów dotyczące obiegu pieniężnego,</w:t>
      </w:r>
    </w:p>
    <w:p w:rsidR="003C4C94" w:rsidRPr="001B71A8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druki dokumentów dotyczące prowadzenia rozliczeń finansowych,</w:t>
      </w:r>
    </w:p>
    <w:p w:rsidR="003C4C94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dokumenty prawne dotyczące realizowanych zagadnień,</w:t>
      </w:r>
    </w:p>
    <w:p w:rsidR="003C4C94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lastRenderedPageBreak/>
        <w:t>tabele opłat i prowizji bankowych,</w:t>
      </w:r>
    </w:p>
    <w:p w:rsidR="003C4C94" w:rsidRPr="00631335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>
        <w:rPr>
          <w:rFonts w:cs="Arial"/>
          <w:sz w:val="20"/>
        </w:rPr>
        <w:t>cenniki usług finansowych,</w:t>
      </w:r>
    </w:p>
    <w:p w:rsidR="003C4C94" w:rsidRPr="00631335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prezentacje multimedialne</w:t>
      </w:r>
      <w:r>
        <w:rPr>
          <w:rFonts w:cs="Arial"/>
          <w:sz w:val="20"/>
        </w:rPr>
        <w:t xml:space="preserve"> o tematyce przedmiotu</w:t>
      </w:r>
      <w:r w:rsidRPr="00631335">
        <w:rPr>
          <w:rFonts w:cs="Arial"/>
          <w:sz w:val="20"/>
        </w:rPr>
        <w:t>,</w:t>
      </w:r>
    </w:p>
    <w:p w:rsidR="003C4C94" w:rsidRPr="00631335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631335">
        <w:rPr>
          <w:rFonts w:cs="Arial"/>
          <w:sz w:val="20"/>
        </w:rPr>
        <w:t>rzutnik multimedialny,</w:t>
      </w:r>
    </w:p>
    <w:p w:rsidR="003C4C94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 xml:space="preserve">stanowisko komputerowe podłączone do sieci lokalnej z dostępem do </w:t>
      </w:r>
      <w:r w:rsidR="00B556AD">
        <w:rPr>
          <w:rFonts w:cs="Arial"/>
          <w:sz w:val="20"/>
        </w:rPr>
        <w:t>i</w:t>
      </w:r>
      <w:r>
        <w:rPr>
          <w:rFonts w:cs="Arial"/>
          <w:sz w:val="20"/>
        </w:rPr>
        <w:t>nternetu,</w:t>
      </w:r>
    </w:p>
    <w:p w:rsidR="003C4C94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 xml:space="preserve">pakiet programów biurowych, </w:t>
      </w:r>
    </w:p>
    <w:p w:rsidR="003C4C94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 xml:space="preserve">oprogramowanie do obsługi sprzedaży usług bankowych, </w:t>
      </w:r>
    </w:p>
    <w:p w:rsidR="003C4C94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oprogramowanie o obsługi sprzedaży usług finansowych,</w:t>
      </w:r>
    </w:p>
    <w:p w:rsidR="003C4C94" w:rsidRPr="005F0518" w:rsidRDefault="003C4C94" w:rsidP="009516D2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1B71A8">
        <w:rPr>
          <w:rFonts w:cs="Arial"/>
          <w:sz w:val="20"/>
        </w:rPr>
        <w:t>oprogramowanie do obsługi rozliczeń finansowych.</w:t>
      </w:r>
    </w:p>
    <w:p w:rsidR="009516D2" w:rsidRDefault="009516D2" w:rsidP="009516D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516D2" w:rsidRDefault="009516D2" w:rsidP="009516D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C4C94" w:rsidRPr="00BA587D" w:rsidRDefault="003C4C94" w:rsidP="009516D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A587D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3C4C94" w:rsidRDefault="003C4C94" w:rsidP="009516D2">
      <w:pPr>
        <w:pStyle w:val="Programnauczania1"/>
        <w:spacing w:after="0" w:line="360" w:lineRule="auto"/>
        <w:ind w:left="0"/>
        <w:rPr>
          <w:rFonts w:cs="Arial"/>
        </w:rPr>
      </w:pPr>
      <w:r w:rsidRPr="00BA587D">
        <w:rPr>
          <w:rFonts w:cs="Arial"/>
        </w:rPr>
        <w:t>Zaleca się ocenianie osiągnięć uczniów systematycznie na postawie kryteriów przedstawionych na początku zajęć. W procesie oceniania osiągnięć uczniów należy wykorzystać różne metody sprawdzania efektów kształcenia oraz zaangażowania ucznia w proces uc</w:t>
      </w:r>
      <w:r w:rsidR="005F0518">
        <w:rPr>
          <w:rFonts w:cs="Arial"/>
        </w:rPr>
        <w:t>zenia się. Należy zwrócić uwagę</w:t>
      </w:r>
      <w:r w:rsidR="005C0CEE">
        <w:rPr>
          <w:rFonts w:cs="Arial"/>
        </w:rPr>
        <w:t xml:space="preserve"> </w:t>
      </w:r>
      <w:r w:rsidRPr="00BA587D">
        <w:rPr>
          <w:rFonts w:cs="Arial"/>
        </w:rPr>
        <w:t>na sposób pracy uczniów na zajęciach, w tym szczególnie na</w:t>
      </w:r>
      <w:r w:rsidR="005F0518">
        <w:rPr>
          <w:rFonts w:cs="Arial"/>
        </w:rPr>
        <w:t xml:space="preserve"> umiejętność </w:t>
      </w:r>
      <w:r w:rsidRPr="00BA587D">
        <w:rPr>
          <w:rFonts w:cs="Arial"/>
        </w:rPr>
        <w:t>planowanie pracy,</w:t>
      </w:r>
      <w:r>
        <w:rPr>
          <w:rFonts w:cs="Arial"/>
        </w:rPr>
        <w:t xml:space="preserve"> pracy w zespole, porozumiewania się zgodnie z zasadami właściw</w:t>
      </w:r>
      <w:r w:rsidR="005F0518">
        <w:rPr>
          <w:rFonts w:cs="Arial"/>
        </w:rPr>
        <w:t>ej komunikacji interpersonalnej,</w:t>
      </w:r>
      <w:r>
        <w:rPr>
          <w:rFonts w:cs="Arial"/>
        </w:rPr>
        <w:t xml:space="preserve"> poprawność wykonywania wyznaczonych czynności,</w:t>
      </w:r>
      <w:r w:rsidR="005F0518">
        <w:rPr>
          <w:rFonts w:cs="Arial"/>
        </w:rPr>
        <w:t xml:space="preserve"> </w:t>
      </w:r>
      <w:r>
        <w:rPr>
          <w:rFonts w:cs="Arial"/>
        </w:rPr>
        <w:t>sprawność w posługiwaniu się regulaminami, instrukcjami, cennikami i tabelami opłat i prowizji,</w:t>
      </w:r>
      <w:r w:rsidR="005F0518">
        <w:rPr>
          <w:rFonts w:cs="Arial"/>
        </w:rPr>
        <w:t xml:space="preserve"> </w:t>
      </w:r>
      <w:r>
        <w:rPr>
          <w:rFonts w:cs="Arial"/>
        </w:rPr>
        <w:t>umiejętność dobo</w:t>
      </w:r>
      <w:r w:rsidR="005F0518">
        <w:rPr>
          <w:rFonts w:cs="Arial"/>
        </w:rPr>
        <w:t>ru usług do zgłoszonych potrzeb,</w:t>
      </w:r>
      <w:r>
        <w:rPr>
          <w:rFonts w:cs="Arial"/>
        </w:rPr>
        <w:t xml:space="preserve"> umiejętność korzystania z dok</w:t>
      </w:r>
      <w:r w:rsidR="005F0518">
        <w:rPr>
          <w:rFonts w:cs="Arial"/>
        </w:rPr>
        <w:t>umentów finansowych i bankowych</w:t>
      </w:r>
      <w:r w:rsidR="005C0CEE">
        <w:rPr>
          <w:rFonts w:cs="Arial"/>
        </w:rPr>
        <w:t xml:space="preserve"> </w:t>
      </w:r>
      <w:r>
        <w:rPr>
          <w:rFonts w:cs="Arial"/>
        </w:rPr>
        <w:t>z zacho</w:t>
      </w:r>
      <w:r w:rsidR="005F0518">
        <w:rPr>
          <w:rFonts w:cs="Arial"/>
        </w:rPr>
        <w:t xml:space="preserve">waniem zasad ochrony informacji a także </w:t>
      </w:r>
      <w:r>
        <w:rPr>
          <w:rFonts w:cs="Arial"/>
        </w:rPr>
        <w:t>sposób prezentacji wykonanego zadania,</w:t>
      </w:r>
      <w:r w:rsidR="005F0518">
        <w:rPr>
          <w:rFonts w:cs="Arial"/>
        </w:rPr>
        <w:t xml:space="preserve"> i </w:t>
      </w:r>
      <w:r>
        <w:rPr>
          <w:rFonts w:cs="Arial"/>
        </w:rPr>
        <w:t xml:space="preserve">zgodność </w:t>
      </w:r>
      <w:r w:rsidR="005F0518">
        <w:rPr>
          <w:rFonts w:cs="Arial"/>
        </w:rPr>
        <w:t>ich wykonania</w:t>
      </w:r>
      <w:r>
        <w:rPr>
          <w:rFonts w:cs="Arial"/>
        </w:rPr>
        <w:t xml:space="preserve"> z przyjętymi założeniami.</w:t>
      </w:r>
      <w:r w:rsidR="005F0518">
        <w:rPr>
          <w:rFonts w:cs="Arial"/>
        </w:rPr>
        <w:t xml:space="preserve"> </w:t>
      </w:r>
      <w:r>
        <w:rPr>
          <w:rFonts w:cs="Arial"/>
        </w:rPr>
        <w:t>Kontrolę poprawności wykonania zadania należy przeprowadzać w trakcie jego trwania i po jego zakończeniu.</w:t>
      </w:r>
    </w:p>
    <w:p w:rsidR="00FB020B" w:rsidRDefault="00FB020B" w:rsidP="009516D2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5C0CEE" w:rsidRDefault="005C0CEE" w:rsidP="009516D2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CA79C6" w:rsidRPr="00DB6C8F" w:rsidRDefault="00CA79C6" w:rsidP="009516D2">
      <w:pPr>
        <w:pStyle w:val="Programnauczania1"/>
        <w:spacing w:after="0" w:line="360" w:lineRule="auto"/>
        <w:ind w:left="0"/>
        <w:rPr>
          <w:b/>
          <w:szCs w:val="20"/>
        </w:rPr>
      </w:pPr>
      <w:r w:rsidRPr="00DB6C8F">
        <w:rPr>
          <w:b/>
          <w:szCs w:val="20"/>
        </w:rPr>
        <w:t>SPOSOBY EWALUACJI PRZEDMIOTU</w:t>
      </w:r>
    </w:p>
    <w:p w:rsidR="00CA79C6" w:rsidRPr="00DB6C8F" w:rsidRDefault="00CA79C6" w:rsidP="009516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Ewaluacja powinna być prowadzona procesowo</w:t>
      </w:r>
      <w:r w:rsidR="00AE6F57">
        <w:rPr>
          <w:rFonts w:ascii="Arial" w:hAnsi="Arial" w:cs="Arial"/>
          <w:sz w:val="20"/>
          <w:szCs w:val="20"/>
        </w:rPr>
        <w:t>,</w:t>
      </w:r>
      <w:r w:rsidRPr="00DB6C8F">
        <w:rPr>
          <w:rFonts w:ascii="Arial" w:hAnsi="Arial" w:cs="Arial"/>
          <w:sz w:val="20"/>
          <w:szCs w:val="20"/>
        </w:rPr>
        <w:t xml:space="preserve"> w ciągu całego okresu nauczania przedmiotu i na jego zakończenie. Przeprowadzone badanie</w:t>
      </w:r>
      <w:r w:rsidR="005C0CEE">
        <w:rPr>
          <w:rFonts w:ascii="Arial" w:hAnsi="Arial" w:cs="Arial"/>
          <w:sz w:val="20"/>
          <w:szCs w:val="20"/>
        </w:rPr>
        <w:t xml:space="preserve"> </w:t>
      </w:r>
      <w:r w:rsidRPr="00DB6C8F">
        <w:rPr>
          <w:rFonts w:ascii="Arial" w:hAnsi="Arial" w:cs="Arial"/>
          <w:sz w:val="20"/>
          <w:szCs w:val="20"/>
        </w:rPr>
        <w:t xml:space="preserve">i monitorowanie procesu nauczania powinno umożliwić ocenę stopnia osiągnięcia założonych celów kształcenia, głównie w zakresie podwyższenia kompetencji zawodowych uczących się, ich motywacji do nauki, zmiany w zachowaniu i zaangażowaniu w wykonywaniu zajęć zawodowych, a także samych </w:t>
      </w:r>
      <w:r w:rsidRPr="00DB6C8F">
        <w:rPr>
          <w:rFonts w:ascii="Arial" w:hAnsi="Arial" w:cs="Arial"/>
          <w:sz w:val="20"/>
          <w:szCs w:val="20"/>
        </w:rPr>
        <w:lastRenderedPageBreak/>
        <w:t>warunków i organizacji zajęć oraz poziomu współpracy nauczycieli kształcenia zawodowego, głównie w zakresie skorelowania treści kształcenia</w:t>
      </w:r>
      <w:r w:rsidR="005C0CEE">
        <w:rPr>
          <w:rFonts w:ascii="Arial" w:hAnsi="Arial" w:cs="Arial"/>
          <w:sz w:val="20"/>
          <w:szCs w:val="20"/>
        </w:rPr>
        <w:t xml:space="preserve"> </w:t>
      </w:r>
      <w:r w:rsidRPr="00DB6C8F">
        <w:rPr>
          <w:rFonts w:ascii="Arial" w:hAnsi="Arial" w:cs="Arial"/>
          <w:sz w:val="20"/>
          <w:szCs w:val="20"/>
        </w:rPr>
        <w:t>i wymiany dobrych praktyk.</w:t>
      </w:r>
    </w:p>
    <w:p w:rsidR="00CA79C6" w:rsidRPr="00DB6C8F" w:rsidRDefault="00CA79C6" w:rsidP="009516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CA79C6" w:rsidRPr="00DB6C8F" w:rsidRDefault="00CA79C6" w:rsidP="009516D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uczącymi się i wskaźniki sprawdzenia poziomu jego osiągnięcia, czy słuchacz został zapoznany z wymaganiami w zakresie stosowanego systemu oceniania, czy planując zajęcia dobierał treści, metody i formy kształcenia do wyznaczonych celów zajęć i możliwości słuchaczy, czy stosował odpowiedni system wspierania i motywacji, czy stwarzał na zajęciach atmosferę przyjazną oraz czy zaplanowane ćwiczenia były częścią zadań zawodowych, które słuchacz będzie w przyszłości wykonywał w trakcie praktyki zawodowej,</w:t>
      </w:r>
    </w:p>
    <w:p w:rsidR="00CA79C6" w:rsidRPr="00DB6C8F" w:rsidRDefault="00CA79C6" w:rsidP="009516D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arkusze ewaluacji lekcji, w których uczący się jako respondenci wyrażą swoją opinię o odbytych zajęciach na temat zastosowanej formy, metod nauczania, organizacji zajęć i możliwości wykorzystania poruszanych zagadnień w pracy zawodowej,</w:t>
      </w:r>
    </w:p>
    <w:p w:rsidR="00CA79C6" w:rsidRPr="00DB6C8F" w:rsidRDefault="00CA79C6" w:rsidP="009516D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indywidualne karty bieżącej obserwacji postępów słuchacza, zawierające opis jego wiedzy, umiejętności i postawy na wejściu, notatki z poczynionych postępów w trakcie realizacji przedmiotu oraz opis wiedzy, umiejętności i zmiany postawy na wyjściu i sprawdzenie stopnia osiągnięcia zaplanowanych przez nauczyciela rezultatów końcowych według ustalonych wcześniej wskaźników,</w:t>
      </w:r>
    </w:p>
    <w:p w:rsidR="00CA79C6" w:rsidRPr="00DB6C8F" w:rsidRDefault="00CA79C6" w:rsidP="009516D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testy wielokrotnego wyboru i zadanie praktyczne zawodowe z całości lub części materiału zaplanowanego do realizac</w:t>
      </w:r>
      <w:r>
        <w:rPr>
          <w:rFonts w:ascii="Arial" w:hAnsi="Arial" w:cs="Arial"/>
          <w:sz w:val="20"/>
          <w:szCs w:val="20"/>
        </w:rPr>
        <w:t>ji na przedmiocie, sprawdzające</w:t>
      </w:r>
      <w:r w:rsidR="005C0CEE">
        <w:rPr>
          <w:rFonts w:ascii="Arial" w:hAnsi="Arial" w:cs="Arial"/>
          <w:sz w:val="20"/>
          <w:szCs w:val="20"/>
        </w:rPr>
        <w:t xml:space="preserve"> </w:t>
      </w:r>
      <w:r w:rsidRPr="00DB6C8F">
        <w:rPr>
          <w:rFonts w:ascii="Arial" w:hAnsi="Arial" w:cs="Arial"/>
          <w:sz w:val="20"/>
          <w:szCs w:val="20"/>
        </w:rPr>
        <w:t>na bieżąco poziom osiągnięcia przez słuchacza zaplanowanego przez nauczyciela rezultatu końcowego w zakresie wiedzy i umiejętności zawodowych,</w:t>
      </w:r>
    </w:p>
    <w:p w:rsidR="00CA79C6" w:rsidRPr="00DB6C8F" w:rsidRDefault="00CA79C6" w:rsidP="009516D2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słuchaczy uzyskane od innych nauczycieli.</w:t>
      </w:r>
    </w:p>
    <w:p w:rsidR="00CA79C6" w:rsidRPr="00DB6C8F" w:rsidRDefault="00CA79C6" w:rsidP="009516D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A79C6" w:rsidRPr="00DB6C8F" w:rsidRDefault="00CA79C6" w:rsidP="009516D2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B6C8F">
        <w:rPr>
          <w:rFonts w:ascii="Arial" w:hAnsi="Arial" w:cs="Arial"/>
          <w:color w:val="000000"/>
          <w:sz w:val="20"/>
          <w:szCs w:val="20"/>
        </w:rPr>
        <w:t>Dodatkowo w celu realizacji zakładanych celów kształcenia proponuje się, aby słuchacz dokonywał samooceny poprzez odnotowanie w arkuszu swoich sukcesów (mocnych stron) i ewentualnie popełnionych nieprawidłowości (słabych stron). Wyniki karty weryfikowałby nauczyciel i podejmował stosowne działania naprawcze w stosunku do uczącego się, bądź w odniesieniu do sposobu przekazywanej wiedzy czy prowadzenia zajęć. W trakcie kolejnych zajęć słuchacz w krótkim wystąpieniu omawiałby swoje wyniki</w:t>
      </w:r>
      <w:r w:rsidR="000B162C">
        <w:rPr>
          <w:rFonts w:ascii="Arial" w:hAnsi="Arial" w:cs="Arial"/>
          <w:color w:val="000000"/>
          <w:sz w:val="20"/>
          <w:szCs w:val="20"/>
        </w:rPr>
        <w:t>,</w:t>
      </w:r>
      <w:r w:rsidRPr="00DB6C8F">
        <w:rPr>
          <w:rFonts w:ascii="Arial" w:hAnsi="Arial" w:cs="Arial"/>
          <w:color w:val="000000"/>
          <w:sz w:val="20"/>
          <w:szCs w:val="20"/>
        </w:rPr>
        <w:t xml:space="preserve"> wskazując zarówno efekty przyrostu swojej wiedzy</w:t>
      </w:r>
      <w:r w:rsidR="002F4A97">
        <w:rPr>
          <w:rFonts w:ascii="Arial" w:hAnsi="Arial" w:cs="Arial"/>
          <w:color w:val="000000"/>
          <w:sz w:val="20"/>
          <w:szCs w:val="20"/>
        </w:rPr>
        <w:t>,</w:t>
      </w:r>
      <w:r w:rsidRPr="00DB6C8F">
        <w:rPr>
          <w:rFonts w:ascii="Arial" w:hAnsi="Arial" w:cs="Arial"/>
          <w:color w:val="000000"/>
          <w:sz w:val="20"/>
          <w:szCs w:val="20"/>
        </w:rPr>
        <w:t xml:space="preserve"> jak i obszary do poprawy (co mi się udało osiągnąć, jakie są moje mocne, słabe strony).</w:t>
      </w:r>
      <w:r w:rsidR="0094135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B6C8F">
        <w:rPr>
          <w:rFonts w:ascii="Arial" w:hAnsi="Arial" w:cs="Arial"/>
          <w:color w:val="000000"/>
          <w:sz w:val="20"/>
          <w:szCs w:val="20"/>
        </w:rPr>
        <w:t>Grupa podpowiada rozwiązania i je zapisuje. Nauczyciel moderuje spotkanie ewaluac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DB6C8F">
        <w:rPr>
          <w:rFonts w:ascii="Arial" w:hAnsi="Arial" w:cs="Arial"/>
          <w:color w:val="000000"/>
          <w:sz w:val="20"/>
          <w:szCs w:val="20"/>
        </w:rPr>
        <w:t>jne.</w:t>
      </w:r>
    </w:p>
    <w:p w:rsidR="00FB020B" w:rsidRDefault="00FB020B" w:rsidP="003C4C94">
      <w:pPr>
        <w:pStyle w:val="Programnauczania1"/>
        <w:spacing w:after="0"/>
        <w:ind w:left="0"/>
        <w:rPr>
          <w:b/>
          <w:szCs w:val="20"/>
        </w:rPr>
      </w:pPr>
    </w:p>
    <w:p w:rsidR="003C4C94" w:rsidRDefault="00542220" w:rsidP="009516D2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br w:type="page"/>
      </w:r>
      <w:r w:rsidR="003C4C94" w:rsidRPr="001D2B45">
        <w:rPr>
          <w:b/>
          <w:szCs w:val="20"/>
        </w:rPr>
        <w:lastRenderedPageBreak/>
        <w:t>NAZWA PRZEDMIOTU:</w:t>
      </w:r>
    </w:p>
    <w:p w:rsidR="003C4C94" w:rsidRPr="003F3E5A" w:rsidRDefault="003F3E5A" w:rsidP="009516D2">
      <w:pPr>
        <w:pStyle w:val="Programnauczania1"/>
        <w:spacing w:after="0" w:line="360" w:lineRule="auto"/>
        <w:ind w:left="0"/>
        <w:rPr>
          <w:b/>
          <w:szCs w:val="20"/>
        </w:rPr>
      </w:pPr>
      <w:r w:rsidRPr="003F3E5A">
        <w:rPr>
          <w:b/>
          <w:szCs w:val="20"/>
        </w:rPr>
        <w:t xml:space="preserve">Pracownia rozdzielczo-ekspedycyjna </w:t>
      </w:r>
    </w:p>
    <w:p w:rsidR="003C4C94" w:rsidRPr="00DB6C8F" w:rsidRDefault="003C4C94" w:rsidP="009516D2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3C4C94" w:rsidRPr="00DB6C8F" w:rsidRDefault="009516D2" w:rsidP="009516D2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Cele ogólne</w:t>
      </w:r>
    </w:p>
    <w:p w:rsidR="003C4C94" w:rsidRPr="00DB6C8F" w:rsidRDefault="003C4C94" w:rsidP="000864CB">
      <w:pPr>
        <w:pStyle w:val="Programnauczania1"/>
        <w:numPr>
          <w:ilvl w:val="0"/>
          <w:numId w:val="83"/>
        </w:numPr>
        <w:spacing w:after="0" w:line="360" w:lineRule="auto"/>
        <w:ind w:left="284" w:hanging="142"/>
        <w:rPr>
          <w:rFonts w:cs="Arial"/>
          <w:szCs w:val="20"/>
        </w:rPr>
      </w:pPr>
      <w:r w:rsidRPr="00DB6C8F">
        <w:rPr>
          <w:rFonts w:cs="Arial"/>
          <w:szCs w:val="20"/>
        </w:rPr>
        <w:t>Realizowanie zadań rozdzi</w:t>
      </w:r>
      <w:r w:rsidR="00A35A60">
        <w:rPr>
          <w:rFonts w:cs="Arial"/>
          <w:szCs w:val="20"/>
        </w:rPr>
        <w:t>elczo-ekspedycyjnych w praktyce.</w:t>
      </w:r>
    </w:p>
    <w:p w:rsidR="003C4C94" w:rsidRPr="00DB6C8F" w:rsidRDefault="003C4C94" w:rsidP="000864CB">
      <w:pPr>
        <w:pStyle w:val="Programnauczania1"/>
        <w:numPr>
          <w:ilvl w:val="0"/>
          <w:numId w:val="83"/>
        </w:numPr>
        <w:spacing w:after="0" w:line="360" w:lineRule="auto"/>
        <w:ind w:left="284" w:hanging="142"/>
        <w:rPr>
          <w:rFonts w:cs="Arial"/>
          <w:szCs w:val="20"/>
        </w:rPr>
      </w:pPr>
      <w:r w:rsidRPr="00DB6C8F">
        <w:rPr>
          <w:rFonts w:cs="Arial"/>
          <w:szCs w:val="20"/>
        </w:rPr>
        <w:t>Ustalanie wskaźników terminowości przebiegu przesyłek i bezpieczeństwa obrotu pocztowego.</w:t>
      </w:r>
    </w:p>
    <w:p w:rsidR="003C4C94" w:rsidRPr="00DB6C8F" w:rsidRDefault="003C4C94" w:rsidP="009516D2">
      <w:pPr>
        <w:pStyle w:val="Programnauczania1"/>
        <w:spacing w:after="0" w:line="360" w:lineRule="auto"/>
        <w:ind w:left="0"/>
        <w:rPr>
          <w:szCs w:val="20"/>
        </w:rPr>
      </w:pPr>
    </w:p>
    <w:p w:rsidR="00456619" w:rsidRDefault="009516D2" w:rsidP="009516D2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3C4C94" w:rsidRPr="00DB6C8F" w:rsidRDefault="00456619" w:rsidP="009516D2">
      <w:pPr>
        <w:pStyle w:val="Programnauczania1"/>
        <w:spacing w:after="0" w:line="360" w:lineRule="auto"/>
        <w:ind w:left="0"/>
        <w:rPr>
          <w:b/>
          <w:szCs w:val="20"/>
        </w:rPr>
      </w:pPr>
      <w:r w:rsidRPr="002D67D4">
        <w:rPr>
          <w:rFonts w:cs="Arial"/>
          <w:b/>
          <w:szCs w:val="20"/>
        </w:rPr>
        <w:t>Uczeń potrafi</w:t>
      </w:r>
      <w:r w:rsidR="00A35A60">
        <w:rPr>
          <w:b/>
          <w:szCs w:val="20"/>
        </w:rPr>
        <w:t>:</w:t>
      </w:r>
    </w:p>
    <w:p w:rsidR="003C4C94" w:rsidRPr="00DB6C8F" w:rsidRDefault="003C4C94" w:rsidP="000864CB">
      <w:pPr>
        <w:pStyle w:val="Programnauczania1"/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rFonts w:cs="Arial"/>
          <w:szCs w:val="20"/>
        </w:rPr>
        <w:t>realizować zadania rozdzielcze w oparciu o plan kierowania przesyłek,</w:t>
      </w:r>
    </w:p>
    <w:p w:rsidR="003C4C94" w:rsidRPr="00DB6C8F" w:rsidRDefault="003C4C94" w:rsidP="000864CB">
      <w:pPr>
        <w:pStyle w:val="Programnauczania1"/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rFonts w:cs="Arial"/>
          <w:szCs w:val="20"/>
        </w:rPr>
        <w:t>ekspediować ładunki pocztowe zgodnie z przyjętymi zasadami,</w:t>
      </w:r>
    </w:p>
    <w:p w:rsidR="003C4C94" w:rsidRPr="00DB6C8F" w:rsidRDefault="003C4C94" w:rsidP="000864CB">
      <w:pPr>
        <w:pStyle w:val="Programnauczania1"/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rFonts w:cs="Arial"/>
          <w:szCs w:val="20"/>
        </w:rPr>
        <w:t>dokonać wymiany poczty zgodnie z planem wymiany,</w:t>
      </w:r>
    </w:p>
    <w:p w:rsidR="003C4C94" w:rsidRPr="00DB6C8F" w:rsidRDefault="003C4C94" w:rsidP="000864CB">
      <w:pPr>
        <w:pStyle w:val="Programnauczania1"/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rFonts w:cs="Arial"/>
          <w:szCs w:val="20"/>
        </w:rPr>
        <w:t>sporządzić dokumenty towarzyszące przekazywanym przesyłkom i ładunkom pocztowym,</w:t>
      </w:r>
    </w:p>
    <w:p w:rsidR="003C4C94" w:rsidRPr="00DB6C8F" w:rsidRDefault="003C4C94" w:rsidP="000864CB">
      <w:pPr>
        <w:pStyle w:val="Programnauczania1"/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rFonts w:cs="Arial"/>
          <w:szCs w:val="20"/>
        </w:rPr>
        <w:t xml:space="preserve">zarejestrować przesyłki i ładunki pocztowe w systemie informatycznym operatora pocztowego, </w:t>
      </w:r>
    </w:p>
    <w:p w:rsidR="003C4C94" w:rsidRPr="00DB6C8F" w:rsidRDefault="003C4C94" w:rsidP="000864CB">
      <w:pPr>
        <w:pStyle w:val="Programnauczania1"/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DB6C8F">
        <w:rPr>
          <w:rFonts w:cs="Arial"/>
          <w:szCs w:val="20"/>
        </w:rPr>
        <w:t>zaewidencjonować nieprawidłowości stwierdzone w procesie realizacji zadań rozdzielczo-ekspedycyjnych,</w:t>
      </w:r>
    </w:p>
    <w:p w:rsidR="003C4C94" w:rsidRPr="00DB6C8F" w:rsidRDefault="003C4C94" w:rsidP="000864CB">
      <w:pPr>
        <w:pStyle w:val="Programnauczania1"/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szCs w:val="20"/>
        </w:rPr>
      </w:pPr>
      <w:r w:rsidRPr="00DB6C8F">
        <w:rPr>
          <w:rFonts w:cs="Arial"/>
          <w:szCs w:val="20"/>
        </w:rPr>
        <w:t>obliczyć wskaźniki terminowości przebiegu przesyłek i bezpieczeństwa obrotu pocztowego.</w:t>
      </w:r>
    </w:p>
    <w:p w:rsidR="003C4C94" w:rsidRPr="00DB6C8F" w:rsidRDefault="003C4C94" w:rsidP="003C4C94">
      <w:pPr>
        <w:pStyle w:val="Programnauczania1"/>
        <w:spacing w:after="0"/>
        <w:ind w:left="0"/>
        <w:rPr>
          <w:b/>
          <w:szCs w:val="20"/>
        </w:rPr>
      </w:pPr>
    </w:p>
    <w:p w:rsidR="003C4C94" w:rsidRPr="00DB6C8F" w:rsidRDefault="00542220" w:rsidP="003C4C94">
      <w:pPr>
        <w:pStyle w:val="Programnauczania1"/>
        <w:spacing w:after="0"/>
        <w:ind w:left="0"/>
        <w:rPr>
          <w:b/>
          <w:szCs w:val="20"/>
        </w:rPr>
      </w:pPr>
      <w:r>
        <w:rPr>
          <w:b/>
          <w:szCs w:val="20"/>
        </w:rPr>
        <w:br w:type="page"/>
      </w:r>
      <w:r w:rsidR="003C4C94" w:rsidRPr="00DB6C8F">
        <w:rPr>
          <w:b/>
          <w:szCs w:val="20"/>
        </w:rPr>
        <w:lastRenderedPageBreak/>
        <w:t>MATERIAŁ NAUCZANIA</w:t>
      </w:r>
      <w:r w:rsidR="003F3E5A">
        <w:rPr>
          <w:b/>
          <w:szCs w:val="20"/>
        </w:rPr>
        <w:t xml:space="preserve">: </w:t>
      </w:r>
      <w:r w:rsidR="003F3E5A" w:rsidRPr="003F3E5A">
        <w:rPr>
          <w:b/>
          <w:szCs w:val="20"/>
        </w:rPr>
        <w:t>Pracownia rozdzielczo-ekspedycyjna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3C4C94" w:rsidRPr="00641A5A" w:rsidRDefault="003C4C94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3C4C94" w:rsidRPr="00641A5A" w:rsidRDefault="005011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3C4C94" w:rsidRPr="00641A5A" w:rsidRDefault="005011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1134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94" w:rsidRPr="00641A5A" w:rsidRDefault="009658CF" w:rsidP="000864CB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Bezpieczne, higieniczne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ergonomiczne wykonywanie zadań rozdzielczo-ekspedycyjnych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94" w:rsidRDefault="006441E9" w:rsidP="000864CB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Organizacja stanowiska </w:t>
            </w:r>
            <w:r>
              <w:rPr>
                <w:rFonts w:ascii="Arial" w:hAnsi="Arial" w:cs="Arial"/>
                <w:sz w:val="20"/>
                <w:szCs w:val="20"/>
              </w:rPr>
              <w:t>rozdzielczo-ekspedycyjnego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zasadami</w:t>
            </w:r>
            <w:r>
              <w:rPr>
                <w:rFonts w:ascii="Arial" w:hAnsi="Arial" w:cs="Arial"/>
                <w:sz w:val="20"/>
                <w:szCs w:val="20"/>
              </w:rPr>
              <w:t xml:space="preserve"> ergonomii,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bezpieczeństwa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 higieny pracy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641A5A">
              <w:rPr>
                <w:rFonts w:ascii="Arial" w:hAnsi="Arial" w:cs="Arial"/>
                <w:sz w:val="20"/>
                <w:szCs w:val="20"/>
              </w:rPr>
              <w:t>ochrony przeciwpożarowej</w:t>
            </w:r>
          </w:p>
          <w:p w:rsidR="006441E9" w:rsidRPr="00641A5A" w:rsidRDefault="006441E9" w:rsidP="006441E9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518" w:rsidRPr="00641A5A" w:rsidRDefault="005F0518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realizować zadania zawodowe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na stanowisku ekspedycyjno-rozdzielczym zgodnie z zasadami bezpieczeństwa i higieny pracy</w:t>
            </w:r>
          </w:p>
          <w:p w:rsidR="009658CF" w:rsidRPr="00641A5A" w:rsidRDefault="00CA79C6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stosować zasady ochrony przeciwpożarowej operatora pocztowego</w:t>
            </w:r>
          </w:p>
          <w:p w:rsidR="009658CF" w:rsidRPr="00641A5A" w:rsidRDefault="00CA79C6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ć znaki informacyjne związane z przepisami ochrony przeciwpożarowej</w:t>
            </w:r>
          </w:p>
          <w:p w:rsidR="009658CF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utylizować materiały pomocnicze zgodnie z zasadami recyklingu</w:t>
            </w:r>
          </w:p>
          <w:p w:rsidR="009658CF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środki ochrony stosowane podcz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as wykonywania zadań zawodowych</w:t>
            </w:r>
          </w:p>
          <w:p w:rsidR="009658CF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środki ochrony indywidualnej i zbiorowej do rodzaju wykonywanych prac</w:t>
            </w:r>
          </w:p>
          <w:p w:rsidR="003C4C94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przestrzega</w:t>
            </w:r>
            <w:r w:rsidR="004D1248" w:rsidRPr="00641A5A">
              <w:rPr>
                <w:rFonts w:ascii="Arial" w:hAnsi="Arial" w:cs="Arial"/>
                <w:sz w:val="20"/>
                <w:szCs w:val="20"/>
              </w:rPr>
              <w:t>ć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zasad zachowa</w:t>
            </w:r>
            <w:r w:rsidR="00083989" w:rsidRPr="00641A5A">
              <w:rPr>
                <w:rFonts w:ascii="Arial" w:hAnsi="Arial" w:cs="Arial"/>
                <w:sz w:val="20"/>
                <w:szCs w:val="20"/>
              </w:rPr>
              <w:t>nia bezpieczeństwa przy pracach</w:t>
            </w:r>
            <w:r w:rsidR="00083989" w:rsidRPr="00641A5A">
              <w:rPr>
                <w:rFonts w:ascii="Arial" w:hAnsi="Arial" w:cs="Arial"/>
                <w:sz w:val="20"/>
                <w:szCs w:val="20"/>
              </w:rPr>
              <w:br/>
              <w:t>z urządzeniami podłączonymi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sieci elektryczne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j</w:t>
            </w:r>
          </w:p>
          <w:p w:rsidR="00780397" w:rsidRPr="00641A5A" w:rsidRDefault="00780397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zorganizować stanowiska pracy ekspedycyjno-rozdzielcze operatora pocztowego zgodnie z zasadami ergonomii</w:t>
            </w:r>
          </w:p>
          <w:p w:rsidR="00780397" w:rsidRPr="00641A5A" w:rsidRDefault="00780397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dostosować stanowisko pracy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rodzaju wykonywanych zadań</w:t>
            </w:r>
          </w:p>
          <w:p w:rsidR="00780397" w:rsidRPr="00641A5A" w:rsidRDefault="00780397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zorganizować stanowiska pracy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przy komputerze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wymaganiami ergonomii</w:t>
            </w:r>
          </w:p>
          <w:p w:rsidR="00780397" w:rsidRPr="00641A5A" w:rsidRDefault="00780397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stosować przepisy odnośnie dopuszczalnej masy przemieszczanych przesyłek</w:t>
            </w:r>
          </w:p>
          <w:p w:rsidR="00780397" w:rsidRPr="00641A5A" w:rsidRDefault="00780397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stosować zasady właściwego podnoszenia i przenoszenia przesyłek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94" w:rsidRDefault="00CA79C6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za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stosować zasady prowadzenia gospodarki odpadami, gospodarki wodno-ściekowej or</w:t>
            </w:r>
            <w:r w:rsidR="0018046F">
              <w:rPr>
                <w:rFonts w:ascii="Arial" w:hAnsi="Arial" w:cs="Arial"/>
                <w:sz w:val="20"/>
                <w:szCs w:val="20"/>
              </w:rPr>
              <w:t xml:space="preserve">az w 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zakresie ochrony powietrza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przedsiębiorstwie pocztowy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780397" w:rsidRPr="00641A5A" w:rsidRDefault="00780397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dostosować stanowisko pracy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możliwości pracownika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Semestr II </w:t>
            </w:r>
          </w:p>
        </w:tc>
      </w:tr>
      <w:tr w:rsidR="009E1CB7" w:rsidRPr="00641A5A" w:rsidTr="00641A5A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ady udzielania pierwszej pomocy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stanach zagrożenia życia i zdrowia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F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ślić stopień zagrożenia zdrowia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życia na podstawie typowych objawów</w:t>
            </w:r>
          </w:p>
          <w:p w:rsidR="009658CF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udzielić pierwszej pomocy przedmedycznej</w:t>
            </w:r>
          </w:p>
          <w:p w:rsidR="003C4C94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procedurę postępowa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nia w sytuacji zagrożenia życia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lub zdrowia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zasady powiadamiania pomocy medycznej w przypadku sytuacji stanowiącej zagrożenie zdrowia i życia przy wykonywaniu zadań zawodowych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Semestr II 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227" w:hanging="57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Rozdział przesyłek pocztowych</w:t>
            </w: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Podst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awy realizacji usług pocztowych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fazie rozdzielczej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</w:t>
            </w:r>
            <w:r w:rsidR="00CA79C6" w:rsidRPr="00641A5A">
              <w:rPr>
                <w:rFonts w:ascii="Arial" w:hAnsi="Arial" w:cs="Arial"/>
                <w:sz w:val="20"/>
                <w:szCs w:val="20"/>
              </w:rPr>
              <w:t>żyć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się przepisami prawa krajowego i międzynarodowego regulujące rozdział przesyłek pocztowych</w:t>
            </w:r>
            <w:r w:rsidR="008C63C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</w:t>
            </w:r>
            <w:r w:rsidR="00CA79C6" w:rsidRPr="00641A5A">
              <w:rPr>
                <w:rFonts w:ascii="Arial" w:hAnsi="Arial" w:cs="Arial"/>
                <w:sz w:val="20"/>
                <w:szCs w:val="20"/>
              </w:rPr>
              <w:t>żyć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się instrukcją operatora wyznaczonego dotyczącą ekspediowania przesyłek i ładunkó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w pocztowych w obrocie krajowym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zagranicznym</w:t>
            </w:r>
          </w:p>
          <w:p w:rsidR="003C4C94" w:rsidRPr="00641A5A" w:rsidRDefault="00CA79C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 xml:space="preserve">stosować przepisy operatora 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pocztowego w zakresie rozdziału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ekspediowania przesył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ek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ładunków pocztowych</w:t>
            </w:r>
          </w:p>
          <w:p w:rsidR="003C4C94" w:rsidRPr="00641A5A" w:rsidRDefault="00CA79C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realizować obowiązki służbowe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faz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ie rozdzielczej i ekspedycyjnej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z zachowaniem zasad tajemnicy pocztowej i ochrony danych osobowych</w:t>
            </w:r>
          </w:p>
          <w:p w:rsidR="003C4C94" w:rsidRPr="00641A5A" w:rsidRDefault="00CA79C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stosować zasady cyberbezpieczeństwa przy realizacji usług pocztowych w fazie rozdzielczej i ekspedycyjnej</w:t>
            </w:r>
          </w:p>
          <w:p w:rsidR="003C4C94" w:rsidRPr="00641A5A" w:rsidRDefault="00CA79C6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ć protokoły, raporty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notatki służbowe z zachowaniem zasad ochrony informacji</w:t>
            </w:r>
          </w:p>
        </w:tc>
        <w:tc>
          <w:tcPr>
            <w:tcW w:w="3544" w:type="dxa"/>
          </w:tcPr>
          <w:p w:rsidR="003C4C94" w:rsidRPr="00641A5A" w:rsidRDefault="00CA79C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interpretować przepisy prawa wskazujące sposób postępowania przy ekspediowaniu przesyłki uszkodzonej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kreślić konsekwencje wynikające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z nieprzestrzegania zapisów 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instrukcji operatora pocztowego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w zakresie rozdziału i ekspediowania 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przesyłek i ładunków pocztowych</w:t>
            </w:r>
          </w:p>
          <w:p w:rsidR="003C4C94" w:rsidRPr="00641A5A" w:rsidRDefault="00CA79C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stosować zasady udzielania informacji o opracowywanych przesyłkach w kontekście obowiązku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 xml:space="preserve"> zachowania tajemnicy pocztowej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ochrony danych osobowych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ustalić konsekwencje nieprzestrzegania przepisów 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dotyczących tajemnicy pocztowej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o ochronie danych osobowych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Sortowanie przesyłek listowych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9658CF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przesyłki listowe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systemie automatycznym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lastRenderedPageBreak/>
              <w:t>i ręcznym</w:t>
            </w:r>
          </w:p>
          <w:p w:rsidR="003C4C94" w:rsidRPr="00641A5A" w:rsidRDefault="009658CF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grupować przesyłki listowe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ze względu na pierwszeństwo opracowania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rozdziału przesyłe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k listowych na kierunki zgodnie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planem kierowania przesyłek w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edłu</w:t>
            </w:r>
            <w:r w:rsidRPr="00641A5A">
              <w:rPr>
                <w:rFonts w:ascii="Arial" w:hAnsi="Arial" w:cs="Arial"/>
                <w:sz w:val="20"/>
                <w:szCs w:val="20"/>
              </w:rPr>
              <w:t>g PNA</w:t>
            </w:r>
          </w:p>
          <w:p w:rsidR="003C4C94" w:rsidRPr="00641A5A" w:rsidRDefault="009658CF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przesyłki listowe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 xml:space="preserve">w odrębnych grupach dla przesyłek listowych zwykłych, rejestrowanych, </w:t>
            </w:r>
            <w:r w:rsidRPr="00641A5A">
              <w:rPr>
                <w:rFonts w:ascii="Arial" w:hAnsi="Arial" w:cs="Arial"/>
                <w:sz w:val="20"/>
                <w:szCs w:val="20"/>
              </w:rPr>
              <w:t>wartościowych, krajowych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zagranicznych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prasę celem dalszego wyekspediowania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wiązanki listowe</w:t>
            </w:r>
          </w:p>
          <w:p w:rsidR="003C4C94" w:rsidRPr="00641A5A" w:rsidRDefault="009658CF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opakowania zbiorcze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dla przesyłek listowych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zabezpieczyć opakowania zbiorcze dla przesyłek listowych</w:t>
            </w:r>
          </w:p>
          <w:p w:rsidR="003C4C94" w:rsidRPr="00641A5A" w:rsidRDefault="003C4C9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przestrzegać we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wnętrznych terminów kontrolnych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przy opracowywaniu przesyłek listowych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dokonać podziału przesyłek list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owych na standardowe, typu flat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i niestandardowe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plan kierowania przesyłek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9658CF" w:rsidP="000864CB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Sortowanie przesyłek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CA79C6" w:rsidRPr="00641A5A">
              <w:rPr>
                <w:rFonts w:ascii="Arial" w:hAnsi="Arial" w:cs="Arial"/>
                <w:sz w:val="20"/>
                <w:szCs w:val="20"/>
              </w:rPr>
              <w:t xml:space="preserve">z grupy KEP (paczek pocztowych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przesyłek kurierskich</w:t>
            </w:r>
            <w:r w:rsidR="00CA79C6" w:rsidRPr="00641A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A35A6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przesyłki z grupy KEP</w:t>
            </w:r>
            <w:r>
              <w:rPr>
                <w:rFonts w:ascii="Arial" w:hAnsi="Arial" w:cs="Arial"/>
                <w:sz w:val="20"/>
                <w:szCs w:val="20"/>
              </w:rPr>
              <w:br/>
              <w:t>w systemie automatycznym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ręcznym</w:t>
            </w:r>
          </w:p>
          <w:p w:rsidR="003C4C94" w:rsidRPr="00641A5A" w:rsidRDefault="00A35A60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grupować przesyłki KEP,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989" w:rsidRPr="00641A5A">
              <w:rPr>
                <w:rFonts w:ascii="Arial" w:hAnsi="Arial" w:cs="Arial"/>
                <w:sz w:val="20"/>
                <w:szCs w:val="20"/>
              </w:rPr>
              <w:t>w tym</w:t>
            </w:r>
            <w:r w:rsidR="009413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przesyłki kurierskie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ze względu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na pierwszeństwo opracowania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rozdziału przesyłek z grupy KEP na kierunki zgodnie z planem kierowania przesyłek wg PNA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obrać opakowania zbiorcze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dla przesyłek z grupy </w:t>
            </w:r>
            <w:r w:rsidR="00083989" w:rsidRPr="00641A5A">
              <w:rPr>
                <w:rFonts w:ascii="Arial" w:hAnsi="Arial" w:cs="Arial"/>
                <w:sz w:val="20"/>
                <w:szCs w:val="20"/>
              </w:rPr>
              <w:t>KEP, w tym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przesyłek kurierskich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zabezpieczyć opakowania zbiorcze dla przesyłek z grupy KEP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stosować wewnętrzne terminy kontrolne przy opracowywaniu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przesyłek z gr</w:t>
            </w:r>
            <w:r w:rsidR="00083989" w:rsidRPr="00641A5A">
              <w:rPr>
                <w:rFonts w:ascii="Arial" w:hAnsi="Arial" w:cs="Arial"/>
                <w:sz w:val="20"/>
                <w:szCs w:val="20"/>
              </w:rPr>
              <w:t xml:space="preserve">upy KEP, w tym 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przesyłek kurierskich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opracować przesyłki paletowe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Sporządzanie dokumentacji na etapie opracowywania przesyłek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9658CF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kartki adresowe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dla wiązanek listowych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karty odsyłkowe, karty specjalne i wykazy ładunku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>,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tym z wykorzystaniem systemów informatycznych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kartować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t xml:space="preserve"> imiennie przesyłki</w:t>
            </w:r>
            <w:r w:rsidR="009658CF" w:rsidRPr="00641A5A">
              <w:rPr>
                <w:rFonts w:ascii="Arial" w:hAnsi="Arial" w:cs="Arial"/>
                <w:sz w:val="20"/>
                <w:szCs w:val="20"/>
              </w:rPr>
              <w:br/>
              <w:t>w dokumentach zdawczych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przesyłki uszkodzone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sumariusz na stanowisku opracowania przesyłek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zarejestrować przesyłki w systemach informatycznych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zweryfikować prawidłowość sporządzenia dokumentów zdawczych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3C4C94" w:rsidRPr="00641A5A" w:rsidRDefault="00083989" w:rsidP="000864CB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227" w:hanging="57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Ekspediowanie przesyłek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ładunków pocztowych</w:t>
            </w: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Organizacja ekspedycji przesyłek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zaplanować ekspediowanie ładunku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t xml:space="preserve"> z placówki pocztowej w oparciu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o informacje zapisane w planie wymiany poczty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zorganizować kurs pocztowy na podstawie tabelki kursowej</w:t>
            </w:r>
          </w:p>
        </w:tc>
        <w:tc>
          <w:tcPr>
            <w:tcW w:w="3544" w:type="dxa"/>
          </w:tcPr>
          <w:p w:rsidR="003C4C94" w:rsidRPr="00641A5A" w:rsidRDefault="0098672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plan wymiany poczty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dla placówki pocztowej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tabelkę kursową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Przygotowanie przesyłek do odprawy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przesyłki do odprawy zgodnie z planem wymiany poczty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odpowiednie rodzaje odsyłek w zależności o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t>d przesyłek przeznaczonych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wyekspediowania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odpowiednie opakowania zbiorcze w zależno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t>ści od ekspediowanych przesyłek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(np. kontenery przejezdne, skrzyniopalet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t>y, wózki do przewozu kaset</w:t>
            </w:r>
            <w:r w:rsidRPr="00641A5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oznaczyć opakowania zbiorcze zgodnie z przyjętymi zasadami poprzez sporządzenie chorągiewek adresowych czy etykiet adresowych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gospodarować opakowaniami z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t>biorczymi dla przesyłek zgodnie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przyjętymi zasadami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gospodarować opakowaniami zbiorczymi dla przesyłek przekazanymi klientom zewnętrznym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Przewóz ładunków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pocztowych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CA79C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 xml:space="preserve">stosować odpowiednie rodzaje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lastRenderedPageBreak/>
              <w:t>ładunków pocztowych w zależności od ekspediowanych przesyłek</w:t>
            </w:r>
          </w:p>
          <w:p w:rsidR="003C4C94" w:rsidRPr="00641A5A" w:rsidRDefault="00CA79C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stosować zasady przewozu ładunku pocztowego różnymi rodzajami kursów</w:t>
            </w:r>
          </w:p>
          <w:p w:rsidR="003C4C94" w:rsidRPr="00641A5A" w:rsidRDefault="00CA79C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realizować obowiązki pracowników wchodzących w skład konwoju pocztowo-samochodowego</w:t>
            </w:r>
          </w:p>
        </w:tc>
        <w:tc>
          <w:tcPr>
            <w:tcW w:w="3544" w:type="dxa"/>
          </w:tcPr>
          <w:p w:rsidR="003C4C94" w:rsidRPr="00641A5A" w:rsidRDefault="0098672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zabezpieczyć ładunek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lastRenderedPageBreak/>
              <w:t>przy przewozie kursami pocztowymi zamkniętymi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rPr>
          <w:trHeight w:val="2756"/>
        </w:trPr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10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Dokonanie wymiany ładunku pocztowego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98672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zweryfikować uprawnienie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do przeprowadzenia wymiany ładunku pocztowego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miejsce dokonania wymiany ładunku poczto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t>wego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t>(przed placówką pocztową bądź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oddaleniu od placówki)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przekazać ładunek p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t>ocztowy podczas wymiany zgodnie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z przyjętymi zasadami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weryfikacji otrzymanego ładunku pocztowego z otrzymaną zapowiedzią w formie elektronicznej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przekazać przesyłki do dalszego opracowania w placówce pocztowej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sumariusz na stanowisku ekspedycyjnym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zweryfikować prawidłowość sporządzenia dokumentu uprawniającego do wymiany ładunku pocztowego</w:t>
            </w:r>
          </w:p>
          <w:p w:rsidR="003C4C94" w:rsidRPr="00641A5A" w:rsidRDefault="0098672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brak</w:t>
            </w:r>
            <w:r w:rsidR="005C0C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lub nadwyżkę stwierdzoną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otrzymanym ładunku pocztowym</w:t>
            </w:r>
          </w:p>
          <w:p w:rsidR="003C4C94" w:rsidRPr="00641A5A" w:rsidRDefault="0098672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zaraportować nieprawidłowość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otrzymanym ładunku pocztowym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284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Jakość usług pocztowych</w:t>
            </w: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8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Terminowość przebiegu przesyłek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98672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przepisy prawa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w zakresie terminowości doręczan</w:t>
            </w:r>
            <w:r w:rsidRPr="00641A5A">
              <w:rPr>
                <w:rFonts w:ascii="Arial" w:hAnsi="Arial" w:cs="Arial"/>
                <w:sz w:val="20"/>
                <w:szCs w:val="20"/>
              </w:rPr>
              <w:t>ia przesyłek w obrocie krajowym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>i zagranicznym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wskaźniki terminowości p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t>rzebiegu przesyłek w zależności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od rodzaju przesyłek i kategorii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raport na nieterminowy przebieg przesyłek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zorganizować badania terminowości przebiegu przesyłek w placówce pocztowej</w:t>
            </w:r>
          </w:p>
          <w:p w:rsidR="003C4C94" w:rsidRPr="00641A5A" w:rsidRDefault="00CA79C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określić</w:t>
            </w:r>
            <w:r w:rsidR="003C4C94" w:rsidRPr="00641A5A">
              <w:rPr>
                <w:rFonts w:ascii="Arial" w:hAnsi="Arial" w:cs="Arial"/>
                <w:sz w:val="20"/>
                <w:szCs w:val="20"/>
              </w:rPr>
              <w:t xml:space="preserve"> działania usprawniające proces opracowania przesyłek skutkujące poprawą wskaźników przebiegu przesyłek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rPr>
          <w:trHeight w:val="1232"/>
        </w:trPr>
        <w:tc>
          <w:tcPr>
            <w:tcW w:w="2268" w:type="dxa"/>
            <w:vMerge/>
          </w:tcPr>
          <w:p w:rsidR="003C4C94" w:rsidRPr="00641A5A" w:rsidRDefault="003C4C9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C4C94" w:rsidRPr="00641A5A" w:rsidRDefault="003C4C94" w:rsidP="000864CB">
            <w:pPr>
              <w:pStyle w:val="Akapitzlist"/>
              <w:numPr>
                <w:ilvl w:val="0"/>
                <w:numId w:val="8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Bezpieczeństwo obrotu pocztowego</w:t>
            </w:r>
          </w:p>
        </w:tc>
        <w:tc>
          <w:tcPr>
            <w:tcW w:w="850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wskaźnik bezpieczeństwa obrotu pocztowego</w:t>
            </w:r>
          </w:p>
        </w:tc>
        <w:tc>
          <w:tcPr>
            <w:tcW w:w="3544" w:type="dxa"/>
          </w:tcPr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zidentyfikować czynniki mające wpływ na osiągnięty wskaźnik bezpieczeństwa obrotu poc</w:t>
            </w:r>
            <w:r w:rsidR="00986724" w:rsidRPr="00641A5A">
              <w:rPr>
                <w:rFonts w:ascii="Arial" w:hAnsi="Arial" w:cs="Arial"/>
                <w:sz w:val="20"/>
                <w:szCs w:val="20"/>
              </w:rPr>
              <w:t>ztowego</w:t>
            </w:r>
          </w:p>
          <w:p w:rsidR="003C4C94" w:rsidRPr="00641A5A" w:rsidRDefault="003C4C9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wprowadzić działania poprawiające bezpieczeństwo obrotu pocztowego</w:t>
            </w:r>
          </w:p>
        </w:tc>
        <w:tc>
          <w:tcPr>
            <w:tcW w:w="1134" w:type="dxa"/>
          </w:tcPr>
          <w:p w:rsidR="003C4C94" w:rsidRPr="00641A5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CF6C1A" w:rsidTr="00641A5A">
        <w:tc>
          <w:tcPr>
            <w:tcW w:w="4962" w:type="dxa"/>
            <w:gridSpan w:val="2"/>
          </w:tcPr>
          <w:p w:rsidR="003C4C94" w:rsidRPr="00CF6C1A" w:rsidRDefault="003C4C94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6C1A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 liczba godzin</w:t>
            </w:r>
          </w:p>
        </w:tc>
        <w:tc>
          <w:tcPr>
            <w:tcW w:w="850" w:type="dxa"/>
          </w:tcPr>
          <w:p w:rsidR="003C4C94" w:rsidRPr="00CF6C1A" w:rsidRDefault="003C4C94" w:rsidP="00477EE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CF6C1A" w:rsidRDefault="003C4C94" w:rsidP="00641A5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C4C94" w:rsidRPr="00CF6C1A" w:rsidRDefault="003C4C94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C94" w:rsidRPr="00CF6C1A" w:rsidRDefault="003C4C94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D3060" w:rsidRDefault="001D3060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0CEE" w:rsidRDefault="005C0CEE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C4C94" w:rsidRPr="00DB6C8F" w:rsidRDefault="003C4C94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3C4C94" w:rsidRPr="00DB6C8F" w:rsidRDefault="003C4C94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  <w:szCs w:val="20"/>
        </w:rPr>
      </w:pPr>
      <w:r w:rsidRPr="00DB6C8F">
        <w:rPr>
          <w:rFonts w:cs="Arial"/>
          <w:sz w:val="20"/>
          <w:szCs w:val="20"/>
        </w:rPr>
        <w:t>Podczas zajęć edukacyjnych z przedmiotu słuchacze zdobędą praktyczne umiejętności (na podbudo</w:t>
      </w:r>
      <w:r w:rsidR="00986724">
        <w:rPr>
          <w:rFonts w:cs="Arial"/>
          <w:sz w:val="20"/>
          <w:szCs w:val="20"/>
        </w:rPr>
        <w:t xml:space="preserve">wie kształcenia teoretycznego) </w:t>
      </w:r>
      <w:r w:rsidRPr="00DB6C8F">
        <w:rPr>
          <w:rFonts w:cs="Arial"/>
          <w:sz w:val="20"/>
          <w:szCs w:val="20"/>
        </w:rPr>
        <w:t xml:space="preserve">w zakresie wykonywania czynności rozdziału i ekspediowania przesyłek na stanowiskach pacy w dziale ekspedycji w placówce pocztowej operatora wyznaczonego bądź </w:t>
      </w:r>
      <w:r w:rsidR="00986724">
        <w:rPr>
          <w:rFonts w:cs="Arial"/>
          <w:sz w:val="20"/>
          <w:szCs w:val="20"/>
        </w:rPr>
        <w:t xml:space="preserve">w węźle pocztowym. </w:t>
      </w:r>
      <w:r w:rsidRPr="00DB6C8F">
        <w:rPr>
          <w:rFonts w:cs="Arial"/>
          <w:sz w:val="20"/>
          <w:szCs w:val="20"/>
        </w:rPr>
        <w:t>Celem nauczania przedmiotu jest też zapoznanie słuchaczy z praktyczną realizacją fazy rozdzielczo-ekspedycyjnej w usługach pocztowych, a więc sortowaniem przesyłek i przekazów, ich grupowaniem, zabezpieczaniem w opakowaniach zbi</w:t>
      </w:r>
      <w:r w:rsidR="00986724">
        <w:rPr>
          <w:rFonts w:cs="Arial"/>
          <w:sz w:val="20"/>
          <w:szCs w:val="20"/>
        </w:rPr>
        <w:t>orczych (sporządzaniem odsyłek)</w:t>
      </w:r>
      <w:r w:rsidR="005C0CEE">
        <w:rPr>
          <w:rFonts w:cs="Arial"/>
          <w:sz w:val="20"/>
          <w:szCs w:val="20"/>
        </w:rPr>
        <w:t xml:space="preserve"> </w:t>
      </w:r>
      <w:r w:rsidRPr="00DB6C8F">
        <w:rPr>
          <w:rFonts w:cs="Arial"/>
          <w:sz w:val="20"/>
          <w:szCs w:val="20"/>
        </w:rPr>
        <w:t>i ekspediowaniem zgodnie z planem wymiany poczty. Uczestnicy zajęć będą potrafili również w sposób praktyczny dokonać oceny jakości realizowanych zadań operatora pocztowego w obszarze rozdziału i ekspediowania przesyłek w drodze prowadzenia badań terminowości przebiegu przesyłek oraz ustalania wskaźników bezpieczeństwa obrotu pocztowego.</w:t>
      </w:r>
      <w:r w:rsidR="00986724">
        <w:rPr>
          <w:rFonts w:cs="Arial"/>
          <w:sz w:val="20"/>
          <w:szCs w:val="20"/>
        </w:rPr>
        <w:t xml:space="preserve"> </w:t>
      </w:r>
      <w:r w:rsidRPr="00DB6C8F">
        <w:rPr>
          <w:rFonts w:cs="Arial"/>
          <w:sz w:val="20"/>
          <w:szCs w:val="20"/>
        </w:rPr>
        <w:t>Ponadto zajęcia prowadzone w ramach przedmiotu uświadomią słuchaczom, jak praktycznie realizować czynności rozdzielczo-ekspedycyjne z zachowaniem tajemnicy korespondencji i ochroną danych osobowych klientów.</w:t>
      </w:r>
    </w:p>
    <w:p w:rsidR="003C4C94" w:rsidRPr="00DB6C8F" w:rsidRDefault="003C4C94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</w:rPr>
      </w:pPr>
    </w:p>
    <w:p w:rsidR="00986724" w:rsidRDefault="003C4C94" w:rsidP="005835DB">
      <w:pPr>
        <w:pStyle w:val="Tekstpodstawowy"/>
        <w:spacing w:line="360" w:lineRule="auto"/>
        <w:ind w:firstLine="0"/>
        <w:rPr>
          <w:rFonts w:cs="Arial"/>
          <w:b/>
          <w:bCs/>
          <w:sz w:val="20"/>
        </w:rPr>
      </w:pPr>
      <w:r w:rsidRPr="00DB6C8F">
        <w:rPr>
          <w:rFonts w:cs="Arial"/>
          <w:b/>
          <w:bCs/>
          <w:sz w:val="20"/>
        </w:rPr>
        <w:t>Propozycje metod i form nauczania</w:t>
      </w:r>
    </w:p>
    <w:p w:rsidR="003C4C94" w:rsidRPr="004F2F26" w:rsidRDefault="00986724" w:rsidP="005835DB">
      <w:pPr>
        <w:pStyle w:val="Tekstpodstawowy"/>
        <w:tabs>
          <w:tab w:val="left" w:pos="3749"/>
        </w:tabs>
        <w:spacing w:line="360" w:lineRule="auto"/>
        <w:ind w:firstLine="0"/>
        <w:rPr>
          <w:rFonts w:cs="Arial"/>
          <w:sz w:val="20"/>
        </w:rPr>
      </w:pPr>
      <w:r w:rsidRPr="00DB6C8F">
        <w:rPr>
          <w:rFonts w:cs="Arial"/>
          <w:sz w:val="20"/>
          <w:szCs w:val="20"/>
        </w:rPr>
        <w:t>Zajęcia powinny odbywać się w formie klasowej w pracowni rozdzielczo-ekspedycyjnej</w:t>
      </w:r>
      <w:r>
        <w:rPr>
          <w:rFonts w:cs="Arial"/>
          <w:bCs/>
          <w:sz w:val="20"/>
          <w:szCs w:val="20"/>
        </w:rPr>
        <w:t xml:space="preserve">. </w:t>
      </w:r>
      <w:r w:rsidR="003C4C94" w:rsidRPr="00DB6C8F">
        <w:rPr>
          <w:rFonts w:cs="Arial"/>
          <w:bCs/>
          <w:sz w:val="20"/>
          <w:szCs w:val="20"/>
        </w:rPr>
        <w:t>Zajęcia powinny być prowadzone w formie</w:t>
      </w:r>
      <w:r>
        <w:rPr>
          <w:rFonts w:cs="Arial"/>
          <w:bCs/>
          <w:sz w:val="20"/>
          <w:szCs w:val="20"/>
        </w:rPr>
        <w:t xml:space="preserve"> pracy zespołowej, grupowej i indywidualnej.</w:t>
      </w:r>
      <w:r w:rsidR="004F2F26">
        <w:rPr>
          <w:rFonts w:cs="Arial"/>
          <w:bCs/>
          <w:sz w:val="20"/>
          <w:szCs w:val="20"/>
        </w:rPr>
        <w:t xml:space="preserve"> </w:t>
      </w:r>
      <w:r w:rsidR="004F2F26" w:rsidRPr="00DB6C8F">
        <w:rPr>
          <w:rFonts w:cs="Arial"/>
          <w:sz w:val="20"/>
        </w:rPr>
        <w:t>Zalecanymi metodami pracy są metody aktywizujące, symulacje czynności wykonywanych w pl</w:t>
      </w:r>
      <w:r w:rsidR="005C0CEE">
        <w:rPr>
          <w:rFonts w:cs="Arial"/>
          <w:sz w:val="20"/>
        </w:rPr>
        <w:t>a</w:t>
      </w:r>
      <w:r w:rsidR="004F2F26" w:rsidRPr="00DB6C8F">
        <w:rPr>
          <w:rFonts w:cs="Arial"/>
          <w:sz w:val="20"/>
        </w:rPr>
        <w:t>cówce pocztowej i w węźle pocztowym związanych np. z sortowaniem i ekspedycją poszczególnych rodzajów przesyłek. Słuchacz powinien pracować ze wzorami druków i innych dokumentów stosowanych w przewozie przesyłek w placówce pocztowej operatora wyznaczonego. Ćwiczenia</w:t>
      </w:r>
      <w:r w:rsidR="006067E2">
        <w:rPr>
          <w:rFonts w:cs="Arial"/>
          <w:sz w:val="20"/>
        </w:rPr>
        <w:t xml:space="preserve"> powinny obejmować posługiwanie</w:t>
      </w:r>
      <w:r w:rsidR="005C0CEE">
        <w:rPr>
          <w:rFonts w:cs="Arial"/>
          <w:sz w:val="20"/>
        </w:rPr>
        <w:t xml:space="preserve"> </w:t>
      </w:r>
      <w:r w:rsidR="004F2F26" w:rsidRPr="00DB6C8F">
        <w:rPr>
          <w:rFonts w:cs="Arial"/>
          <w:sz w:val="20"/>
        </w:rPr>
        <w:t>się regulaminami i instrukcjami dotyczącymi postawionego problemu związanego z sortowaniem i przewozem przesyłek.</w:t>
      </w:r>
      <w:r w:rsidR="004F2F26">
        <w:rPr>
          <w:rFonts w:cs="Arial"/>
          <w:sz w:val="20"/>
        </w:rPr>
        <w:t xml:space="preserve"> Proponuje</w:t>
      </w:r>
      <w:r w:rsidR="006067E2">
        <w:rPr>
          <w:rFonts w:cs="Arial"/>
          <w:sz w:val="20"/>
        </w:rPr>
        <w:t xml:space="preserve"> się pracę</w:t>
      </w:r>
      <w:r w:rsidR="005C0CEE">
        <w:rPr>
          <w:rFonts w:cs="Arial"/>
          <w:sz w:val="20"/>
        </w:rPr>
        <w:t xml:space="preserve"> </w:t>
      </w:r>
      <w:r w:rsidR="004F2F26">
        <w:rPr>
          <w:rFonts w:cs="Arial"/>
          <w:sz w:val="20"/>
        </w:rPr>
        <w:t xml:space="preserve">z wykorzystaniem </w:t>
      </w:r>
      <w:r w:rsidR="004F2F26">
        <w:rPr>
          <w:rFonts w:cs="Arial"/>
          <w:sz w:val="20"/>
          <w:szCs w:val="20"/>
        </w:rPr>
        <w:t>pokazu z objaśnieniem sposobów</w:t>
      </w:r>
      <w:r w:rsidR="003C4C94" w:rsidRPr="004F2F26">
        <w:rPr>
          <w:rFonts w:cs="Arial"/>
          <w:sz w:val="20"/>
          <w:szCs w:val="20"/>
        </w:rPr>
        <w:t xml:space="preserve"> realizacji zadań,</w:t>
      </w:r>
      <w:r w:rsidR="004F2F26">
        <w:rPr>
          <w:rFonts w:cs="Arial"/>
          <w:sz w:val="20"/>
          <w:szCs w:val="20"/>
        </w:rPr>
        <w:t xml:space="preserve"> </w:t>
      </w:r>
      <w:r w:rsidR="003C4C94" w:rsidRPr="004F2F26">
        <w:rPr>
          <w:rFonts w:cs="Arial"/>
          <w:sz w:val="20"/>
          <w:szCs w:val="20"/>
        </w:rPr>
        <w:t>warsztatów i ćwiczeń ukierunkowanych</w:t>
      </w:r>
      <w:r w:rsidR="006067E2">
        <w:rPr>
          <w:rFonts w:cs="Arial"/>
          <w:sz w:val="20"/>
          <w:szCs w:val="20"/>
        </w:rPr>
        <w:t xml:space="preserve"> na praktyczną realizację zadań</w:t>
      </w:r>
      <w:r w:rsidR="005C0CEE">
        <w:rPr>
          <w:rFonts w:cs="Arial"/>
          <w:sz w:val="20"/>
          <w:szCs w:val="20"/>
        </w:rPr>
        <w:t xml:space="preserve"> </w:t>
      </w:r>
      <w:r w:rsidR="003C4C94" w:rsidRPr="004F2F26">
        <w:rPr>
          <w:rFonts w:cs="Arial"/>
          <w:sz w:val="20"/>
          <w:szCs w:val="20"/>
        </w:rPr>
        <w:t>z wykorzystaniem wzorów druków/dokumentów operatora pocztowego,</w:t>
      </w:r>
      <w:r w:rsidR="004F2F26">
        <w:rPr>
          <w:rFonts w:cs="Arial"/>
          <w:sz w:val="20"/>
          <w:szCs w:val="20"/>
        </w:rPr>
        <w:t xml:space="preserve"> </w:t>
      </w:r>
      <w:r w:rsidR="003C4C94" w:rsidRPr="004F2F26">
        <w:rPr>
          <w:rFonts w:cs="Arial"/>
          <w:sz w:val="20"/>
          <w:szCs w:val="20"/>
        </w:rPr>
        <w:t>gier symulacyjnych (np. dokonanie wymiany ładunku z placówką pocztową),</w:t>
      </w:r>
      <w:r w:rsidR="004F2F26">
        <w:rPr>
          <w:rFonts w:cs="Arial"/>
          <w:sz w:val="20"/>
          <w:szCs w:val="20"/>
        </w:rPr>
        <w:t xml:space="preserve"> </w:t>
      </w:r>
      <w:r w:rsidR="003C4C94" w:rsidRPr="004F2F26">
        <w:rPr>
          <w:rFonts w:cs="Arial"/>
          <w:sz w:val="20"/>
          <w:szCs w:val="20"/>
        </w:rPr>
        <w:t>miniwykładów.</w:t>
      </w:r>
      <w:r w:rsidR="004F2F26">
        <w:rPr>
          <w:rFonts w:cs="Arial"/>
          <w:sz w:val="20"/>
        </w:rPr>
        <w:t xml:space="preserve"> </w:t>
      </w:r>
      <w:r w:rsidR="006067E2">
        <w:rPr>
          <w:rFonts w:cs="Arial"/>
          <w:sz w:val="20"/>
          <w:szCs w:val="20"/>
        </w:rPr>
        <w:t xml:space="preserve">Wyniki pracy </w:t>
      </w:r>
      <w:r w:rsidR="003C4C94" w:rsidRPr="00DB6C8F">
        <w:rPr>
          <w:rFonts w:cs="Arial"/>
          <w:sz w:val="20"/>
          <w:szCs w:val="20"/>
        </w:rPr>
        <w:t>w grupach powinny być prezentowane przez przedstawicieli grup na forum klasy i poddawane moderowanej dyskusji.</w:t>
      </w:r>
    </w:p>
    <w:p w:rsidR="003C4C94" w:rsidRPr="00DB6C8F" w:rsidRDefault="003C4C94" w:rsidP="005835DB">
      <w:pPr>
        <w:spacing w:after="0" w:line="360" w:lineRule="auto"/>
        <w:jc w:val="both"/>
        <w:rPr>
          <w:rFonts w:ascii="Arial" w:hAnsi="Arial" w:cs="Arial"/>
          <w:sz w:val="20"/>
        </w:rPr>
      </w:pPr>
      <w:r w:rsidRPr="00DB6C8F">
        <w:rPr>
          <w:rFonts w:ascii="Arial" w:hAnsi="Arial" w:cs="Arial"/>
          <w:sz w:val="20"/>
        </w:rPr>
        <w:lastRenderedPageBreak/>
        <w:t>Metody i formy pracy należy dobierać tak, by wspierać każdego słuchacza. Przygotowując zestawy zadań praktycznych, ćwiczeń i innych materiałów</w:t>
      </w:r>
      <w:r w:rsidR="000B162C">
        <w:rPr>
          <w:rFonts w:ascii="Arial" w:hAnsi="Arial" w:cs="Arial"/>
          <w:sz w:val="20"/>
        </w:rPr>
        <w:t>,</w:t>
      </w:r>
      <w:r w:rsidRPr="00DB6C8F">
        <w:rPr>
          <w:rFonts w:ascii="Arial" w:hAnsi="Arial" w:cs="Arial"/>
          <w:sz w:val="20"/>
        </w:rPr>
        <w:t xml:space="preserve"> należy zadbać o dostosowanie ich do potrzeb i możliwości indywidualnych uczącego się.</w:t>
      </w:r>
    </w:p>
    <w:p w:rsidR="00B518F1" w:rsidRDefault="00B518F1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C4C94" w:rsidRPr="00DB6C8F" w:rsidRDefault="003C4C94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B6C8F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3C4C94" w:rsidRPr="00DB6C8F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zestawy ćwiczeń wraz z instrukcjami,</w:t>
      </w:r>
    </w:p>
    <w:p w:rsidR="003C4C94" w:rsidRPr="00DB6C8F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plansze dydaktyczne (np. wzory prawidłowego adresowania przesyłek),</w:t>
      </w:r>
    </w:p>
    <w:p w:rsidR="003C4C94" w:rsidRPr="00DB6C8F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wzory druków niezbędnych do rozdziału i ekspediowania przesyłek,</w:t>
      </w:r>
    </w:p>
    <w:p w:rsidR="003C4C94" w:rsidRPr="00DB6C8F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sortownica do dzielenia przesyłek,</w:t>
      </w:r>
    </w:p>
    <w:p w:rsidR="003C4C94" w:rsidRPr="00DB6C8F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worki pocztowe i kasety do przesyłek,</w:t>
      </w:r>
    </w:p>
    <w:p w:rsidR="003C4C94" w:rsidRPr="00DB6C8F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filmy dydaktyczne;</w:t>
      </w:r>
    </w:p>
    <w:p w:rsidR="003C4C94" w:rsidRPr="00DB6C8F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jc w:val="left"/>
        <w:rPr>
          <w:rFonts w:cs="Arial"/>
          <w:sz w:val="20"/>
        </w:rPr>
      </w:pPr>
      <w:r w:rsidRPr="00DB6C8F">
        <w:rPr>
          <w:rFonts w:cs="Arial"/>
          <w:sz w:val="20"/>
        </w:rPr>
        <w:t>biblioteczka podręczna: ustawy i rozporządzenia, regulaminy i instrukcje świadczenia usług, czasopisma specjalistyczne, literatura specjalistyczna</w:t>
      </w:r>
    </w:p>
    <w:p w:rsidR="003C4C94" w:rsidRPr="00DB6C8F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prezentacje multimedialne,</w:t>
      </w:r>
    </w:p>
    <w:p w:rsidR="003C4C94" w:rsidRPr="00DB6C8F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rzutnik multimedialny,</w:t>
      </w:r>
    </w:p>
    <w:p w:rsidR="003C4C94" w:rsidRPr="00DB6C8F" w:rsidRDefault="003C4C94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</w:rPr>
      </w:pPr>
      <w:r w:rsidRPr="00DB6C8F">
        <w:rPr>
          <w:rFonts w:cs="Arial"/>
          <w:sz w:val="20"/>
        </w:rPr>
        <w:t>komputer.</w:t>
      </w:r>
    </w:p>
    <w:p w:rsidR="003C4C94" w:rsidRDefault="003C4C94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firstLine="0"/>
        <w:rPr>
          <w:rFonts w:cs="Arial"/>
          <w:sz w:val="20"/>
        </w:rPr>
      </w:pPr>
    </w:p>
    <w:p w:rsidR="005C0CEE" w:rsidRPr="00DB6C8F" w:rsidRDefault="005C0CEE" w:rsidP="005835DB">
      <w:pPr>
        <w:pStyle w:val="Tekstpodstawowy"/>
        <w:widowControl/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firstLine="0"/>
        <w:rPr>
          <w:rFonts w:cs="Arial"/>
          <w:sz w:val="20"/>
        </w:rPr>
      </w:pPr>
    </w:p>
    <w:p w:rsidR="003C4C94" w:rsidRPr="00DB6C8F" w:rsidRDefault="003C4C94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B6C8F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3C4C94" w:rsidRPr="00DB6C8F" w:rsidRDefault="003C4C94" w:rsidP="005835DB">
      <w:pPr>
        <w:pStyle w:val="Programnauczania1"/>
        <w:spacing w:after="0" w:line="360" w:lineRule="auto"/>
        <w:ind w:left="0"/>
        <w:rPr>
          <w:rFonts w:cs="Arial"/>
        </w:rPr>
      </w:pPr>
      <w:r w:rsidRPr="00DB6C8F">
        <w:rPr>
          <w:rFonts w:cs="Arial"/>
        </w:rPr>
        <w:t>W t</w:t>
      </w:r>
      <w:r w:rsidR="008C63CC">
        <w:rPr>
          <w:rFonts w:cs="Arial"/>
        </w:rPr>
        <w:t>r</w:t>
      </w:r>
      <w:r w:rsidRPr="00DB6C8F">
        <w:rPr>
          <w:rFonts w:cs="Arial"/>
        </w:rPr>
        <w:t>akci</w:t>
      </w:r>
      <w:r w:rsidR="004F2F26">
        <w:rPr>
          <w:rFonts w:cs="Arial"/>
        </w:rPr>
        <w:t xml:space="preserve">e zajęć ocenie podlegać powinny </w:t>
      </w:r>
      <w:r w:rsidRPr="00DB6C8F">
        <w:rPr>
          <w:rFonts w:cs="Arial"/>
        </w:rPr>
        <w:t>efekty pracy uczącego się w postaci realizacji zadań praktycznych, prawidłowość, kompletność i szybkość realizowanych zadań, aktywne uczestnictwo w dyskusji, meryt</w:t>
      </w:r>
      <w:r w:rsidR="004F2F26">
        <w:rPr>
          <w:rFonts w:cs="Arial"/>
        </w:rPr>
        <w:t xml:space="preserve">oryczność prowadzonej dyskusji. </w:t>
      </w:r>
      <w:r w:rsidRPr="00DB6C8F">
        <w:rPr>
          <w:rFonts w:cs="Arial"/>
        </w:rPr>
        <w:t>Częstym elementem ocen</w:t>
      </w:r>
      <w:r w:rsidR="004F2F26">
        <w:rPr>
          <w:rFonts w:cs="Arial"/>
        </w:rPr>
        <w:t xml:space="preserve"> powinna też być właściwa praca</w:t>
      </w:r>
      <w:r w:rsidR="005C0CEE">
        <w:rPr>
          <w:rFonts w:cs="Arial"/>
        </w:rPr>
        <w:t xml:space="preserve"> </w:t>
      </w:r>
      <w:r w:rsidRPr="00DB6C8F">
        <w:rPr>
          <w:rFonts w:cs="Arial"/>
        </w:rPr>
        <w:t>w grupach oraz porozumiewanie się zgodnie z zasadami właściwej komunikacji interpersonalnej. W ocenie sumatywnej proponuje się uwzględnić wyniki testów pisemnych wielokrotnego wyboru z jedną odpowiedzią</w:t>
      </w:r>
      <w:r w:rsidR="00AE6F57">
        <w:rPr>
          <w:rFonts w:cs="Arial"/>
        </w:rPr>
        <w:t>,</w:t>
      </w:r>
      <w:r w:rsidRPr="00DB6C8F">
        <w:rPr>
          <w:rFonts w:cs="Arial"/>
        </w:rPr>
        <w:t xml:space="preserve"> obejmującego całość zagadnień objętych tą jednostką oraz wynik wykonania zadania praktycznego (np. w formie opisu realizowanych czynności zawodowych) wykonanego na zakończenie zajęć.</w:t>
      </w:r>
    </w:p>
    <w:p w:rsidR="003C4C94" w:rsidRDefault="003C4C94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5C0CEE" w:rsidRDefault="005C0CEE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5C0CEE" w:rsidRDefault="005C0CEE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5C0CEE" w:rsidRPr="00DB6C8F" w:rsidRDefault="005C0CEE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3C4C94" w:rsidRPr="00DB6C8F" w:rsidRDefault="003C4C94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DB6C8F">
        <w:rPr>
          <w:b/>
          <w:szCs w:val="20"/>
        </w:rPr>
        <w:lastRenderedPageBreak/>
        <w:t>SPOSOBY EWALUACJI PRZEDMIOTU</w:t>
      </w:r>
    </w:p>
    <w:p w:rsidR="003C4C94" w:rsidRPr="00DB6C8F" w:rsidRDefault="003C4C94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Ewaluacja powinna być prowadzona procesowo</w:t>
      </w:r>
      <w:r w:rsidR="00AE6F57">
        <w:rPr>
          <w:rFonts w:ascii="Arial" w:hAnsi="Arial" w:cs="Arial"/>
          <w:sz w:val="20"/>
          <w:szCs w:val="20"/>
        </w:rPr>
        <w:t>,</w:t>
      </w:r>
      <w:r w:rsidRPr="00DB6C8F">
        <w:rPr>
          <w:rFonts w:ascii="Arial" w:hAnsi="Arial" w:cs="Arial"/>
          <w:sz w:val="20"/>
          <w:szCs w:val="20"/>
        </w:rPr>
        <w:t xml:space="preserve"> w ciągu całego okresu nauczania przedmiotu i na jego zakończenie. Przeprowadzone badanie</w:t>
      </w:r>
      <w:r w:rsidR="005C0CEE">
        <w:rPr>
          <w:rFonts w:ascii="Arial" w:hAnsi="Arial" w:cs="Arial"/>
          <w:sz w:val="20"/>
          <w:szCs w:val="20"/>
        </w:rPr>
        <w:t xml:space="preserve"> </w:t>
      </w:r>
      <w:r w:rsidRPr="00DB6C8F">
        <w:rPr>
          <w:rFonts w:ascii="Arial" w:hAnsi="Arial" w:cs="Arial"/>
          <w:sz w:val="20"/>
          <w:szCs w:val="20"/>
        </w:rPr>
        <w:t>i monitorowanie procesu nauczania powinno umożliwić ocenę stopnia osiągnięcia założonych celów kształcenia, głównie w zakresie podwyższenia kompetencji zawodowych uczących się, ich motywacji do nauki, zmiany w zachowaniu i zaangażowaniu w wykonywaniu zajęć zawodowych, a także samych warunków i organizacji zajęć oraz poziomu współpracy nauczycieli kształcenia zawodowego, głównie w zakresie skorelowania treści kształcenia</w:t>
      </w:r>
      <w:r w:rsidR="005C0CEE">
        <w:rPr>
          <w:rFonts w:ascii="Arial" w:hAnsi="Arial" w:cs="Arial"/>
          <w:sz w:val="20"/>
          <w:szCs w:val="20"/>
        </w:rPr>
        <w:t xml:space="preserve"> </w:t>
      </w:r>
      <w:r w:rsidRPr="00DB6C8F">
        <w:rPr>
          <w:rFonts w:ascii="Arial" w:hAnsi="Arial" w:cs="Arial"/>
          <w:sz w:val="20"/>
          <w:szCs w:val="20"/>
        </w:rPr>
        <w:t>i wymiany dobrych praktyk.</w:t>
      </w:r>
    </w:p>
    <w:p w:rsidR="003C4C94" w:rsidRPr="00DB6C8F" w:rsidRDefault="003C4C94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3C4C94" w:rsidRPr="00DB6C8F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uczącymi się i wskaźniki sprawdzenia poziomu jego osiągnięcia, czy słuchacz został zapoznany z wymaganiami w zakresie stosowanego systemu oceniania, czy planując zajęcia dobierał treści, metody i formy kształcenia do wyznaczonych celów zajęć i możliwości słuchaczy, czy stosował odpowiedni system wspierania i motywacji, czy stwarzał na zajęciach atmosferę przyjazną oraz czy zaplanowane ćwiczenia były częścią zadań zawodowych, które słuchacz będzie w przyszłości wykonywał w trakcie praktyki zawodowej,</w:t>
      </w:r>
    </w:p>
    <w:p w:rsidR="003C4C94" w:rsidRPr="00DB6C8F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arkusze ewaluacji lekcji, w których uczący się jako respondenci wyrażą swoją opinię o odbytych zajęciach na temat zastosowanej formy, metod nauczania, organizacji zajęć i możliwości wykorzystania poruszanych zagadnień w pracy zawodowej,</w:t>
      </w:r>
    </w:p>
    <w:p w:rsidR="003C4C94" w:rsidRPr="00DB6C8F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indywidualne karty bieżącej obserwacji postępów słuchacza, zawierające opis jego wiedzy, umiejętności i postawy na wejściu, notatki z poczynionych postępów w trakcie realizacji przedmiotu oraz opis wiedzy, umiejętności i zmiany postawy na wyjściu i sprawdzenie stopnia osiągnięcia zaplanowanych przez nauczyciela rezultatów końcowych według ustalonych wcześniej wskaźników,</w:t>
      </w:r>
    </w:p>
    <w:p w:rsidR="003C4C94" w:rsidRPr="00DB6C8F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testy wielokrotnego wyboru i zadanie praktyczne zawodowe z całości lub części materiału zaplanowanego do realizac</w:t>
      </w:r>
      <w:r w:rsidR="00B518F1">
        <w:rPr>
          <w:rFonts w:ascii="Arial" w:hAnsi="Arial" w:cs="Arial"/>
          <w:sz w:val="20"/>
          <w:szCs w:val="20"/>
        </w:rPr>
        <w:t>ji na przedmiocie, sprawdzające</w:t>
      </w:r>
      <w:r w:rsidR="00B518F1">
        <w:rPr>
          <w:rFonts w:ascii="Arial" w:hAnsi="Arial" w:cs="Arial"/>
          <w:sz w:val="20"/>
          <w:szCs w:val="20"/>
        </w:rPr>
        <w:br/>
      </w:r>
      <w:r w:rsidRPr="00DB6C8F">
        <w:rPr>
          <w:rFonts w:ascii="Arial" w:hAnsi="Arial" w:cs="Arial"/>
          <w:sz w:val="20"/>
          <w:szCs w:val="20"/>
        </w:rPr>
        <w:t>na bieżąco poziom osiągnięcia przez słuchacza zaplanowanego przez nauczyciela rezultatu końcowego w zakresie wiedzy i umiejętności zawodowych,</w:t>
      </w:r>
    </w:p>
    <w:p w:rsidR="003C4C94" w:rsidRPr="00DB6C8F" w:rsidRDefault="003C4C94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6C8F">
        <w:rPr>
          <w:rFonts w:ascii="Arial" w:hAnsi="Arial" w:cs="Arial"/>
          <w:sz w:val="20"/>
          <w:szCs w:val="20"/>
        </w:rPr>
        <w:t>karty współpracy z innymi nauczycielami i dyrekcją szkoły, na których nauczyciel odnotowuje na bieżąco uzgodnienia z innymi nauczycielami i dyrekcją szkoły, uwagi o zauważonych postępach słuchaczy uzyskane od innych nauczycieli.</w:t>
      </w:r>
    </w:p>
    <w:p w:rsidR="003C4C94" w:rsidRPr="00DB6C8F" w:rsidRDefault="003C4C94" w:rsidP="005835DB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B6C8F">
        <w:rPr>
          <w:rFonts w:ascii="Arial" w:hAnsi="Arial" w:cs="Arial"/>
          <w:color w:val="000000"/>
          <w:sz w:val="20"/>
          <w:szCs w:val="20"/>
        </w:rPr>
        <w:t>Dodatkowo w celu realizacji zakładanych celów kształcenia proponuje się, aby słuchacz dokonywał samooceny poprzez odnotowanie w arkuszu swoich sukcesów (mocnych stron) i ewentualnie popełnionych nieprawidłowości (słabych stron). Wyniki karty weryfikowałby nauczyciel i podejmował stosowne działania naprawcze w stosunku do uczącego się, bądź w odniesieniu do sposobu przekazywanej wiedzy czy prowadzenia zajęć. W trakcie kolejnych zajęć słuchacz w krótkim wystąpieniu omawiałby swoje wyniki</w:t>
      </w:r>
      <w:r w:rsidR="000B162C">
        <w:rPr>
          <w:rFonts w:ascii="Arial" w:hAnsi="Arial" w:cs="Arial"/>
          <w:color w:val="000000"/>
          <w:sz w:val="20"/>
          <w:szCs w:val="20"/>
        </w:rPr>
        <w:t>,</w:t>
      </w:r>
      <w:r w:rsidRPr="00DB6C8F">
        <w:rPr>
          <w:rFonts w:ascii="Arial" w:hAnsi="Arial" w:cs="Arial"/>
          <w:color w:val="000000"/>
          <w:sz w:val="20"/>
          <w:szCs w:val="20"/>
        </w:rPr>
        <w:t xml:space="preserve"> wskazując zarówno efekty przyrostu swojej wiedzy</w:t>
      </w:r>
      <w:r w:rsidR="002F4A97">
        <w:rPr>
          <w:rFonts w:ascii="Arial" w:hAnsi="Arial" w:cs="Arial"/>
          <w:color w:val="000000"/>
          <w:sz w:val="20"/>
          <w:szCs w:val="20"/>
        </w:rPr>
        <w:t>,</w:t>
      </w:r>
      <w:r w:rsidRPr="00DB6C8F">
        <w:rPr>
          <w:rFonts w:ascii="Arial" w:hAnsi="Arial" w:cs="Arial"/>
          <w:color w:val="000000"/>
          <w:sz w:val="20"/>
          <w:szCs w:val="20"/>
        </w:rPr>
        <w:t xml:space="preserve"> jak i obszary do poprawy (co mi się udało osiągnąć, jakie są moje mocne, słabe strony).</w:t>
      </w:r>
      <w:r w:rsidR="0094135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B6C8F">
        <w:rPr>
          <w:rFonts w:ascii="Arial" w:hAnsi="Arial" w:cs="Arial"/>
          <w:color w:val="000000"/>
          <w:sz w:val="20"/>
          <w:szCs w:val="20"/>
        </w:rPr>
        <w:t>Grupa podpowiada rozwiązania i je zapisuje. Nauczyciel moderuje spotkanie ewaluac</w:t>
      </w:r>
      <w:r w:rsidR="00CA79C6">
        <w:rPr>
          <w:rFonts w:ascii="Arial" w:hAnsi="Arial" w:cs="Arial"/>
          <w:color w:val="000000"/>
          <w:sz w:val="20"/>
          <w:szCs w:val="20"/>
        </w:rPr>
        <w:t>y</w:t>
      </w:r>
      <w:r w:rsidRPr="00DB6C8F">
        <w:rPr>
          <w:rFonts w:ascii="Arial" w:hAnsi="Arial" w:cs="Arial"/>
          <w:color w:val="000000"/>
          <w:sz w:val="20"/>
          <w:szCs w:val="20"/>
        </w:rPr>
        <w:t>jne.</w:t>
      </w:r>
    </w:p>
    <w:p w:rsidR="006E7197" w:rsidRDefault="00CF6C1A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br w:type="page"/>
      </w:r>
      <w:r w:rsidR="006E7197" w:rsidRPr="001D2B45">
        <w:rPr>
          <w:b/>
          <w:szCs w:val="20"/>
        </w:rPr>
        <w:lastRenderedPageBreak/>
        <w:t>NAZWA PRZEDMIOTU:</w:t>
      </w:r>
    </w:p>
    <w:p w:rsidR="006E7197" w:rsidRPr="003F3E5A" w:rsidRDefault="006E719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3F3E5A">
        <w:rPr>
          <w:b/>
          <w:szCs w:val="20"/>
        </w:rPr>
        <w:t>J</w:t>
      </w:r>
      <w:r w:rsidR="003F3E5A" w:rsidRPr="003F3E5A">
        <w:rPr>
          <w:b/>
          <w:szCs w:val="20"/>
        </w:rPr>
        <w:t xml:space="preserve">ęzyk obcy w usługach pocztowo-finansowych </w:t>
      </w:r>
    </w:p>
    <w:p w:rsidR="006E7197" w:rsidRPr="001D2B45" w:rsidRDefault="006E7197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6E7197" w:rsidRDefault="009516D2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Cele ogólne</w:t>
      </w:r>
    </w:p>
    <w:p w:rsidR="006E7197" w:rsidRDefault="006E7197" w:rsidP="000864CB">
      <w:pPr>
        <w:pStyle w:val="Programnauczania1"/>
        <w:numPr>
          <w:ilvl w:val="0"/>
          <w:numId w:val="105"/>
        </w:numPr>
        <w:spacing w:after="0" w:line="360" w:lineRule="auto"/>
        <w:ind w:left="284" w:hanging="142"/>
        <w:rPr>
          <w:b/>
          <w:szCs w:val="20"/>
        </w:rPr>
      </w:pPr>
      <w:r w:rsidRPr="005B0F1F">
        <w:rPr>
          <w:szCs w:val="20"/>
        </w:rPr>
        <w:t>Kształtowanie umiejętności konwe</w:t>
      </w:r>
      <w:r w:rsidR="00A35A60">
        <w:rPr>
          <w:szCs w:val="20"/>
        </w:rPr>
        <w:t>rsacji w języku obcym zawodowym.</w:t>
      </w:r>
    </w:p>
    <w:p w:rsidR="006E7197" w:rsidRDefault="006E7197" w:rsidP="000864CB">
      <w:pPr>
        <w:pStyle w:val="Programnauczania1"/>
        <w:numPr>
          <w:ilvl w:val="0"/>
          <w:numId w:val="105"/>
        </w:numPr>
        <w:spacing w:after="0" w:line="360" w:lineRule="auto"/>
        <w:ind w:left="284" w:hanging="142"/>
        <w:rPr>
          <w:b/>
          <w:szCs w:val="20"/>
        </w:rPr>
      </w:pPr>
      <w:r w:rsidRPr="009511AC">
        <w:rPr>
          <w:szCs w:val="20"/>
        </w:rPr>
        <w:t xml:space="preserve">Kształtowanie umiejętności porozumiewania się w </w:t>
      </w:r>
      <w:r w:rsidR="00A35A60">
        <w:rPr>
          <w:szCs w:val="20"/>
        </w:rPr>
        <w:t>piśmie w języku obcym zawodowym.</w:t>
      </w:r>
    </w:p>
    <w:p w:rsidR="006E7197" w:rsidRDefault="006E7197" w:rsidP="000864CB">
      <w:pPr>
        <w:pStyle w:val="Programnauczania1"/>
        <w:numPr>
          <w:ilvl w:val="0"/>
          <w:numId w:val="105"/>
        </w:numPr>
        <w:spacing w:after="0" w:line="360" w:lineRule="auto"/>
        <w:ind w:left="284" w:hanging="142"/>
        <w:rPr>
          <w:b/>
          <w:szCs w:val="20"/>
        </w:rPr>
      </w:pPr>
      <w:r w:rsidRPr="009511AC">
        <w:rPr>
          <w:szCs w:val="20"/>
        </w:rPr>
        <w:t>Kształtowanie umiejętności posługiwania się językiem obcym w trakc</w:t>
      </w:r>
      <w:r w:rsidR="00A35A60">
        <w:rPr>
          <w:szCs w:val="20"/>
        </w:rPr>
        <w:t>ie wykonywania zadań zawodowych.</w:t>
      </w:r>
    </w:p>
    <w:p w:rsidR="006E7197" w:rsidRDefault="006E7197" w:rsidP="000864CB">
      <w:pPr>
        <w:pStyle w:val="Programnauczania1"/>
        <w:numPr>
          <w:ilvl w:val="0"/>
          <w:numId w:val="105"/>
        </w:numPr>
        <w:spacing w:after="0" w:line="360" w:lineRule="auto"/>
        <w:ind w:left="284" w:hanging="142"/>
        <w:rPr>
          <w:b/>
          <w:szCs w:val="20"/>
        </w:rPr>
      </w:pPr>
      <w:r w:rsidRPr="009511AC">
        <w:rPr>
          <w:szCs w:val="20"/>
        </w:rPr>
        <w:t>Wdrażanie do aktywnego fu</w:t>
      </w:r>
      <w:r w:rsidR="00A35A60">
        <w:rPr>
          <w:szCs w:val="20"/>
        </w:rPr>
        <w:t>nkcjonowania na rynku globalnym.</w:t>
      </w:r>
    </w:p>
    <w:p w:rsidR="006E7197" w:rsidRDefault="006E7197" w:rsidP="000864CB">
      <w:pPr>
        <w:pStyle w:val="Programnauczania1"/>
        <w:numPr>
          <w:ilvl w:val="0"/>
          <w:numId w:val="105"/>
        </w:numPr>
        <w:spacing w:after="0" w:line="360" w:lineRule="auto"/>
        <w:ind w:left="284" w:hanging="142"/>
        <w:rPr>
          <w:b/>
          <w:szCs w:val="20"/>
        </w:rPr>
      </w:pPr>
      <w:r w:rsidRPr="009511AC">
        <w:rPr>
          <w:szCs w:val="20"/>
        </w:rPr>
        <w:t>Wdrażanie do sumiennego i od</w:t>
      </w:r>
      <w:r w:rsidR="00A35A60">
        <w:rPr>
          <w:szCs w:val="20"/>
        </w:rPr>
        <w:t>powiedzialnego wykonywania prac.</w:t>
      </w:r>
    </w:p>
    <w:p w:rsidR="006E7197" w:rsidRPr="009511AC" w:rsidRDefault="006E7197" w:rsidP="000864CB">
      <w:pPr>
        <w:pStyle w:val="Programnauczania1"/>
        <w:numPr>
          <w:ilvl w:val="0"/>
          <w:numId w:val="105"/>
        </w:numPr>
        <w:spacing w:after="0" w:line="360" w:lineRule="auto"/>
        <w:ind w:left="284" w:hanging="142"/>
        <w:rPr>
          <w:b/>
          <w:szCs w:val="20"/>
        </w:rPr>
      </w:pPr>
      <w:r w:rsidRPr="009511AC">
        <w:rPr>
          <w:szCs w:val="20"/>
        </w:rPr>
        <w:t xml:space="preserve">Kształtowanie właściwego dla technika </w:t>
      </w:r>
      <w:r>
        <w:rPr>
          <w:szCs w:val="20"/>
        </w:rPr>
        <w:t xml:space="preserve">usług pocztowych i finansowych </w:t>
      </w:r>
      <w:r w:rsidRPr="009511AC">
        <w:rPr>
          <w:szCs w:val="20"/>
        </w:rPr>
        <w:t>słownictwa zawodowego w języku obcym.</w:t>
      </w:r>
    </w:p>
    <w:p w:rsidR="00B518F1" w:rsidRDefault="00B518F1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456619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b/>
          <w:szCs w:val="20"/>
        </w:rPr>
        <w:t>Cele operacyjne</w:t>
      </w:r>
    </w:p>
    <w:p w:rsidR="006E7197" w:rsidRDefault="00456619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2D67D4">
        <w:rPr>
          <w:rFonts w:cs="Arial"/>
          <w:b/>
          <w:szCs w:val="20"/>
        </w:rPr>
        <w:t>Uczeń potrafi</w:t>
      </w:r>
      <w:r w:rsidR="00A35A60">
        <w:rPr>
          <w:b/>
          <w:szCs w:val="20"/>
        </w:rPr>
        <w:t>:</w:t>
      </w:r>
    </w:p>
    <w:p w:rsidR="006E7197" w:rsidRPr="0041253F" w:rsidRDefault="006E7197" w:rsidP="005835DB">
      <w:pPr>
        <w:pStyle w:val="Programnauczania1"/>
        <w:numPr>
          <w:ilvl w:val="0"/>
          <w:numId w:val="30"/>
        </w:numPr>
        <w:spacing w:after="0" w:line="360" w:lineRule="auto"/>
        <w:ind w:left="284" w:hanging="284"/>
        <w:rPr>
          <w:szCs w:val="20"/>
        </w:rPr>
      </w:pPr>
      <w:r>
        <w:rPr>
          <w:szCs w:val="20"/>
        </w:rPr>
        <w:t xml:space="preserve">posłużyć się podstawowym zasobem środków językowych w języku obcym w zakresie obsługi urządzeń biurowych i pocztowych, prowadzenia spraw pocztowo-finansowych oraz wykonywania zadań na stanowisku obrotu towarowego, </w:t>
      </w:r>
    </w:p>
    <w:p w:rsidR="006E7197" w:rsidRDefault="006E7197" w:rsidP="005835DB">
      <w:pPr>
        <w:pStyle w:val="Programnauczania1"/>
        <w:numPr>
          <w:ilvl w:val="0"/>
          <w:numId w:val="30"/>
        </w:numPr>
        <w:spacing w:after="0" w:line="360" w:lineRule="auto"/>
        <w:ind w:left="284" w:hanging="284"/>
        <w:rPr>
          <w:szCs w:val="20"/>
        </w:rPr>
      </w:pPr>
      <w:r>
        <w:rPr>
          <w:szCs w:val="20"/>
        </w:rPr>
        <w:t>wykorzystać zasób środków językowych w języku obcym do prowadzenia konwersacji w języku obcym na tematy zawodowe,</w:t>
      </w:r>
    </w:p>
    <w:p w:rsidR="006E7197" w:rsidRPr="005B0F1F" w:rsidRDefault="006E7197" w:rsidP="005835DB">
      <w:pPr>
        <w:pStyle w:val="Programnauczania1"/>
        <w:numPr>
          <w:ilvl w:val="0"/>
          <w:numId w:val="30"/>
        </w:numPr>
        <w:spacing w:after="0" w:line="360" w:lineRule="auto"/>
        <w:ind w:left="284" w:hanging="284"/>
        <w:rPr>
          <w:szCs w:val="20"/>
        </w:rPr>
      </w:pPr>
      <w:r>
        <w:rPr>
          <w:szCs w:val="20"/>
        </w:rPr>
        <w:t>porozumieć się z pracownikami, kontrahentami i klientami w języku obcym,</w:t>
      </w:r>
    </w:p>
    <w:p w:rsidR="006E7197" w:rsidRDefault="006E7197" w:rsidP="005835DB">
      <w:pPr>
        <w:pStyle w:val="Programnauczania1"/>
        <w:numPr>
          <w:ilvl w:val="0"/>
          <w:numId w:val="30"/>
        </w:numPr>
        <w:spacing w:after="0" w:line="360" w:lineRule="auto"/>
        <w:ind w:left="284" w:hanging="284"/>
        <w:rPr>
          <w:szCs w:val="20"/>
        </w:rPr>
      </w:pPr>
      <w:r>
        <w:rPr>
          <w:szCs w:val="20"/>
        </w:rPr>
        <w:t>samodzielnie formułować krótkie, proste i spójne wypowiedzi ustne i pisemne w języku obcym w zakresie tematyki pocztowej, finansowej i handlowej,</w:t>
      </w:r>
    </w:p>
    <w:p w:rsidR="006E7197" w:rsidRDefault="006E7197" w:rsidP="005835DB">
      <w:pPr>
        <w:pStyle w:val="Programnauczania1"/>
        <w:numPr>
          <w:ilvl w:val="0"/>
          <w:numId w:val="30"/>
        </w:numPr>
        <w:spacing w:after="0" w:line="360" w:lineRule="auto"/>
        <w:ind w:left="284" w:hanging="284"/>
        <w:rPr>
          <w:szCs w:val="20"/>
        </w:rPr>
      </w:pPr>
      <w:r>
        <w:rPr>
          <w:szCs w:val="20"/>
        </w:rPr>
        <w:t>prowadzić korespondencję w języku obcym za pośrednictwem poczty elektronicznej,</w:t>
      </w:r>
    </w:p>
    <w:p w:rsidR="006E7197" w:rsidRDefault="006E7197" w:rsidP="005835DB">
      <w:pPr>
        <w:pStyle w:val="Programnauczania1"/>
        <w:numPr>
          <w:ilvl w:val="0"/>
          <w:numId w:val="30"/>
        </w:numPr>
        <w:spacing w:after="0" w:line="360" w:lineRule="auto"/>
        <w:ind w:left="284" w:hanging="284"/>
        <w:rPr>
          <w:szCs w:val="20"/>
        </w:rPr>
      </w:pPr>
      <w:r>
        <w:rPr>
          <w:szCs w:val="20"/>
        </w:rPr>
        <w:t>przekazać informację o tematyce zawodowej drogą telefoniczną,</w:t>
      </w:r>
    </w:p>
    <w:p w:rsidR="006E7197" w:rsidRDefault="006E7197" w:rsidP="005835DB">
      <w:pPr>
        <w:pStyle w:val="Programnauczania1"/>
        <w:numPr>
          <w:ilvl w:val="0"/>
          <w:numId w:val="30"/>
        </w:numPr>
        <w:spacing w:after="0" w:line="360" w:lineRule="auto"/>
        <w:ind w:left="284" w:hanging="284"/>
        <w:rPr>
          <w:szCs w:val="20"/>
        </w:rPr>
      </w:pPr>
      <w:r>
        <w:rPr>
          <w:szCs w:val="20"/>
        </w:rPr>
        <w:t>stosować zwroty grzecznościowe,</w:t>
      </w:r>
    </w:p>
    <w:p w:rsidR="006E7197" w:rsidRDefault="006E7197" w:rsidP="005835DB">
      <w:pPr>
        <w:pStyle w:val="Programnauczania1"/>
        <w:numPr>
          <w:ilvl w:val="0"/>
          <w:numId w:val="30"/>
        </w:numPr>
        <w:spacing w:after="0" w:line="360" w:lineRule="auto"/>
        <w:ind w:left="284" w:hanging="284"/>
        <w:rPr>
          <w:szCs w:val="20"/>
        </w:rPr>
      </w:pPr>
      <w:r>
        <w:rPr>
          <w:szCs w:val="20"/>
        </w:rPr>
        <w:t>prowadzić rozmowę sprzedażową i posprzedażową w języku obcym,</w:t>
      </w:r>
    </w:p>
    <w:p w:rsidR="006E7197" w:rsidRDefault="006E7197" w:rsidP="005835DB">
      <w:pPr>
        <w:pStyle w:val="Programnauczania1"/>
        <w:numPr>
          <w:ilvl w:val="0"/>
          <w:numId w:val="30"/>
        </w:numPr>
        <w:spacing w:after="0" w:line="360" w:lineRule="auto"/>
        <w:ind w:left="284" w:hanging="284"/>
        <w:rPr>
          <w:szCs w:val="20"/>
        </w:rPr>
      </w:pPr>
      <w:r>
        <w:rPr>
          <w:szCs w:val="20"/>
        </w:rPr>
        <w:t>zredagować odpowiedź na reklamację,</w:t>
      </w:r>
    </w:p>
    <w:p w:rsidR="006E7197" w:rsidRDefault="006E7197" w:rsidP="005835DB">
      <w:pPr>
        <w:pStyle w:val="Programnauczania1"/>
        <w:numPr>
          <w:ilvl w:val="0"/>
          <w:numId w:val="30"/>
        </w:numPr>
        <w:tabs>
          <w:tab w:val="left" w:pos="426"/>
        </w:tabs>
        <w:spacing w:after="0" w:line="360" w:lineRule="auto"/>
        <w:ind w:left="284" w:hanging="284"/>
        <w:rPr>
          <w:szCs w:val="20"/>
        </w:rPr>
      </w:pPr>
      <w:r>
        <w:rPr>
          <w:szCs w:val="20"/>
        </w:rPr>
        <w:t>wykorzystać w pracy zawodowej teksty specjalistyczne w języku obcym,</w:t>
      </w:r>
    </w:p>
    <w:p w:rsidR="006E7197" w:rsidRDefault="006E7197" w:rsidP="005835DB">
      <w:pPr>
        <w:pStyle w:val="Programnauczania1"/>
        <w:numPr>
          <w:ilvl w:val="0"/>
          <w:numId w:val="30"/>
        </w:numPr>
        <w:tabs>
          <w:tab w:val="left" w:pos="426"/>
        </w:tabs>
        <w:spacing w:after="0" w:line="360" w:lineRule="auto"/>
        <w:ind w:left="284" w:hanging="284"/>
        <w:rPr>
          <w:szCs w:val="20"/>
        </w:rPr>
      </w:pPr>
      <w:r>
        <w:rPr>
          <w:szCs w:val="20"/>
        </w:rPr>
        <w:t>przekazać w języku obcym informacje zawarte w materiale wizualnym,</w:t>
      </w:r>
    </w:p>
    <w:p w:rsidR="006E7197" w:rsidRPr="005B0F1F" w:rsidRDefault="006E7197" w:rsidP="005835DB">
      <w:pPr>
        <w:pStyle w:val="Programnauczania1"/>
        <w:numPr>
          <w:ilvl w:val="0"/>
          <w:numId w:val="30"/>
        </w:numPr>
        <w:tabs>
          <w:tab w:val="left" w:pos="426"/>
        </w:tabs>
        <w:spacing w:after="0" w:line="360" w:lineRule="auto"/>
        <w:ind w:left="284" w:hanging="284"/>
        <w:rPr>
          <w:szCs w:val="20"/>
        </w:rPr>
      </w:pPr>
      <w:r w:rsidRPr="005B0F1F">
        <w:rPr>
          <w:rFonts w:cs="Arial"/>
          <w:szCs w:val="20"/>
        </w:rPr>
        <w:t>opracować materiały informacyjne o tematyce zawodowej,</w:t>
      </w:r>
    </w:p>
    <w:p w:rsidR="006E7197" w:rsidRPr="005B0F1F" w:rsidRDefault="006E7197" w:rsidP="005835DB">
      <w:pPr>
        <w:pStyle w:val="Programnauczania1"/>
        <w:numPr>
          <w:ilvl w:val="0"/>
          <w:numId w:val="30"/>
        </w:numPr>
        <w:tabs>
          <w:tab w:val="left" w:pos="426"/>
        </w:tabs>
        <w:spacing w:after="0" w:line="360" w:lineRule="auto"/>
        <w:ind w:left="284" w:hanging="284"/>
        <w:rPr>
          <w:szCs w:val="20"/>
        </w:rPr>
      </w:pPr>
      <w:r>
        <w:rPr>
          <w:szCs w:val="20"/>
        </w:rPr>
        <w:lastRenderedPageBreak/>
        <w:t>pozyskiwać informacje z różnych źródeł obcojęzycznych,</w:t>
      </w:r>
    </w:p>
    <w:p w:rsidR="006E7197" w:rsidRDefault="006E7197" w:rsidP="005835DB">
      <w:pPr>
        <w:pStyle w:val="Programnauczania1"/>
        <w:numPr>
          <w:ilvl w:val="0"/>
          <w:numId w:val="30"/>
        </w:numPr>
        <w:tabs>
          <w:tab w:val="left" w:pos="426"/>
        </w:tabs>
        <w:spacing w:after="0" w:line="360" w:lineRule="auto"/>
        <w:ind w:left="284" w:hanging="284"/>
        <w:rPr>
          <w:szCs w:val="20"/>
        </w:rPr>
      </w:pPr>
      <w:r>
        <w:rPr>
          <w:szCs w:val="20"/>
        </w:rPr>
        <w:t>korzystać ze słowników w trakcie wykonywania zadań zawodowych,</w:t>
      </w:r>
    </w:p>
    <w:p w:rsidR="006E7197" w:rsidRDefault="006E7197" w:rsidP="005835DB">
      <w:pPr>
        <w:pStyle w:val="Programnauczania1"/>
        <w:numPr>
          <w:ilvl w:val="0"/>
          <w:numId w:val="30"/>
        </w:numPr>
        <w:tabs>
          <w:tab w:val="left" w:pos="426"/>
        </w:tabs>
        <w:spacing w:after="0" w:line="360" w:lineRule="auto"/>
        <w:ind w:left="284" w:hanging="284"/>
        <w:rPr>
          <w:szCs w:val="20"/>
        </w:rPr>
      </w:pPr>
      <w:r w:rsidRPr="005B0F1F">
        <w:rPr>
          <w:szCs w:val="20"/>
        </w:rPr>
        <w:t>współpracować w zespole w trakcie przygotowania zadań zawodowych z wykorzystaniem języka obcego</w:t>
      </w:r>
      <w:r>
        <w:rPr>
          <w:szCs w:val="20"/>
        </w:rPr>
        <w:t>.</w:t>
      </w:r>
    </w:p>
    <w:p w:rsidR="003F3E5A" w:rsidRDefault="003F3E5A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3F3E5A" w:rsidRDefault="003F3E5A" w:rsidP="005835DB">
      <w:pPr>
        <w:pStyle w:val="Programnauczania1"/>
        <w:spacing w:after="0" w:line="360" w:lineRule="auto"/>
        <w:ind w:left="0"/>
        <w:rPr>
          <w:b/>
          <w:szCs w:val="20"/>
        </w:rPr>
      </w:pPr>
    </w:p>
    <w:p w:rsidR="006E7197" w:rsidRDefault="006E7197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t>MATERIAŁ NAUCZANIA</w:t>
      </w:r>
      <w:r w:rsidR="003F3E5A">
        <w:rPr>
          <w:b/>
          <w:szCs w:val="20"/>
        </w:rPr>
        <w:t xml:space="preserve">: </w:t>
      </w:r>
      <w:r w:rsidR="003F3E5A" w:rsidRPr="003F3E5A">
        <w:rPr>
          <w:b/>
          <w:szCs w:val="20"/>
        </w:rPr>
        <w:t>Język obcy w usługach pocztowo-finansowych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6E7197" w:rsidRPr="00641A5A" w:rsidRDefault="006E7197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6E7197" w:rsidRPr="00641A5A" w:rsidRDefault="006E7197" w:rsidP="00641A5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6E7197" w:rsidRPr="00641A5A" w:rsidRDefault="006E7197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6E7197" w:rsidRPr="00641A5A" w:rsidRDefault="006E7197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6E7197" w:rsidRPr="00641A5A" w:rsidRDefault="006E7197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7197" w:rsidRPr="00641A5A" w:rsidRDefault="006E7197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podstawowe</w:t>
            </w:r>
          </w:p>
          <w:p w:rsidR="006E7197" w:rsidRPr="00641A5A" w:rsidRDefault="005011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3544" w:type="dxa"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ponadpodstawowe</w:t>
            </w:r>
          </w:p>
          <w:p w:rsidR="006E7197" w:rsidRPr="00641A5A" w:rsidRDefault="005011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1134" w:type="dxa"/>
            <w:vMerge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rPr>
          <w:trHeight w:val="977"/>
        </w:trPr>
        <w:tc>
          <w:tcPr>
            <w:tcW w:w="2268" w:type="dxa"/>
            <w:vMerge w:val="restart"/>
          </w:tcPr>
          <w:p w:rsidR="006E7197" w:rsidRPr="00641A5A" w:rsidRDefault="006E7197" w:rsidP="000864CB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ind w:left="227" w:hanging="57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Korespondencja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dokumentacja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przedsiębiorstwie usług pocztowo-finansowych</w:t>
            </w:r>
          </w:p>
        </w:tc>
        <w:tc>
          <w:tcPr>
            <w:tcW w:w="2694" w:type="dxa"/>
          </w:tcPr>
          <w:p w:rsidR="006E7197" w:rsidRPr="00641A5A" w:rsidRDefault="006E7197" w:rsidP="000864CB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Podstawowa terminologia dotycząca usług pocztowych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finansowych</w:t>
            </w:r>
          </w:p>
        </w:tc>
        <w:tc>
          <w:tcPr>
            <w:tcW w:w="850" w:type="dxa"/>
          </w:tcPr>
          <w:p w:rsidR="006E7197" w:rsidRPr="00641A5A" w:rsidRDefault="006E7197" w:rsidP="00477E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7197" w:rsidRPr="00641A5A" w:rsidRDefault="006E7197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posłużyć się terminologią stosowaną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usługach pocztowych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finansowych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przetłumaczyć z języka polskiego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obcy terminy stosowane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usługach pocztowych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finansowych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przetłumaczyć z języka obcego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język polski terminy stosowane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usługach pocztowych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finansowych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słownictwo związane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wyposażeniem miejsca pracy</w:t>
            </w:r>
          </w:p>
          <w:p w:rsidR="006E7197" w:rsidRPr="00641A5A" w:rsidRDefault="006E7197" w:rsidP="0045661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napToGrid w:val="0"/>
                <w:sz w:val="20"/>
                <w:szCs w:val="20"/>
              </w:rPr>
              <w:t>korzystać ze słownika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75A6" w:rsidRPr="00641A5A">
              <w:rPr>
                <w:rFonts w:ascii="Arial" w:hAnsi="Arial" w:cs="Arial"/>
                <w:sz w:val="20"/>
                <w:szCs w:val="20"/>
              </w:rPr>
              <w:t>dwu</w:t>
            </w:r>
            <w:r w:rsidR="00BE75A6">
              <w:rPr>
                <w:rFonts w:ascii="Arial" w:hAnsi="Arial" w:cs="Arial"/>
                <w:sz w:val="20"/>
                <w:szCs w:val="20"/>
              </w:rPr>
              <w:t>-</w:t>
            </w:r>
            <w:r w:rsidR="00BE75A6" w:rsidRPr="00641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jednojęzycznego</w:t>
            </w:r>
          </w:p>
        </w:tc>
        <w:tc>
          <w:tcPr>
            <w:tcW w:w="3544" w:type="dxa"/>
          </w:tcPr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przetłumaczyć z języka polskiego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język obcy tekst o charakterze zawodowym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przetłumaczyć z języka obcego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język polski tekst o charakterze zawodowym</w:t>
            </w:r>
          </w:p>
        </w:tc>
        <w:tc>
          <w:tcPr>
            <w:tcW w:w="1134" w:type="dxa"/>
          </w:tcPr>
          <w:p w:rsidR="006E7197" w:rsidRPr="00641A5A" w:rsidRDefault="006E719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6E7197" w:rsidRPr="00641A5A" w:rsidRDefault="006E7197" w:rsidP="000864CB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Korespondencja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dokumentacja</w:t>
            </w:r>
          </w:p>
        </w:tc>
        <w:tc>
          <w:tcPr>
            <w:tcW w:w="850" w:type="dxa"/>
          </w:tcPr>
          <w:p w:rsidR="006E7197" w:rsidRPr="00641A5A" w:rsidRDefault="006E719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korzystać ze słownika </w:t>
            </w:r>
            <w:r w:rsidR="00BE75A6" w:rsidRPr="00641A5A">
              <w:rPr>
                <w:rFonts w:ascii="Arial" w:hAnsi="Arial" w:cs="Arial"/>
                <w:sz w:val="20"/>
                <w:szCs w:val="20"/>
              </w:rPr>
              <w:t>dwu</w:t>
            </w:r>
            <w:r w:rsidR="00BE75A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41A5A">
              <w:rPr>
                <w:rFonts w:ascii="Arial" w:hAnsi="Arial" w:cs="Arial"/>
                <w:sz w:val="20"/>
                <w:szCs w:val="20"/>
              </w:rPr>
              <w:t>i jednojęzycznego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napToGrid w:val="0"/>
                <w:sz w:val="20"/>
                <w:szCs w:val="20"/>
              </w:rPr>
              <w:t>przeczytać i przetłumaczyć korespondencję otrzymywaną</w:t>
            </w:r>
            <w:r w:rsidRPr="00641A5A">
              <w:rPr>
                <w:rFonts w:ascii="Arial" w:hAnsi="Arial" w:cs="Arial"/>
                <w:snapToGrid w:val="0"/>
                <w:sz w:val="20"/>
                <w:szCs w:val="20"/>
              </w:rPr>
              <w:br/>
              <w:t>za pomocą poczty elektronicznej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napToGrid w:val="0"/>
                <w:sz w:val="20"/>
                <w:szCs w:val="20"/>
              </w:rPr>
              <w:t>skorzystać z obcojęzycznych zasobów multimedialnych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posłużyć się obcojęzycznym oprogramowaniem komputerowym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stosować techniki negocjacyjne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współpracować w zespole w trakcie wykonywania zadań językowych</w:t>
            </w:r>
          </w:p>
        </w:tc>
        <w:tc>
          <w:tcPr>
            <w:tcW w:w="3544" w:type="dxa"/>
          </w:tcPr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zaprezentować w formie tekstu pisanego placówkę pocztową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języku obcym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ofertę usług pocztowych, finansowych i handlowych w języku obcym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przetłumaczyć z języka obcego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język polski ofertę usług pocztowych, finansowych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handlowych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w języku obcym druk reklamacji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przetłumaczyć pismo reklamacyjne złożone w języku obcym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udzielić pisemnej odpowiedzi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reklamację złożoną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przez obcokrajowca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tworzyć krótkie teksty pisane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języku obcym umożliwiające komunikowanie się w środowisku pracy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przeczytać i przetłumaczyć z języka obcego</w:t>
            </w:r>
            <w:r w:rsidR="00941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język polski korespondencję otrzymaną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za pośrednictwem poczty elektronicznej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napisać krótką informację w języku obcym przekazaną pocztą elektroniczną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przetłumaczyć na język polski teksty z obcojęzycznej prasy branżowej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skorzystać z informacji zapisanych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języku obcym na stronach producentów urządzeń pocztowych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finansowych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przeczytać i przetłumaczyć z języka obcego na język polski umowę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współpracy</w:t>
            </w:r>
          </w:p>
          <w:p w:rsidR="001D3060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pisemną umowę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współpracy w języku obcym</w:t>
            </w:r>
            <w:r w:rsidR="008C63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7197" w:rsidRPr="00641A5A" w:rsidRDefault="006E719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6E7197" w:rsidRPr="00641A5A" w:rsidRDefault="006E7197" w:rsidP="000864CB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Obcojęzyczne instrukcje obsługi urządzeń</w:t>
            </w:r>
          </w:p>
        </w:tc>
        <w:tc>
          <w:tcPr>
            <w:tcW w:w="850" w:type="dxa"/>
          </w:tcPr>
          <w:p w:rsidR="006E7197" w:rsidRPr="00641A5A" w:rsidRDefault="006E719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skorzystać ze słownika </w:t>
            </w:r>
            <w:r w:rsidR="00BE75A6" w:rsidRPr="00641A5A">
              <w:rPr>
                <w:rFonts w:ascii="Arial" w:hAnsi="Arial" w:cs="Arial"/>
                <w:sz w:val="20"/>
                <w:szCs w:val="20"/>
              </w:rPr>
              <w:t>dwu</w:t>
            </w:r>
            <w:r w:rsidR="00BE75A6">
              <w:rPr>
                <w:rFonts w:ascii="Arial" w:hAnsi="Arial" w:cs="Arial"/>
                <w:sz w:val="20"/>
                <w:szCs w:val="20"/>
              </w:rPr>
              <w:t>-</w:t>
            </w:r>
            <w:r w:rsidR="00BE75A6" w:rsidRPr="00641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jednojęzycznego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posłużyć się obcojęzycznymi instrukcjami w trakcie wykonywania zadań zawodowych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współpracować w zespole w trakcie wykonywania zadań językowych</w:t>
            </w:r>
          </w:p>
        </w:tc>
        <w:tc>
          <w:tcPr>
            <w:tcW w:w="3544" w:type="dxa"/>
          </w:tcPr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przeczytać i przetłumaczyć z języka obcego na język polski instrukcje obsługi urządzeń stosowanych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przedsiębiorstwach pocztowych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finansowych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przeczytać i przetłumaczyć na język polski obcojęzyczną dokumentację techniczną urządzeń stosowanych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przedsiębiorstwach pocztowo-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finansowych</w:t>
            </w:r>
          </w:p>
        </w:tc>
        <w:tc>
          <w:tcPr>
            <w:tcW w:w="1134" w:type="dxa"/>
          </w:tcPr>
          <w:p w:rsidR="006E7197" w:rsidRPr="00641A5A" w:rsidRDefault="006E719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6E7197" w:rsidRPr="00641A5A" w:rsidRDefault="006E7197" w:rsidP="000864CB">
            <w:pPr>
              <w:pStyle w:val="Akapitzlist"/>
              <w:numPr>
                <w:ilvl w:val="0"/>
                <w:numId w:val="107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Konwersacja związana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 zadaniami zawodowymi pracownika pocztowego</w:t>
            </w:r>
          </w:p>
        </w:tc>
        <w:tc>
          <w:tcPr>
            <w:tcW w:w="2694" w:type="dxa"/>
          </w:tcPr>
          <w:p w:rsidR="006E7197" w:rsidRPr="00641A5A" w:rsidRDefault="006E7197" w:rsidP="000864CB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Porozumiewanie się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ze współpracownikami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i kontrahentami instytucjonalnymi</w:t>
            </w:r>
          </w:p>
        </w:tc>
        <w:tc>
          <w:tcPr>
            <w:tcW w:w="850" w:type="dxa"/>
          </w:tcPr>
          <w:p w:rsidR="006E7197" w:rsidRPr="00641A5A" w:rsidRDefault="006E719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skorzystać ze słownika </w:t>
            </w:r>
            <w:r w:rsidR="00BE75A6" w:rsidRPr="00641A5A">
              <w:rPr>
                <w:rFonts w:ascii="Arial" w:hAnsi="Arial" w:cs="Arial"/>
                <w:sz w:val="20"/>
                <w:szCs w:val="20"/>
              </w:rPr>
              <w:t>dwu</w:t>
            </w:r>
            <w:r w:rsidR="00BE75A6">
              <w:rPr>
                <w:rFonts w:ascii="Arial" w:hAnsi="Arial" w:cs="Arial"/>
                <w:sz w:val="20"/>
                <w:szCs w:val="20"/>
              </w:rPr>
              <w:t>-</w:t>
            </w:r>
            <w:r w:rsidR="00BE75A6" w:rsidRPr="00641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jednojęzycznego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dokonać autoprezentacji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ze wskazaniem przydatności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pracy w przedsiębiorstwie pocztowo-finansowym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stosować aktywne metody słuchania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stosować techniki negocjacyjne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współpracować w zespole w trakcie wykonywania zadań językowych</w:t>
            </w:r>
            <w:r w:rsidR="008C63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przeczytać i przetłumaczyć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 xml:space="preserve">z języka obcego na język polski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ofertę pracy dotyczącej stanowiska pracy w przedsiębiorstwie pocztowo-finansowym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w języku obcym ofertę pracy na stanowisko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przedsiębiorstwie pocztowo-finansowym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w języku obcym instruktaż stanowiskowy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stanowisku komputerowym dla pracownika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udzielić w języku obcym informacji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zadaniach poszczególnych komórek organizacyjnych jednostki organizacyjnej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przekazać w języku obcym dyspozycje pracownikom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zastosowaniem odpowiednich form gramatycznych i grzecznościowych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nawiązać współpracę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kontrahentem zagranicznym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rozmowę telefoniczną w języku obcym o tematyce zawodowej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przeczytać i przetłumaczyć z języka obcego na język polski tekst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tematyce finansowej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streścić wysłuchany w języku obcym tekst o tematyce finansowej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odpowiedzieć na pytania dotyczące wysłuchanego tekstu o problematyce zawodowej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zabrać głos w dyskusji o tematyce pocztowo-finansowej na podstawie wysłuchanego tekstu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i zaprezentować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języku obcym informację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tematyce zawodowej w formie prezentacji multimedialnej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zredagować w języku obcym krótki tekst o tematyce pocztowej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finansowej do zamieszczenia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prasie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napisać reklamę usługi świadczonej przez przedsiębiorstwo pocztowo-finansowe skierowaną do klienta zagranicznego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zredagować podziękowanie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języku obcym</w:t>
            </w:r>
          </w:p>
        </w:tc>
        <w:tc>
          <w:tcPr>
            <w:tcW w:w="1134" w:type="dxa"/>
          </w:tcPr>
          <w:p w:rsidR="006E7197" w:rsidRPr="00641A5A" w:rsidRDefault="006E719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6E7197" w:rsidRPr="00641A5A" w:rsidRDefault="006E7197" w:rsidP="000864CB">
            <w:pPr>
              <w:pStyle w:val="Akapitzlist"/>
              <w:numPr>
                <w:ilvl w:val="0"/>
                <w:numId w:val="10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Obsługa bezpośrednia klienta</w:t>
            </w:r>
          </w:p>
        </w:tc>
        <w:tc>
          <w:tcPr>
            <w:tcW w:w="850" w:type="dxa"/>
          </w:tcPr>
          <w:p w:rsidR="006E7197" w:rsidRPr="00641A5A" w:rsidRDefault="006E719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skorzystać ze słownika </w:t>
            </w:r>
            <w:r w:rsidR="00BE75A6" w:rsidRPr="00641A5A">
              <w:rPr>
                <w:rFonts w:ascii="Arial" w:hAnsi="Arial" w:cs="Arial"/>
                <w:sz w:val="20"/>
                <w:szCs w:val="20"/>
              </w:rPr>
              <w:t>dwu</w:t>
            </w:r>
            <w:r w:rsidR="00BE75A6">
              <w:rPr>
                <w:rFonts w:ascii="Arial" w:hAnsi="Arial" w:cs="Arial"/>
                <w:sz w:val="20"/>
                <w:szCs w:val="20"/>
              </w:rPr>
              <w:t>-</w:t>
            </w:r>
            <w:r w:rsidR="00BE75A6" w:rsidRPr="00641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jednojęzycznego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użyć </w:t>
            </w:r>
            <w:r w:rsidR="005011BB" w:rsidRPr="00641A5A">
              <w:rPr>
                <w:rFonts w:ascii="Arial" w:hAnsi="Arial" w:cs="Arial"/>
                <w:sz w:val="20"/>
                <w:szCs w:val="20"/>
              </w:rPr>
              <w:t>form i zwrotów grzecznościowych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dostosować styl wypowiedzi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sytuacji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poprawne formy gramatyczne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w trakcie prowadzonej rozmowy sprzedażowej słownictwo zawodowe w języku obcym dotyczące form marketingu mix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udzielić informacji o towarach, usługach pocztowych i finansowych</w:t>
            </w:r>
            <w:r w:rsidR="00941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języku obcym</w:t>
            </w:r>
          </w:p>
        </w:tc>
        <w:tc>
          <w:tcPr>
            <w:tcW w:w="3544" w:type="dxa"/>
          </w:tcPr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przeczytać i przetłumaczyć przykładową rozmowę sprzedażową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udzielić odpowiedzi na pytania dotyczące wysłuchanej rozmowy sprzedażowej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scenariusz rozmowy sprzedażowej w języku obcym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rozmowę sprzedażową z klientem prowadzoną w języku obcym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rozmowę z klientem, który chce złożyć reklamację z tytułu niedopełnienia warunków umowy</w:t>
            </w:r>
          </w:p>
        </w:tc>
        <w:tc>
          <w:tcPr>
            <w:tcW w:w="1134" w:type="dxa"/>
          </w:tcPr>
          <w:p w:rsidR="006E7197" w:rsidRPr="00641A5A" w:rsidRDefault="006E719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4962" w:type="dxa"/>
            <w:gridSpan w:val="2"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6E7197" w:rsidRPr="00641A5A" w:rsidRDefault="006E719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7197" w:rsidRPr="00641A5A" w:rsidRDefault="006E7197" w:rsidP="00641A5A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7197" w:rsidRPr="00641A5A" w:rsidRDefault="006E719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67E2" w:rsidRPr="002F49F1" w:rsidRDefault="006067E2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F49F1" w:rsidRPr="002F49F1" w:rsidRDefault="002F49F1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E7197" w:rsidRPr="002F49F1" w:rsidRDefault="006E7197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6E7197" w:rsidRPr="005835DB" w:rsidRDefault="006E7197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W wyniku kształcenia na tym przedmiocie słuchacz powinien być przygotowany do prowadzenia różnorodnych spraw w przedsiębiorstwie pocztowo-finansowym w języku obcym. W szczególności powinien umieć skorzystać z ofert pracy innych niż krajowe, nawiązać współpracę z klientem zagranicznym, porozumieć się ze współpracownikami obcojęzycznymi oraz obsłużyć klienta w języku obcym. Powinien też radzić sobie z dokumentami sporządzonymi</w:t>
      </w:r>
      <w:r w:rsidR="002F49F1">
        <w:rPr>
          <w:rFonts w:cs="Arial"/>
          <w:szCs w:val="20"/>
        </w:rPr>
        <w:t xml:space="preserve"> </w:t>
      </w:r>
      <w:r w:rsidRPr="005835DB">
        <w:rPr>
          <w:rFonts w:cs="Arial"/>
          <w:szCs w:val="20"/>
        </w:rPr>
        <w:t>w języku obcym oraz instrukcjami użytkowania urządzeń biurowych i pocz</w:t>
      </w:r>
      <w:r w:rsidR="004F2F26" w:rsidRPr="005835DB">
        <w:rPr>
          <w:rFonts w:cs="Arial"/>
          <w:szCs w:val="20"/>
        </w:rPr>
        <w:t>towych podanych w języku obcym.</w:t>
      </w:r>
    </w:p>
    <w:p w:rsidR="006E7197" w:rsidRPr="002F49F1" w:rsidRDefault="006E7197" w:rsidP="00583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Zakłada si</w:t>
      </w:r>
      <w:r w:rsidRPr="002F49F1">
        <w:rPr>
          <w:rFonts w:ascii="Arial" w:eastAsia="TimesNewRoman" w:hAnsi="Arial" w:cs="Arial"/>
          <w:sz w:val="20"/>
          <w:szCs w:val="20"/>
        </w:rPr>
        <w:t>ę</w:t>
      </w:r>
      <w:r w:rsidRPr="002F49F1">
        <w:rPr>
          <w:rFonts w:ascii="Arial" w:hAnsi="Arial" w:cs="Arial"/>
          <w:sz w:val="20"/>
          <w:szCs w:val="20"/>
        </w:rPr>
        <w:t xml:space="preserve">, </w:t>
      </w:r>
      <w:r w:rsidRPr="002F49F1">
        <w:rPr>
          <w:rFonts w:ascii="Arial" w:eastAsia="TimesNewRoman" w:hAnsi="Arial" w:cs="Arial"/>
          <w:sz w:val="20"/>
          <w:szCs w:val="20"/>
        </w:rPr>
        <w:t>ż</w:t>
      </w:r>
      <w:r w:rsidRPr="002F49F1">
        <w:rPr>
          <w:rFonts w:ascii="Arial" w:hAnsi="Arial" w:cs="Arial"/>
          <w:sz w:val="20"/>
          <w:szCs w:val="20"/>
        </w:rPr>
        <w:t>e słuchacze rozpoczynaj</w:t>
      </w:r>
      <w:r w:rsidRPr="002F49F1">
        <w:rPr>
          <w:rFonts w:ascii="Arial" w:eastAsia="TimesNewRoman" w:hAnsi="Arial" w:cs="Arial"/>
          <w:sz w:val="20"/>
          <w:szCs w:val="20"/>
        </w:rPr>
        <w:t>ą</w:t>
      </w:r>
      <w:r w:rsidRPr="002F49F1">
        <w:rPr>
          <w:rFonts w:ascii="Arial" w:hAnsi="Arial" w:cs="Arial"/>
          <w:sz w:val="20"/>
          <w:szCs w:val="20"/>
        </w:rPr>
        <w:t>cy nauk</w:t>
      </w:r>
      <w:r w:rsidRPr="002F49F1">
        <w:rPr>
          <w:rFonts w:ascii="Arial" w:eastAsia="TimesNewRoman" w:hAnsi="Arial" w:cs="Arial"/>
          <w:sz w:val="20"/>
          <w:szCs w:val="20"/>
        </w:rPr>
        <w:t xml:space="preserve">ę </w:t>
      </w:r>
      <w:r w:rsidRPr="002F49F1">
        <w:rPr>
          <w:rFonts w:ascii="Arial" w:hAnsi="Arial" w:cs="Arial"/>
          <w:sz w:val="20"/>
          <w:szCs w:val="20"/>
        </w:rPr>
        <w:t>j</w:t>
      </w:r>
      <w:r w:rsidRPr="002F49F1">
        <w:rPr>
          <w:rFonts w:ascii="Arial" w:eastAsia="TimesNewRoman" w:hAnsi="Arial" w:cs="Arial"/>
          <w:sz w:val="20"/>
          <w:szCs w:val="20"/>
        </w:rPr>
        <w:t>ę</w:t>
      </w:r>
      <w:r w:rsidRPr="002F49F1">
        <w:rPr>
          <w:rFonts w:ascii="Arial" w:hAnsi="Arial" w:cs="Arial"/>
          <w:sz w:val="20"/>
          <w:szCs w:val="20"/>
        </w:rPr>
        <w:t>zyka obcego zawodowego powinni posiada</w:t>
      </w:r>
      <w:r w:rsidRPr="002F49F1">
        <w:rPr>
          <w:rFonts w:ascii="Arial" w:eastAsia="TimesNewRoman" w:hAnsi="Arial" w:cs="Arial"/>
          <w:sz w:val="20"/>
          <w:szCs w:val="20"/>
        </w:rPr>
        <w:t xml:space="preserve">ć </w:t>
      </w:r>
      <w:r w:rsidRPr="002F49F1">
        <w:rPr>
          <w:rFonts w:ascii="Arial" w:hAnsi="Arial" w:cs="Arial"/>
          <w:sz w:val="20"/>
          <w:szCs w:val="20"/>
        </w:rPr>
        <w:t>podstawowe umiej</w:t>
      </w:r>
      <w:r w:rsidRPr="002F49F1">
        <w:rPr>
          <w:rFonts w:ascii="Arial" w:eastAsia="TimesNewRoman" w:hAnsi="Arial" w:cs="Arial"/>
          <w:sz w:val="20"/>
          <w:szCs w:val="20"/>
        </w:rPr>
        <w:t>ę</w:t>
      </w:r>
      <w:r w:rsidRPr="002F49F1">
        <w:rPr>
          <w:rFonts w:ascii="Arial" w:hAnsi="Arial" w:cs="Arial"/>
          <w:sz w:val="20"/>
          <w:szCs w:val="20"/>
        </w:rPr>
        <w:t>tno</w:t>
      </w:r>
      <w:r w:rsidRPr="002F49F1">
        <w:rPr>
          <w:rFonts w:ascii="Arial" w:eastAsia="TimesNewRoman" w:hAnsi="Arial" w:cs="Arial"/>
          <w:sz w:val="20"/>
          <w:szCs w:val="20"/>
        </w:rPr>
        <w:t>ś</w:t>
      </w:r>
      <w:r w:rsidRPr="002F49F1">
        <w:rPr>
          <w:rFonts w:ascii="Arial" w:hAnsi="Arial" w:cs="Arial"/>
          <w:sz w:val="20"/>
          <w:szCs w:val="20"/>
        </w:rPr>
        <w:t>ci z j</w:t>
      </w:r>
      <w:r w:rsidRPr="002F49F1">
        <w:rPr>
          <w:rFonts w:ascii="Arial" w:eastAsia="TimesNewRoman" w:hAnsi="Arial" w:cs="Arial"/>
          <w:sz w:val="20"/>
          <w:szCs w:val="20"/>
        </w:rPr>
        <w:t>ę</w:t>
      </w:r>
      <w:r w:rsidRPr="002F49F1">
        <w:rPr>
          <w:rFonts w:ascii="Arial" w:hAnsi="Arial" w:cs="Arial"/>
          <w:sz w:val="20"/>
          <w:szCs w:val="20"/>
        </w:rPr>
        <w:t>zyka obcego ogólnego</w:t>
      </w:r>
      <w:r w:rsidRPr="002F49F1">
        <w:rPr>
          <w:rFonts w:ascii="Arial" w:hAnsi="Arial" w:cs="Arial"/>
          <w:sz w:val="20"/>
          <w:szCs w:val="20"/>
        </w:rPr>
        <w:br/>
        <w:t>z wcześniejszych etapów edukacyjnych. W miar</w:t>
      </w:r>
      <w:r w:rsidRPr="002F49F1">
        <w:rPr>
          <w:rFonts w:ascii="Arial" w:eastAsia="TimesNewRoman" w:hAnsi="Arial" w:cs="Arial"/>
          <w:sz w:val="20"/>
          <w:szCs w:val="20"/>
        </w:rPr>
        <w:t xml:space="preserve">ę </w:t>
      </w:r>
      <w:r w:rsidRPr="002F49F1">
        <w:rPr>
          <w:rFonts w:ascii="Arial" w:hAnsi="Arial" w:cs="Arial"/>
          <w:sz w:val="20"/>
          <w:szCs w:val="20"/>
        </w:rPr>
        <w:t>mo</w:t>
      </w:r>
      <w:r w:rsidRPr="002F49F1">
        <w:rPr>
          <w:rFonts w:ascii="Arial" w:eastAsia="TimesNewRoman" w:hAnsi="Arial" w:cs="Arial"/>
          <w:sz w:val="20"/>
          <w:szCs w:val="20"/>
        </w:rPr>
        <w:t>ż</w:t>
      </w:r>
      <w:r w:rsidRPr="002F49F1">
        <w:rPr>
          <w:rFonts w:ascii="Arial" w:hAnsi="Arial" w:cs="Arial"/>
          <w:sz w:val="20"/>
          <w:szCs w:val="20"/>
        </w:rPr>
        <w:t>liwo</w:t>
      </w:r>
      <w:r w:rsidRPr="002F49F1">
        <w:rPr>
          <w:rFonts w:ascii="Arial" w:eastAsia="TimesNewRoman" w:hAnsi="Arial" w:cs="Arial"/>
          <w:sz w:val="20"/>
          <w:szCs w:val="20"/>
        </w:rPr>
        <w:t>ś</w:t>
      </w:r>
      <w:r w:rsidRPr="002F49F1">
        <w:rPr>
          <w:rFonts w:ascii="Arial" w:hAnsi="Arial" w:cs="Arial"/>
          <w:sz w:val="20"/>
          <w:szCs w:val="20"/>
        </w:rPr>
        <w:t>ci nale</w:t>
      </w:r>
      <w:r w:rsidRPr="002F49F1">
        <w:rPr>
          <w:rFonts w:ascii="Arial" w:eastAsia="TimesNewRoman" w:hAnsi="Arial" w:cs="Arial"/>
          <w:sz w:val="20"/>
          <w:szCs w:val="20"/>
        </w:rPr>
        <w:t>ż</w:t>
      </w:r>
      <w:r w:rsidRPr="002F49F1">
        <w:rPr>
          <w:rFonts w:ascii="Arial" w:hAnsi="Arial" w:cs="Arial"/>
          <w:sz w:val="20"/>
          <w:szCs w:val="20"/>
        </w:rPr>
        <w:t>y uczących się przydziela</w:t>
      </w:r>
      <w:r w:rsidRPr="002F49F1">
        <w:rPr>
          <w:rFonts w:ascii="Arial" w:eastAsia="TimesNewRoman" w:hAnsi="Arial" w:cs="Arial"/>
          <w:sz w:val="20"/>
          <w:szCs w:val="20"/>
        </w:rPr>
        <w:t xml:space="preserve">ć </w:t>
      </w:r>
      <w:r w:rsidRPr="002F49F1">
        <w:rPr>
          <w:rFonts w:ascii="Arial" w:hAnsi="Arial" w:cs="Arial"/>
          <w:sz w:val="20"/>
          <w:szCs w:val="20"/>
        </w:rPr>
        <w:t>do grup o zbli</w:t>
      </w:r>
      <w:r w:rsidRPr="002F49F1">
        <w:rPr>
          <w:rFonts w:ascii="Arial" w:eastAsia="TimesNewRoman" w:hAnsi="Arial" w:cs="Arial"/>
          <w:sz w:val="20"/>
          <w:szCs w:val="20"/>
        </w:rPr>
        <w:t>ż</w:t>
      </w:r>
      <w:r w:rsidR="004F2F26" w:rsidRPr="002F49F1">
        <w:rPr>
          <w:rFonts w:ascii="Arial" w:hAnsi="Arial" w:cs="Arial"/>
          <w:sz w:val="20"/>
          <w:szCs w:val="20"/>
        </w:rPr>
        <w:t>onym poziomie zaawansowania.</w:t>
      </w:r>
    </w:p>
    <w:p w:rsidR="006E7197" w:rsidRPr="005835DB" w:rsidRDefault="006E7197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  <w:r w:rsidRPr="00932C8D">
        <w:rPr>
          <w:rFonts w:cs="Arial"/>
          <w:b/>
          <w:bCs/>
          <w:sz w:val="20"/>
          <w:szCs w:val="20"/>
        </w:rPr>
        <w:lastRenderedPageBreak/>
        <w:t>Propozycje metod i form nauczania</w:t>
      </w:r>
    </w:p>
    <w:p w:rsidR="006E7197" w:rsidRPr="002F49F1" w:rsidRDefault="006E7197" w:rsidP="00583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iCs/>
          <w:sz w:val="20"/>
          <w:szCs w:val="20"/>
        </w:rPr>
        <w:t xml:space="preserve">W programie zaleca się </w:t>
      </w:r>
      <w:r w:rsidRPr="002F49F1">
        <w:rPr>
          <w:rFonts w:ascii="Arial" w:hAnsi="Arial" w:cs="Arial"/>
          <w:sz w:val="20"/>
          <w:szCs w:val="20"/>
        </w:rPr>
        <w:t>podej</w:t>
      </w:r>
      <w:r w:rsidRPr="002F49F1">
        <w:rPr>
          <w:rFonts w:ascii="Arial" w:eastAsia="TimesNewRoman" w:hAnsi="Arial" w:cs="Arial"/>
          <w:sz w:val="20"/>
          <w:szCs w:val="20"/>
        </w:rPr>
        <w:t>ś</w:t>
      </w:r>
      <w:r w:rsidRPr="002F49F1">
        <w:rPr>
          <w:rFonts w:ascii="Arial" w:hAnsi="Arial" w:cs="Arial"/>
          <w:sz w:val="20"/>
          <w:szCs w:val="20"/>
        </w:rPr>
        <w:t>cie eklektyczne, zadaniowe skoncentrowane na nauce w działaniu z uwzględnieniem potrzeb edukacyjnych uczącego się.</w:t>
      </w:r>
      <w:r w:rsidRPr="002F49F1">
        <w:rPr>
          <w:rFonts w:ascii="Arial" w:hAnsi="Arial" w:cs="Arial"/>
          <w:sz w:val="20"/>
          <w:szCs w:val="20"/>
        </w:rPr>
        <w:br/>
        <w:t xml:space="preserve">W realizacji przedmiotu wskazane jest w pracy z słuchaczami stosowanie różnorodnych metod aktywizujących opartych na ćwiczeniach symulujących. Szczególnie przydatne w komunikowaniu się z klientem, kontrahentem i współpracownikami będą metody audiolingwalne, natomiast stosowanie metody </w:t>
      </w:r>
      <w:r w:rsidR="00AE6F57" w:rsidRPr="002F49F1">
        <w:rPr>
          <w:rFonts w:ascii="Arial" w:hAnsi="Arial" w:cs="Arial"/>
          <w:sz w:val="20"/>
          <w:szCs w:val="20"/>
        </w:rPr>
        <w:t>gramatyczno-tłumaczeniowej</w:t>
      </w:r>
      <w:r w:rsidRPr="002F49F1">
        <w:rPr>
          <w:rFonts w:ascii="Arial" w:hAnsi="Arial" w:cs="Arial"/>
          <w:sz w:val="20"/>
          <w:szCs w:val="20"/>
        </w:rPr>
        <w:t xml:space="preserve"> (współcześnie kognitywnej) pozwoli na tworzenie na bazie wiedzy, złożonych struktur gramatycznych przydatnych</w:t>
      </w:r>
      <w:r w:rsidR="002F49F1">
        <w:rPr>
          <w:rFonts w:ascii="Arial" w:hAnsi="Arial" w:cs="Arial"/>
          <w:sz w:val="20"/>
          <w:szCs w:val="20"/>
        </w:rPr>
        <w:t xml:space="preserve"> </w:t>
      </w:r>
      <w:r w:rsidRPr="002F49F1">
        <w:rPr>
          <w:rFonts w:ascii="Arial" w:hAnsi="Arial" w:cs="Arial"/>
          <w:sz w:val="20"/>
          <w:szCs w:val="20"/>
        </w:rPr>
        <w:t>w korespondencji i tworzeniu dokumentacji.</w:t>
      </w:r>
    </w:p>
    <w:p w:rsidR="006E7197" w:rsidRPr="002F49F1" w:rsidRDefault="006E7197" w:rsidP="00583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W realizacji programu zaleca się ścisłą współpracę z nauczycielami przedmiotów zawodowych oraz integrację tre</w:t>
      </w:r>
      <w:r w:rsidRPr="002F49F1">
        <w:rPr>
          <w:rFonts w:ascii="Arial" w:eastAsia="TimesNewRoman" w:hAnsi="Arial" w:cs="Arial"/>
          <w:sz w:val="20"/>
          <w:szCs w:val="20"/>
        </w:rPr>
        <w:t>ś</w:t>
      </w:r>
      <w:r w:rsidRPr="002F49F1">
        <w:rPr>
          <w:rFonts w:ascii="Arial" w:hAnsi="Arial" w:cs="Arial"/>
          <w:sz w:val="20"/>
          <w:szCs w:val="20"/>
        </w:rPr>
        <w:t>ci nauczanych na lekcjach języka obcego w usługach pocztowo-finansowych z treściami</w:t>
      </w:r>
      <w:r w:rsidR="00941351">
        <w:rPr>
          <w:rFonts w:ascii="Arial" w:hAnsi="Arial" w:cs="Arial"/>
          <w:sz w:val="20"/>
          <w:szCs w:val="20"/>
        </w:rPr>
        <w:t xml:space="preserve"> </w:t>
      </w:r>
      <w:r w:rsidRPr="002F49F1">
        <w:rPr>
          <w:rFonts w:ascii="Arial" w:hAnsi="Arial" w:cs="Arial"/>
          <w:sz w:val="20"/>
          <w:szCs w:val="20"/>
        </w:rPr>
        <w:t xml:space="preserve">i czynnościami właściwymi dla tego zawodu. </w:t>
      </w:r>
    </w:p>
    <w:p w:rsidR="006E7197" w:rsidRPr="002F49F1" w:rsidRDefault="006E7197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Zajęcia powinny odbywać się w formie klasowej w pracowni językowej. Podczas zajęć słuchacze powinni głównie pracować indywidualnie, grupowo</w:t>
      </w:r>
      <w:r w:rsidR="002F49F1">
        <w:rPr>
          <w:rFonts w:ascii="Arial" w:hAnsi="Arial" w:cs="Arial"/>
          <w:sz w:val="20"/>
          <w:szCs w:val="20"/>
        </w:rPr>
        <w:t xml:space="preserve"> </w:t>
      </w:r>
      <w:r w:rsidRPr="002F49F1">
        <w:rPr>
          <w:rFonts w:ascii="Arial" w:hAnsi="Arial" w:cs="Arial"/>
          <w:sz w:val="20"/>
          <w:szCs w:val="20"/>
        </w:rPr>
        <w:t>i zespołowo. Preferuje się jednak formę pracy w małych zespołach, tak by uczący się mogli doskonalić konwersację w języku obcym.</w:t>
      </w:r>
    </w:p>
    <w:p w:rsidR="006E7197" w:rsidRPr="005835DB" w:rsidRDefault="006E7197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2C8D">
        <w:rPr>
          <w:rFonts w:ascii="Arial" w:hAnsi="Arial" w:cs="Arial"/>
          <w:sz w:val="20"/>
          <w:szCs w:val="20"/>
        </w:rPr>
        <w:t>Metody i formy pracy należy dobierać tak, by wspierać każdego słuchacza. Przygotowując zestawy zadań pr</w:t>
      </w:r>
      <w:r w:rsidRPr="005835DB">
        <w:rPr>
          <w:rFonts w:ascii="Arial" w:hAnsi="Arial" w:cs="Arial"/>
          <w:sz w:val="20"/>
          <w:szCs w:val="20"/>
        </w:rPr>
        <w:t>aktycznych, ćwiczeń i innych materiałów</w:t>
      </w:r>
      <w:r w:rsidR="000B162C" w:rsidRPr="005835DB">
        <w:rPr>
          <w:rFonts w:ascii="Arial" w:hAnsi="Arial" w:cs="Arial"/>
          <w:sz w:val="20"/>
          <w:szCs w:val="20"/>
        </w:rPr>
        <w:t>,</w:t>
      </w:r>
      <w:r w:rsidRPr="005835DB">
        <w:rPr>
          <w:rFonts w:ascii="Arial" w:hAnsi="Arial" w:cs="Arial"/>
          <w:sz w:val="20"/>
          <w:szCs w:val="20"/>
        </w:rPr>
        <w:t xml:space="preserve"> należy zadbać o dostosowanie ich do potrzeb i możliwości indywidualnych uczącego się.</w:t>
      </w:r>
    </w:p>
    <w:p w:rsidR="00B518F1" w:rsidRPr="002F49F1" w:rsidRDefault="00B518F1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E7197" w:rsidRPr="002F49F1" w:rsidRDefault="006E7197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49F1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6E7197" w:rsidRPr="005835DB" w:rsidRDefault="006E719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932C8D">
        <w:rPr>
          <w:rFonts w:cs="Arial"/>
          <w:sz w:val="20"/>
          <w:szCs w:val="20"/>
        </w:rPr>
        <w:t>zestawy ćwiczeń z instrukcjami,</w:t>
      </w:r>
    </w:p>
    <w:p w:rsidR="006E7197" w:rsidRPr="005835DB" w:rsidRDefault="006E719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prezentacje multimedialne,</w:t>
      </w:r>
    </w:p>
    <w:p w:rsidR="006E7197" w:rsidRPr="005835DB" w:rsidRDefault="006E719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filmy dydaktyczne,</w:t>
      </w:r>
    </w:p>
    <w:p w:rsidR="006E7197" w:rsidRPr="005835DB" w:rsidRDefault="006E719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rozmówki językowe,</w:t>
      </w:r>
    </w:p>
    <w:p w:rsidR="006E7197" w:rsidRPr="005835DB" w:rsidRDefault="006E719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karty pracy dla uczniów,</w:t>
      </w:r>
    </w:p>
    <w:p w:rsidR="006E7197" w:rsidRPr="005835DB" w:rsidRDefault="006E719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biblioteczka podręczna: słowniki języka obcego, prasa branżowa obcojęzyczna,</w:t>
      </w:r>
    </w:p>
    <w:p w:rsidR="006E7197" w:rsidRPr="005835DB" w:rsidRDefault="006E719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rzutnik multimedialny,</w:t>
      </w:r>
    </w:p>
    <w:p w:rsidR="006E7197" w:rsidRPr="005835DB" w:rsidRDefault="006E719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 xml:space="preserve">komputer z dostępem do </w:t>
      </w:r>
      <w:r w:rsidR="00B556AD" w:rsidRPr="005835DB">
        <w:rPr>
          <w:rFonts w:cs="Arial"/>
          <w:sz w:val="20"/>
          <w:szCs w:val="20"/>
        </w:rPr>
        <w:t>i</w:t>
      </w:r>
      <w:r w:rsidRPr="005835DB">
        <w:rPr>
          <w:rFonts w:cs="Arial"/>
          <w:sz w:val="20"/>
          <w:szCs w:val="20"/>
        </w:rPr>
        <w:t>n</w:t>
      </w:r>
      <w:r w:rsidR="001E0DFC" w:rsidRPr="005835DB">
        <w:rPr>
          <w:rFonts w:cs="Arial"/>
          <w:sz w:val="20"/>
          <w:szCs w:val="20"/>
        </w:rPr>
        <w:t>t</w:t>
      </w:r>
      <w:r w:rsidRPr="005835DB">
        <w:rPr>
          <w:rFonts w:cs="Arial"/>
          <w:sz w:val="20"/>
          <w:szCs w:val="20"/>
        </w:rPr>
        <w:t>ernet</w:t>
      </w:r>
      <w:r w:rsidR="00AE16DF" w:rsidRPr="005835DB">
        <w:rPr>
          <w:rFonts w:cs="Arial"/>
          <w:sz w:val="20"/>
          <w:szCs w:val="20"/>
        </w:rPr>
        <w:t>u</w:t>
      </w:r>
      <w:r w:rsidRPr="005835DB">
        <w:rPr>
          <w:rFonts w:cs="Arial"/>
          <w:sz w:val="20"/>
          <w:szCs w:val="20"/>
        </w:rPr>
        <w:t>,</w:t>
      </w:r>
    </w:p>
    <w:p w:rsidR="006E7197" w:rsidRPr="005835DB" w:rsidRDefault="006E7197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odtwarzacz płyt DVD.</w:t>
      </w:r>
    </w:p>
    <w:p w:rsidR="00FB020B" w:rsidRDefault="00FB020B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F49F1" w:rsidRDefault="002F49F1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F49F1" w:rsidRPr="002F49F1" w:rsidRDefault="002F49F1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E7197" w:rsidRPr="002F49F1" w:rsidRDefault="006E7197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49F1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UCZNIA/SŁUCHACZA</w:t>
      </w:r>
    </w:p>
    <w:p w:rsidR="006E7197" w:rsidRPr="00932C8D" w:rsidRDefault="006E7197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Ocenie będą podlegały efekty wykonanych ćwiczeń ze szczególnym zwróceniem uwagi</w:t>
      </w:r>
      <w:r w:rsidR="008C63CC" w:rsidRPr="005835DB">
        <w:rPr>
          <w:rFonts w:cs="Arial"/>
          <w:sz w:val="20"/>
          <w:szCs w:val="20"/>
        </w:rPr>
        <w:t>,</w:t>
      </w:r>
      <w:r w:rsidRPr="005835DB">
        <w:rPr>
          <w:rFonts w:cs="Arial"/>
          <w:sz w:val="20"/>
          <w:szCs w:val="20"/>
        </w:rPr>
        <w:t xml:space="preserve"> na stosowanie poprawnych form gramatycznych, ortograficznych</w:t>
      </w:r>
      <w:r w:rsidR="002F49F1">
        <w:rPr>
          <w:rFonts w:cs="Arial"/>
          <w:sz w:val="20"/>
          <w:szCs w:val="20"/>
        </w:rPr>
        <w:t xml:space="preserve"> </w:t>
      </w:r>
      <w:r w:rsidRPr="005835DB">
        <w:rPr>
          <w:rFonts w:cs="Arial"/>
          <w:sz w:val="20"/>
          <w:szCs w:val="20"/>
        </w:rPr>
        <w:t>i fonetycznych oraz właściwe do kontekstu używanie słownictwa zawodowego. Proponuje się stosowanie form pisemnych i ustnych sprawdzania stopnia osiągnięcia zamierzonych celów.</w:t>
      </w:r>
      <w:r w:rsidR="004F2F26" w:rsidRPr="005835DB">
        <w:rPr>
          <w:rFonts w:cs="Arial"/>
          <w:sz w:val="20"/>
          <w:szCs w:val="20"/>
        </w:rPr>
        <w:t xml:space="preserve"> </w:t>
      </w:r>
      <w:r w:rsidRPr="002F49F1">
        <w:rPr>
          <w:rFonts w:cs="Arial"/>
          <w:sz w:val="20"/>
          <w:szCs w:val="20"/>
        </w:rPr>
        <w:t>Osiągnięcia słuchaczy można oceniać</w:t>
      </w:r>
      <w:r w:rsidR="000B162C" w:rsidRPr="002F49F1">
        <w:rPr>
          <w:rFonts w:cs="Arial"/>
          <w:sz w:val="20"/>
          <w:szCs w:val="20"/>
        </w:rPr>
        <w:t>,</w:t>
      </w:r>
      <w:r w:rsidRPr="002F49F1">
        <w:rPr>
          <w:rFonts w:cs="Arial"/>
          <w:sz w:val="20"/>
          <w:szCs w:val="20"/>
        </w:rPr>
        <w:t xml:space="preserve"> stosując następujące metody: sprawdziany ustne, sprawdziany pisemne, testy osiągnięć szkolnych, sprawdziany praktyczne, obserwację indywidualnej i zespołowej pracy słuchacza.</w:t>
      </w:r>
    </w:p>
    <w:p w:rsidR="006E7197" w:rsidRDefault="006E7197" w:rsidP="005835DB">
      <w:pPr>
        <w:pStyle w:val="Programnauczania1"/>
        <w:spacing w:after="0" w:line="360" w:lineRule="auto"/>
        <w:ind w:left="0" w:firstLine="284"/>
        <w:rPr>
          <w:rFonts w:cs="Arial"/>
          <w:b/>
          <w:szCs w:val="20"/>
        </w:rPr>
      </w:pPr>
    </w:p>
    <w:p w:rsidR="002F49F1" w:rsidRPr="002F49F1" w:rsidRDefault="002F49F1" w:rsidP="005835DB">
      <w:pPr>
        <w:pStyle w:val="Programnauczania1"/>
        <w:spacing w:after="0" w:line="360" w:lineRule="auto"/>
        <w:ind w:left="0" w:firstLine="284"/>
        <w:rPr>
          <w:rFonts w:cs="Arial"/>
          <w:b/>
          <w:szCs w:val="20"/>
        </w:rPr>
      </w:pPr>
    </w:p>
    <w:p w:rsidR="006E7197" w:rsidRPr="005835DB" w:rsidRDefault="006E7197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932C8D">
        <w:rPr>
          <w:rFonts w:cs="Arial"/>
          <w:b/>
          <w:szCs w:val="20"/>
        </w:rPr>
        <w:t>SPOSOBY EWALUACJI PRZEDMIOTU</w:t>
      </w:r>
    </w:p>
    <w:p w:rsidR="006E7197" w:rsidRPr="002F49F1" w:rsidRDefault="006E7197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Ewaluacja powinna być prowadzona procesowo</w:t>
      </w:r>
      <w:r w:rsidR="00AE6F57" w:rsidRPr="002F49F1">
        <w:rPr>
          <w:rFonts w:ascii="Arial" w:hAnsi="Arial" w:cs="Arial"/>
          <w:sz w:val="20"/>
          <w:szCs w:val="20"/>
        </w:rPr>
        <w:t>,</w:t>
      </w:r>
      <w:r w:rsidRPr="002F49F1">
        <w:rPr>
          <w:rFonts w:ascii="Arial" w:hAnsi="Arial" w:cs="Arial"/>
          <w:sz w:val="20"/>
          <w:szCs w:val="20"/>
        </w:rPr>
        <w:t xml:space="preserve"> w ciągu całego okresu nauczania przedmiotu i na jego zakończenie. Przeprowadzone badanie</w:t>
      </w:r>
      <w:r w:rsidR="002F49F1">
        <w:rPr>
          <w:rFonts w:ascii="Arial" w:hAnsi="Arial" w:cs="Arial"/>
          <w:sz w:val="20"/>
          <w:szCs w:val="20"/>
        </w:rPr>
        <w:t xml:space="preserve"> </w:t>
      </w:r>
      <w:r w:rsidRPr="002F49F1">
        <w:rPr>
          <w:rFonts w:ascii="Arial" w:hAnsi="Arial" w:cs="Arial"/>
          <w:sz w:val="20"/>
          <w:szCs w:val="20"/>
        </w:rPr>
        <w:t>i monitorowanie procesu nauczania powinno umożliwić ocenę stopnia osiągnięcia założonych celów kształcenia, głównie w zakresie podwyższenia kompetencji kluczowych i zawodowych uczących się, ich motywacji do nauki, zmiany w zachowaniu i zaangażowaniu w wykonywaniu zajęć zawodowych,</w:t>
      </w:r>
      <w:r w:rsidR="002F49F1">
        <w:rPr>
          <w:rFonts w:ascii="Arial" w:hAnsi="Arial" w:cs="Arial"/>
          <w:sz w:val="20"/>
          <w:szCs w:val="20"/>
        </w:rPr>
        <w:t xml:space="preserve"> </w:t>
      </w:r>
      <w:r w:rsidRPr="002F49F1">
        <w:rPr>
          <w:rFonts w:ascii="Arial" w:hAnsi="Arial" w:cs="Arial"/>
          <w:sz w:val="20"/>
          <w:szCs w:val="20"/>
        </w:rPr>
        <w:t>a także samych warunków i organizacji zajęć oraz poziomu współpracy nauczycieli kształcenia zawodowego, głównie w zakresie skorelowania treści kształcenia i wymiany dobrych praktyk.</w:t>
      </w:r>
    </w:p>
    <w:p w:rsidR="006E7197" w:rsidRPr="002F49F1" w:rsidRDefault="006E7197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Proponuje się zastosowanie takich narzędzi ewaluacji, jak:</w:t>
      </w:r>
    </w:p>
    <w:p w:rsidR="006E7197" w:rsidRPr="002F49F1" w:rsidRDefault="006E7197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arkusz samooceny pracy nauczyciela, w którym nauczyciel powinien odpowiedzieć sobie na pytania czy na początku zajęć zaplanował rezultat końcowy, który chce osiągnąć z uczniami i wskaźniki sprawdzenia poziomu jego osiągnięcia, czy słuchacz został zapoznany z wymaganiami w zakresie stosowanego systemu oceniania, czy planując zajęcia dobierał treści, metody i formy kształcenia do wyznaczonych ce</w:t>
      </w:r>
      <w:r w:rsidR="004F2F26" w:rsidRPr="002F49F1">
        <w:rPr>
          <w:rFonts w:ascii="Arial" w:hAnsi="Arial" w:cs="Arial"/>
          <w:sz w:val="20"/>
          <w:szCs w:val="20"/>
        </w:rPr>
        <w:t>lów zajęć i możliwości uczących</w:t>
      </w:r>
      <w:r w:rsidR="002F49F1">
        <w:rPr>
          <w:rFonts w:ascii="Arial" w:hAnsi="Arial" w:cs="Arial"/>
          <w:sz w:val="20"/>
          <w:szCs w:val="20"/>
        </w:rPr>
        <w:t xml:space="preserve"> </w:t>
      </w:r>
      <w:r w:rsidRPr="002F49F1">
        <w:rPr>
          <w:rFonts w:ascii="Arial" w:hAnsi="Arial" w:cs="Arial"/>
          <w:sz w:val="20"/>
          <w:szCs w:val="20"/>
        </w:rPr>
        <w:t>się, czy stosował odpowiedni system wspierania i motywacji słuchaczy, czy stwarzał na zajęciach a</w:t>
      </w:r>
      <w:r w:rsidR="004F2F26" w:rsidRPr="002F49F1">
        <w:rPr>
          <w:rFonts w:ascii="Arial" w:hAnsi="Arial" w:cs="Arial"/>
          <w:sz w:val="20"/>
          <w:szCs w:val="20"/>
        </w:rPr>
        <w:t>tmosferę przyjazną dla uczących</w:t>
      </w:r>
      <w:r w:rsidR="002F49F1">
        <w:rPr>
          <w:rFonts w:ascii="Arial" w:hAnsi="Arial" w:cs="Arial"/>
          <w:sz w:val="20"/>
          <w:szCs w:val="20"/>
        </w:rPr>
        <w:t xml:space="preserve"> </w:t>
      </w:r>
      <w:r w:rsidRPr="002F49F1">
        <w:rPr>
          <w:rFonts w:ascii="Arial" w:hAnsi="Arial" w:cs="Arial"/>
          <w:sz w:val="20"/>
          <w:szCs w:val="20"/>
        </w:rPr>
        <w:t>się oraz czy zaplanowane ćwiczenia były częścią zadań zawodowych, które uczący się będzie w przyszłości wykonywał w praktyce zawodowej,</w:t>
      </w:r>
    </w:p>
    <w:p w:rsidR="006E7197" w:rsidRPr="002F49F1" w:rsidRDefault="006E7197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arkusze ewaluacji lekcji, w których słuchacze jako respondenci wyrażą swoją opinię o odbytych zajęciach na temat zastosowanej formy, metod nauczania, organizacji zajęć i możliwości wykorzystania poruszanych zagadnień w pracy zawodowej,</w:t>
      </w:r>
    </w:p>
    <w:p w:rsidR="006E7197" w:rsidRPr="002F49F1" w:rsidRDefault="006E7197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indywidualne karty bieżącej obserwacji postępów uczących się, zawierające opis wiedzy, umiejętności i postawy słuchacza na wejściu, notatki</w:t>
      </w:r>
      <w:r w:rsidRPr="002F49F1">
        <w:rPr>
          <w:rFonts w:ascii="Arial" w:hAnsi="Arial" w:cs="Arial"/>
          <w:sz w:val="20"/>
          <w:szCs w:val="20"/>
        </w:rPr>
        <w:br/>
        <w:t>z poczynionych postępów w trakcie realizacji przedmiotu, oraz opis wiedzy, umiejętności i zmiany postawy na wyjściu i sprawdzenie stopnia osiągnięcia zaplanowanych przez nauczyciela rezultatów końcowych według ustalonych wcześniej wskaźników,</w:t>
      </w:r>
    </w:p>
    <w:p w:rsidR="006E7197" w:rsidRPr="002F49F1" w:rsidRDefault="006E7197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testy wielokrotnego wyboru i zadanie praktyczne zawodowe z całości materiału zaplanowanego do realizacji na przedmiocie, sprawdzające poziom osiągnięcia przez uczących się zaplanowanego przez nauczyciela rezultatu końcowego w zakresie wiedzy i umiejętności zawodowych,</w:t>
      </w:r>
    </w:p>
    <w:p w:rsidR="006E7197" w:rsidRPr="002F49F1" w:rsidRDefault="006E7197" w:rsidP="005835D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lastRenderedPageBreak/>
        <w:t>karty współpracy z innymi nauczycielami i dyrekcją szkoły, na których nauczyciel odnotowuje na bieżąco uzgodnienia z innymi nauczycielami i dyrekcją szkoły, uwagi o zauważonych postępach słuchaczy uzyskane od innych nauczycieli.</w:t>
      </w:r>
    </w:p>
    <w:p w:rsidR="003C4C94" w:rsidRPr="002F49F1" w:rsidRDefault="003C4C94" w:rsidP="005835DB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067E2" w:rsidRPr="00932C8D" w:rsidRDefault="006067E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FB020B" w:rsidRPr="005835DB" w:rsidRDefault="00FB020B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FB020B" w:rsidRPr="005835DB" w:rsidRDefault="00FB020B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6E7197" w:rsidRPr="005835DB" w:rsidRDefault="00CF6C1A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5835DB">
        <w:rPr>
          <w:rFonts w:cs="Arial"/>
          <w:b/>
          <w:szCs w:val="20"/>
        </w:rPr>
        <w:br w:type="page"/>
      </w:r>
      <w:r w:rsidR="006E7197" w:rsidRPr="005835DB">
        <w:rPr>
          <w:rFonts w:cs="Arial"/>
          <w:b/>
          <w:szCs w:val="20"/>
        </w:rPr>
        <w:lastRenderedPageBreak/>
        <w:t>NAZWA PRZEDMIOTU:</w:t>
      </w:r>
    </w:p>
    <w:p w:rsidR="006E7197" w:rsidRPr="005835DB" w:rsidRDefault="003F3E5A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5835DB">
        <w:rPr>
          <w:rFonts w:cs="Arial"/>
          <w:b/>
          <w:szCs w:val="20"/>
        </w:rPr>
        <w:t>Praktyka zawodowa</w:t>
      </w:r>
    </w:p>
    <w:p w:rsidR="006E7197" w:rsidRPr="005835DB" w:rsidRDefault="006E7197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6E7197" w:rsidRPr="005835DB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rFonts w:cs="Arial"/>
          <w:b/>
          <w:szCs w:val="20"/>
        </w:rPr>
        <w:t>Cele ogólne</w:t>
      </w:r>
    </w:p>
    <w:p w:rsidR="006E7197" w:rsidRPr="005835DB" w:rsidRDefault="006E7197" w:rsidP="000864CB">
      <w:pPr>
        <w:pStyle w:val="Programnauczania1"/>
        <w:numPr>
          <w:ilvl w:val="0"/>
          <w:numId w:val="86"/>
        </w:numPr>
        <w:spacing w:after="0" w:line="360" w:lineRule="auto"/>
        <w:ind w:left="284" w:hanging="142"/>
        <w:rPr>
          <w:rFonts w:cs="Arial"/>
          <w:b/>
          <w:szCs w:val="20"/>
        </w:rPr>
      </w:pPr>
      <w:r w:rsidRPr="005835DB">
        <w:rPr>
          <w:rFonts w:cs="Arial"/>
          <w:szCs w:val="20"/>
        </w:rPr>
        <w:t xml:space="preserve">Rozwijanie w rzeczywistych warunkach pracy kompetencji nabytych </w:t>
      </w:r>
      <w:r w:rsidR="00A35A60" w:rsidRPr="005835DB">
        <w:rPr>
          <w:rFonts w:cs="Arial"/>
          <w:szCs w:val="20"/>
        </w:rPr>
        <w:t>w szkole.</w:t>
      </w:r>
    </w:p>
    <w:p w:rsidR="006E7197" w:rsidRPr="005835DB" w:rsidRDefault="006E7197" w:rsidP="000864CB">
      <w:pPr>
        <w:pStyle w:val="Programnauczania1"/>
        <w:numPr>
          <w:ilvl w:val="0"/>
          <w:numId w:val="86"/>
        </w:numPr>
        <w:spacing w:after="0" w:line="360" w:lineRule="auto"/>
        <w:ind w:left="284" w:hanging="142"/>
        <w:rPr>
          <w:rFonts w:cs="Arial"/>
          <w:b/>
          <w:szCs w:val="20"/>
        </w:rPr>
      </w:pPr>
      <w:r w:rsidRPr="005835DB">
        <w:rPr>
          <w:rFonts w:cs="Arial"/>
          <w:szCs w:val="20"/>
        </w:rPr>
        <w:t>Doskonalenie umiejętności obsługi klienta w realizacji</w:t>
      </w:r>
      <w:r w:rsidR="00A35A60" w:rsidRPr="005835DB">
        <w:rPr>
          <w:rFonts w:cs="Arial"/>
          <w:szCs w:val="20"/>
        </w:rPr>
        <w:t xml:space="preserve"> usług pocztowych i finansowych.</w:t>
      </w:r>
    </w:p>
    <w:p w:rsidR="006E7197" w:rsidRPr="005835DB" w:rsidRDefault="006E7197" w:rsidP="000864CB">
      <w:pPr>
        <w:pStyle w:val="Programnauczania1"/>
        <w:numPr>
          <w:ilvl w:val="0"/>
          <w:numId w:val="86"/>
        </w:numPr>
        <w:spacing w:after="0" w:line="360" w:lineRule="auto"/>
        <w:ind w:left="284" w:hanging="142"/>
        <w:rPr>
          <w:rFonts w:cs="Arial"/>
          <w:b/>
          <w:szCs w:val="20"/>
        </w:rPr>
      </w:pPr>
      <w:r w:rsidRPr="005835DB">
        <w:rPr>
          <w:rFonts w:cs="Arial"/>
          <w:szCs w:val="20"/>
        </w:rPr>
        <w:t>Poznanie specyfiki pracy na rzeczywistych stanowiskach w służbie nadawczej i oddawczej w placówce pocztowej.</w:t>
      </w:r>
    </w:p>
    <w:p w:rsidR="006E7197" w:rsidRPr="005835DB" w:rsidRDefault="006E7197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456619" w:rsidRPr="002F49F1" w:rsidRDefault="009516D2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>
        <w:rPr>
          <w:rFonts w:cs="Arial"/>
          <w:b/>
          <w:szCs w:val="20"/>
        </w:rPr>
        <w:t>Cele operacyjne</w:t>
      </w:r>
    </w:p>
    <w:p w:rsidR="006E7197" w:rsidRPr="005835DB" w:rsidRDefault="00456619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2F49F1">
        <w:rPr>
          <w:rFonts w:cs="Arial"/>
          <w:b/>
          <w:szCs w:val="20"/>
        </w:rPr>
        <w:t>Uczeń potrafi</w:t>
      </w:r>
      <w:r w:rsidR="00A35A60" w:rsidRPr="00932C8D">
        <w:rPr>
          <w:rFonts w:cs="Arial"/>
          <w:b/>
          <w:szCs w:val="20"/>
        </w:rPr>
        <w:t>:</w:t>
      </w:r>
    </w:p>
    <w:p w:rsidR="006E7197" w:rsidRPr="005835DB" w:rsidRDefault="006E7197" w:rsidP="000864CB">
      <w:pPr>
        <w:pStyle w:val="Programnauczania1"/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5835DB">
        <w:rPr>
          <w:rFonts w:cs="Arial"/>
          <w:szCs w:val="20"/>
        </w:rPr>
        <w:t xml:space="preserve">obsługiwać klientów placówki pocztowej w zakresie nadawania i doręczania przesyłek krajowych i zagranicznych, </w:t>
      </w:r>
    </w:p>
    <w:p w:rsidR="006E7197" w:rsidRPr="005835DB" w:rsidRDefault="006E7197" w:rsidP="000864CB">
      <w:pPr>
        <w:pStyle w:val="Programnauczania1"/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5835DB">
        <w:rPr>
          <w:rFonts w:cs="Arial"/>
          <w:szCs w:val="20"/>
        </w:rPr>
        <w:t>prowadzić obsługę klientów w zakresie usług finansowych i bakowych,</w:t>
      </w:r>
    </w:p>
    <w:p w:rsidR="006E7197" w:rsidRPr="005835DB" w:rsidRDefault="006E7197" w:rsidP="000864CB">
      <w:pPr>
        <w:pStyle w:val="Programnauczania1"/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5835DB">
        <w:rPr>
          <w:rFonts w:cs="Arial"/>
          <w:szCs w:val="20"/>
        </w:rPr>
        <w:t>realizować żądania klientów w zakresie zmiany umowy o świadczenie usługi pocztowej i finansowej,</w:t>
      </w:r>
    </w:p>
    <w:p w:rsidR="006E7197" w:rsidRPr="005835DB" w:rsidRDefault="006E7197" w:rsidP="000864CB">
      <w:pPr>
        <w:pStyle w:val="Programnauczania1"/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5835DB">
        <w:rPr>
          <w:rFonts w:cs="Arial"/>
          <w:szCs w:val="20"/>
        </w:rPr>
        <w:t>rozliczyć transakcje gotówkowe i bezgotówkowe,</w:t>
      </w:r>
    </w:p>
    <w:p w:rsidR="006E7197" w:rsidRPr="005835DB" w:rsidRDefault="006E7197" w:rsidP="000864CB">
      <w:pPr>
        <w:pStyle w:val="Programnauczania1"/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5835DB">
        <w:rPr>
          <w:rFonts w:cs="Arial"/>
          <w:szCs w:val="20"/>
        </w:rPr>
        <w:t>realizować zadania rozdzielczo-ekspedycyjne,</w:t>
      </w:r>
    </w:p>
    <w:p w:rsidR="006E7197" w:rsidRPr="005835DB" w:rsidRDefault="006E7197" w:rsidP="000864CB">
      <w:pPr>
        <w:pStyle w:val="Programnauczania1"/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5835DB">
        <w:rPr>
          <w:rFonts w:cs="Arial"/>
          <w:szCs w:val="20"/>
        </w:rPr>
        <w:t xml:space="preserve">rejestrować przeprowadzone operacje w systemie informatycznym, </w:t>
      </w:r>
    </w:p>
    <w:p w:rsidR="006E7197" w:rsidRPr="005835DB" w:rsidRDefault="006E7197" w:rsidP="000864CB">
      <w:pPr>
        <w:pStyle w:val="Programnauczania1"/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5835DB">
        <w:rPr>
          <w:rFonts w:cs="Arial"/>
          <w:szCs w:val="20"/>
        </w:rPr>
        <w:t>realizować obowiązki zawodowe z zachowaniem tajemnicy pocztowej i ochrony danych osobowych,</w:t>
      </w:r>
    </w:p>
    <w:p w:rsidR="006E7197" w:rsidRPr="00932C8D" w:rsidRDefault="006E7197" w:rsidP="000864CB">
      <w:pPr>
        <w:pStyle w:val="Programnauczania1"/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2F49F1">
        <w:rPr>
          <w:rFonts w:cs="Arial"/>
          <w:szCs w:val="20"/>
        </w:rPr>
        <w:t>sporządzić dokumentację finansową i bankową z zachowaniem zasad ochrony informacji,</w:t>
      </w:r>
    </w:p>
    <w:p w:rsidR="006E7197" w:rsidRPr="005835DB" w:rsidRDefault="006E7197" w:rsidP="000864CB">
      <w:pPr>
        <w:pStyle w:val="Programnauczania1"/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5835DB">
        <w:rPr>
          <w:rFonts w:cs="Arial"/>
          <w:szCs w:val="20"/>
        </w:rPr>
        <w:t>przyjąć reklamację i przeprowadzić postępowanie reklamacyjne na usługi świadczone przez operatora pocztowego,</w:t>
      </w:r>
    </w:p>
    <w:p w:rsidR="006E7197" w:rsidRPr="005835DB" w:rsidRDefault="006E7197" w:rsidP="000864CB">
      <w:pPr>
        <w:pStyle w:val="Programnauczania1"/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5835DB">
        <w:rPr>
          <w:rFonts w:cs="Arial"/>
          <w:szCs w:val="20"/>
        </w:rPr>
        <w:t>zabezpieczyć mienie placówki pocztowej,</w:t>
      </w:r>
    </w:p>
    <w:p w:rsidR="006E7197" w:rsidRPr="005835DB" w:rsidRDefault="006E7197" w:rsidP="000864CB">
      <w:pPr>
        <w:pStyle w:val="Programnauczania1"/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5835DB">
        <w:rPr>
          <w:rFonts w:cs="Arial"/>
          <w:szCs w:val="20"/>
        </w:rPr>
        <w:t>przestrzegać zasad kultury i etyki w procesie świadczenia usług,</w:t>
      </w:r>
    </w:p>
    <w:p w:rsidR="006E7197" w:rsidRPr="005835DB" w:rsidRDefault="00E616EE" w:rsidP="000864CB">
      <w:pPr>
        <w:pStyle w:val="Programnauczania1"/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284" w:hanging="284"/>
        <w:rPr>
          <w:rFonts w:cs="Arial"/>
          <w:szCs w:val="20"/>
        </w:rPr>
      </w:pPr>
      <w:r w:rsidRPr="005835DB">
        <w:rPr>
          <w:rFonts w:cs="Arial"/>
          <w:szCs w:val="20"/>
        </w:rPr>
        <w:t>przestrzegać przepisów</w:t>
      </w:r>
      <w:r w:rsidR="006E7197" w:rsidRPr="005835DB">
        <w:rPr>
          <w:rFonts w:cs="Arial"/>
          <w:szCs w:val="20"/>
        </w:rPr>
        <w:t xml:space="preserve"> bezpieczeństwa i higieny pracy, ochrony przeciwpożarowej i ochrony środowiska oraz wymaga</w:t>
      </w:r>
      <w:r w:rsidRPr="005835DB">
        <w:rPr>
          <w:rFonts w:cs="Arial"/>
          <w:szCs w:val="20"/>
        </w:rPr>
        <w:t>ń</w:t>
      </w:r>
      <w:r w:rsidR="006E7197" w:rsidRPr="005835DB">
        <w:rPr>
          <w:rFonts w:cs="Arial"/>
          <w:szCs w:val="20"/>
        </w:rPr>
        <w:t xml:space="preserve"> ergonomii w środowisku pracy.</w:t>
      </w:r>
    </w:p>
    <w:p w:rsidR="006E7197" w:rsidRPr="005835DB" w:rsidRDefault="006E7197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</w:p>
    <w:p w:rsidR="006E7197" w:rsidRPr="005835DB" w:rsidRDefault="00CF6C1A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5835DB">
        <w:rPr>
          <w:rFonts w:cs="Arial"/>
          <w:b/>
          <w:szCs w:val="20"/>
        </w:rPr>
        <w:br w:type="page"/>
      </w:r>
      <w:r w:rsidR="006E7197" w:rsidRPr="005835DB">
        <w:rPr>
          <w:rFonts w:cs="Arial"/>
          <w:b/>
          <w:szCs w:val="20"/>
        </w:rPr>
        <w:lastRenderedPageBreak/>
        <w:t>MATERIAŁ NAUCZANIA</w:t>
      </w:r>
      <w:r w:rsidR="003F3E5A" w:rsidRPr="005835DB">
        <w:rPr>
          <w:rFonts w:cs="Arial"/>
          <w:b/>
          <w:szCs w:val="20"/>
        </w:rPr>
        <w:t>: Praktyka zawodowa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3544"/>
        <w:gridCol w:w="3544"/>
        <w:gridCol w:w="1134"/>
      </w:tblGrid>
      <w:tr w:rsidR="009E1CB7" w:rsidRPr="00641A5A" w:rsidTr="00641A5A">
        <w:tc>
          <w:tcPr>
            <w:tcW w:w="2268" w:type="dxa"/>
            <w:vMerge w:val="restart"/>
            <w:vAlign w:val="center"/>
          </w:tcPr>
          <w:p w:rsidR="006E7197" w:rsidRPr="00641A5A" w:rsidRDefault="006E7197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  <w:vAlign w:val="center"/>
          </w:tcPr>
          <w:p w:rsidR="006E7197" w:rsidRPr="00641A5A" w:rsidRDefault="006E7197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vAlign w:val="center"/>
          </w:tcPr>
          <w:p w:rsidR="006E7197" w:rsidRPr="005835DB" w:rsidRDefault="006E7197" w:rsidP="00641A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9F1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  <w:vAlign w:val="center"/>
          </w:tcPr>
          <w:p w:rsidR="006E7197" w:rsidRPr="00641A5A" w:rsidRDefault="006E7197" w:rsidP="00641A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vMerge w:val="restart"/>
            <w:vAlign w:val="center"/>
          </w:tcPr>
          <w:p w:rsidR="006E7197" w:rsidRPr="00641A5A" w:rsidRDefault="006E7197" w:rsidP="00641A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7197" w:rsidRPr="005835DB" w:rsidRDefault="006E719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6E7197" w:rsidRPr="00641A5A" w:rsidRDefault="005011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3544" w:type="dxa"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6E7197" w:rsidRPr="00641A5A" w:rsidRDefault="005011BB" w:rsidP="0064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Słuchacz potrafi:</w:t>
            </w:r>
          </w:p>
        </w:tc>
        <w:tc>
          <w:tcPr>
            <w:tcW w:w="1134" w:type="dxa"/>
            <w:vMerge/>
          </w:tcPr>
          <w:p w:rsidR="006E7197" w:rsidRPr="00641A5A" w:rsidRDefault="006E7197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6E7197" w:rsidRPr="00641A5A" w:rsidRDefault="006E7197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4"/>
              </w:rPr>
            </w:pPr>
            <w:r w:rsidRPr="00641A5A">
              <w:rPr>
                <w:rFonts w:ascii="Arial" w:hAnsi="Arial" w:cs="Arial"/>
                <w:sz w:val="20"/>
                <w:szCs w:val="24"/>
              </w:rPr>
              <w:t>Stanowiska obsługi klienta</w:t>
            </w:r>
          </w:p>
        </w:tc>
        <w:tc>
          <w:tcPr>
            <w:tcW w:w="2694" w:type="dxa"/>
          </w:tcPr>
          <w:p w:rsidR="006E7197" w:rsidRPr="00641A5A" w:rsidRDefault="006E7197" w:rsidP="000864CB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Obsługa stanowisk operacyjnych</w:t>
            </w:r>
          </w:p>
        </w:tc>
        <w:tc>
          <w:tcPr>
            <w:tcW w:w="850" w:type="dxa"/>
          </w:tcPr>
          <w:p w:rsidR="006E7197" w:rsidRPr="005835DB" w:rsidRDefault="006E7197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stanowisko pracy zgodnie z obowiązującymi wymaganiami ergonomii, przepisami bezpieczeństwa i higieny pracy, ochrony przeciwpożarowej i ochrony środowiska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wykorzystywać programy komputerowe stosowane w realizacji usług pocztowych, finansowych</w:t>
            </w:r>
            <w:r w:rsidR="00774962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i bankowych</w:t>
            </w:r>
          </w:p>
          <w:p w:rsidR="006E7197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obsłużyć klienta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przepisami prawa</w:t>
            </w:r>
          </w:p>
          <w:p w:rsidR="006E7197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zapotrzebowanie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197" w:rsidRPr="00641A5A">
              <w:rPr>
                <w:rFonts w:ascii="Arial" w:hAnsi="Arial" w:cs="Arial"/>
                <w:sz w:val="20"/>
                <w:szCs w:val="20"/>
              </w:rPr>
              <w:t>na gotówkę w granicach ustalonego limitu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przeprowadzone operacje w systemie informatycznym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odprowadzić gotówkę do kasy głównej</w:t>
            </w:r>
          </w:p>
          <w:p w:rsidR="006E7197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zamówić znaczki i druki płatne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6E7197" w:rsidRPr="00641A5A">
              <w:rPr>
                <w:rFonts w:ascii="Arial" w:hAnsi="Arial" w:cs="Arial"/>
                <w:sz w:val="20"/>
                <w:szCs w:val="20"/>
              </w:rPr>
              <w:t>w granicach ustalonego limitu</w:t>
            </w:r>
          </w:p>
          <w:p w:rsidR="006E7197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prowadzić obsługę klientów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="006E7197" w:rsidRPr="00641A5A">
              <w:rPr>
                <w:rFonts w:ascii="Arial" w:hAnsi="Arial" w:cs="Arial"/>
                <w:sz w:val="20"/>
                <w:szCs w:val="20"/>
              </w:rPr>
              <w:t>z zachowaniem zasad ochrony danych osobowych w tym RODO, tajemnicy pocztowej i tajemnicy przedsiębiorstwa</w:t>
            </w:r>
          </w:p>
        </w:tc>
        <w:tc>
          <w:tcPr>
            <w:tcW w:w="3544" w:type="dxa"/>
          </w:tcPr>
          <w:p w:rsidR="006E7197" w:rsidRPr="00641A5A" w:rsidRDefault="004F2F2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wyeksponować towary handlowe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sposób skutkujący wzrostem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2E54">
              <w:rPr>
                <w:rFonts w:ascii="Arial" w:hAnsi="Arial" w:cs="Arial"/>
                <w:sz w:val="20"/>
                <w:szCs w:val="20"/>
              </w:rPr>
              <w:t>ich sprzedaży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wyeksponować materiały informacyjn</w:t>
            </w:r>
            <w:r w:rsidR="004F2F26" w:rsidRPr="00641A5A">
              <w:rPr>
                <w:rFonts w:ascii="Arial" w:hAnsi="Arial" w:cs="Arial"/>
                <w:sz w:val="20"/>
                <w:szCs w:val="20"/>
              </w:rPr>
              <w:t>e dotyczące realizowanych usług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szczególności wymaganych przepisami prawa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wyeksponować materiały promocyjne i reklamowe</w:t>
            </w:r>
          </w:p>
          <w:p w:rsidR="006E7197" w:rsidRPr="00641A5A" w:rsidRDefault="006E7197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wskazać przypadki naruszenia tajemnicy zawodowej</w:t>
            </w:r>
          </w:p>
        </w:tc>
        <w:tc>
          <w:tcPr>
            <w:tcW w:w="1134" w:type="dxa"/>
          </w:tcPr>
          <w:p w:rsidR="006E7197" w:rsidRPr="00641A5A" w:rsidRDefault="004F2F2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774962" w:rsidRPr="00641A5A" w:rsidRDefault="00774962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94" w:type="dxa"/>
          </w:tcPr>
          <w:p w:rsidR="00774962" w:rsidRPr="00641A5A" w:rsidRDefault="00774962" w:rsidP="000864CB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Realizacja usług pocztowych w fazie nadawczej</w:t>
            </w:r>
          </w:p>
        </w:tc>
        <w:tc>
          <w:tcPr>
            <w:tcW w:w="850" w:type="dxa"/>
          </w:tcPr>
          <w:p w:rsidR="00774962" w:rsidRPr="005835DB" w:rsidRDefault="00774962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przesyłkę listową zwykłą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poleconą w obrocie krajowym i zagranicznym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zrealizować zlecenie przyjęcia przesyłki listowej wartościowej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obrocie krajowym i zagranicznym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paczkę pocztową krajową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 xml:space="preserve">i zagraniczną nadawaną w ramach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usługi powszechnej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rodzaj usługi umownej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potrzeb klienta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przesyłkę kurierską krajową Pocztex i zagraniczną EMS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ocenić spełnienie warunków nadania przesyłek w ramach usług umownych (np. masa, wymiary, zawartość, zabezpieczenie)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usługi dodatkowe do potrzeb klienta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opłatę za zleconą usługę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obsłużyć urządzenia na stanowisku nadawania przesyłek (frankownica, stemplownica)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dokumentację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przy przyjmowaniu przesyłek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zarejestrować nadane przesyłki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stosownym systemie informatycznym operatora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właściwy tryb przyjęcia przesyłki w zależności od typu klienta: indywidualnego, umownego, masowego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niezbędną dokumentację przy przyjmowaniu przesyłek umownych, w tym zarejestrować dane na karcie klienta umownego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przesyłkę opłaconą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e-znaczkiem (neoznaczek)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przesyłkę z wykorzystaniem systemu Elektroniczny Nadawca oraz przez platformę Envelo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promować i reklamować usługi pocztowe</w:t>
            </w:r>
          </w:p>
        </w:tc>
        <w:tc>
          <w:tcPr>
            <w:tcW w:w="3544" w:type="dxa"/>
          </w:tcPr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wskazać nieprawidłowości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zabezpieczeniu przesyłek wartościowych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ocenić prawidłowość wypełnienia dokumentów celnych dla przesyłek zagranicznych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zasady postępowania</w:t>
            </w:r>
          </w:p>
          <w:p w:rsidR="00774962" w:rsidRPr="00641A5A" w:rsidRDefault="00774962" w:rsidP="00641A5A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 przesyłkami nieopłaconymi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i z przesyłkami o niedostatecznej opłacie</w:t>
            </w:r>
          </w:p>
          <w:p w:rsidR="00774962" w:rsidRPr="00641A5A" w:rsidRDefault="0077496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przesyłkę zwolnioną z opłaty pocztowej tj. przesyłkę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dla ociemniałych i przesyłkę nadawaną w ramach obowiązkowych egzemplarzy bibliotecznych</w:t>
            </w:r>
          </w:p>
        </w:tc>
        <w:tc>
          <w:tcPr>
            <w:tcW w:w="1134" w:type="dxa"/>
          </w:tcPr>
          <w:p w:rsidR="00774962" w:rsidRPr="00641A5A" w:rsidRDefault="00774962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774962" w:rsidRPr="00641A5A" w:rsidRDefault="00774962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94" w:type="dxa"/>
          </w:tcPr>
          <w:p w:rsidR="00774962" w:rsidRPr="00641A5A" w:rsidRDefault="00774962" w:rsidP="000864CB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Realizacja usług pocztowych w fazie oddawczej</w:t>
            </w:r>
          </w:p>
        </w:tc>
        <w:tc>
          <w:tcPr>
            <w:tcW w:w="850" w:type="dxa"/>
          </w:tcPr>
          <w:p w:rsidR="00774962" w:rsidRPr="005835DB" w:rsidRDefault="00774962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osobę uprawnioną do odbioru przesyłki w placówce pocztowej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(w tym na podstawie pełnomocnictwa)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potwierdzić tożsamość odbiorcy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podstawie stosownego dokumentu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wydać przesyłkę za stosownym pokwitowaniem z uwzględnieniem rodzaju wydawanej przesyłki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wydać przesyłkę w zależności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od typu klienta: indywidualnego, instytucjonalnego i masowego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korzystać z urządzenia Signature Pad przy wydawaniu przesyłek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powtórne zawiadomienie dla adresata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stosownych adnotacji związanych z przekazaniem adresatowi powtórnego zawiadomienia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wydać przesyłkę za pośrednictwem skrytki pocztowej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obsłużyć urządzenie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automatycznego wydawania przesyłek w strefie samoobsługowej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zdecydować o zwrocie przesyłki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uzasadnionych prawem przypadkach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termin odbioru awizowanej przesyłki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stosownych adnotacji bezpośrednio na zwracanej przesyłce oraz w stosownej dokumentacji placówki pocztowej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zlecenie adresata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dosyłanie przesyłek pocztowych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zlecenie adresata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przechowywanie przesyłek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po terminie odbioru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żądanie klienta dotyczące odstąpienia bądź zmiany umowy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świadczenie usługi pocztowej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zrealizować żądania klienta związane z dosyłaniem, przechowywaniem i zwrotem przesyłek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pełnomocnictwa pocztowe stałe i jednorazowe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złożone przez adresata zastrzeżenie odbioru w zakresie zastępczego doręczania przesyłek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zlecenie doręczania przesyłek poleconych bez konieczności kwotowania ich odbioru</w:t>
            </w:r>
          </w:p>
          <w:p w:rsidR="00774962" w:rsidRPr="00641A5A" w:rsidRDefault="0077496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zlecenie na realizację usługi informacyjnej w fazie oddawczej,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np. e-awizo</w:t>
            </w:r>
          </w:p>
        </w:tc>
        <w:tc>
          <w:tcPr>
            <w:tcW w:w="3544" w:type="dxa"/>
          </w:tcPr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wydać przesyłkę nadaną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zasadach specjalnych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przeprowadzić kontrolę prawidłowości opracowania przesyłki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 placówce oddawczej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przed dokonaniem jej zwrotu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nadawcy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zwrotu przesyłek nadawanych na zasadach specjalnych, w tym po upływie terminu odbioru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opracować przesyłkę </w:t>
            </w:r>
            <w:r w:rsidR="00AE6F57">
              <w:rPr>
                <w:rFonts w:ascii="Arial" w:hAnsi="Arial" w:cs="Arial"/>
                <w:sz w:val="20"/>
                <w:szCs w:val="20"/>
              </w:rPr>
              <w:t>niedoręczalną</w:t>
            </w:r>
          </w:p>
        </w:tc>
        <w:tc>
          <w:tcPr>
            <w:tcW w:w="1134" w:type="dxa"/>
          </w:tcPr>
          <w:p w:rsidR="00774962" w:rsidRPr="00641A5A" w:rsidRDefault="00774962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774962" w:rsidRPr="00641A5A" w:rsidRDefault="00774962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774962" w:rsidRPr="00641A5A" w:rsidRDefault="00774962" w:rsidP="000864CB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Realizacja usług finansowych</w:t>
            </w:r>
          </w:p>
        </w:tc>
        <w:tc>
          <w:tcPr>
            <w:tcW w:w="850" w:type="dxa"/>
          </w:tcPr>
          <w:p w:rsidR="00774962" w:rsidRPr="002F49F1" w:rsidRDefault="00774962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właściwy rodzaj usług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potrzeb klienta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wpłatę w formie gotówkowej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należność w formie bezgotówkowej z wykorzystaniem terminala płatniczego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opłatę za przyjęcie wpłaty na rachunek bankowy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wykorzystaniem cennika operatora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w systemie informatycznym wpłatę na rachunek bankowy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odpowiedni dokument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rozliczeń pieniężnych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stosować urządzenia do rozliczeń pieniężnych, w tym terminal płatniczy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przekaz pocztowy w obrocie krajowym i zagranicznym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opłatę za przyjęcie przekazu krajowego i zagranicznego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wykorzystaniem cennika operatora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w systemie informatycznym przyjęcie przekazu krajowego i zagranicznego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wypłacić kwotę przekazu krajowego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zagranicznego w formie gotówkowej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w systemie informatycznym wypłatę przekazu krajowego i zagranicznego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posługiwać się terminologią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zakresu usług finansowych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promować i reklamować usługi finansowe</w:t>
            </w:r>
          </w:p>
        </w:tc>
        <w:tc>
          <w:tcPr>
            <w:tcW w:w="3544" w:type="dxa"/>
          </w:tcPr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przyjąć reklamację na wpłatę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rachunek bankowy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reklamację na przekaz krajowy i zagraniczny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posługiwać się przepisami prawa dotyczącymi warunków korzystania z usług finansowych</w:t>
            </w:r>
          </w:p>
        </w:tc>
        <w:tc>
          <w:tcPr>
            <w:tcW w:w="1134" w:type="dxa"/>
          </w:tcPr>
          <w:p w:rsidR="00774962" w:rsidRPr="00641A5A" w:rsidRDefault="00774962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774962" w:rsidRPr="00641A5A" w:rsidRDefault="00774962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774962" w:rsidRPr="00641A5A" w:rsidRDefault="00774962" w:rsidP="000864CB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Realizacja usług bankowych</w:t>
            </w:r>
          </w:p>
        </w:tc>
        <w:tc>
          <w:tcPr>
            <w:tcW w:w="850" w:type="dxa"/>
          </w:tcPr>
          <w:p w:rsidR="00774962" w:rsidRPr="002F49F1" w:rsidRDefault="00774962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właściwy rodzaj usług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potrzeb klienta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otworzyć w systemie rachunek bankowy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F72E54">
              <w:rPr>
                <w:rFonts w:ascii="Arial" w:hAnsi="Arial" w:cs="Arial"/>
                <w:sz w:val="20"/>
                <w:szCs w:val="20"/>
              </w:rPr>
              <w:t>obliczyć oprocentowanie środków finansowych na rachunkach bankowych na podstawie taryfy opłat i prowizji</w:t>
            </w:r>
            <w:r w:rsidR="008C63CC" w:rsidRPr="00F72E54">
              <w:rPr>
                <w:rFonts w:ascii="Arial" w:hAnsi="Arial" w:cs="Arial"/>
                <w:sz w:val="20"/>
                <w:szCs w:val="20"/>
              </w:rPr>
              <w:t>,</w:t>
            </w:r>
            <w:r w:rsidR="00F72E54" w:rsidRPr="00F72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E54">
              <w:rPr>
                <w:rFonts w:ascii="Arial" w:hAnsi="Arial" w:cs="Arial"/>
                <w:sz w:val="20"/>
                <w:szCs w:val="20"/>
              </w:rPr>
              <w:t>założyć w systemie informatycznym lokatę bankową</w:t>
            </w:r>
            <w:r w:rsidR="008C63CC" w:rsidRPr="00F72E5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wpłatę i dokonać wypłaty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rachunku bankowego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dokumentację bankową do produktów depozytowych</w:t>
            </w:r>
            <w:r w:rsidR="008C63C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dowód wpłaty i wypłaty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obrocie gotówkowym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w systemie informatycznym wniosek o kredyt bankowy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pożyczkę gotówkową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w systemie informatycznym wniosek o kartę kredytową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dokumentację bankową do produktów kredytowych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wypłacić kwotę kredytu bankowego w formie gotówkowej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w systemie informatycznym wypłatę kredytu bankowego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promować i reklamować usługi bankowe</w:t>
            </w:r>
          </w:p>
        </w:tc>
        <w:tc>
          <w:tcPr>
            <w:tcW w:w="3544" w:type="dxa"/>
          </w:tcPr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reklamację na zawarcie umowy o produkt depozytowy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produkt kredytowy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reklamację na dokonanie wypłaty i przyjęcie spłaty udzielonego przez bank kredytu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pożyczki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wniosek o zmianę umowy kredytowej i depozytowej</w:t>
            </w:r>
          </w:p>
          <w:p w:rsidR="00774962" w:rsidRPr="00641A5A" w:rsidRDefault="00774962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posługiwać się przepisami prawa dotyczącymi warunków korzystania z usług bankowych</w:t>
            </w:r>
          </w:p>
        </w:tc>
        <w:tc>
          <w:tcPr>
            <w:tcW w:w="1134" w:type="dxa"/>
          </w:tcPr>
          <w:p w:rsidR="00774962" w:rsidRPr="00641A5A" w:rsidRDefault="00774962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5835DB">
        <w:trPr>
          <w:trHeight w:val="3826"/>
        </w:trPr>
        <w:tc>
          <w:tcPr>
            <w:tcW w:w="2268" w:type="dxa"/>
            <w:vMerge w:val="restart"/>
          </w:tcPr>
          <w:p w:rsidR="003A132B" w:rsidRPr="00641A5A" w:rsidRDefault="003A132B" w:rsidP="000864CB">
            <w:pPr>
              <w:pStyle w:val="Bezodstpw"/>
              <w:numPr>
                <w:ilvl w:val="0"/>
                <w:numId w:val="91"/>
              </w:numPr>
              <w:ind w:left="227" w:hanging="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Stanowisko kasy głównej</w:t>
            </w:r>
          </w:p>
          <w:p w:rsidR="00951159" w:rsidRPr="00641A5A" w:rsidRDefault="00951159" w:rsidP="00B20A99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A132B" w:rsidRPr="00641A5A" w:rsidRDefault="003A132B" w:rsidP="00B20A99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3A132B" w:rsidRPr="00641A5A" w:rsidRDefault="003A132B" w:rsidP="000864CB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Obsługa kasowa placówki pocztowej</w:t>
            </w:r>
          </w:p>
        </w:tc>
        <w:tc>
          <w:tcPr>
            <w:tcW w:w="850" w:type="dxa"/>
          </w:tcPr>
          <w:p w:rsidR="003A132B" w:rsidRPr="002F49F1" w:rsidRDefault="003A132B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3A132B" w:rsidRPr="00641A5A" w:rsidRDefault="003A132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stanowisko pracy zgodnie z obowiązującymi wymaganiami ergonomii, przepisami bezpieczeństwa i higieny pracy, ochrony przeciwpożarowej i ochrony środowiska</w:t>
            </w:r>
          </w:p>
          <w:p w:rsidR="003A132B" w:rsidRPr="00641A5A" w:rsidRDefault="003A132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i wydać zaliczki dla kas operacyjnych i służby doręczeń</w:t>
            </w:r>
          </w:p>
          <w:p w:rsidR="003A132B" w:rsidRPr="00641A5A" w:rsidRDefault="003A132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gotówkę z kasy operacyjnej</w:t>
            </w:r>
          </w:p>
          <w:p w:rsidR="003A132B" w:rsidRPr="00641A5A" w:rsidRDefault="003A132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rozliczyć z gotówki służbę doręczeń</w:t>
            </w:r>
          </w:p>
          <w:p w:rsidR="003A132B" w:rsidRPr="00641A5A" w:rsidRDefault="003A132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wydać i uzupełniać zapasy znaczków i druków płatnych pracownikom kas operacyjnych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służbie doręczeń</w:t>
            </w:r>
          </w:p>
          <w:p w:rsidR="003A132B" w:rsidRPr="00641A5A" w:rsidRDefault="003A132B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i przekazać do Kasy Zbiorczo-Zasilającej pakietów gotówkowych</w:t>
            </w:r>
          </w:p>
        </w:tc>
        <w:tc>
          <w:tcPr>
            <w:tcW w:w="3544" w:type="dxa"/>
          </w:tcPr>
          <w:p w:rsidR="00423CA4" w:rsidRPr="00641A5A" w:rsidRDefault="00423CA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przeprowadzone operacje w systemie informatycznym</w:t>
            </w:r>
          </w:p>
          <w:p w:rsidR="00423CA4" w:rsidRPr="00641A5A" w:rsidRDefault="00423CA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wykorzystywać programy komputerowe stosowane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rozliczeniach kas głównych</w:t>
            </w:r>
          </w:p>
          <w:p w:rsidR="003A132B" w:rsidRPr="00641A5A" w:rsidRDefault="003A132B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132B" w:rsidRPr="00641A5A" w:rsidRDefault="003A132B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rPr>
          <w:trHeight w:val="2393"/>
        </w:trPr>
        <w:tc>
          <w:tcPr>
            <w:tcW w:w="2268" w:type="dxa"/>
            <w:vMerge/>
          </w:tcPr>
          <w:p w:rsidR="003A132B" w:rsidRPr="00641A5A" w:rsidRDefault="003A132B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A132B" w:rsidRPr="00641A5A" w:rsidRDefault="00951159" w:rsidP="000864CB">
            <w:pPr>
              <w:pStyle w:val="Bezodstpw"/>
              <w:numPr>
                <w:ilvl w:val="0"/>
                <w:numId w:val="88"/>
              </w:numPr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Obsługa obrotu gotówkowego</w:t>
            </w:r>
          </w:p>
        </w:tc>
        <w:tc>
          <w:tcPr>
            <w:tcW w:w="850" w:type="dxa"/>
          </w:tcPr>
          <w:p w:rsidR="00423CA4" w:rsidRPr="002F49F1" w:rsidRDefault="00423CA4" w:rsidP="00641A5A">
            <w:pPr>
              <w:pStyle w:val="Bezodstpw"/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23CA4" w:rsidRPr="002F49F1" w:rsidRDefault="00423CA4" w:rsidP="00641A5A">
            <w:pPr>
              <w:pStyle w:val="Bezodstpw"/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A132B" w:rsidRPr="002F49F1" w:rsidRDefault="003A132B" w:rsidP="00641A5A">
            <w:pPr>
              <w:pStyle w:val="Bezodstpw"/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3A132B" w:rsidRPr="00641A5A" w:rsidRDefault="003A132B" w:rsidP="000864CB">
            <w:pPr>
              <w:pStyle w:val="Bezodstpw"/>
              <w:numPr>
                <w:ilvl w:val="0"/>
                <w:numId w:val="157"/>
              </w:numPr>
              <w:ind w:left="34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sporządzić nadmiar kasowy</w:t>
            </w:r>
          </w:p>
          <w:p w:rsidR="00951159" w:rsidRPr="00641A5A" w:rsidRDefault="00951159" w:rsidP="000864CB">
            <w:pPr>
              <w:pStyle w:val="Bezodstpw"/>
              <w:numPr>
                <w:ilvl w:val="0"/>
                <w:numId w:val="157"/>
              </w:numPr>
              <w:ind w:left="34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rozebrać zasiłek kasowy</w:t>
            </w:r>
          </w:p>
          <w:p w:rsidR="00951159" w:rsidRPr="00641A5A" w:rsidRDefault="00951159" w:rsidP="000864CB">
            <w:pPr>
              <w:pStyle w:val="Bezodstpw"/>
              <w:numPr>
                <w:ilvl w:val="0"/>
                <w:numId w:val="157"/>
              </w:numPr>
              <w:ind w:left="34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prowadzić rejestr nadmiarów</w:t>
            </w: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zasiłków</w:t>
            </w:r>
          </w:p>
          <w:p w:rsidR="00951159" w:rsidRPr="00641A5A" w:rsidRDefault="00951159" w:rsidP="000864CB">
            <w:pPr>
              <w:pStyle w:val="Bezodstpw"/>
              <w:numPr>
                <w:ilvl w:val="0"/>
                <w:numId w:val="157"/>
              </w:numPr>
              <w:ind w:left="34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rozliczyć kasę główną</w:t>
            </w:r>
            <w:r w:rsidR="002F4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zakończenie dnia pracy</w:t>
            </w:r>
          </w:p>
          <w:p w:rsidR="00423CA4" w:rsidRPr="00641A5A" w:rsidRDefault="00951159" w:rsidP="000864CB">
            <w:pPr>
              <w:pStyle w:val="Bezodstpw"/>
              <w:numPr>
                <w:ilvl w:val="0"/>
                <w:numId w:val="157"/>
              </w:numPr>
              <w:ind w:left="34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przechować zgodnie z wymogami bezpieczeństwa przyjęte wartości pieniężne i przydzielone rekwizyty imienne</w:t>
            </w:r>
          </w:p>
        </w:tc>
        <w:tc>
          <w:tcPr>
            <w:tcW w:w="3544" w:type="dxa"/>
          </w:tcPr>
          <w:p w:rsidR="003A132B" w:rsidRPr="00641A5A" w:rsidRDefault="003A132B" w:rsidP="000864CB">
            <w:pPr>
              <w:pStyle w:val="Bezodstpw"/>
              <w:numPr>
                <w:ilvl w:val="0"/>
                <w:numId w:val="158"/>
              </w:numPr>
              <w:ind w:left="34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sporządzić do Kasy Zbiorczo-Zasilającej zapotrzebowanie</w:t>
            </w:r>
            <w:r w:rsidR="002F4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gotówkę według określonych potrzeb w granicach ustalonego limitu</w:t>
            </w:r>
          </w:p>
          <w:p w:rsidR="00951159" w:rsidRPr="00641A5A" w:rsidRDefault="00951159" w:rsidP="000864CB">
            <w:pPr>
              <w:pStyle w:val="Bezodstpw"/>
              <w:numPr>
                <w:ilvl w:val="0"/>
                <w:numId w:val="158"/>
              </w:numPr>
              <w:ind w:left="34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zamówić w Magazynie Znaczków znaczki i druki płatne</w:t>
            </w:r>
            <w:r w:rsidR="002F4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według określonych potrzeb</w:t>
            </w:r>
            <w:r w:rsidR="002F49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granicach ustalonego limitu</w:t>
            </w:r>
          </w:p>
        </w:tc>
        <w:tc>
          <w:tcPr>
            <w:tcW w:w="1134" w:type="dxa"/>
          </w:tcPr>
          <w:p w:rsidR="003A132B" w:rsidRPr="00641A5A" w:rsidRDefault="00951159" w:rsidP="00B20A99">
            <w:pPr>
              <w:pStyle w:val="Bezodstpw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1A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227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Stanowisko ekspedycji</w:t>
            </w:r>
          </w:p>
          <w:p w:rsidR="00816CF6" w:rsidRPr="00641A5A" w:rsidRDefault="00816CF6" w:rsidP="000864CB">
            <w:pPr>
              <w:pStyle w:val="Akapitzlist"/>
              <w:numPr>
                <w:ilvl w:val="4"/>
                <w:numId w:val="9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15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Przygotowanie przesyłek do doręczenia</w:t>
            </w:r>
          </w:p>
        </w:tc>
        <w:tc>
          <w:tcPr>
            <w:tcW w:w="850" w:type="dxa"/>
          </w:tcPr>
          <w:p w:rsidR="00816CF6" w:rsidRPr="002F49F1" w:rsidRDefault="00816CF6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przesyłki do doręczenia w zależności od rodzaju usługi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dobrać sposób doręczania przesyłek do typu odbiorcy: indywidualnego, instytucjonalnego i masowego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przesyłki do wydania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zewnętrznych punktach odbioru (punktach partnerskich)</w:t>
            </w:r>
          </w:p>
        </w:tc>
        <w:tc>
          <w:tcPr>
            <w:tcW w:w="3544" w:type="dxa"/>
          </w:tcPr>
          <w:p w:rsidR="00816CF6" w:rsidRPr="00641A5A" w:rsidRDefault="00816CF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przesyłki do wydania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placówce pocztowej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(z pominięciem doręczania bezpośrednio adresatom)</w:t>
            </w:r>
          </w:p>
        </w:tc>
        <w:tc>
          <w:tcPr>
            <w:tcW w:w="1134" w:type="dxa"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15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Sortowanie przesyłek</w:t>
            </w:r>
          </w:p>
        </w:tc>
        <w:tc>
          <w:tcPr>
            <w:tcW w:w="850" w:type="dxa"/>
          </w:tcPr>
          <w:p w:rsidR="00816CF6" w:rsidRPr="002F49F1" w:rsidRDefault="00816CF6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przesyłki listowe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systemie automatycznym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ręcznym na kierunki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 planem kierowania przesyłek według PNA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grupować przesyłki listowe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ze względu na pierwszeństwo opracowania i ich rodzaj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prasę celem dalszego wyekspediowania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przesyłki z grupy KEP oraz przesyłki kurierskie w systemie automatycznym i ręcznym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grupować przesyłki KEP i przesyłki kurierskie ze względu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pierwszeństwo opracowania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dokonać rozdziału przesyłek z grupy KEP na </w:t>
            </w: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kierunki zgodnie z planem kierowania przesyłek wg PNA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przestrzegać wewnętrznych terminów kontrolnych</w:t>
            </w: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br/>
              <w:t>przy opracowywaniu przesyłek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dobrać opakowania zbiorcze</w:t>
            </w: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br/>
              <w:t>dla przesyłek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zabezpieczyć opakowania zbiorcze dla przesyłek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sporządzić karty odsyłkowe, karty specjalne i wykazy ładunku,</w:t>
            </w:r>
            <w:r w:rsidR="002F49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w tym z wykorzystaniem systemów informatycznych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kartować imiennie przesyłki</w:t>
            </w: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br/>
              <w:t>w dokumentach zdawczych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zaewidencjonować przesyłki uszkodzone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sporządzić sumariusz na stanowisku opracowania przesyłek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zarejestrować przesyłki w systemach informatycznych</w:t>
            </w: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dokonać podziału przesyłek listowych na standardowe, typu flat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niestandardowe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opracować plan kierowania przesyłek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opracować przesyłki paletowe</w:t>
            </w:r>
          </w:p>
        </w:tc>
        <w:tc>
          <w:tcPr>
            <w:tcW w:w="1134" w:type="dxa"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15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Ekspedycja i przewóz ładunków pocztowych</w:t>
            </w:r>
          </w:p>
        </w:tc>
        <w:tc>
          <w:tcPr>
            <w:tcW w:w="850" w:type="dxa"/>
          </w:tcPr>
          <w:p w:rsidR="00816CF6" w:rsidRPr="002F49F1" w:rsidRDefault="00816CF6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przesyłki do odprawy zgodnie z planem wymiany poczty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zastosować odpowiednie rodzaje odsyłek w zależności od przesyłek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przeznaczonych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wyekspediowania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zastosować odpowiednie opakowania zbiorcze w zależności od ekspediowanych przesyłek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(np. kontenery przejezdne, skrzyniopalety, wózki do przewozu kaset)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oznaczyć opakowania zbiorcze zgodnie z przyjętymi zasadami poprzez sporządzenie chorągiewek adresowych czy etykiet adresowych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stosować odpowiednie rodzaje ładunków pocztowych w zależności od ekspediowanych przesyłek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zweryfikować uprawnienie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przeprowadzenia wymiany ładunku pocztowego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miejsce dokonania wymiany ładunku pocztowego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(przed placówką pocztową bądź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oddaleniu od placówki)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przekazać ładunek pocztowy podczas wymiany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przyjętymi zasadami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weryfikacji otrzymanego ładunku pocztowego z otrzymaną zapowiedzią w formie elektronicznej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przekazać przesyłki do dalszego opracowania w placówce pocztowej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sumariusz na stanowisku ekspedycyjnym</w:t>
            </w: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sporządzić plan wymiany poczty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dla placówki pocztowej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tabelkę kursową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gospodarować opakowaniami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zbiorczymi dla przesyłek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przyjętymi zasadami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zabezpieczyć ładunek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przy przewozie kursami pocztowymi zamkniętymi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zweryfikować prawidłowość sporządzenia dokumentu uprawniającego do wymiany ładunku pocztowego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zaewidencjonować brak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lub nadwyżkę stwierdzoną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 otrzymanym ładunku pocztowym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zaraportować nieprawidłowość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otrzymanym ładunku pocztowym</w:t>
            </w:r>
          </w:p>
        </w:tc>
        <w:tc>
          <w:tcPr>
            <w:tcW w:w="1134" w:type="dxa"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c>
          <w:tcPr>
            <w:tcW w:w="2268" w:type="dxa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284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Stanowisko doręczania przesyłek</w:t>
            </w:r>
          </w:p>
        </w:tc>
        <w:tc>
          <w:tcPr>
            <w:tcW w:w="2694" w:type="dxa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9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Doręczanie przesyłek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rejonach doręczeń bezpośrednio adresatom</w:t>
            </w:r>
          </w:p>
        </w:tc>
        <w:tc>
          <w:tcPr>
            <w:tcW w:w="850" w:type="dxa"/>
          </w:tcPr>
          <w:p w:rsidR="00816CF6" w:rsidRPr="002F49F1" w:rsidRDefault="00816CF6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osobę uprawnioną do odbioru przesyłki (w tym na podstawie pełnomocnictwa)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potwierdzić tożsamość odbiorcy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podstawie dokumentu dopuszczonego przepisami prawa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doręczyć przesyłkę w zależności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od typu klienta: indywidualnego, instytucjonalnego i masowego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zrealizować w fazie oddawczej zlecone przy nadaniu usługi dodatkowe, np. potwierdzenie odbioru, sprawdzenie zawartości, zainkasowanie kwoty pobrania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doręczyć przesyłkę za stosownym pokwitowaniem w formie tradycyjnej (papierowej)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doręczyć przesyłkę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wykorzystaniem urządzenia mobilnego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zawiadomienie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dla adresata w przypadku braku możliwości doręczenia przesyłki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promować i reklamować usługi pocztowe, finansowe i bankowe</w:t>
            </w: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doręczyć przesyłkę nadaną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zasadach specjalnych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prowadzić obsługę osób niepełnosprawnych w zakresie doręczania przesyłek pocztowych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3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doręczyć przesyłkę uszkodzoną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oparciu o obowiązujące przepisy</w:t>
            </w:r>
          </w:p>
        </w:tc>
        <w:tc>
          <w:tcPr>
            <w:tcW w:w="1134" w:type="dxa"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312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Stanowiska obrotu towarowego</w:t>
            </w:r>
          </w:p>
        </w:tc>
        <w:tc>
          <w:tcPr>
            <w:tcW w:w="2694" w:type="dxa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8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Czynności zamawiania, przyjmowania, przechowywania, wydawania i ekspozycji towarów</w:t>
            </w:r>
          </w:p>
        </w:tc>
        <w:tc>
          <w:tcPr>
            <w:tcW w:w="850" w:type="dxa"/>
          </w:tcPr>
          <w:p w:rsidR="00816CF6" w:rsidRPr="002F49F1" w:rsidRDefault="00816CF6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zamówić towar zgodnie z przyjętym kanałem w placówce pocztowej,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której odbywa praktykę zawodową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wykonać czynności związane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odbiorem ilościowym i jakościowym w trakcie dostawy towarów do placówki, w której odbywa praktykę zawodową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ułożyć towary w magazynie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zachowaniem ich właściwości fizyko-chemicznych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dokumentację wydania towarów z magazynu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wykonać czynności wydania towarów z magazynu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ułożyć towar w sali sprzedażowej zgodnie z zasadami</w:t>
            </w: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skontrolować jakość partii towarów metodami stosowanymi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przedsiębiorstwie pocztowo-finansowym, w którym odbywa praktykę zawodową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zaproponować formy promocji wybranych towarów</w:t>
            </w:r>
          </w:p>
        </w:tc>
        <w:tc>
          <w:tcPr>
            <w:tcW w:w="1134" w:type="dxa"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312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8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Obsługa bezpośrednia klienta</w:t>
            </w:r>
          </w:p>
        </w:tc>
        <w:tc>
          <w:tcPr>
            <w:tcW w:w="850" w:type="dxa"/>
          </w:tcPr>
          <w:p w:rsidR="00816CF6" w:rsidRPr="002F49F1" w:rsidRDefault="00816CF6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rozmowę sprzedażową zgodnie z typem obsługiwanego klienta w jednostce, w której odbywa praktykę zawodową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udzielić informacji o prezentowanym towarze, w trakcie prowadzonej rozmowy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należność za sprzedany towar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zainkasować należność w różnych formach płatności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prowadzić postępowanie reklamacji towarów</w:t>
            </w: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rozpoznać potrzeby klienta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podstawie prowadzonej rozmowy sprzedażowej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dobrać rodzaj towaru, który zaspokoi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oczekiwania klienta</w:t>
            </w:r>
          </w:p>
        </w:tc>
        <w:tc>
          <w:tcPr>
            <w:tcW w:w="1134" w:type="dxa"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268" w:type="dxa"/>
            <w:vMerge w:val="restart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284" w:hanging="57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Stanowiska nadzoru placówki pocztowej</w:t>
            </w:r>
          </w:p>
        </w:tc>
        <w:tc>
          <w:tcPr>
            <w:tcW w:w="2694" w:type="dxa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Dokumentacja służby nadawczej</w:t>
            </w:r>
          </w:p>
        </w:tc>
        <w:tc>
          <w:tcPr>
            <w:tcW w:w="850" w:type="dxa"/>
          </w:tcPr>
          <w:p w:rsidR="00816CF6" w:rsidRPr="002F49F1" w:rsidRDefault="00816CF6" w:rsidP="00477E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zbadać prawidłowość sporządzenia dokumentów wytworzonych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wszystkich stanowiskach pracy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placówce pocztowej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zbadać prawidłowość przyjętych przez stanowiska nadawcze przesyłek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wysokość zapasu głównego znaczków i druków płatnych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dla placówki pocztowej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wysokość pozostałości gotówkowej dla placówki pocztowej</w:t>
            </w:r>
          </w:p>
        </w:tc>
        <w:tc>
          <w:tcPr>
            <w:tcW w:w="3544" w:type="dxa"/>
          </w:tcPr>
          <w:p w:rsidR="00982BC4" w:rsidRPr="00641A5A" w:rsidRDefault="00982BC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analizy osiągniętych wyników sprzedaży</w:t>
            </w:r>
          </w:p>
          <w:p w:rsidR="00982BC4" w:rsidRPr="00641A5A" w:rsidRDefault="00982BC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przeanalizować poziom realizacji planu sprzedaży</w:t>
            </w:r>
          </w:p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rPr>
          <w:trHeight w:val="70"/>
        </w:trPr>
        <w:tc>
          <w:tcPr>
            <w:tcW w:w="2268" w:type="dxa"/>
            <w:vMerge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Dokumentacja służby oddawczej</w:t>
            </w:r>
          </w:p>
        </w:tc>
        <w:tc>
          <w:tcPr>
            <w:tcW w:w="850" w:type="dxa"/>
          </w:tcPr>
          <w:p w:rsidR="00816CF6" w:rsidRPr="002F49F1" w:rsidRDefault="00816CF6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zbadać prawidłowość wydania bądź zwrotu przesyłek przez stanowiska oddawcze</w:t>
            </w:r>
          </w:p>
        </w:tc>
        <w:tc>
          <w:tcPr>
            <w:tcW w:w="3544" w:type="dxa"/>
          </w:tcPr>
          <w:p w:rsidR="00816CF6" w:rsidRPr="00641A5A" w:rsidRDefault="00982BC4" w:rsidP="000864CB">
            <w:pPr>
              <w:pStyle w:val="Akapitzlist"/>
              <w:numPr>
                <w:ilvl w:val="0"/>
                <w:numId w:val="156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kontrolę prawidłowości doręczania przesyłek</w:t>
            </w:r>
          </w:p>
        </w:tc>
        <w:tc>
          <w:tcPr>
            <w:tcW w:w="1134" w:type="dxa"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Dokumentacja służby rozdzielczo-ekspedycyjnej</w:t>
            </w:r>
          </w:p>
        </w:tc>
        <w:tc>
          <w:tcPr>
            <w:tcW w:w="850" w:type="dxa"/>
          </w:tcPr>
          <w:p w:rsidR="00816CF6" w:rsidRPr="002F49F1" w:rsidRDefault="00816CF6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badanie dokumentów związanych z ekspediowaniem przesyłek i ładunków pocztowych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kontroli prawidłowości kierowania przesyłek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kontrolę terminowości przebiegu przesyłek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wskaźnik bezpieczeństwa obrotu pocztowego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wskaźniki terminowości przebiegu przesyłek w zależności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od rodzaju przesyłek i kategorii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sporządzić raport na nieterminowy przebieg przesyłek</w:t>
            </w: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zorganizować badania terminowości przebiegu przesyłek w placówce pocztowej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wprowadzić działania usprawniające proces opracowania przesyłek skutkujące poprawą wskaźników przebiegu przesyłek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podjąć działania zmierzające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podniesienia poziomu bezpieczeństwa pocztowego</w:t>
            </w:r>
          </w:p>
        </w:tc>
        <w:tc>
          <w:tcPr>
            <w:tcW w:w="1134" w:type="dxa"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1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Rozliczenie placówki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pocztowej</w:t>
            </w:r>
          </w:p>
        </w:tc>
        <w:tc>
          <w:tcPr>
            <w:tcW w:w="850" w:type="dxa"/>
          </w:tcPr>
          <w:p w:rsidR="00816CF6" w:rsidRPr="002F49F1" w:rsidRDefault="00816CF6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stosować przepisy prawa dotyczące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gromadzenia, przetwarzania, zabezpieczania i przechowywania danych i dokumentów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przechowywać dokumentację zgodnie z obowiązującymi przepisami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oznaczać dokumentację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obowiązującymi przepisami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katalogować dokumenty w formie papierowej i elektronicznej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przyjętym systemem i zasadami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obliczyć średnią arytmetyczną, medianę, dominantę, wskaźniki natężenia zjawisk, wskaźniki struktury zjawisk, wskaźniki dynamiki zjawisk, miary rozproszenia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ramach prowadzonych badań statystycznych</w:t>
            </w: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hanging="142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przestrzegać zasad bezpieczeństwa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 przetwarzaniu i przesyłaniu danych</w:t>
            </w:r>
          </w:p>
          <w:p w:rsidR="00982BC4" w:rsidRPr="00641A5A" w:rsidRDefault="00982BC4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przygotować niezbędną sprawozdawczość z działalności placówki pocztowej</w:t>
            </w:r>
          </w:p>
          <w:p w:rsidR="00982BC4" w:rsidRPr="00641A5A" w:rsidRDefault="00982BC4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Semestr II</w:t>
            </w:r>
          </w:p>
        </w:tc>
      </w:tr>
      <w:tr w:rsidR="009E1CB7" w:rsidRPr="00641A5A" w:rsidTr="00641A5A">
        <w:tc>
          <w:tcPr>
            <w:tcW w:w="2268" w:type="dxa"/>
            <w:vMerge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16CF6" w:rsidRPr="00641A5A" w:rsidRDefault="00816CF6" w:rsidP="000864CB">
            <w:pPr>
              <w:pStyle w:val="Akapitzlist"/>
              <w:numPr>
                <w:ilvl w:val="0"/>
                <w:numId w:val="11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Postępowanie reklamacyjne i skargowe</w:t>
            </w:r>
          </w:p>
        </w:tc>
        <w:tc>
          <w:tcPr>
            <w:tcW w:w="850" w:type="dxa"/>
          </w:tcPr>
          <w:p w:rsidR="00816CF6" w:rsidRPr="002F49F1" w:rsidRDefault="00816CF6" w:rsidP="00641A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reklamację na niewykonanie bądź nieprawidłowe wykonanie usług pocztowych w obrocie krajowym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zagranicznym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przyjąć skargę na niewłaściwą realizację usługi pocztowej bądź sposobu obsługi w placówce pocztowej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badanie dokumentów w związku ze złożoną reklamacją bądź skargą</w:t>
            </w:r>
          </w:p>
        </w:tc>
        <w:tc>
          <w:tcPr>
            <w:tcW w:w="3544" w:type="dxa"/>
          </w:tcPr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dokonać badania prawidłowości sporządzenia dokumentów związanych z reklamowaną przesyłką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przeprowadzić poszukiwania przesyłki w związku ze złożoną reklamacja bądź skargą</w:t>
            </w:r>
          </w:p>
          <w:p w:rsidR="00816CF6" w:rsidRPr="00641A5A" w:rsidRDefault="00816CF6" w:rsidP="00641A5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ustalić zakres odpowiedzialności operatora związanej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niewykonaniem lub nienależytym wykonaniem usługi pocztowej</w:t>
            </w:r>
          </w:p>
        </w:tc>
        <w:tc>
          <w:tcPr>
            <w:tcW w:w="1134" w:type="dxa"/>
          </w:tcPr>
          <w:p w:rsidR="00816CF6" w:rsidRPr="00641A5A" w:rsidRDefault="00816CF6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Semestr II</w:t>
            </w:r>
          </w:p>
        </w:tc>
      </w:tr>
      <w:tr w:rsidR="009E1CB7" w:rsidRPr="00742588" w:rsidTr="00641A5A">
        <w:tc>
          <w:tcPr>
            <w:tcW w:w="4962" w:type="dxa"/>
            <w:gridSpan w:val="2"/>
          </w:tcPr>
          <w:p w:rsidR="00816CF6" w:rsidRPr="00742588" w:rsidRDefault="00816CF6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2588">
              <w:rPr>
                <w:rFonts w:ascii="Arial" w:hAnsi="Arial" w:cs="Arial"/>
                <w:b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:rsidR="00816CF6" w:rsidRPr="002F49F1" w:rsidRDefault="00816CF6" w:rsidP="00477E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742588" w:rsidRDefault="00816CF6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816CF6" w:rsidRPr="00742588" w:rsidRDefault="00816CF6" w:rsidP="00641A5A">
            <w:pPr>
              <w:spacing w:after="0" w:line="240" w:lineRule="auto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16CF6" w:rsidRPr="00742588" w:rsidRDefault="00816CF6" w:rsidP="00641A5A">
            <w:pPr>
              <w:spacing w:after="0" w:line="240" w:lineRule="auto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E7197" w:rsidRPr="005835DB" w:rsidRDefault="006E7197" w:rsidP="005835DB">
      <w:pPr>
        <w:spacing w:after="0" w:line="360" w:lineRule="auto"/>
        <w:rPr>
          <w:sz w:val="20"/>
          <w:szCs w:val="20"/>
        </w:rPr>
      </w:pPr>
    </w:p>
    <w:p w:rsidR="002F49F1" w:rsidRPr="005835DB" w:rsidRDefault="002F49F1" w:rsidP="005835DB">
      <w:pPr>
        <w:spacing w:after="0" w:line="360" w:lineRule="auto"/>
        <w:rPr>
          <w:sz w:val="20"/>
          <w:szCs w:val="20"/>
        </w:rPr>
      </w:pPr>
    </w:p>
    <w:p w:rsidR="00484D4F" w:rsidRPr="002F49F1" w:rsidRDefault="00484D4F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484D4F" w:rsidRPr="002F49F1" w:rsidRDefault="00484D4F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2F49F1">
        <w:rPr>
          <w:rFonts w:cs="Arial"/>
          <w:szCs w:val="20"/>
        </w:rPr>
        <w:t>W czasie ośmiotygodniowej praktyki zawodowej słuchacz powinien mieć możliwość skonfrontowania umiejętności nabytych w szkole z praktycznymi rozwiązaniami stosowanymi w przedsiębiorstwach pocztowo-finansowych. Praktyka powinna też kształtować kompetencje personalne i społeczne, uczyć pracy w zespole, rozwijać komunikację interpersonalną.</w:t>
      </w:r>
    </w:p>
    <w:p w:rsidR="00484D4F" w:rsidRPr="002F49F1" w:rsidRDefault="00484D4F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49F1">
        <w:rPr>
          <w:rFonts w:ascii="Arial" w:hAnsi="Arial" w:cs="Arial"/>
          <w:b/>
          <w:sz w:val="20"/>
          <w:szCs w:val="20"/>
        </w:rPr>
        <w:lastRenderedPageBreak/>
        <w:t>Propozycje metod i form nauczania</w:t>
      </w:r>
    </w:p>
    <w:p w:rsidR="00484D4F" w:rsidRPr="002F49F1" w:rsidRDefault="00484D4F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 xml:space="preserve">Zalecaną metodą jest </w:t>
      </w:r>
      <w:r w:rsidR="00431A2F" w:rsidRPr="005835DB">
        <w:rPr>
          <w:rFonts w:ascii="Arial" w:hAnsi="Arial" w:cs="Arial"/>
          <w:i/>
          <w:sz w:val="20"/>
          <w:szCs w:val="20"/>
        </w:rPr>
        <w:t>case study</w:t>
      </w:r>
      <w:r w:rsidRPr="002F49F1">
        <w:rPr>
          <w:rFonts w:ascii="Arial" w:hAnsi="Arial" w:cs="Arial"/>
          <w:sz w:val="20"/>
          <w:szCs w:val="20"/>
        </w:rPr>
        <w:t xml:space="preserve"> (analizowanie rozwiązań praktycznych z obserwacji, wywiadu, dokumentacji</w:t>
      </w:r>
      <w:r w:rsidR="00941351">
        <w:rPr>
          <w:rFonts w:ascii="Arial" w:hAnsi="Arial" w:cs="Arial"/>
          <w:sz w:val="20"/>
          <w:szCs w:val="20"/>
        </w:rPr>
        <w:t xml:space="preserve"> </w:t>
      </w:r>
      <w:r w:rsidRPr="002F49F1">
        <w:rPr>
          <w:rFonts w:ascii="Arial" w:hAnsi="Arial" w:cs="Arial"/>
          <w:sz w:val="20"/>
          <w:szCs w:val="20"/>
        </w:rPr>
        <w:t>i porównywanie ich z umiejętnościami nabytymi w szkole) oraz ćwiczenia praktyczne.</w:t>
      </w:r>
    </w:p>
    <w:p w:rsidR="00484D4F" w:rsidRPr="005835DB" w:rsidRDefault="00484D4F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Zajęcia przebiegają w formie pozaszkolnej. Uczeń powinien pracować indywidualnie i w zespole z pracownikami jednostki organizacyjnej, w której odbywa praktyki zawodowe.</w:t>
      </w:r>
    </w:p>
    <w:p w:rsidR="00484D4F" w:rsidRPr="005835DB" w:rsidRDefault="00484D4F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32C8D">
        <w:rPr>
          <w:rFonts w:ascii="Arial" w:hAnsi="Arial" w:cs="Arial"/>
          <w:sz w:val="20"/>
          <w:szCs w:val="20"/>
        </w:rPr>
        <w:t>Metody i formy pracy należy dobierać tak, by wspierać każdego słuchacza. Przygotowując zestawy zadań praktycznych, ćwiczeń i innych materiałów</w:t>
      </w:r>
      <w:r w:rsidR="000B162C" w:rsidRPr="005835DB">
        <w:rPr>
          <w:rFonts w:ascii="Arial" w:hAnsi="Arial" w:cs="Arial"/>
          <w:sz w:val="20"/>
          <w:szCs w:val="20"/>
        </w:rPr>
        <w:t>,</w:t>
      </w:r>
      <w:r w:rsidRPr="005835DB">
        <w:rPr>
          <w:rFonts w:ascii="Arial" w:hAnsi="Arial" w:cs="Arial"/>
          <w:sz w:val="20"/>
          <w:szCs w:val="20"/>
        </w:rPr>
        <w:t xml:space="preserve"> należy zadbać o dostosowanie ich do potrzeb i możliwości indywidualnych praktykanta</w:t>
      </w:r>
      <w:r w:rsidRPr="005835DB">
        <w:rPr>
          <w:rFonts w:cs="Arial"/>
          <w:sz w:val="20"/>
          <w:szCs w:val="20"/>
        </w:rPr>
        <w:t>.</w:t>
      </w:r>
    </w:p>
    <w:p w:rsidR="00484D4F" w:rsidRPr="002F49F1" w:rsidRDefault="00484D4F" w:rsidP="005835DB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484D4F" w:rsidRPr="002F49F1" w:rsidRDefault="00484D4F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49F1">
        <w:rPr>
          <w:rFonts w:ascii="Arial" w:hAnsi="Arial" w:cs="Arial"/>
          <w:b/>
          <w:sz w:val="20"/>
          <w:szCs w:val="20"/>
        </w:rPr>
        <w:t>Zalecane środki i materiały dydaktyczne:</w:t>
      </w:r>
    </w:p>
    <w:p w:rsidR="00484D4F" w:rsidRPr="005835DB" w:rsidRDefault="00484D4F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932C8D">
        <w:rPr>
          <w:rFonts w:cs="Arial"/>
          <w:sz w:val="20"/>
          <w:szCs w:val="20"/>
        </w:rPr>
        <w:t>obowiązujące w jednostce organizacyjnej: schemat i opis struktury organizacyjnej, instrukcje, regulaminy, zarządzenia,</w:t>
      </w:r>
    </w:p>
    <w:p w:rsidR="00484D4F" w:rsidRPr="005835DB" w:rsidRDefault="00484D4F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ustawy i rozporządzenia z zakresu tematyki praktyki zawodowej,</w:t>
      </w:r>
    </w:p>
    <w:p w:rsidR="00484D4F" w:rsidRPr="00932C8D" w:rsidRDefault="00484D4F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2F49F1">
        <w:rPr>
          <w:rFonts w:cs="Arial"/>
          <w:sz w:val="20"/>
          <w:szCs w:val="20"/>
        </w:rPr>
        <w:t>zestawy dokumentów stosowanych w przedsiębiorstwie,</w:t>
      </w:r>
    </w:p>
    <w:p w:rsidR="00484D4F" w:rsidRPr="00932C8D" w:rsidRDefault="00484D4F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2F49F1">
        <w:rPr>
          <w:rFonts w:cs="Arial"/>
          <w:sz w:val="20"/>
          <w:szCs w:val="20"/>
        </w:rPr>
        <w:t>formularze pocztowe, finansowe, bankowe i sprawozdawcze,</w:t>
      </w:r>
    </w:p>
    <w:p w:rsidR="00484D4F" w:rsidRPr="00932C8D" w:rsidRDefault="00484D4F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2F49F1">
        <w:rPr>
          <w:rFonts w:cs="Arial"/>
          <w:sz w:val="20"/>
          <w:szCs w:val="20"/>
        </w:rPr>
        <w:t>komputer z oprogramowaniem stosowanym w przedsiębiorstwie,</w:t>
      </w:r>
    </w:p>
    <w:p w:rsidR="00484D4F" w:rsidRPr="005835DB" w:rsidRDefault="00484D4F" w:rsidP="005835DB">
      <w:pPr>
        <w:pStyle w:val="Tekstpodstawowy"/>
        <w:widowControl/>
        <w:numPr>
          <w:ilvl w:val="0"/>
          <w:numId w:val="10"/>
        </w:numPr>
        <w:tabs>
          <w:tab w:val="clear" w:pos="198"/>
          <w:tab w:val="clear" w:pos="397"/>
          <w:tab w:val="clear" w:pos="595"/>
          <w:tab w:val="clear" w:pos="794"/>
          <w:tab w:val="clear" w:pos="992"/>
          <w:tab w:val="clear" w:pos="1191"/>
          <w:tab w:val="clear" w:pos="1389"/>
          <w:tab w:val="clear" w:pos="1587"/>
          <w:tab w:val="clear" w:pos="1786"/>
          <w:tab w:val="clear" w:pos="1984"/>
          <w:tab w:val="clear" w:pos="2183"/>
          <w:tab w:val="clear" w:pos="2381"/>
          <w:tab w:val="clear" w:pos="2580"/>
          <w:tab w:val="clear" w:pos="2778"/>
          <w:tab w:val="clear" w:pos="2976"/>
          <w:tab w:val="clear" w:pos="3175"/>
        </w:tabs>
        <w:autoSpaceDE/>
        <w:autoSpaceDN/>
        <w:adjustRightInd/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kalkulator.</w:t>
      </w:r>
    </w:p>
    <w:p w:rsidR="00AE6F57" w:rsidRPr="002F49F1" w:rsidRDefault="00AE6F57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AE6F57" w:rsidRPr="002F49F1" w:rsidRDefault="00AE6F57" w:rsidP="005835DB">
      <w:pPr>
        <w:pStyle w:val="Programnauczania1"/>
        <w:spacing w:after="0" w:line="360" w:lineRule="auto"/>
        <w:ind w:left="0"/>
        <w:rPr>
          <w:szCs w:val="20"/>
        </w:rPr>
      </w:pPr>
    </w:p>
    <w:p w:rsidR="00484D4F" w:rsidRPr="002F49F1" w:rsidRDefault="00484D4F" w:rsidP="005835DB">
      <w:pPr>
        <w:pStyle w:val="Programnauczania1"/>
        <w:spacing w:after="0" w:line="360" w:lineRule="auto"/>
        <w:ind w:left="0"/>
        <w:rPr>
          <w:rFonts w:cs="Arial"/>
          <w:b/>
          <w:szCs w:val="20"/>
        </w:rPr>
      </w:pPr>
      <w:r w:rsidRPr="002F49F1">
        <w:rPr>
          <w:rFonts w:cs="Arial"/>
          <w:b/>
          <w:szCs w:val="20"/>
        </w:rPr>
        <w:t>PROPONOWANE METODY SPRAWDZANIA OSIĄGNIĘĆ EDUKACYJNYCH UCZNIA/SŁUCHACZA</w:t>
      </w:r>
    </w:p>
    <w:p w:rsidR="00484D4F" w:rsidRPr="005835DB" w:rsidRDefault="00484D4F" w:rsidP="005835DB">
      <w:pPr>
        <w:pStyle w:val="Tekstpodstawowy"/>
        <w:spacing w:line="360" w:lineRule="auto"/>
        <w:ind w:firstLine="0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Oceny efektów kształcenia dokonuje zakładowy opiekun praktyki zawodowej w miejscu jej odbywania. Kryteria oceny powinny uwzględniać:</w:t>
      </w:r>
    </w:p>
    <w:p w:rsidR="00484D4F" w:rsidRPr="005835DB" w:rsidRDefault="00484D4F" w:rsidP="000864CB">
      <w:pPr>
        <w:pStyle w:val="Tekstpodstawowy"/>
        <w:numPr>
          <w:ilvl w:val="0"/>
          <w:numId w:val="111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 xml:space="preserve">zaangażowanie </w:t>
      </w:r>
      <w:r w:rsidR="0038393C" w:rsidRPr="005835DB">
        <w:rPr>
          <w:rFonts w:cs="Arial"/>
          <w:sz w:val="20"/>
          <w:szCs w:val="20"/>
        </w:rPr>
        <w:t>słuchacz</w:t>
      </w:r>
      <w:r w:rsidRPr="005835DB">
        <w:rPr>
          <w:rFonts w:cs="Arial"/>
          <w:sz w:val="20"/>
          <w:szCs w:val="20"/>
        </w:rPr>
        <w:t xml:space="preserve"> w wykonywanie zadań zawodowych,</w:t>
      </w:r>
    </w:p>
    <w:p w:rsidR="00484D4F" w:rsidRPr="005835DB" w:rsidRDefault="00484D4F" w:rsidP="000864CB">
      <w:pPr>
        <w:pStyle w:val="Tekstpodstawowy"/>
        <w:numPr>
          <w:ilvl w:val="0"/>
          <w:numId w:val="111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sumienność w wykonywaniu zadań,</w:t>
      </w:r>
    </w:p>
    <w:p w:rsidR="00484D4F" w:rsidRPr="005835DB" w:rsidRDefault="00484D4F" w:rsidP="000864CB">
      <w:pPr>
        <w:pStyle w:val="Tekstpodstawowy"/>
        <w:numPr>
          <w:ilvl w:val="0"/>
          <w:numId w:val="111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punktualność,</w:t>
      </w:r>
    </w:p>
    <w:p w:rsidR="00484D4F" w:rsidRPr="005835DB" w:rsidRDefault="00484D4F" w:rsidP="000864CB">
      <w:pPr>
        <w:pStyle w:val="Tekstpodstawowy"/>
        <w:numPr>
          <w:ilvl w:val="0"/>
          <w:numId w:val="111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etykę zawodową,</w:t>
      </w:r>
    </w:p>
    <w:p w:rsidR="00484D4F" w:rsidRPr="005835DB" w:rsidRDefault="00484D4F" w:rsidP="000864CB">
      <w:pPr>
        <w:pStyle w:val="Tekstpodstawowy"/>
        <w:numPr>
          <w:ilvl w:val="0"/>
          <w:numId w:val="111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5835DB">
        <w:rPr>
          <w:rFonts w:cs="Arial"/>
          <w:sz w:val="20"/>
          <w:szCs w:val="20"/>
        </w:rPr>
        <w:t>kulturę osobistą.</w:t>
      </w:r>
    </w:p>
    <w:p w:rsidR="00484D4F" w:rsidRPr="005835DB" w:rsidRDefault="00484D4F" w:rsidP="005835DB">
      <w:pPr>
        <w:pStyle w:val="Programnauczania1"/>
        <w:spacing w:after="0" w:line="360" w:lineRule="auto"/>
        <w:ind w:left="0"/>
        <w:rPr>
          <w:rFonts w:cs="Arial"/>
          <w:szCs w:val="20"/>
        </w:rPr>
      </w:pPr>
      <w:r w:rsidRPr="005835DB">
        <w:rPr>
          <w:rFonts w:cs="Arial"/>
          <w:szCs w:val="20"/>
        </w:rPr>
        <w:t>Osiągnięcia słuchaczy można oceniać</w:t>
      </w:r>
      <w:r w:rsidR="000B162C" w:rsidRPr="005835DB">
        <w:rPr>
          <w:rFonts w:cs="Arial"/>
          <w:szCs w:val="20"/>
        </w:rPr>
        <w:t>,</w:t>
      </w:r>
      <w:r w:rsidRPr="005835DB">
        <w:rPr>
          <w:rFonts w:cs="Arial"/>
          <w:szCs w:val="20"/>
        </w:rPr>
        <w:t xml:space="preserve"> stosując następujące metody: sprawdziany ustne, sprawdziany praktyczne, obserwację indywidualnej pracy praktykanta. Ponadto powinno się włączyć do oceny umiejętność nawiązywania kontaktów zgodnych z zasadami komunikacji interpersonalnej.</w:t>
      </w:r>
    </w:p>
    <w:p w:rsidR="00484D4F" w:rsidRPr="002F49F1" w:rsidRDefault="00484D4F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 w:rsidRPr="002F49F1">
        <w:rPr>
          <w:b/>
          <w:szCs w:val="20"/>
        </w:rPr>
        <w:lastRenderedPageBreak/>
        <w:t>SPOSOBY EWALUACJI PRZEDMIOTU</w:t>
      </w:r>
    </w:p>
    <w:p w:rsidR="00484D4F" w:rsidRPr="002F49F1" w:rsidRDefault="00484D4F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 xml:space="preserve">Przeprowadzone badanie i monitorowanie procesu praktyki zawodowej powinno umożliwić ocenę stopnia osiągnięcia założonych celów kształcenia, głównie w zakresie podwyższenia kompetencji zawodowych </w:t>
      </w:r>
      <w:r w:rsidR="00A95A05" w:rsidRPr="002F49F1">
        <w:rPr>
          <w:rFonts w:ascii="Arial" w:hAnsi="Arial" w:cs="Arial"/>
          <w:sz w:val="20"/>
          <w:szCs w:val="20"/>
        </w:rPr>
        <w:t>słuchaczy</w:t>
      </w:r>
      <w:r w:rsidRPr="002F49F1">
        <w:rPr>
          <w:rFonts w:ascii="Arial" w:hAnsi="Arial" w:cs="Arial"/>
          <w:sz w:val="20"/>
          <w:szCs w:val="20"/>
        </w:rPr>
        <w:t>, ich motywacji do dalszej nauki w wybranym zawodzie, zmiany w zachowaniu</w:t>
      </w:r>
      <w:r w:rsidRPr="002F49F1">
        <w:rPr>
          <w:rFonts w:ascii="Arial" w:hAnsi="Arial" w:cs="Arial"/>
          <w:sz w:val="20"/>
          <w:szCs w:val="20"/>
        </w:rPr>
        <w:br/>
        <w:t>i zaangażowaniu w wykonywaniu zajęć zawodowych w wyniku odbytych praktyk a także samych warunków i organizacji praktyki oraz poziomu współpracy szkoły z pracodawcami w zakresie podwyższania jakości praktyki zawodowej</w:t>
      </w:r>
      <w:r w:rsidR="005A31EC" w:rsidRPr="002F49F1">
        <w:rPr>
          <w:rFonts w:ascii="Arial" w:hAnsi="Arial" w:cs="Arial"/>
          <w:sz w:val="20"/>
          <w:szCs w:val="20"/>
        </w:rPr>
        <w:t>.</w:t>
      </w:r>
    </w:p>
    <w:p w:rsidR="006E7197" w:rsidRPr="005835DB" w:rsidRDefault="006E7197" w:rsidP="005835DB">
      <w:pPr>
        <w:spacing w:after="0" w:line="360" w:lineRule="auto"/>
        <w:rPr>
          <w:sz w:val="20"/>
          <w:szCs w:val="20"/>
        </w:rPr>
      </w:pPr>
    </w:p>
    <w:p w:rsidR="00754AEE" w:rsidRDefault="00742588" w:rsidP="005835DB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835DB">
        <w:rPr>
          <w:rFonts w:ascii="Arial" w:hAnsi="Arial" w:cs="Arial"/>
          <w:b/>
          <w:sz w:val="20"/>
          <w:szCs w:val="20"/>
        </w:rPr>
        <w:br w:type="page"/>
      </w:r>
      <w:r w:rsidR="002300FB">
        <w:rPr>
          <w:rFonts w:ascii="Arial" w:hAnsi="Arial" w:cs="Arial"/>
          <w:b/>
          <w:sz w:val="20"/>
          <w:szCs w:val="20"/>
        </w:rPr>
        <w:lastRenderedPageBreak/>
        <w:t>I</w:t>
      </w:r>
      <w:r w:rsidR="009516D2">
        <w:rPr>
          <w:rFonts w:ascii="Arial" w:hAnsi="Arial" w:cs="Arial"/>
          <w:b/>
          <w:sz w:val="20"/>
          <w:szCs w:val="20"/>
        </w:rPr>
        <w:t xml:space="preserve">V. </w:t>
      </w:r>
      <w:r w:rsidR="00754AEE" w:rsidRPr="00754AEE">
        <w:rPr>
          <w:rFonts w:ascii="Arial" w:hAnsi="Arial" w:cs="Arial"/>
          <w:b/>
          <w:sz w:val="20"/>
          <w:szCs w:val="20"/>
        </w:rPr>
        <w:t>PROPOZYCJA SPOSOBU EWALUACJI PROGRAMU NAUCZANIA</w:t>
      </w:r>
    </w:p>
    <w:p w:rsidR="00754AEE" w:rsidRDefault="00754AEE" w:rsidP="005835DB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964F83" w:rsidRPr="005835DB" w:rsidRDefault="00964F83" w:rsidP="005835DB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835DB">
        <w:rPr>
          <w:rFonts w:ascii="Arial" w:hAnsi="Arial" w:cs="Arial"/>
          <w:b/>
          <w:sz w:val="20"/>
          <w:szCs w:val="20"/>
        </w:rPr>
        <w:t>PROJEKT EWALUACJI PROGRAMU NAUCZANIA ZAWODU TECHNIK USŁUG POCZTOWYCH I FINANSOWYCH</w:t>
      </w:r>
    </w:p>
    <w:p w:rsidR="001E260F" w:rsidRPr="002F49F1" w:rsidRDefault="001E260F" w:rsidP="005835DB">
      <w:p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Celem ewaluacji jest określenie jakości i skuteczności realizacji programu nauczania zawodu w zakresie:</w:t>
      </w:r>
    </w:p>
    <w:p w:rsidR="001E260F" w:rsidRPr="002F49F1" w:rsidRDefault="001E260F" w:rsidP="005835DB">
      <w:p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– osiągania szczegółowych efektów kształcenia,</w:t>
      </w:r>
    </w:p>
    <w:p w:rsidR="001E260F" w:rsidRPr="002F49F1" w:rsidRDefault="001E260F" w:rsidP="005835DB">
      <w:p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– doboru oraz zastosowania form, metod i strategii dydaktycznych,</w:t>
      </w:r>
    </w:p>
    <w:p w:rsidR="001E260F" w:rsidRPr="002F49F1" w:rsidRDefault="001E260F" w:rsidP="005835DB">
      <w:p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– współpracy z pracodawcami,</w:t>
      </w:r>
    </w:p>
    <w:p w:rsidR="001E260F" w:rsidRPr="002F49F1" w:rsidRDefault="001E260F" w:rsidP="005835DB">
      <w:p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F49F1">
        <w:rPr>
          <w:rFonts w:ascii="Arial" w:hAnsi="Arial" w:cs="Arial"/>
          <w:sz w:val="20"/>
          <w:szCs w:val="20"/>
        </w:rPr>
        <w:t>– wykorzystania bazy techno</w:t>
      </w:r>
      <w:r w:rsidR="00AE6F57" w:rsidRPr="002F49F1">
        <w:rPr>
          <w:rFonts w:ascii="Arial" w:hAnsi="Arial" w:cs="Arial"/>
          <w:sz w:val="20"/>
          <w:szCs w:val="20"/>
        </w:rPr>
        <w:t>-</w:t>
      </w:r>
      <w:r w:rsidRPr="002F49F1">
        <w:rPr>
          <w:rFonts w:ascii="Arial" w:hAnsi="Arial" w:cs="Arial"/>
          <w:sz w:val="20"/>
          <w:szCs w:val="20"/>
        </w:rPr>
        <w:t>dydaktycznej.</w:t>
      </w:r>
    </w:p>
    <w:p w:rsidR="001E260F" w:rsidRPr="002F49F1" w:rsidRDefault="001E260F" w:rsidP="005835DB">
      <w:p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57"/>
        <w:gridCol w:w="4139"/>
        <w:gridCol w:w="1985"/>
        <w:gridCol w:w="1666"/>
      </w:tblGrid>
      <w:tr w:rsidR="001E260F" w:rsidRPr="00641A5A" w:rsidTr="00641A5A">
        <w:tc>
          <w:tcPr>
            <w:tcW w:w="13994" w:type="dxa"/>
            <w:gridSpan w:val="5"/>
            <w:shd w:val="clear" w:color="auto" w:fill="D9D9D9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bCs/>
                <w:sz w:val="20"/>
                <w:szCs w:val="20"/>
              </w:rPr>
              <w:t>Faza refleksyjna (przedempiryczna)</w:t>
            </w:r>
          </w:p>
        </w:tc>
      </w:tr>
      <w:tr w:rsidR="009E1CB7" w:rsidRPr="00641A5A" w:rsidTr="00641A5A">
        <w:tc>
          <w:tcPr>
            <w:tcW w:w="2547" w:type="dxa"/>
            <w:vAlign w:val="center"/>
          </w:tcPr>
          <w:p w:rsidR="001E260F" w:rsidRPr="00641A5A" w:rsidRDefault="001E26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Obszar badania</w:t>
            </w:r>
          </w:p>
        </w:tc>
        <w:tc>
          <w:tcPr>
            <w:tcW w:w="3657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4139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Wskaźniki świadczące o efektywności</w:t>
            </w:r>
          </w:p>
        </w:tc>
        <w:tc>
          <w:tcPr>
            <w:tcW w:w="1985" w:type="dxa"/>
            <w:vAlign w:val="center"/>
          </w:tcPr>
          <w:p w:rsidR="001E260F" w:rsidRPr="00641A5A" w:rsidRDefault="001E260F" w:rsidP="002F4A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Układ materiału nauczania w programie nauczania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program nauczania zawiera wszystkie efekty kształcenia ujęte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podstawie programowej kształcenia zawodu technik usług pocztowych i finansowych?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w programie nauczania określone treści ujęto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</w:t>
            </w:r>
            <w:r w:rsidR="00941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przedmioty?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 jaki sposób podjęto decyzję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wyborze programu nauczania?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Program nauczania zawiera 100% efektów kształcenia z podstawy programowej kształcenia zawodu technik usług pocztowych i finansowych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Pokrewne tematycznie treści zostały ujęte w przedmiotach nauczania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Efekty kształcenia, zostały podzielone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materiał nauczania w taki sposób,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że są kształtowane na co najmniej dwóch przedmiotach w całym cyklu kształcenia w zakresie danej kwalifikacji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Decyzja o wyborze programu została podjęta przez zespół wszystkich nauczycieli zawodu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Analiza dokumentów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Obserwacja pracy zespołów nauczycielskich</w:t>
            </w:r>
            <w:r w:rsidR="008C63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 złożeniem wniosku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dopuszczenie programu nauczania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użytku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szkole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Relacji między poszczególnymi elementami i częściami programu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program nauczania umożliwia kształcenie na poziomie teoretycznym i praktycznym?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program nauczania uwzględnia korelację pomiędzy przedmiotami kształcenia zawodowego?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Czy program nauczania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uwzględnia kształtowanie kompetencji kluczowych?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Program nauczania zawiera przedmioty nauczane w zakresie teoretycznym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praktycznym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Treści ustrukturyzowane są zgodnie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zasadą rosnącej trudności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Program nauczania ułatwia uczenie się innych przedmiotów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Program umożliwia kształtowanie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kompetencji kluczowych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Analiza programu nauczania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Analiza efektów kształcenia programu nauczania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Dokument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przeprowadzonej korelacji kształcenia zawodowego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Arkusz badania kształtowanych kompetencji kluczowych i zawodowych</w:t>
            </w:r>
            <w:r w:rsidR="008C63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Przed złożeniem wniosku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dopuszczenie programu nauczania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użytku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szkole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Trafność doboru materiału nauczania, metod, środków dydaktycznych, form organizacyjnych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ze względu na przyjęte cele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2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cele nauczania zostały poprawnie sformułowane?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cele nauczania odpowiadają opisanym treściom programowym?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baza szkoły zapewnia właściwą realizację wszystkich założonych efektów kształcenia?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 wspomaga przygotowanie ucznia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rynku pracy na stanowiskach pracy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u operatorów pocztowych, firmach kurierskich oraz finansowych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bankowych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Szkoła posiada wyposażenie wskazane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programie jako konieczne do realizacji treści kształcenia i osiągnięcia założonych celów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Analiza programu pod kątem zaproponowanych metod, środków dydaktycznych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obudowy dydaktycznej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Dokument analizy pracowni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wyposażenia szkoły w zawodzie technik usług pocztowych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finansowych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 złożeniem wniosku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dopuszczenie programu nauczania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użytku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szkole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Stopień trudności programu z pozycji słuchacza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3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Program nauczania jest atrakcyjny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dla słuchacza i rozwija jego zainteresowania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Analiza programu nauczania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Karty obserwacji postępów słuchaczy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 złożeniem wniosku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dopuszczenie programu nauczania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użytku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szkole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518F1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Cały okres trwania cyklu kształcenia</w:t>
            </w:r>
          </w:p>
        </w:tc>
      </w:tr>
      <w:tr w:rsidR="001E260F" w:rsidRPr="00641A5A" w:rsidTr="00641A5A">
        <w:tc>
          <w:tcPr>
            <w:tcW w:w="13994" w:type="dxa"/>
            <w:gridSpan w:val="5"/>
            <w:shd w:val="clear" w:color="auto" w:fill="D9D9D9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Faza kształtująca (formatywna)</w:t>
            </w:r>
          </w:p>
        </w:tc>
      </w:tr>
      <w:tr w:rsidR="009E1CB7" w:rsidRPr="00641A5A" w:rsidTr="00641A5A">
        <w:tc>
          <w:tcPr>
            <w:tcW w:w="2547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lastRenderedPageBreak/>
              <w:t>Przedmiot badania</w:t>
            </w:r>
          </w:p>
        </w:tc>
        <w:tc>
          <w:tcPr>
            <w:tcW w:w="3657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4139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Wskaźniki</w:t>
            </w:r>
          </w:p>
        </w:tc>
        <w:tc>
          <w:tcPr>
            <w:tcW w:w="1985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Zastosowane metody, techniki narzędzia</w:t>
            </w:r>
          </w:p>
        </w:tc>
        <w:tc>
          <w:tcPr>
            <w:tcW w:w="1666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Pojęcia i zależności ekonomiczne w procesie gospodarowania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opanował znaczenie podstawowych pojęć i zależności ekonomicznych?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zna zasady funkcjonowania współczesnej gospodarki w skali makro i mikro?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posiada umiejętność interpretacji zjawisk i zależności pomiędzy nimi?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określić cechy charakterystyczne działalności usługowej i handlowej?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Posługuje się pojęciami z obszaru funkcjonowania gospodarki,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np. mikroekonomia, makroekonomia, prawa ekonomiczne, rynek, elastyczność popytu i podaży, system gospodarczy, struktura rynkowa, koniunktura gospodarcza, inflacja, deflacja, bezrobocie, System Rachunków Narodowych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Interpretuje prawa rynku i działanie mechanizmu rynkowego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Rozróżnia formy interwencjonizmu państwa jako regulatora gospodarki rynkowej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Interpretuje skutki stosowania różnych instrumentów polityki gospodarczej państw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Klasyfikuje przedsiębiorstwa,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np. ze względu na charakter działalności, wielkość zatrudnienia, formę własności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Rozróżnia funkcje i przedmiot działania przedsiębiorstw usługowych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handlowych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Sprawdziany ustne i pisemne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Testy wielokrotnego wyboru z jedną poprawną odpowiedzią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Obserwacje pracy słuchacza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Aktywne uczestnictwo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dyskusji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 ciągu trwania cyklu kształcenia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Przechowywanie dokumentów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4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zastosować przepisy prawa dotyczące gromadzenia, przetwarzania, zabezpieczania i przechowywania danych i dokumentów?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Czy słuchacz potrafi skatalogować dokumenty zgodnie z przyjętym systemem i zasadami? 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4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Określa z</w:t>
            </w:r>
            <w:r w:rsidR="009B57F5">
              <w:rPr>
                <w:rFonts w:ascii="Arial" w:hAnsi="Arial" w:cs="Arial"/>
                <w:sz w:val="20"/>
                <w:szCs w:val="20"/>
              </w:rPr>
              <w:t>asady przechowywania dokumentów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Ustala okres przechowywania dokumentacji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zasady oznaczania zbiorów archiwalnych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Sprawdziany ustne i pisemne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Testy wielokrotnego wyboru z jedną poprawną odpowiedzią</w:t>
            </w:r>
          </w:p>
          <w:p w:rsidR="001E260F" w:rsidRPr="00641A5A" w:rsidRDefault="001E260F" w:rsidP="00641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Obserwacje pracy słuchacza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Aktywne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uczestnictwo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dyskusji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 ciągu trwania cyklu kształcenia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Elementy statystyki opisowej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5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posłużyć się pojęciami statystycznymi?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zebrać informacje o badanej zbiorowości zgodnie z metodami statystyki opisowej?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opracować materiał statystyczny?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umie obliczyć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zinterpretować miary statystyki opisowej?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umie prezentować dane statystyczne i wyniki analizy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 xml:space="preserve">w różnych formach? 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Rozpoznaje podstawowe pojęcia statystyczne, np. zbiorowość statystyczna, jednostka statystyczna, cecha statystyczna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Rozpoznaje źródła pozyskiwania danych statystycznych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Objaśnia sposoby zbierania danych statystycznych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Grupuje dane statystyczne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według określonej cechy lub kilku cech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Identyfikuje podstawowe miary z zakresu analizy statystycznej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Oblicza miary statystyczne,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np. współczynnik natężenia, wskaźniki struktury i dynamiki, miary tendencji centralnej, miary rozproszenia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Interpretuje miary statystyczne,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np. współczynnik natężenia, wskaźniki struktury i dynamiki, miary tendencji centralnej, miary rozproszenia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Interpretuje wyniki korelacji badanych zjawisk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Prezentuje opracowany materiał statystyczny w formie opisowej, tabelarycznej i graficznej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Sprawdziany ustne i pisemne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Testy wielokrotnego wyboru z jedną poprawną odpowiedzią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Obserwacje pracy słuchacza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Aktywne uczestnictwo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dyskusji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 ciągu trwania cyklu kształcenia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Stosowanie norm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procedur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4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rozpoznać normy i procedury oceny zgodności podczas realizacji zadań zawodowych?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5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Wskazuje cele i normalizacji krajowej, europejskiej i międzynarodowej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Wyjaśnia czym jest norma i procedura zgodności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Rozróżnia oznaczenia </w:t>
            </w:r>
            <w:r w:rsidRPr="00641A5A">
              <w:rPr>
                <w:rFonts w:ascii="Arial" w:eastAsia="Calibri" w:hAnsi="Arial" w:cs="Arial"/>
                <w:sz w:val="20"/>
                <w:szCs w:val="20"/>
              </w:rPr>
              <w:t>norm międzynarodowych, europejskich</w:t>
            </w:r>
            <w:r w:rsidRPr="00641A5A">
              <w:rPr>
                <w:rFonts w:ascii="Arial" w:eastAsia="Calibri" w:hAnsi="Arial" w:cs="Arial"/>
                <w:sz w:val="20"/>
                <w:szCs w:val="20"/>
              </w:rPr>
              <w:br/>
              <w:t>i krajowych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eastAsia="Calibri" w:hAnsi="Arial" w:cs="Arial"/>
                <w:sz w:val="20"/>
                <w:szCs w:val="20"/>
              </w:rPr>
              <w:t>Korzysta ze źródeł informacji dotyczących norm i procedur oceny zgodności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Sprawdziany ustne i pisemne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Obserwacje pracy słuchacza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Aktywne uczestnictwo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dyskusji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 ciągu trwania cyklu kształcenia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Akapitzlist1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Wykonywanie czynności związanych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ze świadczeniem usług pocztowych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Czy słuchacz potrafi stosować przepisy prawa krajowego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i międzynarodowego dotyczące operatorów pocztowych i firm kurierskich?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scharakteryzować rodzaje usług pocztowych?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przyjąć zlecenia na usługi w obrocie krajowym i zagranicznym w oparciu o regulaminy świadczenia tych usług</w:t>
            </w:r>
            <w:r w:rsidR="00941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oraz cenniki?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sporządzić/ skontrolować dokumenty wymagane przy realizacji usług pocztowych?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stosować procedury wydawania i doręczania przesyłek pocztowych i kurierskich w obrocie krajowym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zagranicznym?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zastosować procedury postępowania reklamacyjnego?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wykorzystać nowe rozwiązania technologiczne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systemy komputerowe w trakcie wykonywania usług pocztowych?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dba o bezpieczne pozyskiwanie i przetwarzanie danych osobowych i informacji?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Określa rodzaje usług świadczonych przez operatorów pocztowych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i przedsiębiorstwa kurierskie w obrocie krajowym i zagranicznym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przepisy prawa w sprawie warunków korzystania z powszechnych i umownych usług pocztowych, dotyczące operatorów pocztowych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 firm kurierskich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przepisy pocztowo-celne dotyczące operatorów pocztowych i firm kurierskich w obrocie zagranicznym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przepisy prawa dotyczące ochrony danych osobowych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Określa zakres odpowiedzialności dotyczącej realizacji usług przez operatorów pocztowych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Wskazuje konsekwencje wynikające z nieprzestrzegania przepisów prawa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Rozpoznaje </w:t>
            </w:r>
            <w:r w:rsidRPr="00641A5A">
              <w:rPr>
                <w:rFonts w:ascii="Arial" w:hAnsi="Arial" w:cs="Arial"/>
                <w:color w:val="000000"/>
                <w:sz w:val="20"/>
                <w:szCs w:val="20"/>
              </w:rPr>
              <w:t>rodzaje usług pocztowych, w tym kurierskich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Dobiera rodzaje i warunki usług pocztowych do rodzaju i potrzeb klienta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Dobiera pakiet usług komplementarnych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oferowanej klientowi usługi podstawowej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Określa różnice pomiędzy różnymi rodzajami przesyłek występujących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obrocie krajowym i zagranicznym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Posługuje się regulaminami świadczenia usług pocztowych w obrocie krajowym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zagranicznym oraz regulaminem świadczenia usług kurierskich, np. Pocztex, EMS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Określa warunki nadania przesyłek kurierskich w obrocie krajowym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zagranicznym (masa, wymiary, sposób adresowania, opakowanie, zwartość, zabezpieczenie)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Oblicza opłatę za zlecone usługi pocztowe, w tym kurierskie w obrocie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krajowym i zagranicznym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Przyjmuje przysyłki nadawane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przez klientów masowych na zasadach uzgodnionych w zawartych umowach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 dokumenty nadawcze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oddawcze z uwzględnieniem rodzaju klienta: indywidualnego i masowego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 dokumenty związane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zawieraniem umów na usługi pocztowe, zmianą umowy oraz odstąpieniem klienta od umowy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Kontroluje poprawność dokumentów sporządzonych przez klienta w celu skorzystania z usługi pocztowej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 protokoły, raporty, sprawozdania i notatki służbowe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zasady doręczania przesyłek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zasadach ogólnych i specjalnych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Wydaje przesyłki z uwzględnieniem rodzajów przesyłek i rodzaju klienta: indywidualnego lub masowego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Rozróżnia druki postępowania reklamacyjnego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Przeprowadza procedurę poszukiwania przesyłek i badania dokumentów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ramach postępowania reklamacyjnego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Przyjmuje</w:t>
            </w:r>
            <w:r w:rsidR="00941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i realizuje przesyłki nadane za pośrednictwem sieci internetowej, urządzeń samoobsługowych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Kieruje przesyłki do wydania przez zewnętrzne punkty odbioru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Doręcza przesyłki za pośrednictwem urządzeń mobilnych i pokwitowaniem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formie elektronicznej (</w:t>
            </w:r>
            <w:r w:rsidR="00FA115B">
              <w:rPr>
                <w:rFonts w:ascii="Arial" w:hAnsi="Arial" w:cs="Arial"/>
                <w:sz w:val="20"/>
                <w:szCs w:val="20"/>
              </w:rPr>
              <w:t>S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ignature </w:t>
            </w:r>
            <w:r w:rsidR="00FA115B">
              <w:rPr>
                <w:rFonts w:ascii="Arial" w:hAnsi="Arial" w:cs="Arial"/>
                <w:sz w:val="20"/>
                <w:szCs w:val="20"/>
              </w:rPr>
              <w:t>P</w:t>
            </w:r>
            <w:r w:rsidRPr="00641A5A">
              <w:rPr>
                <w:rFonts w:ascii="Arial" w:hAnsi="Arial" w:cs="Arial"/>
                <w:sz w:val="20"/>
                <w:szCs w:val="20"/>
              </w:rPr>
              <w:t>ad, tablet)</w:t>
            </w:r>
            <w:r w:rsidR="008C63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Objaśnia zasady poczty hybrydowej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Objaśnia zasady digitalizacji danych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Korzysta ze specjalistycznego oprogramowania komputerowego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do realizacji usłu</w:t>
            </w:r>
            <w:r w:rsidR="009B57F5">
              <w:rPr>
                <w:rFonts w:ascii="Arial" w:hAnsi="Arial" w:cs="Arial"/>
                <w:sz w:val="20"/>
                <w:szCs w:val="20"/>
              </w:rPr>
              <w:t>g pocztowych, w tym kurierskich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Ewidencjonuje usługi pocztowe w formie elektronicznej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Określa zastosowanie specjalistycznych urządzeń technicznych do świadczenia usług pocztowych i kurierskich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Obsługuje stemplownicę, frankownicę, wagę paczkową i listową, urządzenia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 xml:space="preserve">do czyszczenia datowników, </w:t>
            </w:r>
            <w:r w:rsidR="00FA115B">
              <w:rPr>
                <w:rFonts w:ascii="Arial" w:hAnsi="Arial" w:cs="Arial"/>
                <w:sz w:val="20"/>
                <w:szCs w:val="20"/>
              </w:rPr>
              <w:t>S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ignature </w:t>
            </w:r>
            <w:r w:rsidR="00FA115B">
              <w:rPr>
                <w:rFonts w:ascii="Arial" w:hAnsi="Arial" w:cs="Arial"/>
                <w:sz w:val="20"/>
                <w:szCs w:val="20"/>
              </w:rPr>
              <w:t>P</w:t>
            </w:r>
            <w:r w:rsidRPr="00641A5A">
              <w:rPr>
                <w:rFonts w:ascii="Arial" w:hAnsi="Arial" w:cs="Arial"/>
                <w:sz w:val="20"/>
                <w:szCs w:val="20"/>
              </w:rPr>
              <w:t>ad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Przetwarza dane zgodnie z zasadami rzetelności, celowości, adekwatności, czasowości oraz z zachowaniem zasad cyberbezpieczeństwa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Określa konsekwencje nieprzestrzegania przepisów w zakresie ochrony informacji i różnego rodzaju tajemnic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Sprawdziany ustne i pisemne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Obserwacja pracy uczniów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Ocena pracy ucznia w postaci rozwiązań zadań praktycznych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Testy wielokrotnego wyboru z jedną poprawną odpowiedzią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Testy wielokrotnego wyboru i zadanie praktyczne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całości materiału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Na bieżąco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 xml:space="preserve">w ciągu roku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szkolnego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Na zakończenie kształcenia tych treści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umiejętności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Zasady opracowania, ekspedycji i przewozu przesyłek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stosuje procedury dotyczące opracowywania, przesyłek?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stosuje zasady związane z obsługą przesyłek pocztowych i kurierskich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systemie automatycznym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ręcznym (przyjmowania, przechowywania, sortowania, wydawania adresatom)?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sporządzić dokumenty związane z opracowaniem, ekspedycją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przewozem przesyłek?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stosuje procedury dotyczące logistyki pocztowej, ekspediowania i przewozu przesyłek w obrocie krajowym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zagranicznym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Czy słuchacz obsługuje specjalistyczne oprogramowanie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komputerowe do wykonania prac rozdzielczo-ekspedycyjnych? 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wykonuje prace rozdzielczo-ekspedycyjne z zachowanie zasad ochrony danych i cyberbezpieczeństawa?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Rozróżnia elementy instrukcji technologicznej operatora dotyczącej opracowywania przesyłek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Wykorzystuje instrukcje opracowywania przesyłek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Sortuje przesyłki według przyjętych zasad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Grupuje przesyłki według strumieni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iCs/>
                <w:sz w:val="20"/>
                <w:szCs w:val="20"/>
              </w:rPr>
              <w:t>Stosuje plan kierowania przesyłek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Interpretuje plan wymiany poczty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tabelkę kursową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/>
                <w:sz w:val="20"/>
                <w:szCs w:val="20"/>
                <w:lang w:eastAsia="ar-SA"/>
              </w:rPr>
              <w:t>Prowadzi ewidencję opakowań zbiorczych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Rozróżnia rodzaje dokumentów ekspedycyjnych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Rozpoznaje zasady ewidencjonowania odsyłek w dokumentach ekspedycyjnych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 wykaz ładunku, kartę odsyłkową, sumariusz, kartę specjalną, chorągiewki adresowe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Weryfikuje dokumenty dotyczące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odsyłek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Określa zasady wymiany poczty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różnymi rodzajami kursów pocztowych (np. kursami pocztowo-lotniczymi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pocztowo-samochodowymi)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4"/>
              </w:rPr>
              <w:t>Opracowuje harmonogram prac przy ekspediowaniu ładunków pocztowych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4"/>
              </w:rPr>
              <w:t>Sporządza dokumenty charakterystyczne dla przewozu przesyłek, odsyłek i ładunków pocztowych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Korzysta z instrukcji technologicznej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zakresie logistyki pocztowej: rozdziału, ekspediowania i przewozu przesyłek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4"/>
              </w:rPr>
              <w:t>Rejestruje ekspediowane przesyłki, odsyłki i ładunki pocztowe z wykorzystaniem specjalistycznych programów komputerowych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iCs/>
                <w:sz w:val="20"/>
                <w:szCs w:val="20"/>
              </w:rPr>
              <w:t>Przygotowuje przesyłki, odsyłki i ładunki do odprawy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Posługuje się dokumentami regulującymi przewóz poczty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mapę połączeń pocztowych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Posługuje się planem wymiany poczty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4"/>
              </w:rPr>
              <w:t>Wykorzystuje komunikację cyfrową</w:t>
            </w:r>
            <w:r w:rsidRPr="00641A5A">
              <w:rPr>
                <w:rFonts w:ascii="Arial" w:hAnsi="Arial" w:cs="Arial"/>
                <w:sz w:val="20"/>
                <w:szCs w:val="24"/>
              </w:rPr>
              <w:br/>
              <w:t>do przekazywania informacji</w:t>
            </w:r>
            <w:r w:rsidRPr="00641A5A">
              <w:rPr>
                <w:rFonts w:ascii="Arial" w:hAnsi="Arial" w:cs="Arial"/>
                <w:sz w:val="20"/>
                <w:szCs w:val="24"/>
              </w:rPr>
              <w:br/>
              <w:t>o ekspediowanych i otrzymywanych odsyłkach i ładunkach pocztowych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iCs/>
                <w:sz w:val="20"/>
                <w:szCs w:val="20"/>
              </w:rPr>
              <w:t>Stosuje instrukcję technologiczną operatora dotyczącą ekspediowania</w:t>
            </w:r>
            <w:r w:rsidRPr="00641A5A">
              <w:rPr>
                <w:rFonts w:ascii="Arial" w:hAnsi="Arial" w:cs="Arial"/>
                <w:iCs/>
                <w:sz w:val="20"/>
                <w:szCs w:val="20"/>
              </w:rPr>
              <w:br/>
              <w:t>i przewozu poczty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Posługuje się spisem kursów pocztowo-samochodowych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iCs/>
                <w:sz w:val="20"/>
                <w:szCs w:val="20"/>
              </w:rPr>
              <w:t>Dokonuje odprawy odsyłek i ładunku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Przyjmuje ładunek pocztowy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Przekazuje przyjęty ładunek pocztowy do dalszego opracowania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Ustala zasady pozyskiwania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przechowywania danych osobowych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 oparciu o obowiązujące przepisy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Przetwarza dane zgodnie z zasadami rzetelności, celowości, adekwatności oraz czasowości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 dokumenty z zachowaniem zasad ochrony danych osobowych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ochrony informacji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5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Określa konsekwencje nieprzestrzegania przepisów w zakresie ochrony informacji i różnego rodzaju tajemnic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Sprawdziany ustne i pisemne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Obserwacja pracy uczniów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Ocena pracy ucznia w postaci rozwiązań zadań praktycznych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Testy wielokrotnego wyboru z jedną poprawną odpowiedzią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Testy wielokrotnego wyboru i zadanie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praktyczne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całości materiału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Na bieżąco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ciągu roku szkolnego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Na zakończenie kształcenia tych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treści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umiejętności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Obrót towarowy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opanował podstawową terminologię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zakresu towaroznawstwa?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uzupełnić braki towarowe?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umie sporządzić dokumenty związane z obrotem towarowym?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stosuje zasady obowiązujące przy przyjmowaniu dostaw towarów i ich przechowywaniu?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prowadzi aktywną sprzedaż towarów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zastosowaniem różnych narzędzi promocji?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umie zinwentaryzować towary?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ar-SA"/>
              </w:rPr>
              <w:t>Wyszukuje informacje o towarach zamieszczonych w katalogach, prospektach i poradnikach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ar-SA"/>
              </w:rPr>
              <w:t>Posługuje się normami i wzorcami jakości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Klasyfikuje towary według różnych kryteriów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Dokonuje podziału towaru na grupy asortymentowe 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ar-SA"/>
              </w:rPr>
              <w:t>Określa poziom zapasów na podstawie zestawień magazynowych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ar-SA"/>
              </w:rPr>
              <w:t>Zamawia towar zgodnie z bilansem zestawień magazynowych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  <w:lang w:eastAsia="ar-SA"/>
              </w:rPr>
              <w:t>Rozlicza zamówienie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Rozróżnia rodzaje dokumentów związanych z obrotem towarowym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Rejestruje obrót towarami w stosownych kartotekach, w tym z wykorzystaniem specjalistycznych programów komputerowych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Oblicza cenę, marżę, podatek VAT zgodnie z obowiązującymi zasadami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 cennik towarów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 dowody sprzedaży (paragon, faktura VAT, rachunek)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Dokonuje odbioru ilościowego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jakościowego towarów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Ocenia wady towarów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Określa zasady magazynowania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i przechowywania towarów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Dobiera metody magazynowania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rodzaju towaru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normy towarowe i jakościowe dotyczące przechowywania towarów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Rozróżnia oznaczenia umieszczone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opakowaniach towarów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Rozróżnia narzędzia promocji stosowane podczas obsługi klientów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Dobiera techniki promocji do typu klienta i towaru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Opracowuje plan działań promocyjnych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Rozróżnia rodzaje, etapy i zasady inwentaryzacji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Przeprowadza inwentaryzację różnymi metodami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Ustala różnice inwentaryzacyjne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 dokumentację inwentaryzacyjną (plan inwentaryzacji, arkusz spisu z natury, protokół różnic itp.)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Sprawdziany ustne i pisemne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Obserwacja pracy uczniów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Ocena pracy ucznia w postaci rozwiązań zadań praktycznych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Testy wielokrotnego wyboru z jedną poprawną odpowiedzią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Testy wielokrotnego wyboru i zadanie praktyczne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całości materiału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Na bieżąco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ciągu roku szkolnego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Na zakończenie kształcenia tych treści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umiejętności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Usługi finansowo-bankowe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stosuje przepisy prawa dotyczące usług finansowych?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stosować różne formy rozliczeń?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przestrzega procedur postępowania w przypadku rozpoznania fałszywych środków płatniczych i dokumentów tożsamości?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umie prowadzić obrót przekazowy, gotówkowy i bezgotówkowy?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stosuje zasady świadczenia usług bankowych?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wykonać czynności dotyczące obsługi podmiotów zewnętrznych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 zakresie obrotu gotówkowego?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umie przeprowadzić rozliczenie finansowe placówki?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pozyskuje, gromadzi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przetwarza dane z należytą starannością?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wspomaga się technologią komputerową podczas wykonywania usług finansowych?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Posługuje się terminologią z zakresu usług finansowych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Określa źródła prawa dotyczące usług finansowych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Wykorzystuje przepisy prawa w sprawie warunków korzystania z usług finansowych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Wskazuje konsekwencje wynikające z nieprzestrzegania przepisów prawa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Rozróżnia środki płatnicze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Przyjmuje wpłaty i należności w formie gotówkowej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Przyjmuje należności w formie bezgotówkowej z wykorzystaniem terminala płatniczego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Rozpoznaje autentyczność dokumentów tożsamości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Identyfikuje zabezpieczenia środków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płatniczych i dokumentów tożsamości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Identyfikuje fałszywe środki płatnicze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Określa sposoby postępowania</w:t>
            </w:r>
            <w:r w:rsidRPr="00641A5A">
              <w:rPr>
                <w:rFonts w:ascii="Arial" w:hAnsi="Arial" w:cs="Arial"/>
                <w:bCs/>
                <w:sz w:val="20"/>
                <w:szCs w:val="20"/>
              </w:rPr>
              <w:br/>
              <w:t>w przypadku stwierdzenia fałszywych dokumentów tożsamości i środków płatniczych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Przyjmuje zlecenia na usługi finansowe w tym przekazane cyfrowymi kanałami komunikacji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Ewidencjonuje przekazy pieniężne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obrocie krajowym i zagranicznym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Oblicza należności za usługi finansowe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iCs/>
                <w:sz w:val="20"/>
                <w:szCs w:val="20"/>
              </w:rPr>
              <w:t>Przyjmuje wpłaty i dokonuje wypłat przekazów pieniężnych z różnych tytułów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Rozróżnia rodzaje usług bankowych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Wyjaśnia zasady otwierania</w:t>
            </w:r>
            <w:r w:rsidRPr="00641A5A">
              <w:rPr>
                <w:rFonts w:ascii="Arial" w:hAnsi="Arial" w:cs="Arial"/>
                <w:bCs/>
                <w:sz w:val="20"/>
                <w:szCs w:val="20"/>
              </w:rPr>
              <w:br/>
              <w:t>i prowadzenia poszczególnych typów rachunków bankowych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 xml:space="preserve">Określa zasady przyjmowania wpłat </w:t>
            </w:r>
            <w:r w:rsidRPr="00641A5A">
              <w:rPr>
                <w:rFonts w:ascii="Arial" w:hAnsi="Arial" w:cs="Arial"/>
                <w:bCs/>
                <w:sz w:val="20"/>
                <w:szCs w:val="20"/>
              </w:rPr>
              <w:br/>
              <w:t>i dokonywania wypłat z rachunku bankowego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Określa oprocentowanie środków</w:t>
            </w:r>
            <w:r w:rsidR="002F49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bCs/>
                <w:sz w:val="20"/>
                <w:szCs w:val="20"/>
              </w:rPr>
              <w:t>na rachunku na podstawie taryfy opłat</w:t>
            </w:r>
            <w:r w:rsidRPr="00641A5A">
              <w:rPr>
                <w:rFonts w:ascii="Arial" w:hAnsi="Arial" w:cs="Arial"/>
                <w:bCs/>
                <w:sz w:val="20"/>
                <w:szCs w:val="20"/>
              </w:rPr>
              <w:br/>
              <w:t>i prowizji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bCs/>
                <w:sz w:val="20"/>
                <w:szCs w:val="20"/>
              </w:rPr>
              <w:t>Wyjaśnia zasady zakładania lokat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Opracowuje dokumenty związane z zawieraniem umów na usługi bankowe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Określa warunki realizacji obsługi podmiotów zewnętrznych w zakresie logistyki gotówki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Prowadzi obsługę gotówkową w zakresie obsługi utargów przedsiębiorstw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Przestrzega zasad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przypadku stwierdzenia różnic gotówkowych podczas realizacji usług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Określa zasady realizacji usług ochrony osób i mienia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Rejestruje dane niezbędne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dla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rozliczenia dnia pracy placówki pocztowej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Bada prawidłowość sporządzenia dokumentów rachunkowo-kasowych placówki pocztowej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Raportuje osiągnięte wyniki sprzedaży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 zestawienia i analizy finansowe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Przetwarza dane zgodnie z zasadami rzetelności, celowości, adekwatności oraz czasowości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zasady cyberbezpieczeństwa przy przetwarzaniu danych osobowych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Sporządza dokumenty z zachowaniem zasad ochrony informacji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oprogramowanie do rejestracji operacji niefinansowych i operacji finansowych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oprogramowanie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do sporządzania dokumentów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oraz zestawień i rozliczeń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Sprawdziany ustne i pisemne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Obserwacja pracy słuchaczy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Ocena pracy ucznia w postaci rozwiązań zadań praktycznych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Testy wielokrotnego wyboru z jedną poprawną odpowiedzią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Testy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wielokrotnego wyboru i zadanie praktyczne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całości materiału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Na bieżąco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ciągu roku szkolnego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Na zakończenie kształcenia tych treści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umiejętności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Język obcy w usługach pocztowo-finansowych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4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posługuje się podstawowym zasobem środków językowych w języku obcym nowożytnym umożliwiającym realizację czynności zawodowych?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Czy słuchacz rozumie proste </w:t>
            </w:r>
            <w:r w:rsidRPr="00641A5A">
              <w:rPr>
                <w:rFonts w:ascii="Arial" w:hAnsi="Arial" w:cs="Arial"/>
                <w:bCs/>
                <w:sz w:val="20"/>
                <w:szCs w:val="20"/>
              </w:rPr>
              <w:t>wypowiedzi ustne artykułowane wyraźnie, w standardowej odmianie języka obcego nowożytnego, a także proste wypowiedzi pisemne w języku obcym nowożytnym</w:t>
            </w:r>
            <w:r w:rsidRPr="00641A5A">
              <w:rPr>
                <w:rFonts w:ascii="Arial" w:hAnsi="Arial" w:cs="Arial"/>
                <w:sz w:val="20"/>
                <w:szCs w:val="20"/>
              </w:rPr>
              <w:t>, w zakresie umożliwiającym realizację zadań zawodowych?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samodzielnie tworzyć krótkie, proste, spójne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 xml:space="preserve">i logiczne wypowiedzi ustne 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 xml:space="preserve">i pisemne w języku obcym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nowożytnym, w zakresie umożliwiającym realizację zadań zawodowych?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zareagować ustnie w języku obcym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(np. podczas rozmowy z innym pracownikiem, klientem, kontrahentem, w tym rozmowy telefonicznej) w typowych sytuacjach związanych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wykonywaniem czynności zawodowych?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zareagować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formie prostego tekstu pisanego (np. wiadomość, formularz,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e-mail, dokument związany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wykonywanym zawodem)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typowych sytuacjach związanych z wykonywaniem czynności zawodowych?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zmienić formę tekstu pisanego na ustny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odwrotnie w zależności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od sytuacji?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wykorzystuje strategie służące doskonaleniu własnych umiejętności językowych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oraz podnoszące świadomość językową?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Rozpoznaje oraz stosuje środki językowe umożliwiające realizację czynności zawodowych w zakresie określania urządzeń biurowych, bezpieczeństwa i higieny pracy, czynności w pracy biurowej, dokumentacji występującej w pracy kadrowo-płacowej i księgowego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oraz współpracy z kontrahentami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 Określa główną myśl zawartą,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np. w obcojęzycznych filmach instruktażowych, instrukcjach użytkowania, broszurach, na stronach internetowych przedsiębiorstw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Rozpoznaje związki pomiędzy częściami tekstu w języku obcym dotyczącego pracy zawodowej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Wyszukuje i układa informacje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 określonym porządku z tekstu obcojęzycznego o tematyce zawodowej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Opisuje przedmioty, działania i zjawiska związane z czynnościami zawodowymi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Przedstawia sposób postępowania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różnych sytuacjach zawodowych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(np. udziela instrukcji, wskazówek, określa zasady)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Wyraża i uzasadnia swoje stanowisko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zasady konstruowania tekstów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różnym charakterze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formalny lub nieformalny styl wypowiedzi adekwatnie do sytuacji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Rozpoczyna, prowadzi i kończy rozmowę 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Uzyskuje i przekazuje informacje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wyjaśnienia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Wyraża swoje opinie i uzasadnia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je, pyta o opinie, zgadza się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lub nie zgadza z opiniami innych osób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Prowadzi proste negocjacje związane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czynnościami zawodowymi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zwroty i formy grzecznościowe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Dostosowuje styl wypowiedzi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sytuacji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Przekazuje w języku obcym nowożytnym informacje zawarte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materiałach wizualnych,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(np. wykresach, symbolach, piktogramach, schematach)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oraz audiowizualnych (np. filmach instruktażowych)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Przekazuje w języku polskim informacje sformułowane w języku obcym nowożytnym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Przedstawia publicznie w języku obcym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nowożytnym wcześniej opracowany materiał, np. prezentację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Korzysta ze słownika </w:t>
            </w:r>
            <w:r w:rsidR="00BE75A6" w:rsidRPr="00641A5A">
              <w:rPr>
                <w:rFonts w:ascii="Arial" w:hAnsi="Arial" w:cs="Arial"/>
                <w:sz w:val="20"/>
                <w:szCs w:val="20"/>
              </w:rPr>
              <w:t>dwu</w:t>
            </w:r>
            <w:r w:rsidR="00BE75A6">
              <w:rPr>
                <w:rFonts w:ascii="Arial" w:hAnsi="Arial" w:cs="Arial"/>
                <w:sz w:val="20"/>
                <w:szCs w:val="20"/>
              </w:rPr>
              <w:t>-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jednojęzycznego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Współdziała z innymi osobami, realizując zadania językowe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Korzysta z tekstów w języku obcym, również za pomocą technologii informacyjno-komunikacyjnych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Identyfikuje słowa klucze, internacjonalizmy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Wykorzystuje kontekst (tam gdzie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to możliwe), aby w przybliżeniu określić znaczenie słowa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5"/>
              </w:numPr>
              <w:suppressAutoHyphens/>
              <w:spacing w:after="0" w:line="240" w:lineRule="auto"/>
              <w:ind w:left="284" w:right="68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Karty obserwacji postępów słuchaczy</w:t>
            </w: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Obserwacja bieżąca słuchacza podczas pracy,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np. czy korzysta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ze słownika</w:t>
            </w: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Wyniki prac przygotowanych metodą projektu oraz ich prezentacja publiczna</w:t>
            </w: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Zadania praktyczne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w tłumaczeniu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języka obcego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język polskie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z języka polskiego na język obcy tekstów fachowych, instrukcji, norm podatkowych</w:t>
            </w: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Zadania sytuacyjne wymagające konwersacji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języku obcym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tematy związane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zadaniami zawodowymi</w:t>
            </w: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FB020B" w:rsidRPr="00641A5A" w:rsidRDefault="00FB020B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Zadania wymagające zredagowania tekstu informacyjnego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języku obcym</w:t>
            </w: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Sprawdziany pisemne i ustne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Na bieżąco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ciągu roku szkolnego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Komunikacja personalno-społeczna i współpraca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małym zespole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42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komunikuje się zgodnie z zasadami kultury?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2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przestrzega zasad etycznych w szkole i środowisku pracy?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2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jest otwarty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kreatywny?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2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wykonuje swoje zadania sumiennie i terminowo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oparciu o plan?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2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pokonać trudności i stres?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2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aktualizuje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doskonali swoją wiedzę?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2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Czy słuchacz potrafi zorganizować pracę zespołu i współpracować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zespole?</w:t>
            </w:r>
          </w:p>
        </w:tc>
        <w:tc>
          <w:tcPr>
            <w:tcW w:w="4139" w:type="dxa"/>
          </w:tcPr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Rozpoznaje formy i rodzaje komunikacji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Identyfikuje zasady dobrej komunikacji bezpośredniej, np. zasady chronomiki, mimika twarzy, kontakt wzrokowy, gesty, wygląd zewnętrzny, postawa ciała, dotyk, zasady proksemiki, spójności przekazu werbalnego z niewerbalnym, techniki skutecznego słuchania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Wskazuje bariery w komunikowaniu się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Identyfikuje kanały przekazywania informacji w biurze, np. korespondencja papierowa i elektroniczna, kontakt bezpośredni i rozmowy telefoniczne, kontakt niewerbalny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Używa form grzecznościowych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komunikacji pisemnej i ustnej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Rozpoznaje zasady budowania dobrych relacji międzyludzkich w pracy biurowej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Rozpoznaje zasady etyczne w pracy biurowej, np. tajemnica zawodowa, powiernictwa, dobra klienta,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odpowiedzialności moralnej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Wskazuje przepisy prawa związane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ochroną własności intelektualnej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Rozpoznaje kategorie własności intelektualnej występujące w pracy biurowej, np. bazy danych, prawa autorskie, know-how, autorskie dokumenty, znaki towarowe, licencje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Przejawia cechy osoby kreatywnej</w:t>
            </w:r>
            <w:r w:rsidR="008C63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Podejmuje się wykonywania nowych zadań i nowatorskich rozwiązań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sposób zaplanowany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zasady dobrego planowania działań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Stosuje metody przezwyciężania oporu przy wprowadzaniu zmian w organizacji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Wskazuje obszary odpowiedzialności prawnej za podejmowane działania w obszarze pracy zawodowej technika rachunkowości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Wykonuje zadania bez naruszania norm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procedur postępowania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Uczeń z własnej inicjatywy wyszukuje informacje o zmianach w normach prawnych regulujących czynności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pracy zawodowej technika rachunkowości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Uczeń sumiennie rozwiązuje zadania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o podwyższonym stopniu trudności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Planuje pracę zespołu pod względem personalnym i merytorycznym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Kieruje pracą małego zespołu</w:t>
            </w:r>
          </w:p>
          <w:p w:rsidR="001E260F" w:rsidRPr="00641A5A" w:rsidRDefault="001E260F" w:rsidP="000864CB">
            <w:pPr>
              <w:numPr>
                <w:ilvl w:val="0"/>
                <w:numId w:val="143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Monitoruje przebieg jakościowy prac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zespole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Karty obserwacji postępów słuchacza</w:t>
            </w: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Arkusze samooceny pracy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zespole</w:t>
            </w: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Kwestionariusz badania sumienności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i terminowości wykonywania zadań</w:t>
            </w: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Analiza pracy słuchacza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zespole pracującym metodą projektu</w:t>
            </w: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Obserwacja zachowań słuchacza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zespole klasowym</w:t>
            </w: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Obserwacja aktywności słuchacza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inicjatywach szkolnych</w:t>
            </w: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Obserwacja aktywności słuchacza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konkursach zawodowych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Na bieżąco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ciągu całego cyklu kształcenia</w:t>
            </w:r>
          </w:p>
        </w:tc>
      </w:tr>
      <w:tr w:rsidR="001E260F" w:rsidRPr="00641A5A" w:rsidTr="00641A5A">
        <w:tc>
          <w:tcPr>
            <w:tcW w:w="13994" w:type="dxa"/>
            <w:gridSpan w:val="5"/>
            <w:shd w:val="clear" w:color="auto" w:fill="D9D9D9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lastRenderedPageBreak/>
              <w:t>Faza podsumowująca (sumatywna)</w:t>
            </w:r>
          </w:p>
        </w:tc>
      </w:tr>
      <w:tr w:rsidR="009E1CB7" w:rsidRPr="00641A5A" w:rsidTr="00641A5A">
        <w:tc>
          <w:tcPr>
            <w:tcW w:w="2547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Przedmiot badania</w:t>
            </w:r>
          </w:p>
        </w:tc>
        <w:tc>
          <w:tcPr>
            <w:tcW w:w="3657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Pytania kluczowe</w:t>
            </w:r>
          </w:p>
        </w:tc>
        <w:tc>
          <w:tcPr>
            <w:tcW w:w="4139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Wskaźniki</w:t>
            </w:r>
          </w:p>
        </w:tc>
        <w:tc>
          <w:tcPr>
            <w:tcW w:w="1985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Zastosowane metody, techniki narzędzia</w:t>
            </w:r>
          </w:p>
        </w:tc>
        <w:tc>
          <w:tcPr>
            <w:tcW w:w="1666" w:type="dxa"/>
            <w:vAlign w:val="center"/>
          </w:tcPr>
          <w:p w:rsidR="001E260F" w:rsidRPr="00641A5A" w:rsidRDefault="001E260F" w:rsidP="00641A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A5A">
              <w:rPr>
                <w:rFonts w:ascii="Arial" w:hAnsi="Arial" w:cs="Arial"/>
                <w:b/>
                <w:sz w:val="20"/>
                <w:szCs w:val="20"/>
              </w:rPr>
              <w:t>Termin badania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Sprawność doradztwa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zawodowego na niższym szczeblu kształcenia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Ilu słuchaczy zapisano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pierwszy semestr?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Ilu słuchaczy zmieniło zawód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powodu nietrafności wyboru zawodu?</w:t>
            </w:r>
          </w:p>
        </w:tc>
        <w:tc>
          <w:tcPr>
            <w:tcW w:w="4139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10% słuchaczy zmieniło zawód ze względu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na nietrafność wyboru zawodu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Kwestionariusz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znajomości zawodu technik </w:t>
            </w:r>
            <w:r w:rsidR="001C6A18" w:rsidRPr="00641A5A">
              <w:rPr>
                <w:rFonts w:ascii="Arial" w:hAnsi="Arial" w:cs="Arial"/>
                <w:sz w:val="20"/>
                <w:szCs w:val="20"/>
              </w:rPr>
              <w:t>usług pocztowych</w:t>
            </w:r>
            <w:r w:rsidR="001C6A18" w:rsidRPr="00641A5A">
              <w:rPr>
                <w:rFonts w:ascii="Arial" w:hAnsi="Arial" w:cs="Arial"/>
                <w:sz w:val="20"/>
                <w:szCs w:val="20"/>
              </w:rPr>
              <w:br/>
              <w:t>i finansowych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dla </w:t>
            </w:r>
            <w:r w:rsidR="00D40D52" w:rsidRPr="00641A5A">
              <w:rPr>
                <w:rFonts w:ascii="Arial" w:hAnsi="Arial" w:cs="Arial"/>
                <w:sz w:val="20"/>
                <w:szCs w:val="20"/>
              </w:rPr>
              <w:t>słuchacza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Zestawienie wyników badania przyczyn zmiany szkoły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Wywiad z </w:t>
            </w:r>
            <w:r w:rsidR="001C6A18" w:rsidRPr="00641A5A">
              <w:rPr>
                <w:rFonts w:ascii="Arial" w:hAnsi="Arial" w:cs="Arial"/>
                <w:sz w:val="20"/>
                <w:szCs w:val="20"/>
              </w:rPr>
              <w:t>słuchaczem</w:t>
            </w:r>
            <w:r w:rsidR="001C6A18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o sposobie kontaktu z doradcą zawodowym przed wyborem szkoły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 xml:space="preserve">Na początku </w:t>
            </w: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cyklu kształcenia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C6A18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Na koniec cyklu kształcenia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W momencie migracji </w:t>
            </w:r>
            <w:r w:rsidR="001C6A18" w:rsidRPr="00641A5A">
              <w:rPr>
                <w:rFonts w:ascii="Arial" w:hAnsi="Arial" w:cs="Arial"/>
                <w:sz w:val="20"/>
                <w:szCs w:val="20"/>
              </w:rPr>
              <w:t>słuchacza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Sprawność działania szkoły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Ilu słuchaczy ukończyło szkołę?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2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Procent słuchaczy promowanych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na drugi semestr bez poprawek</w:t>
            </w:r>
          </w:p>
        </w:tc>
        <w:tc>
          <w:tcPr>
            <w:tcW w:w="4139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70% słuchaczy zapisanych na pierwszy semestr ukończyło szkołę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70% słuchaczy było promowanych na drugi semestr bez poprawek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Analiza wyników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 xml:space="preserve">po zakończeniu </w:t>
            </w:r>
            <w:r w:rsidR="001C6A18" w:rsidRPr="00641A5A">
              <w:rPr>
                <w:rFonts w:ascii="Arial" w:hAnsi="Arial" w:cs="Arial"/>
                <w:sz w:val="20"/>
                <w:szCs w:val="20"/>
              </w:rPr>
              <w:t>roku szkolnego,</w:t>
            </w:r>
            <w:r w:rsidR="001C6A18" w:rsidRPr="00641A5A">
              <w:rPr>
                <w:rFonts w:ascii="Arial" w:hAnsi="Arial" w:cs="Arial"/>
                <w:sz w:val="20"/>
                <w:szCs w:val="20"/>
              </w:rPr>
              <w:br/>
            </w:r>
            <w:r w:rsidRPr="00641A5A">
              <w:rPr>
                <w:rFonts w:ascii="Arial" w:hAnsi="Arial" w:cs="Arial"/>
                <w:sz w:val="20"/>
                <w:szCs w:val="20"/>
              </w:rPr>
              <w:t>w tym badanie przyczyn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Raport</w:t>
            </w:r>
            <w:r w:rsidR="002F4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z uzyskanych wyników ukończenia szkoły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Na koniec roku szkolnego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C6A18" w:rsidRPr="00641A5A" w:rsidRDefault="001C6A18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Na konie</w:t>
            </w:r>
            <w:r w:rsidR="001C6A18" w:rsidRPr="00641A5A">
              <w:rPr>
                <w:rFonts w:ascii="Arial" w:hAnsi="Arial" w:cs="Arial"/>
                <w:sz w:val="20"/>
                <w:szCs w:val="20"/>
              </w:rPr>
              <w:t>c</w:t>
            </w:r>
            <w:r w:rsidRPr="00641A5A">
              <w:rPr>
                <w:rFonts w:ascii="Arial" w:hAnsi="Arial" w:cs="Arial"/>
                <w:sz w:val="20"/>
                <w:szCs w:val="20"/>
              </w:rPr>
              <w:t xml:space="preserve"> cyklu kształcenia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Wyniki egzaminów potwierdzających kwalifikacje w zawodzie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4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Ilu słuchaczy przystąpiło</w:t>
            </w:r>
            <w:r w:rsidR="00BF6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egzaminów potwierdzających kwalifikacje w zawodzie?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Ilu uczniów uzyskało minimalną liczbę punktów z egzaminu?</w:t>
            </w:r>
          </w:p>
        </w:tc>
        <w:tc>
          <w:tcPr>
            <w:tcW w:w="4139" w:type="dxa"/>
          </w:tcPr>
          <w:p w:rsidR="001E260F" w:rsidRPr="00641A5A" w:rsidRDefault="001E26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70% słuchaczy przystępujących</w:t>
            </w:r>
            <w:r w:rsidR="00BF6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do egzaminu uzyskało dyplom w zawodzie technik usług pocztowych i finansowych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Analiza jakościowa wyników egzaminu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 xml:space="preserve">Analiza kart obserwacji postępów </w:t>
            </w:r>
            <w:r w:rsidR="001C6A18" w:rsidRPr="00641A5A">
              <w:rPr>
                <w:rFonts w:ascii="Arial" w:hAnsi="Arial" w:cs="Arial"/>
                <w:sz w:val="20"/>
                <w:szCs w:val="20"/>
              </w:rPr>
              <w:t xml:space="preserve">słuchaczy </w:t>
            </w:r>
            <w:r w:rsidRPr="00641A5A">
              <w:rPr>
                <w:rFonts w:ascii="Arial" w:hAnsi="Arial" w:cs="Arial"/>
                <w:sz w:val="20"/>
                <w:szCs w:val="20"/>
              </w:rPr>
              <w:t>w trakcie nauki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Po ogłoszeniu wyników egzaminu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kwalifikacji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Aktywność ucznia</w:t>
            </w:r>
            <w:r w:rsidR="00BF6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praktykach zawodowych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4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Ilu słuchaczy uzyskało</w:t>
            </w:r>
            <w:r w:rsidR="00BF6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praktykach zawodowych oceny bardzo dobre i celujące?</w:t>
            </w:r>
          </w:p>
        </w:tc>
        <w:tc>
          <w:tcPr>
            <w:tcW w:w="4139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50% słuchaczy ukończyło praktyki zawodowe z oceną bardzo dobrą lub celującą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Analiza uzyskanych ocen z praktyki zawodowej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Analiza opinii pracodawców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Po odbytej praktyce</w:t>
            </w:r>
          </w:p>
        </w:tc>
      </w:tr>
      <w:tr w:rsidR="009E1CB7" w:rsidRPr="00641A5A" w:rsidTr="00641A5A">
        <w:tc>
          <w:tcPr>
            <w:tcW w:w="2547" w:type="dxa"/>
          </w:tcPr>
          <w:p w:rsidR="001E260F" w:rsidRPr="00641A5A" w:rsidRDefault="001E26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lastRenderedPageBreak/>
              <w:t>Badanie deklaracji kontynuacji nauki</w:t>
            </w:r>
            <w:r w:rsidR="00BF6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lub pracy w zawodzie</w:t>
            </w:r>
          </w:p>
        </w:tc>
        <w:tc>
          <w:tcPr>
            <w:tcW w:w="3657" w:type="dxa"/>
          </w:tcPr>
          <w:p w:rsidR="001E260F" w:rsidRPr="00641A5A" w:rsidRDefault="001E260F" w:rsidP="000864CB">
            <w:pPr>
              <w:pStyle w:val="Akapitzlist"/>
              <w:numPr>
                <w:ilvl w:val="0"/>
                <w:numId w:val="14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Ilu słuchaczy deklaruje chęć kontynuowania dalszej nauki</w:t>
            </w:r>
            <w:r w:rsidR="00BF6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A5A">
              <w:rPr>
                <w:rFonts w:ascii="Arial" w:hAnsi="Arial" w:cs="Arial"/>
                <w:sz w:val="20"/>
                <w:szCs w:val="20"/>
              </w:rPr>
              <w:t>na studiach wyższych poszerzających tematykę zawodu?</w:t>
            </w:r>
          </w:p>
          <w:p w:rsidR="001E260F" w:rsidRPr="00641A5A" w:rsidRDefault="001E260F" w:rsidP="000864CB">
            <w:pPr>
              <w:pStyle w:val="Akapitzlist"/>
              <w:numPr>
                <w:ilvl w:val="0"/>
                <w:numId w:val="148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Ilu słuchaczy deklaruje chęć podjęcia pracy w zawodzie bezpośrednio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po skończeniu szkoły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lub w przyszłości?</w:t>
            </w:r>
          </w:p>
        </w:tc>
        <w:tc>
          <w:tcPr>
            <w:tcW w:w="4139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40% uczniów deklaruje chęć kontynuacji nauki i/lub pracy w zawodzie</w:t>
            </w:r>
          </w:p>
        </w:tc>
        <w:tc>
          <w:tcPr>
            <w:tcW w:w="1985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Wywiad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z słuchaczem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Obserwacja zmian w podjęciu decyzji w badanym przedmiocie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Kwestionariusz badania przyczyn nie wyrażenia chęci kontynuacji kariery zawodowej</w:t>
            </w:r>
            <w:r w:rsidRPr="00641A5A">
              <w:rPr>
                <w:rFonts w:ascii="Arial" w:hAnsi="Arial" w:cs="Arial"/>
                <w:sz w:val="20"/>
                <w:szCs w:val="20"/>
              </w:rPr>
              <w:br/>
              <w:t>w zawodzie</w:t>
            </w:r>
          </w:p>
        </w:tc>
        <w:tc>
          <w:tcPr>
            <w:tcW w:w="1666" w:type="dxa"/>
          </w:tcPr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Na bieżąco</w:t>
            </w: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260F" w:rsidRPr="00641A5A" w:rsidRDefault="001E260F" w:rsidP="00641A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1A5A">
              <w:rPr>
                <w:rFonts w:ascii="Arial" w:hAnsi="Arial" w:cs="Arial"/>
                <w:sz w:val="20"/>
                <w:szCs w:val="20"/>
              </w:rPr>
              <w:t>Na koniec cyklu kształcenia</w:t>
            </w:r>
          </w:p>
        </w:tc>
      </w:tr>
    </w:tbl>
    <w:p w:rsidR="001C6A18" w:rsidRDefault="001C6A18" w:rsidP="00E757AE">
      <w:pPr>
        <w:pStyle w:val="Programnauczania1"/>
        <w:spacing w:after="0"/>
        <w:ind w:left="0"/>
        <w:rPr>
          <w:b/>
          <w:sz w:val="24"/>
          <w:szCs w:val="24"/>
        </w:rPr>
      </w:pPr>
    </w:p>
    <w:p w:rsidR="00BF6460" w:rsidRDefault="00BF6460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757AE" w:rsidRPr="00754AEE" w:rsidRDefault="002300FB" w:rsidP="005835DB">
      <w:pPr>
        <w:pStyle w:val="Programnauczania1"/>
        <w:spacing w:after="0" w:line="360" w:lineRule="auto"/>
        <w:ind w:left="0"/>
        <w:rPr>
          <w:b/>
          <w:szCs w:val="20"/>
        </w:rPr>
      </w:pPr>
      <w:r>
        <w:rPr>
          <w:b/>
          <w:szCs w:val="20"/>
        </w:rPr>
        <w:lastRenderedPageBreak/>
        <w:t>V</w:t>
      </w:r>
      <w:r w:rsidR="00754AEE" w:rsidRPr="00754AEE">
        <w:rPr>
          <w:b/>
          <w:szCs w:val="20"/>
        </w:rPr>
        <w:t>. ZALECANA LITERATURA DO ZAWODU, PODSTAWY PRAWNE</w:t>
      </w:r>
    </w:p>
    <w:p w:rsidR="00E757AE" w:rsidRDefault="00E757AE" w:rsidP="005835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0791F" w:rsidRPr="00C0791F" w:rsidRDefault="00C0791F" w:rsidP="005835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LITERATURA</w:t>
      </w:r>
    </w:p>
    <w:p w:rsidR="0090533B" w:rsidRPr="00CC6D1F" w:rsidRDefault="00076E02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Ablewicz J.</w:t>
      </w:r>
      <w:r w:rsidR="0090533B">
        <w:rPr>
          <w:rFonts w:ascii="Arial" w:hAnsi="Arial" w:cs="Arial"/>
          <w:sz w:val="20"/>
          <w:szCs w:val="20"/>
        </w:rPr>
        <w:t>,</w:t>
      </w:r>
      <w:r w:rsidR="0090533B" w:rsidRPr="00C844C8">
        <w:rPr>
          <w:rFonts w:ascii="Arial" w:hAnsi="Arial" w:cs="Arial"/>
          <w:sz w:val="20"/>
          <w:szCs w:val="20"/>
        </w:rPr>
        <w:t xml:space="preserve"> </w:t>
      </w:r>
      <w:r w:rsidR="0090533B">
        <w:rPr>
          <w:rFonts w:ascii="Arial" w:hAnsi="Arial" w:cs="Arial"/>
          <w:i/>
          <w:sz w:val="20"/>
          <w:szCs w:val="20"/>
        </w:rPr>
        <w:t>Organizowanie sprzedaży</w:t>
      </w:r>
      <w:r w:rsidR="0090533B" w:rsidRPr="003927AE">
        <w:rPr>
          <w:rFonts w:ascii="Arial" w:hAnsi="Arial" w:cs="Arial"/>
          <w:i/>
          <w:sz w:val="20"/>
          <w:szCs w:val="20"/>
        </w:rPr>
        <w:t>. Część 1</w:t>
      </w:r>
      <w:r w:rsidR="0090533B">
        <w:rPr>
          <w:rFonts w:ascii="Arial" w:hAnsi="Arial" w:cs="Arial"/>
          <w:i/>
          <w:sz w:val="20"/>
          <w:szCs w:val="20"/>
        </w:rPr>
        <w:t>.</w:t>
      </w:r>
      <w:r w:rsidR="0090533B" w:rsidRPr="003927A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T</w:t>
      </w:r>
      <w:r w:rsidR="0090533B">
        <w:rPr>
          <w:rFonts w:ascii="Arial" w:hAnsi="Arial" w:cs="Arial"/>
          <w:i/>
          <w:sz w:val="20"/>
          <w:szCs w:val="20"/>
        </w:rPr>
        <w:t>owar jako przedmiot handlu</w:t>
      </w:r>
      <w:r w:rsidR="0090533B" w:rsidRPr="00C844C8">
        <w:rPr>
          <w:rFonts w:ascii="Arial" w:hAnsi="Arial" w:cs="Arial"/>
          <w:sz w:val="20"/>
          <w:szCs w:val="20"/>
        </w:rPr>
        <w:t>, WSiP, 2013</w:t>
      </w:r>
      <w:r w:rsidR="0090533B">
        <w:rPr>
          <w:rFonts w:ascii="Arial" w:hAnsi="Arial" w:cs="Arial"/>
          <w:sz w:val="20"/>
          <w:szCs w:val="20"/>
        </w:rPr>
        <w:t>.</w:t>
      </w:r>
    </w:p>
    <w:p w:rsidR="0090533B" w:rsidRPr="00CC6D1F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Andrzejczak D</w:t>
      </w:r>
      <w:r w:rsidR="00076E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Mikina A</w:t>
      </w:r>
      <w:r w:rsidR="00076E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Rzeźnik B</w:t>
      </w:r>
      <w:r w:rsidR="00076E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Wajgner M</w:t>
      </w:r>
      <w:r w:rsidR="00076E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Organizowanie sprzedaży. Część 2.</w:t>
      </w:r>
      <w:r w:rsidRPr="003927A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Organizacja i techniki sprzedaży</w:t>
      </w:r>
      <w:r w:rsidR="005A31EC">
        <w:rPr>
          <w:rFonts w:ascii="Arial" w:hAnsi="Arial" w:cs="Arial"/>
          <w:sz w:val="20"/>
          <w:szCs w:val="20"/>
        </w:rPr>
        <w:t xml:space="preserve">, WSiP, </w:t>
      </w:r>
      <w:r>
        <w:rPr>
          <w:rFonts w:ascii="Arial" w:hAnsi="Arial" w:cs="Arial"/>
          <w:sz w:val="20"/>
          <w:szCs w:val="20"/>
        </w:rPr>
        <w:t>2013.</w:t>
      </w:r>
    </w:p>
    <w:p w:rsidR="0090533B" w:rsidRPr="0090533B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Andrzejczak D</w:t>
      </w:r>
      <w:r w:rsidR="00076E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Mikina A</w:t>
      </w:r>
      <w:r w:rsidR="00076E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Rzeźnik B</w:t>
      </w:r>
      <w:r w:rsidR="00076E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Wajgner M</w:t>
      </w:r>
      <w:r w:rsidR="00076E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Sprzedaż towarów. Część 1.</w:t>
      </w:r>
      <w:r w:rsidRPr="003927A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Obsługa klienta</w:t>
      </w:r>
      <w:r>
        <w:rPr>
          <w:rFonts w:ascii="Arial" w:hAnsi="Arial" w:cs="Arial"/>
          <w:sz w:val="20"/>
          <w:szCs w:val="20"/>
        </w:rPr>
        <w:t>, WSiP, 2013.</w:t>
      </w:r>
    </w:p>
    <w:p w:rsidR="0090533B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759DC">
        <w:rPr>
          <w:rFonts w:ascii="Arial" w:hAnsi="Arial" w:cs="Arial"/>
          <w:sz w:val="20"/>
          <w:szCs w:val="20"/>
        </w:rPr>
        <w:t>Badowska-Kionka J</w:t>
      </w:r>
      <w:r w:rsidR="00076E02">
        <w:rPr>
          <w:rFonts w:ascii="Arial" w:hAnsi="Arial" w:cs="Arial"/>
          <w:sz w:val="20"/>
          <w:szCs w:val="20"/>
        </w:rPr>
        <w:t>.</w:t>
      </w:r>
      <w:r w:rsidRPr="008759D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tłum. Ślusarek I</w:t>
      </w:r>
      <w:r w:rsidR="00076E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Pr="008759DC">
        <w:rPr>
          <w:rFonts w:ascii="Arial" w:hAnsi="Arial" w:cs="Arial"/>
          <w:i/>
          <w:sz w:val="20"/>
          <w:szCs w:val="20"/>
        </w:rPr>
        <w:t>Język angielski zawodowy w branży ekonomicznej. Zeszyt ćwiczeń</w:t>
      </w:r>
      <w:r w:rsidRPr="008759DC">
        <w:rPr>
          <w:rFonts w:ascii="Arial" w:hAnsi="Arial" w:cs="Arial"/>
          <w:sz w:val="20"/>
          <w:szCs w:val="20"/>
        </w:rPr>
        <w:t>, WSiP, 2016.</w:t>
      </w:r>
    </w:p>
    <w:p w:rsidR="0090533B" w:rsidRPr="0090533B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759DC">
        <w:rPr>
          <w:rFonts w:ascii="Arial" w:hAnsi="Arial" w:cs="Arial"/>
          <w:sz w:val="20"/>
          <w:szCs w:val="20"/>
        </w:rPr>
        <w:t>Badowska-Kionka J</w:t>
      </w:r>
      <w:r w:rsidR="00076E02">
        <w:rPr>
          <w:rFonts w:ascii="Arial" w:hAnsi="Arial" w:cs="Arial"/>
          <w:sz w:val="20"/>
          <w:szCs w:val="20"/>
        </w:rPr>
        <w:t>.</w:t>
      </w:r>
      <w:r w:rsidRPr="008759DC">
        <w:rPr>
          <w:rFonts w:ascii="Arial" w:hAnsi="Arial" w:cs="Arial"/>
          <w:sz w:val="20"/>
          <w:szCs w:val="20"/>
        </w:rPr>
        <w:t>, tłum. Długokęcka J</w:t>
      </w:r>
      <w:r w:rsidR="00076E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Pr="008759DC">
        <w:rPr>
          <w:rFonts w:ascii="Arial" w:hAnsi="Arial" w:cs="Arial"/>
          <w:i/>
          <w:sz w:val="20"/>
          <w:szCs w:val="20"/>
        </w:rPr>
        <w:t xml:space="preserve">Język niemiecki zawodowy w branży ekonomicznej. Zeszyt ćwiczeń, </w:t>
      </w:r>
      <w:r w:rsidRPr="008759DC">
        <w:rPr>
          <w:rFonts w:ascii="Arial" w:hAnsi="Arial" w:cs="Arial"/>
          <w:sz w:val="20"/>
          <w:szCs w:val="20"/>
        </w:rPr>
        <w:t>WSiP, 2013.</w:t>
      </w:r>
    </w:p>
    <w:p w:rsidR="00521EB9" w:rsidRPr="00521EB9" w:rsidRDefault="00521EB9" w:rsidP="005835DB">
      <w:pPr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Bogacka</w:t>
      </w:r>
      <w:r w:rsidR="00BF6460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Kisiel E</w:t>
      </w:r>
      <w:r w:rsidR="00076E02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34A2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21EB9">
        <w:rPr>
          <w:rFonts w:ascii="Arial" w:hAnsi="Arial" w:cs="Arial"/>
          <w:i/>
          <w:color w:val="000000"/>
          <w:sz w:val="20"/>
          <w:szCs w:val="20"/>
        </w:rPr>
        <w:t>Usługi i procedury bankowe</w:t>
      </w:r>
      <w:r w:rsidRPr="00E34A2D">
        <w:rPr>
          <w:rFonts w:ascii="Arial" w:hAnsi="Arial" w:cs="Arial"/>
          <w:color w:val="000000"/>
          <w:sz w:val="20"/>
          <w:szCs w:val="20"/>
        </w:rPr>
        <w:t>, Wydawnictwo Akademii Ekonomicznej</w:t>
      </w:r>
      <w:r>
        <w:rPr>
          <w:rFonts w:ascii="Arial" w:hAnsi="Arial" w:cs="Arial"/>
          <w:color w:val="000000"/>
          <w:sz w:val="20"/>
          <w:szCs w:val="20"/>
        </w:rPr>
        <w:t xml:space="preserve"> im. Oskara Lanego we Wrocławiu</w:t>
      </w:r>
      <w:r w:rsidRPr="00E34A2D">
        <w:rPr>
          <w:rFonts w:ascii="Arial" w:hAnsi="Arial" w:cs="Arial"/>
          <w:color w:val="000000"/>
          <w:sz w:val="20"/>
          <w:szCs w:val="20"/>
        </w:rPr>
        <w:t>, 2000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054B3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A5340">
        <w:rPr>
          <w:rFonts w:ascii="Arial" w:hAnsi="Arial" w:cs="Arial"/>
          <w:sz w:val="20"/>
          <w:szCs w:val="20"/>
        </w:rPr>
        <w:t>Bukała W</w:t>
      </w:r>
      <w:r w:rsidR="00076E02">
        <w:rPr>
          <w:rFonts w:ascii="Arial" w:hAnsi="Arial" w:cs="Arial"/>
          <w:sz w:val="20"/>
          <w:szCs w:val="20"/>
        </w:rPr>
        <w:t>.</w:t>
      </w:r>
      <w:r w:rsidRPr="004A5340">
        <w:rPr>
          <w:rFonts w:ascii="Arial" w:hAnsi="Arial" w:cs="Arial"/>
          <w:sz w:val="20"/>
          <w:szCs w:val="20"/>
        </w:rPr>
        <w:t>, Szczęch K</w:t>
      </w:r>
      <w:r w:rsidR="00076E02">
        <w:rPr>
          <w:rFonts w:ascii="Arial" w:hAnsi="Arial" w:cs="Arial"/>
          <w:sz w:val="20"/>
          <w:szCs w:val="20"/>
        </w:rPr>
        <w:t>.</w:t>
      </w:r>
      <w:r w:rsidRPr="004A5340">
        <w:rPr>
          <w:rFonts w:ascii="Arial" w:hAnsi="Arial" w:cs="Arial"/>
          <w:sz w:val="20"/>
          <w:szCs w:val="20"/>
        </w:rPr>
        <w:t xml:space="preserve">, </w:t>
      </w:r>
      <w:r w:rsidRPr="004A5340">
        <w:rPr>
          <w:rFonts w:ascii="Arial" w:hAnsi="Arial" w:cs="Arial"/>
          <w:i/>
          <w:sz w:val="20"/>
          <w:szCs w:val="20"/>
        </w:rPr>
        <w:t>Bezpieczeństwo i higiena pracy</w:t>
      </w:r>
      <w:r w:rsidR="00C054B3">
        <w:rPr>
          <w:rFonts w:ascii="Arial" w:hAnsi="Arial" w:cs="Arial"/>
          <w:sz w:val="20"/>
          <w:szCs w:val="20"/>
        </w:rPr>
        <w:t>, WSiP, 2012.</w:t>
      </w:r>
    </w:p>
    <w:p w:rsidR="00C054B3" w:rsidRDefault="00C054B3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054B3">
        <w:rPr>
          <w:rFonts w:ascii="Arial" w:hAnsi="Arial" w:cs="Arial"/>
          <w:sz w:val="20"/>
          <w:szCs w:val="20"/>
        </w:rPr>
        <w:t>Flor I</w:t>
      </w:r>
      <w:r w:rsidR="00076E02">
        <w:rPr>
          <w:rFonts w:ascii="Arial" w:hAnsi="Arial" w:cs="Arial"/>
          <w:sz w:val="20"/>
          <w:szCs w:val="20"/>
        </w:rPr>
        <w:t>.</w:t>
      </w:r>
      <w:r w:rsidRPr="00C054B3">
        <w:rPr>
          <w:rFonts w:ascii="Arial" w:hAnsi="Arial" w:cs="Arial"/>
          <w:sz w:val="20"/>
          <w:szCs w:val="20"/>
        </w:rPr>
        <w:t xml:space="preserve">, </w:t>
      </w:r>
      <w:r w:rsidRPr="00C054B3">
        <w:rPr>
          <w:rFonts w:ascii="Arial" w:hAnsi="Arial" w:cs="Arial"/>
          <w:i/>
          <w:sz w:val="20"/>
          <w:szCs w:val="20"/>
        </w:rPr>
        <w:t>Organizowanie pracy małych zespołów</w:t>
      </w:r>
      <w:r w:rsidRPr="00C054B3">
        <w:rPr>
          <w:rFonts w:ascii="Arial" w:hAnsi="Arial" w:cs="Arial"/>
          <w:sz w:val="20"/>
          <w:szCs w:val="20"/>
        </w:rPr>
        <w:t>, Wydawnictwo Ekonomik</w:t>
      </w:r>
      <w:r>
        <w:rPr>
          <w:rFonts w:ascii="Arial" w:hAnsi="Arial" w:cs="Arial"/>
          <w:sz w:val="20"/>
          <w:szCs w:val="20"/>
        </w:rPr>
        <w:t>, 2015.</w:t>
      </w:r>
    </w:p>
    <w:p w:rsidR="000827B7" w:rsidRPr="000827B7" w:rsidRDefault="00C054B3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054B3">
        <w:rPr>
          <w:rFonts w:ascii="Arial" w:hAnsi="Arial" w:cs="Arial"/>
          <w:sz w:val="20"/>
          <w:szCs w:val="20"/>
        </w:rPr>
        <w:t>Jamro</w:t>
      </w:r>
      <w:r>
        <w:rPr>
          <w:rFonts w:ascii="Arial" w:hAnsi="Arial" w:cs="Arial"/>
          <w:sz w:val="20"/>
          <w:szCs w:val="20"/>
        </w:rPr>
        <w:t>żek B</w:t>
      </w:r>
      <w:r w:rsidR="00076E02">
        <w:rPr>
          <w:rFonts w:ascii="Arial" w:hAnsi="Arial" w:cs="Arial"/>
          <w:sz w:val="20"/>
          <w:szCs w:val="20"/>
        </w:rPr>
        <w:t>.</w:t>
      </w:r>
      <w:r w:rsidRPr="00C054B3">
        <w:rPr>
          <w:rFonts w:ascii="Arial" w:hAnsi="Arial" w:cs="Arial"/>
          <w:sz w:val="20"/>
          <w:szCs w:val="20"/>
        </w:rPr>
        <w:t>, Sobczak J</w:t>
      </w:r>
      <w:r w:rsidR="00076E02">
        <w:rPr>
          <w:rFonts w:ascii="Arial" w:hAnsi="Arial" w:cs="Arial"/>
          <w:sz w:val="20"/>
          <w:szCs w:val="20"/>
        </w:rPr>
        <w:t>.</w:t>
      </w:r>
      <w:r w:rsidRPr="00C054B3">
        <w:rPr>
          <w:rFonts w:ascii="Arial" w:hAnsi="Arial" w:cs="Arial"/>
          <w:sz w:val="20"/>
          <w:szCs w:val="20"/>
        </w:rPr>
        <w:t xml:space="preserve">, </w:t>
      </w:r>
      <w:r w:rsidRPr="00C054B3">
        <w:rPr>
          <w:rFonts w:ascii="Arial" w:hAnsi="Arial" w:cs="Arial"/>
          <w:i/>
          <w:sz w:val="20"/>
          <w:szCs w:val="20"/>
        </w:rPr>
        <w:t>Komunikacja interpersonalna</w:t>
      </w:r>
      <w:r>
        <w:rPr>
          <w:rFonts w:ascii="Arial" w:hAnsi="Arial" w:cs="Arial"/>
          <w:i/>
          <w:sz w:val="20"/>
          <w:szCs w:val="20"/>
        </w:rPr>
        <w:t>.</w:t>
      </w:r>
      <w:r w:rsidRPr="00C054B3">
        <w:rPr>
          <w:rFonts w:ascii="Arial" w:hAnsi="Arial" w:cs="Arial"/>
          <w:i/>
          <w:sz w:val="20"/>
          <w:szCs w:val="20"/>
        </w:rPr>
        <w:t xml:space="preserve"> Jak wspomagać swoją przedsiębiorczość</w:t>
      </w:r>
      <w:r>
        <w:rPr>
          <w:rFonts w:ascii="Arial" w:hAnsi="Arial" w:cs="Arial"/>
          <w:sz w:val="20"/>
          <w:szCs w:val="20"/>
        </w:rPr>
        <w:t xml:space="preserve">, Wyd.3, </w:t>
      </w:r>
      <w:r w:rsidRPr="00C054B3">
        <w:rPr>
          <w:rFonts w:ascii="Arial" w:hAnsi="Arial" w:cs="Arial"/>
          <w:sz w:val="20"/>
          <w:szCs w:val="20"/>
        </w:rPr>
        <w:t>Oficyna Ekonomiczna Wydaw</w:t>
      </w:r>
      <w:r>
        <w:rPr>
          <w:rFonts w:ascii="Arial" w:hAnsi="Arial" w:cs="Arial"/>
          <w:sz w:val="20"/>
          <w:szCs w:val="20"/>
        </w:rPr>
        <w:t>nictwa eMPi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  <w:r w:rsidR="000827B7">
        <w:rPr>
          <w:rFonts w:ascii="Arial" w:hAnsi="Arial" w:cs="Arial"/>
          <w:sz w:val="20"/>
          <w:szCs w:val="20"/>
        </w:rPr>
        <w:t xml:space="preserve">Poznań, </w:t>
      </w:r>
      <w:r>
        <w:rPr>
          <w:rFonts w:ascii="Arial" w:hAnsi="Arial" w:cs="Arial"/>
          <w:sz w:val="20"/>
          <w:szCs w:val="20"/>
        </w:rPr>
        <w:t>2000.</w:t>
      </w:r>
    </w:p>
    <w:p w:rsidR="00C054B3" w:rsidRPr="000827B7" w:rsidRDefault="000827B7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27B7">
        <w:rPr>
          <w:rFonts w:ascii="Arial" w:hAnsi="Arial" w:cs="Arial"/>
          <w:sz w:val="20"/>
          <w:szCs w:val="20"/>
        </w:rPr>
        <w:t>Jaworowicz M</w:t>
      </w:r>
      <w:r w:rsidR="006376DC">
        <w:rPr>
          <w:rFonts w:ascii="Arial" w:hAnsi="Arial" w:cs="Arial"/>
          <w:sz w:val="20"/>
          <w:szCs w:val="20"/>
        </w:rPr>
        <w:t>.</w:t>
      </w:r>
      <w:r w:rsidRPr="000827B7">
        <w:rPr>
          <w:rFonts w:ascii="Arial" w:hAnsi="Arial" w:cs="Arial"/>
          <w:sz w:val="20"/>
          <w:szCs w:val="20"/>
        </w:rPr>
        <w:t>, Jaworowicz P</w:t>
      </w:r>
      <w:r w:rsidR="006376DC">
        <w:rPr>
          <w:rFonts w:ascii="Arial" w:hAnsi="Arial" w:cs="Arial"/>
          <w:sz w:val="20"/>
          <w:szCs w:val="20"/>
        </w:rPr>
        <w:t>.</w:t>
      </w:r>
      <w:r w:rsidRPr="000827B7">
        <w:rPr>
          <w:rFonts w:ascii="Arial" w:hAnsi="Arial" w:cs="Arial"/>
          <w:sz w:val="20"/>
          <w:szCs w:val="20"/>
        </w:rPr>
        <w:t xml:space="preserve">, </w:t>
      </w:r>
      <w:r w:rsidRPr="000827B7">
        <w:rPr>
          <w:rFonts w:ascii="Arial" w:hAnsi="Arial" w:cs="Arial"/>
          <w:i/>
          <w:sz w:val="20"/>
          <w:szCs w:val="20"/>
        </w:rPr>
        <w:t>Skuteczna komunikacja w nowoczesnej organizacji</w:t>
      </w:r>
      <w:r w:rsidRPr="000827B7">
        <w:rPr>
          <w:rFonts w:ascii="Arial" w:hAnsi="Arial" w:cs="Arial"/>
          <w:sz w:val="20"/>
          <w:szCs w:val="20"/>
        </w:rPr>
        <w:t>, Difin, Warszawa</w:t>
      </w:r>
      <w:r>
        <w:rPr>
          <w:rFonts w:ascii="Arial" w:hAnsi="Arial" w:cs="Arial"/>
          <w:sz w:val="20"/>
          <w:szCs w:val="20"/>
        </w:rPr>
        <w:t>, 2017.</w:t>
      </w:r>
    </w:p>
    <w:p w:rsidR="0090533B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Jóźwiak J</w:t>
      </w:r>
      <w:r w:rsidR="006376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Knap M</w:t>
      </w:r>
      <w:r w:rsidR="006376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Pr="00A727F3">
        <w:rPr>
          <w:rFonts w:ascii="Arial" w:hAnsi="Arial" w:cs="Arial"/>
          <w:i/>
          <w:sz w:val="20"/>
          <w:szCs w:val="20"/>
        </w:rPr>
        <w:t>Sprzedaż towarów.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Część 2. Zajęcia w pracowni</w:t>
      </w:r>
      <w:r>
        <w:rPr>
          <w:rFonts w:ascii="Arial" w:hAnsi="Arial" w:cs="Arial"/>
          <w:sz w:val="20"/>
          <w:szCs w:val="20"/>
        </w:rPr>
        <w:t>, WSiP, 2013.</w:t>
      </w:r>
    </w:p>
    <w:p w:rsidR="0090533B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Jóźwiak J</w:t>
      </w:r>
      <w:r w:rsidR="006376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Knap M</w:t>
      </w:r>
      <w:r w:rsidR="006376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Pr="00A727F3">
        <w:rPr>
          <w:rFonts w:ascii="Arial" w:hAnsi="Arial" w:cs="Arial"/>
          <w:i/>
          <w:sz w:val="20"/>
          <w:szCs w:val="20"/>
        </w:rPr>
        <w:t>Sprzedaż towarów.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Część 3. Zajęcia w pracowni</w:t>
      </w:r>
      <w:r>
        <w:rPr>
          <w:rFonts w:ascii="Arial" w:hAnsi="Arial" w:cs="Arial"/>
          <w:sz w:val="20"/>
          <w:szCs w:val="20"/>
        </w:rPr>
        <w:t>, WSiP, 2013.</w:t>
      </w:r>
    </w:p>
    <w:p w:rsidR="0090533B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Kociarz K</w:t>
      </w:r>
      <w:r w:rsidR="006376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Misiarz M</w:t>
      </w:r>
      <w:r w:rsidR="006376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Prowadzenie sprzedaży. Tom I. Towar jako przedmiot handlu</w:t>
      </w:r>
      <w:r>
        <w:rPr>
          <w:rFonts w:ascii="Arial" w:hAnsi="Arial" w:cs="Arial"/>
          <w:sz w:val="20"/>
          <w:szCs w:val="20"/>
        </w:rPr>
        <w:t>, REA, 2014.</w:t>
      </w:r>
    </w:p>
    <w:p w:rsidR="0090533B" w:rsidRPr="0090533B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Kociarz K</w:t>
      </w:r>
      <w:r w:rsidR="006376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Misiarz M</w:t>
      </w:r>
      <w:r w:rsidR="006376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Towaroznawstwo. Podręcznik</w:t>
      </w:r>
      <w:r>
        <w:rPr>
          <w:rFonts w:ascii="Arial" w:hAnsi="Arial" w:cs="Arial"/>
          <w:sz w:val="20"/>
          <w:szCs w:val="20"/>
        </w:rPr>
        <w:t>, REA, 2012.</w:t>
      </w:r>
    </w:p>
    <w:p w:rsidR="000827B7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A5340">
        <w:rPr>
          <w:rFonts w:ascii="Arial" w:hAnsi="Arial" w:cs="Arial"/>
          <w:sz w:val="20"/>
          <w:szCs w:val="20"/>
        </w:rPr>
        <w:t>Komosa A</w:t>
      </w:r>
      <w:r w:rsidR="006376DC">
        <w:rPr>
          <w:rFonts w:ascii="Arial" w:hAnsi="Arial" w:cs="Arial"/>
          <w:sz w:val="20"/>
          <w:szCs w:val="20"/>
        </w:rPr>
        <w:t>.</w:t>
      </w:r>
      <w:r w:rsidRPr="004A5340">
        <w:rPr>
          <w:rFonts w:ascii="Arial" w:hAnsi="Arial" w:cs="Arial"/>
          <w:sz w:val="20"/>
          <w:szCs w:val="20"/>
        </w:rPr>
        <w:t xml:space="preserve">, </w:t>
      </w:r>
      <w:r w:rsidRPr="004A5340">
        <w:rPr>
          <w:rFonts w:ascii="Arial" w:hAnsi="Arial" w:cs="Arial"/>
          <w:i/>
          <w:sz w:val="20"/>
          <w:szCs w:val="20"/>
        </w:rPr>
        <w:t>Bezpieczeństwo i higiena pracy</w:t>
      </w:r>
      <w:r w:rsidR="000827B7">
        <w:rPr>
          <w:rFonts w:ascii="Arial" w:hAnsi="Arial" w:cs="Arial"/>
          <w:sz w:val="20"/>
          <w:szCs w:val="20"/>
        </w:rPr>
        <w:t>, Ekonomik, 2012.</w:t>
      </w:r>
    </w:p>
    <w:p w:rsidR="000827B7" w:rsidRPr="000827B7" w:rsidRDefault="000827B7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27B7">
        <w:rPr>
          <w:rFonts w:ascii="Arial" w:hAnsi="Arial" w:cs="Arial"/>
          <w:sz w:val="20"/>
          <w:szCs w:val="20"/>
        </w:rPr>
        <w:t>Krajewska A</w:t>
      </w:r>
      <w:r w:rsidR="006376DC">
        <w:rPr>
          <w:rFonts w:ascii="Arial" w:hAnsi="Arial" w:cs="Arial"/>
          <w:sz w:val="20"/>
          <w:szCs w:val="20"/>
        </w:rPr>
        <w:t>.</w:t>
      </w:r>
      <w:r w:rsidRPr="000827B7">
        <w:rPr>
          <w:rFonts w:ascii="Arial" w:hAnsi="Arial" w:cs="Arial"/>
          <w:sz w:val="20"/>
          <w:szCs w:val="20"/>
        </w:rPr>
        <w:t xml:space="preserve">, </w:t>
      </w:r>
      <w:r w:rsidRPr="000827B7">
        <w:rPr>
          <w:rFonts w:ascii="Arial" w:hAnsi="Arial" w:cs="Arial"/>
          <w:i/>
          <w:sz w:val="20"/>
          <w:szCs w:val="20"/>
        </w:rPr>
        <w:t>Kompetencje personalne i społeczne</w:t>
      </w:r>
      <w:r>
        <w:rPr>
          <w:rFonts w:ascii="Arial" w:hAnsi="Arial" w:cs="Arial"/>
          <w:sz w:val="20"/>
          <w:szCs w:val="20"/>
        </w:rPr>
        <w:t>,</w:t>
      </w:r>
      <w:r w:rsidRPr="000827B7">
        <w:rPr>
          <w:rFonts w:ascii="Arial" w:hAnsi="Arial" w:cs="Arial"/>
          <w:sz w:val="20"/>
          <w:szCs w:val="20"/>
        </w:rPr>
        <w:t xml:space="preserve"> Wydawnictwo Ekonomik</w:t>
      </w:r>
      <w:r>
        <w:rPr>
          <w:rFonts w:ascii="Arial" w:hAnsi="Arial" w:cs="Arial"/>
          <w:sz w:val="20"/>
          <w:szCs w:val="20"/>
        </w:rPr>
        <w:t>, 2015.</w:t>
      </w:r>
    </w:p>
    <w:p w:rsidR="000827B7" w:rsidRPr="000827B7" w:rsidRDefault="000827B7" w:rsidP="005835DB">
      <w:pPr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Krzyżkiewicz Z</w:t>
      </w:r>
      <w:r w:rsidR="006376DC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BC7D0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>Operacje bankowe-</w:t>
      </w:r>
      <w:r w:rsidRPr="00521EB9">
        <w:rPr>
          <w:rFonts w:ascii="Arial" w:hAnsi="Arial" w:cs="Arial"/>
          <w:i/>
          <w:color w:val="000000"/>
          <w:sz w:val="20"/>
          <w:szCs w:val="20"/>
        </w:rPr>
        <w:t>rozliczenia krajowe i zagraniczne</w:t>
      </w:r>
      <w:r w:rsidRPr="00BC7D02">
        <w:rPr>
          <w:rFonts w:ascii="Arial" w:hAnsi="Arial" w:cs="Arial"/>
          <w:color w:val="000000"/>
          <w:sz w:val="20"/>
          <w:szCs w:val="20"/>
        </w:rPr>
        <w:t>, Poltex, Warszawa 1998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827B7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Łatka U</w:t>
      </w:r>
      <w:r w:rsidR="006376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Technologia i towaroznawstwo</w:t>
      </w:r>
      <w:r>
        <w:rPr>
          <w:rFonts w:ascii="Arial" w:hAnsi="Arial" w:cs="Arial"/>
          <w:sz w:val="20"/>
          <w:szCs w:val="20"/>
        </w:rPr>
        <w:t>, WSiP, 2003.</w:t>
      </w:r>
    </w:p>
    <w:p w:rsidR="002B08A1" w:rsidRDefault="002B08A1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835DB">
        <w:rPr>
          <w:rFonts w:ascii="Arial" w:hAnsi="Arial" w:cs="Arial"/>
          <w:sz w:val="20"/>
          <w:szCs w:val="20"/>
          <w:lang w:val="en-US"/>
        </w:rPr>
        <w:t>Navarro J</w:t>
      </w:r>
      <w:r w:rsidR="006376DC" w:rsidRPr="005835DB">
        <w:rPr>
          <w:rFonts w:ascii="Arial" w:hAnsi="Arial" w:cs="Arial"/>
          <w:sz w:val="20"/>
          <w:szCs w:val="20"/>
          <w:lang w:val="en-US"/>
        </w:rPr>
        <w:t>.</w:t>
      </w:r>
      <w:r w:rsidRPr="005835DB">
        <w:rPr>
          <w:rFonts w:ascii="Arial" w:hAnsi="Arial" w:cs="Arial"/>
          <w:sz w:val="20"/>
          <w:szCs w:val="20"/>
          <w:lang w:val="en-US"/>
        </w:rPr>
        <w:t>, Poynter T</w:t>
      </w:r>
      <w:r w:rsidR="006376DC" w:rsidRPr="005835DB">
        <w:rPr>
          <w:rFonts w:ascii="Arial" w:hAnsi="Arial" w:cs="Arial"/>
          <w:sz w:val="20"/>
          <w:szCs w:val="20"/>
          <w:lang w:val="en-US"/>
        </w:rPr>
        <w:t>.</w:t>
      </w:r>
      <w:r w:rsidRPr="005835DB">
        <w:rPr>
          <w:rFonts w:ascii="Arial" w:hAnsi="Arial" w:cs="Arial"/>
          <w:sz w:val="20"/>
          <w:szCs w:val="20"/>
          <w:lang w:val="en-US"/>
        </w:rPr>
        <w:t xml:space="preserve"> (tłum. </w:t>
      </w:r>
      <w:r>
        <w:rPr>
          <w:rFonts w:ascii="Arial" w:hAnsi="Arial" w:cs="Arial"/>
          <w:sz w:val="20"/>
          <w:szCs w:val="20"/>
        </w:rPr>
        <w:t>Grabska-Siwek B</w:t>
      </w:r>
      <w:r w:rsidR="006376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), </w:t>
      </w:r>
      <w:r w:rsidRPr="002B08A1">
        <w:rPr>
          <w:rFonts w:ascii="Arial" w:hAnsi="Arial" w:cs="Arial"/>
          <w:i/>
          <w:sz w:val="20"/>
          <w:szCs w:val="20"/>
        </w:rPr>
        <w:t>Mowa ciała w pracy</w:t>
      </w:r>
      <w:r w:rsidRPr="0082220F">
        <w:rPr>
          <w:rFonts w:ascii="Arial" w:hAnsi="Arial" w:cs="Arial"/>
          <w:sz w:val="20"/>
          <w:szCs w:val="20"/>
        </w:rPr>
        <w:t>,</w:t>
      </w:r>
      <w:r w:rsidR="005A31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Wydawnictwo</w:t>
      </w:r>
      <w:r w:rsidRPr="0082220F">
        <w:rPr>
          <w:rFonts w:ascii="Arial" w:hAnsi="Arial" w:cs="Arial"/>
          <w:sz w:val="20"/>
          <w:szCs w:val="20"/>
        </w:rPr>
        <w:t xml:space="preserve"> G+J, Warszawa</w:t>
      </w:r>
      <w:r>
        <w:rPr>
          <w:rFonts w:ascii="Arial" w:hAnsi="Arial" w:cs="Arial"/>
          <w:sz w:val="20"/>
          <w:szCs w:val="20"/>
        </w:rPr>
        <w:t>, 2011.</w:t>
      </w:r>
    </w:p>
    <w:p w:rsidR="000827B7" w:rsidRPr="002B08A1" w:rsidRDefault="000827B7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27B7">
        <w:rPr>
          <w:rFonts w:ascii="Arial" w:hAnsi="Arial" w:cs="Arial"/>
          <w:sz w:val="20"/>
          <w:szCs w:val="20"/>
        </w:rPr>
        <w:t>Nęcki Z</w:t>
      </w:r>
      <w:r w:rsidR="006376DC">
        <w:rPr>
          <w:rFonts w:ascii="Arial" w:hAnsi="Arial" w:cs="Arial"/>
          <w:sz w:val="20"/>
          <w:szCs w:val="20"/>
        </w:rPr>
        <w:t>.</w:t>
      </w:r>
      <w:r w:rsidRPr="000827B7">
        <w:rPr>
          <w:rFonts w:ascii="Arial" w:hAnsi="Arial" w:cs="Arial"/>
          <w:sz w:val="20"/>
          <w:szCs w:val="20"/>
        </w:rPr>
        <w:t xml:space="preserve">, </w:t>
      </w:r>
      <w:r w:rsidRPr="002B08A1">
        <w:rPr>
          <w:rFonts w:ascii="Arial" w:hAnsi="Arial" w:cs="Arial"/>
          <w:i/>
          <w:sz w:val="20"/>
          <w:szCs w:val="20"/>
        </w:rPr>
        <w:t>Negocjacje w biznesie</w:t>
      </w:r>
      <w:r w:rsidRPr="000827B7">
        <w:rPr>
          <w:rFonts w:ascii="Arial" w:hAnsi="Arial" w:cs="Arial"/>
          <w:sz w:val="20"/>
          <w:szCs w:val="20"/>
        </w:rPr>
        <w:t>, Wydawnictwo Antykwa</w:t>
      </w:r>
      <w:r w:rsidR="002B08A1">
        <w:rPr>
          <w:rFonts w:ascii="Arial" w:hAnsi="Arial" w:cs="Arial"/>
          <w:sz w:val="20"/>
          <w:szCs w:val="20"/>
        </w:rPr>
        <w:t>, Kraków, 2005.</w:t>
      </w:r>
    </w:p>
    <w:p w:rsidR="00521EB9" w:rsidRPr="00BC7D02" w:rsidRDefault="00521EB9" w:rsidP="005835DB">
      <w:pPr>
        <w:numPr>
          <w:ilvl w:val="0"/>
          <w:numId w:val="23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Pluta</w:t>
      </w:r>
      <w:r w:rsidR="00BF6460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Olearnik M</w:t>
      </w:r>
      <w:r w:rsidR="006376DC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BC7D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521EB9">
        <w:rPr>
          <w:rFonts w:ascii="Arial" w:hAnsi="Arial" w:cs="Arial"/>
          <w:i/>
          <w:color w:val="000000"/>
          <w:sz w:val="20"/>
          <w:szCs w:val="20"/>
        </w:rPr>
        <w:t>Marketing usług bankowych</w:t>
      </w:r>
      <w:r w:rsidRPr="00BC7D02">
        <w:rPr>
          <w:rFonts w:ascii="Arial" w:hAnsi="Arial" w:cs="Arial"/>
          <w:color w:val="000000"/>
          <w:sz w:val="20"/>
          <w:szCs w:val="20"/>
        </w:rPr>
        <w:t>, PWE, Warszawa 1999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B08A1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A5340">
        <w:rPr>
          <w:rFonts w:ascii="Arial" w:hAnsi="Arial" w:cs="Arial"/>
          <w:sz w:val="20"/>
          <w:szCs w:val="20"/>
        </w:rPr>
        <w:lastRenderedPageBreak/>
        <w:t>Rutkowski T</w:t>
      </w:r>
      <w:r w:rsidR="006376DC">
        <w:rPr>
          <w:rFonts w:ascii="Arial" w:hAnsi="Arial" w:cs="Arial"/>
          <w:sz w:val="20"/>
          <w:szCs w:val="20"/>
        </w:rPr>
        <w:t>.</w:t>
      </w:r>
      <w:r w:rsidRPr="004A5340">
        <w:rPr>
          <w:rFonts w:ascii="Arial" w:hAnsi="Arial" w:cs="Arial"/>
          <w:sz w:val="20"/>
          <w:szCs w:val="20"/>
        </w:rPr>
        <w:t xml:space="preserve">, </w:t>
      </w:r>
      <w:r w:rsidRPr="004A5340">
        <w:rPr>
          <w:rFonts w:ascii="Arial" w:hAnsi="Arial" w:cs="Arial"/>
          <w:i/>
          <w:sz w:val="20"/>
          <w:szCs w:val="20"/>
        </w:rPr>
        <w:t>Poradnik Społecznego Inspektora Pracy</w:t>
      </w:r>
      <w:r w:rsidR="002B08A1">
        <w:rPr>
          <w:rFonts w:ascii="Arial" w:hAnsi="Arial" w:cs="Arial"/>
          <w:sz w:val="20"/>
          <w:szCs w:val="20"/>
        </w:rPr>
        <w:t>, PIP, 2005.</w:t>
      </w:r>
    </w:p>
    <w:p w:rsidR="002B08A1" w:rsidRDefault="002B08A1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B08A1">
        <w:rPr>
          <w:rFonts w:ascii="Arial" w:hAnsi="Arial" w:cs="Arial"/>
          <w:sz w:val="20"/>
          <w:szCs w:val="20"/>
        </w:rPr>
        <w:t>Sujak E</w:t>
      </w:r>
      <w:r w:rsidR="006376DC">
        <w:rPr>
          <w:rFonts w:ascii="Arial" w:hAnsi="Arial" w:cs="Arial"/>
          <w:sz w:val="20"/>
          <w:szCs w:val="20"/>
        </w:rPr>
        <w:t>.</w:t>
      </w:r>
      <w:r w:rsidRPr="002B08A1">
        <w:rPr>
          <w:rFonts w:ascii="Arial" w:hAnsi="Arial" w:cs="Arial"/>
          <w:sz w:val="20"/>
          <w:szCs w:val="20"/>
        </w:rPr>
        <w:t xml:space="preserve">, </w:t>
      </w:r>
      <w:r w:rsidRPr="002B08A1">
        <w:rPr>
          <w:rFonts w:ascii="Arial" w:hAnsi="Arial" w:cs="Arial"/>
          <w:i/>
          <w:sz w:val="20"/>
          <w:szCs w:val="20"/>
        </w:rPr>
        <w:t>ABC psychologii komunikacji</w:t>
      </w:r>
      <w:r w:rsidRPr="002B08A1">
        <w:rPr>
          <w:rFonts w:ascii="Arial" w:hAnsi="Arial" w:cs="Arial"/>
          <w:sz w:val="20"/>
          <w:szCs w:val="20"/>
        </w:rPr>
        <w:t xml:space="preserve">, Wydawnictwo. WAM, Kraków, </w:t>
      </w:r>
      <w:r>
        <w:rPr>
          <w:rFonts w:ascii="Arial" w:hAnsi="Arial" w:cs="Arial"/>
          <w:sz w:val="20"/>
          <w:szCs w:val="20"/>
        </w:rPr>
        <w:t>2006.</w:t>
      </w:r>
    </w:p>
    <w:p w:rsidR="0090533B" w:rsidRPr="0090533B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1378BB">
        <w:rPr>
          <w:rFonts w:ascii="Arial" w:hAnsi="Arial" w:cs="Arial"/>
          <w:sz w:val="20"/>
          <w:szCs w:val="20"/>
          <w:lang w:val="en-US"/>
        </w:rPr>
        <w:t>Świda D</w:t>
      </w:r>
      <w:r w:rsidR="006376DC">
        <w:rPr>
          <w:rFonts w:ascii="Arial" w:hAnsi="Arial" w:cs="Arial"/>
          <w:sz w:val="20"/>
          <w:szCs w:val="20"/>
          <w:lang w:val="en-US"/>
        </w:rPr>
        <w:t>.</w:t>
      </w:r>
      <w:r w:rsidRPr="001378BB">
        <w:rPr>
          <w:rFonts w:ascii="Arial" w:hAnsi="Arial" w:cs="Arial"/>
          <w:sz w:val="20"/>
          <w:szCs w:val="20"/>
          <w:lang w:val="en-US"/>
        </w:rPr>
        <w:t xml:space="preserve">, </w:t>
      </w:r>
      <w:r w:rsidRPr="001378BB">
        <w:rPr>
          <w:rFonts w:ascii="Arial" w:hAnsi="Arial" w:cs="Arial"/>
          <w:i/>
          <w:sz w:val="20"/>
          <w:szCs w:val="20"/>
          <w:lang w:val="en-US"/>
        </w:rPr>
        <w:t>English for Busines</w:t>
      </w:r>
      <w:r w:rsidRPr="008759DC">
        <w:rPr>
          <w:rFonts w:ascii="Arial" w:hAnsi="Arial" w:cs="Arial"/>
          <w:i/>
          <w:sz w:val="20"/>
          <w:szCs w:val="20"/>
          <w:lang w:val="en-US"/>
        </w:rPr>
        <w:t>s and Politics</w:t>
      </w:r>
      <w:r>
        <w:rPr>
          <w:rFonts w:ascii="Arial" w:hAnsi="Arial" w:cs="Arial"/>
          <w:sz w:val="20"/>
          <w:szCs w:val="20"/>
          <w:lang w:val="en-US"/>
        </w:rPr>
        <w:t xml:space="preserve">, Poltext, </w:t>
      </w:r>
      <w:r w:rsidRPr="008759DC">
        <w:rPr>
          <w:rFonts w:ascii="Arial" w:hAnsi="Arial" w:cs="Arial"/>
          <w:sz w:val="20"/>
          <w:szCs w:val="20"/>
          <w:lang w:val="en-US"/>
        </w:rPr>
        <w:t>2017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90533B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Zielińska H</w:t>
      </w:r>
      <w:r w:rsidR="006376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Prowadzenie sprzedaży. Tom II. Organizacja i techniki sprzedaży</w:t>
      </w:r>
      <w:r>
        <w:rPr>
          <w:rFonts w:ascii="Arial" w:hAnsi="Arial" w:cs="Arial"/>
          <w:sz w:val="20"/>
          <w:szCs w:val="20"/>
        </w:rPr>
        <w:t>, REA, 2014.</w:t>
      </w:r>
    </w:p>
    <w:p w:rsidR="0090533B" w:rsidRPr="00CC6D1F" w:rsidRDefault="0090533B" w:rsidP="005835DB">
      <w:pPr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Zielińska H</w:t>
      </w:r>
      <w:r w:rsidR="006376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Prowadzenie sprzedaży. Tom III. Obsługa klientów</w:t>
      </w:r>
      <w:r>
        <w:rPr>
          <w:rFonts w:ascii="Arial" w:hAnsi="Arial" w:cs="Arial"/>
          <w:sz w:val="20"/>
          <w:szCs w:val="20"/>
        </w:rPr>
        <w:t>, REA, 2014.</w:t>
      </w:r>
    </w:p>
    <w:p w:rsidR="001D3060" w:rsidRPr="00521EB9" w:rsidRDefault="001D3060" w:rsidP="005835DB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64F83" w:rsidRPr="00415CD2" w:rsidRDefault="00415CD2" w:rsidP="005835DB">
      <w:pPr>
        <w:spacing w:after="0" w:line="360" w:lineRule="auto"/>
        <w:rPr>
          <w:b/>
        </w:rPr>
      </w:pPr>
      <w:r w:rsidRPr="00415CD2">
        <w:rPr>
          <w:rFonts w:ascii="Arial" w:hAnsi="Arial" w:cs="Arial"/>
          <w:b/>
          <w:sz w:val="20"/>
          <w:szCs w:val="20"/>
        </w:rPr>
        <w:t>NETOGRAFIA</w:t>
      </w:r>
    </w:p>
    <w:p w:rsidR="00415CD2" w:rsidRPr="00F406B6" w:rsidRDefault="00351BE0" w:rsidP="005835DB">
      <w:pPr>
        <w:pStyle w:val="Akapitzlist"/>
        <w:numPr>
          <w:ilvl w:val="0"/>
          <w:numId w:val="31"/>
        </w:numPr>
        <w:spacing w:after="0" w:line="360" w:lineRule="auto"/>
        <w:ind w:left="284" w:hanging="284"/>
      </w:pPr>
      <w:hyperlink r:id="rId7" w:history="1">
        <w:r w:rsidR="00415CD2" w:rsidRPr="00F406B6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https://gis.gov.pl/kategoria/zdrowie/praca-i-uprawnienia/bhp/</w:t>
        </w:r>
      </w:hyperlink>
      <w:r w:rsidR="00F406B6">
        <w:rPr>
          <w:rFonts w:ascii="Arial" w:hAnsi="Arial" w:cs="Arial"/>
          <w:sz w:val="20"/>
          <w:szCs w:val="20"/>
        </w:rPr>
        <w:t xml:space="preserve"> </w:t>
      </w:r>
      <w:r w:rsidR="00415CD2" w:rsidRPr="00415CD2">
        <w:rPr>
          <w:rFonts w:ascii="Arial" w:hAnsi="Arial" w:cs="Arial"/>
          <w:sz w:val="20"/>
          <w:szCs w:val="20"/>
        </w:rPr>
        <w:t>[Stan na dzień 27.09.2018]</w:t>
      </w:r>
      <w:r w:rsidR="000D043C">
        <w:rPr>
          <w:rFonts w:ascii="Arial" w:hAnsi="Arial" w:cs="Arial"/>
          <w:sz w:val="20"/>
          <w:szCs w:val="20"/>
        </w:rPr>
        <w:t>.</w:t>
      </w:r>
    </w:p>
    <w:p w:rsidR="00F406B6" w:rsidRPr="00F406B6" w:rsidRDefault="00351BE0" w:rsidP="005835DB">
      <w:pPr>
        <w:pStyle w:val="Akapitzlist"/>
        <w:numPr>
          <w:ilvl w:val="0"/>
          <w:numId w:val="3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hyperlink r:id="rId8" w:history="1">
        <w:r w:rsidR="00F406B6" w:rsidRPr="00F406B6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https://doradztwo.ore.edu.pl/</w:t>
        </w:r>
      </w:hyperlink>
      <w:r w:rsidR="00F406B6" w:rsidRPr="00F406B6">
        <w:rPr>
          <w:rFonts w:ascii="Arial" w:hAnsi="Arial" w:cs="Arial"/>
          <w:sz w:val="20"/>
          <w:szCs w:val="20"/>
        </w:rPr>
        <w:t xml:space="preserve"> [Stan na dzień 04.10.2018]</w:t>
      </w:r>
      <w:r w:rsidR="00BF6460">
        <w:rPr>
          <w:rFonts w:ascii="Arial" w:hAnsi="Arial" w:cs="Arial"/>
          <w:sz w:val="20"/>
          <w:szCs w:val="20"/>
        </w:rPr>
        <w:t>.</w:t>
      </w:r>
    </w:p>
    <w:p w:rsidR="001E0DFC" w:rsidRPr="00151F47" w:rsidRDefault="001E0DFC" w:rsidP="00477EE5">
      <w:pPr>
        <w:pStyle w:val="Akapitzlist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</w:p>
    <w:sectPr w:rsidR="001E0DFC" w:rsidRPr="00151F47" w:rsidSect="0083390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E0" w:rsidRDefault="00351BE0" w:rsidP="00DE0E82">
      <w:pPr>
        <w:spacing w:after="0" w:line="240" w:lineRule="auto"/>
      </w:pPr>
      <w:r>
        <w:separator/>
      </w:r>
    </w:p>
  </w:endnote>
  <w:endnote w:type="continuationSeparator" w:id="0">
    <w:p w:rsidR="00351BE0" w:rsidRDefault="00351BE0" w:rsidP="00DE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09D" w:rsidRPr="009F42D5" w:rsidRDefault="00FC009D" w:rsidP="00FC59B3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260C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FC009D" w:rsidRDefault="00FC009D" w:rsidP="005835DB">
    <w:pPr>
      <w:jc w:val="right"/>
    </w:pPr>
    <w:r w:rsidRPr="003260CB">
      <w:rPr>
        <w:rFonts w:ascii="Arial" w:hAnsi="Arial" w:cs="Arial"/>
        <w:sz w:val="18"/>
        <w:szCs w:val="18"/>
      </w:rPr>
      <w:fldChar w:fldCharType="begin"/>
    </w:r>
    <w:r w:rsidRPr="003260CB">
      <w:rPr>
        <w:rFonts w:ascii="Arial" w:hAnsi="Arial" w:cs="Arial"/>
        <w:sz w:val="18"/>
        <w:szCs w:val="18"/>
      </w:rPr>
      <w:instrText xml:space="preserve"> PAGE   \* MERGEFORMAT </w:instrText>
    </w:r>
    <w:r w:rsidRPr="003260CB">
      <w:rPr>
        <w:rFonts w:ascii="Arial" w:hAnsi="Arial" w:cs="Arial"/>
        <w:sz w:val="18"/>
        <w:szCs w:val="18"/>
      </w:rPr>
      <w:fldChar w:fldCharType="separate"/>
    </w:r>
    <w:r w:rsidR="00687772">
      <w:rPr>
        <w:rFonts w:ascii="Arial" w:hAnsi="Arial" w:cs="Arial"/>
        <w:noProof/>
        <w:sz w:val="18"/>
        <w:szCs w:val="18"/>
      </w:rPr>
      <w:t>2</w:t>
    </w:r>
    <w:r w:rsidRPr="003260C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09D" w:rsidRPr="005835DB" w:rsidRDefault="00FC009D" w:rsidP="005835DB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260CB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260CB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E0" w:rsidRDefault="00351BE0" w:rsidP="00DE0E82">
      <w:pPr>
        <w:spacing w:after="0" w:line="240" w:lineRule="auto"/>
      </w:pPr>
      <w:r>
        <w:separator/>
      </w:r>
    </w:p>
  </w:footnote>
  <w:footnote w:type="continuationSeparator" w:id="0">
    <w:p w:rsidR="00351BE0" w:rsidRDefault="00351BE0" w:rsidP="00DE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09D" w:rsidRDefault="00FC009D">
    <w:pPr>
      <w:pStyle w:val="Nagwek"/>
    </w:pPr>
    <w:r>
      <w:rPr>
        <w:noProof/>
      </w:rPr>
      <w:drawing>
        <wp:anchor distT="0" distB="0" distL="0" distR="0" simplePos="0" relativeHeight="251656192" behindDoc="0" locked="0" layoutInCell="1" allowOverlap="1">
          <wp:simplePos x="0" y="0"/>
          <wp:positionH relativeFrom="margin">
            <wp:posOffset>1325880</wp:posOffset>
          </wp:positionH>
          <wp:positionV relativeFrom="paragraph">
            <wp:posOffset>-354965</wp:posOffset>
          </wp:positionV>
          <wp:extent cx="6303645" cy="793750"/>
          <wp:effectExtent l="0" t="0" r="0" b="0"/>
          <wp:wrapSquare wrapText="bothSides"/>
          <wp:docPr id="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09D" w:rsidRDefault="00FC009D"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1332230</wp:posOffset>
          </wp:positionH>
          <wp:positionV relativeFrom="paragraph">
            <wp:posOffset>-382905</wp:posOffset>
          </wp:positionV>
          <wp:extent cx="6303010" cy="793115"/>
          <wp:effectExtent l="0" t="0" r="0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793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65D"/>
    <w:multiLevelType w:val="hybridMultilevel"/>
    <w:tmpl w:val="00D094DC"/>
    <w:lvl w:ilvl="0" w:tplc="0EDEE09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6F8C"/>
    <w:multiLevelType w:val="hybridMultilevel"/>
    <w:tmpl w:val="B69C2442"/>
    <w:lvl w:ilvl="0" w:tplc="3DEC0314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3F57A03"/>
    <w:multiLevelType w:val="hybridMultilevel"/>
    <w:tmpl w:val="E0027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A2EE4"/>
    <w:multiLevelType w:val="multilevel"/>
    <w:tmpl w:val="5C70A80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6AF1A69"/>
    <w:multiLevelType w:val="hybridMultilevel"/>
    <w:tmpl w:val="D4EC0D4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04BA7"/>
    <w:multiLevelType w:val="hybridMultilevel"/>
    <w:tmpl w:val="42449A2C"/>
    <w:lvl w:ilvl="0" w:tplc="990E1FB8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56536A"/>
    <w:multiLevelType w:val="hybridMultilevel"/>
    <w:tmpl w:val="92B47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87809"/>
    <w:multiLevelType w:val="hybridMultilevel"/>
    <w:tmpl w:val="A6EEA1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8" w15:restartNumberingAfterBreak="0">
    <w:nsid w:val="09E253A5"/>
    <w:multiLevelType w:val="hybridMultilevel"/>
    <w:tmpl w:val="548E5F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EA0D10"/>
    <w:multiLevelType w:val="hybridMultilevel"/>
    <w:tmpl w:val="42449A2C"/>
    <w:lvl w:ilvl="0" w:tplc="990E1FB8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0A50BE"/>
    <w:multiLevelType w:val="hybridMultilevel"/>
    <w:tmpl w:val="2A8A7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857C6"/>
    <w:multiLevelType w:val="hybridMultilevel"/>
    <w:tmpl w:val="E8EEADD8"/>
    <w:lvl w:ilvl="0" w:tplc="ABB0F2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E2A8A"/>
    <w:multiLevelType w:val="hybridMultilevel"/>
    <w:tmpl w:val="0756D130"/>
    <w:lvl w:ilvl="0" w:tplc="F6FA7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80CAC"/>
    <w:multiLevelType w:val="hybridMultilevel"/>
    <w:tmpl w:val="ABC4F234"/>
    <w:lvl w:ilvl="0" w:tplc="E2AC9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B40EB"/>
    <w:multiLevelType w:val="hybridMultilevel"/>
    <w:tmpl w:val="2B7EE952"/>
    <w:lvl w:ilvl="0" w:tplc="B0D2F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AD1686"/>
    <w:multiLevelType w:val="hybridMultilevel"/>
    <w:tmpl w:val="B2A87A12"/>
    <w:lvl w:ilvl="0" w:tplc="3DEC03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915053"/>
    <w:multiLevelType w:val="hybridMultilevel"/>
    <w:tmpl w:val="852EC1B0"/>
    <w:lvl w:ilvl="0" w:tplc="3DEC0314">
      <w:start w:val="1"/>
      <w:numFmt w:val="bullet"/>
      <w:lvlText w:val="-"/>
      <w:lvlJc w:val="left"/>
      <w:pPr>
        <w:ind w:left="75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0CD574BB"/>
    <w:multiLevelType w:val="hybridMultilevel"/>
    <w:tmpl w:val="F4B8DA22"/>
    <w:lvl w:ilvl="0" w:tplc="1668F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547A3E"/>
    <w:multiLevelType w:val="hybridMultilevel"/>
    <w:tmpl w:val="D16CA754"/>
    <w:lvl w:ilvl="0" w:tplc="28860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6B7473"/>
    <w:multiLevelType w:val="hybridMultilevel"/>
    <w:tmpl w:val="E6D86AE2"/>
    <w:lvl w:ilvl="0" w:tplc="DD0216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E2566D7"/>
    <w:multiLevelType w:val="hybridMultilevel"/>
    <w:tmpl w:val="190C2334"/>
    <w:lvl w:ilvl="0" w:tplc="F6FA7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503763"/>
    <w:multiLevelType w:val="hybridMultilevel"/>
    <w:tmpl w:val="1E36820E"/>
    <w:lvl w:ilvl="0" w:tplc="3DEC03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C42500"/>
    <w:multiLevelType w:val="hybridMultilevel"/>
    <w:tmpl w:val="1DEC67F8"/>
    <w:lvl w:ilvl="0" w:tplc="ABB0F2D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FFD1D3F"/>
    <w:multiLevelType w:val="hybridMultilevel"/>
    <w:tmpl w:val="42449A2C"/>
    <w:lvl w:ilvl="0" w:tplc="990E1FB8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0B80541"/>
    <w:multiLevelType w:val="hybridMultilevel"/>
    <w:tmpl w:val="A0A6B104"/>
    <w:lvl w:ilvl="0" w:tplc="A8F8D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AD4572"/>
    <w:multiLevelType w:val="hybridMultilevel"/>
    <w:tmpl w:val="F98C0A0C"/>
    <w:lvl w:ilvl="0" w:tplc="C6B6D30E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2765A6A"/>
    <w:multiLevelType w:val="hybridMultilevel"/>
    <w:tmpl w:val="BDD65C62"/>
    <w:lvl w:ilvl="0" w:tplc="0FC2C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88288A"/>
    <w:multiLevelType w:val="hybridMultilevel"/>
    <w:tmpl w:val="6EB6B2B2"/>
    <w:lvl w:ilvl="0" w:tplc="C35C15B0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8" w15:restartNumberingAfterBreak="0">
    <w:nsid w:val="13136FF6"/>
    <w:multiLevelType w:val="hybridMultilevel"/>
    <w:tmpl w:val="E32EF122"/>
    <w:lvl w:ilvl="0" w:tplc="5554E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3829D6"/>
    <w:multiLevelType w:val="hybridMultilevel"/>
    <w:tmpl w:val="F878CB8C"/>
    <w:lvl w:ilvl="0" w:tplc="38B4A11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235EA8"/>
    <w:multiLevelType w:val="hybridMultilevel"/>
    <w:tmpl w:val="2BBADF18"/>
    <w:lvl w:ilvl="0" w:tplc="7E40FB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5148E9"/>
    <w:multiLevelType w:val="hybridMultilevel"/>
    <w:tmpl w:val="CBA8A7F0"/>
    <w:lvl w:ilvl="0" w:tplc="3DEC031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6573B1C"/>
    <w:multiLevelType w:val="hybridMultilevel"/>
    <w:tmpl w:val="A9B89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BC0892"/>
    <w:multiLevelType w:val="hybridMultilevel"/>
    <w:tmpl w:val="6C103C46"/>
    <w:lvl w:ilvl="0" w:tplc="DDBE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243490"/>
    <w:multiLevelType w:val="hybridMultilevel"/>
    <w:tmpl w:val="9FAAAA18"/>
    <w:lvl w:ilvl="0" w:tplc="C88E77F0">
      <w:start w:val="1"/>
      <w:numFmt w:val="upperRoman"/>
      <w:lvlText w:val="%1."/>
      <w:lvlJc w:val="righ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3120F9"/>
    <w:multiLevelType w:val="hybridMultilevel"/>
    <w:tmpl w:val="3DDA38C4"/>
    <w:lvl w:ilvl="0" w:tplc="9332482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1D975402"/>
    <w:multiLevelType w:val="hybridMultilevel"/>
    <w:tmpl w:val="4D287CD2"/>
    <w:lvl w:ilvl="0" w:tplc="261A19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9E2DBF"/>
    <w:multiLevelType w:val="hybridMultilevel"/>
    <w:tmpl w:val="8922465C"/>
    <w:lvl w:ilvl="0" w:tplc="3DEC03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5513B5"/>
    <w:multiLevelType w:val="hybridMultilevel"/>
    <w:tmpl w:val="6EB6B2B2"/>
    <w:lvl w:ilvl="0" w:tplc="C35C15B0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87654F"/>
    <w:multiLevelType w:val="hybridMultilevel"/>
    <w:tmpl w:val="ADD0705E"/>
    <w:lvl w:ilvl="0" w:tplc="A78665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29433CD"/>
    <w:multiLevelType w:val="hybridMultilevel"/>
    <w:tmpl w:val="D9DA18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E01210"/>
    <w:multiLevelType w:val="hybridMultilevel"/>
    <w:tmpl w:val="5F408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E31C06"/>
    <w:multiLevelType w:val="hybridMultilevel"/>
    <w:tmpl w:val="71B6DF88"/>
    <w:lvl w:ilvl="0" w:tplc="EB4C6B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6045DD"/>
    <w:multiLevelType w:val="hybridMultilevel"/>
    <w:tmpl w:val="F376B730"/>
    <w:lvl w:ilvl="0" w:tplc="33B61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9A074F"/>
    <w:multiLevelType w:val="hybridMultilevel"/>
    <w:tmpl w:val="20FE2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B61BD6"/>
    <w:multiLevelType w:val="hybridMultilevel"/>
    <w:tmpl w:val="101A0CD2"/>
    <w:lvl w:ilvl="0" w:tplc="424487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23569B"/>
    <w:multiLevelType w:val="hybridMultilevel"/>
    <w:tmpl w:val="7D0A494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26622664"/>
    <w:multiLevelType w:val="hybridMultilevel"/>
    <w:tmpl w:val="6EB6B2B2"/>
    <w:lvl w:ilvl="0" w:tplc="C35C15B0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9" w15:restartNumberingAfterBreak="0">
    <w:nsid w:val="2834153F"/>
    <w:multiLevelType w:val="hybridMultilevel"/>
    <w:tmpl w:val="A18C1096"/>
    <w:lvl w:ilvl="0" w:tplc="D0D8751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51531F"/>
    <w:multiLevelType w:val="hybridMultilevel"/>
    <w:tmpl w:val="02BA0AAA"/>
    <w:lvl w:ilvl="0" w:tplc="DF98483A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AA1A99"/>
    <w:multiLevelType w:val="hybridMultilevel"/>
    <w:tmpl w:val="9C503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DC47637"/>
    <w:multiLevelType w:val="hybridMultilevel"/>
    <w:tmpl w:val="4D287CD2"/>
    <w:lvl w:ilvl="0" w:tplc="261A19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E61770D"/>
    <w:multiLevelType w:val="hybridMultilevel"/>
    <w:tmpl w:val="0756D130"/>
    <w:lvl w:ilvl="0" w:tplc="F6FA7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CC0894"/>
    <w:multiLevelType w:val="hybridMultilevel"/>
    <w:tmpl w:val="2982B4B6"/>
    <w:lvl w:ilvl="0" w:tplc="40D6A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E23F58"/>
    <w:multiLevelType w:val="hybridMultilevel"/>
    <w:tmpl w:val="71181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F6606B0"/>
    <w:multiLevelType w:val="hybridMultilevel"/>
    <w:tmpl w:val="4B8CD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0266E63"/>
    <w:multiLevelType w:val="hybridMultilevel"/>
    <w:tmpl w:val="476A0146"/>
    <w:lvl w:ilvl="0" w:tplc="BB008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9871A2"/>
    <w:multiLevelType w:val="hybridMultilevel"/>
    <w:tmpl w:val="3844FD0C"/>
    <w:lvl w:ilvl="0" w:tplc="3DEC03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9B5969"/>
    <w:multiLevelType w:val="hybridMultilevel"/>
    <w:tmpl w:val="C0FC3478"/>
    <w:lvl w:ilvl="0" w:tplc="3DEC03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14B45D5"/>
    <w:multiLevelType w:val="hybridMultilevel"/>
    <w:tmpl w:val="E6D86AE2"/>
    <w:lvl w:ilvl="0" w:tplc="DD0216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1566013"/>
    <w:multiLevelType w:val="hybridMultilevel"/>
    <w:tmpl w:val="60A2A7C6"/>
    <w:lvl w:ilvl="0" w:tplc="F762EC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3966E6"/>
    <w:multiLevelType w:val="hybridMultilevel"/>
    <w:tmpl w:val="C0F64BBC"/>
    <w:lvl w:ilvl="0" w:tplc="2578B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2E82BEA"/>
    <w:multiLevelType w:val="hybridMultilevel"/>
    <w:tmpl w:val="D3B42C18"/>
    <w:lvl w:ilvl="0" w:tplc="F3FA4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211EFB"/>
    <w:multiLevelType w:val="hybridMultilevel"/>
    <w:tmpl w:val="4D287CD2"/>
    <w:lvl w:ilvl="0" w:tplc="261A19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892047C"/>
    <w:multiLevelType w:val="hybridMultilevel"/>
    <w:tmpl w:val="1DEC67F8"/>
    <w:lvl w:ilvl="0" w:tplc="ABB0F2D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95E129C"/>
    <w:multiLevelType w:val="hybridMultilevel"/>
    <w:tmpl w:val="4DCE5C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9A6626A"/>
    <w:multiLevelType w:val="hybridMultilevel"/>
    <w:tmpl w:val="1DEC67F8"/>
    <w:lvl w:ilvl="0" w:tplc="ABB0F2D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A830026"/>
    <w:multiLevelType w:val="hybridMultilevel"/>
    <w:tmpl w:val="D032A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2B21C2"/>
    <w:multiLevelType w:val="hybridMultilevel"/>
    <w:tmpl w:val="84F40DAC"/>
    <w:lvl w:ilvl="0" w:tplc="C0A6449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AA163E"/>
    <w:multiLevelType w:val="hybridMultilevel"/>
    <w:tmpl w:val="FB00FC90"/>
    <w:lvl w:ilvl="0" w:tplc="7390C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EF582E"/>
    <w:multiLevelType w:val="hybridMultilevel"/>
    <w:tmpl w:val="47E20702"/>
    <w:lvl w:ilvl="0" w:tplc="13C86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726498"/>
    <w:multiLevelType w:val="hybridMultilevel"/>
    <w:tmpl w:val="140C9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22130BB"/>
    <w:multiLevelType w:val="hybridMultilevel"/>
    <w:tmpl w:val="76F65D16"/>
    <w:lvl w:ilvl="0" w:tplc="C434A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91765F"/>
    <w:multiLevelType w:val="hybridMultilevel"/>
    <w:tmpl w:val="4D287CD2"/>
    <w:lvl w:ilvl="0" w:tplc="261A19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FA22E3"/>
    <w:multiLevelType w:val="hybridMultilevel"/>
    <w:tmpl w:val="71181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31669AF"/>
    <w:multiLevelType w:val="hybridMultilevel"/>
    <w:tmpl w:val="55DE8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36E16AF"/>
    <w:multiLevelType w:val="hybridMultilevel"/>
    <w:tmpl w:val="E61E8D0E"/>
    <w:lvl w:ilvl="0" w:tplc="DA60562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9E5849"/>
    <w:multiLevelType w:val="hybridMultilevel"/>
    <w:tmpl w:val="5838C6C4"/>
    <w:lvl w:ilvl="0" w:tplc="81C871E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DB3190"/>
    <w:multiLevelType w:val="hybridMultilevel"/>
    <w:tmpl w:val="38BA8F12"/>
    <w:lvl w:ilvl="0" w:tplc="1AAEEC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8949A2"/>
    <w:multiLevelType w:val="hybridMultilevel"/>
    <w:tmpl w:val="464EACC0"/>
    <w:lvl w:ilvl="0" w:tplc="19B47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6D10F04"/>
    <w:multiLevelType w:val="hybridMultilevel"/>
    <w:tmpl w:val="20606FF6"/>
    <w:lvl w:ilvl="0" w:tplc="990E1FB8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FA5127"/>
    <w:multiLevelType w:val="hybridMultilevel"/>
    <w:tmpl w:val="37948B8E"/>
    <w:lvl w:ilvl="0" w:tplc="5346F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2F3D1F"/>
    <w:multiLevelType w:val="hybridMultilevel"/>
    <w:tmpl w:val="3476EC24"/>
    <w:lvl w:ilvl="0" w:tplc="8C54D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A612BED"/>
    <w:multiLevelType w:val="hybridMultilevel"/>
    <w:tmpl w:val="B1B87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9C051C"/>
    <w:multiLevelType w:val="hybridMultilevel"/>
    <w:tmpl w:val="0756D130"/>
    <w:lvl w:ilvl="0" w:tplc="F6FA72A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AE91DFD"/>
    <w:multiLevelType w:val="hybridMultilevel"/>
    <w:tmpl w:val="1DEC67F8"/>
    <w:lvl w:ilvl="0" w:tplc="ABB0F2D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C6168AD"/>
    <w:multiLevelType w:val="hybridMultilevel"/>
    <w:tmpl w:val="E2126B42"/>
    <w:lvl w:ilvl="0" w:tplc="F45285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CB214AF"/>
    <w:multiLevelType w:val="hybridMultilevel"/>
    <w:tmpl w:val="4EF22CA4"/>
    <w:lvl w:ilvl="0" w:tplc="084E0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000B27"/>
    <w:multiLevelType w:val="hybridMultilevel"/>
    <w:tmpl w:val="EBF4764A"/>
    <w:lvl w:ilvl="0" w:tplc="04150013">
      <w:start w:val="1"/>
      <w:numFmt w:val="upperRoman"/>
      <w:lvlText w:val="%1."/>
      <w:lvlJc w:val="righ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417" w:hanging="360"/>
      </w:pPr>
    </w:lvl>
    <w:lvl w:ilvl="2" w:tplc="0415001B">
      <w:start w:val="1"/>
      <w:numFmt w:val="lowerRoman"/>
      <w:lvlText w:val="%3."/>
      <w:lvlJc w:val="right"/>
      <w:pPr>
        <w:ind w:left="-697" w:hanging="180"/>
      </w:pPr>
    </w:lvl>
    <w:lvl w:ilvl="3" w:tplc="0415000F">
      <w:start w:val="1"/>
      <w:numFmt w:val="decimal"/>
      <w:lvlText w:val="%4."/>
      <w:lvlJc w:val="left"/>
      <w:pPr>
        <w:ind w:left="23" w:hanging="360"/>
      </w:pPr>
    </w:lvl>
    <w:lvl w:ilvl="4" w:tplc="0415000F">
      <w:start w:val="1"/>
      <w:numFmt w:val="decimal"/>
      <w:lvlText w:val="%5."/>
      <w:lvlJc w:val="left"/>
      <w:pPr>
        <w:ind w:left="743" w:hanging="360"/>
      </w:pPr>
    </w:lvl>
    <w:lvl w:ilvl="5" w:tplc="0415001B" w:tentative="1">
      <w:start w:val="1"/>
      <w:numFmt w:val="lowerRoman"/>
      <w:lvlText w:val="%6."/>
      <w:lvlJc w:val="right"/>
      <w:pPr>
        <w:ind w:left="1463" w:hanging="180"/>
      </w:pPr>
    </w:lvl>
    <w:lvl w:ilvl="6" w:tplc="0415000F" w:tentative="1">
      <w:start w:val="1"/>
      <w:numFmt w:val="decimal"/>
      <w:lvlText w:val="%7."/>
      <w:lvlJc w:val="left"/>
      <w:pPr>
        <w:ind w:left="2183" w:hanging="360"/>
      </w:pPr>
    </w:lvl>
    <w:lvl w:ilvl="7" w:tplc="04150019" w:tentative="1">
      <w:start w:val="1"/>
      <w:numFmt w:val="lowerLetter"/>
      <w:lvlText w:val="%8."/>
      <w:lvlJc w:val="left"/>
      <w:pPr>
        <w:ind w:left="2903" w:hanging="360"/>
      </w:pPr>
    </w:lvl>
    <w:lvl w:ilvl="8" w:tplc="0415001B" w:tentative="1">
      <w:start w:val="1"/>
      <w:numFmt w:val="lowerRoman"/>
      <w:lvlText w:val="%9."/>
      <w:lvlJc w:val="right"/>
      <w:pPr>
        <w:ind w:left="3623" w:hanging="180"/>
      </w:pPr>
    </w:lvl>
  </w:abstractNum>
  <w:abstractNum w:abstractNumId="92" w15:restartNumberingAfterBreak="0">
    <w:nsid w:val="502604C0"/>
    <w:multiLevelType w:val="hybridMultilevel"/>
    <w:tmpl w:val="6EB6B2B2"/>
    <w:lvl w:ilvl="0" w:tplc="C35C15B0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93" w15:restartNumberingAfterBreak="0">
    <w:nsid w:val="503C5360"/>
    <w:multiLevelType w:val="multilevel"/>
    <w:tmpl w:val="D9C873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sz w:val="20"/>
      </w:rPr>
    </w:lvl>
  </w:abstractNum>
  <w:abstractNum w:abstractNumId="94" w15:restartNumberingAfterBreak="0">
    <w:nsid w:val="505E7A67"/>
    <w:multiLevelType w:val="hybridMultilevel"/>
    <w:tmpl w:val="241A5DB4"/>
    <w:lvl w:ilvl="0" w:tplc="2EB2D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100FD8"/>
    <w:multiLevelType w:val="hybridMultilevel"/>
    <w:tmpl w:val="F58EE180"/>
    <w:lvl w:ilvl="0" w:tplc="0E402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75496C"/>
    <w:multiLevelType w:val="hybridMultilevel"/>
    <w:tmpl w:val="D6AC4582"/>
    <w:lvl w:ilvl="0" w:tplc="B6F8F676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B95BBC"/>
    <w:multiLevelType w:val="hybridMultilevel"/>
    <w:tmpl w:val="4D287CD2"/>
    <w:lvl w:ilvl="0" w:tplc="261A19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C65229"/>
    <w:multiLevelType w:val="hybridMultilevel"/>
    <w:tmpl w:val="83FA77D2"/>
    <w:lvl w:ilvl="0" w:tplc="8E5A8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1CA025E"/>
    <w:multiLevelType w:val="hybridMultilevel"/>
    <w:tmpl w:val="0C427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F41D3C"/>
    <w:multiLevelType w:val="hybridMultilevel"/>
    <w:tmpl w:val="486826BA"/>
    <w:lvl w:ilvl="0" w:tplc="C35C15B0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01" w15:restartNumberingAfterBreak="0">
    <w:nsid w:val="53787128"/>
    <w:multiLevelType w:val="hybridMultilevel"/>
    <w:tmpl w:val="4D287CD2"/>
    <w:lvl w:ilvl="0" w:tplc="261A19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4160D46"/>
    <w:multiLevelType w:val="hybridMultilevel"/>
    <w:tmpl w:val="CDA862CC"/>
    <w:lvl w:ilvl="0" w:tplc="A60EE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526C65"/>
    <w:multiLevelType w:val="hybridMultilevel"/>
    <w:tmpl w:val="59FA43C6"/>
    <w:lvl w:ilvl="0" w:tplc="AD6473E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DC784E"/>
    <w:multiLevelType w:val="hybridMultilevel"/>
    <w:tmpl w:val="3DFC7012"/>
    <w:lvl w:ilvl="0" w:tplc="F2F08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F93873"/>
    <w:multiLevelType w:val="hybridMultilevel"/>
    <w:tmpl w:val="E570A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341CCB"/>
    <w:multiLevelType w:val="hybridMultilevel"/>
    <w:tmpl w:val="6EB6B2B2"/>
    <w:lvl w:ilvl="0" w:tplc="C35C15B0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07" w15:restartNumberingAfterBreak="0">
    <w:nsid w:val="585B6CEA"/>
    <w:multiLevelType w:val="hybridMultilevel"/>
    <w:tmpl w:val="486826BA"/>
    <w:lvl w:ilvl="0" w:tplc="C35C15B0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08" w15:restartNumberingAfterBreak="0">
    <w:nsid w:val="596F2EA0"/>
    <w:multiLevelType w:val="hybridMultilevel"/>
    <w:tmpl w:val="FB66FFF8"/>
    <w:lvl w:ilvl="0" w:tplc="E2A0B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8B3EBA"/>
    <w:multiLevelType w:val="hybridMultilevel"/>
    <w:tmpl w:val="D1F8A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E01C39"/>
    <w:multiLevelType w:val="hybridMultilevel"/>
    <w:tmpl w:val="CFDCDD40"/>
    <w:lvl w:ilvl="0" w:tplc="3DEC0314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1" w15:restartNumberingAfterBreak="0">
    <w:nsid w:val="5B911B23"/>
    <w:multiLevelType w:val="hybridMultilevel"/>
    <w:tmpl w:val="9FAAAA18"/>
    <w:lvl w:ilvl="0" w:tplc="C88E77F0">
      <w:start w:val="1"/>
      <w:numFmt w:val="upperRoman"/>
      <w:lvlText w:val="%1."/>
      <w:lvlJc w:val="righ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BF81452"/>
    <w:multiLevelType w:val="hybridMultilevel"/>
    <w:tmpl w:val="70A25FEC"/>
    <w:lvl w:ilvl="0" w:tplc="2D821D48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C556AA7"/>
    <w:multiLevelType w:val="hybridMultilevel"/>
    <w:tmpl w:val="B0D44734"/>
    <w:lvl w:ilvl="0" w:tplc="219A5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960CF2"/>
    <w:multiLevelType w:val="hybridMultilevel"/>
    <w:tmpl w:val="973446B2"/>
    <w:lvl w:ilvl="0" w:tplc="A524C9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D9A23B8"/>
    <w:multiLevelType w:val="hybridMultilevel"/>
    <w:tmpl w:val="72A80162"/>
    <w:lvl w:ilvl="0" w:tplc="C88E77F0">
      <w:start w:val="1"/>
      <w:numFmt w:val="upperRoman"/>
      <w:lvlText w:val="%1."/>
      <w:lvlJc w:val="righ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E0A7CDE"/>
    <w:multiLevelType w:val="hybridMultilevel"/>
    <w:tmpl w:val="6EB6B2B2"/>
    <w:lvl w:ilvl="0" w:tplc="C35C15B0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7" w15:restartNumberingAfterBreak="0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5F465934"/>
    <w:multiLevelType w:val="hybridMultilevel"/>
    <w:tmpl w:val="CD00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F4B0771"/>
    <w:multiLevelType w:val="hybridMultilevel"/>
    <w:tmpl w:val="44C48F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F545870"/>
    <w:multiLevelType w:val="hybridMultilevel"/>
    <w:tmpl w:val="F22AB65A"/>
    <w:lvl w:ilvl="0" w:tplc="493E3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7C4840"/>
    <w:multiLevelType w:val="hybridMultilevel"/>
    <w:tmpl w:val="FEBC2604"/>
    <w:lvl w:ilvl="0" w:tplc="8BF82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12E5B5B"/>
    <w:multiLevelType w:val="hybridMultilevel"/>
    <w:tmpl w:val="EC7CF1EC"/>
    <w:lvl w:ilvl="0" w:tplc="D712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200665E"/>
    <w:multiLevelType w:val="hybridMultilevel"/>
    <w:tmpl w:val="3B08E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22E5A09"/>
    <w:multiLevelType w:val="hybridMultilevel"/>
    <w:tmpl w:val="37E240FC"/>
    <w:lvl w:ilvl="0" w:tplc="994A3BAE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249448E"/>
    <w:multiLevelType w:val="hybridMultilevel"/>
    <w:tmpl w:val="C180FB9A"/>
    <w:lvl w:ilvl="0" w:tplc="795AC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2A0601D"/>
    <w:multiLevelType w:val="hybridMultilevel"/>
    <w:tmpl w:val="01928BEA"/>
    <w:lvl w:ilvl="0" w:tplc="3DEC03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2CE3AA1"/>
    <w:multiLevelType w:val="hybridMultilevel"/>
    <w:tmpl w:val="EB46602E"/>
    <w:lvl w:ilvl="0" w:tplc="F9106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2FC27A6"/>
    <w:multiLevelType w:val="hybridMultilevel"/>
    <w:tmpl w:val="A71416C6"/>
    <w:lvl w:ilvl="0" w:tplc="0C16F45E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3B56BAB"/>
    <w:multiLevelType w:val="hybridMultilevel"/>
    <w:tmpl w:val="09DEE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4B9553F"/>
    <w:multiLevelType w:val="hybridMultilevel"/>
    <w:tmpl w:val="4E6E5128"/>
    <w:lvl w:ilvl="0" w:tplc="324A86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4DD2E29"/>
    <w:multiLevelType w:val="hybridMultilevel"/>
    <w:tmpl w:val="7A6CF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4F71F3E"/>
    <w:multiLevelType w:val="hybridMultilevel"/>
    <w:tmpl w:val="65303F8A"/>
    <w:lvl w:ilvl="0" w:tplc="795AC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51A5459"/>
    <w:multiLevelType w:val="hybridMultilevel"/>
    <w:tmpl w:val="F5B6C884"/>
    <w:lvl w:ilvl="0" w:tplc="DD0216E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3D7F4B"/>
    <w:multiLevelType w:val="hybridMultilevel"/>
    <w:tmpl w:val="6D7210E0"/>
    <w:lvl w:ilvl="0" w:tplc="C1206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7BE38B4"/>
    <w:multiLevelType w:val="hybridMultilevel"/>
    <w:tmpl w:val="21B81B84"/>
    <w:lvl w:ilvl="0" w:tplc="3DD6CB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D238E6"/>
    <w:multiLevelType w:val="hybridMultilevel"/>
    <w:tmpl w:val="3D3446F8"/>
    <w:lvl w:ilvl="0" w:tplc="F9F6F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7D47C33"/>
    <w:multiLevelType w:val="hybridMultilevel"/>
    <w:tmpl w:val="FD007F34"/>
    <w:lvl w:ilvl="0" w:tplc="36D27234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8E1567"/>
    <w:multiLevelType w:val="hybridMultilevel"/>
    <w:tmpl w:val="7FBA8B2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F86A78"/>
    <w:multiLevelType w:val="hybridMultilevel"/>
    <w:tmpl w:val="0756D130"/>
    <w:lvl w:ilvl="0" w:tplc="F6FA7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BC65D35"/>
    <w:multiLevelType w:val="hybridMultilevel"/>
    <w:tmpl w:val="F1561B60"/>
    <w:lvl w:ilvl="0" w:tplc="049E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C93214D"/>
    <w:multiLevelType w:val="hybridMultilevel"/>
    <w:tmpl w:val="84785BDC"/>
    <w:lvl w:ilvl="0" w:tplc="578ADE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DA34659"/>
    <w:multiLevelType w:val="hybridMultilevel"/>
    <w:tmpl w:val="26B43908"/>
    <w:lvl w:ilvl="0" w:tplc="12BE6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EB567DF"/>
    <w:multiLevelType w:val="hybridMultilevel"/>
    <w:tmpl w:val="51A23E6A"/>
    <w:lvl w:ilvl="0" w:tplc="3DEC03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062397C"/>
    <w:multiLevelType w:val="hybridMultilevel"/>
    <w:tmpl w:val="190C2334"/>
    <w:lvl w:ilvl="0" w:tplc="F6FA7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17A15BB"/>
    <w:multiLevelType w:val="hybridMultilevel"/>
    <w:tmpl w:val="E092D5E0"/>
    <w:lvl w:ilvl="0" w:tplc="DD0216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19B19B5"/>
    <w:multiLevelType w:val="hybridMultilevel"/>
    <w:tmpl w:val="71181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72934F99"/>
    <w:multiLevelType w:val="hybridMultilevel"/>
    <w:tmpl w:val="4D287CD2"/>
    <w:lvl w:ilvl="0" w:tplc="261A19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73985B95"/>
    <w:multiLevelType w:val="hybridMultilevel"/>
    <w:tmpl w:val="4D287CD2"/>
    <w:lvl w:ilvl="0" w:tplc="261A19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4413FDA"/>
    <w:multiLevelType w:val="hybridMultilevel"/>
    <w:tmpl w:val="A10E214C"/>
    <w:lvl w:ilvl="0" w:tplc="123CE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46935F5"/>
    <w:multiLevelType w:val="hybridMultilevel"/>
    <w:tmpl w:val="8E34ED36"/>
    <w:lvl w:ilvl="0" w:tplc="3DEC03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4F94126"/>
    <w:multiLevelType w:val="hybridMultilevel"/>
    <w:tmpl w:val="94C246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7EA2EE9"/>
    <w:multiLevelType w:val="hybridMultilevel"/>
    <w:tmpl w:val="E3BC4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79306CB3"/>
    <w:multiLevelType w:val="hybridMultilevel"/>
    <w:tmpl w:val="802468DA"/>
    <w:lvl w:ilvl="0" w:tplc="F0D234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951611D"/>
    <w:multiLevelType w:val="hybridMultilevel"/>
    <w:tmpl w:val="AEB4B73E"/>
    <w:lvl w:ilvl="0" w:tplc="96689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B816169"/>
    <w:multiLevelType w:val="hybridMultilevel"/>
    <w:tmpl w:val="945AE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CC84F24"/>
    <w:multiLevelType w:val="hybridMultilevel"/>
    <w:tmpl w:val="ADB81498"/>
    <w:lvl w:ilvl="0" w:tplc="5DFE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D4B6BDD"/>
    <w:multiLevelType w:val="hybridMultilevel"/>
    <w:tmpl w:val="7C681088"/>
    <w:lvl w:ilvl="0" w:tplc="7D7EE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F4D0410"/>
    <w:multiLevelType w:val="hybridMultilevel"/>
    <w:tmpl w:val="036C9816"/>
    <w:lvl w:ilvl="0" w:tplc="3DEC03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F6C358C"/>
    <w:multiLevelType w:val="hybridMultilevel"/>
    <w:tmpl w:val="EFAC3E64"/>
    <w:lvl w:ilvl="0" w:tplc="665AE494">
      <w:start w:val="1"/>
      <w:numFmt w:val="upperRoman"/>
      <w:lvlText w:val="%1."/>
      <w:lvlJc w:val="righ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FB63EF5"/>
    <w:multiLevelType w:val="hybridMultilevel"/>
    <w:tmpl w:val="486826BA"/>
    <w:lvl w:ilvl="0" w:tplc="C35C15B0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9"/>
  </w:num>
  <w:num w:numId="2">
    <w:abstractNumId w:val="13"/>
  </w:num>
  <w:num w:numId="3">
    <w:abstractNumId w:val="31"/>
  </w:num>
  <w:num w:numId="4">
    <w:abstractNumId w:val="150"/>
  </w:num>
  <w:num w:numId="5">
    <w:abstractNumId w:val="15"/>
  </w:num>
  <w:num w:numId="6">
    <w:abstractNumId w:val="25"/>
  </w:num>
  <w:num w:numId="7">
    <w:abstractNumId w:val="43"/>
  </w:num>
  <w:num w:numId="8">
    <w:abstractNumId w:val="143"/>
  </w:num>
  <w:num w:numId="9">
    <w:abstractNumId w:val="63"/>
  </w:num>
  <w:num w:numId="10">
    <w:abstractNumId w:val="35"/>
  </w:num>
  <w:num w:numId="11">
    <w:abstractNumId w:val="149"/>
  </w:num>
  <w:num w:numId="12">
    <w:abstractNumId w:val="93"/>
  </w:num>
  <w:num w:numId="13">
    <w:abstractNumId w:val="37"/>
  </w:num>
  <w:num w:numId="14">
    <w:abstractNumId w:val="29"/>
  </w:num>
  <w:num w:numId="15">
    <w:abstractNumId w:val="131"/>
  </w:num>
  <w:num w:numId="16">
    <w:abstractNumId w:val="84"/>
  </w:num>
  <w:num w:numId="17">
    <w:abstractNumId w:val="108"/>
  </w:num>
  <w:num w:numId="18">
    <w:abstractNumId w:val="99"/>
  </w:num>
  <w:num w:numId="19">
    <w:abstractNumId w:val="155"/>
  </w:num>
  <w:num w:numId="20">
    <w:abstractNumId w:val="103"/>
  </w:num>
  <w:num w:numId="21">
    <w:abstractNumId w:val="49"/>
  </w:num>
  <w:num w:numId="22">
    <w:abstractNumId w:val="79"/>
  </w:num>
  <w:num w:numId="23">
    <w:abstractNumId w:val="6"/>
  </w:num>
  <w:num w:numId="24">
    <w:abstractNumId w:val="54"/>
  </w:num>
  <w:num w:numId="25">
    <w:abstractNumId w:val="38"/>
  </w:num>
  <w:num w:numId="26">
    <w:abstractNumId w:val="111"/>
  </w:num>
  <w:num w:numId="27">
    <w:abstractNumId w:val="97"/>
  </w:num>
  <w:num w:numId="28">
    <w:abstractNumId w:val="130"/>
  </w:num>
  <w:num w:numId="29">
    <w:abstractNumId w:val="74"/>
  </w:num>
  <w:num w:numId="30">
    <w:abstractNumId w:val="141"/>
  </w:num>
  <w:num w:numId="31">
    <w:abstractNumId w:val="42"/>
  </w:num>
  <w:num w:numId="32">
    <w:abstractNumId w:val="33"/>
  </w:num>
  <w:num w:numId="33">
    <w:abstractNumId w:val="47"/>
  </w:num>
  <w:num w:numId="34">
    <w:abstractNumId w:val="96"/>
  </w:num>
  <w:num w:numId="35">
    <w:abstractNumId w:val="34"/>
  </w:num>
  <w:num w:numId="36">
    <w:abstractNumId w:val="76"/>
  </w:num>
  <w:num w:numId="37">
    <w:abstractNumId w:val="88"/>
  </w:num>
  <w:num w:numId="38">
    <w:abstractNumId w:val="92"/>
  </w:num>
  <w:num w:numId="39">
    <w:abstractNumId w:val="11"/>
  </w:num>
  <w:num w:numId="40">
    <w:abstractNumId w:val="161"/>
  </w:num>
  <w:num w:numId="41">
    <w:abstractNumId w:val="20"/>
  </w:num>
  <w:num w:numId="42">
    <w:abstractNumId w:val="115"/>
  </w:num>
  <w:num w:numId="43">
    <w:abstractNumId w:val="101"/>
  </w:num>
  <w:num w:numId="44">
    <w:abstractNumId w:val="51"/>
  </w:num>
  <w:num w:numId="45">
    <w:abstractNumId w:val="5"/>
  </w:num>
  <w:num w:numId="46">
    <w:abstractNumId w:val="147"/>
  </w:num>
  <w:num w:numId="47">
    <w:abstractNumId w:val="153"/>
  </w:num>
  <w:num w:numId="48">
    <w:abstractNumId w:val="48"/>
  </w:num>
  <w:num w:numId="49">
    <w:abstractNumId w:val="139"/>
  </w:num>
  <w:num w:numId="50">
    <w:abstractNumId w:val="109"/>
  </w:num>
  <w:num w:numId="51">
    <w:abstractNumId w:val="100"/>
  </w:num>
  <w:num w:numId="52">
    <w:abstractNumId w:val="8"/>
  </w:num>
  <w:num w:numId="53">
    <w:abstractNumId w:val="77"/>
  </w:num>
  <w:num w:numId="54">
    <w:abstractNumId w:val="118"/>
  </w:num>
  <w:num w:numId="55">
    <w:abstractNumId w:val="138"/>
  </w:num>
  <w:num w:numId="56">
    <w:abstractNumId w:val="27"/>
  </w:num>
  <w:num w:numId="57">
    <w:abstractNumId w:val="9"/>
  </w:num>
  <w:num w:numId="58">
    <w:abstractNumId w:val="53"/>
  </w:num>
  <w:num w:numId="59">
    <w:abstractNumId w:val="123"/>
  </w:num>
  <w:num w:numId="60">
    <w:abstractNumId w:val="14"/>
  </w:num>
  <w:num w:numId="61">
    <w:abstractNumId w:val="19"/>
  </w:num>
  <w:num w:numId="62">
    <w:abstractNumId w:val="12"/>
  </w:num>
  <w:num w:numId="63">
    <w:abstractNumId w:val="23"/>
  </w:num>
  <w:num w:numId="64">
    <w:abstractNumId w:val="22"/>
  </w:num>
  <w:num w:numId="65">
    <w:abstractNumId w:val="36"/>
  </w:num>
  <w:num w:numId="66">
    <w:abstractNumId w:val="89"/>
  </w:num>
  <w:num w:numId="67">
    <w:abstractNumId w:val="124"/>
  </w:num>
  <w:num w:numId="68">
    <w:abstractNumId w:val="41"/>
  </w:num>
  <w:num w:numId="69">
    <w:abstractNumId w:val="67"/>
  </w:num>
  <w:num w:numId="70">
    <w:abstractNumId w:val="116"/>
  </w:num>
  <w:num w:numId="71">
    <w:abstractNumId w:val="119"/>
  </w:num>
  <w:num w:numId="72">
    <w:abstractNumId w:val="133"/>
  </w:num>
  <w:num w:numId="73">
    <w:abstractNumId w:val="7"/>
  </w:num>
  <w:num w:numId="74">
    <w:abstractNumId w:val="68"/>
  </w:num>
  <w:num w:numId="75">
    <w:abstractNumId w:val="86"/>
  </w:num>
  <w:num w:numId="76">
    <w:abstractNumId w:val="78"/>
  </w:num>
  <w:num w:numId="77">
    <w:abstractNumId w:val="91"/>
  </w:num>
  <w:num w:numId="78">
    <w:abstractNumId w:val="69"/>
  </w:num>
  <w:num w:numId="79">
    <w:abstractNumId w:val="83"/>
  </w:num>
  <w:num w:numId="80">
    <w:abstractNumId w:val="148"/>
  </w:num>
  <w:num w:numId="81">
    <w:abstractNumId w:val="46"/>
  </w:num>
  <w:num w:numId="82">
    <w:abstractNumId w:val="62"/>
  </w:num>
  <w:num w:numId="83">
    <w:abstractNumId w:val="106"/>
  </w:num>
  <w:num w:numId="84">
    <w:abstractNumId w:val="87"/>
  </w:num>
  <w:num w:numId="85">
    <w:abstractNumId w:val="144"/>
  </w:num>
  <w:num w:numId="86">
    <w:abstractNumId w:val="107"/>
  </w:num>
  <w:num w:numId="87">
    <w:abstractNumId w:val="66"/>
  </w:num>
  <w:num w:numId="88">
    <w:abstractNumId w:val="145"/>
  </w:num>
  <w:num w:numId="89">
    <w:abstractNumId w:val="146"/>
  </w:num>
  <w:num w:numId="90">
    <w:abstractNumId w:val="56"/>
  </w:num>
  <w:num w:numId="91">
    <w:abstractNumId w:val="128"/>
  </w:num>
  <w:num w:numId="92">
    <w:abstractNumId w:val="151"/>
  </w:num>
  <w:num w:numId="93">
    <w:abstractNumId w:val="64"/>
  </w:num>
  <w:num w:numId="94">
    <w:abstractNumId w:val="39"/>
  </w:num>
  <w:num w:numId="95">
    <w:abstractNumId w:val="55"/>
  </w:num>
  <w:num w:numId="96">
    <w:abstractNumId w:val="0"/>
  </w:num>
  <w:num w:numId="97">
    <w:abstractNumId w:val="90"/>
  </w:num>
  <w:num w:numId="98">
    <w:abstractNumId w:val="94"/>
  </w:num>
  <w:num w:numId="99">
    <w:abstractNumId w:val="159"/>
  </w:num>
  <w:num w:numId="100">
    <w:abstractNumId w:val="21"/>
  </w:num>
  <w:num w:numId="101">
    <w:abstractNumId w:val="50"/>
  </w:num>
  <w:num w:numId="102">
    <w:abstractNumId w:val="82"/>
  </w:num>
  <w:num w:numId="103">
    <w:abstractNumId w:val="114"/>
  </w:num>
  <w:num w:numId="104">
    <w:abstractNumId w:val="104"/>
  </w:num>
  <w:num w:numId="105">
    <w:abstractNumId w:val="71"/>
  </w:num>
  <w:num w:numId="106">
    <w:abstractNumId w:val="28"/>
  </w:num>
  <w:num w:numId="107">
    <w:abstractNumId w:val="137"/>
  </w:num>
  <w:num w:numId="108">
    <w:abstractNumId w:val="134"/>
  </w:num>
  <w:num w:numId="109">
    <w:abstractNumId w:val="113"/>
  </w:num>
  <w:num w:numId="110">
    <w:abstractNumId w:val="72"/>
  </w:num>
  <w:num w:numId="111">
    <w:abstractNumId w:val="60"/>
  </w:num>
  <w:num w:numId="112">
    <w:abstractNumId w:val="160"/>
  </w:num>
  <w:num w:numId="113">
    <w:abstractNumId w:val="30"/>
  </w:num>
  <w:num w:numId="114">
    <w:abstractNumId w:val="110"/>
  </w:num>
  <w:num w:numId="115">
    <w:abstractNumId w:val="1"/>
  </w:num>
  <w:num w:numId="116">
    <w:abstractNumId w:val="105"/>
  </w:num>
  <w:num w:numId="117">
    <w:abstractNumId w:val="80"/>
  </w:num>
  <w:num w:numId="118">
    <w:abstractNumId w:val="81"/>
  </w:num>
  <w:num w:numId="119">
    <w:abstractNumId w:val="135"/>
  </w:num>
  <w:num w:numId="120">
    <w:abstractNumId w:val="112"/>
  </w:num>
  <w:num w:numId="121">
    <w:abstractNumId w:val="24"/>
  </w:num>
  <w:num w:numId="122">
    <w:abstractNumId w:val="152"/>
  </w:num>
  <w:num w:numId="123">
    <w:abstractNumId w:val="2"/>
  </w:num>
  <w:num w:numId="124">
    <w:abstractNumId w:val="52"/>
  </w:num>
  <w:num w:numId="125">
    <w:abstractNumId w:val="57"/>
  </w:num>
  <w:num w:numId="126">
    <w:abstractNumId w:val="40"/>
  </w:num>
  <w:num w:numId="127">
    <w:abstractNumId w:val="61"/>
  </w:num>
  <w:num w:numId="128">
    <w:abstractNumId w:val="10"/>
  </w:num>
  <w:num w:numId="129">
    <w:abstractNumId w:val="32"/>
  </w:num>
  <w:num w:numId="130">
    <w:abstractNumId w:val="70"/>
  </w:num>
  <w:num w:numId="131">
    <w:abstractNumId w:val="45"/>
  </w:num>
  <w:num w:numId="132">
    <w:abstractNumId w:val="98"/>
  </w:num>
  <w:num w:numId="133">
    <w:abstractNumId w:val="44"/>
  </w:num>
  <w:num w:numId="134">
    <w:abstractNumId w:val="73"/>
  </w:num>
  <w:num w:numId="135">
    <w:abstractNumId w:val="85"/>
  </w:num>
  <w:num w:numId="136">
    <w:abstractNumId w:val="142"/>
  </w:num>
  <w:num w:numId="137">
    <w:abstractNumId w:val="157"/>
  </w:num>
  <w:num w:numId="138">
    <w:abstractNumId w:val="122"/>
  </w:num>
  <w:num w:numId="139">
    <w:abstractNumId w:val="121"/>
  </w:num>
  <w:num w:numId="140">
    <w:abstractNumId w:val="125"/>
  </w:num>
  <w:num w:numId="141">
    <w:abstractNumId w:val="154"/>
  </w:num>
  <w:num w:numId="142">
    <w:abstractNumId w:val="132"/>
  </w:num>
  <w:num w:numId="143">
    <w:abstractNumId w:val="95"/>
  </w:num>
  <w:num w:numId="144">
    <w:abstractNumId w:val="18"/>
  </w:num>
  <w:num w:numId="145">
    <w:abstractNumId w:val="140"/>
  </w:num>
  <w:num w:numId="146">
    <w:abstractNumId w:val="102"/>
  </w:num>
  <w:num w:numId="147">
    <w:abstractNumId w:val="17"/>
  </w:num>
  <w:num w:numId="148">
    <w:abstractNumId w:val="136"/>
  </w:num>
  <w:num w:numId="149">
    <w:abstractNumId w:val="158"/>
  </w:num>
  <w:num w:numId="150">
    <w:abstractNumId w:val="58"/>
  </w:num>
  <w:num w:numId="151">
    <w:abstractNumId w:val="65"/>
  </w:num>
  <w:num w:numId="152">
    <w:abstractNumId w:val="127"/>
  </w:num>
  <w:num w:numId="153">
    <w:abstractNumId w:val="75"/>
  </w:num>
  <w:num w:numId="154">
    <w:abstractNumId w:val="26"/>
  </w:num>
  <w:num w:numId="155">
    <w:abstractNumId w:val="120"/>
  </w:num>
  <w:num w:numId="156">
    <w:abstractNumId w:val="16"/>
  </w:num>
  <w:num w:numId="157">
    <w:abstractNumId w:val="59"/>
  </w:num>
  <w:num w:numId="158">
    <w:abstractNumId w:val="126"/>
  </w:num>
  <w:num w:numId="159">
    <w:abstractNumId w:val="3"/>
  </w:num>
  <w:num w:numId="160">
    <w:abstractNumId w:val="117"/>
  </w:num>
  <w:num w:numId="161">
    <w:abstractNumId w:val="4"/>
  </w:num>
  <w:num w:numId="162">
    <w:abstractNumId w:val="156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E82"/>
    <w:rsid w:val="00030383"/>
    <w:rsid w:val="00030F31"/>
    <w:rsid w:val="000360A9"/>
    <w:rsid w:val="000553E4"/>
    <w:rsid w:val="00056513"/>
    <w:rsid w:val="00056CFA"/>
    <w:rsid w:val="0006195E"/>
    <w:rsid w:val="00076E02"/>
    <w:rsid w:val="00082677"/>
    <w:rsid w:val="000827B7"/>
    <w:rsid w:val="00083989"/>
    <w:rsid w:val="00084018"/>
    <w:rsid w:val="00085072"/>
    <w:rsid w:val="000859B8"/>
    <w:rsid w:val="000864CB"/>
    <w:rsid w:val="00086FCE"/>
    <w:rsid w:val="000911F2"/>
    <w:rsid w:val="00096412"/>
    <w:rsid w:val="000B162C"/>
    <w:rsid w:val="000B7EE0"/>
    <w:rsid w:val="000C4F90"/>
    <w:rsid w:val="000D043C"/>
    <w:rsid w:val="000F251F"/>
    <w:rsid w:val="000F29F8"/>
    <w:rsid w:val="00102FA7"/>
    <w:rsid w:val="00112707"/>
    <w:rsid w:val="001153EE"/>
    <w:rsid w:val="00116B6B"/>
    <w:rsid w:val="00121488"/>
    <w:rsid w:val="00135D76"/>
    <w:rsid w:val="001378BB"/>
    <w:rsid w:val="00146BA1"/>
    <w:rsid w:val="00151F47"/>
    <w:rsid w:val="00155A5B"/>
    <w:rsid w:val="00173F50"/>
    <w:rsid w:val="00177D7D"/>
    <w:rsid w:val="0018046F"/>
    <w:rsid w:val="001804BB"/>
    <w:rsid w:val="001840C7"/>
    <w:rsid w:val="00193651"/>
    <w:rsid w:val="00195224"/>
    <w:rsid w:val="001B776B"/>
    <w:rsid w:val="001C44AE"/>
    <w:rsid w:val="001C6A18"/>
    <w:rsid w:val="001D3060"/>
    <w:rsid w:val="001E0DFC"/>
    <w:rsid w:val="001E260F"/>
    <w:rsid w:val="001E3229"/>
    <w:rsid w:val="001E5ADA"/>
    <w:rsid w:val="001E7A1B"/>
    <w:rsid w:val="001F272E"/>
    <w:rsid w:val="001F3BB2"/>
    <w:rsid w:val="00226FD3"/>
    <w:rsid w:val="00227B2D"/>
    <w:rsid w:val="002300FB"/>
    <w:rsid w:val="002428F2"/>
    <w:rsid w:val="00242D40"/>
    <w:rsid w:val="00255321"/>
    <w:rsid w:val="002613FE"/>
    <w:rsid w:val="002755BE"/>
    <w:rsid w:val="002817D0"/>
    <w:rsid w:val="00281938"/>
    <w:rsid w:val="002912C9"/>
    <w:rsid w:val="002A306E"/>
    <w:rsid w:val="002A4661"/>
    <w:rsid w:val="002A5877"/>
    <w:rsid w:val="002B08A1"/>
    <w:rsid w:val="002B7D77"/>
    <w:rsid w:val="002C5C6F"/>
    <w:rsid w:val="002F49F1"/>
    <w:rsid w:val="002F4A97"/>
    <w:rsid w:val="00313086"/>
    <w:rsid w:val="00333A4E"/>
    <w:rsid w:val="0034548A"/>
    <w:rsid w:val="00345FC2"/>
    <w:rsid w:val="00351BE0"/>
    <w:rsid w:val="00363E47"/>
    <w:rsid w:val="00365CB4"/>
    <w:rsid w:val="00373228"/>
    <w:rsid w:val="0038393C"/>
    <w:rsid w:val="00384575"/>
    <w:rsid w:val="003A0E1C"/>
    <w:rsid w:val="003A132B"/>
    <w:rsid w:val="003A153B"/>
    <w:rsid w:val="003B49C4"/>
    <w:rsid w:val="003C4C94"/>
    <w:rsid w:val="003F15A9"/>
    <w:rsid w:val="003F2594"/>
    <w:rsid w:val="003F3E5A"/>
    <w:rsid w:val="0040044A"/>
    <w:rsid w:val="00401DE6"/>
    <w:rsid w:val="00404D67"/>
    <w:rsid w:val="00415CD2"/>
    <w:rsid w:val="00420DCE"/>
    <w:rsid w:val="00422241"/>
    <w:rsid w:val="00423CA4"/>
    <w:rsid w:val="0042681B"/>
    <w:rsid w:val="00427176"/>
    <w:rsid w:val="00431A2F"/>
    <w:rsid w:val="00435566"/>
    <w:rsid w:val="00444435"/>
    <w:rsid w:val="00453FB8"/>
    <w:rsid w:val="00456619"/>
    <w:rsid w:val="00463C6F"/>
    <w:rsid w:val="00473716"/>
    <w:rsid w:val="0047663A"/>
    <w:rsid w:val="0047785E"/>
    <w:rsid w:val="00477ED3"/>
    <w:rsid w:val="00477EE5"/>
    <w:rsid w:val="00483192"/>
    <w:rsid w:val="00484D4F"/>
    <w:rsid w:val="00493F7C"/>
    <w:rsid w:val="0049791A"/>
    <w:rsid w:val="004A2026"/>
    <w:rsid w:val="004A205C"/>
    <w:rsid w:val="004A46D8"/>
    <w:rsid w:val="004D1248"/>
    <w:rsid w:val="004F2F26"/>
    <w:rsid w:val="005011BB"/>
    <w:rsid w:val="0050180C"/>
    <w:rsid w:val="00521EB9"/>
    <w:rsid w:val="0052511F"/>
    <w:rsid w:val="0053652E"/>
    <w:rsid w:val="00542220"/>
    <w:rsid w:val="00543ABA"/>
    <w:rsid w:val="005505E5"/>
    <w:rsid w:val="00555A70"/>
    <w:rsid w:val="005561A9"/>
    <w:rsid w:val="0055672B"/>
    <w:rsid w:val="00556FCE"/>
    <w:rsid w:val="00564BA1"/>
    <w:rsid w:val="00573108"/>
    <w:rsid w:val="005759D3"/>
    <w:rsid w:val="005768F9"/>
    <w:rsid w:val="005811E6"/>
    <w:rsid w:val="005835DB"/>
    <w:rsid w:val="0059212C"/>
    <w:rsid w:val="005A31EC"/>
    <w:rsid w:val="005A5A30"/>
    <w:rsid w:val="005A766B"/>
    <w:rsid w:val="005B0118"/>
    <w:rsid w:val="005C066D"/>
    <w:rsid w:val="005C0CEE"/>
    <w:rsid w:val="005C1AEA"/>
    <w:rsid w:val="005E16A1"/>
    <w:rsid w:val="005E2D7B"/>
    <w:rsid w:val="005E4F07"/>
    <w:rsid w:val="005F0518"/>
    <w:rsid w:val="005F1D04"/>
    <w:rsid w:val="005F4F0B"/>
    <w:rsid w:val="00605E61"/>
    <w:rsid w:val="006067E2"/>
    <w:rsid w:val="00607BBF"/>
    <w:rsid w:val="00620257"/>
    <w:rsid w:val="006376DC"/>
    <w:rsid w:val="00641A5A"/>
    <w:rsid w:val="006441E9"/>
    <w:rsid w:val="0064480F"/>
    <w:rsid w:val="00685625"/>
    <w:rsid w:val="00687772"/>
    <w:rsid w:val="00693E28"/>
    <w:rsid w:val="00694811"/>
    <w:rsid w:val="006A2E0B"/>
    <w:rsid w:val="006A3D99"/>
    <w:rsid w:val="006B3F37"/>
    <w:rsid w:val="006C7B02"/>
    <w:rsid w:val="006D6B70"/>
    <w:rsid w:val="006E055A"/>
    <w:rsid w:val="006E7197"/>
    <w:rsid w:val="006F34FD"/>
    <w:rsid w:val="00700F12"/>
    <w:rsid w:val="00703BFC"/>
    <w:rsid w:val="007072B8"/>
    <w:rsid w:val="00716BAC"/>
    <w:rsid w:val="0073006F"/>
    <w:rsid w:val="00730735"/>
    <w:rsid w:val="0073794A"/>
    <w:rsid w:val="00742588"/>
    <w:rsid w:val="0075380A"/>
    <w:rsid w:val="0075458D"/>
    <w:rsid w:val="00754AEE"/>
    <w:rsid w:val="007615D7"/>
    <w:rsid w:val="00774733"/>
    <w:rsid w:val="00774962"/>
    <w:rsid w:val="007752C0"/>
    <w:rsid w:val="00780397"/>
    <w:rsid w:val="00783F16"/>
    <w:rsid w:val="0079427D"/>
    <w:rsid w:val="007A2586"/>
    <w:rsid w:val="007A4425"/>
    <w:rsid w:val="007A471B"/>
    <w:rsid w:val="007C061A"/>
    <w:rsid w:val="007D028F"/>
    <w:rsid w:val="007D4594"/>
    <w:rsid w:val="007D79B2"/>
    <w:rsid w:val="007E297D"/>
    <w:rsid w:val="007E5EDF"/>
    <w:rsid w:val="007F40CD"/>
    <w:rsid w:val="007F49A7"/>
    <w:rsid w:val="00816CF6"/>
    <w:rsid w:val="00832898"/>
    <w:rsid w:val="00833909"/>
    <w:rsid w:val="0083507F"/>
    <w:rsid w:val="00842FAC"/>
    <w:rsid w:val="00845315"/>
    <w:rsid w:val="00852F52"/>
    <w:rsid w:val="0088075E"/>
    <w:rsid w:val="008879F1"/>
    <w:rsid w:val="00890FCB"/>
    <w:rsid w:val="00894CC0"/>
    <w:rsid w:val="00897603"/>
    <w:rsid w:val="008A1003"/>
    <w:rsid w:val="008A138B"/>
    <w:rsid w:val="008A3D71"/>
    <w:rsid w:val="008C63CC"/>
    <w:rsid w:val="008C743D"/>
    <w:rsid w:val="008E66D7"/>
    <w:rsid w:val="008F25F7"/>
    <w:rsid w:val="008F7E5C"/>
    <w:rsid w:val="00900F91"/>
    <w:rsid w:val="0090533B"/>
    <w:rsid w:val="00907EC1"/>
    <w:rsid w:val="00925224"/>
    <w:rsid w:val="00927F35"/>
    <w:rsid w:val="00927FFB"/>
    <w:rsid w:val="00932C8D"/>
    <w:rsid w:val="00941351"/>
    <w:rsid w:val="00947D63"/>
    <w:rsid w:val="00951159"/>
    <w:rsid w:val="009516D2"/>
    <w:rsid w:val="00952B95"/>
    <w:rsid w:val="00964CE3"/>
    <w:rsid w:val="00964F83"/>
    <w:rsid w:val="009658CF"/>
    <w:rsid w:val="00971964"/>
    <w:rsid w:val="00981592"/>
    <w:rsid w:val="00981DD7"/>
    <w:rsid w:val="00982BC4"/>
    <w:rsid w:val="0098461F"/>
    <w:rsid w:val="00984F16"/>
    <w:rsid w:val="00986724"/>
    <w:rsid w:val="009912AC"/>
    <w:rsid w:val="009A6162"/>
    <w:rsid w:val="009B517C"/>
    <w:rsid w:val="009B57F5"/>
    <w:rsid w:val="009C3846"/>
    <w:rsid w:val="009C58D7"/>
    <w:rsid w:val="009D0AF3"/>
    <w:rsid w:val="009D1E48"/>
    <w:rsid w:val="009E083A"/>
    <w:rsid w:val="009E1CB7"/>
    <w:rsid w:val="009E79D7"/>
    <w:rsid w:val="009F2629"/>
    <w:rsid w:val="00A04D4D"/>
    <w:rsid w:val="00A04F97"/>
    <w:rsid w:val="00A35A60"/>
    <w:rsid w:val="00A43E2E"/>
    <w:rsid w:val="00A46B97"/>
    <w:rsid w:val="00A505C2"/>
    <w:rsid w:val="00A57652"/>
    <w:rsid w:val="00A70B51"/>
    <w:rsid w:val="00A77E1B"/>
    <w:rsid w:val="00A80738"/>
    <w:rsid w:val="00A809D3"/>
    <w:rsid w:val="00A857B8"/>
    <w:rsid w:val="00A92C81"/>
    <w:rsid w:val="00A95A05"/>
    <w:rsid w:val="00A968CE"/>
    <w:rsid w:val="00AA2A2C"/>
    <w:rsid w:val="00AB08D2"/>
    <w:rsid w:val="00AB1500"/>
    <w:rsid w:val="00AC3E6A"/>
    <w:rsid w:val="00AD0040"/>
    <w:rsid w:val="00AE16DF"/>
    <w:rsid w:val="00AE6F57"/>
    <w:rsid w:val="00AE75A1"/>
    <w:rsid w:val="00AF1219"/>
    <w:rsid w:val="00B10219"/>
    <w:rsid w:val="00B121C8"/>
    <w:rsid w:val="00B20A99"/>
    <w:rsid w:val="00B2301C"/>
    <w:rsid w:val="00B34863"/>
    <w:rsid w:val="00B356AC"/>
    <w:rsid w:val="00B40AA5"/>
    <w:rsid w:val="00B518F1"/>
    <w:rsid w:val="00B556AD"/>
    <w:rsid w:val="00B64813"/>
    <w:rsid w:val="00B64B1B"/>
    <w:rsid w:val="00B71082"/>
    <w:rsid w:val="00B85C30"/>
    <w:rsid w:val="00B8659F"/>
    <w:rsid w:val="00B90918"/>
    <w:rsid w:val="00BB531D"/>
    <w:rsid w:val="00BC44E2"/>
    <w:rsid w:val="00BC74BB"/>
    <w:rsid w:val="00BE75A6"/>
    <w:rsid w:val="00BF6460"/>
    <w:rsid w:val="00C054B3"/>
    <w:rsid w:val="00C0791F"/>
    <w:rsid w:val="00C10AE0"/>
    <w:rsid w:val="00C1743E"/>
    <w:rsid w:val="00C2281E"/>
    <w:rsid w:val="00C334CF"/>
    <w:rsid w:val="00C34D50"/>
    <w:rsid w:val="00C35432"/>
    <w:rsid w:val="00C50D1F"/>
    <w:rsid w:val="00C56E3F"/>
    <w:rsid w:val="00C711CB"/>
    <w:rsid w:val="00C825BD"/>
    <w:rsid w:val="00C848C6"/>
    <w:rsid w:val="00C924F4"/>
    <w:rsid w:val="00CA4557"/>
    <w:rsid w:val="00CA6561"/>
    <w:rsid w:val="00CA7688"/>
    <w:rsid w:val="00CA79C6"/>
    <w:rsid w:val="00CB7745"/>
    <w:rsid w:val="00CC17A5"/>
    <w:rsid w:val="00CC1F6A"/>
    <w:rsid w:val="00CC63E8"/>
    <w:rsid w:val="00CC7AFC"/>
    <w:rsid w:val="00CD23DB"/>
    <w:rsid w:val="00CD33C8"/>
    <w:rsid w:val="00CD4818"/>
    <w:rsid w:val="00CE7FEF"/>
    <w:rsid w:val="00CF6C1A"/>
    <w:rsid w:val="00D00DEA"/>
    <w:rsid w:val="00D40D52"/>
    <w:rsid w:val="00D46B2F"/>
    <w:rsid w:val="00D47BB5"/>
    <w:rsid w:val="00D50B06"/>
    <w:rsid w:val="00D50D88"/>
    <w:rsid w:val="00D626E4"/>
    <w:rsid w:val="00D8255A"/>
    <w:rsid w:val="00D86BEE"/>
    <w:rsid w:val="00D91139"/>
    <w:rsid w:val="00DA2A0C"/>
    <w:rsid w:val="00DB6301"/>
    <w:rsid w:val="00DB6EE5"/>
    <w:rsid w:val="00DE0E82"/>
    <w:rsid w:val="00DF04F7"/>
    <w:rsid w:val="00DF64C0"/>
    <w:rsid w:val="00DF7988"/>
    <w:rsid w:val="00E02261"/>
    <w:rsid w:val="00E14589"/>
    <w:rsid w:val="00E202DC"/>
    <w:rsid w:val="00E21498"/>
    <w:rsid w:val="00E26D61"/>
    <w:rsid w:val="00E32BFE"/>
    <w:rsid w:val="00E32D3A"/>
    <w:rsid w:val="00E35D22"/>
    <w:rsid w:val="00E40658"/>
    <w:rsid w:val="00E40CA3"/>
    <w:rsid w:val="00E42485"/>
    <w:rsid w:val="00E432E3"/>
    <w:rsid w:val="00E45019"/>
    <w:rsid w:val="00E6050D"/>
    <w:rsid w:val="00E616EE"/>
    <w:rsid w:val="00E72B86"/>
    <w:rsid w:val="00E7566A"/>
    <w:rsid w:val="00E757AE"/>
    <w:rsid w:val="00E764DE"/>
    <w:rsid w:val="00E86337"/>
    <w:rsid w:val="00E9758D"/>
    <w:rsid w:val="00E97B2B"/>
    <w:rsid w:val="00EB1413"/>
    <w:rsid w:val="00ED7095"/>
    <w:rsid w:val="00EE1371"/>
    <w:rsid w:val="00EE54D3"/>
    <w:rsid w:val="00EF0262"/>
    <w:rsid w:val="00F03A49"/>
    <w:rsid w:val="00F12669"/>
    <w:rsid w:val="00F1615D"/>
    <w:rsid w:val="00F20EED"/>
    <w:rsid w:val="00F2219B"/>
    <w:rsid w:val="00F223B3"/>
    <w:rsid w:val="00F314E0"/>
    <w:rsid w:val="00F34BA4"/>
    <w:rsid w:val="00F406B6"/>
    <w:rsid w:val="00F46B37"/>
    <w:rsid w:val="00F56951"/>
    <w:rsid w:val="00F61487"/>
    <w:rsid w:val="00F65AD2"/>
    <w:rsid w:val="00F72E54"/>
    <w:rsid w:val="00FA115B"/>
    <w:rsid w:val="00FA3E29"/>
    <w:rsid w:val="00FB020B"/>
    <w:rsid w:val="00FC009D"/>
    <w:rsid w:val="00FC5482"/>
    <w:rsid w:val="00FC59B3"/>
    <w:rsid w:val="00FD5E09"/>
    <w:rsid w:val="00FE1F77"/>
    <w:rsid w:val="00FE274F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C11062-0A09-4518-BC4C-E682A0AD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F6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F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30F31"/>
    <w:pPr>
      <w:keepNext/>
      <w:keepLines/>
      <w:spacing w:before="40" w:after="0"/>
      <w:ind w:left="720" w:hanging="720"/>
      <w:outlineLvl w:val="2"/>
    </w:pPr>
    <w:rPr>
      <w:rFonts w:ascii="Cambria" w:eastAsia="Calibri" w:hAnsi="Cambria"/>
      <w:color w:val="243F60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64F83"/>
    <w:pPr>
      <w:keepNext/>
      <w:keepLines/>
      <w:spacing w:before="40" w:after="0"/>
      <w:ind w:left="1152" w:hanging="1152"/>
      <w:outlineLvl w:val="5"/>
    </w:pPr>
    <w:rPr>
      <w:rFonts w:ascii="Cambria" w:eastAsia="Calibri" w:hAnsi="Cambria"/>
      <w:color w:val="243F6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F3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30F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rsid w:val="00030F31"/>
    <w:rPr>
      <w:rFonts w:ascii="Cambria" w:eastAsia="Calibri" w:hAnsi="Cambria" w:cs="Times New Roman"/>
      <w:color w:val="243F60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030F31"/>
    <w:rPr>
      <w:rFonts w:ascii="Cambria" w:eastAsia="Times New Roman" w:hAnsi="Cambria" w:cs="Times New Roman"/>
      <w:color w:val="404040"/>
      <w:sz w:val="20"/>
      <w:szCs w:val="20"/>
    </w:rPr>
  </w:style>
  <w:style w:type="character" w:styleId="Pogrubienie">
    <w:name w:val="Strong"/>
    <w:uiPriority w:val="22"/>
    <w:qFormat/>
    <w:rsid w:val="00030F31"/>
    <w:rPr>
      <w:b/>
    </w:rPr>
  </w:style>
  <w:style w:type="paragraph" w:styleId="Bezodstpw">
    <w:name w:val="No Spacing"/>
    <w:uiPriority w:val="1"/>
    <w:qFormat/>
    <w:rsid w:val="00030F31"/>
    <w:rPr>
      <w:sz w:val="22"/>
      <w:szCs w:val="22"/>
      <w:lang w:eastAsia="en-US"/>
    </w:rPr>
  </w:style>
  <w:style w:type="paragraph" w:styleId="Akapitzlist">
    <w:name w:val="List Paragraph"/>
    <w:aliases w:val="ORE MYŚLNIKI,Kolorowa lista — akcent 11,List Paragraph,N w prog,Heding 2,Obiekt,normalny tekst"/>
    <w:basedOn w:val="Normalny"/>
    <w:link w:val="AkapitzlistZnak"/>
    <w:uiPriority w:val="34"/>
    <w:qFormat/>
    <w:rsid w:val="00030F31"/>
    <w:pPr>
      <w:ind w:left="720"/>
      <w:contextualSpacing/>
    </w:pPr>
  </w:style>
  <w:style w:type="character" w:customStyle="1" w:styleId="AkapitzlistZnak">
    <w:name w:val="Akapit z listą Znak"/>
    <w:aliases w:val="ORE MYŚLNIKI Znak,Kolorowa lista — akcent 11 Znak,List Paragraph Znak,N w prog Znak,Heding 2 Znak,Obiekt Znak,normalny tekst Znak"/>
    <w:link w:val="Akapitzlist"/>
    <w:uiPriority w:val="34"/>
    <w:qFormat/>
    <w:locked/>
    <w:rsid w:val="00030F31"/>
  </w:style>
  <w:style w:type="paragraph" w:customStyle="1" w:styleId="Programnauczania1">
    <w:name w:val="Program nauczania1"/>
    <w:basedOn w:val="Normalny"/>
    <w:qFormat/>
    <w:rsid w:val="00030F31"/>
    <w:pPr>
      <w:ind w:left="284"/>
      <w:jc w:val="both"/>
    </w:pPr>
    <w:rPr>
      <w:rFonts w:ascii="Arial" w:hAnsi="Arial"/>
      <w:sz w:val="20"/>
    </w:rPr>
  </w:style>
  <w:style w:type="paragraph" w:customStyle="1" w:styleId="Akapitzlist1">
    <w:name w:val="Akapit z listą1"/>
    <w:aliases w:val="Numerowanie"/>
    <w:basedOn w:val="Normalny"/>
    <w:uiPriority w:val="34"/>
    <w:qFormat/>
    <w:rsid w:val="00030F31"/>
    <w:pPr>
      <w:ind w:left="720"/>
    </w:pPr>
    <w:rPr>
      <w:rFonts w:cs="Calibri"/>
      <w:color w:val="00000A"/>
    </w:rPr>
  </w:style>
  <w:style w:type="character" w:customStyle="1" w:styleId="ListLabel9">
    <w:name w:val="ListLabel 9"/>
    <w:qFormat/>
    <w:rsid w:val="00030F31"/>
    <w:rPr>
      <w:rFonts w:cs="Times New Roman"/>
    </w:rPr>
  </w:style>
  <w:style w:type="character" w:customStyle="1" w:styleId="ListLabel2">
    <w:name w:val="ListLabel 2"/>
    <w:qFormat/>
    <w:rsid w:val="00030F31"/>
    <w:rPr>
      <w:rFonts w:cs="Times New Roman"/>
    </w:rPr>
  </w:style>
  <w:style w:type="paragraph" w:customStyle="1" w:styleId="nag3">
    <w:name w:val="nag3"/>
    <w:basedOn w:val="Normalny"/>
    <w:link w:val="nag3Znak"/>
    <w:qFormat/>
    <w:rsid w:val="00030F31"/>
    <w:pPr>
      <w:spacing w:after="0" w:line="288" w:lineRule="auto"/>
    </w:pPr>
    <w:rPr>
      <w:rFonts w:ascii="Arial" w:eastAsia="Calibri" w:hAnsi="Arial"/>
      <w:b/>
      <w:sz w:val="24"/>
      <w:szCs w:val="20"/>
    </w:rPr>
  </w:style>
  <w:style w:type="character" w:customStyle="1" w:styleId="nag3Znak">
    <w:name w:val="nag3 Znak"/>
    <w:link w:val="nag3"/>
    <w:rsid w:val="00030F31"/>
    <w:rPr>
      <w:rFonts w:ascii="Arial" w:hAnsi="Arial" w:cs="Arial"/>
      <w:b/>
      <w:sz w:val="24"/>
    </w:rPr>
  </w:style>
  <w:style w:type="character" w:customStyle="1" w:styleId="ListLabel1">
    <w:name w:val="ListLabel 1"/>
    <w:qFormat/>
    <w:rsid w:val="00030F31"/>
    <w:rPr>
      <w:rFonts w:cs="Arial"/>
    </w:rPr>
  </w:style>
  <w:style w:type="paragraph" w:styleId="Nagwek">
    <w:name w:val="header"/>
    <w:basedOn w:val="Normalny"/>
    <w:link w:val="NagwekZnak"/>
    <w:uiPriority w:val="99"/>
    <w:unhideWhenUsed/>
    <w:rsid w:val="00DE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E82"/>
  </w:style>
  <w:style w:type="paragraph" w:styleId="Stopka">
    <w:name w:val="footer"/>
    <w:basedOn w:val="Normalny"/>
    <w:link w:val="StopkaZnak"/>
    <w:uiPriority w:val="99"/>
    <w:unhideWhenUsed/>
    <w:rsid w:val="00DE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E82"/>
  </w:style>
  <w:style w:type="paragraph" w:styleId="Tekstdymka">
    <w:name w:val="Balloon Text"/>
    <w:basedOn w:val="Normalny"/>
    <w:link w:val="TekstdymkaZnak"/>
    <w:uiPriority w:val="99"/>
    <w:semiHidden/>
    <w:unhideWhenUsed/>
    <w:rsid w:val="00DE0E8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0E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C1F6A"/>
    <w:pPr>
      <w:widowControl w:val="0"/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after="0" w:line="250" w:lineRule="atLeast"/>
      <w:ind w:firstLine="198"/>
      <w:jc w:val="both"/>
    </w:pPr>
    <w:rPr>
      <w:rFonts w:ascii="Arial" w:eastAsia="Calibri" w:hAnsi="Arial"/>
      <w:sz w:val="19"/>
      <w:szCs w:val="19"/>
    </w:rPr>
  </w:style>
  <w:style w:type="character" w:customStyle="1" w:styleId="TekstpodstawowyZnak">
    <w:name w:val="Tekst podstawowy Znak"/>
    <w:link w:val="Tekstpodstawowy"/>
    <w:uiPriority w:val="99"/>
    <w:rsid w:val="00CC1F6A"/>
    <w:rPr>
      <w:rFonts w:ascii="Arial" w:eastAsia="Calibri" w:hAnsi="Arial" w:cs="Times New Roman"/>
      <w:sz w:val="19"/>
      <w:szCs w:val="19"/>
      <w:lang w:eastAsia="pl-PL"/>
    </w:rPr>
  </w:style>
  <w:style w:type="table" w:styleId="Tabela-Siatka">
    <w:name w:val="Table Grid"/>
    <w:basedOn w:val="Standardowy"/>
    <w:uiPriority w:val="39"/>
    <w:rsid w:val="00A505C2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05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505C2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505C2"/>
    <w:rPr>
      <w:vertAlign w:val="superscript"/>
    </w:rPr>
  </w:style>
  <w:style w:type="character" w:styleId="Hipercze">
    <w:name w:val="Hyperlink"/>
    <w:uiPriority w:val="99"/>
    <w:unhideWhenUsed/>
    <w:rsid w:val="00A505C2"/>
    <w:rPr>
      <w:color w:val="0000FF"/>
      <w:u w:val="single"/>
    </w:rPr>
  </w:style>
  <w:style w:type="character" w:customStyle="1" w:styleId="Nagwek6Znak">
    <w:name w:val="Nagłówek 6 Znak"/>
    <w:link w:val="Nagwek6"/>
    <w:uiPriority w:val="99"/>
    <w:rsid w:val="00964F83"/>
    <w:rPr>
      <w:rFonts w:ascii="Cambria" w:eastAsia="Calibri" w:hAnsi="Cambria" w:cs="Times New Roman"/>
      <w:color w:val="243F60"/>
      <w:sz w:val="20"/>
      <w:szCs w:val="20"/>
    </w:rPr>
  </w:style>
  <w:style w:type="paragraph" w:styleId="NormalnyWeb">
    <w:name w:val="Normal (Web)"/>
    <w:basedOn w:val="Normalny"/>
    <w:uiPriority w:val="99"/>
    <w:rsid w:val="00964F8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E40CA3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E40CA3"/>
    <w:rPr>
      <w:rFonts w:eastAsia="Times New Roman"/>
      <w:lang w:eastAsia="pl-PL"/>
    </w:rPr>
  </w:style>
  <w:style w:type="paragraph" w:styleId="Tytu">
    <w:name w:val="Title"/>
    <w:basedOn w:val="Normalny"/>
    <w:next w:val="Normalny"/>
    <w:link w:val="TytuZnak"/>
    <w:rsid w:val="00E40CA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TytuZnak">
    <w:name w:val="Tytuł Znak"/>
    <w:link w:val="Tytu"/>
    <w:rsid w:val="00E40CA3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styleId="Tytuksiki">
    <w:name w:val="Book Title"/>
    <w:aliases w:val="ORE_RZYMSKIE"/>
    <w:uiPriority w:val="33"/>
    <w:qFormat/>
    <w:rsid w:val="003C4C94"/>
    <w:rPr>
      <w:rFonts w:ascii="Arial" w:hAnsi="Arial"/>
      <w:b/>
      <w:sz w:val="20"/>
      <w:szCs w:val="20"/>
    </w:rPr>
  </w:style>
  <w:style w:type="paragraph" w:customStyle="1" w:styleId="h3">
    <w:name w:val="h3"/>
    <w:basedOn w:val="Normalny"/>
    <w:rsid w:val="00082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E1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1CB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E1CB7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C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E1CB7"/>
    <w:rPr>
      <w:rFonts w:eastAsia="Times New Roman"/>
      <w:b/>
      <w:bCs/>
    </w:rPr>
  </w:style>
  <w:style w:type="paragraph" w:styleId="Poprawka">
    <w:name w:val="Revision"/>
    <w:hidden/>
    <w:uiPriority w:val="99"/>
    <w:semiHidden/>
    <w:rsid w:val="00121488"/>
    <w:rPr>
      <w:rFonts w:eastAsia="Times New Roman"/>
      <w:sz w:val="22"/>
      <w:szCs w:val="22"/>
    </w:rPr>
  </w:style>
  <w:style w:type="paragraph" w:customStyle="1" w:styleId="Normalny1">
    <w:name w:val="Normalny1"/>
    <w:uiPriority w:val="99"/>
    <w:rsid w:val="00FC59B3"/>
    <w:pPr>
      <w:spacing w:before="200" w:after="200" w:line="276" w:lineRule="auto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adztwo.ore.edu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s.gov.pl/kategoria/zdrowie/praca-i-uprawnienia/bhp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36341</Words>
  <Characters>218049</Characters>
  <Application>Microsoft Office Word</Application>
  <DocSecurity>0</DocSecurity>
  <Lines>1817</Lines>
  <Paragraphs>507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253883</CharactersWithSpaces>
  <SharedDoc>false</SharedDoc>
  <HLinks>
    <vt:vector size="30" baseType="variant">
      <vt:variant>
        <vt:i4>7274544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http://prawo.sejm.gov.pl/isap.nsf/DocDetails.xsp?id=WDU20170001226</vt:lpwstr>
      </vt:variant>
      <vt:variant>
        <vt:lpwstr/>
      </vt:variant>
      <vt:variant>
        <vt:i4>2949219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https://pl.wikipedia.org/wiki/2002</vt:lpwstr>
      </vt:variant>
      <vt:variant>
        <vt:lpwstr/>
      </vt:variant>
      <vt:variant>
        <vt:i4>1048696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https://pl.wikipedia.org/wiki/30_sierpnia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https://doradztwo.ore.edu.pl/</vt:lpwstr>
      </vt:variant>
      <vt:variant>
        <vt:lpwstr/>
      </vt:variant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https://gis.gov.pl/kategoria/zdrowie/praca-i-uprawnienia/bhp/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Kaczorowska</dc:creator>
  <cp:lastModifiedBy>Anna Kozłowska</cp:lastModifiedBy>
  <cp:revision>30</cp:revision>
  <dcterms:created xsi:type="dcterms:W3CDTF">2018-11-18T09:30:00Z</dcterms:created>
  <dcterms:modified xsi:type="dcterms:W3CDTF">2019-06-06T15:19:00Z</dcterms:modified>
</cp:coreProperties>
</file>