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AE96E" w14:textId="77777777" w:rsidR="005565E0" w:rsidRPr="00825CD2" w:rsidRDefault="005565E0" w:rsidP="005D539E">
      <w:pPr>
        <w:shd w:val="clear" w:color="auto" w:fill="FFFFFF" w:themeFill="background1"/>
        <w:spacing w:after="0" w:line="23" w:lineRule="atLeast"/>
        <w:rPr>
          <w:rFonts w:cs="Arial"/>
          <w:sz w:val="24"/>
          <w:szCs w:val="24"/>
        </w:rPr>
      </w:pPr>
    </w:p>
    <w:p w14:paraId="5E69F122" w14:textId="054F71E6" w:rsidR="005565E0" w:rsidRDefault="005565E0" w:rsidP="005D539E">
      <w:pPr>
        <w:shd w:val="clear" w:color="auto" w:fill="FFFFFF" w:themeFill="background1"/>
        <w:spacing w:after="0" w:line="23" w:lineRule="atLeast"/>
        <w:rPr>
          <w:rFonts w:cs="Arial"/>
          <w:sz w:val="28"/>
        </w:rPr>
      </w:pPr>
    </w:p>
    <w:p w14:paraId="53D12B24" w14:textId="445BB0E1" w:rsidR="00A901E5" w:rsidRDefault="00A901E5" w:rsidP="005D539E">
      <w:pPr>
        <w:shd w:val="clear" w:color="auto" w:fill="FFFFFF" w:themeFill="background1"/>
        <w:spacing w:after="0" w:line="23" w:lineRule="atLeast"/>
        <w:rPr>
          <w:rFonts w:cs="Arial"/>
          <w:sz w:val="24"/>
          <w:szCs w:val="24"/>
        </w:rPr>
      </w:pPr>
    </w:p>
    <w:p w14:paraId="0C9D91C4" w14:textId="3901FB43" w:rsidR="00A901E5" w:rsidRPr="00BB2B4B" w:rsidRDefault="00A61669" w:rsidP="004C79A6">
      <w:pPr>
        <w:shd w:val="clear" w:color="auto" w:fill="FFFFFF" w:themeFill="background1"/>
        <w:spacing w:after="0" w:line="23" w:lineRule="atLeast"/>
        <w:jc w:val="center"/>
        <w:rPr>
          <w:rFonts w:cs="Arial"/>
          <w:sz w:val="24"/>
          <w:szCs w:val="24"/>
        </w:rPr>
      </w:pPr>
      <w:r>
        <w:rPr>
          <w:rFonts w:cs="Arial"/>
          <w:sz w:val="24"/>
          <w:szCs w:val="24"/>
        </w:rPr>
        <w:t>Projekt</w:t>
      </w:r>
    </w:p>
    <w:p w14:paraId="21548CD4" w14:textId="77777777" w:rsidR="005565E0" w:rsidRPr="00825CD2" w:rsidRDefault="005565E0" w:rsidP="005D539E">
      <w:pPr>
        <w:shd w:val="clear" w:color="auto" w:fill="FFFFFF" w:themeFill="background1"/>
        <w:spacing w:after="0" w:line="23" w:lineRule="atLeast"/>
        <w:rPr>
          <w:rFonts w:cs="Arial"/>
          <w:sz w:val="24"/>
          <w:szCs w:val="24"/>
        </w:rPr>
      </w:pPr>
    </w:p>
    <w:p w14:paraId="43AB74EF" w14:textId="77777777" w:rsidR="00825CD2" w:rsidRDefault="00825CD2" w:rsidP="004C79A6">
      <w:pPr>
        <w:shd w:val="clear" w:color="auto" w:fill="FFFFFF" w:themeFill="background1"/>
        <w:spacing w:before="120" w:line="23" w:lineRule="atLeast"/>
        <w:rPr>
          <w:rFonts w:cs="Arial"/>
          <w:b/>
          <w:bCs/>
          <w:sz w:val="24"/>
          <w:szCs w:val="24"/>
        </w:rPr>
      </w:pPr>
    </w:p>
    <w:p w14:paraId="23B1DF73" w14:textId="77777777" w:rsidR="005565E0" w:rsidRPr="00825CD2" w:rsidRDefault="005565E0" w:rsidP="004C79A6">
      <w:pPr>
        <w:shd w:val="clear" w:color="auto" w:fill="FFFFFF" w:themeFill="background1"/>
        <w:spacing w:before="120" w:line="23" w:lineRule="atLeast"/>
        <w:jc w:val="center"/>
        <w:rPr>
          <w:rFonts w:cs="Arial"/>
          <w:sz w:val="24"/>
          <w:szCs w:val="24"/>
        </w:rPr>
      </w:pPr>
      <w:r w:rsidRPr="00825CD2">
        <w:rPr>
          <w:rFonts w:cs="Arial"/>
          <w:b/>
          <w:bCs/>
          <w:sz w:val="24"/>
          <w:szCs w:val="24"/>
        </w:rPr>
        <w:t>PROGRAM NAUCZANIA ZAWODU</w:t>
      </w:r>
    </w:p>
    <w:p w14:paraId="79D60475" w14:textId="4CB6130B" w:rsidR="005565E0" w:rsidRDefault="00BB2B4B" w:rsidP="004C79A6">
      <w:pPr>
        <w:shd w:val="clear" w:color="auto" w:fill="FFFFFF" w:themeFill="background1"/>
        <w:spacing w:before="120" w:line="23" w:lineRule="atLeast"/>
        <w:jc w:val="center"/>
        <w:rPr>
          <w:rFonts w:cs="Arial"/>
          <w:b/>
          <w:sz w:val="28"/>
        </w:rPr>
      </w:pPr>
      <w:r w:rsidRPr="003434C9">
        <w:rPr>
          <w:rFonts w:cs="Arial"/>
          <w:b/>
          <w:sz w:val="28"/>
        </w:rPr>
        <w:t>MECHANI</w:t>
      </w:r>
      <w:r>
        <w:rPr>
          <w:rFonts w:cs="Arial"/>
          <w:b/>
          <w:sz w:val="28"/>
        </w:rPr>
        <w:t>K OPERATOR POJAZDÓW I MASZYN ROLNICZYCH</w:t>
      </w:r>
    </w:p>
    <w:p w14:paraId="2FA52CB6" w14:textId="77777777" w:rsidR="004E39D7" w:rsidRPr="00BB2B4B" w:rsidRDefault="004E39D7" w:rsidP="004C79A6">
      <w:pPr>
        <w:shd w:val="clear" w:color="auto" w:fill="FFFFFF" w:themeFill="background1"/>
        <w:spacing w:before="120" w:line="23" w:lineRule="atLeast"/>
        <w:jc w:val="center"/>
        <w:rPr>
          <w:rFonts w:cs="Arial"/>
          <w:b/>
          <w:sz w:val="28"/>
        </w:rPr>
      </w:pPr>
    </w:p>
    <w:p w14:paraId="2275F9DC" w14:textId="6B5E9BF1" w:rsidR="003434C9" w:rsidRPr="00BB2B4B" w:rsidRDefault="004E39D7" w:rsidP="004C79A6">
      <w:pPr>
        <w:shd w:val="clear" w:color="auto" w:fill="FFFFFF" w:themeFill="background1"/>
        <w:spacing w:before="120" w:line="23" w:lineRule="atLeast"/>
        <w:jc w:val="center"/>
        <w:rPr>
          <w:rFonts w:cs="Arial"/>
          <w:b/>
          <w:sz w:val="28"/>
        </w:rPr>
      </w:pPr>
      <w:r w:rsidRPr="0057372F">
        <w:rPr>
          <w:rFonts w:eastAsia="Arial" w:cs="Arial"/>
          <w:szCs w:val="24"/>
        </w:rPr>
        <w:t xml:space="preserve">opracowany </w:t>
      </w:r>
      <w:r w:rsidR="00A61669">
        <w:rPr>
          <w:rFonts w:eastAsia="Arial" w:cs="Arial"/>
          <w:szCs w:val="24"/>
        </w:rPr>
        <w:t xml:space="preserve">w </w:t>
      </w:r>
      <w:r w:rsidRPr="0057372F">
        <w:rPr>
          <w:rFonts w:eastAsia="Arial" w:cs="Arial"/>
          <w:szCs w:val="24"/>
        </w:rPr>
        <w:t>Ośrodku Rozwoju Edukacji w oparciu o Rozporządzenie Ministra Edukacji Narodowej z dnia 16 maja 2019 r.</w:t>
      </w:r>
      <w:r>
        <w:rPr>
          <w:rFonts w:eastAsia="Arial" w:cs="Arial"/>
          <w:szCs w:val="24"/>
        </w:rPr>
        <w:br/>
      </w:r>
      <w:r w:rsidRPr="0057372F">
        <w:rPr>
          <w:rFonts w:eastAsia="Arial" w:cs="Arial"/>
          <w:szCs w:val="24"/>
        </w:rPr>
        <w:t xml:space="preserve">w sprawie podstaw programowych kształcenia w zawodach szkolnictwa branżowego oraz dodatkowych umiejętności zawodowych </w:t>
      </w:r>
      <w:r w:rsidRPr="0057372F">
        <w:rPr>
          <w:rFonts w:eastAsia="Arial" w:cs="Arial"/>
          <w:szCs w:val="24"/>
        </w:rPr>
        <w:br/>
        <w:t>w zakresie wybranych zawodów szkolnictwa branżowego</w:t>
      </w:r>
    </w:p>
    <w:p w14:paraId="03FA2D36" w14:textId="77777777" w:rsidR="004E39D7" w:rsidRDefault="004E39D7" w:rsidP="004C79A6">
      <w:pPr>
        <w:shd w:val="clear" w:color="auto" w:fill="FFFFFF" w:themeFill="background1"/>
        <w:spacing w:before="120" w:line="23" w:lineRule="atLeast"/>
        <w:jc w:val="center"/>
        <w:rPr>
          <w:rFonts w:cs="Arial"/>
          <w:b/>
          <w:bCs/>
          <w:sz w:val="24"/>
          <w:szCs w:val="24"/>
        </w:rPr>
      </w:pPr>
    </w:p>
    <w:p w14:paraId="22FF426B" w14:textId="77777777" w:rsidR="005565E0" w:rsidRPr="00825CD2" w:rsidRDefault="005565E0" w:rsidP="004C79A6">
      <w:pPr>
        <w:shd w:val="clear" w:color="auto" w:fill="FFFFFF" w:themeFill="background1"/>
        <w:spacing w:before="120" w:line="23" w:lineRule="atLeast"/>
        <w:jc w:val="center"/>
        <w:rPr>
          <w:rFonts w:cs="Arial"/>
          <w:sz w:val="24"/>
          <w:szCs w:val="24"/>
        </w:rPr>
      </w:pPr>
      <w:r w:rsidRPr="00825CD2">
        <w:rPr>
          <w:rFonts w:cs="Arial"/>
          <w:b/>
          <w:bCs/>
          <w:sz w:val="24"/>
          <w:szCs w:val="24"/>
        </w:rPr>
        <w:t>Program przedmiotowy o strukturze spiralnej</w:t>
      </w:r>
    </w:p>
    <w:p w14:paraId="35A3C003" w14:textId="77777777" w:rsidR="005565E0" w:rsidRPr="00825CD2" w:rsidRDefault="005565E0" w:rsidP="004C79A6">
      <w:pPr>
        <w:shd w:val="clear" w:color="auto" w:fill="FFFFFF" w:themeFill="background1"/>
        <w:spacing w:before="120" w:line="23" w:lineRule="atLeast"/>
        <w:jc w:val="center"/>
        <w:rPr>
          <w:rFonts w:cs="Arial"/>
          <w:sz w:val="24"/>
          <w:szCs w:val="24"/>
        </w:rPr>
      </w:pPr>
    </w:p>
    <w:p w14:paraId="660A1552" w14:textId="6A38920F" w:rsidR="005565E0" w:rsidRPr="00825CD2" w:rsidRDefault="005565E0" w:rsidP="004C79A6">
      <w:pPr>
        <w:shd w:val="clear" w:color="auto" w:fill="FFFFFF" w:themeFill="background1"/>
        <w:spacing w:before="120" w:line="23" w:lineRule="atLeast"/>
        <w:jc w:val="center"/>
        <w:rPr>
          <w:rFonts w:cs="Arial"/>
          <w:sz w:val="24"/>
          <w:szCs w:val="24"/>
        </w:rPr>
      </w:pPr>
      <w:r w:rsidRPr="00825CD2">
        <w:rPr>
          <w:rFonts w:cs="Arial"/>
          <w:b/>
          <w:bCs/>
          <w:sz w:val="24"/>
          <w:szCs w:val="24"/>
        </w:rPr>
        <w:t xml:space="preserve">SYMBOL CYFROWY ZAWODU  </w:t>
      </w:r>
      <w:r w:rsidR="00BB2B4B">
        <w:rPr>
          <w:rFonts w:cs="Arial"/>
          <w:b/>
          <w:bCs/>
          <w:sz w:val="24"/>
          <w:szCs w:val="24"/>
        </w:rPr>
        <w:t>834103</w:t>
      </w:r>
    </w:p>
    <w:p w14:paraId="2BE0C9A6" w14:textId="77777777" w:rsidR="005565E0" w:rsidRPr="00825CD2" w:rsidRDefault="005565E0" w:rsidP="004C79A6">
      <w:pPr>
        <w:shd w:val="clear" w:color="auto" w:fill="FFFFFF" w:themeFill="background1"/>
        <w:spacing w:before="120" w:line="23" w:lineRule="atLeast"/>
        <w:jc w:val="center"/>
        <w:rPr>
          <w:rFonts w:cs="Arial"/>
          <w:sz w:val="24"/>
          <w:szCs w:val="24"/>
        </w:rPr>
      </w:pPr>
    </w:p>
    <w:p w14:paraId="69A4BD7E" w14:textId="77777777" w:rsidR="005565E0" w:rsidRPr="00825CD2" w:rsidRDefault="005565E0" w:rsidP="004C79A6">
      <w:pPr>
        <w:shd w:val="clear" w:color="auto" w:fill="FFFFFF" w:themeFill="background1"/>
        <w:spacing w:before="120" w:line="23" w:lineRule="atLeast"/>
        <w:jc w:val="center"/>
        <w:rPr>
          <w:rFonts w:cs="Arial"/>
          <w:sz w:val="24"/>
          <w:szCs w:val="24"/>
        </w:rPr>
      </w:pPr>
    </w:p>
    <w:p w14:paraId="700682F5" w14:textId="0C850B54" w:rsidR="005565E0" w:rsidRPr="00825CD2" w:rsidRDefault="00BB2B4B" w:rsidP="004C79A6">
      <w:pPr>
        <w:shd w:val="clear" w:color="auto" w:fill="FFFFFF" w:themeFill="background1"/>
        <w:spacing w:before="120" w:line="23" w:lineRule="atLeast"/>
        <w:jc w:val="center"/>
        <w:rPr>
          <w:rFonts w:cs="Arial"/>
          <w:sz w:val="24"/>
          <w:szCs w:val="24"/>
        </w:rPr>
      </w:pPr>
      <w:r>
        <w:rPr>
          <w:rFonts w:cs="Arial"/>
          <w:b/>
          <w:bCs/>
          <w:sz w:val="24"/>
          <w:szCs w:val="24"/>
        </w:rPr>
        <w:t>KWALIFIKACJA</w:t>
      </w:r>
      <w:r w:rsidR="005565E0" w:rsidRPr="00825CD2">
        <w:rPr>
          <w:rFonts w:cs="Arial"/>
          <w:b/>
          <w:bCs/>
          <w:sz w:val="24"/>
          <w:szCs w:val="24"/>
        </w:rPr>
        <w:t xml:space="preserve"> WYODRĘBNION</w:t>
      </w:r>
      <w:r>
        <w:rPr>
          <w:rFonts w:cs="Arial"/>
          <w:b/>
          <w:bCs/>
          <w:sz w:val="24"/>
          <w:szCs w:val="24"/>
        </w:rPr>
        <w:t>A</w:t>
      </w:r>
      <w:r w:rsidR="005565E0" w:rsidRPr="00825CD2">
        <w:rPr>
          <w:rFonts w:cs="Arial"/>
          <w:b/>
          <w:bCs/>
          <w:sz w:val="24"/>
          <w:szCs w:val="24"/>
        </w:rPr>
        <w:t xml:space="preserve"> W ZAWODZIE:</w:t>
      </w:r>
    </w:p>
    <w:p w14:paraId="44DAD854" w14:textId="77777777" w:rsidR="005565E0" w:rsidRDefault="005565E0" w:rsidP="004C79A6">
      <w:pPr>
        <w:shd w:val="clear" w:color="auto" w:fill="FFFFFF" w:themeFill="background1"/>
        <w:spacing w:before="120" w:line="23" w:lineRule="atLeast"/>
        <w:jc w:val="center"/>
        <w:rPr>
          <w:rFonts w:cs="Arial"/>
          <w:sz w:val="24"/>
          <w:szCs w:val="24"/>
        </w:rPr>
      </w:pPr>
    </w:p>
    <w:p w14:paraId="1AA9FAF1" w14:textId="77777777" w:rsidR="003434C9" w:rsidRPr="003434C9" w:rsidRDefault="003434C9" w:rsidP="004C79A6">
      <w:pPr>
        <w:shd w:val="clear" w:color="auto" w:fill="FFFFFF" w:themeFill="background1"/>
        <w:spacing w:before="120" w:line="23" w:lineRule="atLeast"/>
        <w:jc w:val="center"/>
        <w:rPr>
          <w:rFonts w:cs="Arial"/>
          <w:b/>
          <w:bCs/>
          <w:sz w:val="24"/>
          <w:szCs w:val="24"/>
        </w:rPr>
      </w:pPr>
      <w:proofErr w:type="spellStart"/>
      <w:r w:rsidRPr="003434C9">
        <w:rPr>
          <w:rFonts w:cs="Arial"/>
          <w:b/>
          <w:bCs/>
          <w:sz w:val="24"/>
          <w:szCs w:val="24"/>
        </w:rPr>
        <w:t>ROL.02</w:t>
      </w:r>
      <w:proofErr w:type="spellEnd"/>
      <w:r w:rsidRPr="003434C9">
        <w:rPr>
          <w:rFonts w:cs="Arial"/>
          <w:b/>
          <w:bCs/>
          <w:sz w:val="24"/>
          <w:szCs w:val="24"/>
        </w:rPr>
        <w:t>. Eksploatacja pojazdów, maszyn, urządzeń i narzędzi stosowanych w rolnictwie</w:t>
      </w:r>
    </w:p>
    <w:p w14:paraId="5641DB92" w14:textId="77777777" w:rsidR="00A61669" w:rsidRDefault="00A61669" w:rsidP="004C79A6">
      <w:pPr>
        <w:shd w:val="clear" w:color="auto" w:fill="FFFFFF" w:themeFill="background1"/>
        <w:spacing w:before="120" w:line="23" w:lineRule="atLeast"/>
        <w:jc w:val="center"/>
        <w:rPr>
          <w:rFonts w:cs="Arial"/>
          <w:sz w:val="24"/>
          <w:szCs w:val="24"/>
        </w:rPr>
      </w:pPr>
    </w:p>
    <w:p w14:paraId="37915C76" w14:textId="77777777" w:rsidR="00A61669" w:rsidRDefault="00A61669" w:rsidP="005D539E">
      <w:pPr>
        <w:shd w:val="clear" w:color="auto" w:fill="FFFFFF" w:themeFill="background1"/>
        <w:spacing w:after="0" w:line="23" w:lineRule="atLeast"/>
        <w:jc w:val="center"/>
        <w:rPr>
          <w:rFonts w:cs="Arial"/>
          <w:sz w:val="24"/>
          <w:szCs w:val="24"/>
        </w:rPr>
      </w:pPr>
    </w:p>
    <w:p w14:paraId="5E94EE56" w14:textId="44486E81" w:rsidR="00A61669" w:rsidRPr="00825CD2" w:rsidRDefault="00A61669" w:rsidP="005D539E">
      <w:pPr>
        <w:shd w:val="clear" w:color="auto" w:fill="FFFFFF" w:themeFill="background1"/>
        <w:spacing w:after="0" w:line="23" w:lineRule="atLeast"/>
        <w:jc w:val="center"/>
        <w:rPr>
          <w:rFonts w:cs="Arial"/>
          <w:sz w:val="24"/>
          <w:szCs w:val="24"/>
        </w:rPr>
      </w:pPr>
      <w:r>
        <w:rPr>
          <w:rFonts w:cs="Arial"/>
          <w:sz w:val="24"/>
          <w:szCs w:val="24"/>
        </w:rPr>
        <w:t>Warszawa 2019</w:t>
      </w:r>
    </w:p>
    <w:p w14:paraId="11F48FAB" w14:textId="77777777" w:rsidR="005565E0" w:rsidRPr="00825CD2" w:rsidRDefault="005565E0" w:rsidP="005D539E">
      <w:pPr>
        <w:shd w:val="clear" w:color="auto" w:fill="FFFFFF" w:themeFill="background1"/>
        <w:spacing w:after="0" w:line="23" w:lineRule="atLeast"/>
        <w:rPr>
          <w:rFonts w:cs="Arial"/>
          <w:sz w:val="24"/>
          <w:szCs w:val="24"/>
        </w:rPr>
      </w:pPr>
      <w:r w:rsidRPr="00825CD2">
        <w:rPr>
          <w:rFonts w:cs="Arial"/>
          <w:sz w:val="24"/>
          <w:szCs w:val="24"/>
        </w:rPr>
        <w:br w:type="page"/>
      </w:r>
    </w:p>
    <w:p w14:paraId="0C2D9367" w14:textId="77777777" w:rsidR="001D6F71" w:rsidRDefault="00B648C6">
      <w:pPr>
        <w:pStyle w:val="Spistreci1"/>
        <w:tabs>
          <w:tab w:val="right" w:leader="dot" w:pos="13992"/>
        </w:tabs>
        <w:rPr>
          <w:b w:val="0"/>
          <w:bCs w:val="0"/>
          <w:caps w:val="0"/>
          <w:noProof/>
          <w:sz w:val="22"/>
          <w:szCs w:val="22"/>
          <w:lang w:eastAsia="pl-PL"/>
        </w:rPr>
      </w:pPr>
      <w:r>
        <w:rPr>
          <w:rFonts w:cs="Arial"/>
          <w:sz w:val="24"/>
          <w:szCs w:val="24"/>
        </w:rPr>
        <w:lastRenderedPageBreak/>
        <w:fldChar w:fldCharType="begin"/>
      </w:r>
      <w:r>
        <w:rPr>
          <w:rFonts w:cs="Arial"/>
          <w:sz w:val="24"/>
          <w:szCs w:val="24"/>
        </w:rPr>
        <w:instrText xml:space="preserve"> TOC \o "1-2" \u </w:instrText>
      </w:r>
      <w:r>
        <w:rPr>
          <w:rFonts w:cs="Arial"/>
          <w:sz w:val="24"/>
          <w:szCs w:val="24"/>
        </w:rPr>
        <w:fldChar w:fldCharType="separate"/>
      </w:r>
      <w:r w:rsidR="001D6F71">
        <w:rPr>
          <w:noProof/>
        </w:rPr>
        <w:t>PLAN NAUCZANIA ZAWODU</w:t>
      </w:r>
      <w:r w:rsidR="001D6F71">
        <w:rPr>
          <w:noProof/>
        </w:rPr>
        <w:tab/>
      </w:r>
      <w:r w:rsidR="001D6F71">
        <w:rPr>
          <w:noProof/>
        </w:rPr>
        <w:fldChar w:fldCharType="begin"/>
      </w:r>
      <w:r w:rsidR="001D6F71">
        <w:rPr>
          <w:noProof/>
        </w:rPr>
        <w:instrText xml:space="preserve"> PAGEREF _Toc18348400 \h </w:instrText>
      </w:r>
      <w:r w:rsidR="001D6F71">
        <w:rPr>
          <w:noProof/>
        </w:rPr>
      </w:r>
      <w:r w:rsidR="001D6F71">
        <w:rPr>
          <w:noProof/>
        </w:rPr>
        <w:fldChar w:fldCharType="separate"/>
      </w:r>
      <w:r w:rsidR="001D6F71">
        <w:rPr>
          <w:noProof/>
        </w:rPr>
        <w:t>4</w:t>
      </w:r>
      <w:r w:rsidR="001D6F71">
        <w:rPr>
          <w:noProof/>
        </w:rPr>
        <w:fldChar w:fldCharType="end"/>
      </w:r>
    </w:p>
    <w:p w14:paraId="4B7C7E21" w14:textId="77777777" w:rsidR="001D6F71" w:rsidRDefault="001D6F71">
      <w:pPr>
        <w:pStyle w:val="Spistreci1"/>
        <w:tabs>
          <w:tab w:val="right" w:leader="dot" w:pos="13992"/>
        </w:tabs>
        <w:rPr>
          <w:b w:val="0"/>
          <w:bCs w:val="0"/>
          <w:caps w:val="0"/>
          <w:noProof/>
          <w:sz w:val="22"/>
          <w:szCs w:val="22"/>
          <w:lang w:eastAsia="pl-PL"/>
        </w:rPr>
      </w:pPr>
      <w:r>
        <w:rPr>
          <w:noProof/>
        </w:rPr>
        <w:t>WSTĘP DO PROGRAMU</w:t>
      </w:r>
      <w:r>
        <w:rPr>
          <w:noProof/>
        </w:rPr>
        <w:tab/>
      </w:r>
      <w:r>
        <w:rPr>
          <w:noProof/>
        </w:rPr>
        <w:fldChar w:fldCharType="begin"/>
      </w:r>
      <w:r>
        <w:rPr>
          <w:noProof/>
        </w:rPr>
        <w:instrText xml:space="preserve"> PAGEREF _Toc18348401 \h </w:instrText>
      </w:r>
      <w:r>
        <w:rPr>
          <w:noProof/>
        </w:rPr>
      </w:r>
      <w:r>
        <w:rPr>
          <w:noProof/>
        </w:rPr>
        <w:fldChar w:fldCharType="separate"/>
      </w:r>
      <w:r>
        <w:rPr>
          <w:noProof/>
        </w:rPr>
        <w:t>7</w:t>
      </w:r>
      <w:r>
        <w:rPr>
          <w:noProof/>
        </w:rPr>
        <w:fldChar w:fldCharType="end"/>
      </w:r>
    </w:p>
    <w:p w14:paraId="01FF9C2C" w14:textId="77777777" w:rsidR="001D6F71" w:rsidRDefault="001D6F71">
      <w:pPr>
        <w:pStyle w:val="Spistreci2"/>
        <w:tabs>
          <w:tab w:val="right" w:leader="dot" w:pos="13992"/>
        </w:tabs>
        <w:rPr>
          <w:smallCaps w:val="0"/>
          <w:noProof/>
          <w:sz w:val="22"/>
          <w:szCs w:val="22"/>
          <w:lang w:eastAsia="pl-PL"/>
        </w:rPr>
      </w:pPr>
      <w:r>
        <w:rPr>
          <w:noProof/>
        </w:rPr>
        <w:t>Opis zawodu</w:t>
      </w:r>
      <w:r>
        <w:rPr>
          <w:noProof/>
        </w:rPr>
        <w:tab/>
      </w:r>
      <w:r>
        <w:rPr>
          <w:noProof/>
        </w:rPr>
        <w:fldChar w:fldCharType="begin"/>
      </w:r>
      <w:r>
        <w:rPr>
          <w:noProof/>
        </w:rPr>
        <w:instrText xml:space="preserve"> PAGEREF _Toc18348402 \h </w:instrText>
      </w:r>
      <w:r>
        <w:rPr>
          <w:noProof/>
        </w:rPr>
      </w:r>
      <w:r>
        <w:rPr>
          <w:noProof/>
        </w:rPr>
        <w:fldChar w:fldCharType="separate"/>
      </w:r>
      <w:r>
        <w:rPr>
          <w:noProof/>
        </w:rPr>
        <w:t>7</w:t>
      </w:r>
      <w:r>
        <w:rPr>
          <w:noProof/>
        </w:rPr>
        <w:fldChar w:fldCharType="end"/>
      </w:r>
    </w:p>
    <w:p w14:paraId="4616F1D7" w14:textId="77777777" w:rsidR="001D6F71" w:rsidRDefault="001D6F71">
      <w:pPr>
        <w:pStyle w:val="Spistreci2"/>
        <w:tabs>
          <w:tab w:val="right" w:leader="dot" w:pos="13992"/>
        </w:tabs>
        <w:rPr>
          <w:smallCaps w:val="0"/>
          <w:noProof/>
          <w:sz w:val="22"/>
          <w:szCs w:val="22"/>
          <w:lang w:eastAsia="pl-PL"/>
        </w:rPr>
      </w:pPr>
      <w:r>
        <w:rPr>
          <w:noProof/>
        </w:rPr>
        <w:t>Charakterystyka programu</w:t>
      </w:r>
      <w:r>
        <w:rPr>
          <w:noProof/>
        </w:rPr>
        <w:tab/>
      </w:r>
      <w:r>
        <w:rPr>
          <w:noProof/>
        </w:rPr>
        <w:fldChar w:fldCharType="begin"/>
      </w:r>
      <w:r>
        <w:rPr>
          <w:noProof/>
        </w:rPr>
        <w:instrText xml:space="preserve"> PAGEREF _Toc18348403 \h </w:instrText>
      </w:r>
      <w:r>
        <w:rPr>
          <w:noProof/>
        </w:rPr>
      </w:r>
      <w:r>
        <w:rPr>
          <w:noProof/>
        </w:rPr>
        <w:fldChar w:fldCharType="separate"/>
      </w:r>
      <w:r>
        <w:rPr>
          <w:noProof/>
        </w:rPr>
        <w:t>9</w:t>
      </w:r>
      <w:r>
        <w:rPr>
          <w:noProof/>
        </w:rPr>
        <w:fldChar w:fldCharType="end"/>
      </w:r>
    </w:p>
    <w:p w14:paraId="7948A53D" w14:textId="77777777" w:rsidR="001D6F71" w:rsidRDefault="001D6F71">
      <w:pPr>
        <w:pStyle w:val="Spistreci2"/>
        <w:tabs>
          <w:tab w:val="right" w:leader="dot" w:pos="13992"/>
        </w:tabs>
        <w:rPr>
          <w:smallCaps w:val="0"/>
          <w:noProof/>
          <w:sz w:val="22"/>
          <w:szCs w:val="22"/>
          <w:lang w:eastAsia="pl-PL"/>
        </w:rPr>
      </w:pPr>
      <w:r w:rsidRPr="00805026">
        <w:rPr>
          <w:rFonts w:eastAsia="Calibri"/>
          <w:noProof/>
        </w:rPr>
        <w:t>Wykaz przedmiotów w kształceniu zawodowym</w:t>
      </w:r>
      <w:r>
        <w:rPr>
          <w:noProof/>
        </w:rPr>
        <w:tab/>
      </w:r>
      <w:r>
        <w:rPr>
          <w:noProof/>
        </w:rPr>
        <w:fldChar w:fldCharType="begin"/>
      </w:r>
      <w:r>
        <w:rPr>
          <w:noProof/>
        </w:rPr>
        <w:instrText xml:space="preserve"> PAGEREF _Toc18348404 \h </w:instrText>
      </w:r>
      <w:r>
        <w:rPr>
          <w:noProof/>
        </w:rPr>
      </w:r>
      <w:r>
        <w:rPr>
          <w:noProof/>
        </w:rPr>
        <w:fldChar w:fldCharType="separate"/>
      </w:r>
      <w:r>
        <w:rPr>
          <w:noProof/>
        </w:rPr>
        <w:t>10</w:t>
      </w:r>
      <w:r>
        <w:rPr>
          <w:noProof/>
        </w:rPr>
        <w:fldChar w:fldCharType="end"/>
      </w:r>
    </w:p>
    <w:p w14:paraId="72F807B9" w14:textId="77777777" w:rsidR="001D6F71" w:rsidRDefault="001D6F71">
      <w:pPr>
        <w:pStyle w:val="Spistreci2"/>
        <w:tabs>
          <w:tab w:val="right" w:leader="dot" w:pos="13992"/>
        </w:tabs>
        <w:rPr>
          <w:smallCaps w:val="0"/>
          <w:noProof/>
          <w:sz w:val="22"/>
          <w:szCs w:val="22"/>
          <w:lang w:eastAsia="pl-PL"/>
        </w:rPr>
      </w:pPr>
      <w:r>
        <w:rPr>
          <w:noProof/>
        </w:rPr>
        <w:t>Założenia programowe</w:t>
      </w:r>
      <w:r>
        <w:rPr>
          <w:noProof/>
        </w:rPr>
        <w:tab/>
      </w:r>
      <w:r>
        <w:rPr>
          <w:noProof/>
        </w:rPr>
        <w:fldChar w:fldCharType="begin"/>
      </w:r>
      <w:r>
        <w:rPr>
          <w:noProof/>
        </w:rPr>
        <w:instrText xml:space="preserve"> PAGEREF _Toc18348405 \h </w:instrText>
      </w:r>
      <w:r>
        <w:rPr>
          <w:noProof/>
        </w:rPr>
      </w:r>
      <w:r>
        <w:rPr>
          <w:noProof/>
        </w:rPr>
        <w:fldChar w:fldCharType="separate"/>
      </w:r>
      <w:r>
        <w:rPr>
          <w:noProof/>
        </w:rPr>
        <w:t>12</w:t>
      </w:r>
      <w:r>
        <w:rPr>
          <w:noProof/>
        </w:rPr>
        <w:fldChar w:fldCharType="end"/>
      </w:r>
    </w:p>
    <w:p w14:paraId="304D3A12" w14:textId="77777777" w:rsidR="001D6F71" w:rsidRDefault="001D6F71">
      <w:pPr>
        <w:pStyle w:val="Spistreci1"/>
        <w:tabs>
          <w:tab w:val="right" w:leader="dot" w:pos="13992"/>
        </w:tabs>
        <w:rPr>
          <w:b w:val="0"/>
          <w:bCs w:val="0"/>
          <w:caps w:val="0"/>
          <w:noProof/>
          <w:sz w:val="22"/>
          <w:szCs w:val="22"/>
          <w:lang w:eastAsia="pl-PL"/>
        </w:rPr>
      </w:pPr>
      <w:r>
        <w:rPr>
          <w:noProof/>
        </w:rPr>
        <w:t>PROGRAMY NAUCZANIA DLA POSZCZEGÓLNYCH PRZEDMIOTÓW</w:t>
      </w:r>
      <w:r>
        <w:rPr>
          <w:noProof/>
        </w:rPr>
        <w:tab/>
      </w:r>
      <w:r>
        <w:rPr>
          <w:noProof/>
        </w:rPr>
        <w:fldChar w:fldCharType="begin"/>
      </w:r>
      <w:r>
        <w:rPr>
          <w:noProof/>
        </w:rPr>
        <w:instrText xml:space="preserve"> PAGEREF _Toc18348406 \h </w:instrText>
      </w:r>
      <w:r>
        <w:rPr>
          <w:noProof/>
        </w:rPr>
      </w:r>
      <w:r>
        <w:rPr>
          <w:noProof/>
        </w:rPr>
        <w:fldChar w:fldCharType="separate"/>
      </w:r>
      <w:r>
        <w:rPr>
          <w:noProof/>
        </w:rPr>
        <w:t>15</w:t>
      </w:r>
      <w:r>
        <w:rPr>
          <w:noProof/>
        </w:rPr>
        <w:fldChar w:fldCharType="end"/>
      </w:r>
    </w:p>
    <w:p w14:paraId="1DB993BE" w14:textId="77777777" w:rsidR="001D6F71" w:rsidRDefault="001D6F71">
      <w:pPr>
        <w:pStyle w:val="Spistreci2"/>
        <w:tabs>
          <w:tab w:val="right" w:leader="dot" w:pos="13992"/>
        </w:tabs>
        <w:rPr>
          <w:smallCaps w:val="0"/>
          <w:noProof/>
          <w:sz w:val="22"/>
          <w:szCs w:val="22"/>
          <w:lang w:eastAsia="pl-PL"/>
        </w:rPr>
      </w:pPr>
      <w:r>
        <w:rPr>
          <w:noProof/>
        </w:rPr>
        <w:t>Podstawy konstrukcji maszyn</w:t>
      </w:r>
      <w:r>
        <w:rPr>
          <w:noProof/>
        </w:rPr>
        <w:tab/>
      </w:r>
      <w:r>
        <w:rPr>
          <w:noProof/>
        </w:rPr>
        <w:fldChar w:fldCharType="begin"/>
      </w:r>
      <w:r>
        <w:rPr>
          <w:noProof/>
        </w:rPr>
        <w:instrText xml:space="preserve"> PAGEREF _Toc18348407 \h </w:instrText>
      </w:r>
      <w:r>
        <w:rPr>
          <w:noProof/>
        </w:rPr>
      </w:r>
      <w:r>
        <w:rPr>
          <w:noProof/>
        </w:rPr>
        <w:fldChar w:fldCharType="separate"/>
      </w:r>
      <w:r>
        <w:rPr>
          <w:noProof/>
        </w:rPr>
        <w:t>15</w:t>
      </w:r>
      <w:r>
        <w:rPr>
          <w:noProof/>
        </w:rPr>
        <w:fldChar w:fldCharType="end"/>
      </w:r>
    </w:p>
    <w:p w14:paraId="73659346" w14:textId="77777777" w:rsidR="001D6F71" w:rsidRDefault="001D6F71">
      <w:pPr>
        <w:pStyle w:val="Spistreci2"/>
        <w:tabs>
          <w:tab w:val="right" w:leader="dot" w:pos="13992"/>
        </w:tabs>
        <w:rPr>
          <w:smallCaps w:val="0"/>
          <w:noProof/>
          <w:sz w:val="22"/>
          <w:szCs w:val="22"/>
          <w:lang w:eastAsia="pl-PL"/>
        </w:rPr>
      </w:pPr>
      <w:r>
        <w:rPr>
          <w:noProof/>
        </w:rPr>
        <w:t>Podstawy rolnictwa</w:t>
      </w:r>
      <w:bookmarkStart w:id="0" w:name="_GoBack"/>
      <w:bookmarkEnd w:id="0"/>
      <w:r>
        <w:rPr>
          <w:noProof/>
        </w:rPr>
        <w:tab/>
      </w:r>
      <w:r>
        <w:rPr>
          <w:noProof/>
        </w:rPr>
        <w:fldChar w:fldCharType="begin"/>
      </w:r>
      <w:r>
        <w:rPr>
          <w:noProof/>
        </w:rPr>
        <w:instrText xml:space="preserve"> PAGEREF _Toc18348408 \h </w:instrText>
      </w:r>
      <w:r>
        <w:rPr>
          <w:noProof/>
        </w:rPr>
      </w:r>
      <w:r>
        <w:rPr>
          <w:noProof/>
        </w:rPr>
        <w:fldChar w:fldCharType="separate"/>
      </w:r>
      <w:r>
        <w:rPr>
          <w:noProof/>
        </w:rPr>
        <w:t>26</w:t>
      </w:r>
      <w:r>
        <w:rPr>
          <w:noProof/>
        </w:rPr>
        <w:fldChar w:fldCharType="end"/>
      </w:r>
    </w:p>
    <w:p w14:paraId="1ACFC790" w14:textId="77777777" w:rsidR="001D6F71" w:rsidRDefault="001D6F71">
      <w:pPr>
        <w:pStyle w:val="Spistreci2"/>
        <w:tabs>
          <w:tab w:val="right" w:leader="dot" w:pos="13992"/>
        </w:tabs>
        <w:rPr>
          <w:smallCaps w:val="0"/>
          <w:noProof/>
          <w:sz w:val="22"/>
          <w:szCs w:val="22"/>
          <w:lang w:eastAsia="pl-PL"/>
        </w:rPr>
      </w:pPr>
      <w:r>
        <w:rPr>
          <w:noProof/>
        </w:rPr>
        <w:t>Przepisy ruchu drogowego w zakresie kategorii T</w:t>
      </w:r>
      <w:r>
        <w:rPr>
          <w:noProof/>
        </w:rPr>
        <w:tab/>
      </w:r>
      <w:r>
        <w:rPr>
          <w:noProof/>
        </w:rPr>
        <w:fldChar w:fldCharType="begin"/>
      </w:r>
      <w:r>
        <w:rPr>
          <w:noProof/>
        </w:rPr>
        <w:instrText xml:space="preserve"> PAGEREF _Toc18348409 \h </w:instrText>
      </w:r>
      <w:r>
        <w:rPr>
          <w:noProof/>
        </w:rPr>
      </w:r>
      <w:r>
        <w:rPr>
          <w:noProof/>
        </w:rPr>
        <w:fldChar w:fldCharType="separate"/>
      </w:r>
      <w:r>
        <w:rPr>
          <w:noProof/>
        </w:rPr>
        <w:t>37</w:t>
      </w:r>
      <w:r>
        <w:rPr>
          <w:noProof/>
        </w:rPr>
        <w:fldChar w:fldCharType="end"/>
      </w:r>
    </w:p>
    <w:p w14:paraId="30279EC7" w14:textId="77777777" w:rsidR="001D6F71" w:rsidRDefault="001D6F71">
      <w:pPr>
        <w:pStyle w:val="Spistreci2"/>
        <w:tabs>
          <w:tab w:val="right" w:leader="dot" w:pos="13992"/>
        </w:tabs>
        <w:rPr>
          <w:smallCaps w:val="0"/>
          <w:noProof/>
          <w:sz w:val="22"/>
          <w:szCs w:val="22"/>
          <w:lang w:eastAsia="pl-PL"/>
        </w:rPr>
      </w:pPr>
      <w:r w:rsidRPr="00805026">
        <w:rPr>
          <w:noProof/>
        </w:rPr>
        <w:t>Przepisy ruchu drogowego w zakresie kategorii</w:t>
      </w:r>
      <w:r>
        <w:rPr>
          <w:noProof/>
        </w:rPr>
        <w:t xml:space="preserve"> B</w:t>
      </w:r>
      <w:r>
        <w:rPr>
          <w:noProof/>
        </w:rPr>
        <w:tab/>
      </w:r>
      <w:r>
        <w:rPr>
          <w:noProof/>
        </w:rPr>
        <w:fldChar w:fldCharType="begin"/>
      </w:r>
      <w:r>
        <w:rPr>
          <w:noProof/>
        </w:rPr>
        <w:instrText xml:space="preserve"> PAGEREF _Toc18348410 \h </w:instrText>
      </w:r>
      <w:r>
        <w:rPr>
          <w:noProof/>
        </w:rPr>
      </w:r>
      <w:r>
        <w:rPr>
          <w:noProof/>
        </w:rPr>
        <w:fldChar w:fldCharType="separate"/>
      </w:r>
      <w:r>
        <w:rPr>
          <w:noProof/>
        </w:rPr>
        <w:t>46</w:t>
      </w:r>
      <w:r>
        <w:rPr>
          <w:noProof/>
        </w:rPr>
        <w:fldChar w:fldCharType="end"/>
      </w:r>
    </w:p>
    <w:p w14:paraId="7B030C5C" w14:textId="77777777" w:rsidR="001D6F71" w:rsidRDefault="001D6F71">
      <w:pPr>
        <w:pStyle w:val="Spistreci2"/>
        <w:tabs>
          <w:tab w:val="right" w:leader="dot" w:pos="13992"/>
        </w:tabs>
        <w:rPr>
          <w:smallCaps w:val="0"/>
          <w:noProof/>
          <w:sz w:val="22"/>
          <w:szCs w:val="22"/>
          <w:lang w:eastAsia="pl-PL"/>
        </w:rPr>
      </w:pPr>
      <w:r>
        <w:rPr>
          <w:noProof/>
        </w:rPr>
        <w:t>Maszyny rolnicze</w:t>
      </w:r>
      <w:r>
        <w:rPr>
          <w:noProof/>
        </w:rPr>
        <w:tab/>
      </w:r>
      <w:r>
        <w:rPr>
          <w:noProof/>
        </w:rPr>
        <w:fldChar w:fldCharType="begin"/>
      </w:r>
      <w:r>
        <w:rPr>
          <w:noProof/>
        </w:rPr>
        <w:instrText xml:space="preserve"> PAGEREF _Toc18348411 \h </w:instrText>
      </w:r>
      <w:r>
        <w:rPr>
          <w:noProof/>
        </w:rPr>
      </w:r>
      <w:r>
        <w:rPr>
          <w:noProof/>
        </w:rPr>
        <w:fldChar w:fldCharType="separate"/>
      </w:r>
      <w:r>
        <w:rPr>
          <w:noProof/>
        </w:rPr>
        <w:t>55</w:t>
      </w:r>
      <w:r>
        <w:rPr>
          <w:noProof/>
        </w:rPr>
        <w:fldChar w:fldCharType="end"/>
      </w:r>
    </w:p>
    <w:p w14:paraId="3EFE1DFB" w14:textId="77777777" w:rsidR="001D6F71" w:rsidRDefault="001D6F71">
      <w:pPr>
        <w:pStyle w:val="Spistreci2"/>
        <w:tabs>
          <w:tab w:val="right" w:leader="dot" w:pos="13992"/>
        </w:tabs>
        <w:rPr>
          <w:smallCaps w:val="0"/>
          <w:noProof/>
          <w:sz w:val="22"/>
          <w:szCs w:val="22"/>
          <w:lang w:eastAsia="pl-PL"/>
        </w:rPr>
      </w:pPr>
      <w:r>
        <w:rPr>
          <w:noProof/>
        </w:rPr>
        <w:t>Pojazdy rolnicze</w:t>
      </w:r>
      <w:r>
        <w:rPr>
          <w:noProof/>
        </w:rPr>
        <w:tab/>
      </w:r>
      <w:r>
        <w:rPr>
          <w:noProof/>
        </w:rPr>
        <w:fldChar w:fldCharType="begin"/>
      </w:r>
      <w:r>
        <w:rPr>
          <w:noProof/>
        </w:rPr>
        <w:instrText xml:space="preserve"> PAGEREF _Toc18348412 \h </w:instrText>
      </w:r>
      <w:r>
        <w:rPr>
          <w:noProof/>
        </w:rPr>
      </w:r>
      <w:r>
        <w:rPr>
          <w:noProof/>
        </w:rPr>
        <w:fldChar w:fldCharType="separate"/>
      </w:r>
      <w:r>
        <w:rPr>
          <w:noProof/>
        </w:rPr>
        <w:t>68</w:t>
      </w:r>
      <w:r>
        <w:rPr>
          <w:noProof/>
        </w:rPr>
        <w:fldChar w:fldCharType="end"/>
      </w:r>
    </w:p>
    <w:p w14:paraId="35D10A10" w14:textId="77777777" w:rsidR="001D6F71" w:rsidRDefault="001D6F71">
      <w:pPr>
        <w:pStyle w:val="Spistreci2"/>
        <w:tabs>
          <w:tab w:val="right" w:leader="dot" w:pos="13992"/>
        </w:tabs>
        <w:rPr>
          <w:smallCaps w:val="0"/>
          <w:noProof/>
          <w:sz w:val="22"/>
          <w:szCs w:val="22"/>
          <w:lang w:eastAsia="pl-PL"/>
        </w:rPr>
      </w:pPr>
      <w:r>
        <w:rPr>
          <w:noProof/>
        </w:rPr>
        <w:t>Działalność gospodarcza w branży rolno - hodowlanej</w:t>
      </w:r>
      <w:r>
        <w:rPr>
          <w:noProof/>
        </w:rPr>
        <w:tab/>
      </w:r>
      <w:r>
        <w:rPr>
          <w:noProof/>
        </w:rPr>
        <w:fldChar w:fldCharType="begin"/>
      </w:r>
      <w:r>
        <w:rPr>
          <w:noProof/>
        </w:rPr>
        <w:instrText xml:space="preserve"> PAGEREF _Toc18348413 \h </w:instrText>
      </w:r>
      <w:r>
        <w:rPr>
          <w:noProof/>
        </w:rPr>
      </w:r>
      <w:r>
        <w:rPr>
          <w:noProof/>
        </w:rPr>
        <w:fldChar w:fldCharType="separate"/>
      </w:r>
      <w:r>
        <w:rPr>
          <w:noProof/>
        </w:rPr>
        <w:t>79</w:t>
      </w:r>
      <w:r>
        <w:rPr>
          <w:noProof/>
        </w:rPr>
        <w:fldChar w:fldCharType="end"/>
      </w:r>
    </w:p>
    <w:p w14:paraId="2F7BE686" w14:textId="77777777" w:rsidR="001D6F71" w:rsidRDefault="001D6F71">
      <w:pPr>
        <w:pStyle w:val="Spistreci2"/>
        <w:tabs>
          <w:tab w:val="right" w:leader="dot" w:pos="13992"/>
        </w:tabs>
        <w:rPr>
          <w:smallCaps w:val="0"/>
          <w:noProof/>
          <w:sz w:val="22"/>
          <w:szCs w:val="22"/>
          <w:lang w:eastAsia="pl-PL"/>
        </w:rPr>
      </w:pPr>
      <w:r>
        <w:rPr>
          <w:noProof/>
        </w:rPr>
        <w:t>Język obcy zawodowy</w:t>
      </w:r>
      <w:r>
        <w:rPr>
          <w:noProof/>
        </w:rPr>
        <w:tab/>
      </w:r>
      <w:r>
        <w:rPr>
          <w:noProof/>
        </w:rPr>
        <w:fldChar w:fldCharType="begin"/>
      </w:r>
      <w:r>
        <w:rPr>
          <w:noProof/>
        </w:rPr>
        <w:instrText xml:space="preserve"> PAGEREF _Toc18348414 \h </w:instrText>
      </w:r>
      <w:r>
        <w:rPr>
          <w:noProof/>
        </w:rPr>
      </w:r>
      <w:r>
        <w:rPr>
          <w:noProof/>
        </w:rPr>
        <w:fldChar w:fldCharType="separate"/>
      </w:r>
      <w:r>
        <w:rPr>
          <w:noProof/>
        </w:rPr>
        <w:t>90</w:t>
      </w:r>
      <w:r>
        <w:rPr>
          <w:noProof/>
        </w:rPr>
        <w:fldChar w:fldCharType="end"/>
      </w:r>
    </w:p>
    <w:p w14:paraId="3F476CEF" w14:textId="77777777" w:rsidR="001D6F71" w:rsidRDefault="001D6F71">
      <w:pPr>
        <w:pStyle w:val="Spistreci2"/>
        <w:tabs>
          <w:tab w:val="right" w:leader="dot" w:pos="13992"/>
        </w:tabs>
        <w:rPr>
          <w:smallCaps w:val="0"/>
          <w:noProof/>
          <w:sz w:val="22"/>
          <w:szCs w:val="22"/>
          <w:lang w:eastAsia="pl-PL"/>
        </w:rPr>
      </w:pPr>
      <w:r>
        <w:rPr>
          <w:noProof/>
        </w:rPr>
        <w:t>Obróbka materiałów - zajęcia praktyczne</w:t>
      </w:r>
      <w:r>
        <w:rPr>
          <w:noProof/>
        </w:rPr>
        <w:tab/>
      </w:r>
      <w:r>
        <w:rPr>
          <w:noProof/>
        </w:rPr>
        <w:fldChar w:fldCharType="begin"/>
      </w:r>
      <w:r>
        <w:rPr>
          <w:noProof/>
        </w:rPr>
        <w:instrText xml:space="preserve"> PAGEREF _Toc18348415 \h </w:instrText>
      </w:r>
      <w:r>
        <w:rPr>
          <w:noProof/>
        </w:rPr>
      </w:r>
      <w:r>
        <w:rPr>
          <w:noProof/>
        </w:rPr>
        <w:fldChar w:fldCharType="separate"/>
      </w:r>
      <w:r>
        <w:rPr>
          <w:noProof/>
        </w:rPr>
        <w:t>97</w:t>
      </w:r>
      <w:r>
        <w:rPr>
          <w:noProof/>
        </w:rPr>
        <w:fldChar w:fldCharType="end"/>
      </w:r>
    </w:p>
    <w:p w14:paraId="322AE6E4" w14:textId="77777777" w:rsidR="001D6F71" w:rsidRDefault="001D6F71">
      <w:pPr>
        <w:pStyle w:val="Spistreci2"/>
        <w:tabs>
          <w:tab w:val="right" w:leader="dot" w:pos="13992"/>
        </w:tabs>
        <w:rPr>
          <w:smallCaps w:val="0"/>
          <w:noProof/>
          <w:sz w:val="22"/>
          <w:szCs w:val="22"/>
          <w:lang w:eastAsia="pl-PL"/>
        </w:rPr>
      </w:pPr>
      <w:r>
        <w:rPr>
          <w:noProof/>
        </w:rPr>
        <w:t>Eksploatacja pojazdów rolniczych - zajęcia praktyczne</w:t>
      </w:r>
      <w:r>
        <w:rPr>
          <w:noProof/>
        </w:rPr>
        <w:tab/>
      </w:r>
      <w:r>
        <w:rPr>
          <w:noProof/>
        </w:rPr>
        <w:fldChar w:fldCharType="begin"/>
      </w:r>
      <w:r>
        <w:rPr>
          <w:noProof/>
        </w:rPr>
        <w:instrText xml:space="preserve"> PAGEREF _Toc18348416 \h </w:instrText>
      </w:r>
      <w:r>
        <w:rPr>
          <w:noProof/>
        </w:rPr>
      </w:r>
      <w:r>
        <w:rPr>
          <w:noProof/>
        </w:rPr>
        <w:fldChar w:fldCharType="separate"/>
      </w:r>
      <w:r>
        <w:rPr>
          <w:noProof/>
        </w:rPr>
        <w:t>106</w:t>
      </w:r>
      <w:r>
        <w:rPr>
          <w:noProof/>
        </w:rPr>
        <w:fldChar w:fldCharType="end"/>
      </w:r>
    </w:p>
    <w:p w14:paraId="32E8790B" w14:textId="77777777" w:rsidR="001D6F71" w:rsidRDefault="001D6F71">
      <w:pPr>
        <w:pStyle w:val="Spistreci2"/>
        <w:tabs>
          <w:tab w:val="right" w:leader="dot" w:pos="13992"/>
        </w:tabs>
        <w:rPr>
          <w:smallCaps w:val="0"/>
          <w:noProof/>
          <w:sz w:val="22"/>
          <w:szCs w:val="22"/>
          <w:lang w:eastAsia="pl-PL"/>
        </w:rPr>
      </w:pPr>
      <w:r>
        <w:rPr>
          <w:noProof/>
        </w:rPr>
        <w:t>Eksploatacja maszyn rolniczych - zajęcia praktyczne</w:t>
      </w:r>
      <w:r>
        <w:rPr>
          <w:noProof/>
        </w:rPr>
        <w:tab/>
      </w:r>
      <w:r>
        <w:rPr>
          <w:noProof/>
        </w:rPr>
        <w:fldChar w:fldCharType="begin"/>
      </w:r>
      <w:r>
        <w:rPr>
          <w:noProof/>
        </w:rPr>
        <w:instrText xml:space="preserve"> PAGEREF _Toc18348417 \h </w:instrText>
      </w:r>
      <w:r>
        <w:rPr>
          <w:noProof/>
        </w:rPr>
      </w:r>
      <w:r>
        <w:rPr>
          <w:noProof/>
        </w:rPr>
        <w:fldChar w:fldCharType="separate"/>
      </w:r>
      <w:r>
        <w:rPr>
          <w:noProof/>
        </w:rPr>
        <w:t>115</w:t>
      </w:r>
      <w:r>
        <w:rPr>
          <w:noProof/>
        </w:rPr>
        <w:fldChar w:fldCharType="end"/>
      </w:r>
    </w:p>
    <w:p w14:paraId="1B786806" w14:textId="77777777" w:rsidR="001D6F71" w:rsidRDefault="001D6F71">
      <w:pPr>
        <w:pStyle w:val="Spistreci1"/>
        <w:tabs>
          <w:tab w:val="right" w:leader="dot" w:pos="13992"/>
        </w:tabs>
        <w:rPr>
          <w:b w:val="0"/>
          <w:bCs w:val="0"/>
          <w:caps w:val="0"/>
          <w:noProof/>
          <w:sz w:val="22"/>
          <w:szCs w:val="22"/>
          <w:lang w:eastAsia="pl-PL"/>
        </w:rPr>
      </w:pPr>
      <w:r>
        <w:rPr>
          <w:noProof/>
        </w:rPr>
        <w:t>SPOSOBY EWALUACJI PROGRAMU NAUCZANIA ZAWODU</w:t>
      </w:r>
      <w:r>
        <w:rPr>
          <w:noProof/>
        </w:rPr>
        <w:tab/>
      </w:r>
      <w:r>
        <w:rPr>
          <w:noProof/>
        </w:rPr>
        <w:fldChar w:fldCharType="begin"/>
      </w:r>
      <w:r>
        <w:rPr>
          <w:noProof/>
        </w:rPr>
        <w:instrText xml:space="preserve"> PAGEREF _Toc18348418 \h </w:instrText>
      </w:r>
      <w:r>
        <w:rPr>
          <w:noProof/>
        </w:rPr>
      </w:r>
      <w:r>
        <w:rPr>
          <w:noProof/>
        </w:rPr>
        <w:fldChar w:fldCharType="separate"/>
      </w:r>
      <w:r>
        <w:rPr>
          <w:noProof/>
        </w:rPr>
        <w:t>123</w:t>
      </w:r>
      <w:r>
        <w:rPr>
          <w:noProof/>
        </w:rPr>
        <w:fldChar w:fldCharType="end"/>
      </w:r>
    </w:p>
    <w:p w14:paraId="753B7D87" w14:textId="77777777" w:rsidR="001D6F71" w:rsidRDefault="001D6F71">
      <w:pPr>
        <w:pStyle w:val="Spistreci1"/>
        <w:tabs>
          <w:tab w:val="right" w:leader="dot" w:pos="13992"/>
        </w:tabs>
        <w:rPr>
          <w:b w:val="0"/>
          <w:bCs w:val="0"/>
          <w:caps w:val="0"/>
          <w:noProof/>
          <w:sz w:val="22"/>
          <w:szCs w:val="22"/>
          <w:lang w:eastAsia="pl-PL"/>
        </w:rPr>
      </w:pPr>
      <w:r>
        <w:rPr>
          <w:noProof/>
        </w:rPr>
        <w:t>ZALECANA LITERATURA DO ZAWODU, PODSTAWY PRAWNE</w:t>
      </w:r>
      <w:r>
        <w:rPr>
          <w:noProof/>
        </w:rPr>
        <w:tab/>
      </w:r>
      <w:r>
        <w:rPr>
          <w:noProof/>
        </w:rPr>
        <w:fldChar w:fldCharType="begin"/>
      </w:r>
      <w:r>
        <w:rPr>
          <w:noProof/>
        </w:rPr>
        <w:instrText xml:space="preserve"> PAGEREF _Toc18348419 \h </w:instrText>
      </w:r>
      <w:r>
        <w:rPr>
          <w:noProof/>
        </w:rPr>
      </w:r>
      <w:r>
        <w:rPr>
          <w:noProof/>
        </w:rPr>
        <w:fldChar w:fldCharType="separate"/>
      </w:r>
      <w:r>
        <w:rPr>
          <w:noProof/>
        </w:rPr>
        <w:t>131</w:t>
      </w:r>
      <w:r>
        <w:rPr>
          <w:noProof/>
        </w:rPr>
        <w:fldChar w:fldCharType="end"/>
      </w:r>
    </w:p>
    <w:p w14:paraId="7049969D" w14:textId="77777777" w:rsidR="003C5205" w:rsidRDefault="00B648C6" w:rsidP="005D539E">
      <w:pPr>
        <w:shd w:val="clear" w:color="auto" w:fill="FFFFFF" w:themeFill="background1"/>
        <w:spacing w:after="0" w:line="23" w:lineRule="atLeast"/>
        <w:rPr>
          <w:rFonts w:eastAsiaTheme="minorHAnsi" w:cs="Arial"/>
          <w:sz w:val="24"/>
          <w:szCs w:val="24"/>
        </w:rPr>
      </w:pPr>
      <w:r>
        <w:rPr>
          <w:rFonts w:cs="Arial"/>
          <w:sz w:val="24"/>
          <w:szCs w:val="24"/>
        </w:rPr>
        <w:fldChar w:fldCharType="end"/>
      </w:r>
      <w:r w:rsidR="003C5205">
        <w:rPr>
          <w:rFonts w:cs="Arial"/>
          <w:sz w:val="24"/>
          <w:szCs w:val="24"/>
        </w:rPr>
        <w:br w:type="page"/>
      </w:r>
    </w:p>
    <w:p w14:paraId="5223FF2B" w14:textId="77777777" w:rsidR="00FD60A8" w:rsidRPr="00825CD2" w:rsidRDefault="00FD60A8" w:rsidP="00960C4B">
      <w:pPr>
        <w:pStyle w:val="Akapitzlist"/>
        <w:numPr>
          <w:ilvl w:val="0"/>
          <w:numId w:val="13"/>
        </w:numPr>
        <w:shd w:val="clear" w:color="auto" w:fill="FFFFFF" w:themeFill="background1"/>
        <w:spacing w:after="0" w:line="23" w:lineRule="atLeast"/>
        <w:rPr>
          <w:rFonts w:cs="Arial"/>
          <w:sz w:val="24"/>
          <w:szCs w:val="24"/>
        </w:rPr>
      </w:pPr>
      <w:r w:rsidRPr="00825CD2">
        <w:rPr>
          <w:rFonts w:cs="Arial"/>
          <w:b/>
          <w:sz w:val="24"/>
          <w:szCs w:val="24"/>
        </w:rPr>
        <w:t>Plan nauczania zawodu</w:t>
      </w:r>
    </w:p>
    <w:p w14:paraId="4A00F175" w14:textId="77777777" w:rsidR="003434C9" w:rsidRPr="00825CD2" w:rsidRDefault="003C5205" w:rsidP="00960C4B">
      <w:pPr>
        <w:pStyle w:val="Akapitzlist"/>
        <w:numPr>
          <w:ilvl w:val="0"/>
          <w:numId w:val="13"/>
        </w:numPr>
        <w:shd w:val="clear" w:color="auto" w:fill="FFFFFF" w:themeFill="background1"/>
        <w:spacing w:after="0" w:line="23" w:lineRule="atLeast"/>
        <w:rPr>
          <w:rFonts w:cs="Arial"/>
          <w:b/>
          <w:sz w:val="24"/>
          <w:szCs w:val="24"/>
        </w:rPr>
      </w:pPr>
      <w:r>
        <w:rPr>
          <w:rFonts w:cs="Arial"/>
          <w:b/>
          <w:sz w:val="24"/>
          <w:szCs w:val="24"/>
        </w:rPr>
        <w:t>Wstęp do programu</w:t>
      </w:r>
    </w:p>
    <w:p w14:paraId="213BF15E" w14:textId="77777777" w:rsidR="003434C9" w:rsidRPr="003C5205" w:rsidRDefault="003434C9" w:rsidP="005D539E">
      <w:pPr>
        <w:shd w:val="clear" w:color="auto" w:fill="FFFFFF" w:themeFill="background1"/>
        <w:spacing w:after="0" w:line="23" w:lineRule="atLeast"/>
        <w:ind w:left="709" w:firstLine="425"/>
        <w:rPr>
          <w:rFonts w:cs="Arial"/>
          <w:sz w:val="24"/>
          <w:szCs w:val="24"/>
        </w:rPr>
      </w:pPr>
      <w:r w:rsidRPr="003C5205">
        <w:rPr>
          <w:rFonts w:cs="Arial"/>
          <w:sz w:val="24"/>
          <w:szCs w:val="24"/>
        </w:rPr>
        <w:t>Opis zawodu</w:t>
      </w:r>
    </w:p>
    <w:p w14:paraId="13A77127" w14:textId="77777777" w:rsidR="003434C9" w:rsidRPr="003C5205" w:rsidRDefault="003434C9" w:rsidP="005D539E">
      <w:pPr>
        <w:shd w:val="clear" w:color="auto" w:fill="FFFFFF" w:themeFill="background1"/>
        <w:spacing w:after="0" w:line="23" w:lineRule="atLeast"/>
        <w:ind w:left="709" w:firstLine="425"/>
        <w:rPr>
          <w:rFonts w:cs="Arial"/>
          <w:sz w:val="24"/>
          <w:szCs w:val="24"/>
        </w:rPr>
      </w:pPr>
      <w:r w:rsidRPr="003C5205">
        <w:rPr>
          <w:rFonts w:cs="Arial"/>
          <w:sz w:val="24"/>
          <w:szCs w:val="24"/>
        </w:rPr>
        <w:t>Charakterystyka programu</w:t>
      </w:r>
    </w:p>
    <w:p w14:paraId="19AC9C05" w14:textId="77777777" w:rsidR="003434C9" w:rsidRPr="003C5205" w:rsidRDefault="003434C9" w:rsidP="005D539E">
      <w:pPr>
        <w:shd w:val="clear" w:color="auto" w:fill="FFFFFF" w:themeFill="background1"/>
        <w:spacing w:after="0" w:line="23" w:lineRule="atLeast"/>
        <w:ind w:left="709" w:firstLine="425"/>
        <w:rPr>
          <w:rFonts w:cs="Arial"/>
          <w:sz w:val="24"/>
          <w:szCs w:val="24"/>
        </w:rPr>
      </w:pPr>
      <w:r w:rsidRPr="003C5205">
        <w:rPr>
          <w:rFonts w:cs="Arial"/>
          <w:sz w:val="24"/>
          <w:szCs w:val="24"/>
        </w:rPr>
        <w:t>Założenia programowe</w:t>
      </w:r>
    </w:p>
    <w:p w14:paraId="0DEA1DCC" w14:textId="77777777" w:rsidR="003434C9" w:rsidRPr="003C5205" w:rsidRDefault="003434C9" w:rsidP="00960C4B">
      <w:pPr>
        <w:pStyle w:val="Akapitzlist"/>
        <w:numPr>
          <w:ilvl w:val="0"/>
          <w:numId w:val="13"/>
        </w:numPr>
        <w:shd w:val="clear" w:color="auto" w:fill="FFFFFF" w:themeFill="background1"/>
        <w:spacing w:after="0" w:line="23" w:lineRule="atLeast"/>
        <w:rPr>
          <w:rFonts w:cs="Arial"/>
          <w:b/>
          <w:sz w:val="24"/>
          <w:szCs w:val="24"/>
        </w:rPr>
      </w:pPr>
      <w:r w:rsidRPr="003C5205">
        <w:rPr>
          <w:rFonts w:cs="Arial"/>
          <w:b/>
          <w:sz w:val="24"/>
          <w:szCs w:val="24"/>
        </w:rPr>
        <w:t>Cele kierunkowe zawodu</w:t>
      </w:r>
    </w:p>
    <w:p w14:paraId="6985D481" w14:textId="77777777" w:rsidR="003434C9" w:rsidRPr="00825CD2" w:rsidRDefault="003434C9" w:rsidP="00960C4B">
      <w:pPr>
        <w:pStyle w:val="Akapitzlist"/>
        <w:numPr>
          <w:ilvl w:val="0"/>
          <w:numId w:val="13"/>
        </w:numPr>
        <w:shd w:val="clear" w:color="auto" w:fill="FFFFFF" w:themeFill="background1"/>
        <w:spacing w:after="0" w:line="23" w:lineRule="atLeast"/>
        <w:ind w:hanging="357"/>
        <w:rPr>
          <w:rFonts w:cs="Arial"/>
          <w:b/>
          <w:sz w:val="24"/>
          <w:szCs w:val="24"/>
        </w:rPr>
      </w:pPr>
      <w:r w:rsidRPr="003C5205">
        <w:rPr>
          <w:rFonts w:cs="Arial"/>
          <w:b/>
          <w:sz w:val="24"/>
          <w:szCs w:val="24"/>
        </w:rPr>
        <w:t>Progra</w:t>
      </w:r>
      <w:r w:rsidRPr="00825CD2">
        <w:rPr>
          <w:rFonts w:cs="Arial"/>
          <w:b/>
          <w:sz w:val="24"/>
          <w:szCs w:val="24"/>
        </w:rPr>
        <w:t xml:space="preserve">my nauczania dla poszczególnych przedmiotów </w:t>
      </w:r>
    </w:p>
    <w:p w14:paraId="4E3637F2" w14:textId="77777777" w:rsidR="003434C9" w:rsidRPr="00825CD2" w:rsidRDefault="003434C9" w:rsidP="00960C4B">
      <w:pPr>
        <w:pStyle w:val="Akapitzlist"/>
        <w:numPr>
          <w:ilvl w:val="1"/>
          <w:numId w:val="13"/>
        </w:numPr>
        <w:shd w:val="clear" w:color="auto" w:fill="FFFFFF" w:themeFill="background1"/>
        <w:spacing w:after="0" w:line="23" w:lineRule="atLeast"/>
        <w:ind w:left="1418" w:hanging="284"/>
        <w:rPr>
          <w:rFonts w:cs="Arial"/>
          <w:sz w:val="24"/>
          <w:szCs w:val="24"/>
        </w:rPr>
      </w:pPr>
      <w:r w:rsidRPr="00825CD2">
        <w:rPr>
          <w:rFonts w:cs="Arial"/>
          <w:sz w:val="24"/>
          <w:szCs w:val="24"/>
        </w:rPr>
        <w:t>nazwa przedmiotu</w:t>
      </w:r>
    </w:p>
    <w:p w14:paraId="110D2C03" w14:textId="77777777" w:rsidR="003434C9" w:rsidRPr="00825CD2" w:rsidRDefault="003434C9" w:rsidP="00960C4B">
      <w:pPr>
        <w:pStyle w:val="Akapitzlist"/>
        <w:numPr>
          <w:ilvl w:val="1"/>
          <w:numId w:val="13"/>
        </w:numPr>
        <w:shd w:val="clear" w:color="auto" w:fill="FFFFFF" w:themeFill="background1"/>
        <w:spacing w:after="0" w:line="23" w:lineRule="atLeast"/>
        <w:ind w:left="1418" w:hanging="284"/>
        <w:rPr>
          <w:rFonts w:cs="Arial"/>
          <w:sz w:val="24"/>
          <w:szCs w:val="24"/>
        </w:rPr>
      </w:pPr>
      <w:r w:rsidRPr="00825CD2">
        <w:rPr>
          <w:rFonts w:cs="Arial"/>
          <w:sz w:val="24"/>
          <w:szCs w:val="24"/>
        </w:rPr>
        <w:t xml:space="preserve">cele ogólne </w:t>
      </w:r>
    </w:p>
    <w:p w14:paraId="415E348C" w14:textId="77777777" w:rsidR="003434C9" w:rsidRPr="00825CD2" w:rsidRDefault="003434C9" w:rsidP="00960C4B">
      <w:pPr>
        <w:pStyle w:val="Akapitzlist"/>
        <w:numPr>
          <w:ilvl w:val="1"/>
          <w:numId w:val="13"/>
        </w:numPr>
        <w:shd w:val="clear" w:color="auto" w:fill="FFFFFF" w:themeFill="background1"/>
        <w:spacing w:after="0" w:line="23" w:lineRule="atLeast"/>
        <w:ind w:left="1418" w:hanging="284"/>
        <w:rPr>
          <w:rFonts w:cs="Arial"/>
          <w:sz w:val="24"/>
          <w:szCs w:val="24"/>
        </w:rPr>
      </w:pPr>
      <w:r w:rsidRPr="00825CD2">
        <w:rPr>
          <w:rFonts w:cs="Arial"/>
          <w:sz w:val="24"/>
          <w:szCs w:val="24"/>
        </w:rPr>
        <w:t>cele operacyjne</w:t>
      </w:r>
    </w:p>
    <w:p w14:paraId="5612C74F" w14:textId="77777777" w:rsidR="003434C9" w:rsidRPr="00825CD2" w:rsidRDefault="003434C9" w:rsidP="00960C4B">
      <w:pPr>
        <w:pStyle w:val="Akapitzlist"/>
        <w:numPr>
          <w:ilvl w:val="1"/>
          <w:numId w:val="13"/>
        </w:numPr>
        <w:shd w:val="clear" w:color="auto" w:fill="FFFFFF" w:themeFill="background1"/>
        <w:spacing w:after="0" w:line="23" w:lineRule="atLeast"/>
        <w:ind w:left="1418" w:hanging="284"/>
        <w:rPr>
          <w:rFonts w:cs="Arial"/>
          <w:sz w:val="24"/>
          <w:szCs w:val="24"/>
        </w:rPr>
      </w:pPr>
      <w:r w:rsidRPr="00825CD2">
        <w:rPr>
          <w:rFonts w:cs="Arial"/>
          <w:sz w:val="24"/>
          <w:szCs w:val="24"/>
        </w:rPr>
        <w:t>materiał nauczania –zawiera:</w:t>
      </w:r>
    </w:p>
    <w:p w14:paraId="2975037B" w14:textId="77777777" w:rsidR="003434C9" w:rsidRPr="00825CD2" w:rsidRDefault="003434C9" w:rsidP="00960C4B">
      <w:pPr>
        <w:pStyle w:val="Akapitzlist"/>
        <w:numPr>
          <w:ilvl w:val="0"/>
          <w:numId w:val="2"/>
        </w:numPr>
        <w:shd w:val="clear" w:color="auto" w:fill="FFFFFF" w:themeFill="background1"/>
        <w:tabs>
          <w:tab w:val="left" w:pos="1701"/>
        </w:tabs>
        <w:spacing w:after="0" w:line="23" w:lineRule="atLeast"/>
        <w:ind w:left="1560" w:hanging="142"/>
        <w:rPr>
          <w:rFonts w:cs="Arial"/>
          <w:sz w:val="24"/>
          <w:szCs w:val="24"/>
        </w:rPr>
      </w:pPr>
      <w:r w:rsidRPr="00825CD2">
        <w:rPr>
          <w:rFonts w:cs="Arial"/>
          <w:sz w:val="24"/>
          <w:szCs w:val="24"/>
        </w:rPr>
        <w:t>działy programowe</w:t>
      </w:r>
    </w:p>
    <w:p w14:paraId="0913611A" w14:textId="77777777" w:rsidR="003434C9" w:rsidRDefault="003434C9" w:rsidP="00960C4B">
      <w:pPr>
        <w:pStyle w:val="Akapitzlist"/>
        <w:numPr>
          <w:ilvl w:val="0"/>
          <w:numId w:val="2"/>
        </w:numPr>
        <w:shd w:val="clear" w:color="auto" w:fill="FFFFFF" w:themeFill="background1"/>
        <w:tabs>
          <w:tab w:val="left" w:pos="1701"/>
        </w:tabs>
        <w:spacing w:after="0" w:line="23" w:lineRule="atLeast"/>
        <w:ind w:left="1560" w:hanging="142"/>
        <w:rPr>
          <w:rFonts w:cs="Arial"/>
          <w:sz w:val="24"/>
          <w:szCs w:val="24"/>
        </w:rPr>
      </w:pPr>
      <w:r w:rsidRPr="00825CD2">
        <w:rPr>
          <w:rFonts w:cs="Arial"/>
          <w:sz w:val="24"/>
          <w:szCs w:val="24"/>
        </w:rPr>
        <w:t xml:space="preserve">temat jednostki metodycznej </w:t>
      </w:r>
    </w:p>
    <w:p w14:paraId="4780C6A3" w14:textId="77777777" w:rsidR="003434C9" w:rsidRPr="00825CD2" w:rsidRDefault="003434C9" w:rsidP="00960C4B">
      <w:pPr>
        <w:pStyle w:val="Akapitzlist"/>
        <w:numPr>
          <w:ilvl w:val="0"/>
          <w:numId w:val="2"/>
        </w:numPr>
        <w:shd w:val="clear" w:color="auto" w:fill="FFFFFF" w:themeFill="background1"/>
        <w:tabs>
          <w:tab w:val="left" w:pos="1701"/>
        </w:tabs>
        <w:spacing w:after="0" w:line="23" w:lineRule="atLeast"/>
        <w:ind w:left="1560" w:hanging="142"/>
        <w:rPr>
          <w:rFonts w:cs="Arial"/>
          <w:sz w:val="24"/>
          <w:szCs w:val="24"/>
        </w:rPr>
      </w:pPr>
      <w:r>
        <w:rPr>
          <w:rFonts w:cs="Arial"/>
          <w:sz w:val="24"/>
          <w:szCs w:val="24"/>
        </w:rPr>
        <w:t xml:space="preserve">liczba godzin na każdą jednostkę metodyczną </w:t>
      </w:r>
    </w:p>
    <w:p w14:paraId="32512ACA" w14:textId="77777777" w:rsidR="003434C9" w:rsidRDefault="003434C9" w:rsidP="00960C4B">
      <w:pPr>
        <w:pStyle w:val="Akapitzlist"/>
        <w:numPr>
          <w:ilvl w:val="0"/>
          <w:numId w:val="2"/>
        </w:numPr>
        <w:shd w:val="clear" w:color="auto" w:fill="FFFFFF" w:themeFill="background1"/>
        <w:tabs>
          <w:tab w:val="left" w:pos="1701"/>
        </w:tabs>
        <w:spacing w:after="0" w:line="23" w:lineRule="atLeast"/>
        <w:ind w:left="1560" w:hanging="142"/>
        <w:rPr>
          <w:rFonts w:cs="Arial"/>
          <w:sz w:val="24"/>
          <w:szCs w:val="24"/>
        </w:rPr>
      </w:pPr>
      <w:r w:rsidRPr="00825CD2">
        <w:rPr>
          <w:rFonts w:cs="Arial"/>
          <w:sz w:val="24"/>
          <w:szCs w:val="24"/>
        </w:rPr>
        <w:t xml:space="preserve">wymagania programowe (podstawowe, ponadpodstawowe) </w:t>
      </w:r>
    </w:p>
    <w:p w14:paraId="6EE35D79" w14:textId="77777777" w:rsidR="003434C9" w:rsidRPr="00825CD2" w:rsidRDefault="003434C9" w:rsidP="00960C4B">
      <w:pPr>
        <w:pStyle w:val="Akapitzlist"/>
        <w:numPr>
          <w:ilvl w:val="0"/>
          <w:numId w:val="2"/>
        </w:numPr>
        <w:shd w:val="clear" w:color="auto" w:fill="FFFFFF" w:themeFill="background1"/>
        <w:tabs>
          <w:tab w:val="left" w:pos="1701"/>
        </w:tabs>
        <w:spacing w:after="0" w:line="23" w:lineRule="atLeast"/>
        <w:ind w:left="1560" w:hanging="142"/>
        <w:rPr>
          <w:rFonts w:cs="Arial"/>
          <w:sz w:val="24"/>
          <w:szCs w:val="24"/>
        </w:rPr>
      </w:pPr>
      <w:r>
        <w:rPr>
          <w:rFonts w:cs="Arial"/>
          <w:sz w:val="24"/>
          <w:szCs w:val="24"/>
        </w:rPr>
        <w:t>razem liczba godzin na przedmiot</w:t>
      </w:r>
    </w:p>
    <w:p w14:paraId="2385DFD9" w14:textId="77777777" w:rsidR="003434C9" w:rsidRPr="00825CD2" w:rsidRDefault="003434C9" w:rsidP="00960C4B">
      <w:pPr>
        <w:pStyle w:val="Akapitzlist"/>
        <w:numPr>
          <w:ilvl w:val="1"/>
          <w:numId w:val="13"/>
        </w:numPr>
        <w:shd w:val="clear" w:color="auto" w:fill="FFFFFF" w:themeFill="background1"/>
        <w:spacing w:after="0" w:line="23" w:lineRule="atLeast"/>
        <w:ind w:left="1418" w:hanging="284"/>
        <w:rPr>
          <w:rFonts w:cs="Arial"/>
          <w:sz w:val="24"/>
          <w:szCs w:val="24"/>
        </w:rPr>
      </w:pPr>
      <w:r w:rsidRPr="00825CD2">
        <w:rPr>
          <w:rFonts w:cs="Arial"/>
          <w:sz w:val="24"/>
          <w:szCs w:val="24"/>
        </w:rPr>
        <w:t>procedu</w:t>
      </w:r>
      <w:r>
        <w:rPr>
          <w:rFonts w:cs="Arial"/>
          <w:sz w:val="24"/>
          <w:szCs w:val="24"/>
        </w:rPr>
        <w:t xml:space="preserve">ry osiągania celów kształcenia: </w:t>
      </w:r>
      <w:r w:rsidRPr="00825CD2">
        <w:rPr>
          <w:rFonts w:cs="Arial"/>
          <w:sz w:val="24"/>
          <w:szCs w:val="24"/>
        </w:rPr>
        <w:t xml:space="preserve">propozycje metod nauczania, środków dydaktycznych do przedmiotu, obudowa dydaktyczna, warunki realizacji </w:t>
      </w:r>
    </w:p>
    <w:p w14:paraId="61E94918" w14:textId="77777777" w:rsidR="003434C9" w:rsidRPr="00825CD2" w:rsidRDefault="003434C9" w:rsidP="00960C4B">
      <w:pPr>
        <w:pStyle w:val="Akapitzlist"/>
        <w:numPr>
          <w:ilvl w:val="1"/>
          <w:numId w:val="13"/>
        </w:numPr>
        <w:shd w:val="clear" w:color="auto" w:fill="FFFFFF" w:themeFill="background1"/>
        <w:spacing w:after="0" w:line="23" w:lineRule="atLeast"/>
        <w:ind w:left="1418" w:hanging="284"/>
        <w:rPr>
          <w:rFonts w:cs="Arial"/>
          <w:sz w:val="24"/>
          <w:szCs w:val="24"/>
        </w:rPr>
      </w:pPr>
      <w:r w:rsidRPr="00825CD2">
        <w:rPr>
          <w:rFonts w:cs="Arial"/>
          <w:sz w:val="24"/>
          <w:szCs w:val="24"/>
        </w:rPr>
        <w:t>proponowane metody sprawdzania osiągnięć edukacyjnych ucznia/słuchacza,</w:t>
      </w:r>
    </w:p>
    <w:p w14:paraId="4DA5FF93" w14:textId="77777777" w:rsidR="003434C9" w:rsidRPr="00825CD2" w:rsidRDefault="003434C9" w:rsidP="00960C4B">
      <w:pPr>
        <w:pStyle w:val="Akapitzlist"/>
        <w:numPr>
          <w:ilvl w:val="1"/>
          <w:numId w:val="13"/>
        </w:numPr>
        <w:shd w:val="clear" w:color="auto" w:fill="FFFFFF" w:themeFill="background1"/>
        <w:spacing w:after="0" w:line="23" w:lineRule="atLeast"/>
        <w:ind w:left="1418" w:hanging="284"/>
        <w:rPr>
          <w:rFonts w:cs="Arial"/>
          <w:sz w:val="24"/>
          <w:szCs w:val="24"/>
        </w:rPr>
      </w:pPr>
      <w:r w:rsidRPr="00825CD2">
        <w:rPr>
          <w:rFonts w:cs="Arial"/>
          <w:sz w:val="24"/>
          <w:szCs w:val="24"/>
        </w:rPr>
        <w:t>sposoby ewaluacji przedmiotu</w:t>
      </w:r>
    </w:p>
    <w:p w14:paraId="744A8CC8" w14:textId="77777777" w:rsidR="003434C9" w:rsidRPr="00825CD2" w:rsidRDefault="003434C9" w:rsidP="00960C4B">
      <w:pPr>
        <w:pStyle w:val="Akapitzlist"/>
        <w:numPr>
          <w:ilvl w:val="0"/>
          <w:numId w:val="13"/>
        </w:numPr>
        <w:shd w:val="clear" w:color="auto" w:fill="FFFFFF" w:themeFill="background1"/>
        <w:spacing w:after="0" w:line="23" w:lineRule="atLeast"/>
        <w:rPr>
          <w:rFonts w:cs="Arial"/>
          <w:b/>
          <w:sz w:val="24"/>
          <w:szCs w:val="24"/>
        </w:rPr>
      </w:pPr>
      <w:r>
        <w:rPr>
          <w:rFonts w:cs="Arial"/>
          <w:b/>
          <w:sz w:val="24"/>
          <w:szCs w:val="24"/>
        </w:rPr>
        <w:t>Projekt ewaluacji programu nauczania</w:t>
      </w:r>
      <w:r w:rsidR="003C5205">
        <w:rPr>
          <w:rFonts w:cs="Arial"/>
          <w:b/>
          <w:sz w:val="24"/>
          <w:szCs w:val="24"/>
        </w:rPr>
        <w:t xml:space="preserve"> zawodu </w:t>
      </w:r>
    </w:p>
    <w:p w14:paraId="6B07C173" w14:textId="77777777" w:rsidR="003434C9" w:rsidRPr="00825CD2" w:rsidRDefault="003434C9" w:rsidP="00960C4B">
      <w:pPr>
        <w:pStyle w:val="Akapitzlist"/>
        <w:numPr>
          <w:ilvl w:val="0"/>
          <w:numId w:val="13"/>
        </w:numPr>
        <w:shd w:val="clear" w:color="auto" w:fill="FFFFFF" w:themeFill="background1"/>
        <w:spacing w:after="0" w:line="23" w:lineRule="atLeast"/>
        <w:rPr>
          <w:rFonts w:cs="Arial"/>
          <w:b/>
          <w:sz w:val="24"/>
          <w:szCs w:val="24"/>
        </w:rPr>
      </w:pPr>
      <w:r w:rsidRPr="00825CD2">
        <w:rPr>
          <w:rFonts w:cs="Arial"/>
          <w:b/>
          <w:sz w:val="24"/>
          <w:szCs w:val="24"/>
        </w:rPr>
        <w:t>Zalecana literatura do zawodu</w:t>
      </w:r>
    </w:p>
    <w:p w14:paraId="23954F17" w14:textId="77777777" w:rsidR="003C5205" w:rsidRDefault="003C5205" w:rsidP="005D539E">
      <w:pPr>
        <w:shd w:val="clear" w:color="auto" w:fill="FFFFFF" w:themeFill="background1"/>
        <w:spacing w:after="0" w:line="23" w:lineRule="atLeast"/>
        <w:rPr>
          <w:rFonts w:cs="Arial"/>
          <w:b/>
          <w:bCs/>
          <w:sz w:val="24"/>
          <w:szCs w:val="24"/>
        </w:rPr>
      </w:pPr>
      <w:r>
        <w:rPr>
          <w:rFonts w:cs="Arial"/>
          <w:b/>
          <w:bCs/>
          <w:sz w:val="24"/>
          <w:szCs w:val="24"/>
        </w:rPr>
        <w:br w:type="page"/>
      </w:r>
    </w:p>
    <w:p w14:paraId="5341181F" w14:textId="77777777" w:rsidR="004C79A6" w:rsidRPr="001D6F71" w:rsidRDefault="004C79A6" w:rsidP="001D6F71">
      <w:pPr>
        <w:pStyle w:val="Nagwek1"/>
        <w:rPr>
          <w:rStyle w:val="Pogrubienie"/>
          <w:b/>
          <w:bCs/>
        </w:rPr>
      </w:pPr>
      <w:bookmarkStart w:id="1" w:name="_Toc17840376"/>
      <w:bookmarkStart w:id="2" w:name="_Toc18348400"/>
      <w:r w:rsidRPr="001D6F71">
        <w:rPr>
          <w:rStyle w:val="Pogrubienie"/>
          <w:b/>
          <w:bCs/>
        </w:rPr>
        <w:t>PLAN NAUCZANIA ZAWODU</w:t>
      </w:r>
      <w:bookmarkEnd w:id="1"/>
      <w:bookmarkEnd w:id="2"/>
    </w:p>
    <w:p w14:paraId="03474C62" w14:textId="77777777" w:rsidR="004C79A6" w:rsidRPr="008956AE" w:rsidRDefault="004C79A6" w:rsidP="004C79A6"/>
    <w:tbl>
      <w:tblPr>
        <w:tblStyle w:val="Tabela-Siatka"/>
        <w:tblW w:w="13750" w:type="dxa"/>
        <w:tblInd w:w="250" w:type="dxa"/>
        <w:tblLayout w:type="fixed"/>
        <w:tblLook w:val="04A0" w:firstRow="1" w:lastRow="0" w:firstColumn="1" w:lastColumn="0" w:noHBand="0" w:noVBand="1"/>
      </w:tblPr>
      <w:tblGrid>
        <w:gridCol w:w="567"/>
        <w:gridCol w:w="5812"/>
        <w:gridCol w:w="1276"/>
        <w:gridCol w:w="1275"/>
        <w:gridCol w:w="1134"/>
        <w:gridCol w:w="1418"/>
        <w:gridCol w:w="2268"/>
      </w:tblGrid>
      <w:tr w:rsidR="004C79A6" w:rsidRPr="00574B6A" w14:paraId="4F604130" w14:textId="77777777" w:rsidTr="00731B8F">
        <w:trPr>
          <w:trHeight w:val="389"/>
        </w:trPr>
        <w:tc>
          <w:tcPr>
            <w:tcW w:w="13750" w:type="dxa"/>
            <w:gridSpan w:val="7"/>
            <w:vAlign w:val="bottom"/>
          </w:tcPr>
          <w:p w14:paraId="75581666" w14:textId="4AEB7C08" w:rsidR="004C79A6" w:rsidRPr="00D45938" w:rsidRDefault="004C79A6" w:rsidP="00731B8F">
            <w:pPr>
              <w:rPr>
                <w:rStyle w:val="Pogrubienie"/>
                <w:rFonts w:cs="Arial"/>
                <w:b w:val="0"/>
                <w:sz w:val="24"/>
              </w:rPr>
            </w:pPr>
            <w:r w:rsidRPr="006F6978">
              <w:rPr>
                <w:rFonts w:eastAsia="Times New Roman" w:cs="Arial"/>
                <w:sz w:val="24"/>
              </w:rPr>
              <w:t>Typ szkoły:</w:t>
            </w:r>
            <w:r w:rsidRPr="006F6978">
              <w:rPr>
                <w:rFonts w:eastAsia="Times New Roman" w:cs="Arial"/>
                <w:b/>
                <w:bCs/>
                <w:sz w:val="24"/>
              </w:rPr>
              <w:t xml:space="preserve"> Branżowa Szkoła I stopnia;  - </w:t>
            </w:r>
            <w:r w:rsidRPr="006F6978">
              <w:rPr>
                <w:rFonts w:eastAsia="Times New Roman" w:cs="Arial"/>
                <w:sz w:val="24"/>
              </w:rPr>
              <w:t>3-letni cykl nauczania</w:t>
            </w:r>
          </w:p>
        </w:tc>
      </w:tr>
      <w:tr w:rsidR="004C79A6" w:rsidRPr="00574B6A" w14:paraId="1D7158FD" w14:textId="77777777" w:rsidTr="00731B8F">
        <w:trPr>
          <w:trHeight w:val="389"/>
        </w:trPr>
        <w:tc>
          <w:tcPr>
            <w:tcW w:w="13750" w:type="dxa"/>
            <w:gridSpan w:val="7"/>
            <w:vAlign w:val="bottom"/>
          </w:tcPr>
          <w:p w14:paraId="216AE8CA" w14:textId="47021CA4" w:rsidR="004C79A6" w:rsidRPr="00D45938" w:rsidRDefault="004C79A6" w:rsidP="00731B8F">
            <w:pPr>
              <w:rPr>
                <w:rStyle w:val="Pogrubienie"/>
                <w:rFonts w:cs="Arial"/>
                <w:b w:val="0"/>
                <w:sz w:val="24"/>
              </w:rPr>
            </w:pPr>
            <w:r w:rsidRPr="006F6978">
              <w:rPr>
                <w:rFonts w:eastAsia="Times New Roman" w:cs="Arial"/>
                <w:sz w:val="24"/>
              </w:rPr>
              <w:t xml:space="preserve">Podbudowa programowa: </w:t>
            </w:r>
            <w:r w:rsidRPr="00392572">
              <w:rPr>
                <w:rFonts w:eastAsia="Times New Roman" w:cs="Arial"/>
                <w:b/>
                <w:bCs/>
                <w:sz w:val="24"/>
              </w:rPr>
              <w:t>szkoła</w:t>
            </w:r>
            <w:r w:rsidRPr="006F6978">
              <w:rPr>
                <w:rFonts w:eastAsia="Times New Roman" w:cs="Arial"/>
                <w:b/>
                <w:bCs/>
                <w:sz w:val="24"/>
              </w:rPr>
              <w:t xml:space="preserve"> podstawowa </w:t>
            </w:r>
          </w:p>
        </w:tc>
      </w:tr>
      <w:tr w:rsidR="004C79A6" w:rsidRPr="00574B6A" w14:paraId="70F07B3C" w14:textId="77777777" w:rsidTr="00731B8F">
        <w:trPr>
          <w:trHeight w:val="389"/>
        </w:trPr>
        <w:tc>
          <w:tcPr>
            <w:tcW w:w="13750" w:type="dxa"/>
            <w:gridSpan w:val="7"/>
            <w:vAlign w:val="bottom"/>
          </w:tcPr>
          <w:p w14:paraId="614A0D63" w14:textId="49828CCC" w:rsidR="004C79A6" w:rsidRPr="00574B6A" w:rsidRDefault="004C79A6" w:rsidP="00731B8F">
            <w:pPr>
              <w:rPr>
                <w:rStyle w:val="Pogrubienie"/>
                <w:rFonts w:cs="Arial"/>
                <w:b w:val="0"/>
              </w:rPr>
            </w:pPr>
            <w:r w:rsidRPr="00D45938">
              <w:rPr>
                <w:rStyle w:val="Pogrubienie"/>
                <w:rFonts w:cs="Arial"/>
                <w:b w:val="0"/>
                <w:sz w:val="24"/>
              </w:rPr>
              <w:t>Nazwa i symbol cyfrowy zawodu</w:t>
            </w:r>
            <w:r w:rsidRPr="00C57CEB">
              <w:rPr>
                <w:rStyle w:val="Pogrubienie"/>
                <w:rFonts w:cs="Arial"/>
                <w:sz w:val="24"/>
              </w:rPr>
              <w:t>:</w:t>
            </w:r>
            <w:r w:rsidRPr="006F6978">
              <w:rPr>
                <w:rFonts w:eastAsia="Times New Roman" w:cs="Arial"/>
                <w:b/>
                <w:bCs/>
                <w:sz w:val="24"/>
              </w:rPr>
              <w:t xml:space="preserve"> mechanik-operator</w:t>
            </w:r>
            <w:r w:rsidR="00E55024">
              <w:rPr>
                <w:rFonts w:eastAsia="Times New Roman" w:cs="Arial"/>
                <w:b/>
                <w:bCs/>
                <w:sz w:val="24"/>
              </w:rPr>
              <w:t xml:space="preserve"> pojazdów i maszyn rolniczych; </w:t>
            </w:r>
            <w:r w:rsidRPr="006F6978">
              <w:rPr>
                <w:rFonts w:eastAsia="Times New Roman" w:cs="Arial"/>
                <w:b/>
                <w:bCs/>
                <w:sz w:val="24"/>
              </w:rPr>
              <w:t>symbol  834103</w:t>
            </w:r>
          </w:p>
        </w:tc>
      </w:tr>
      <w:tr w:rsidR="004C79A6" w:rsidRPr="00E55024" w14:paraId="32C52618" w14:textId="77777777" w:rsidTr="00731B8F">
        <w:tc>
          <w:tcPr>
            <w:tcW w:w="13750" w:type="dxa"/>
            <w:gridSpan w:val="7"/>
            <w:vAlign w:val="bottom"/>
          </w:tcPr>
          <w:p w14:paraId="54B4AFB2" w14:textId="40AC4104" w:rsidR="004C79A6" w:rsidRPr="00E55024" w:rsidRDefault="004C79A6" w:rsidP="00731B8F">
            <w:pPr>
              <w:rPr>
                <w:rStyle w:val="Pogrubienie"/>
                <w:rFonts w:cs="Arial"/>
              </w:rPr>
            </w:pPr>
            <w:r w:rsidRPr="00E55024">
              <w:rPr>
                <w:rFonts w:eastAsia="Times New Roman" w:cs="Arial"/>
                <w:iCs/>
                <w:sz w:val="24"/>
              </w:rPr>
              <w:t xml:space="preserve">Symbol kwalifikacji: </w:t>
            </w:r>
            <w:proofErr w:type="spellStart"/>
            <w:r w:rsidRPr="00E55024">
              <w:rPr>
                <w:rFonts w:eastAsia="Times New Roman" w:cs="Arial"/>
                <w:iCs/>
                <w:sz w:val="24"/>
              </w:rPr>
              <w:t>ROL.02</w:t>
            </w:r>
            <w:proofErr w:type="spellEnd"/>
            <w:r w:rsidRPr="00E55024">
              <w:rPr>
                <w:rFonts w:eastAsia="Times New Roman" w:cs="Arial"/>
                <w:iCs/>
                <w:sz w:val="24"/>
              </w:rPr>
              <w:t xml:space="preserve"> Eksploatacja pojazdów, maszyn, urządzeń i narzędzi stosowanych w rolnictwie PRK 3</w:t>
            </w:r>
          </w:p>
        </w:tc>
      </w:tr>
      <w:tr w:rsidR="004C79A6" w:rsidRPr="00574B6A" w14:paraId="23547497" w14:textId="77777777" w:rsidTr="00731B8F">
        <w:trPr>
          <w:trHeight w:val="370"/>
        </w:trPr>
        <w:tc>
          <w:tcPr>
            <w:tcW w:w="567" w:type="dxa"/>
            <w:vMerge w:val="restart"/>
            <w:vAlign w:val="center"/>
          </w:tcPr>
          <w:p w14:paraId="505325CF" w14:textId="77777777" w:rsidR="004C79A6" w:rsidRPr="00574B6A" w:rsidRDefault="004C79A6" w:rsidP="00731B8F">
            <w:pPr>
              <w:jc w:val="center"/>
              <w:rPr>
                <w:rStyle w:val="Pogrubienie"/>
                <w:rFonts w:cs="Arial"/>
                <w:b w:val="0"/>
              </w:rPr>
            </w:pPr>
            <w:r>
              <w:rPr>
                <w:rStyle w:val="Pogrubienie"/>
                <w:rFonts w:cs="Arial"/>
              </w:rPr>
              <w:t>Lp.</w:t>
            </w:r>
          </w:p>
        </w:tc>
        <w:tc>
          <w:tcPr>
            <w:tcW w:w="5812" w:type="dxa"/>
            <w:vMerge w:val="restart"/>
            <w:vAlign w:val="center"/>
          </w:tcPr>
          <w:p w14:paraId="20DE4DCB" w14:textId="77777777" w:rsidR="004C79A6" w:rsidRDefault="004C79A6" w:rsidP="00731B8F">
            <w:pPr>
              <w:jc w:val="center"/>
              <w:rPr>
                <w:rStyle w:val="Pogrubienie"/>
                <w:rFonts w:cs="Arial"/>
              </w:rPr>
            </w:pPr>
            <w:r w:rsidRPr="00574B6A">
              <w:rPr>
                <w:rStyle w:val="Pogrubienie"/>
                <w:rFonts w:cs="Arial"/>
              </w:rPr>
              <w:t xml:space="preserve">Kształcenie zawodowe </w:t>
            </w:r>
          </w:p>
          <w:p w14:paraId="0B5B2530" w14:textId="77777777" w:rsidR="004C79A6" w:rsidRDefault="004C79A6" w:rsidP="00731B8F">
            <w:pPr>
              <w:jc w:val="center"/>
              <w:rPr>
                <w:rFonts w:cs="Arial"/>
                <w:sz w:val="18"/>
                <w:szCs w:val="18"/>
              </w:rPr>
            </w:pPr>
            <w:r w:rsidRPr="00574B6A">
              <w:rPr>
                <w:rStyle w:val="Pogrubienie"/>
                <w:rFonts w:cs="Arial"/>
              </w:rPr>
              <w:t>Nazwa przedmiotu</w:t>
            </w:r>
            <w:r w:rsidRPr="00574B6A">
              <w:rPr>
                <w:rFonts w:cs="Arial"/>
                <w:sz w:val="18"/>
                <w:szCs w:val="18"/>
              </w:rPr>
              <w:t xml:space="preserve"> </w:t>
            </w:r>
          </w:p>
          <w:p w14:paraId="42AE5E01" w14:textId="77777777" w:rsidR="004C79A6" w:rsidRPr="00574B6A" w:rsidRDefault="004C79A6" w:rsidP="00731B8F">
            <w:pPr>
              <w:jc w:val="center"/>
              <w:rPr>
                <w:rStyle w:val="Pogrubienie"/>
                <w:rFonts w:cs="Arial"/>
                <w:b w:val="0"/>
              </w:rPr>
            </w:pPr>
            <w:r w:rsidRPr="00574B6A">
              <w:rPr>
                <w:rFonts w:cs="Arial"/>
                <w:sz w:val="18"/>
                <w:szCs w:val="18"/>
              </w:rPr>
              <w:t>(Obowiązkowe zajęcia edukacyjne ustalone przez dyrektora)</w:t>
            </w:r>
          </w:p>
        </w:tc>
        <w:tc>
          <w:tcPr>
            <w:tcW w:w="3685" w:type="dxa"/>
            <w:gridSpan w:val="3"/>
            <w:vAlign w:val="center"/>
          </w:tcPr>
          <w:p w14:paraId="365935B7" w14:textId="77777777" w:rsidR="004C79A6" w:rsidRPr="00596823" w:rsidRDefault="004C79A6" w:rsidP="00731B8F">
            <w:pPr>
              <w:jc w:val="center"/>
              <w:rPr>
                <w:rStyle w:val="Pogrubienie"/>
                <w:rFonts w:cs="Arial"/>
                <w:b w:val="0"/>
              </w:rPr>
            </w:pPr>
            <w:r w:rsidRPr="00596823">
              <w:rPr>
                <w:rStyle w:val="Pogrubienie"/>
                <w:rFonts w:cs="Arial"/>
              </w:rPr>
              <w:t>Tygodniowy wymiar godzin w klasie</w:t>
            </w:r>
          </w:p>
        </w:tc>
        <w:tc>
          <w:tcPr>
            <w:tcW w:w="1418" w:type="dxa"/>
            <w:vMerge w:val="restart"/>
            <w:vAlign w:val="center"/>
          </w:tcPr>
          <w:p w14:paraId="176E6FCB" w14:textId="77777777" w:rsidR="004C79A6" w:rsidRPr="00596823" w:rsidRDefault="004C79A6" w:rsidP="00731B8F">
            <w:pPr>
              <w:jc w:val="center"/>
              <w:rPr>
                <w:rStyle w:val="Pogrubienie"/>
                <w:rFonts w:cs="Arial"/>
                <w:b w:val="0"/>
              </w:rPr>
            </w:pPr>
            <w:r w:rsidRPr="00596823">
              <w:rPr>
                <w:rStyle w:val="Pogrubienie"/>
                <w:rFonts w:cs="Arial"/>
              </w:rPr>
              <w:t xml:space="preserve">Razem </w:t>
            </w:r>
            <w:r>
              <w:rPr>
                <w:rStyle w:val="Pogrubienie"/>
                <w:rFonts w:cs="Arial"/>
              </w:rPr>
              <w:br/>
            </w:r>
            <w:r w:rsidRPr="00596823">
              <w:rPr>
                <w:rStyle w:val="Pogrubienie"/>
                <w:rFonts w:cs="Arial"/>
              </w:rPr>
              <w:t>w trzyletnim okresie kształcenia</w:t>
            </w:r>
          </w:p>
        </w:tc>
        <w:tc>
          <w:tcPr>
            <w:tcW w:w="2268" w:type="dxa"/>
            <w:vMerge w:val="restart"/>
            <w:vAlign w:val="center"/>
          </w:tcPr>
          <w:p w14:paraId="02C38F13" w14:textId="77777777" w:rsidR="004C79A6" w:rsidRPr="00D34854" w:rsidRDefault="004C79A6" w:rsidP="00731B8F">
            <w:pPr>
              <w:jc w:val="center"/>
              <w:rPr>
                <w:rStyle w:val="Pogrubienie"/>
                <w:rFonts w:cs="Arial"/>
                <w:b w:val="0"/>
              </w:rPr>
            </w:pPr>
            <w:r w:rsidRPr="00D34854">
              <w:rPr>
                <w:rStyle w:val="Pogrubienie"/>
                <w:rFonts w:cs="Arial"/>
              </w:rPr>
              <w:t>Uwagi o realizacji</w:t>
            </w:r>
            <w:r>
              <w:rPr>
                <w:rStyle w:val="Pogrubienie"/>
                <w:rFonts w:cs="Arial"/>
              </w:rPr>
              <w:t>*</w:t>
            </w:r>
          </w:p>
        </w:tc>
      </w:tr>
      <w:tr w:rsidR="004C79A6" w:rsidRPr="00574B6A" w14:paraId="5F02E508" w14:textId="77777777" w:rsidTr="00731B8F">
        <w:trPr>
          <w:trHeight w:val="302"/>
        </w:trPr>
        <w:tc>
          <w:tcPr>
            <w:tcW w:w="567" w:type="dxa"/>
            <w:vMerge/>
          </w:tcPr>
          <w:p w14:paraId="7A099088" w14:textId="77777777" w:rsidR="004C79A6" w:rsidRPr="00574B6A" w:rsidRDefault="004C79A6" w:rsidP="00731B8F">
            <w:pPr>
              <w:rPr>
                <w:rStyle w:val="Pogrubienie"/>
                <w:rFonts w:cs="Arial"/>
                <w:b w:val="0"/>
              </w:rPr>
            </w:pPr>
          </w:p>
        </w:tc>
        <w:tc>
          <w:tcPr>
            <w:tcW w:w="5812" w:type="dxa"/>
            <w:vMerge/>
          </w:tcPr>
          <w:p w14:paraId="5BFAB3C8" w14:textId="77777777" w:rsidR="004C79A6" w:rsidRPr="00574B6A" w:rsidRDefault="004C79A6" w:rsidP="00731B8F">
            <w:pPr>
              <w:rPr>
                <w:rStyle w:val="Pogrubienie"/>
                <w:rFonts w:cs="Arial"/>
                <w:b w:val="0"/>
              </w:rPr>
            </w:pPr>
          </w:p>
        </w:tc>
        <w:tc>
          <w:tcPr>
            <w:tcW w:w="1276" w:type="dxa"/>
            <w:vAlign w:val="center"/>
          </w:tcPr>
          <w:p w14:paraId="3BCFDB98" w14:textId="77777777" w:rsidR="004C79A6" w:rsidRPr="00574B6A" w:rsidRDefault="004C79A6" w:rsidP="00731B8F">
            <w:pPr>
              <w:jc w:val="center"/>
              <w:rPr>
                <w:rStyle w:val="Pogrubienie"/>
                <w:rFonts w:cs="Arial"/>
                <w:b w:val="0"/>
              </w:rPr>
            </w:pPr>
            <w:r w:rsidRPr="00574B6A">
              <w:rPr>
                <w:rStyle w:val="Pogrubienie"/>
                <w:rFonts w:cs="Arial"/>
              </w:rPr>
              <w:t>I</w:t>
            </w:r>
          </w:p>
        </w:tc>
        <w:tc>
          <w:tcPr>
            <w:tcW w:w="1275" w:type="dxa"/>
            <w:vAlign w:val="center"/>
          </w:tcPr>
          <w:p w14:paraId="30282B30" w14:textId="77777777" w:rsidR="004C79A6" w:rsidRPr="00574B6A" w:rsidRDefault="004C79A6" w:rsidP="00731B8F">
            <w:pPr>
              <w:jc w:val="center"/>
              <w:rPr>
                <w:rStyle w:val="Pogrubienie"/>
                <w:rFonts w:cs="Arial"/>
                <w:b w:val="0"/>
              </w:rPr>
            </w:pPr>
            <w:r w:rsidRPr="00574B6A">
              <w:rPr>
                <w:rStyle w:val="Pogrubienie"/>
                <w:rFonts w:cs="Arial"/>
              </w:rPr>
              <w:t>II</w:t>
            </w:r>
          </w:p>
        </w:tc>
        <w:tc>
          <w:tcPr>
            <w:tcW w:w="1134" w:type="dxa"/>
            <w:vAlign w:val="center"/>
          </w:tcPr>
          <w:p w14:paraId="100DA988" w14:textId="77777777" w:rsidR="004C79A6" w:rsidRPr="00574B6A" w:rsidRDefault="004C79A6" w:rsidP="00731B8F">
            <w:pPr>
              <w:jc w:val="center"/>
              <w:rPr>
                <w:rStyle w:val="Pogrubienie"/>
                <w:rFonts w:cs="Arial"/>
                <w:b w:val="0"/>
              </w:rPr>
            </w:pPr>
            <w:r w:rsidRPr="00574B6A">
              <w:rPr>
                <w:rStyle w:val="Pogrubienie"/>
                <w:rFonts w:cs="Arial"/>
              </w:rPr>
              <w:t>III</w:t>
            </w:r>
          </w:p>
        </w:tc>
        <w:tc>
          <w:tcPr>
            <w:tcW w:w="1418" w:type="dxa"/>
            <w:vMerge/>
          </w:tcPr>
          <w:p w14:paraId="772D78C1" w14:textId="77777777" w:rsidR="004C79A6" w:rsidRPr="00574B6A" w:rsidRDefault="004C79A6" w:rsidP="00731B8F">
            <w:pPr>
              <w:rPr>
                <w:rStyle w:val="Pogrubienie"/>
                <w:rFonts w:cs="Arial"/>
                <w:b w:val="0"/>
              </w:rPr>
            </w:pPr>
          </w:p>
        </w:tc>
        <w:tc>
          <w:tcPr>
            <w:tcW w:w="2268" w:type="dxa"/>
            <w:vMerge/>
          </w:tcPr>
          <w:p w14:paraId="267E86B7" w14:textId="77777777" w:rsidR="004C79A6" w:rsidRPr="00574B6A" w:rsidRDefault="004C79A6" w:rsidP="00731B8F">
            <w:pPr>
              <w:rPr>
                <w:rStyle w:val="Pogrubienie"/>
                <w:rFonts w:cs="Arial"/>
                <w:b w:val="0"/>
              </w:rPr>
            </w:pPr>
          </w:p>
        </w:tc>
      </w:tr>
      <w:tr w:rsidR="004C79A6" w:rsidRPr="00574B6A" w14:paraId="20988990" w14:textId="77777777" w:rsidTr="00731B8F">
        <w:trPr>
          <w:trHeight w:val="186"/>
        </w:trPr>
        <w:tc>
          <w:tcPr>
            <w:tcW w:w="13750" w:type="dxa"/>
            <w:gridSpan w:val="7"/>
          </w:tcPr>
          <w:p w14:paraId="0D1959D9" w14:textId="77777777" w:rsidR="004C79A6" w:rsidRPr="00574B6A" w:rsidRDefault="004C79A6" w:rsidP="00731B8F">
            <w:pPr>
              <w:spacing w:before="120"/>
              <w:rPr>
                <w:rStyle w:val="Pogrubienie"/>
                <w:rFonts w:cs="Arial"/>
              </w:rPr>
            </w:pPr>
            <w:r>
              <w:rPr>
                <w:rStyle w:val="Pogrubienie"/>
                <w:rFonts w:cs="Arial"/>
              </w:rPr>
              <w:t xml:space="preserve">Przedmioty w kształceniu zawodowym </w:t>
            </w:r>
            <w:r w:rsidRPr="00574B6A">
              <w:rPr>
                <w:rStyle w:val="Pogrubienie"/>
                <w:rFonts w:cs="Arial"/>
              </w:rPr>
              <w:t>teoretyczn</w:t>
            </w:r>
            <w:r>
              <w:rPr>
                <w:rStyle w:val="Pogrubienie"/>
                <w:rFonts w:cs="Arial"/>
              </w:rPr>
              <w:t>ym: (T)</w:t>
            </w:r>
          </w:p>
        </w:tc>
      </w:tr>
      <w:tr w:rsidR="004C79A6" w:rsidRPr="00574B6A" w14:paraId="21CA17F5" w14:textId="77777777" w:rsidTr="00731B8F">
        <w:tc>
          <w:tcPr>
            <w:tcW w:w="567" w:type="dxa"/>
          </w:tcPr>
          <w:p w14:paraId="16E227D7" w14:textId="77777777" w:rsidR="004C79A6" w:rsidRPr="00B33792" w:rsidRDefault="004C79A6" w:rsidP="004C79A6">
            <w:pPr>
              <w:pStyle w:val="Akapitzlist"/>
              <w:numPr>
                <w:ilvl w:val="0"/>
                <w:numId w:val="124"/>
              </w:numPr>
              <w:spacing w:before="60" w:after="60"/>
              <w:ind w:left="357" w:hanging="357"/>
              <w:jc w:val="center"/>
              <w:rPr>
                <w:rStyle w:val="Pogrubienie"/>
                <w:rFonts w:cs="Arial"/>
                <w:b w:val="0"/>
              </w:rPr>
            </w:pPr>
          </w:p>
        </w:tc>
        <w:tc>
          <w:tcPr>
            <w:tcW w:w="5812" w:type="dxa"/>
            <w:vAlign w:val="bottom"/>
          </w:tcPr>
          <w:p w14:paraId="7D1F245D" w14:textId="21F4C0EE" w:rsidR="004C79A6" w:rsidRPr="00B33792" w:rsidRDefault="004C79A6" w:rsidP="00731B8F">
            <w:pPr>
              <w:spacing w:before="60" w:after="60"/>
              <w:rPr>
                <w:rStyle w:val="Pogrubienie"/>
                <w:rFonts w:cs="Arial"/>
                <w:b w:val="0"/>
              </w:rPr>
            </w:pPr>
            <w:r w:rsidRPr="006F6978">
              <w:rPr>
                <w:rFonts w:eastAsia="Times New Roman" w:cs="Arial"/>
                <w:sz w:val="24"/>
              </w:rPr>
              <w:t>Podstawy konstrukcji maszyn</w:t>
            </w:r>
          </w:p>
        </w:tc>
        <w:tc>
          <w:tcPr>
            <w:tcW w:w="1276" w:type="dxa"/>
            <w:vAlign w:val="center"/>
          </w:tcPr>
          <w:p w14:paraId="2EC30C02" w14:textId="77777777" w:rsidR="004C79A6" w:rsidRPr="00574B6A" w:rsidRDefault="004C79A6" w:rsidP="00731B8F">
            <w:pPr>
              <w:jc w:val="center"/>
              <w:rPr>
                <w:rStyle w:val="Pogrubienie"/>
                <w:rFonts w:cs="Arial"/>
                <w:b w:val="0"/>
              </w:rPr>
            </w:pPr>
          </w:p>
        </w:tc>
        <w:tc>
          <w:tcPr>
            <w:tcW w:w="1275" w:type="dxa"/>
            <w:vAlign w:val="center"/>
          </w:tcPr>
          <w:p w14:paraId="0BB064E6" w14:textId="77777777" w:rsidR="004C79A6" w:rsidRPr="00574B6A" w:rsidRDefault="004C79A6" w:rsidP="00731B8F">
            <w:pPr>
              <w:jc w:val="center"/>
              <w:rPr>
                <w:rStyle w:val="Pogrubienie"/>
                <w:rFonts w:cs="Arial"/>
                <w:b w:val="0"/>
              </w:rPr>
            </w:pPr>
          </w:p>
        </w:tc>
        <w:tc>
          <w:tcPr>
            <w:tcW w:w="1134" w:type="dxa"/>
            <w:vAlign w:val="center"/>
          </w:tcPr>
          <w:p w14:paraId="091B7990" w14:textId="77777777" w:rsidR="004C79A6" w:rsidRPr="00574B6A" w:rsidRDefault="004C79A6" w:rsidP="00731B8F">
            <w:pPr>
              <w:jc w:val="center"/>
              <w:rPr>
                <w:rStyle w:val="Pogrubienie"/>
                <w:rFonts w:cs="Arial"/>
                <w:b w:val="0"/>
              </w:rPr>
            </w:pPr>
          </w:p>
        </w:tc>
        <w:tc>
          <w:tcPr>
            <w:tcW w:w="1418" w:type="dxa"/>
            <w:vAlign w:val="center"/>
          </w:tcPr>
          <w:p w14:paraId="7E135104" w14:textId="77777777" w:rsidR="004C79A6" w:rsidRPr="00574B6A" w:rsidRDefault="004C79A6" w:rsidP="00731B8F">
            <w:pPr>
              <w:jc w:val="center"/>
              <w:rPr>
                <w:rStyle w:val="Pogrubienie"/>
                <w:rFonts w:cs="Arial"/>
              </w:rPr>
            </w:pPr>
          </w:p>
        </w:tc>
        <w:tc>
          <w:tcPr>
            <w:tcW w:w="2268" w:type="dxa"/>
            <w:vAlign w:val="center"/>
          </w:tcPr>
          <w:p w14:paraId="46180023" w14:textId="77777777" w:rsidR="004C79A6" w:rsidRPr="00574B6A" w:rsidRDefault="004C79A6" w:rsidP="00731B8F">
            <w:pPr>
              <w:jc w:val="center"/>
              <w:rPr>
                <w:rStyle w:val="Pogrubienie"/>
                <w:rFonts w:cs="Arial"/>
              </w:rPr>
            </w:pPr>
            <w:r>
              <w:rPr>
                <w:rStyle w:val="Pogrubienie"/>
                <w:rFonts w:cs="Arial"/>
              </w:rPr>
              <w:t>T</w:t>
            </w:r>
          </w:p>
        </w:tc>
      </w:tr>
      <w:tr w:rsidR="004C79A6" w:rsidRPr="00574B6A" w14:paraId="07DFAB22" w14:textId="77777777" w:rsidTr="00731B8F">
        <w:tc>
          <w:tcPr>
            <w:tcW w:w="567" w:type="dxa"/>
          </w:tcPr>
          <w:p w14:paraId="6105D24A" w14:textId="77777777" w:rsidR="004C79A6" w:rsidRPr="00B33792" w:rsidRDefault="004C79A6" w:rsidP="004C79A6">
            <w:pPr>
              <w:pStyle w:val="Akapitzlist"/>
              <w:numPr>
                <w:ilvl w:val="0"/>
                <w:numId w:val="124"/>
              </w:numPr>
              <w:spacing w:before="60" w:after="60" w:line="216" w:lineRule="auto"/>
              <w:ind w:left="357" w:hanging="357"/>
              <w:jc w:val="center"/>
              <w:textAlignment w:val="baseline"/>
              <w:rPr>
                <w:rFonts w:cs="Arial"/>
                <w:b/>
                <w:color w:val="000000"/>
              </w:rPr>
            </w:pPr>
          </w:p>
        </w:tc>
        <w:tc>
          <w:tcPr>
            <w:tcW w:w="5812" w:type="dxa"/>
            <w:vAlign w:val="bottom"/>
          </w:tcPr>
          <w:p w14:paraId="37615B3E" w14:textId="459A20A2" w:rsidR="004C79A6" w:rsidRPr="00B33792" w:rsidRDefault="004C79A6" w:rsidP="00731B8F">
            <w:pPr>
              <w:spacing w:before="60" w:after="60" w:line="216" w:lineRule="auto"/>
              <w:textAlignment w:val="baseline"/>
              <w:rPr>
                <w:rFonts w:cs="Arial"/>
                <w:b/>
                <w:color w:val="000000"/>
              </w:rPr>
            </w:pPr>
            <w:r w:rsidRPr="006F6978">
              <w:rPr>
                <w:rFonts w:eastAsia="Times New Roman" w:cs="Arial"/>
                <w:sz w:val="24"/>
              </w:rPr>
              <w:t>Podstawy rolnictwa</w:t>
            </w:r>
          </w:p>
        </w:tc>
        <w:tc>
          <w:tcPr>
            <w:tcW w:w="1276" w:type="dxa"/>
            <w:vAlign w:val="center"/>
          </w:tcPr>
          <w:p w14:paraId="2CF624C1" w14:textId="77777777" w:rsidR="004C79A6" w:rsidRPr="00574B6A" w:rsidRDefault="004C79A6" w:rsidP="00731B8F">
            <w:pPr>
              <w:jc w:val="center"/>
              <w:rPr>
                <w:rStyle w:val="Pogrubienie"/>
                <w:rFonts w:cs="Arial"/>
                <w:b w:val="0"/>
              </w:rPr>
            </w:pPr>
          </w:p>
        </w:tc>
        <w:tc>
          <w:tcPr>
            <w:tcW w:w="1275" w:type="dxa"/>
            <w:vAlign w:val="center"/>
          </w:tcPr>
          <w:p w14:paraId="79ECC1AC" w14:textId="77777777" w:rsidR="004C79A6" w:rsidRPr="00574B6A" w:rsidRDefault="004C79A6" w:rsidP="00731B8F">
            <w:pPr>
              <w:jc w:val="center"/>
              <w:rPr>
                <w:rStyle w:val="Pogrubienie"/>
                <w:rFonts w:cs="Arial"/>
                <w:b w:val="0"/>
              </w:rPr>
            </w:pPr>
          </w:p>
        </w:tc>
        <w:tc>
          <w:tcPr>
            <w:tcW w:w="1134" w:type="dxa"/>
            <w:vAlign w:val="center"/>
          </w:tcPr>
          <w:p w14:paraId="0ACEE138" w14:textId="77777777" w:rsidR="004C79A6" w:rsidRPr="00574B6A" w:rsidRDefault="004C79A6" w:rsidP="00731B8F">
            <w:pPr>
              <w:jc w:val="center"/>
              <w:rPr>
                <w:rStyle w:val="Pogrubienie"/>
                <w:rFonts w:cs="Arial"/>
                <w:b w:val="0"/>
              </w:rPr>
            </w:pPr>
          </w:p>
        </w:tc>
        <w:tc>
          <w:tcPr>
            <w:tcW w:w="1418" w:type="dxa"/>
            <w:vAlign w:val="center"/>
          </w:tcPr>
          <w:p w14:paraId="3DA2CD07" w14:textId="77777777" w:rsidR="004C79A6" w:rsidRPr="00574B6A" w:rsidRDefault="004C79A6" w:rsidP="00731B8F">
            <w:pPr>
              <w:jc w:val="center"/>
              <w:rPr>
                <w:rStyle w:val="Pogrubienie"/>
                <w:rFonts w:cs="Arial"/>
              </w:rPr>
            </w:pPr>
          </w:p>
        </w:tc>
        <w:tc>
          <w:tcPr>
            <w:tcW w:w="2268" w:type="dxa"/>
            <w:vAlign w:val="center"/>
          </w:tcPr>
          <w:p w14:paraId="29A05B6A" w14:textId="156CD259" w:rsidR="004C79A6" w:rsidRDefault="00731B8F" w:rsidP="00731B8F">
            <w:pPr>
              <w:jc w:val="center"/>
              <w:rPr>
                <w:rStyle w:val="Pogrubienie"/>
                <w:rFonts w:cs="Arial"/>
              </w:rPr>
            </w:pPr>
            <w:r>
              <w:rPr>
                <w:rStyle w:val="Pogrubienie"/>
                <w:rFonts w:cs="Arial"/>
              </w:rPr>
              <w:t>T</w:t>
            </w:r>
          </w:p>
        </w:tc>
      </w:tr>
      <w:tr w:rsidR="004C79A6" w:rsidRPr="00574B6A" w14:paraId="4F857111" w14:textId="77777777" w:rsidTr="00731B8F">
        <w:tc>
          <w:tcPr>
            <w:tcW w:w="567" w:type="dxa"/>
          </w:tcPr>
          <w:p w14:paraId="2AB4DE9E" w14:textId="77777777" w:rsidR="004C79A6" w:rsidRPr="00B33792" w:rsidRDefault="004C79A6" w:rsidP="004C79A6">
            <w:pPr>
              <w:pStyle w:val="Akapitzlist"/>
              <w:numPr>
                <w:ilvl w:val="0"/>
                <w:numId w:val="124"/>
              </w:numPr>
              <w:spacing w:before="60" w:after="60" w:line="216" w:lineRule="auto"/>
              <w:ind w:left="357" w:hanging="357"/>
              <w:jc w:val="center"/>
              <w:textAlignment w:val="baseline"/>
              <w:rPr>
                <w:rFonts w:cs="Arial"/>
                <w:b/>
                <w:color w:val="000000"/>
              </w:rPr>
            </w:pPr>
          </w:p>
        </w:tc>
        <w:tc>
          <w:tcPr>
            <w:tcW w:w="5812" w:type="dxa"/>
            <w:vAlign w:val="center"/>
          </w:tcPr>
          <w:p w14:paraId="77CD0DC4" w14:textId="44E2CD34" w:rsidR="004C79A6" w:rsidRPr="00B33792" w:rsidRDefault="004C79A6" w:rsidP="00731B8F">
            <w:pPr>
              <w:spacing w:before="60" w:after="60" w:line="216" w:lineRule="auto"/>
              <w:textAlignment w:val="baseline"/>
              <w:rPr>
                <w:rFonts w:cs="Arial"/>
                <w:b/>
                <w:color w:val="000000"/>
              </w:rPr>
            </w:pPr>
            <w:r w:rsidRPr="006F6978">
              <w:rPr>
                <w:rFonts w:eastAsia="Times New Roman" w:cs="Arial"/>
                <w:sz w:val="24"/>
              </w:rPr>
              <w:t>Przepisy ruchu drogowego w zakresie kategorii T</w:t>
            </w:r>
          </w:p>
        </w:tc>
        <w:tc>
          <w:tcPr>
            <w:tcW w:w="1276" w:type="dxa"/>
            <w:vAlign w:val="center"/>
          </w:tcPr>
          <w:p w14:paraId="10960527" w14:textId="77777777" w:rsidR="004C79A6" w:rsidRPr="00574B6A" w:rsidRDefault="004C79A6" w:rsidP="00731B8F">
            <w:pPr>
              <w:jc w:val="center"/>
              <w:rPr>
                <w:rStyle w:val="Pogrubienie"/>
                <w:rFonts w:cs="Arial"/>
                <w:b w:val="0"/>
              </w:rPr>
            </w:pPr>
          </w:p>
        </w:tc>
        <w:tc>
          <w:tcPr>
            <w:tcW w:w="1275" w:type="dxa"/>
            <w:vAlign w:val="center"/>
          </w:tcPr>
          <w:p w14:paraId="665060D6" w14:textId="77777777" w:rsidR="004C79A6" w:rsidRPr="00574B6A" w:rsidRDefault="004C79A6" w:rsidP="00731B8F">
            <w:pPr>
              <w:jc w:val="center"/>
              <w:rPr>
                <w:rStyle w:val="Pogrubienie"/>
                <w:rFonts w:cs="Arial"/>
                <w:b w:val="0"/>
              </w:rPr>
            </w:pPr>
          </w:p>
        </w:tc>
        <w:tc>
          <w:tcPr>
            <w:tcW w:w="1134" w:type="dxa"/>
            <w:vAlign w:val="center"/>
          </w:tcPr>
          <w:p w14:paraId="349FF05F" w14:textId="77777777" w:rsidR="004C79A6" w:rsidRPr="00574B6A" w:rsidRDefault="004C79A6" w:rsidP="00731B8F">
            <w:pPr>
              <w:jc w:val="center"/>
              <w:rPr>
                <w:rStyle w:val="Pogrubienie"/>
                <w:rFonts w:cs="Arial"/>
                <w:b w:val="0"/>
              </w:rPr>
            </w:pPr>
          </w:p>
        </w:tc>
        <w:tc>
          <w:tcPr>
            <w:tcW w:w="1418" w:type="dxa"/>
            <w:vAlign w:val="center"/>
          </w:tcPr>
          <w:p w14:paraId="76D5454C" w14:textId="77777777" w:rsidR="004C79A6" w:rsidRPr="00574B6A" w:rsidRDefault="004C79A6" w:rsidP="00731B8F">
            <w:pPr>
              <w:jc w:val="center"/>
              <w:rPr>
                <w:rStyle w:val="Pogrubienie"/>
                <w:rFonts w:cs="Arial"/>
              </w:rPr>
            </w:pPr>
          </w:p>
        </w:tc>
        <w:tc>
          <w:tcPr>
            <w:tcW w:w="2268" w:type="dxa"/>
            <w:vAlign w:val="center"/>
          </w:tcPr>
          <w:p w14:paraId="6ED07E2D" w14:textId="0ACE5F80" w:rsidR="004C79A6" w:rsidRDefault="00731B8F" w:rsidP="00731B8F">
            <w:pPr>
              <w:jc w:val="center"/>
              <w:rPr>
                <w:rStyle w:val="Pogrubienie"/>
                <w:rFonts w:cs="Arial"/>
              </w:rPr>
            </w:pPr>
            <w:r>
              <w:rPr>
                <w:rStyle w:val="Pogrubienie"/>
                <w:rFonts w:cs="Arial"/>
              </w:rPr>
              <w:t>T</w:t>
            </w:r>
          </w:p>
        </w:tc>
      </w:tr>
      <w:tr w:rsidR="004C79A6" w:rsidRPr="00574B6A" w14:paraId="543919D4" w14:textId="77777777" w:rsidTr="00731B8F">
        <w:tc>
          <w:tcPr>
            <w:tcW w:w="567" w:type="dxa"/>
          </w:tcPr>
          <w:p w14:paraId="4D4F8898" w14:textId="77777777" w:rsidR="004C79A6" w:rsidRPr="00B33792" w:rsidRDefault="004C79A6" w:rsidP="004C79A6">
            <w:pPr>
              <w:pStyle w:val="Akapitzlist"/>
              <w:numPr>
                <w:ilvl w:val="0"/>
                <w:numId w:val="124"/>
              </w:numPr>
              <w:spacing w:before="60" w:after="60" w:line="216" w:lineRule="auto"/>
              <w:ind w:left="357" w:hanging="357"/>
              <w:jc w:val="center"/>
              <w:textAlignment w:val="baseline"/>
              <w:rPr>
                <w:rFonts w:cs="Arial"/>
                <w:b/>
                <w:color w:val="000000"/>
              </w:rPr>
            </w:pPr>
          </w:p>
        </w:tc>
        <w:tc>
          <w:tcPr>
            <w:tcW w:w="5812" w:type="dxa"/>
            <w:vAlign w:val="center"/>
          </w:tcPr>
          <w:p w14:paraId="7F380CE0" w14:textId="4BE72260" w:rsidR="004C79A6" w:rsidRPr="00B33792" w:rsidRDefault="004C79A6" w:rsidP="00731B8F">
            <w:pPr>
              <w:spacing w:before="60" w:after="60" w:line="216" w:lineRule="auto"/>
              <w:textAlignment w:val="baseline"/>
              <w:rPr>
                <w:rFonts w:cs="Arial"/>
                <w:b/>
                <w:color w:val="000000"/>
              </w:rPr>
            </w:pPr>
            <w:r w:rsidRPr="006F6978">
              <w:rPr>
                <w:rFonts w:eastAsia="Times New Roman" w:cs="Arial"/>
                <w:sz w:val="24"/>
              </w:rPr>
              <w:t>Przepisy ruchu drogowego w zakresie kategorii B</w:t>
            </w:r>
          </w:p>
        </w:tc>
        <w:tc>
          <w:tcPr>
            <w:tcW w:w="1276" w:type="dxa"/>
            <w:vAlign w:val="center"/>
          </w:tcPr>
          <w:p w14:paraId="2452EF87" w14:textId="77777777" w:rsidR="004C79A6" w:rsidRPr="00574B6A" w:rsidRDefault="004C79A6" w:rsidP="00731B8F">
            <w:pPr>
              <w:jc w:val="center"/>
              <w:rPr>
                <w:rStyle w:val="Pogrubienie"/>
                <w:rFonts w:cs="Arial"/>
                <w:b w:val="0"/>
              </w:rPr>
            </w:pPr>
          </w:p>
        </w:tc>
        <w:tc>
          <w:tcPr>
            <w:tcW w:w="1275" w:type="dxa"/>
            <w:vAlign w:val="center"/>
          </w:tcPr>
          <w:p w14:paraId="1CBBD527" w14:textId="77777777" w:rsidR="004C79A6" w:rsidRPr="00574B6A" w:rsidRDefault="004C79A6" w:rsidP="00731B8F">
            <w:pPr>
              <w:jc w:val="center"/>
              <w:rPr>
                <w:rStyle w:val="Pogrubienie"/>
                <w:rFonts w:cs="Arial"/>
                <w:b w:val="0"/>
              </w:rPr>
            </w:pPr>
          </w:p>
        </w:tc>
        <w:tc>
          <w:tcPr>
            <w:tcW w:w="1134" w:type="dxa"/>
            <w:vAlign w:val="center"/>
          </w:tcPr>
          <w:p w14:paraId="6CECFB1A" w14:textId="77777777" w:rsidR="004C79A6" w:rsidRPr="00574B6A" w:rsidRDefault="004C79A6" w:rsidP="00731B8F">
            <w:pPr>
              <w:jc w:val="center"/>
              <w:rPr>
                <w:rStyle w:val="Pogrubienie"/>
                <w:rFonts w:cs="Arial"/>
                <w:b w:val="0"/>
              </w:rPr>
            </w:pPr>
          </w:p>
        </w:tc>
        <w:tc>
          <w:tcPr>
            <w:tcW w:w="1418" w:type="dxa"/>
            <w:vAlign w:val="center"/>
          </w:tcPr>
          <w:p w14:paraId="5A6A0EA7" w14:textId="77777777" w:rsidR="004C79A6" w:rsidRPr="00574B6A" w:rsidRDefault="004C79A6" w:rsidP="00731B8F">
            <w:pPr>
              <w:jc w:val="center"/>
              <w:rPr>
                <w:rStyle w:val="Pogrubienie"/>
                <w:rFonts w:cs="Arial"/>
              </w:rPr>
            </w:pPr>
          </w:p>
        </w:tc>
        <w:tc>
          <w:tcPr>
            <w:tcW w:w="2268" w:type="dxa"/>
            <w:vAlign w:val="center"/>
          </w:tcPr>
          <w:p w14:paraId="31C10066" w14:textId="2A3269B3" w:rsidR="004C79A6" w:rsidRDefault="00731B8F" w:rsidP="00731B8F">
            <w:pPr>
              <w:jc w:val="center"/>
              <w:rPr>
                <w:rStyle w:val="Pogrubienie"/>
                <w:rFonts w:cs="Arial"/>
              </w:rPr>
            </w:pPr>
            <w:r>
              <w:rPr>
                <w:rStyle w:val="Pogrubienie"/>
                <w:rFonts w:cs="Arial"/>
              </w:rPr>
              <w:t>T</w:t>
            </w:r>
          </w:p>
        </w:tc>
      </w:tr>
      <w:tr w:rsidR="004C79A6" w:rsidRPr="00574B6A" w14:paraId="741F50E7" w14:textId="77777777" w:rsidTr="00731B8F">
        <w:tc>
          <w:tcPr>
            <w:tcW w:w="567" w:type="dxa"/>
          </w:tcPr>
          <w:p w14:paraId="2DA0AC83" w14:textId="77777777" w:rsidR="004C79A6" w:rsidRPr="00B33792" w:rsidRDefault="004C79A6" w:rsidP="004C79A6">
            <w:pPr>
              <w:pStyle w:val="Akapitzlist"/>
              <w:numPr>
                <w:ilvl w:val="0"/>
                <w:numId w:val="124"/>
              </w:numPr>
              <w:spacing w:before="60" w:after="60" w:line="216" w:lineRule="auto"/>
              <w:ind w:left="357" w:hanging="357"/>
              <w:jc w:val="center"/>
              <w:textAlignment w:val="baseline"/>
              <w:rPr>
                <w:rFonts w:cs="Arial"/>
                <w:b/>
                <w:color w:val="000000"/>
              </w:rPr>
            </w:pPr>
          </w:p>
        </w:tc>
        <w:tc>
          <w:tcPr>
            <w:tcW w:w="5812" w:type="dxa"/>
            <w:vAlign w:val="center"/>
          </w:tcPr>
          <w:p w14:paraId="0806F6E8" w14:textId="7D1E9895" w:rsidR="004C79A6" w:rsidRPr="00B33792" w:rsidRDefault="004C79A6" w:rsidP="00731B8F">
            <w:pPr>
              <w:spacing w:before="60" w:after="60" w:line="216" w:lineRule="auto"/>
              <w:textAlignment w:val="baseline"/>
              <w:rPr>
                <w:rFonts w:cs="Arial"/>
                <w:b/>
                <w:color w:val="000000"/>
              </w:rPr>
            </w:pPr>
            <w:r w:rsidRPr="006F6978">
              <w:rPr>
                <w:rFonts w:eastAsia="Times New Roman" w:cs="Arial"/>
                <w:sz w:val="24"/>
              </w:rPr>
              <w:t>Maszyny rolnicze</w:t>
            </w:r>
          </w:p>
        </w:tc>
        <w:tc>
          <w:tcPr>
            <w:tcW w:w="1276" w:type="dxa"/>
            <w:vAlign w:val="center"/>
          </w:tcPr>
          <w:p w14:paraId="0E3AE98B" w14:textId="77777777" w:rsidR="004C79A6" w:rsidRPr="00574B6A" w:rsidRDefault="004C79A6" w:rsidP="00731B8F">
            <w:pPr>
              <w:jc w:val="center"/>
              <w:rPr>
                <w:rStyle w:val="Pogrubienie"/>
                <w:rFonts w:cs="Arial"/>
                <w:b w:val="0"/>
              </w:rPr>
            </w:pPr>
          </w:p>
        </w:tc>
        <w:tc>
          <w:tcPr>
            <w:tcW w:w="1275" w:type="dxa"/>
            <w:vAlign w:val="center"/>
          </w:tcPr>
          <w:p w14:paraId="051E2303" w14:textId="77777777" w:rsidR="004C79A6" w:rsidRPr="00574B6A" w:rsidRDefault="004C79A6" w:rsidP="00731B8F">
            <w:pPr>
              <w:jc w:val="center"/>
              <w:rPr>
                <w:rStyle w:val="Pogrubienie"/>
                <w:rFonts w:cs="Arial"/>
                <w:b w:val="0"/>
              </w:rPr>
            </w:pPr>
          </w:p>
        </w:tc>
        <w:tc>
          <w:tcPr>
            <w:tcW w:w="1134" w:type="dxa"/>
            <w:vAlign w:val="center"/>
          </w:tcPr>
          <w:p w14:paraId="7031CF54" w14:textId="77777777" w:rsidR="004C79A6" w:rsidRPr="00574B6A" w:rsidRDefault="004C79A6" w:rsidP="00731B8F">
            <w:pPr>
              <w:jc w:val="center"/>
              <w:rPr>
                <w:rStyle w:val="Pogrubienie"/>
                <w:rFonts w:cs="Arial"/>
                <w:b w:val="0"/>
              </w:rPr>
            </w:pPr>
          </w:p>
        </w:tc>
        <w:tc>
          <w:tcPr>
            <w:tcW w:w="1418" w:type="dxa"/>
            <w:vAlign w:val="center"/>
          </w:tcPr>
          <w:p w14:paraId="41EBADEB" w14:textId="77777777" w:rsidR="004C79A6" w:rsidRPr="00574B6A" w:rsidRDefault="004C79A6" w:rsidP="00731B8F">
            <w:pPr>
              <w:jc w:val="center"/>
              <w:rPr>
                <w:rStyle w:val="Pogrubienie"/>
                <w:rFonts w:cs="Arial"/>
              </w:rPr>
            </w:pPr>
          </w:p>
        </w:tc>
        <w:tc>
          <w:tcPr>
            <w:tcW w:w="2268" w:type="dxa"/>
            <w:vAlign w:val="center"/>
          </w:tcPr>
          <w:p w14:paraId="097BF980" w14:textId="6B0DB458" w:rsidR="004C79A6" w:rsidRDefault="00731B8F" w:rsidP="00731B8F">
            <w:pPr>
              <w:jc w:val="center"/>
              <w:rPr>
                <w:rStyle w:val="Pogrubienie"/>
                <w:rFonts w:cs="Arial"/>
              </w:rPr>
            </w:pPr>
            <w:r>
              <w:rPr>
                <w:rStyle w:val="Pogrubienie"/>
                <w:rFonts w:cs="Arial"/>
              </w:rPr>
              <w:t>T</w:t>
            </w:r>
          </w:p>
        </w:tc>
      </w:tr>
      <w:tr w:rsidR="004C79A6" w:rsidRPr="00574B6A" w14:paraId="7823B529" w14:textId="77777777" w:rsidTr="00731B8F">
        <w:tc>
          <w:tcPr>
            <w:tcW w:w="567" w:type="dxa"/>
          </w:tcPr>
          <w:p w14:paraId="706FB0F7" w14:textId="77777777" w:rsidR="004C79A6" w:rsidRPr="00B33792" w:rsidRDefault="004C79A6" w:rsidP="004C79A6">
            <w:pPr>
              <w:pStyle w:val="Akapitzlist"/>
              <w:numPr>
                <w:ilvl w:val="0"/>
                <w:numId w:val="124"/>
              </w:numPr>
              <w:spacing w:before="60" w:after="60" w:line="216" w:lineRule="auto"/>
              <w:ind w:left="357" w:hanging="357"/>
              <w:jc w:val="center"/>
              <w:textAlignment w:val="baseline"/>
              <w:rPr>
                <w:rFonts w:cs="Arial"/>
                <w:b/>
                <w:color w:val="000000"/>
              </w:rPr>
            </w:pPr>
          </w:p>
        </w:tc>
        <w:tc>
          <w:tcPr>
            <w:tcW w:w="5812" w:type="dxa"/>
            <w:vAlign w:val="center"/>
          </w:tcPr>
          <w:p w14:paraId="07E4E819" w14:textId="19D098EC" w:rsidR="004C79A6" w:rsidRPr="00B33792" w:rsidRDefault="004C79A6" w:rsidP="00731B8F">
            <w:pPr>
              <w:spacing w:before="60" w:after="60" w:line="216" w:lineRule="auto"/>
              <w:textAlignment w:val="baseline"/>
              <w:rPr>
                <w:rFonts w:cs="Arial"/>
                <w:b/>
                <w:color w:val="000000"/>
              </w:rPr>
            </w:pPr>
            <w:r w:rsidRPr="006F6978">
              <w:rPr>
                <w:rFonts w:eastAsia="Times New Roman" w:cs="Arial"/>
                <w:sz w:val="24"/>
              </w:rPr>
              <w:t>Pojazdy rolnicze</w:t>
            </w:r>
          </w:p>
        </w:tc>
        <w:tc>
          <w:tcPr>
            <w:tcW w:w="1276" w:type="dxa"/>
            <w:vAlign w:val="center"/>
          </w:tcPr>
          <w:p w14:paraId="73A8BE00" w14:textId="77777777" w:rsidR="004C79A6" w:rsidRPr="00574B6A" w:rsidRDefault="004C79A6" w:rsidP="00731B8F">
            <w:pPr>
              <w:jc w:val="center"/>
              <w:rPr>
                <w:rStyle w:val="Pogrubienie"/>
                <w:rFonts w:cs="Arial"/>
                <w:b w:val="0"/>
              </w:rPr>
            </w:pPr>
          </w:p>
        </w:tc>
        <w:tc>
          <w:tcPr>
            <w:tcW w:w="1275" w:type="dxa"/>
            <w:vAlign w:val="center"/>
          </w:tcPr>
          <w:p w14:paraId="2B8E0BAC" w14:textId="77777777" w:rsidR="004C79A6" w:rsidRPr="00574B6A" w:rsidRDefault="004C79A6" w:rsidP="00731B8F">
            <w:pPr>
              <w:jc w:val="center"/>
              <w:rPr>
                <w:rStyle w:val="Pogrubienie"/>
                <w:rFonts w:cs="Arial"/>
                <w:b w:val="0"/>
              </w:rPr>
            </w:pPr>
          </w:p>
        </w:tc>
        <w:tc>
          <w:tcPr>
            <w:tcW w:w="1134" w:type="dxa"/>
            <w:vAlign w:val="center"/>
          </w:tcPr>
          <w:p w14:paraId="0362A120" w14:textId="77777777" w:rsidR="004C79A6" w:rsidRPr="00574B6A" w:rsidRDefault="004C79A6" w:rsidP="00731B8F">
            <w:pPr>
              <w:jc w:val="center"/>
              <w:rPr>
                <w:rStyle w:val="Pogrubienie"/>
                <w:rFonts w:cs="Arial"/>
                <w:b w:val="0"/>
              </w:rPr>
            </w:pPr>
          </w:p>
        </w:tc>
        <w:tc>
          <w:tcPr>
            <w:tcW w:w="1418" w:type="dxa"/>
            <w:vAlign w:val="center"/>
          </w:tcPr>
          <w:p w14:paraId="79CC01B8" w14:textId="77777777" w:rsidR="004C79A6" w:rsidRPr="00574B6A" w:rsidRDefault="004C79A6" w:rsidP="00731B8F">
            <w:pPr>
              <w:jc w:val="center"/>
              <w:rPr>
                <w:rStyle w:val="Pogrubienie"/>
                <w:rFonts w:cs="Arial"/>
              </w:rPr>
            </w:pPr>
          </w:p>
        </w:tc>
        <w:tc>
          <w:tcPr>
            <w:tcW w:w="2268" w:type="dxa"/>
            <w:vAlign w:val="center"/>
          </w:tcPr>
          <w:p w14:paraId="226AD96B" w14:textId="77777777" w:rsidR="004C79A6" w:rsidRPr="00574B6A" w:rsidRDefault="004C79A6" w:rsidP="00731B8F">
            <w:pPr>
              <w:jc w:val="center"/>
              <w:rPr>
                <w:rStyle w:val="Pogrubienie"/>
                <w:rFonts w:cs="Arial"/>
              </w:rPr>
            </w:pPr>
            <w:r>
              <w:rPr>
                <w:rStyle w:val="Pogrubienie"/>
                <w:rFonts w:cs="Arial"/>
              </w:rPr>
              <w:t>T</w:t>
            </w:r>
          </w:p>
        </w:tc>
      </w:tr>
      <w:tr w:rsidR="004C79A6" w:rsidRPr="00574B6A" w14:paraId="3FF68702" w14:textId="77777777" w:rsidTr="00731B8F">
        <w:tc>
          <w:tcPr>
            <w:tcW w:w="567" w:type="dxa"/>
          </w:tcPr>
          <w:p w14:paraId="0CE9D731" w14:textId="77777777" w:rsidR="004C79A6" w:rsidRPr="00B33792" w:rsidRDefault="004C79A6" w:rsidP="004C79A6">
            <w:pPr>
              <w:pStyle w:val="Akapitzlist"/>
              <w:numPr>
                <w:ilvl w:val="0"/>
                <w:numId w:val="124"/>
              </w:numPr>
              <w:spacing w:before="60" w:after="60"/>
              <w:ind w:left="357" w:hanging="357"/>
              <w:jc w:val="center"/>
              <w:rPr>
                <w:rStyle w:val="Pogrubienie"/>
                <w:rFonts w:cs="Arial"/>
              </w:rPr>
            </w:pPr>
          </w:p>
        </w:tc>
        <w:tc>
          <w:tcPr>
            <w:tcW w:w="5812" w:type="dxa"/>
            <w:vAlign w:val="center"/>
          </w:tcPr>
          <w:p w14:paraId="01F1187E" w14:textId="728754E5" w:rsidR="004C79A6" w:rsidRPr="00B33792" w:rsidRDefault="004C79A6" w:rsidP="00731B8F">
            <w:pPr>
              <w:spacing w:before="60" w:after="60"/>
              <w:rPr>
                <w:rStyle w:val="Pogrubienie"/>
                <w:rFonts w:cs="Arial"/>
              </w:rPr>
            </w:pPr>
            <w:r w:rsidRPr="006F6978">
              <w:rPr>
                <w:rFonts w:eastAsia="Times New Roman" w:cs="Arial"/>
                <w:sz w:val="24"/>
              </w:rPr>
              <w:t>Działalność gospodarcza w branży rolno-hodowlanej</w:t>
            </w:r>
          </w:p>
        </w:tc>
        <w:tc>
          <w:tcPr>
            <w:tcW w:w="1276" w:type="dxa"/>
            <w:vAlign w:val="center"/>
          </w:tcPr>
          <w:p w14:paraId="19455B43" w14:textId="77777777" w:rsidR="004C79A6" w:rsidRPr="00574B6A" w:rsidRDefault="004C79A6" w:rsidP="00731B8F">
            <w:pPr>
              <w:jc w:val="center"/>
              <w:rPr>
                <w:rStyle w:val="Pogrubienie"/>
                <w:rFonts w:cs="Arial"/>
                <w:b w:val="0"/>
              </w:rPr>
            </w:pPr>
          </w:p>
        </w:tc>
        <w:tc>
          <w:tcPr>
            <w:tcW w:w="1275" w:type="dxa"/>
            <w:vAlign w:val="center"/>
          </w:tcPr>
          <w:p w14:paraId="14CAE9BE" w14:textId="77777777" w:rsidR="004C79A6" w:rsidRPr="00574B6A" w:rsidRDefault="004C79A6" w:rsidP="00731B8F">
            <w:pPr>
              <w:jc w:val="center"/>
              <w:rPr>
                <w:rStyle w:val="Pogrubienie"/>
                <w:rFonts w:cs="Arial"/>
                <w:b w:val="0"/>
              </w:rPr>
            </w:pPr>
          </w:p>
        </w:tc>
        <w:tc>
          <w:tcPr>
            <w:tcW w:w="1134" w:type="dxa"/>
            <w:vAlign w:val="center"/>
          </w:tcPr>
          <w:p w14:paraId="4775E4AE" w14:textId="77777777" w:rsidR="004C79A6" w:rsidRPr="00574B6A" w:rsidRDefault="004C79A6" w:rsidP="00731B8F">
            <w:pPr>
              <w:jc w:val="center"/>
              <w:rPr>
                <w:rStyle w:val="Pogrubienie"/>
                <w:rFonts w:cs="Arial"/>
                <w:b w:val="0"/>
              </w:rPr>
            </w:pPr>
          </w:p>
        </w:tc>
        <w:tc>
          <w:tcPr>
            <w:tcW w:w="1418" w:type="dxa"/>
            <w:vAlign w:val="center"/>
          </w:tcPr>
          <w:p w14:paraId="10D2CC11" w14:textId="77777777" w:rsidR="004C79A6" w:rsidRPr="00574B6A" w:rsidRDefault="004C79A6" w:rsidP="00731B8F">
            <w:pPr>
              <w:jc w:val="center"/>
              <w:rPr>
                <w:rStyle w:val="Pogrubienie"/>
                <w:rFonts w:cs="Arial"/>
              </w:rPr>
            </w:pPr>
          </w:p>
        </w:tc>
        <w:tc>
          <w:tcPr>
            <w:tcW w:w="2268" w:type="dxa"/>
            <w:vAlign w:val="center"/>
          </w:tcPr>
          <w:p w14:paraId="01EB6E63" w14:textId="77777777" w:rsidR="004C79A6" w:rsidRPr="00574B6A" w:rsidRDefault="004C79A6" w:rsidP="00731B8F">
            <w:pPr>
              <w:jc w:val="center"/>
              <w:rPr>
                <w:rStyle w:val="Pogrubienie"/>
                <w:rFonts w:cs="Arial"/>
              </w:rPr>
            </w:pPr>
            <w:r>
              <w:rPr>
                <w:rStyle w:val="Pogrubienie"/>
                <w:rFonts w:cs="Arial"/>
              </w:rPr>
              <w:t>T</w:t>
            </w:r>
          </w:p>
        </w:tc>
      </w:tr>
      <w:tr w:rsidR="004C79A6" w:rsidRPr="00574B6A" w14:paraId="1FD09E79" w14:textId="77777777" w:rsidTr="00731B8F">
        <w:tc>
          <w:tcPr>
            <w:tcW w:w="567" w:type="dxa"/>
          </w:tcPr>
          <w:p w14:paraId="6FA636A9" w14:textId="77777777" w:rsidR="004C79A6" w:rsidRPr="00B33792" w:rsidRDefault="004C79A6" w:rsidP="004C79A6">
            <w:pPr>
              <w:pStyle w:val="Akapitzlist"/>
              <w:numPr>
                <w:ilvl w:val="0"/>
                <w:numId w:val="124"/>
              </w:numPr>
              <w:spacing w:before="60" w:after="60"/>
              <w:ind w:left="357" w:hanging="357"/>
              <w:jc w:val="center"/>
              <w:rPr>
                <w:rStyle w:val="Pogrubienie"/>
                <w:rFonts w:cs="Arial"/>
              </w:rPr>
            </w:pPr>
          </w:p>
        </w:tc>
        <w:tc>
          <w:tcPr>
            <w:tcW w:w="5812" w:type="dxa"/>
            <w:vAlign w:val="center"/>
          </w:tcPr>
          <w:p w14:paraId="568BE78E" w14:textId="4CD0DA1D" w:rsidR="004C79A6" w:rsidRPr="00B33792" w:rsidRDefault="004C79A6" w:rsidP="00731B8F">
            <w:pPr>
              <w:spacing w:before="60" w:after="60"/>
              <w:rPr>
                <w:rStyle w:val="Pogrubienie"/>
                <w:rFonts w:cs="Arial"/>
              </w:rPr>
            </w:pPr>
            <w:r w:rsidRPr="006F6978">
              <w:rPr>
                <w:rFonts w:eastAsia="Times New Roman" w:cs="Arial"/>
                <w:sz w:val="24"/>
              </w:rPr>
              <w:t xml:space="preserve">Język </w:t>
            </w:r>
            <w:r>
              <w:rPr>
                <w:rFonts w:eastAsia="Times New Roman" w:cs="Arial"/>
                <w:sz w:val="24"/>
              </w:rPr>
              <w:t>obcy</w:t>
            </w:r>
            <w:r w:rsidRPr="006F6978">
              <w:rPr>
                <w:rFonts w:eastAsia="Times New Roman" w:cs="Arial"/>
                <w:sz w:val="24"/>
              </w:rPr>
              <w:t xml:space="preserve"> w technice rolniczej</w:t>
            </w:r>
          </w:p>
        </w:tc>
        <w:tc>
          <w:tcPr>
            <w:tcW w:w="1276" w:type="dxa"/>
            <w:vAlign w:val="center"/>
          </w:tcPr>
          <w:p w14:paraId="503F1DA8" w14:textId="77777777" w:rsidR="004C79A6" w:rsidRPr="00574B6A" w:rsidRDefault="004C79A6" w:rsidP="00731B8F">
            <w:pPr>
              <w:jc w:val="center"/>
              <w:rPr>
                <w:rStyle w:val="Pogrubienie"/>
                <w:rFonts w:cs="Arial"/>
                <w:b w:val="0"/>
              </w:rPr>
            </w:pPr>
          </w:p>
        </w:tc>
        <w:tc>
          <w:tcPr>
            <w:tcW w:w="1275" w:type="dxa"/>
            <w:vAlign w:val="center"/>
          </w:tcPr>
          <w:p w14:paraId="2061A587" w14:textId="77777777" w:rsidR="004C79A6" w:rsidRPr="00574B6A" w:rsidRDefault="004C79A6" w:rsidP="00731B8F">
            <w:pPr>
              <w:jc w:val="center"/>
              <w:rPr>
                <w:rStyle w:val="Pogrubienie"/>
                <w:rFonts w:cs="Arial"/>
                <w:b w:val="0"/>
              </w:rPr>
            </w:pPr>
          </w:p>
        </w:tc>
        <w:tc>
          <w:tcPr>
            <w:tcW w:w="1134" w:type="dxa"/>
            <w:vAlign w:val="center"/>
          </w:tcPr>
          <w:p w14:paraId="5D17EA4F" w14:textId="77777777" w:rsidR="004C79A6" w:rsidRPr="00574B6A" w:rsidRDefault="004C79A6" w:rsidP="00731B8F">
            <w:pPr>
              <w:jc w:val="center"/>
              <w:rPr>
                <w:rStyle w:val="Pogrubienie"/>
                <w:rFonts w:cs="Arial"/>
                <w:b w:val="0"/>
              </w:rPr>
            </w:pPr>
          </w:p>
        </w:tc>
        <w:tc>
          <w:tcPr>
            <w:tcW w:w="1418" w:type="dxa"/>
            <w:vAlign w:val="center"/>
          </w:tcPr>
          <w:p w14:paraId="7984B05D" w14:textId="77777777" w:rsidR="004C79A6" w:rsidRPr="00574B6A" w:rsidRDefault="004C79A6" w:rsidP="00731B8F">
            <w:pPr>
              <w:jc w:val="center"/>
              <w:rPr>
                <w:rStyle w:val="Pogrubienie"/>
                <w:rFonts w:cs="Arial"/>
              </w:rPr>
            </w:pPr>
          </w:p>
        </w:tc>
        <w:tc>
          <w:tcPr>
            <w:tcW w:w="2268" w:type="dxa"/>
            <w:vAlign w:val="center"/>
          </w:tcPr>
          <w:p w14:paraId="726ECD8D" w14:textId="77777777" w:rsidR="004C79A6" w:rsidRPr="00574B6A" w:rsidRDefault="004C79A6" w:rsidP="00731B8F">
            <w:pPr>
              <w:jc w:val="center"/>
              <w:rPr>
                <w:rStyle w:val="Pogrubienie"/>
                <w:rFonts w:cs="Arial"/>
              </w:rPr>
            </w:pPr>
            <w:r>
              <w:rPr>
                <w:rStyle w:val="Pogrubienie"/>
                <w:rFonts w:cs="Arial"/>
              </w:rPr>
              <w:t>T</w:t>
            </w:r>
          </w:p>
        </w:tc>
      </w:tr>
      <w:tr w:rsidR="004C79A6" w:rsidRPr="00574B6A" w14:paraId="2504AEAF" w14:textId="77777777" w:rsidTr="00731B8F">
        <w:tc>
          <w:tcPr>
            <w:tcW w:w="6379" w:type="dxa"/>
            <w:gridSpan w:val="2"/>
          </w:tcPr>
          <w:p w14:paraId="6202015C" w14:textId="77777777" w:rsidR="004C79A6" w:rsidRPr="00B33792" w:rsidRDefault="004C79A6" w:rsidP="004C79A6">
            <w:pPr>
              <w:jc w:val="right"/>
              <w:rPr>
                <w:rStyle w:val="Pogrubienie"/>
                <w:rFonts w:cs="Arial"/>
              </w:rPr>
            </w:pPr>
            <w:r w:rsidRPr="00E164DB">
              <w:rPr>
                <w:rFonts w:eastAsia="Times New Roman" w:cs="Arial"/>
                <w:color w:val="000000"/>
                <w:szCs w:val="20"/>
              </w:rPr>
              <w:t>Liczba godzin w kształceniu zawodowym teoretycznym</w:t>
            </w:r>
          </w:p>
        </w:tc>
        <w:tc>
          <w:tcPr>
            <w:tcW w:w="1276" w:type="dxa"/>
            <w:vAlign w:val="center"/>
          </w:tcPr>
          <w:p w14:paraId="01FB0C1B" w14:textId="77777777" w:rsidR="004C79A6" w:rsidRPr="00574B6A" w:rsidRDefault="004C79A6" w:rsidP="00731B8F">
            <w:pPr>
              <w:jc w:val="center"/>
              <w:rPr>
                <w:rStyle w:val="Pogrubienie"/>
                <w:rFonts w:cs="Arial"/>
                <w:b w:val="0"/>
              </w:rPr>
            </w:pPr>
          </w:p>
        </w:tc>
        <w:tc>
          <w:tcPr>
            <w:tcW w:w="1275" w:type="dxa"/>
            <w:vAlign w:val="center"/>
          </w:tcPr>
          <w:p w14:paraId="170C0795" w14:textId="77777777" w:rsidR="004C79A6" w:rsidRPr="00574B6A" w:rsidRDefault="004C79A6" w:rsidP="00731B8F">
            <w:pPr>
              <w:jc w:val="center"/>
              <w:rPr>
                <w:rStyle w:val="Pogrubienie"/>
                <w:rFonts w:cs="Arial"/>
                <w:b w:val="0"/>
              </w:rPr>
            </w:pPr>
          </w:p>
        </w:tc>
        <w:tc>
          <w:tcPr>
            <w:tcW w:w="1134" w:type="dxa"/>
            <w:vAlign w:val="center"/>
          </w:tcPr>
          <w:p w14:paraId="438B9335" w14:textId="77777777" w:rsidR="004C79A6" w:rsidRPr="00574B6A" w:rsidRDefault="004C79A6" w:rsidP="00731B8F">
            <w:pPr>
              <w:jc w:val="center"/>
              <w:rPr>
                <w:rStyle w:val="Pogrubienie"/>
                <w:rFonts w:cs="Arial"/>
                <w:b w:val="0"/>
              </w:rPr>
            </w:pPr>
          </w:p>
        </w:tc>
        <w:tc>
          <w:tcPr>
            <w:tcW w:w="1418" w:type="dxa"/>
            <w:vAlign w:val="center"/>
          </w:tcPr>
          <w:p w14:paraId="5C9B2BF3" w14:textId="77777777" w:rsidR="004C79A6" w:rsidRPr="00574B6A" w:rsidRDefault="004C79A6" w:rsidP="00731B8F">
            <w:pPr>
              <w:jc w:val="center"/>
              <w:rPr>
                <w:rStyle w:val="Pogrubienie"/>
                <w:rFonts w:cs="Arial"/>
              </w:rPr>
            </w:pPr>
          </w:p>
        </w:tc>
        <w:tc>
          <w:tcPr>
            <w:tcW w:w="2268" w:type="dxa"/>
            <w:vAlign w:val="center"/>
          </w:tcPr>
          <w:p w14:paraId="47F1DEFF" w14:textId="77777777" w:rsidR="004C79A6" w:rsidRPr="00574B6A" w:rsidRDefault="004C79A6" w:rsidP="00731B8F">
            <w:pPr>
              <w:jc w:val="center"/>
              <w:rPr>
                <w:rStyle w:val="Pogrubienie"/>
                <w:rFonts w:cs="Arial"/>
              </w:rPr>
            </w:pPr>
          </w:p>
        </w:tc>
      </w:tr>
      <w:tr w:rsidR="004C79A6" w:rsidRPr="00574B6A" w14:paraId="1BAAE009" w14:textId="77777777" w:rsidTr="00731B8F">
        <w:tc>
          <w:tcPr>
            <w:tcW w:w="13750" w:type="dxa"/>
            <w:gridSpan w:val="7"/>
          </w:tcPr>
          <w:p w14:paraId="3FAE4571" w14:textId="77777777" w:rsidR="004C79A6" w:rsidRPr="00574B6A" w:rsidRDefault="004C79A6" w:rsidP="00731B8F">
            <w:pPr>
              <w:spacing w:before="120"/>
              <w:rPr>
                <w:rStyle w:val="Pogrubienie"/>
                <w:rFonts w:cs="Arial"/>
              </w:rPr>
            </w:pPr>
            <w:r>
              <w:rPr>
                <w:rStyle w:val="Pogrubienie"/>
                <w:rFonts w:cs="Arial"/>
              </w:rPr>
              <w:t>Przedmioty w kształceniu zawodowym organizowane w formie zajęć pr</w:t>
            </w:r>
            <w:r w:rsidRPr="00574B6A">
              <w:rPr>
                <w:rStyle w:val="Pogrubienie"/>
                <w:rFonts w:cs="Arial"/>
              </w:rPr>
              <w:t>aktyczn</w:t>
            </w:r>
            <w:r>
              <w:rPr>
                <w:rStyle w:val="Pogrubienie"/>
                <w:rFonts w:cs="Arial"/>
              </w:rPr>
              <w:t>ych (P)</w:t>
            </w:r>
          </w:p>
        </w:tc>
      </w:tr>
      <w:tr w:rsidR="004C79A6" w:rsidRPr="00574B6A" w14:paraId="265BC83D" w14:textId="77777777" w:rsidTr="00731B8F">
        <w:tc>
          <w:tcPr>
            <w:tcW w:w="567" w:type="dxa"/>
          </w:tcPr>
          <w:p w14:paraId="056186E6" w14:textId="77777777" w:rsidR="004C79A6" w:rsidRPr="00B33792" w:rsidRDefault="004C79A6" w:rsidP="004C79A6">
            <w:pPr>
              <w:pStyle w:val="Akapitzlist"/>
              <w:numPr>
                <w:ilvl w:val="0"/>
                <w:numId w:val="123"/>
              </w:numPr>
              <w:ind w:left="357" w:hanging="357"/>
              <w:jc w:val="center"/>
              <w:rPr>
                <w:rStyle w:val="Pogrubienie"/>
                <w:rFonts w:cs="Arial"/>
              </w:rPr>
            </w:pPr>
          </w:p>
        </w:tc>
        <w:tc>
          <w:tcPr>
            <w:tcW w:w="5812" w:type="dxa"/>
            <w:vAlign w:val="center"/>
          </w:tcPr>
          <w:p w14:paraId="0980DFED" w14:textId="3641CD44" w:rsidR="004C79A6" w:rsidRPr="00B33792" w:rsidRDefault="004C79A6" w:rsidP="00731B8F">
            <w:pPr>
              <w:rPr>
                <w:rStyle w:val="Pogrubienie"/>
                <w:rFonts w:cs="Arial"/>
              </w:rPr>
            </w:pPr>
            <w:r w:rsidRPr="006F6978">
              <w:rPr>
                <w:rFonts w:eastAsia="Times New Roman" w:cs="Arial"/>
                <w:sz w:val="24"/>
              </w:rPr>
              <w:t>Obróbka materiałów -</w:t>
            </w:r>
            <w:r>
              <w:rPr>
                <w:rFonts w:eastAsia="Times New Roman" w:cs="Arial"/>
                <w:sz w:val="24"/>
              </w:rPr>
              <w:t xml:space="preserve"> </w:t>
            </w:r>
            <w:r w:rsidRPr="006F6978">
              <w:rPr>
                <w:rFonts w:eastAsia="Times New Roman" w:cs="Arial"/>
                <w:sz w:val="24"/>
              </w:rPr>
              <w:t xml:space="preserve">zajęcia praktyczne </w:t>
            </w:r>
          </w:p>
        </w:tc>
        <w:tc>
          <w:tcPr>
            <w:tcW w:w="1276" w:type="dxa"/>
            <w:vAlign w:val="center"/>
          </w:tcPr>
          <w:p w14:paraId="301B4DAE" w14:textId="77777777" w:rsidR="004C79A6" w:rsidRPr="00574B6A" w:rsidRDefault="004C79A6" w:rsidP="00731B8F">
            <w:pPr>
              <w:jc w:val="center"/>
              <w:rPr>
                <w:rStyle w:val="Pogrubienie"/>
                <w:rFonts w:cs="Arial"/>
                <w:b w:val="0"/>
              </w:rPr>
            </w:pPr>
          </w:p>
        </w:tc>
        <w:tc>
          <w:tcPr>
            <w:tcW w:w="1275" w:type="dxa"/>
            <w:vAlign w:val="center"/>
          </w:tcPr>
          <w:p w14:paraId="227FEA19" w14:textId="77777777" w:rsidR="004C79A6" w:rsidRPr="00574B6A" w:rsidRDefault="004C79A6" w:rsidP="00731B8F">
            <w:pPr>
              <w:jc w:val="center"/>
              <w:rPr>
                <w:rStyle w:val="Pogrubienie"/>
                <w:rFonts w:cs="Arial"/>
                <w:b w:val="0"/>
              </w:rPr>
            </w:pPr>
          </w:p>
        </w:tc>
        <w:tc>
          <w:tcPr>
            <w:tcW w:w="1134" w:type="dxa"/>
            <w:vAlign w:val="center"/>
          </w:tcPr>
          <w:p w14:paraId="20448B6A" w14:textId="77777777" w:rsidR="004C79A6" w:rsidRPr="00574B6A" w:rsidRDefault="004C79A6" w:rsidP="00731B8F">
            <w:pPr>
              <w:jc w:val="center"/>
              <w:rPr>
                <w:rStyle w:val="Pogrubienie"/>
                <w:rFonts w:cs="Arial"/>
                <w:b w:val="0"/>
              </w:rPr>
            </w:pPr>
          </w:p>
        </w:tc>
        <w:tc>
          <w:tcPr>
            <w:tcW w:w="1418" w:type="dxa"/>
            <w:vAlign w:val="center"/>
          </w:tcPr>
          <w:p w14:paraId="00A51C2E" w14:textId="77777777" w:rsidR="004C79A6" w:rsidRPr="00574B6A" w:rsidRDefault="004C79A6" w:rsidP="00731B8F">
            <w:pPr>
              <w:jc w:val="center"/>
              <w:rPr>
                <w:rStyle w:val="Pogrubienie"/>
                <w:rFonts w:cs="Arial"/>
              </w:rPr>
            </w:pPr>
          </w:p>
        </w:tc>
        <w:tc>
          <w:tcPr>
            <w:tcW w:w="2268" w:type="dxa"/>
            <w:vAlign w:val="center"/>
          </w:tcPr>
          <w:p w14:paraId="5936CCCD" w14:textId="77777777" w:rsidR="004C79A6" w:rsidRPr="00574B6A" w:rsidRDefault="004C79A6" w:rsidP="00731B8F">
            <w:pPr>
              <w:jc w:val="center"/>
              <w:rPr>
                <w:rStyle w:val="Pogrubienie"/>
                <w:rFonts w:cs="Arial"/>
              </w:rPr>
            </w:pPr>
            <w:r>
              <w:rPr>
                <w:rStyle w:val="Pogrubienie"/>
                <w:rFonts w:cs="Arial"/>
              </w:rPr>
              <w:t>P</w:t>
            </w:r>
          </w:p>
        </w:tc>
      </w:tr>
      <w:tr w:rsidR="004C79A6" w:rsidRPr="00574B6A" w14:paraId="031C746E" w14:textId="77777777" w:rsidTr="00731B8F">
        <w:tc>
          <w:tcPr>
            <w:tcW w:w="567" w:type="dxa"/>
          </w:tcPr>
          <w:p w14:paraId="2A1DA374" w14:textId="77777777" w:rsidR="004C79A6" w:rsidRPr="00B33792" w:rsidRDefault="004C79A6" w:rsidP="004C79A6">
            <w:pPr>
              <w:pStyle w:val="Akapitzlist"/>
              <w:numPr>
                <w:ilvl w:val="0"/>
                <w:numId w:val="123"/>
              </w:numPr>
              <w:ind w:left="357" w:hanging="357"/>
              <w:rPr>
                <w:rStyle w:val="Pogrubienie"/>
                <w:rFonts w:cs="Arial"/>
              </w:rPr>
            </w:pPr>
          </w:p>
        </w:tc>
        <w:tc>
          <w:tcPr>
            <w:tcW w:w="5812" w:type="dxa"/>
            <w:vAlign w:val="center"/>
          </w:tcPr>
          <w:p w14:paraId="4E146412" w14:textId="156C7037" w:rsidR="004C79A6" w:rsidRPr="00B33792" w:rsidRDefault="004C79A6" w:rsidP="00731B8F">
            <w:pPr>
              <w:rPr>
                <w:rStyle w:val="Pogrubienie"/>
                <w:rFonts w:cs="Arial"/>
              </w:rPr>
            </w:pPr>
            <w:r w:rsidRPr="006F6978">
              <w:rPr>
                <w:rFonts w:eastAsia="Times New Roman" w:cs="Arial"/>
                <w:sz w:val="24"/>
              </w:rPr>
              <w:t>Eksploatacja pojazdów rolniczych</w:t>
            </w:r>
            <w:r>
              <w:rPr>
                <w:rFonts w:eastAsia="Times New Roman" w:cs="Arial"/>
                <w:sz w:val="24"/>
              </w:rPr>
              <w:t xml:space="preserve"> </w:t>
            </w:r>
            <w:r w:rsidRPr="006F6978">
              <w:rPr>
                <w:rFonts w:eastAsia="Times New Roman" w:cs="Arial"/>
                <w:sz w:val="24"/>
              </w:rPr>
              <w:t>-</w:t>
            </w:r>
            <w:r>
              <w:rPr>
                <w:rFonts w:eastAsia="Times New Roman" w:cs="Arial"/>
                <w:sz w:val="24"/>
              </w:rPr>
              <w:t xml:space="preserve"> </w:t>
            </w:r>
            <w:r w:rsidRPr="006F6978">
              <w:rPr>
                <w:rFonts w:eastAsia="Times New Roman" w:cs="Arial"/>
                <w:sz w:val="24"/>
              </w:rPr>
              <w:t>zajęcia praktyczne</w:t>
            </w:r>
          </w:p>
        </w:tc>
        <w:tc>
          <w:tcPr>
            <w:tcW w:w="1276" w:type="dxa"/>
            <w:vAlign w:val="center"/>
          </w:tcPr>
          <w:p w14:paraId="7F4FD296" w14:textId="77777777" w:rsidR="004C79A6" w:rsidRPr="00574B6A" w:rsidRDefault="004C79A6" w:rsidP="00731B8F">
            <w:pPr>
              <w:jc w:val="center"/>
              <w:rPr>
                <w:rStyle w:val="Pogrubienie"/>
                <w:rFonts w:cs="Arial"/>
                <w:b w:val="0"/>
              </w:rPr>
            </w:pPr>
          </w:p>
        </w:tc>
        <w:tc>
          <w:tcPr>
            <w:tcW w:w="1275" w:type="dxa"/>
            <w:vAlign w:val="center"/>
          </w:tcPr>
          <w:p w14:paraId="344ED2B5" w14:textId="77777777" w:rsidR="004C79A6" w:rsidRPr="00574B6A" w:rsidRDefault="004C79A6" w:rsidP="00731B8F">
            <w:pPr>
              <w:jc w:val="center"/>
              <w:rPr>
                <w:rStyle w:val="Pogrubienie"/>
                <w:rFonts w:cs="Arial"/>
                <w:b w:val="0"/>
              </w:rPr>
            </w:pPr>
          </w:p>
        </w:tc>
        <w:tc>
          <w:tcPr>
            <w:tcW w:w="1134" w:type="dxa"/>
            <w:vAlign w:val="center"/>
          </w:tcPr>
          <w:p w14:paraId="4EF63A4D" w14:textId="77777777" w:rsidR="004C79A6" w:rsidRPr="00574B6A" w:rsidRDefault="004C79A6" w:rsidP="00731B8F">
            <w:pPr>
              <w:jc w:val="center"/>
              <w:rPr>
                <w:rStyle w:val="Pogrubienie"/>
                <w:rFonts w:cs="Arial"/>
                <w:b w:val="0"/>
              </w:rPr>
            </w:pPr>
          </w:p>
        </w:tc>
        <w:tc>
          <w:tcPr>
            <w:tcW w:w="1418" w:type="dxa"/>
            <w:vAlign w:val="center"/>
          </w:tcPr>
          <w:p w14:paraId="57277FED" w14:textId="77777777" w:rsidR="004C79A6" w:rsidRPr="00574B6A" w:rsidRDefault="004C79A6" w:rsidP="00731B8F">
            <w:pPr>
              <w:jc w:val="center"/>
              <w:rPr>
                <w:rStyle w:val="Pogrubienie"/>
                <w:rFonts w:cs="Arial"/>
              </w:rPr>
            </w:pPr>
          </w:p>
        </w:tc>
        <w:tc>
          <w:tcPr>
            <w:tcW w:w="2268" w:type="dxa"/>
            <w:vAlign w:val="center"/>
          </w:tcPr>
          <w:p w14:paraId="21638CC7" w14:textId="6624505B" w:rsidR="004C79A6" w:rsidRDefault="00731B8F" w:rsidP="00731B8F">
            <w:pPr>
              <w:jc w:val="center"/>
              <w:rPr>
                <w:rStyle w:val="Pogrubienie"/>
                <w:rFonts w:cs="Arial"/>
              </w:rPr>
            </w:pPr>
            <w:r>
              <w:rPr>
                <w:rStyle w:val="Pogrubienie"/>
                <w:rFonts w:cs="Arial"/>
              </w:rPr>
              <w:t>P</w:t>
            </w:r>
          </w:p>
        </w:tc>
      </w:tr>
      <w:tr w:rsidR="004C79A6" w:rsidRPr="00574B6A" w14:paraId="7B437C3C" w14:textId="77777777" w:rsidTr="00731B8F">
        <w:tc>
          <w:tcPr>
            <w:tcW w:w="567" w:type="dxa"/>
          </w:tcPr>
          <w:p w14:paraId="75AB5408" w14:textId="77777777" w:rsidR="004C79A6" w:rsidRPr="00B33792" w:rsidRDefault="004C79A6" w:rsidP="004C79A6">
            <w:pPr>
              <w:pStyle w:val="Akapitzlist"/>
              <w:numPr>
                <w:ilvl w:val="0"/>
                <w:numId w:val="123"/>
              </w:numPr>
              <w:ind w:left="357" w:hanging="357"/>
              <w:rPr>
                <w:rStyle w:val="Pogrubienie"/>
                <w:rFonts w:cs="Arial"/>
              </w:rPr>
            </w:pPr>
          </w:p>
        </w:tc>
        <w:tc>
          <w:tcPr>
            <w:tcW w:w="5812" w:type="dxa"/>
            <w:vAlign w:val="center"/>
          </w:tcPr>
          <w:p w14:paraId="48C3C054" w14:textId="7C199E88" w:rsidR="004C79A6" w:rsidRPr="00B33792" w:rsidRDefault="004C79A6" w:rsidP="00731B8F">
            <w:pPr>
              <w:rPr>
                <w:rStyle w:val="Pogrubienie"/>
                <w:rFonts w:cs="Arial"/>
              </w:rPr>
            </w:pPr>
            <w:r w:rsidRPr="006F6978">
              <w:rPr>
                <w:rFonts w:eastAsia="Times New Roman" w:cs="Arial"/>
                <w:sz w:val="24"/>
              </w:rPr>
              <w:t>Eksploatacja maszyn rolniczych -</w:t>
            </w:r>
            <w:r>
              <w:rPr>
                <w:rFonts w:eastAsia="Times New Roman" w:cs="Arial"/>
                <w:sz w:val="24"/>
              </w:rPr>
              <w:t xml:space="preserve"> </w:t>
            </w:r>
            <w:r w:rsidRPr="006F6978">
              <w:rPr>
                <w:rFonts w:eastAsia="Times New Roman" w:cs="Arial"/>
                <w:sz w:val="24"/>
              </w:rPr>
              <w:t>zajęcia praktyczne</w:t>
            </w:r>
          </w:p>
        </w:tc>
        <w:tc>
          <w:tcPr>
            <w:tcW w:w="1276" w:type="dxa"/>
            <w:vAlign w:val="center"/>
          </w:tcPr>
          <w:p w14:paraId="18B62604" w14:textId="77777777" w:rsidR="004C79A6" w:rsidRPr="00574B6A" w:rsidRDefault="004C79A6" w:rsidP="00731B8F">
            <w:pPr>
              <w:jc w:val="center"/>
              <w:rPr>
                <w:rStyle w:val="Pogrubienie"/>
                <w:rFonts w:cs="Arial"/>
                <w:b w:val="0"/>
              </w:rPr>
            </w:pPr>
          </w:p>
        </w:tc>
        <w:tc>
          <w:tcPr>
            <w:tcW w:w="1275" w:type="dxa"/>
            <w:vAlign w:val="center"/>
          </w:tcPr>
          <w:p w14:paraId="1EDD3694" w14:textId="77777777" w:rsidR="004C79A6" w:rsidRPr="00574B6A" w:rsidRDefault="004C79A6" w:rsidP="00731B8F">
            <w:pPr>
              <w:jc w:val="center"/>
              <w:rPr>
                <w:rStyle w:val="Pogrubienie"/>
                <w:rFonts w:cs="Arial"/>
                <w:b w:val="0"/>
              </w:rPr>
            </w:pPr>
          </w:p>
        </w:tc>
        <w:tc>
          <w:tcPr>
            <w:tcW w:w="1134" w:type="dxa"/>
            <w:vAlign w:val="center"/>
          </w:tcPr>
          <w:p w14:paraId="27839E6A" w14:textId="77777777" w:rsidR="004C79A6" w:rsidRPr="00574B6A" w:rsidRDefault="004C79A6" w:rsidP="00731B8F">
            <w:pPr>
              <w:jc w:val="center"/>
              <w:rPr>
                <w:rStyle w:val="Pogrubienie"/>
                <w:rFonts w:cs="Arial"/>
                <w:b w:val="0"/>
              </w:rPr>
            </w:pPr>
          </w:p>
        </w:tc>
        <w:tc>
          <w:tcPr>
            <w:tcW w:w="1418" w:type="dxa"/>
            <w:vAlign w:val="center"/>
          </w:tcPr>
          <w:p w14:paraId="7F610964" w14:textId="77777777" w:rsidR="004C79A6" w:rsidRPr="00574B6A" w:rsidRDefault="004C79A6" w:rsidP="00731B8F">
            <w:pPr>
              <w:jc w:val="center"/>
              <w:rPr>
                <w:rStyle w:val="Pogrubienie"/>
                <w:rFonts w:cs="Arial"/>
              </w:rPr>
            </w:pPr>
          </w:p>
        </w:tc>
        <w:tc>
          <w:tcPr>
            <w:tcW w:w="2268" w:type="dxa"/>
            <w:vAlign w:val="center"/>
          </w:tcPr>
          <w:p w14:paraId="48B24D12" w14:textId="1A2B97D7" w:rsidR="004C79A6" w:rsidRDefault="00731B8F" w:rsidP="00731B8F">
            <w:pPr>
              <w:jc w:val="center"/>
              <w:rPr>
                <w:rStyle w:val="Pogrubienie"/>
                <w:rFonts w:cs="Arial"/>
              </w:rPr>
            </w:pPr>
            <w:r>
              <w:rPr>
                <w:rStyle w:val="Pogrubienie"/>
                <w:rFonts w:cs="Arial"/>
              </w:rPr>
              <w:t>P</w:t>
            </w:r>
          </w:p>
        </w:tc>
      </w:tr>
      <w:tr w:rsidR="004C79A6" w:rsidRPr="00574B6A" w14:paraId="31FA7EFD" w14:textId="77777777" w:rsidTr="00731B8F">
        <w:tc>
          <w:tcPr>
            <w:tcW w:w="6379" w:type="dxa"/>
            <w:gridSpan w:val="2"/>
            <w:tcBorders>
              <w:bottom w:val="single" w:sz="4" w:space="0" w:color="auto"/>
            </w:tcBorders>
          </w:tcPr>
          <w:p w14:paraId="758A3C2D" w14:textId="77777777" w:rsidR="004C79A6" w:rsidRDefault="004C79A6" w:rsidP="00731B8F">
            <w:pPr>
              <w:jc w:val="right"/>
              <w:rPr>
                <w:rStyle w:val="Pogrubienie"/>
                <w:rFonts w:cs="Arial"/>
              </w:rPr>
            </w:pPr>
            <w:r w:rsidRPr="00E164DB">
              <w:rPr>
                <w:rFonts w:eastAsia="Times New Roman" w:cs="Arial"/>
                <w:color w:val="000000"/>
                <w:szCs w:val="20"/>
              </w:rPr>
              <w:t>Liczba godzin w kształceniu zawodowym organizowanym w formie zajęć praktycznych</w:t>
            </w:r>
          </w:p>
        </w:tc>
        <w:tc>
          <w:tcPr>
            <w:tcW w:w="1276" w:type="dxa"/>
            <w:tcBorders>
              <w:bottom w:val="single" w:sz="4" w:space="0" w:color="auto"/>
            </w:tcBorders>
            <w:vAlign w:val="center"/>
          </w:tcPr>
          <w:p w14:paraId="53338ED2" w14:textId="77777777" w:rsidR="004C79A6" w:rsidRPr="00574B6A" w:rsidRDefault="004C79A6" w:rsidP="00731B8F">
            <w:pPr>
              <w:jc w:val="center"/>
              <w:rPr>
                <w:rStyle w:val="Pogrubienie"/>
                <w:rFonts w:cs="Arial"/>
                <w:b w:val="0"/>
              </w:rPr>
            </w:pPr>
          </w:p>
        </w:tc>
        <w:tc>
          <w:tcPr>
            <w:tcW w:w="1275" w:type="dxa"/>
            <w:tcBorders>
              <w:bottom w:val="single" w:sz="4" w:space="0" w:color="auto"/>
            </w:tcBorders>
            <w:vAlign w:val="center"/>
          </w:tcPr>
          <w:p w14:paraId="7BFAED85" w14:textId="77777777" w:rsidR="004C79A6" w:rsidRPr="00574B6A" w:rsidRDefault="004C79A6" w:rsidP="00731B8F">
            <w:pPr>
              <w:jc w:val="center"/>
              <w:rPr>
                <w:rStyle w:val="Pogrubienie"/>
                <w:rFonts w:cs="Arial"/>
                <w:b w:val="0"/>
              </w:rPr>
            </w:pPr>
          </w:p>
        </w:tc>
        <w:tc>
          <w:tcPr>
            <w:tcW w:w="1134" w:type="dxa"/>
            <w:tcBorders>
              <w:bottom w:val="single" w:sz="4" w:space="0" w:color="auto"/>
            </w:tcBorders>
            <w:vAlign w:val="center"/>
          </w:tcPr>
          <w:p w14:paraId="64770259" w14:textId="77777777" w:rsidR="004C79A6" w:rsidRPr="00574B6A" w:rsidRDefault="004C79A6" w:rsidP="00731B8F">
            <w:pPr>
              <w:jc w:val="center"/>
              <w:rPr>
                <w:rStyle w:val="Pogrubienie"/>
                <w:rFonts w:cs="Arial"/>
                <w:b w:val="0"/>
              </w:rPr>
            </w:pPr>
          </w:p>
        </w:tc>
        <w:tc>
          <w:tcPr>
            <w:tcW w:w="1418" w:type="dxa"/>
            <w:tcBorders>
              <w:bottom w:val="single" w:sz="4" w:space="0" w:color="auto"/>
            </w:tcBorders>
            <w:vAlign w:val="center"/>
          </w:tcPr>
          <w:p w14:paraId="44A1F410" w14:textId="77777777" w:rsidR="004C79A6" w:rsidRPr="00574B6A" w:rsidRDefault="004C79A6" w:rsidP="00731B8F">
            <w:pPr>
              <w:jc w:val="center"/>
              <w:rPr>
                <w:rStyle w:val="Pogrubienie"/>
                <w:rFonts w:cs="Arial"/>
              </w:rPr>
            </w:pPr>
          </w:p>
        </w:tc>
        <w:tc>
          <w:tcPr>
            <w:tcW w:w="2268" w:type="dxa"/>
            <w:tcBorders>
              <w:bottom w:val="single" w:sz="4" w:space="0" w:color="auto"/>
            </w:tcBorders>
            <w:vAlign w:val="center"/>
          </w:tcPr>
          <w:p w14:paraId="141CDA97" w14:textId="77777777" w:rsidR="004C79A6" w:rsidRPr="00596823" w:rsidRDefault="004C79A6" w:rsidP="00731B8F">
            <w:pPr>
              <w:jc w:val="center"/>
              <w:rPr>
                <w:rStyle w:val="Pogrubienie"/>
                <w:rFonts w:cs="Arial"/>
                <w:b w:val="0"/>
              </w:rPr>
            </w:pPr>
          </w:p>
        </w:tc>
      </w:tr>
      <w:tr w:rsidR="004C79A6" w:rsidRPr="00574B6A" w14:paraId="319EE611" w14:textId="77777777" w:rsidTr="00731B8F">
        <w:tc>
          <w:tcPr>
            <w:tcW w:w="6379" w:type="dxa"/>
            <w:gridSpan w:val="2"/>
            <w:tcBorders>
              <w:bottom w:val="single" w:sz="4" w:space="0" w:color="auto"/>
            </w:tcBorders>
          </w:tcPr>
          <w:p w14:paraId="71E68939" w14:textId="77777777" w:rsidR="004C79A6" w:rsidRPr="00574B6A" w:rsidRDefault="004C79A6" w:rsidP="00731B8F">
            <w:pPr>
              <w:jc w:val="right"/>
              <w:rPr>
                <w:rStyle w:val="Pogrubienie"/>
                <w:rFonts w:cs="Arial"/>
                <w:b w:val="0"/>
              </w:rPr>
            </w:pPr>
            <w:r w:rsidRPr="00155B99">
              <w:rPr>
                <w:rStyle w:val="Pogrubienie"/>
                <w:rFonts w:eastAsiaTheme="majorEastAsia" w:cs="Arial"/>
              </w:rPr>
              <w:t>Razem</w:t>
            </w:r>
            <w:r>
              <w:rPr>
                <w:rStyle w:val="Pogrubienie"/>
                <w:rFonts w:eastAsiaTheme="majorEastAsia" w:cs="Arial"/>
              </w:rPr>
              <w:t xml:space="preserve"> </w:t>
            </w:r>
            <w:r w:rsidRPr="00E90530">
              <w:rPr>
                <w:rFonts w:cs="Arial"/>
                <w:b/>
              </w:rPr>
              <w:t>liczba godzin</w:t>
            </w:r>
            <w:r w:rsidRPr="00155B99">
              <w:rPr>
                <w:rStyle w:val="Pogrubienie"/>
                <w:rFonts w:eastAsiaTheme="majorEastAsia" w:cs="Arial"/>
              </w:rPr>
              <w:t xml:space="preserve"> </w:t>
            </w:r>
            <w:r>
              <w:rPr>
                <w:rStyle w:val="Pogrubienie"/>
                <w:rFonts w:eastAsiaTheme="majorEastAsia" w:cs="Arial"/>
              </w:rPr>
              <w:t>kształcenia w</w:t>
            </w:r>
            <w:r w:rsidRPr="00155B99">
              <w:rPr>
                <w:rStyle w:val="Pogrubienie"/>
                <w:rFonts w:eastAsiaTheme="majorEastAsia" w:cs="Arial"/>
              </w:rPr>
              <w:t xml:space="preserve"> zawod</w:t>
            </w:r>
            <w:r>
              <w:rPr>
                <w:rStyle w:val="Pogrubienie"/>
                <w:rFonts w:eastAsiaTheme="majorEastAsia" w:cs="Arial"/>
              </w:rPr>
              <w:t>zie:</w:t>
            </w:r>
          </w:p>
        </w:tc>
        <w:tc>
          <w:tcPr>
            <w:tcW w:w="1276" w:type="dxa"/>
            <w:tcBorders>
              <w:bottom w:val="single" w:sz="4" w:space="0" w:color="auto"/>
            </w:tcBorders>
            <w:vAlign w:val="center"/>
          </w:tcPr>
          <w:p w14:paraId="342B3D54" w14:textId="77777777" w:rsidR="004C79A6" w:rsidRPr="00574B6A" w:rsidRDefault="004C79A6" w:rsidP="00731B8F">
            <w:pPr>
              <w:jc w:val="center"/>
              <w:rPr>
                <w:rStyle w:val="Pogrubienie"/>
                <w:rFonts w:cs="Arial"/>
                <w:b w:val="0"/>
              </w:rPr>
            </w:pPr>
          </w:p>
        </w:tc>
        <w:tc>
          <w:tcPr>
            <w:tcW w:w="1275" w:type="dxa"/>
            <w:tcBorders>
              <w:bottom w:val="single" w:sz="4" w:space="0" w:color="auto"/>
            </w:tcBorders>
            <w:vAlign w:val="center"/>
          </w:tcPr>
          <w:p w14:paraId="79DC8F76" w14:textId="77777777" w:rsidR="004C79A6" w:rsidRPr="00574B6A" w:rsidRDefault="004C79A6" w:rsidP="00731B8F">
            <w:pPr>
              <w:jc w:val="center"/>
              <w:rPr>
                <w:rStyle w:val="Pogrubienie"/>
                <w:rFonts w:cs="Arial"/>
                <w:b w:val="0"/>
              </w:rPr>
            </w:pPr>
          </w:p>
        </w:tc>
        <w:tc>
          <w:tcPr>
            <w:tcW w:w="1134" w:type="dxa"/>
            <w:tcBorders>
              <w:bottom w:val="single" w:sz="4" w:space="0" w:color="auto"/>
            </w:tcBorders>
            <w:vAlign w:val="center"/>
          </w:tcPr>
          <w:p w14:paraId="1D789ACE" w14:textId="77777777" w:rsidR="004C79A6" w:rsidRPr="00574B6A" w:rsidRDefault="004C79A6" w:rsidP="00731B8F">
            <w:pPr>
              <w:jc w:val="center"/>
              <w:rPr>
                <w:rStyle w:val="Pogrubienie"/>
                <w:rFonts w:cs="Arial"/>
                <w:b w:val="0"/>
              </w:rPr>
            </w:pPr>
          </w:p>
        </w:tc>
        <w:tc>
          <w:tcPr>
            <w:tcW w:w="1418" w:type="dxa"/>
            <w:tcBorders>
              <w:bottom w:val="single" w:sz="4" w:space="0" w:color="auto"/>
            </w:tcBorders>
            <w:vAlign w:val="center"/>
          </w:tcPr>
          <w:p w14:paraId="36D78AE8" w14:textId="77777777" w:rsidR="004C79A6" w:rsidRPr="00574B6A" w:rsidRDefault="004C79A6" w:rsidP="00731B8F">
            <w:pPr>
              <w:jc w:val="center"/>
              <w:rPr>
                <w:rStyle w:val="Pogrubienie"/>
                <w:rFonts w:cs="Arial"/>
              </w:rPr>
            </w:pPr>
          </w:p>
        </w:tc>
        <w:tc>
          <w:tcPr>
            <w:tcW w:w="2268" w:type="dxa"/>
            <w:tcBorders>
              <w:bottom w:val="single" w:sz="4" w:space="0" w:color="auto"/>
            </w:tcBorders>
            <w:vAlign w:val="center"/>
          </w:tcPr>
          <w:p w14:paraId="05F8B75C" w14:textId="77777777" w:rsidR="004C79A6" w:rsidRPr="00574B6A" w:rsidRDefault="004C79A6" w:rsidP="00731B8F">
            <w:pPr>
              <w:jc w:val="center"/>
              <w:rPr>
                <w:rStyle w:val="Pogrubienie"/>
                <w:rFonts w:cs="Arial"/>
              </w:rPr>
            </w:pPr>
          </w:p>
        </w:tc>
      </w:tr>
      <w:tr w:rsidR="004C79A6" w:rsidRPr="0076430D" w14:paraId="099332D6" w14:textId="77777777" w:rsidTr="004C79A6">
        <w:tc>
          <w:tcPr>
            <w:tcW w:w="567" w:type="dxa"/>
            <w:tcBorders>
              <w:top w:val="single" w:sz="4" w:space="0" w:color="auto"/>
              <w:left w:val="nil"/>
              <w:bottom w:val="single" w:sz="4" w:space="0" w:color="auto"/>
              <w:right w:val="nil"/>
            </w:tcBorders>
            <w:vAlign w:val="center"/>
          </w:tcPr>
          <w:p w14:paraId="37ECE302" w14:textId="77777777" w:rsidR="004C79A6" w:rsidRPr="0076430D" w:rsidRDefault="004C79A6" w:rsidP="00731B8F">
            <w:pPr>
              <w:spacing w:after="60"/>
              <w:rPr>
                <w:rFonts w:cs="Arial"/>
                <w:i/>
              </w:rPr>
            </w:pPr>
          </w:p>
        </w:tc>
        <w:tc>
          <w:tcPr>
            <w:tcW w:w="13183" w:type="dxa"/>
            <w:gridSpan w:val="6"/>
            <w:tcBorders>
              <w:top w:val="single" w:sz="4" w:space="0" w:color="auto"/>
              <w:left w:val="nil"/>
              <w:bottom w:val="single" w:sz="4" w:space="0" w:color="auto"/>
              <w:right w:val="nil"/>
            </w:tcBorders>
            <w:vAlign w:val="center"/>
          </w:tcPr>
          <w:p w14:paraId="15CD8C7C" w14:textId="6C9FC324" w:rsidR="004C79A6" w:rsidRPr="0076430D" w:rsidRDefault="004C79A6" w:rsidP="00731B8F">
            <w:pPr>
              <w:spacing w:after="60"/>
              <w:rPr>
                <w:rFonts w:cs="Arial"/>
                <w:i/>
              </w:rPr>
            </w:pPr>
          </w:p>
        </w:tc>
      </w:tr>
      <w:tr w:rsidR="004C79A6" w:rsidRPr="0076430D" w14:paraId="3410BD02" w14:textId="77777777" w:rsidTr="004C79A6">
        <w:tc>
          <w:tcPr>
            <w:tcW w:w="567" w:type="dxa"/>
            <w:tcBorders>
              <w:top w:val="single" w:sz="4" w:space="0" w:color="auto"/>
              <w:left w:val="nil"/>
              <w:bottom w:val="single" w:sz="4" w:space="0" w:color="auto"/>
              <w:right w:val="nil"/>
            </w:tcBorders>
            <w:vAlign w:val="center"/>
          </w:tcPr>
          <w:p w14:paraId="5AAF0551" w14:textId="77777777" w:rsidR="004C79A6" w:rsidRPr="0076430D" w:rsidRDefault="004C79A6" w:rsidP="00731B8F">
            <w:pPr>
              <w:spacing w:after="60"/>
              <w:rPr>
                <w:rFonts w:cs="Arial"/>
                <w:i/>
              </w:rPr>
            </w:pPr>
          </w:p>
        </w:tc>
        <w:tc>
          <w:tcPr>
            <w:tcW w:w="5812" w:type="dxa"/>
            <w:tcBorders>
              <w:top w:val="single" w:sz="4" w:space="0" w:color="auto"/>
              <w:left w:val="nil"/>
              <w:bottom w:val="single" w:sz="4" w:space="0" w:color="auto"/>
              <w:right w:val="nil"/>
            </w:tcBorders>
            <w:vAlign w:val="center"/>
          </w:tcPr>
          <w:p w14:paraId="076BEC9D" w14:textId="480E3A55" w:rsidR="004C79A6" w:rsidRPr="0076430D" w:rsidRDefault="004C79A6" w:rsidP="00731B8F">
            <w:pPr>
              <w:spacing w:after="60"/>
              <w:rPr>
                <w:rFonts w:cs="Arial"/>
                <w:i/>
              </w:rPr>
            </w:pPr>
            <w:r w:rsidRPr="006F6978">
              <w:rPr>
                <w:rFonts w:eastAsia="Times New Roman" w:cs="Arial"/>
                <w:sz w:val="24"/>
              </w:rPr>
              <w:t xml:space="preserve">Zajęcia indywidualne z uczniem:  </w:t>
            </w:r>
          </w:p>
        </w:tc>
        <w:tc>
          <w:tcPr>
            <w:tcW w:w="1276" w:type="dxa"/>
            <w:tcBorders>
              <w:top w:val="single" w:sz="4" w:space="0" w:color="auto"/>
              <w:left w:val="nil"/>
              <w:bottom w:val="single" w:sz="4" w:space="0" w:color="auto"/>
              <w:right w:val="nil"/>
            </w:tcBorders>
            <w:vAlign w:val="center"/>
          </w:tcPr>
          <w:p w14:paraId="526103FF" w14:textId="77777777" w:rsidR="004C79A6" w:rsidRPr="0076430D" w:rsidRDefault="004C79A6" w:rsidP="00731B8F">
            <w:pPr>
              <w:spacing w:after="60"/>
              <w:rPr>
                <w:rFonts w:cs="Arial"/>
                <w:i/>
              </w:rPr>
            </w:pPr>
          </w:p>
        </w:tc>
        <w:tc>
          <w:tcPr>
            <w:tcW w:w="1275" w:type="dxa"/>
            <w:tcBorders>
              <w:top w:val="single" w:sz="4" w:space="0" w:color="auto"/>
              <w:left w:val="nil"/>
              <w:bottom w:val="single" w:sz="4" w:space="0" w:color="auto"/>
              <w:right w:val="nil"/>
            </w:tcBorders>
            <w:vAlign w:val="center"/>
          </w:tcPr>
          <w:p w14:paraId="6EE339FB" w14:textId="77777777" w:rsidR="004C79A6" w:rsidRPr="0076430D" w:rsidRDefault="004C79A6" w:rsidP="00731B8F">
            <w:pPr>
              <w:spacing w:after="60"/>
              <w:rPr>
                <w:rFonts w:cs="Arial"/>
                <w:i/>
              </w:rPr>
            </w:pPr>
          </w:p>
        </w:tc>
        <w:tc>
          <w:tcPr>
            <w:tcW w:w="1134" w:type="dxa"/>
            <w:tcBorders>
              <w:top w:val="single" w:sz="4" w:space="0" w:color="auto"/>
              <w:left w:val="nil"/>
              <w:bottom w:val="single" w:sz="4" w:space="0" w:color="auto"/>
              <w:right w:val="nil"/>
            </w:tcBorders>
            <w:vAlign w:val="center"/>
          </w:tcPr>
          <w:p w14:paraId="1E34450D" w14:textId="77777777" w:rsidR="004C79A6" w:rsidRPr="0076430D" w:rsidRDefault="004C79A6" w:rsidP="00731B8F">
            <w:pPr>
              <w:spacing w:after="60"/>
              <w:rPr>
                <w:rFonts w:cs="Arial"/>
                <w:i/>
              </w:rPr>
            </w:pPr>
          </w:p>
        </w:tc>
        <w:tc>
          <w:tcPr>
            <w:tcW w:w="1418" w:type="dxa"/>
            <w:tcBorders>
              <w:top w:val="single" w:sz="4" w:space="0" w:color="auto"/>
              <w:left w:val="nil"/>
              <w:bottom w:val="single" w:sz="4" w:space="0" w:color="auto"/>
              <w:right w:val="nil"/>
            </w:tcBorders>
            <w:vAlign w:val="center"/>
          </w:tcPr>
          <w:p w14:paraId="5649C8BB" w14:textId="77777777" w:rsidR="004C79A6" w:rsidRPr="0076430D" w:rsidRDefault="004C79A6" w:rsidP="00731B8F">
            <w:pPr>
              <w:spacing w:after="60"/>
              <w:rPr>
                <w:rFonts w:cs="Arial"/>
                <w:i/>
              </w:rPr>
            </w:pPr>
          </w:p>
        </w:tc>
        <w:tc>
          <w:tcPr>
            <w:tcW w:w="2268" w:type="dxa"/>
            <w:tcBorders>
              <w:top w:val="single" w:sz="4" w:space="0" w:color="auto"/>
              <w:left w:val="nil"/>
              <w:bottom w:val="single" w:sz="4" w:space="0" w:color="auto"/>
              <w:right w:val="nil"/>
            </w:tcBorders>
            <w:vAlign w:val="center"/>
          </w:tcPr>
          <w:p w14:paraId="499A0077" w14:textId="442BAD95" w:rsidR="004C79A6" w:rsidRPr="0076430D" w:rsidRDefault="004C79A6" w:rsidP="00731B8F">
            <w:pPr>
              <w:spacing w:after="60"/>
              <w:rPr>
                <w:rFonts w:cs="Arial"/>
                <w:i/>
              </w:rPr>
            </w:pPr>
          </w:p>
        </w:tc>
      </w:tr>
      <w:tr w:rsidR="004C79A6" w:rsidRPr="0076430D" w14:paraId="7C15423D" w14:textId="77777777" w:rsidTr="004C79A6">
        <w:tc>
          <w:tcPr>
            <w:tcW w:w="567" w:type="dxa"/>
            <w:tcBorders>
              <w:top w:val="single" w:sz="4" w:space="0" w:color="auto"/>
              <w:left w:val="nil"/>
              <w:bottom w:val="single" w:sz="4" w:space="0" w:color="auto"/>
              <w:right w:val="nil"/>
            </w:tcBorders>
            <w:vAlign w:val="center"/>
          </w:tcPr>
          <w:p w14:paraId="7751606A" w14:textId="77777777" w:rsidR="004C79A6" w:rsidRPr="0076430D" w:rsidRDefault="004C79A6" w:rsidP="00731B8F">
            <w:pPr>
              <w:spacing w:after="60"/>
              <w:rPr>
                <w:rFonts w:cs="Arial"/>
                <w:i/>
              </w:rPr>
            </w:pPr>
          </w:p>
        </w:tc>
        <w:tc>
          <w:tcPr>
            <w:tcW w:w="13183" w:type="dxa"/>
            <w:gridSpan w:val="6"/>
            <w:tcBorders>
              <w:top w:val="single" w:sz="4" w:space="0" w:color="auto"/>
              <w:left w:val="nil"/>
              <w:bottom w:val="single" w:sz="4" w:space="0" w:color="auto"/>
              <w:right w:val="nil"/>
            </w:tcBorders>
            <w:vAlign w:val="center"/>
          </w:tcPr>
          <w:p w14:paraId="21E8D3E2" w14:textId="5929926A" w:rsidR="004C79A6" w:rsidRPr="0076430D" w:rsidRDefault="004C79A6" w:rsidP="00731B8F">
            <w:pPr>
              <w:spacing w:after="60"/>
              <w:rPr>
                <w:rFonts w:cs="Arial"/>
                <w:i/>
              </w:rPr>
            </w:pPr>
            <w:r w:rsidRPr="006F6978">
              <w:rPr>
                <w:rFonts w:eastAsia="Times New Roman" w:cs="Arial"/>
                <w:sz w:val="24"/>
              </w:rPr>
              <w:t>1) Nauka jazdy samochodem klasa II i III po 3</w:t>
            </w:r>
            <w:r>
              <w:rPr>
                <w:rFonts w:eastAsia="Times New Roman" w:cs="Arial"/>
                <w:sz w:val="24"/>
              </w:rPr>
              <w:t>0</w:t>
            </w:r>
            <w:r w:rsidRPr="006F6978">
              <w:rPr>
                <w:rFonts w:eastAsia="Times New Roman" w:cs="Arial"/>
                <w:sz w:val="24"/>
              </w:rPr>
              <w:t xml:space="preserve"> godzin na każdego ucznia</w:t>
            </w:r>
            <w:r>
              <w:rPr>
                <w:rFonts w:eastAsia="Times New Roman" w:cs="Arial"/>
                <w:sz w:val="24"/>
              </w:rPr>
              <w:t xml:space="preserve"> (30+1 godz. egzamin wewnętrzny=</w:t>
            </w:r>
            <w:proofErr w:type="spellStart"/>
            <w:r>
              <w:rPr>
                <w:rFonts w:eastAsia="Times New Roman" w:cs="Arial"/>
                <w:sz w:val="24"/>
              </w:rPr>
              <w:t>31godz</w:t>
            </w:r>
            <w:proofErr w:type="spellEnd"/>
            <w:r>
              <w:rPr>
                <w:rFonts w:eastAsia="Times New Roman" w:cs="Arial"/>
                <w:sz w:val="24"/>
              </w:rPr>
              <w:t>.)</w:t>
            </w:r>
          </w:p>
        </w:tc>
      </w:tr>
      <w:tr w:rsidR="004C79A6" w:rsidRPr="0076430D" w14:paraId="71426713" w14:textId="77777777" w:rsidTr="004C79A6">
        <w:tc>
          <w:tcPr>
            <w:tcW w:w="567" w:type="dxa"/>
            <w:tcBorders>
              <w:top w:val="single" w:sz="4" w:space="0" w:color="auto"/>
              <w:left w:val="nil"/>
              <w:bottom w:val="single" w:sz="4" w:space="0" w:color="auto"/>
              <w:right w:val="nil"/>
            </w:tcBorders>
            <w:vAlign w:val="center"/>
          </w:tcPr>
          <w:p w14:paraId="40B0CCCC" w14:textId="77777777" w:rsidR="004C79A6" w:rsidRPr="0076430D" w:rsidRDefault="004C79A6" w:rsidP="00731B8F">
            <w:pPr>
              <w:spacing w:after="60"/>
              <w:rPr>
                <w:rFonts w:cs="Arial"/>
                <w:i/>
              </w:rPr>
            </w:pPr>
          </w:p>
        </w:tc>
        <w:tc>
          <w:tcPr>
            <w:tcW w:w="13183" w:type="dxa"/>
            <w:gridSpan w:val="6"/>
            <w:tcBorders>
              <w:top w:val="single" w:sz="4" w:space="0" w:color="auto"/>
              <w:left w:val="nil"/>
              <w:bottom w:val="single" w:sz="4" w:space="0" w:color="auto"/>
              <w:right w:val="nil"/>
            </w:tcBorders>
            <w:vAlign w:val="center"/>
          </w:tcPr>
          <w:p w14:paraId="59AD87DF" w14:textId="1B7947C7" w:rsidR="004C79A6" w:rsidRPr="006F6978" w:rsidRDefault="004C79A6" w:rsidP="00731B8F">
            <w:pPr>
              <w:spacing w:after="60"/>
              <w:rPr>
                <w:rFonts w:eastAsia="Times New Roman" w:cs="Arial"/>
                <w:sz w:val="24"/>
              </w:rPr>
            </w:pPr>
            <w:r w:rsidRPr="006F6978">
              <w:rPr>
                <w:rFonts w:eastAsia="Times New Roman" w:cs="Arial"/>
                <w:sz w:val="24"/>
              </w:rPr>
              <w:t xml:space="preserve">2) Nauka jazdy ciągnikiem klasa I </w:t>
            </w:r>
            <w:proofErr w:type="spellStart"/>
            <w:r w:rsidRPr="006F6978">
              <w:rPr>
                <w:rFonts w:eastAsia="Times New Roman" w:cs="Arial"/>
                <w:sz w:val="24"/>
              </w:rPr>
              <w:t>i</w:t>
            </w:r>
            <w:proofErr w:type="spellEnd"/>
            <w:r w:rsidRPr="006F6978">
              <w:rPr>
                <w:rFonts w:eastAsia="Times New Roman" w:cs="Arial"/>
                <w:sz w:val="24"/>
              </w:rPr>
              <w:t xml:space="preserve"> II po 21 godzin na każdego ucznia</w:t>
            </w:r>
            <w:r>
              <w:rPr>
                <w:rFonts w:eastAsia="Times New Roman" w:cs="Arial"/>
                <w:sz w:val="24"/>
              </w:rPr>
              <w:t xml:space="preserve"> (20+1 godz. egzamin wewnętrzny=</w:t>
            </w:r>
            <w:proofErr w:type="spellStart"/>
            <w:r>
              <w:rPr>
                <w:rFonts w:eastAsia="Times New Roman" w:cs="Arial"/>
                <w:sz w:val="24"/>
              </w:rPr>
              <w:t>21godz</w:t>
            </w:r>
            <w:proofErr w:type="spellEnd"/>
            <w:r>
              <w:rPr>
                <w:rFonts w:eastAsia="Times New Roman" w:cs="Arial"/>
                <w:sz w:val="24"/>
              </w:rPr>
              <w:t>.)</w:t>
            </w:r>
          </w:p>
        </w:tc>
      </w:tr>
      <w:tr w:rsidR="004C79A6" w:rsidRPr="0076430D" w14:paraId="5B90A46A" w14:textId="77777777" w:rsidTr="00731B8F">
        <w:tc>
          <w:tcPr>
            <w:tcW w:w="567" w:type="dxa"/>
            <w:tcBorders>
              <w:top w:val="single" w:sz="4" w:space="0" w:color="auto"/>
              <w:left w:val="nil"/>
              <w:bottom w:val="single" w:sz="4" w:space="0" w:color="auto"/>
              <w:right w:val="nil"/>
            </w:tcBorders>
            <w:vAlign w:val="center"/>
          </w:tcPr>
          <w:p w14:paraId="249D0211" w14:textId="77777777" w:rsidR="004C79A6" w:rsidRPr="0076430D" w:rsidRDefault="004C79A6" w:rsidP="00731B8F">
            <w:pPr>
              <w:spacing w:after="60"/>
              <w:rPr>
                <w:rFonts w:cs="Arial"/>
                <w:i/>
              </w:rPr>
            </w:pPr>
          </w:p>
        </w:tc>
        <w:tc>
          <w:tcPr>
            <w:tcW w:w="13183" w:type="dxa"/>
            <w:gridSpan w:val="6"/>
            <w:tcBorders>
              <w:top w:val="single" w:sz="4" w:space="0" w:color="auto"/>
              <w:left w:val="nil"/>
              <w:bottom w:val="single" w:sz="4" w:space="0" w:color="auto"/>
              <w:right w:val="nil"/>
            </w:tcBorders>
            <w:vAlign w:val="bottom"/>
          </w:tcPr>
          <w:p w14:paraId="3664FED3" w14:textId="57006673" w:rsidR="004C79A6" w:rsidRPr="006F6978" w:rsidRDefault="004C79A6" w:rsidP="00731B8F">
            <w:pPr>
              <w:spacing w:after="60"/>
              <w:rPr>
                <w:rFonts w:eastAsia="Times New Roman" w:cs="Arial"/>
                <w:sz w:val="24"/>
              </w:rPr>
            </w:pPr>
            <w:r w:rsidRPr="006F6978">
              <w:rPr>
                <w:rFonts w:eastAsia="Times New Roman" w:cs="Arial"/>
                <w:sz w:val="24"/>
              </w:rPr>
              <w:t>3) Nauka pracy maszynami po 6 godzin na każdego ucznia - klasa 2</w:t>
            </w:r>
          </w:p>
        </w:tc>
      </w:tr>
      <w:tr w:rsidR="004C79A6" w:rsidRPr="0076430D" w14:paraId="46FCCCF3" w14:textId="77777777" w:rsidTr="00731B8F">
        <w:tc>
          <w:tcPr>
            <w:tcW w:w="567" w:type="dxa"/>
            <w:tcBorders>
              <w:top w:val="single" w:sz="4" w:space="0" w:color="auto"/>
              <w:left w:val="nil"/>
              <w:bottom w:val="single" w:sz="4" w:space="0" w:color="auto"/>
              <w:right w:val="nil"/>
            </w:tcBorders>
            <w:vAlign w:val="center"/>
          </w:tcPr>
          <w:p w14:paraId="7A3FC127" w14:textId="77777777" w:rsidR="004C79A6" w:rsidRPr="0076430D" w:rsidRDefault="004C79A6" w:rsidP="00731B8F">
            <w:pPr>
              <w:spacing w:after="60"/>
              <w:rPr>
                <w:rFonts w:cs="Arial"/>
                <w:i/>
              </w:rPr>
            </w:pPr>
          </w:p>
        </w:tc>
        <w:tc>
          <w:tcPr>
            <w:tcW w:w="13183" w:type="dxa"/>
            <w:gridSpan w:val="6"/>
            <w:tcBorders>
              <w:top w:val="single" w:sz="4" w:space="0" w:color="auto"/>
              <w:left w:val="nil"/>
              <w:bottom w:val="single" w:sz="4" w:space="0" w:color="auto"/>
              <w:right w:val="nil"/>
            </w:tcBorders>
            <w:vAlign w:val="bottom"/>
          </w:tcPr>
          <w:p w14:paraId="7AE1E435" w14:textId="6B4F5E51" w:rsidR="004C79A6" w:rsidRPr="006F6978" w:rsidRDefault="004C79A6" w:rsidP="00731B8F">
            <w:pPr>
              <w:spacing w:after="60"/>
              <w:rPr>
                <w:rFonts w:eastAsia="Times New Roman" w:cs="Arial"/>
                <w:sz w:val="24"/>
              </w:rPr>
            </w:pPr>
            <w:r w:rsidRPr="006F6978">
              <w:rPr>
                <w:rFonts w:eastAsia="Times New Roman" w:cs="Arial"/>
                <w:sz w:val="24"/>
              </w:rPr>
              <w:t>4) Nauka jazdy i pracy kombajnem zbożowym - 5 godz./ucznia -</w:t>
            </w:r>
            <w:proofErr w:type="spellStart"/>
            <w:r w:rsidRPr="006F6978">
              <w:rPr>
                <w:rFonts w:eastAsia="Times New Roman" w:cs="Arial"/>
                <w:sz w:val="24"/>
              </w:rPr>
              <w:t>klasa2</w:t>
            </w:r>
            <w:proofErr w:type="spellEnd"/>
          </w:p>
        </w:tc>
      </w:tr>
      <w:tr w:rsidR="004C79A6" w:rsidRPr="0076430D" w14:paraId="2FD4536E" w14:textId="77777777" w:rsidTr="00731B8F">
        <w:tc>
          <w:tcPr>
            <w:tcW w:w="13750" w:type="dxa"/>
            <w:gridSpan w:val="7"/>
            <w:tcBorders>
              <w:top w:val="single" w:sz="4" w:space="0" w:color="auto"/>
              <w:left w:val="nil"/>
              <w:bottom w:val="single" w:sz="4" w:space="0" w:color="auto"/>
              <w:right w:val="nil"/>
            </w:tcBorders>
            <w:vAlign w:val="center"/>
          </w:tcPr>
          <w:p w14:paraId="4C067C1D" w14:textId="0A70A187" w:rsidR="004C79A6" w:rsidRPr="006F6978" w:rsidRDefault="004C79A6" w:rsidP="00731B8F">
            <w:pPr>
              <w:spacing w:after="60"/>
              <w:rPr>
                <w:rFonts w:eastAsia="Times New Roman" w:cs="Arial"/>
                <w:sz w:val="24"/>
              </w:rPr>
            </w:pPr>
            <w:r w:rsidRPr="006F6978">
              <w:rPr>
                <w:rFonts w:eastAsia="Times New Roman" w:cs="Arial"/>
                <w:sz w:val="24"/>
              </w:rPr>
              <w:t>Egzamin</w:t>
            </w:r>
            <w:r>
              <w:rPr>
                <w:rFonts w:eastAsia="Times New Roman" w:cs="Arial"/>
                <w:sz w:val="24"/>
              </w:rPr>
              <w:t xml:space="preserve"> zawodowy</w:t>
            </w:r>
            <w:r w:rsidRPr="006F6978">
              <w:rPr>
                <w:rFonts w:eastAsia="Times New Roman" w:cs="Arial"/>
                <w:sz w:val="24"/>
              </w:rPr>
              <w:t xml:space="preserve"> kwalifikacj</w:t>
            </w:r>
            <w:r>
              <w:rPr>
                <w:rFonts w:eastAsia="Times New Roman" w:cs="Arial"/>
                <w:sz w:val="24"/>
              </w:rPr>
              <w:t>a:</w:t>
            </w:r>
            <w:r w:rsidRPr="006F6978">
              <w:rPr>
                <w:rFonts w:eastAsia="Times New Roman" w:cs="Arial"/>
                <w:sz w:val="24"/>
              </w:rPr>
              <w:t xml:space="preserve"> (</w:t>
            </w:r>
            <w:proofErr w:type="spellStart"/>
            <w:r w:rsidRPr="006F6978">
              <w:rPr>
                <w:rFonts w:eastAsia="Times New Roman" w:cs="Arial"/>
                <w:sz w:val="24"/>
              </w:rPr>
              <w:t>ROL.02</w:t>
            </w:r>
            <w:proofErr w:type="spellEnd"/>
            <w:r w:rsidRPr="006F6978">
              <w:rPr>
                <w:rFonts w:eastAsia="Times New Roman" w:cs="Arial"/>
                <w:sz w:val="24"/>
              </w:rPr>
              <w:t>. odbywa się</w:t>
            </w:r>
            <w:r w:rsidRPr="006F6978">
              <w:rPr>
                <w:rFonts w:eastAsia="Times New Roman" w:cs="Arial"/>
                <w:color w:val="00CCFF"/>
                <w:sz w:val="24"/>
              </w:rPr>
              <w:t xml:space="preserve"> </w:t>
            </w:r>
            <w:r w:rsidRPr="006F6978">
              <w:rPr>
                <w:rFonts w:eastAsia="Times New Roman" w:cs="Arial"/>
                <w:sz w:val="24"/>
              </w:rPr>
              <w:t>pod koniec III klasy)</w:t>
            </w:r>
          </w:p>
        </w:tc>
      </w:tr>
    </w:tbl>
    <w:p w14:paraId="3788B794" w14:textId="77777777" w:rsidR="004C79A6" w:rsidRPr="001A0635" w:rsidRDefault="004C79A6" w:rsidP="004C79A6">
      <w:pPr>
        <w:tabs>
          <w:tab w:val="left" w:pos="1114"/>
        </w:tabs>
        <w:rPr>
          <w:rFonts w:cs="Arial"/>
          <w:i/>
          <w:szCs w:val="20"/>
        </w:rPr>
      </w:pPr>
    </w:p>
    <w:p w14:paraId="20D62934" w14:textId="77777777" w:rsidR="004C79A6" w:rsidRPr="00F15FA7" w:rsidRDefault="004C79A6" w:rsidP="004C79A6">
      <w:pPr>
        <w:rPr>
          <w:rFonts w:cs="Arial"/>
          <w:b/>
          <w:szCs w:val="20"/>
          <w:u w:val="single"/>
        </w:rPr>
      </w:pPr>
      <w:r>
        <w:rPr>
          <w:rFonts w:cs="Arial"/>
          <w:b/>
          <w:szCs w:val="20"/>
          <w:u w:val="single"/>
        </w:rPr>
        <w:t xml:space="preserve">*Uwagi </w:t>
      </w:r>
      <w:r w:rsidRPr="00F15FA7">
        <w:rPr>
          <w:rFonts w:cs="Arial"/>
          <w:b/>
          <w:szCs w:val="20"/>
          <w:u w:val="single"/>
        </w:rPr>
        <w:t>o realizacji:</w:t>
      </w:r>
    </w:p>
    <w:p w14:paraId="52F778F2" w14:textId="77777777" w:rsidR="004C79A6" w:rsidRPr="00882CC0" w:rsidRDefault="004C79A6" w:rsidP="004C79A6">
      <w:pPr>
        <w:spacing w:after="0" w:line="240" w:lineRule="auto"/>
        <w:rPr>
          <w:rFonts w:cs="Arial"/>
          <w:bCs/>
          <w:szCs w:val="20"/>
        </w:rPr>
      </w:pPr>
      <w:r w:rsidRPr="00882CC0">
        <w:rPr>
          <w:rFonts w:cs="Arial"/>
          <w:szCs w:val="20"/>
        </w:rPr>
        <w:t xml:space="preserve">T - </w:t>
      </w:r>
      <w:r w:rsidRPr="00882CC0">
        <w:rPr>
          <w:rFonts w:cs="Arial"/>
          <w:bCs/>
          <w:szCs w:val="20"/>
        </w:rPr>
        <w:t>przedmioty w kształceniu zawodowym teoretycznym</w:t>
      </w:r>
    </w:p>
    <w:p w14:paraId="7AE7B992" w14:textId="77777777" w:rsidR="004C79A6" w:rsidRDefault="004C79A6" w:rsidP="004C79A6">
      <w:pPr>
        <w:spacing w:after="0" w:line="240" w:lineRule="auto"/>
        <w:rPr>
          <w:rFonts w:cs="Arial"/>
          <w:bCs/>
          <w:szCs w:val="20"/>
        </w:rPr>
      </w:pPr>
      <w:r w:rsidRPr="00882CC0">
        <w:rPr>
          <w:rFonts w:cs="Arial"/>
          <w:bCs/>
          <w:szCs w:val="20"/>
        </w:rPr>
        <w:t>P - przedmioty w kształceniu zawodowym organizowane w formie zajęć praktycznych</w:t>
      </w:r>
    </w:p>
    <w:p w14:paraId="49E24142" w14:textId="77777777" w:rsidR="00731B8F" w:rsidRDefault="00731B8F">
      <w:pPr>
        <w:spacing w:after="200"/>
        <w:jc w:val="left"/>
        <w:rPr>
          <w:rFonts w:cs="Arial"/>
          <w:i/>
          <w:szCs w:val="20"/>
        </w:rPr>
      </w:pPr>
      <w:r>
        <w:rPr>
          <w:rFonts w:cs="Arial"/>
          <w:i/>
          <w:szCs w:val="20"/>
        </w:rPr>
        <w:br w:type="page"/>
      </w:r>
    </w:p>
    <w:p w14:paraId="26C71831" w14:textId="07CC7647" w:rsidR="004C79A6" w:rsidRPr="001A0635" w:rsidRDefault="004C79A6" w:rsidP="004C79A6">
      <w:pPr>
        <w:tabs>
          <w:tab w:val="left" w:pos="1114"/>
        </w:tabs>
        <w:rPr>
          <w:rFonts w:cs="Arial"/>
          <w:i/>
          <w:szCs w:val="20"/>
        </w:rPr>
      </w:pPr>
      <w:r>
        <w:rPr>
          <w:rFonts w:cs="Arial"/>
          <w:i/>
          <w:szCs w:val="20"/>
        </w:rPr>
        <w:tab/>
      </w:r>
    </w:p>
    <w:tbl>
      <w:tblPr>
        <w:tblStyle w:val="Tabela-Siatka"/>
        <w:tblW w:w="5000" w:type="pct"/>
        <w:tblLayout w:type="fixed"/>
        <w:tblLook w:val="04A0" w:firstRow="1" w:lastRow="0" w:firstColumn="1" w:lastColumn="0" w:noHBand="0" w:noVBand="1"/>
      </w:tblPr>
      <w:tblGrid>
        <w:gridCol w:w="3651"/>
        <w:gridCol w:w="10567"/>
      </w:tblGrid>
      <w:tr w:rsidR="004C79A6" w:rsidRPr="001A0635" w14:paraId="33A02FC6" w14:textId="77777777" w:rsidTr="00731B8F">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EF7D6E8" w14:textId="77777777" w:rsidR="004C79A6" w:rsidRPr="004B75F4" w:rsidRDefault="004C79A6" w:rsidP="00731B8F">
            <w:pPr>
              <w:autoSpaceDE w:val="0"/>
              <w:autoSpaceDN w:val="0"/>
              <w:adjustRightInd w:val="0"/>
              <w:rPr>
                <w:rFonts w:cs="Arial"/>
                <w:szCs w:val="20"/>
              </w:rPr>
            </w:pPr>
            <w:r>
              <w:rPr>
                <w:rFonts w:ascii="TimesNewRomanPS-BoldMT" w:hAnsi="TimesNewRomanPS-BoldMT" w:cs="TimesNewRomanPS-BoldMT"/>
                <w:b/>
                <w:bCs/>
                <w:szCs w:val="20"/>
              </w:rPr>
              <w:t>„ § 4.</w:t>
            </w:r>
            <w:r w:rsidRPr="004B75F4">
              <w:rPr>
                <w:rFonts w:cs="Arial"/>
                <w:szCs w:val="20"/>
              </w:rPr>
              <w:t xml:space="preserve"> 5. Godziny stanowiące różnicę między sumą godzin obowiązkowych zajęć edukacyjnych z zakresu kształcenia zawodowego</w:t>
            </w:r>
            <w:r>
              <w:rPr>
                <w:rFonts w:cs="Arial"/>
                <w:szCs w:val="20"/>
              </w:rPr>
              <w:t xml:space="preserve"> </w:t>
            </w:r>
            <w:r w:rsidRPr="004B75F4">
              <w:rPr>
                <w:rFonts w:cs="Arial"/>
                <w:szCs w:val="20"/>
              </w:rPr>
              <w:t>określoną w ramowym planie nauczania dla danego typu szkoły a minimalną liczbą godzin kształcenia zawodowego</w:t>
            </w:r>
            <w:r>
              <w:rPr>
                <w:rFonts w:cs="Arial"/>
                <w:szCs w:val="20"/>
              </w:rPr>
              <w:t xml:space="preserve"> </w:t>
            </w:r>
            <w:r w:rsidRPr="004B75F4">
              <w:rPr>
                <w:rFonts w:cs="Arial"/>
                <w:szCs w:val="20"/>
              </w:rPr>
              <w:t>dla kwalifikacji wyodrębnionych w zawodzie określoną w podstawie programowej kształcenia w zawodzie szkolnictwa</w:t>
            </w:r>
            <w:r>
              <w:rPr>
                <w:rFonts w:cs="Arial"/>
                <w:szCs w:val="20"/>
              </w:rPr>
              <w:t xml:space="preserve"> </w:t>
            </w:r>
            <w:r w:rsidRPr="004B75F4">
              <w:rPr>
                <w:rFonts w:cs="Arial"/>
                <w:szCs w:val="20"/>
              </w:rPr>
              <w:t>branżowego przeznacza się na:</w:t>
            </w:r>
          </w:p>
          <w:p w14:paraId="44FC6A95" w14:textId="77777777" w:rsidR="004C79A6" w:rsidRPr="004B75F4" w:rsidRDefault="004C79A6" w:rsidP="00731B8F">
            <w:pPr>
              <w:autoSpaceDE w:val="0"/>
              <w:autoSpaceDN w:val="0"/>
              <w:adjustRightInd w:val="0"/>
              <w:rPr>
                <w:rFonts w:cs="Arial"/>
                <w:szCs w:val="20"/>
              </w:rPr>
            </w:pPr>
            <w:r w:rsidRPr="004B75F4">
              <w:rPr>
                <w:rFonts w:cs="Arial"/>
                <w:szCs w:val="20"/>
              </w:rPr>
              <w:t>1) zwiększenie liczby godzin obowiązkowych zajęć edukacyjnych z zakresu kształcenia w zawodzie lub</w:t>
            </w:r>
          </w:p>
          <w:p w14:paraId="2291A9FA" w14:textId="77777777" w:rsidR="004C79A6" w:rsidRPr="004B75F4" w:rsidRDefault="004C79A6" w:rsidP="00731B8F">
            <w:pPr>
              <w:autoSpaceDE w:val="0"/>
              <w:autoSpaceDN w:val="0"/>
              <w:adjustRightInd w:val="0"/>
              <w:rPr>
                <w:rFonts w:cs="Arial"/>
                <w:szCs w:val="20"/>
              </w:rPr>
            </w:pPr>
            <w:r w:rsidRPr="004B75F4">
              <w:rPr>
                <w:rFonts w:cs="Arial"/>
                <w:szCs w:val="20"/>
              </w:rPr>
              <w:t>2) realizację obowiązkowych zajęć edukacyjnych:</w:t>
            </w:r>
          </w:p>
          <w:p w14:paraId="4932991D" w14:textId="77777777" w:rsidR="004C79A6" w:rsidRPr="004B75F4" w:rsidRDefault="004C79A6" w:rsidP="00731B8F">
            <w:pPr>
              <w:autoSpaceDE w:val="0"/>
              <w:autoSpaceDN w:val="0"/>
              <w:adjustRightInd w:val="0"/>
              <w:rPr>
                <w:rFonts w:cs="Arial"/>
                <w:szCs w:val="20"/>
              </w:rPr>
            </w:pPr>
            <w:r w:rsidRPr="004B75F4">
              <w:rPr>
                <w:rFonts w:cs="Arial"/>
                <w:szCs w:val="20"/>
              </w:rPr>
              <w:t>a) przygotowujących uczniów do uzyskania dodatkowych umiejętności zawodowych związanych z nauczanym zawodem,</w:t>
            </w:r>
            <w:r>
              <w:rPr>
                <w:rFonts w:cs="Arial"/>
                <w:szCs w:val="20"/>
              </w:rPr>
              <w:t xml:space="preserve"> ……..</w:t>
            </w:r>
            <w:r w:rsidRPr="004B75F4">
              <w:rPr>
                <w:rFonts w:cs="Arial"/>
                <w:szCs w:val="20"/>
              </w:rPr>
              <w:t xml:space="preserve"> lub</w:t>
            </w:r>
          </w:p>
          <w:p w14:paraId="3528B757" w14:textId="77777777" w:rsidR="004C79A6" w:rsidRPr="004B75F4" w:rsidRDefault="004C79A6" w:rsidP="00731B8F">
            <w:pPr>
              <w:autoSpaceDE w:val="0"/>
              <w:autoSpaceDN w:val="0"/>
              <w:adjustRightInd w:val="0"/>
              <w:rPr>
                <w:rFonts w:cs="Arial"/>
                <w:szCs w:val="20"/>
              </w:rPr>
            </w:pPr>
            <w:r w:rsidRPr="004B75F4">
              <w:rPr>
                <w:rFonts w:cs="Arial"/>
                <w:szCs w:val="20"/>
              </w:rPr>
              <w:t>b) przygotowujących uczniów do uzyskania kwalifikacji rynkowej funkcjonującej w Zintegrowanym Systemie</w:t>
            </w:r>
            <w:r>
              <w:rPr>
                <w:rFonts w:cs="Arial"/>
                <w:szCs w:val="20"/>
              </w:rPr>
              <w:t xml:space="preserve"> </w:t>
            </w:r>
            <w:r w:rsidRPr="004B75F4">
              <w:rPr>
                <w:rFonts w:cs="Arial"/>
                <w:szCs w:val="20"/>
              </w:rPr>
              <w:t>Kwalifikacji, związanej z nauczanym zawodem, lub</w:t>
            </w:r>
          </w:p>
          <w:p w14:paraId="760E5B38" w14:textId="77777777" w:rsidR="004C79A6" w:rsidRPr="004B75F4" w:rsidRDefault="004C79A6" w:rsidP="00731B8F">
            <w:pPr>
              <w:autoSpaceDE w:val="0"/>
              <w:autoSpaceDN w:val="0"/>
              <w:adjustRightInd w:val="0"/>
              <w:rPr>
                <w:rFonts w:cs="Arial"/>
                <w:szCs w:val="20"/>
              </w:rPr>
            </w:pPr>
            <w:r w:rsidRPr="004B75F4">
              <w:rPr>
                <w:rFonts w:cs="Arial"/>
                <w:szCs w:val="20"/>
              </w:rPr>
              <w:t>c) przygotowujących uczniów do uzyskania dodatkowych uprawnień zawodowych przydatnych do wykonywania</w:t>
            </w:r>
            <w:r>
              <w:rPr>
                <w:rFonts w:cs="Arial"/>
                <w:szCs w:val="20"/>
              </w:rPr>
              <w:t xml:space="preserve"> </w:t>
            </w:r>
            <w:r w:rsidRPr="004B75F4">
              <w:rPr>
                <w:rFonts w:cs="Arial"/>
                <w:szCs w:val="20"/>
              </w:rPr>
              <w:t>nauczanego zawodu, lub</w:t>
            </w:r>
          </w:p>
          <w:p w14:paraId="1FCE72A6" w14:textId="77777777" w:rsidR="004C79A6" w:rsidRDefault="004C79A6" w:rsidP="00731B8F">
            <w:pPr>
              <w:autoSpaceDE w:val="0"/>
              <w:autoSpaceDN w:val="0"/>
              <w:adjustRightInd w:val="0"/>
              <w:rPr>
                <w:rFonts w:cs="Arial"/>
                <w:szCs w:val="20"/>
              </w:rPr>
            </w:pPr>
            <w:r w:rsidRPr="004B75F4">
              <w:rPr>
                <w:rFonts w:cs="Arial"/>
                <w:szCs w:val="20"/>
              </w:rPr>
              <w:t>d) uzgodnionych z pracodawcą, których treści nauczania ustalone w formie efektów kształcenia są przydatne do</w:t>
            </w:r>
            <w:r>
              <w:rPr>
                <w:rFonts w:cs="Arial"/>
                <w:szCs w:val="20"/>
              </w:rPr>
              <w:t xml:space="preserve"> </w:t>
            </w:r>
            <w:r w:rsidRPr="004B75F4">
              <w:rPr>
                <w:rFonts w:cs="Arial"/>
                <w:szCs w:val="20"/>
              </w:rPr>
              <w:t>wykonywania nauczanego zawodu.</w:t>
            </w:r>
            <w:r>
              <w:rPr>
                <w:rFonts w:cs="Arial"/>
                <w:szCs w:val="20"/>
              </w:rPr>
              <w:t>”</w:t>
            </w:r>
          </w:p>
          <w:p w14:paraId="4E111528" w14:textId="77777777" w:rsidR="004C79A6" w:rsidRDefault="004C79A6" w:rsidP="00731B8F">
            <w:pPr>
              <w:rPr>
                <w:rFonts w:cs="Arial"/>
                <w:szCs w:val="20"/>
              </w:rPr>
            </w:pPr>
          </w:p>
          <w:p w14:paraId="00658AFC" w14:textId="77777777" w:rsidR="004C79A6" w:rsidRPr="004B75F4" w:rsidRDefault="004C79A6" w:rsidP="00731B8F">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4B75F4">
                <w:rPr>
                  <w:rStyle w:val="Hipercze"/>
                  <w:rFonts w:eastAsiaTheme="majorEastAsia" w:cs="Arial"/>
                  <w:i/>
                  <w:color w:val="0066CC"/>
                  <w:sz w:val="18"/>
                  <w:szCs w:val="20"/>
                  <w:u w:val="single"/>
                </w:rPr>
                <w:t>Dz.U. z 2019 r. poz. 639</w:t>
              </w:r>
            </w:hyperlink>
          </w:p>
          <w:p w14:paraId="529184CB" w14:textId="77777777" w:rsidR="004C79A6" w:rsidRPr="001A0635" w:rsidRDefault="004C79A6" w:rsidP="00731B8F">
            <w:pPr>
              <w:rPr>
                <w:rStyle w:val="Pogrubienie"/>
                <w:rFonts w:eastAsia="Cambria" w:cs="Arial"/>
                <w:i/>
                <w:szCs w:val="20"/>
              </w:rPr>
            </w:pPr>
          </w:p>
        </w:tc>
      </w:tr>
      <w:tr w:rsidR="004C79A6" w:rsidRPr="003C14BE" w14:paraId="222F3924" w14:textId="77777777" w:rsidTr="00731B8F">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2355807E" w14:textId="77777777" w:rsidR="004C79A6" w:rsidRPr="003C14BE" w:rsidRDefault="004C79A6" w:rsidP="00731B8F">
            <w:pPr>
              <w:jc w:val="center"/>
              <w:rPr>
                <w:rFonts w:eastAsia="Arial" w:cs="Arial"/>
                <w:i/>
                <w:sz w:val="18"/>
                <w:szCs w:val="20"/>
              </w:rPr>
            </w:pPr>
          </w:p>
        </w:tc>
      </w:tr>
      <w:tr w:rsidR="004C79A6" w:rsidRPr="001A0635" w14:paraId="294461B3" w14:textId="77777777" w:rsidTr="00731B8F">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08AFEBFA" w14:textId="77777777" w:rsidR="004C79A6" w:rsidRPr="001A0635" w:rsidRDefault="004C79A6" w:rsidP="00731B8F">
            <w:pPr>
              <w:rPr>
                <w:rFonts w:cs="Arial"/>
                <w:i/>
                <w:szCs w:val="20"/>
              </w:rPr>
            </w:pPr>
            <w:r w:rsidRPr="001A0635">
              <w:rPr>
                <w:rFonts w:eastAsia="Arial" w:cs="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5FFC9DC0" w14:textId="77777777" w:rsidR="004C79A6" w:rsidRPr="001A0635" w:rsidRDefault="004C79A6" w:rsidP="00731B8F">
            <w:pPr>
              <w:rPr>
                <w:rFonts w:eastAsia="Arial" w:cs="Arial"/>
                <w:i/>
                <w:szCs w:val="20"/>
              </w:rPr>
            </w:pPr>
            <w:r w:rsidRPr="001A0635">
              <w:rPr>
                <w:rFonts w:eastAsia="Arial" w:cs="Arial"/>
                <w:i/>
                <w:szCs w:val="20"/>
              </w:rPr>
              <w:t>Nauczyciele wszystkich obowiązkowych zajęć edukacyjnych z zakresu kształcenia zawodowego powinni stwarzać uczniom warunki do nabywania kompetencji personalnych i społecznych.</w:t>
            </w:r>
          </w:p>
          <w:p w14:paraId="793CB6F9" w14:textId="77777777" w:rsidR="004C79A6" w:rsidRPr="001A0635" w:rsidRDefault="004C79A6" w:rsidP="00731B8F">
            <w:pPr>
              <w:rPr>
                <w:rStyle w:val="Pogrubienie"/>
                <w:rFonts w:eastAsia="Arial" w:cs="Arial"/>
                <w:b w:val="0"/>
                <w:i/>
                <w:szCs w:val="20"/>
              </w:rPr>
            </w:pPr>
            <w:r w:rsidRPr="001A0635">
              <w:rPr>
                <w:rFonts w:cs="Arial"/>
                <w:i/>
                <w:szCs w:val="20"/>
              </w:rPr>
              <w:t xml:space="preserve">W programie nauczania zawodu muszą być uwzględnione wszystkie efekty kształcenia z zakresu </w:t>
            </w:r>
            <w:r w:rsidRPr="001A0635">
              <w:rPr>
                <w:rFonts w:eastAsia="Arial" w:cs="Arial"/>
                <w:i/>
                <w:szCs w:val="20"/>
              </w:rPr>
              <w:t xml:space="preserve">Kompetencji personalnych i społecznych </w:t>
            </w:r>
          </w:p>
        </w:tc>
      </w:tr>
    </w:tbl>
    <w:p w14:paraId="3F64D197" w14:textId="77777777" w:rsidR="004C79A6" w:rsidRDefault="004C79A6" w:rsidP="004C79A6">
      <w:pPr>
        <w:rPr>
          <w:rStyle w:val="Pogrubienie"/>
          <w:rFonts w:cs="Arial"/>
          <w:szCs w:val="20"/>
        </w:rPr>
      </w:pPr>
      <w:r>
        <w:rPr>
          <w:rStyle w:val="Pogrubienie"/>
          <w:rFonts w:cs="Arial"/>
          <w:szCs w:val="20"/>
        </w:rPr>
        <w:br w:type="page"/>
      </w:r>
    </w:p>
    <w:p w14:paraId="1879E1A9" w14:textId="16D2C1C6" w:rsidR="00B648C6" w:rsidRPr="00B648C6" w:rsidRDefault="00B648C6" w:rsidP="00B648C6">
      <w:pPr>
        <w:pStyle w:val="Nagwek1"/>
      </w:pPr>
      <w:bookmarkStart w:id="3" w:name="_Toc18348401"/>
      <w:r w:rsidRPr="00B648C6">
        <w:t>WSTĘP DO PROGRAMU</w:t>
      </w:r>
      <w:bookmarkEnd w:id="3"/>
    </w:p>
    <w:p w14:paraId="1E23F0AB" w14:textId="690D223C" w:rsidR="005565E0" w:rsidRPr="00B648C6" w:rsidRDefault="00B648C6" w:rsidP="00B648C6">
      <w:pPr>
        <w:pStyle w:val="Nagwek2"/>
      </w:pPr>
      <w:bookmarkStart w:id="4" w:name="_Toc18348402"/>
      <w:r w:rsidRPr="00825CD2">
        <w:t>Opis zawodu</w:t>
      </w:r>
      <w:bookmarkEnd w:id="4"/>
    </w:p>
    <w:p w14:paraId="63D48E16" w14:textId="77777777" w:rsidR="005565E0" w:rsidRPr="00825CD2" w:rsidRDefault="005565E0" w:rsidP="00B648C6"/>
    <w:p w14:paraId="2DA8E5DC" w14:textId="77777777" w:rsidR="00731B8F" w:rsidRDefault="00650D5F" w:rsidP="00B648C6">
      <w:r w:rsidRPr="00FA5B96">
        <w:t xml:space="preserve">Zawód </w:t>
      </w:r>
      <w:r w:rsidR="006F6978">
        <w:t>mechanik - operator pojazdów i maszyn rolniczych</w:t>
      </w:r>
      <w:r w:rsidRPr="00FA5B96">
        <w:t xml:space="preserve">, którego symbol cyfrowy </w:t>
      </w:r>
      <w:r w:rsidR="00BB2B4B">
        <w:t>834103</w:t>
      </w:r>
      <w:r w:rsidRPr="00FA5B96">
        <w:t>,</w:t>
      </w:r>
    </w:p>
    <w:p w14:paraId="294BD503" w14:textId="77777777" w:rsidR="00731B8F" w:rsidRDefault="00650D5F" w:rsidP="00B648C6">
      <w:r w:rsidRPr="00FA5B96">
        <w:t xml:space="preserve"> został przyporządkowany do branży rolno – hodowlanej (</w:t>
      </w:r>
      <w:proofErr w:type="spellStart"/>
      <w:r w:rsidRPr="00FA5B96">
        <w:t>ROL</w:t>
      </w:r>
      <w:proofErr w:type="spellEnd"/>
      <w:r w:rsidRPr="00FA5B96">
        <w:t xml:space="preserve">). </w:t>
      </w:r>
    </w:p>
    <w:p w14:paraId="37E8255F" w14:textId="77777777" w:rsidR="00731B8F" w:rsidRDefault="00650D5F" w:rsidP="00B648C6">
      <w:r w:rsidRPr="00FA5B96">
        <w:t xml:space="preserve">Zawód </w:t>
      </w:r>
      <w:r w:rsidR="006F6978">
        <w:t>mechanik - operator pojazdów i maszyn rolniczych</w:t>
      </w:r>
      <w:r w:rsidR="00FA5B96" w:rsidRPr="00FA5B96">
        <w:t xml:space="preserve"> </w:t>
      </w:r>
      <w:r w:rsidRPr="00FA5B96">
        <w:t>został przypisany do I</w:t>
      </w:r>
      <w:r w:rsidR="001B2068">
        <w:t>II</w:t>
      </w:r>
      <w:r w:rsidRPr="00FA5B96">
        <w:t xml:space="preserve"> poziomu Polskiej Ramy Kwalifikacji jako kwalifikacja pełna. W ramach tego zawodu wyodrębniona został</w:t>
      </w:r>
      <w:r w:rsidR="001B2068">
        <w:t>a</w:t>
      </w:r>
      <w:r w:rsidR="00921DD6" w:rsidRPr="00FA5B96">
        <w:t xml:space="preserve"> </w:t>
      </w:r>
      <w:r w:rsidR="001B2068">
        <w:t>jedna</w:t>
      </w:r>
      <w:r w:rsidR="00921DD6" w:rsidRPr="00FA5B96">
        <w:t xml:space="preserve"> kwalifikacj</w:t>
      </w:r>
      <w:r w:rsidR="001B2068">
        <w:t>a</w:t>
      </w:r>
      <w:r w:rsidRPr="00FA5B96">
        <w:t xml:space="preserve">: </w:t>
      </w:r>
    </w:p>
    <w:p w14:paraId="6C5BC425" w14:textId="5FEE8986" w:rsidR="00650D5F" w:rsidRPr="00FA5B96" w:rsidRDefault="00921DD6" w:rsidP="00B648C6">
      <w:proofErr w:type="spellStart"/>
      <w:r w:rsidRPr="00FA5B96">
        <w:t>ROL.02</w:t>
      </w:r>
      <w:proofErr w:type="spellEnd"/>
      <w:r w:rsidRPr="00FA5B96">
        <w:t>. Eksploatacja pojazdów, maszyn, urządzeń i narzędzi stosowanych w rolnictwie, która została przyporządkowana do poziomu 3 Polskiej Ramy Kwalifika</w:t>
      </w:r>
      <w:r w:rsidR="001B2068">
        <w:t>cji jako kwalifikacja cząstkowa</w:t>
      </w:r>
      <w:r w:rsidR="00650D5F" w:rsidRPr="00FA5B96">
        <w:t>.</w:t>
      </w:r>
    </w:p>
    <w:p w14:paraId="1780BDB3" w14:textId="625053AE" w:rsidR="00650D5F" w:rsidRPr="00FA5B96" w:rsidRDefault="00650D5F" w:rsidP="00B648C6">
      <w:r w:rsidRPr="00FA5B96">
        <w:t xml:space="preserve">Zawód </w:t>
      </w:r>
      <w:r w:rsidR="006F6978">
        <w:t>mechanik - operator pojazdów i maszyn rolniczych</w:t>
      </w:r>
      <w:r w:rsidR="00921DD6" w:rsidRPr="00FA5B96">
        <w:t xml:space="preserve"> </w:t>
      </w:r>
      <w:r w:rsidRPr="00FA5B96">
        <w:t>może być kształcony w</w:t>
      </w:r>
      <w:r w:rsidR="005D539E">
        <w:t xml:space="preserve"> </w:t>
      </w:r>
      <w:r w:rsidR="005D539E" w:rsidRPr="00FA5B96">
        <w:t>branżowej szkole I stopnia</w:t>
      </w:r>
      <w:r w:rsidR="00392572">
        <w:t xml:space="preserve">, </w:t>
      </w:r>
      <w:r w:rsidRPr="00FA5B96">
        <w:t>a także w</w:t>
      </w:r>
      <w:r w:rsidR="00392572">
        <w:t> </w:t>
      </w:r>
      <w:r w:rsidRPr="00FA5B96">
        <w:t>ramach kwa</w:t>
      </w:r>
      <w:r w:rsidR="00921DD6" w:rsidRPr="00FA5B96">
        <w:t>lifikacyjnych kursów zawodowych</w:t>
      </w:r>
      <w:r w:rsidRPr="00FA5B96">
        <w:t>.</w:t>
      </w:r>
      <w:r w:rsidR="00524B4C">
        <w:t xml:space="preserve"> Kwalifikacja </w:t>
      </w:r>
      <w:proofErr w:type="spellStart"/>
      <w:r w:rsidR="00524B4C">
        <w:t>ROL.02</w:t>
      </w:r>
      <w:proofErr w:type="spellEnd"/>
      <w:r w:rsidR="00524B4C">
        <w:t xml:space="preserve">. </w:t>
      </w:r>
      <w:r w:rsidR="00524B4C" w:rsidRPr="00FA5B96">
        <w:t>Eksploatacja pojazdów, maszyn, urządzeń i narzędzi stosowanych w rolnictwie</w:t>
      </w:r>
      <w:r w:rsidR="00524B4C">
        <w:t xml:space="preserve"> – to kwalifikacja właściwa dla zawodu mechanik - operator pojazdów i maszyn rolniczych, który jest kształcony w branżowej szkole I stopnia i może stanowić podbudowę dla szkoły branżowej II stopnia – dla kwalifikacji </w:t>
      </w:r>
      <w:proofErr w:type="spellStart"/>
      <w:r w:rsidR="00524B4C">
        <w:t>ROL.08</w:t>
      </w:r>
      <w:proofErr w:type="spellEnd"/>
      <w:r w:rsidR="00524B4C">
        <w:t xml:space="preserve"> </w:t>
      </w:r>
      <w:r w:rsidR="00524B4C" w:rsidRPr="00FA5B96">
        <w:t>Eksploatacja systemów mechatronicznych w</w:t>
      </w:r>
      <w:r w:rsidR="00524B4C">
        <w:t> </w:t>
      </w:r>
      <w:r w:rsidR="00524B4C" w:rsidRPr="00FA5B96">
        <w:t>rolnictwie</w:t>
      </w:r>
      <w:r w:rsidR="00524B4C">
        <w:t xml:space="preserve">. Ukończenie kształcenia w ramach tych dwóch kwalifikacji, zdanie egzaminów zawodowych potwierdzone certyfikatami i uzupełnione odpowiednim poziomem wykształcenia ogólnego daje podstawę do uzyskania dyplomu potwierdzającego kwalifikacje zawodowe dla zawodu </w:t>
      </w:r>
      <w:r w:rsidR="00524B4C" w:rsidRPr="00FA5B96">
        <w:t xml:space="preserve">technik mechanizacji rolnictwa i </w:t>
      </w:r>
      <w:proofErr w:type="spellStart"/>
      <w:r w:rsidR="00524B4C" w:rsidRPr="00FA5B96">
        <w:t>agrotroniki</w:t>
      </w:r>
      <w:proofErr w:type="spellEnd"/>
      <w:r w:rsidR="00524B4C">
        <w:t xml:space="preserve"> – symbol cyfrowy 311515.</w:t>
      </w:r>
    </w:p>
    <w:p w14:paraId="40FA320D" w14:textId="66C2230A" w:rsidR="00FA5B96" w:rsidRPr="00FA5B96" w:rsidRDefault="00650D5F" w:rsidP="00B648C6">
      <w:r w:rsidRPr="00FA5B96">
        <w:t xml:space="preserve">Celem pracy </w:t>
      </w:r>
      <w:r w:rsidR="001B2068">
        <w:t>mechanika - operatora pojazdów i maszyn rolniczych</w:t>
      </w:r>
      <w:r w:rsidR="001B2068" w:rsidRPr="00FA5B96">
        <w:t xml:space="preserve"> </w:t>
      </w:r>
      <w:r w:rsidRPr="00FA5B96">
        <w:t>jest</w:t>
      </w:r>
      <w:r w:rsidR="00FA5B96">
        <w:t xml:space="preserve"> </w:t>
      </w:r>
      <w:r w:rsidR="001B2068">
        <w:t>przygotowanie absolwenta do wykonywania</w:t>
      </w:r>
      <w:r w:rsidR="00FA5B96" w:rsidRPr="00FA5B96">
        <w:t xml:space="preserve"> zadań zawodowych związanych z</w:t>
      </w:r>
      <w:r w:rsidR="00AD7453">
        <w:t> </w:t>
      </w:r>
      <w:r w:rsidR="00FA5B96" w:rsidRPr="00FA5B96">
        <w:t>eksploatacją i</w:t>
      </w:r>
      <w:r w:rsidR="00FA5B96">
        <w:t> </w:t>
      </w:r>
      <w:r w:rsidR="00FA5B96" w:rsidRPr="00FA5B96">
        <w:t>naprawą pojazdów, środków transportowych, maszyn, urządzeń i narzędzi rolniczych. W</w:t>
      </w:r>
      <w:r w:rsidR="000B3DD4">
        <w:t> </w:t>
      </w:r>
      <w:r w:rsidR="00FA5B96" w:rsidRPr="00FA5B96">
        <w:t xml:space="preserve"> przypadku zakładu naprawczego zadania zawodowe dotyczą także demontażu i montażu pojazdów, maszyn, urządzeń i</w:t>
      </w:r>
      <w:r w:rsidR="000B3DD4">
        <w:t> </w:t>
      </w:r>
      <w:r w:rsidR="00FA5B96" w:rsidRPr="00FA5B96">
        <w:t xml:space="preserve">narzędzi oraz ich rozruchu, regulacji oraz zabezpieczenia antykorozyjnego. </w:t>
      </w:r>
      <w:r w:rsidR="006F6978">
        <w:t>Mechanik - operator pojazdów i maszyn rolniczych</w:t>
      </w:r>
      <w:r w:rsidR="00FA5B96" w:rsidRPr="00FA5B96">
        <w:t xml:space="preserve"> powinien być również przygotowany do wykonywania zadań zawodowych z zakresu diagnostyki i oceny stanu technicznego sprzętu rolniczego (pojazdów, środków transportowych, </w:t>
      </w:r>
      <w:r w:rsidR="00B648C6" w:rsidRPr="00FA5B96">
        <w:t>maszyn, urządzeń</w:t>
      </w:r>
      <w:r w:rsidR="00FA5B96" w:rsidRPr="00FA5B96">
        <w:t xml:space="preserve"> i narzędzi), a w szczególności rozwiązań stosowanych w</w:t>
      </w:r>
      <w:r w:rsidR="000B3DD4">
        <w:t> </w:t>
      </w:r>
      <w:r w:rsidR="00E06CF2">
        <w:t>pojazdach i maszynach rolniczych</w:t>
      </w:r>
      <w:r w:rsidR="00FA5B96" w:rsidRPr="00FA5B96">
        <w:t>, które są nową potrzebą wynikającą z</w:t>
      </w:r>
      <w:r w:rsidR="008C2E3B">
        <w:t> </w:t>
      </w:r>
      <w:r w:rsidR="00FA5B96" w:rsidRPr="00FA5B96">
        <w:t>wprowadzania nowych technologii w mechanizacji rolnictwa, co potwierdzają oczekiwania pracodawców i dynamiczny rozwój konstrukcji ciągników i maszyn rolniczych.</w:t>
      </w:r>
      <w:r w:rsidR="00FA5B96">
        <w:t xml:space="preserve"> </w:t>
      </w:r>
      <w:r w:rsidR="00FA5B96" w:rsidRPr="00FA5B96">
        <w:t>Nabyte umiejętności określone efektami kształcenia są niezbędne w pracy zawodowej na stanowiskach funkcjonujących na rynku pracy w</w:t>
      </w:r>
      <w:r w:rsidR="000B3DD4">
        <w:t> </w:t>
      </w:r>
      <w:r w:rsidR="00FA5B96">
        <w:t xml:space="preserve">branży rolno </w:t>
      </w:r>
      <w:r w:rsidR="003D12BB">
        <w:t>–</w:t>
      </w:r>
      <w:r w:rsidR="00FA5B96">
        <w:t xml:space="preserve"> hodowlanej</w:t>
      </w:r>
      <w:r w:rsidR="003D12BB">
        <w:t>, a także podczas prowadzenia działalności rolnicze w</w:t>
      </w:r>
      <w:r w:rsidR="00AD7453">
        <w:t> </w:t>
      </w:r>
      <w:r w:rsidR="003D12BB">
        <w:t>ramach gospodarstwa rolnego</w:t>
      </w:r>
      <w:r w:rsidR="00FA5B96" w:rsidRPr="00FA5B96">
        <w:t>.</w:t>
      </w:r>
    </w:p>
    <w:p w14:paraId="595EF523" w14:textId="2E22C5CA" w:rsidR="00FA5B96" w:rsidRPr="00FA5B96" w:rsidRDefault="006F6978" w:rsidP="00AD7453">
      <w:r>
        <w:t>Mechanik - operator pojazdów i maszyn rolniczych</w:t>
      </w:r>
      <w:r w:rsidR="00FA5B96" w:rsidRPr="00FA5B96">
        <w:t xml:space="preserve"> może podejmować pracę w przedsiębiorstwach technicznej obsługi wsi i</w:t>
      </w:r>
      <w:r w:rsidR="008C2E3B">
        <w:t> </w:t>
      </w:r>
      <w:r w:rsidR="00FA5B96" w:rsidRPr="00FA5B96">
        <w:t>rolnictwa, a</w:t>
      </w:r>
      <w:r w:rsidR="008C2E3B">
        <w:t> </w:t>
      </w:r>
      <w:r w:rsidR="00FA5B96" w:rsidRPr="00FA5B96">
        <w:t>także może samodzielnie podjąć i prowadzić działalność gospodarczą w zakresie świadczenia usług mechanizacyjnych, naprawczych, serwisowania i dystrybucji części zamiennych do sprzętu rolniczego.</w:t>
      </w:r>
      <w:r w:rsidR="008C2E3B">
        <w:t xml:space="preserve"> Może także prowadzić gospodarstwo rolne i podjąć działalność rolniczą</w:t>
      </w:r>
      <w:r w:rsidR="003D12BB" w:rsidRPr="003D12BB">
        <w:t xml:space="preserve"> </w:t>
      </w:r>
      <w:r w:rsidR="003D12BB">
        <w:t>jako właściciel gospodarstwa rolnego</w:t>
      </w:r>
      <w:r w:rsidR="008C2E3B">
        <w:t>.</w:t>
      </w:r>
    </w:p>
    <w:p w14:paraId="2AEF2671" w14:textId="36351930" w:rsidR="00650D5F" w:rsidRPr="00650D5F" w:rsidRDefault="00650D5F" w:rsidP="00AD7453">
      <w:pPr>
        <w:rPr>
          <w:szCs w:val="20"/>
        </w:rPr>
      </w:pPr>
      <w:r w:rsidRPr="00650D5F">
        <w:rPr>
          <w:szCs w:val="20"/>
        </w:rPr>
        <w:t xml:space="preserve">Do </w:t>
      </w:r>
      <w:r w:rsidRPr="008C2E3B">
        <w:t>wykonywania</w:t>
      </w:r>
      <w:r w:rsidRPr="00650D5F">
        <w:rPr>
          <w:szCs w:val="20"/>
        </w:rPr>
        <w:t xml:space="preserve"> zawodu </w:t>
      </w:r>
      <w:r w:rsidR="006F6978">
        <w:t>mechanik</w:t>
      </w:r>
      <w:r w:rsidR="004954B7">
        <w:t>a</w:t>
      </w:r>
      <w:r w:rsidR="006F6978">
        <w:t xml:space="preserve"> - operator</w:t>
      </w:r>
      <w:r w:rsidR="004954B7">
        <w:t>a</w:t>
      </w:r>
      <w:r w:rsidR="006F6978">
        <w:t xml:space="preserve"> pojazdów i maszyn rolniczych</w:t>
      </w:r>
      <w:r w:rsidR="00FA5B96" w:rsidRPr="00FA5B96">
        <w:t xml:space="preserve"> </w:t>
      </w:r>
      <w:r w:rsidRPr="00650D5F">
        <w:rPr>
          <w:szCs w:val="20"/>
        </w:rPr>
        <w:t>ważne jest przygotowanie absolwenta szkoły do prowadzenia pojazdów silnikowych i umożliwienie w procesie kształcenia ukończenia szkolenia wymaganego od kandydatów na kierowców w zakresie kategorii T, a także w zakresie kategorii B. Jest to szczególnie ważne, gdyż ciągnik jest podstawowym środkiem energetycznych stosowanym zarówno w produkcji roślinnej jak i zwierzęcej. Posiadanie prawa jazdy kategorii B umożliwi sprawne i szybkie wykonywanie zadań transportowych samochodami dostawczymi o masie do 3,5 tony (dopuszczalnej masy całkowitej) i jazdę z przyczepą lekką (do 750 kg dopuszczalnej masy całkowitej). Jest to ważna umiejętność, niezbędna dla absolwentów w zawodach z branży rolno-hodowlanej.</w:t>
      </w:r>
    </w:p>
    <w:p w14:paraId="681F8E3F" w14:textId="1B619AB2" w:rsidR="005D539E" w:rsidRPr="00E06CF2" w:rsidRDefault="005D539E" w:rsidP="00B648C6">
      <w:pPr>
        <w:rPr>
          <w:rFonts w:eastAsia="Calibri"/>
        </w:rPr>
      </w:pPr>
      <w:r w:rsidRPr="008C2E3B">
        <w:rPr>
          <w:iCs/>
        </w:rPr>
        <w:t>Absolwent</w:t>
      </w:r>
      <w:r w:rsidRPr="005D539E">
        <w:rPr>
          <w:rFonts w:eastAsia="Calibri"/>
        </w:rPr>
        <w:t xml:space="preserve"> szkoły prowadzącej kształcenie w zawodzie </w:t>
      </w:r>
      <w:r w:rsidR="006F6978">
        <w:rPr>
          <w:rFonts w:eastAsia="Calibri"/>
          <w:bCs/>
        </w:rPr>
        <w:t>mechanik - operator pojazdów i maszyn rolniczych</w:t>
      </w:r>
      <w:r w:rsidRPr="005D539E">
        <w:rPr>
          <w:rFonts w:eastAsia="Calibri"/>
          <w:bCs/>
        </w:rPr>
        <w:t xml:space="preserve"> </w:t>
      </w:r>
      <w:r w:rsidRPr="005D539E">
        <w:rPr>
          <w:rFonts w:eastAsia="Calibri"/>
        </w:rPr>
        <w:t>powinien być przygotowany do wykonywania</w:t>
      </w:r>
      <w:r w:rsidR="008C2E3B">
        <w:rPr>
          <w:rFonts w:eastAsia="Calibri"/>
        </w:rPr>
        <w:t xml:space="preserve"> następujących</w:t>
      </w:r>
      <w:r w:rsidRPr="005D539E">
        <w:rPr>
          <w:rFonts w:eastAsia="Calibri"/>
        </w:rPr>
        <w:t xml:space="preserve"> zadań zawodowych</w:t>
      </w:r>
      <w:r w:rsidR="008C2E3B">
        <w:rPr>
          <w:rFonts w:eastAsia="Calibri"/>
        </w:rPr>
        <w:t xml:space="preserve">, w ramach </w:t>
      </w:r>
      <w:r w:rsidRPr="00E06CF2">
        <w:rPr>
          <w:rFonts w:eastAsia="Calibri"/>
        </w:rPr>
        <w:t xml:space="preserve">kwalifikacji </w:t>
      </w:r>
      <w:proofErr w:type="spellStart"/>
      <w:r w:rsidRPr="00E06CF2">
        <w:rPr>
          <w:rFonts w:eastAsia="Calibri"/>
        </w:rPr>
        <w:t>ROL.02</w:t>
      </w:r>
      <w:proofErr w:type="spellEnd"/>
      <w:r w:rsidRPr="00E06CF2">
        <w:rPr>
          <w:rFonts w:eastAsia="Calibri"/>
        </w:rPr>
        <w:t>. Eksploatacja pojazdów, maszyn, urządzeń i narzędzi stosowanych w rolnictwie:</w:t>
      </w:r>
    </w:p>
    <w:p w14:paraId="1DA10119" w14:textId="77777777" w:rsidR="005D539E" w:rsidRPr="005D539E" w:rsidRDefault="005D539E" w:rsidP="004C79A6">
      <w:pPr>
        <w:pStyle w:val="Akapitzlist"/>
        <w:numPr>
          <w:ilvl w:val="0"/>
          <w:numId w:val="103"/>
        </w:numPr>
      </w:pPr>
      <w:r w:rsidRPr="005D539E">
        <w:t>użytkowania pojazdów, narzędzi, maszyn i urządzeń stosowanych w produkcji rolniczej,</w:t>
      </w:r>
    </w:p>
    <w:p w14:paraId="44B3D960" w14:textId="77777777" w:rsidR="005D539E" w:rsidRPr="005D539E" w:rsidRDefault="005D539E" w:rsidP="004C79A6">
      <w:pPr>
        <w:pStyle w:val="Akapitzlist"/>
        <w:numPr>
          <w:ilvl w:val="0"/>
          <w:numId w:val="103"/>
        </w:numPr>
      </w:pPr>
      <w:r w:rsidRPr="005D539E">
        <w:t>obsługiwania pojazdów rolniczych, środków transportu, maszyn i urządzeń stosowanych w rolnictwie,</w:t>
      </w:r>
    </w:p>
    <w:p w14:paraId="42A701AE" w14:textId="77777777" w:rsidR="005D539E" w:rsidRPr="005D539E" w:rsidRDefault="005D539E" w:rsidP="004C79A6">
      <w:pPr>
        <w:pStyle w:val="Akapitzlist"/>
        <w:numPr>
          <w:ilvl w:val="0"/>
          <w:numId w:val="103"/>
        </w:numPr>
      </w:pPr>
      <w:r w:rsidRPr="005D539E">
        <w:t>oceniania stanu technicznego pojazdów, maszyn i urządzeń rolniczych,</w:t>
      </w:r>
    </w:p>
    <w:p w14:paraId="1BF846D5" w14:textId="77777777" w:rsidR="005D539E" w:rsidRDefault="005D539E" w:rsidP="004C79A6">
      <w:pPr>
        <w:pStyle w:val="Akapitzlist"/>
        <w:numPr>
          <w:ilvl w:val="0"/>
          <w:numId w:val="103"/>
        </w:numPr>
      </w:pPr>
      <w:r w:rsidRPr="005D539E">
        <w:t>wykonywania prac pojazdami samochodowymi i ciągnikami rolniczymi;</w:t>
      </w:r>
    </w:p>
    <w:p w14:paraId="1EC20BF5" w14:textId="77777777" w:rsidR="00FE139C" w:rsidRPr="005D539E" w:rsidRDefault="00FE139C" w:rsidP="00B648C6"/>
    <w:p w14:paraId="1142D211" w14:textId="77777777" w:rsidR="005D539E" w:rsidRPr="005D539E" w:rsidRDefault="005D539E" w:rsidP="00B648C6">
      <w:pPr>
        <w:rPr>
          <w:iCs/>
        </w:rPr>
      </w:pPr>
    </w:p>
    <w:p w14:paraId="4B818CE0" w14:textId="033D602E" w:rsidR="00650D5F" w:rsidRPr="00650D5F" w:rsidRDefault="006F6978" w:rsidP="00B648C6">
      <w:pPr>
        <w:rPr>
          <w:szCs w:val="20"/>
        </w:rPr>
      </w:pPr>
      <w:r>
        <w:rPr>
          <w:iCs/>
        </w:rPr>
        <w:t>Mechanik - operator pojazdów i maszyn rolniczych</w:t>
      </w:r>
      <w:r w:rsidR="00FA5B96" w:rsidRPr="00FA5B96">
        <w:rPr>
          <w:iCs/>
        </w:rPr>
        <w:t xml:space="preserve">, </w:t>
      </w:r>
      <w:r w:rsidR="00FA5B96" w:rsidRPr="00650D5F">
        <w:rPr>
          <w:szCs w:val="20"/>
        </w:rPr>
        <w:t>który ukończy kształcenie w zakresie kwalifikacji</w:t>
      </w:r>
      <w:r w:rsidR="00FA5B96" w:rsidRPr="00FA5B96">
        <w:rPr>
          <w:iCs/>
        </w:rPr>
        <w:t xml:space="preserve">: </w:t>
      </w:r>
      <w:proofErr w:type="spellStart"/>
      <w:r w:rsidR="00FA5B96" w:rsidRPr="00FA5B96">
        <w:rPr>
          <w:iCs/>
        </w:rPr>
        <w:t>ROL.02</w:t>
      </w:r>
      <w:proofErr w:type="spellEnd"/>
      <w:r w:rsidR="00FA5B96" w:rsidRPr="00FA5B96">
        <w:rPr>
          <w:iCs/>
        </w:rPr>
        <w:t>. Eksploatacja pojazdów, maszyn, urządzeń i narzędzi stosowanych w rolnictwie</w:t>
      </w:r>
      <w:r w:rsidR="00650D5F" w:rsidRPr="00650D5F">
        <w:rPr>
          <w:szCs w:val="20"/>
        </w:rPr>
        <w:t>, potrafi:</w:t>
      </w:r>
    </w:p>
    <w:p w14:paraId="440637C7" w14:textId="77777777" w:rsidR="00D91D92" w:rsidRPr="00B648C6" w:rsidRDefault="00D91D92" w:rsidP="004C79A6">
      <w:pPr>
        <w:pStyle w:val="Akapitzlist"/>
        <w:numPr>
          <w:ilvl w:val="0"/>
          <w:numId w:val="101"/>
        </w:numPr>
        <w:rPr>
          <w:szCs w:val="20"/>
        </w:rPr>
      </w:pPr>
      <w:r w:rsidRPr="00B648C6">
        <w:rPr>
          <w:szCs w:val="20"/>
        </w:rPr>
        <w:t xml:space="preserve">przygotowywać środki techniczne do prac rolniczych, </w:t>
      </w:r>
    </w:p>
    <w:p w14:paraId="3D96B54B" w14:textId="77777777" w:rsidR="00D91D92" w:rsidRPr="00AD7453" w:rsidRDefault="00D91D92" w:rsidP="004C79A6">
      <w:pPr>
        <w:pStyle w:val="Akapitzlist"/>
        <w:numPr>
          <w:ilvl w:val="0"/>
          <w:numId w:val="101"/>
        </w:numPr>
        <w:rPr>
          <w:szCs w:val="20"/>
        </w:rPr>
      </w:pPr>
      <w:r w:rsidRPr="00B648C6">
        <w:rPr>
          <w:szCs w:val="20"/>
        </w:rPr>
        <w:t>kierować i obsługiwać ciągnik</w:t>
      </w:r>
      <w:r w:rsidR="00524B4C" w:rsidRPr="00B648C6">
        <w:rPr>
          <w:szCs w:val="20"/>
        </w:rPr>
        <w:t xml:space="preserve">i </w:t>
      </w:r>
      <w:r w:rsidRPr="00AD7453">
        <w:rPr>
          <w:szCs w:val="20"/>
        </w:rPr>
        <w:t>rolnicz</w:t>
      </w:r>
      <w:r w:rsidR="00524B4C" w:rsidRPr="00AD7453">
        <w:rPr>
          <w:szCs w:val="20"/>
        </w:rPr>
        <w:t>e</w:t>
      </w:r>
      <w:r w:rsidRPr="00AD7453">
        <w:rPr>
          <w:szCs w:val="20"/>
        </w:rPr>
        <w:t>,</w:t>
      </w:r>
    </w:p>
    <w:p w14:paraId="59B5DC94" w14:textId="77777777" w:rsidR="00D91D92" w:rsidRPr="00AD7453" w:rsidRDefault="00D91D92" w:rsidP="004C79A6">
      <w:pPr>
        <w:pStyle w:val="Akapitzlist"/>
        <w:numPr>
          <w:ilvl w:val="0"/>
          <w:numId w:val="101"/>
        </w:numPr>
        <w:rPr>
          <w:szCs w:val="20"/>
        </w:rPr>
      </w:pPr>
      <w:r w:rsidRPr="00AD7453">
        <w:rPr>
          <w:szCs w:val="20"/>
        </w:rPr>
        <w:t>kierować i obsługiwać pojazd</w:t>
      </w:r>
      <w:r w:rsidR="00524B4C" w:rsidRPr="00AD7453">
        <w:rPr>
          <w:szCs w:val="20"/>
        </w:rPr>
        <w:t>y</w:t>
      </w:r>
      <w:r w:rsidRPr="00AD7453">
        <w:rPr>
          <w:szCs w:val="20"/>
        </w:rPr>
        <w:t xml:space="preserve"> samochodow</w:t>
      </w:r>
      <w:r w:rsidR="00524B4C" w:rsidRPr="00AD7453">
        <w:rPr>
          <w:szCs w:val="20"/>
        </w:rPr>
        <w:t>e</w:t>
      </w:r>
      <w:r w:rsidRPr="00AD7453">
        <w:rPr>
          <w:szCs w:val="20"/>
        </w:rPr>
        <w:t>,</w:t>
      </w:r>
    </w:p>
    <w:p w14:paraId="30DC0DE8" w14:textId="77777777" w:rsidR="00D91D92" w:rsidRPr="004E39D7" w:rsidRDefault="00D91D92" w:rsidP="004C79A6">
      <w:pPr>
        <w:pStyle w:val="Akapitzlist"/>
        <w:numPr>
          <w:ilvl w:val="0"/>
          <w:numId w:val="101"/>
        </w:numPr>
        <w:rPr>
          <w:szCs w:val="20"/>
        </w:rPr>
      </w:pPr>
      <w:r w:rsidRPr="004E39D7">
        <w:rPr>
          <w:szCs w:val="20"/>
        </w:rPr>
        <w:t>wykonywać prace rolnicze środkami technicznymi stosowanymi w rolnictwie,</w:t>
      </w:r>
    </w:p>
    <w:p w14:paraId="050E4597" w14:textId="77777777" w:rsidR="00D91D92" w:rsidRPr="006347C9" w:rsidRDefault="00D91D92" w:rsidP="004C79A6">
      <w:pPr>
        <w:pStyle w:val="Akapitzlist"/>
        <w:numPr>
          <w:ilvl w:val="0"/>
          <w:numId w:val="101"/>
        </w:numPr>
        <w:rPr>
          <w:szCs w:val="20"/>
        </w:rPr>
      </w:pPr>
      <w:r w:rsidRPr="006347C9">
        <w:rPr>
          <w:szCs w:val="20"/>
        </w:rPr>
        <w:t>stosować automatyczne układy sterujące w procesie produkcji roślinnej i zwierzęcej,</w:t>
      </w:r>
    </w:p>
    <w:p w14:paraId="0F907033" w14:textId="4B6F03B4" w:rsidR="00E06CF2" w:rsidRPr="00A61669" w:rsidRDefault="00D91D92" w:rsidP="004C79A6">
      <w:pPr>
        <w:pStyle w:val="Akapitzlist"/>
        <w:numPr>
          <w:ilvl w:val="0"/>
          <w:numId w:val="101"/>
        </w:numPr>
        <w:rPr>
          <w:szCs w:val="20"/>
        </w:rPr>
      </w:pPr>
      <w:r w:rsidRPr="00A61669">
        <w:rPr>
          <w:szCs w:val="20"/>
        </w:rPr>
        <w:t>organizować eksploatację środków technicznych z uwzględnieniem rachunku ekonomic</w:t>
      </w:r>
      <w:r w:rsidR="00E06CF2" w:rsidRPr="00A61669">
        <w:rPr>
          <w:szCs w:val="20"/>
        </w:rPr>
        <w:t>znego, wymagań agrotechnicznych,</w:t>
      </w:r>
    </w:p>
    <w:p w14:paraId="332D0CCD" w14:textId="30E3E884" w:rsidR="00D91D92" w:rsidRPr="004C79A6" w:rsidRDefault="00D91D92" w:rsidP="004C79A6">
      <w:pPr>
        <w:pStyle w:val="Akapitzlist"/>
        <w:numPr>
          <w:ilvl w:val="0"/>
          <w:numId w:val="101"/>
        </w:numPr>
        <w:rPr>
          <w:szCs w:val="20"/>
        </w:rPr>
      </w:pPr>
      <w:r w:rsidRPr="004C79A6">
        <w:rPr>
          <w:szCs w:val="20"/>
        </w:rPr>
        <w:t>stosowane w rolnictwie z uwzględnieniem wymagań agrotechnicznych i rachunku ekonomicznego,</w:t>
      </w:r>
    </w:p>
    <w:p w14:paraId="6250D7C2" w14:textId="649F7FD4" w:rsidR="00D91D92" w:rsidRPr="004C79A6" w:rsidRDefault="00D91D92" w:rsidP="004C79A6">
      <w:pPr>
        <w:pStyle w:val="Akapitzlist"/>
        <w:numPr>
          <w:ilvl w:val="0"/>
          <w:numId w:val="101"/>
        </w:numPr>
        <w:rPr>
          <w:szCs w:val="20"/>
        </w:rPr>
      </w:pPr>
      <w:r w:rsidRPr="004C79A6">
        <w:rPr>
          <w:szCs w:val="20"/>
        </w:rPr>
        <w:t>oceniać stan techniczny sprzętu rolniczego,</w:t>
      </w:r>
    </w:p>
    <w:p w14:paraId="52720BA9" w14:textId="77777777" w:rsidR="00D91D92" w:rsidRPr="004C79A6" w:rsidRDefault="00D91D92" w:rsidP="004C79A6">
      <w:pPr>
        <w:pStyle w:val="Akapitzlist"/>
        <w:numPr>
          <w:ilvl w:val="0"/>
          <w:numId w:val="101"/>
        </w:numPr>
        <w:rPr>
          <w:szCs w:val="20"/>
        </w:rPr>
      </w:pPr>
      <w:r w:rsidRPr="004C79A6">
        <w:rPr>
          <w:szCs w:val="20"/>
        </w:rPr>
        <w:t>wykonywać obsługę techniczną oraz naprawy pojazdów, maszyn, urządzeń i narzędzi rolniczych,</w:t>
      </w:r>
    </w:p>
    <w:p w14:paraId="7C363898" w14:textId="77777777" w:rsidR="00D91D92" w:rsidRPr="004C79A6" w:rsidRDefault="00D91D92" w:rsidP="004C79A6">
      <w:pPr>
        <w:pStyle w:val="Akapitzlist"/>
        <w:numPr>
          <w:ilvl w:val="0"/>
          <w:numId w:val="101"/>
        </w:numPr>
        <w:rPr>
          <w:szCs w:val="20"/>
        </w:rPr>
      </w:pPr>
      <w:r w:rsidRPr="004C79A6">
        <w:rPr>
          <w:szCs w:val="20"/>
        </w:rPr>
        <w:t>wykonywać obsługę techniczną układów i systemów elektronicznych sprzętu rolniczego,</w:t>
      </w:r>
    </w:p>
    <w:p w14:paraId="47261621" w14:textId="77777777" w:rsidR="00D91D92" w:rsidRPr="004C79A6" w:rsidRDefault="00D91D92" w:rsidP="004C79A6">
      <w:pPr>
        <w:pStyle w:val="Akapitzlist"/>
        <w:numPr>
          <w:ilvl w:val="0"/>
          <w:numId w:val="101"/>
        </w:numPr>
        <w:rPr>
          <w:szCs w:val="20"/>
        </w:rPr>
      </w:pPr>
      <w:r w:rsidRPr="004C79A6">
        <w:rPr>
          <w:szCs w:val="20"/>
        </w:rPr>
        <w:t>posługiwać się dokumentacją techniczną,</w:t>
      </w:r>
    </w:p>
    <w:p w14:paraId="7B718A19" w14:textId="0338B0D1" w:rsidR="00D91D92" w:rsidRPr="004C79A6" w:rsidRDefault="00D91D92" w:rsidP="004C79A6">
      <w:pPr>
        <w:pStyle w:val="Akapitzlist"/>
        <w:numPr>
          <w:ilvl w:val="0"/>
          <w:numId w:val="101"/>
        </w:numPr>
        <w:rPr>
          <w:szCs w:val="20"/>
        </w:rPr>
      </w:pPr>
      <w:r w:rsidRPr="004C79A6">
        <w:rPr>
          <w:szCs w:val="20"/>
        </w:rPr>
        <w:t>prowadzić dokumentację ek</w:t>
      </w:r>
      <w:r w:rsidR="00E06CF2" w:rsidRPr="004C79A6">
        <w:rPr>
          <w:szCs w:val="20"/>
        </w:rPr>
        <w:t>sploatacyjną sprzętu rolniczego</w:t>
      </w:r>
      <w:r w:rsidRPr="004C79A6">
        <w:rPr>
          <w:szCs w:val="20"/>
        </w:rPr>
        <w:t>,</w:t>
      </w:r>
    </w:p>
    <w:p w14:paraId="4DCBC975" w14:textId="77777777" w:rsidR="00D91D92" w:rsidRPr="00FA5B96" w:rsidRDefault="00D91D92" w:rsidP="00B648C6">
      <w:pPr>
        <w:rPr>
          <w:szCs w:val="20"/>
        </w:rPr>
      </w:pPr>
      <w:r w:rsidRPr="00FA5B96">
        <w:rPr>
          <w:szCs w:val="20"/>
        </w:rPr>
        <w:t>a ponadto w zakresie wykonywanych zadań zawodowych:</w:t>
      </w:r>
    </w:p>
    <w:p w14:paraId="1DFC6865" w14:textId="77777777" w:rsidR="00D91D92" w:rsidRPr="00B648C6" w:rsidRDefault="00D91D92" w:rsidP="004C79A6">
      <w:pPr>
        <w:pStyle w:val="Akapitzlist"/>
        <w:numPr>
          <w:ilvl w:val="0"/>
          <w:numId w:val="102"/>
        </w:numPr>
        <w:rPr>
          <w:szCs w:val="20"/>
        </w:rPr>
      </w:pPr>
      <w:r w:rsidRPr="00B648C6">
        <w:rPr>
          <w:szCs w:val="20"/>
        </w:rPr>
        <w:t>przestrzegać przepisów bezpieczeństwa i higieny pracy, ochrony przeciwpożarowej i ochrony środowiska oraz wymagań ergonomii,</w:t>
      </w:r>
    </w:p>
    <w:p w14:paraId="773DAAD4" w14:textId="77777777" w:rsidR="002B2118" w:rsidRPr="00AD7453" w:rsidRDefault="002B2118" w:rsidP="004C79A6">
      <w:pPr>
        <w:pStyle w:val="Akapitzlist"/>
        <w:numPr>
          <w:ilvl w:val="0"/>
          <w:numId w:val="102"/>
        </w:numPr>
        <w:rPr>
          <w:szCs w:val="20"/>
        </w:rPr>
      </w:pPr>
      <w:r w:rsidRPr="00B648C6">
        <w:rPr>
          <w:szCs w:val="20"/>
        </w:rPr>
        <w:t>organizować pracę i stanowisko pracy zgodnie z zasadami bezpieczeństwa i higieny pracy, przepisami prawa dotyczącymi ochrony przeciwpożarowej, ochrony środowiska w rolnictwie i ergonomii,</w:t>
      </w:r>
    </w:p>
    <w:p w14:paraId="13CF7371" w14:textId="77777777" w:rsidR="00D91D92" w:rsidRPr="00AD7453" w:rsidRDefault="00D91D92" w:rsidP="004C79A6">
      <w:pPr>
        <w:pStyle w:val="Akapitzlist"/>
        <w:numPr>
          <w:ilvl w:val="0"/>
          <w:numId w:val="102"/>
        </w:numPr>
        <w:rPr>
          <w:szCs w:val="20"/>
        </w:rPr>
      </w:pPr>
      <w:r w:rsidRPr="00AD7453">
        <w:rPr>
          <w:szCs w:val="20"/>
        </w:rPr>
        <w:t>udzielać pierwszej pomocy poszkodowanym w wypadkach przy pracy oraz w stanach zagrożenia zdrowia i życia,</w:t>
      </w:r>
    </w:p>
    <w:p w14:paraId="188C633C" w14:textId="77777777" w:rsidR="00D91D92" w:rsidRPr="00FA5B96" w:rsidRDefault="00D91D92" w:rsidP="004C79A6">
      <w:pPr>
        <w:pStyle w:val="Akapitzlist"/>
        <w:numPr>
          <w:ilvl w:val="0"/>
          <w:numId w:val="102"/>
        </w:numPr>
      </w:pPr>
      <w:r w:rsidRPr="00FA5B96">
        <w:t>stosować przepisy prawa dotyczące prowadzenia działalności gospodarczej, prawa pracy oraz ochrony danych osobowych,</w:t>
      </w:r>
    </w:p>
    <w:p w14:paraId="5CC7BC94" w14:textId="77777777" w:rsidR="00D91D92" w:rsidRPr="00B648C6" w:rsidRDefault="00D91D92" w:rsidP="004C79A6">
      <w:pPr>
        <w:pStyle w:val="Akapitzlist"/>
        <w:numPr>
          <w:ilvl w:val="0"/>
          <w:numId w:val="102"/>
        </w:numPr>
        <w:rPr>
          <w:szCs w:val="20"/>
        </w:rPr>
      </w:pPr>
      <w:r w:rsidRPr="00B648C6">
        <w:rPr>
          <w:szCs w:val="20"/>
        </w:rPr>
        <w:t>posługiwać się językiem obcym oraz korzystać z obcojęzycznych źródeł informacji,</w:t>
      </w:r>
    </w:p>
    <w:p w14:paraId="759A540D" w14:textId="77777777" w:rsidR="002B2118" w:rsidRPr="00AD7453" w:rsidRDefault="00D91D92" w:rsidP="004C79A6">
      <w:pPr>
        <w:pStyle w:val="Akapitzlist"/>
        <w:numPr>
          <w:ilvl w:val="0"/>
          <w:numId w:val="102"/>
        </w:numPr>
        <w:rPr>
          <w:szCs w:val="20"/>
        </w:rPr>
      </w:pPr>
      <w:r w:rsidRPr="00B648C6">
        <w:rPr>
          <w:szCs w:val="20"/>
        </w:rPr>
        <w:t>organizować pracę małego zespołu</w:t>
      </w:r>
      <w:r w:rsidR="002B2118" w:rsidRPr="00B648C6">
        <w:rPr>
          <w:szCs w:val="20"/>
        </w:rPr>
        <w:t>,</w:t>
      </w:r>
    </w:p>
    <w:p w14:paraId="3C977234" w14:textId="77777777" w:rsidR="002B2118" w:rsidRPr="00AD7453" w:rsidRDefault="002B2118" w:rsidP="004C79A6">
      <w:pPr>
        <w:pStyle w:val="Akapitzlist"/>
        <w:numPr>
          <w:ilvl w:val="0"/>
          <w:numId w:val="102"/>
        </w:numPr>
        <w:rPr>
          <w:szCs w:val="20"/>
        </w:rPr>
      </w:pPr>
      <w:r w:rsidRPr="00AD7453">
        <w:rPr>
          <w:szCs w:val="20"/>
        </w:rPr>
        <w:t>stosować programy komputerowe wspomagające wykonywanie zadań w rolnictwie,</w:t>
      </w:r>
    </w:p>
    <w:p w14:paraId="19051BEB" w14:textId="77777777" w:rsidR="002B2118" w:rsidRPr="00AD7453" w:rsidRDefault="002B2118" w:rsidP="004C79A6">
      <w:pPr>
        <w:pStyle w:val="Akapitzlist"/>
        <w:numPr>
          <w:ilvl w:val="0"/>
          <w:numId w:val="102"/>
        </w:numPr>
        <w:rPr>
          <w:szCs w:val="20"/>
        </w:rPr>
      </w:pPr>
      <w:r w:rsidRPr="00AD7453">
        <w:rPr>
          <w:szCs w:val="20"/>
        </w:rPr>
        <w:t>postępować zgodnie z zasadami etyki,</w:t>
      </w:r>
    </w:p>
    <w:p w14:paraId="740CD6D7" w14:textId="77777777" w:rsidR="002B2118" w:rsidRPr="00AD7453" w:rsidRDefault="002B2118" w:rsidP="004C79A6">
      <w:pPr>
        <w:pStyle w:val="Akapitzlist"/>
        <w:numPr>
          <w:ilvl w:val="0"/>
          <w:numId w:val="102"/>
        </w:numPr>
        <w:rPr>
          <w:szCs w:val="20"/>
        </w:rPr>
      </w:pPr>
      <w:r w:rsidRPr="00AD7453">
        <w:rPr>
          <w:szCs w:val="20"/>
        </w:rPr>
        <w:t xml:space="preserve">doskonalić </w:t>
      </w:r>
      <w:r w:rsidR="00524B4C" w:rsidRPr="00AD7453">
        <w:rPr>
          <w:szCs w:val="20"/>
        </w:rPr>
        <w:t xml:space="preserve">własne </w:t>
      </w:r>
      <w:r w:rsidRPr="00AD7453">
        <w:rPr>
          <w:szCs w:val="20"/>
        </w:rPr>
        <w:t>umiejętności zawodowe.</w:t>
      </w:r>
    </w:p>
    <w:p w14:paraId="2B9AF975" w14:textId="77777777" w:rsidR="00D91D92" w:rsidRPr="00FA5B96" w:rsidRDefault="00D91D92" w:rsidP="00B648C6">
      <w:pPr>
        <w:rPr>
          <w:szCs w:val="20"/>
        </w:rPr>
      </w:pPr>
    </w:p>
    <w:p w14:paraId="7360C103" w14:textId="01C12ECB" w:rsidR="005565E0" w:rsidRDefault="00B648C6" w:rsidP="004C79A6">
      <w:pPr>
        <w:pStyle w:val="Nagwek2"/>
      </w:pPr>
      <w:bookmarkStart w:id="5" w:name="_Toc18348403"/>
      <w:r w:rsidRPr="00825CD2">
        <w:t>Charakterystyka programu</w:t>
      </w:r>
      <w:bookmarkEnd w:id="5"/>
    </w:p>
    <w:p w14:paraId="61D9832E" w14:textId="77777777" w:rsidR="002B2118" w:rsidRDefault="002B2118" w:rsidP="00B648C6">
      <w:pPr>
        <w:rPr>
          <w:b/>
          <w:bCs/>
        </w:rPr>
      </w:pPr>
    </w:p>
    <w:p w14:paraId="708A558C" w14:textId="6F2A42FF" w:rsidR="002B2118" w:rsidRPr="008C2E3B" w:rsidRDefault="002B2118" w:rsidP="00B648C6">
      <w:pPr>
        <w:rPr>
          <w:rFonts w:eastAsia="Calibri"/>
        </w:rPr>
      </w:pPr>
      <w:r w:rsidRPr="008C2E3B">
        <w:rPr>
          <w:rFonts w:eastAsia="Calibri"/>
        </w:rPr>
        <w:t xml:space="preserve">Przedmiotowy program nauczania dla zawodu </w:t>
      </w:r>
      <w:r w:rsidR="006F6978">
        <w:rPr>
          <w:iCs/>
        </w:rPr>
        <w:t>mechanik - operator pojazdów i maszyn rolniczych</w:t>
      </w:r>
      <w:r w:rsidR="008C2E3B" w:rsidRPr="00FA5B96">
        <w:rPr>
          <w:iCs/>
        </w:rPr>
        <w:t xml:space="preserve"> </w:t>
      </w:r>
      <w:r w:rsidRPr="008C2E3B">
        <w:rPr>
          <w:rFonts w:eastAsia="Calibri"/>
        </w:rPr>
        <w:t xml:space="preserve">(symbol cyfrowy </w:t>
      </w:r>
      <w:r w:rsidR="00BB2B4B">
        <w:rPr>
          <w:iCs/>
        </w:rPr>
        <w:t>834103</w:t>
      </w:r>
      <w:r w:rsidRPr="008C2E3B">
        <w:rPr>
          <w:rFonts w:eastAsia="Calibri"/>
        </w:rPr>
        <w:t>), w</w:t>
      </w:r>
      <w:r w:rsidR="003D12BB">
        <w:rPr>
          <w:rFonts w:eastAsia="Calibri"/>
        </w:rPr>
        <w:t> </w:t>
      </w:r>
      <w:r w:rsidRPr="008C2E3B">
        <w:rPr>
          <w:rFonts w:eastAsia="Calibri"/>
        </w:rPr>
        <w:t>którym wyodrębnion</w:t>
      </w:r>
      <w:r w:rsidR="00E06CF2">
        <w:rPr>
          <w:rFonts w:eastAsia="Calibri"/>
        </w:rPr>
        <w:t>a jest</w:t>
      </w:r>
      <w:r w:rsidR="008C2E3B">
        <w:rPr>
          <w:rFonts w:eastAsia="Calibri"/>
        </w:rPr>
        <w:t xml:space="preserve"> kwalifikacj</w:t>
      </w:r>
      <w:r w:rsidR="00E06CF2">
        <w:rPr>
          <w:rFonts w:eastAsia="Calibri"/>
        </w:rPr>
        <w:t>a</w:t>
      </w:r>
      <w:r w:rsidR="008C2E3B">
        <w:rPr>
          <w:rFonts w:eastAsia="Calibri"/>
        </w:rPr>
        <w:t>:</w:t>
      </w:r>
      <w:r w:rsidRPr="008C2E3B">
        <w:rPr>
          <w:rFonts w:eastAsia="Calibri"/>
        </w:rPr>
        <w:t xml:space="preserve"> </w:t>
      </w:r>
      <w:proofErr w:type="spellStart"/>
      <w:r w:rsidR="008C2E3B" w:rsidRPr="00FA5B96">
        <w:rPr>
          <w:iCs/>
        </w:rPr>
        <w:t>ROL.02</w:t>
      </w:r>
      <w:proofErr w:type="spellEnd"/>
      <w:r w:rsidR="008C2E3B" w:rsidRPr="00FA5B96">
        <w:rPr>
          <w:iCs/>
        </w:rPr>
        <w:t xml:space="preserve">. Eksploatacja pojazdów, maszyn, urządzeń i narzędzi stosowanych w rolnictwie </w:t>
      </w:r>
      <w:r w:rsidRPr="008C2E3B">
        <w:rPr>
          <w:rFonts w:eastAsia="Calibri"/>
        </w:rPr>
        <w:t>przeznaczony jest do kształcenia w</w:t>
      </w:r>
      <w:r w:rsidR="008C2E3B">
        <w:rPr>
          <w:rFonts w:eastAsia="Calibri"/>
        </w:rPr>
        <w:t xml:space="preserve"> branżowej szkole</w:t>
      </w:r>
      <w:r w:rsidR="008C2E3B" w:rsidRPr="008C2E3B">
        <w:rPr>
          <w:rFonts w:eastAsia="Calibri"/>
        </w:rPr>
        <w:t xml:space="preserve"> </w:t>
      </w:r>
      <w:r w:rsidR="008C2E3B">
        <w:rPr>
          <w:rFonts w:eastAsia="Calibri"/>
        </w:rPr>
        <w:t>I</w:t>
      </w:r>
      <w:r w:rsidR="008C2E3B" w:rsidRPr="008C2E3B">
        <w:rPr>
          <w:rFonts w:eastAsia="Calibri"/>
        </w:rPr>
        <w:t xml:space="preserve"> stopnia</w:t>
      </w:r>
      <w:r w:rsidRPr="008C2E3B">
        <w:rPr>
          <w:rFonts w:eastAsia="Calibri"/>
        </w:rPr>
        <w:t>, a także na kwalifikacyjnych kursach zawodowych, po dokonaniu korekty w zakresie liczby godzin przeznaczonych na poszczególne przedmioty. Program nauczania posiada spiralny układ treści kształcenia, to znaczy, że niektóre cele kształcenia mogą się powtarzać i są uzupełniane kolejnymi, poszerz</w:t>
      </w:r>
      <w:r w:rsidR="00524B4C">
        <w:rPr>
          <w:rFonts w:eastAsia="Calibri"/>
        </w:rPr>
        <w:t>a</w:t>
      </w:r>
      <w:r w:rsidRPr="008C2E3B">
        <w:rPr>
          <w:rFonts w:eastAsia="Calibri"/>
        </w:rPr>
        <w:t>nymi zakresami materiału nauczania. Zakres merytoryczny programu nauczania obejmuje podstawą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w:t>
      </w:r>
    </w:p>
    <w:p w14:paraId="0600D3E6" w14:textId="2F425426" w:rsidR="002B2118" w:rsidRPr="008C2E3B" w:rsidRDefault="002B2118" w:rsidP="00B648C6">
      <w:pPr>
        <w:rPr>
          <w:rFonts w:eastAsia="Calibri"/>
        </w:rPr>
      </w:pPr>
      <w:r w:rsidRPr="008C2E3B">
        <w:rPr>
          <w:rFonts w:eastAsia="Calibri"/>
        </w:rPr>
        <w:t>Opracowany program nauczania zawiera wyodrębnione przedmioty do kształcenia teoretycznego, a także do praktycznej nauki zawodu</w:t>
      </w:r>
      <w:r w:rsidR="003D12BB">
        <w:rPr>
          <w:rFonts w:eastAsia="Calibri"/>
        </w:rPr>
        <w:t xml:space="preserve"> (zajęcia praktyczne)</w:t>
      </w:r>
      <w:r w:rsidRPr="008C2E3B">
        <w:rPr>
          <w:rFonts w:eastAsia="Calibri"/>
        </w:rPr>
        <w:t>. Praktyczna nauka zawodu może być realizowana w różnych warunkach organizacyjnych, u</w:t>
      </w:r>
      <w:r w:rsidR="00392572">
        <w:rPr>
          <w:rFonts w:eastAsia="Calibri"/>
        </w:rPr>
        <w:t> </w:t>
      </w:r>
      <w:r w:rsidRPr="008C2E3B">
        <w:rPr>
          <w:rFonts w:eastAsia="Calibri"/>
        </w:rPr>
        <w:t xml:space="preserve">różnych podmiotów (u pracodawców, w gospodarstwach rolnych, zakładach usługowych dla rolnictwa). Wymiar kształcenia praktycznego stanowi co najmniej </w:t>
      </w:r>
      <w:r w:rsidR="00E06CF2">
        <w:rPr>
          <w:rFonts w:eastAsia="Calibri"/>
        </w:rPr>
        <w:t>6</w:t>
      </w:r>
      <w:r w:rsidR="003D12BB">
        <w:rPr>
          <w:rFonts w:eastAsia="Calibri"/>
        </w:rPr>
        <w:t>0</w:t>
      </w:r>
      <w:r w:rsidRPr="008C2E3B">
        <w:rPr>
          <w:rFonts w:eastAsia="Calibri"/>
        </w:rPr>
        <w:t>% ogólnej liczby godzin przeznaczonych na kształcenie zawodowe.</w:t>
      </w:r>
    </w:p>
    <w:p w14:paraId="68CDD1BB" w14:textId="16FFC625" w:rsidR="002B2118" w:rsidRPr="008C2E3B" w:rsidRDefault="002B2118" w:rsidP="00B648C6">
      <w:pPr>
        <w:rPr>
          <w:rFonts w:eastAsia="Calibri"/>
        </w:rPr>
      </w:pPr>
      <w:r w:rsidRPr="008C2E3B">
        <w:rPr>
          <w:rFonts w:eastAsia="Calibri"/>
        </w:rPr>
        <w:t xml:space="preserve">Okres realizacji programu to </w:t>
      </w:r>
      <w:r w:rsidR="00582F7D">
        <w:rPr>
          <w:rFonts w:eastAsia="Calibri"/>
        </w:rPr>
        <w:t>trzy</w:t>
      </w:r>
      <w:r w:rsidRPr="008C2E3B">
        <w:rPr>
          <w:rFonts w:eastAsia="Calibri"/>
        </w:rPr>
        <w:t xml:space="preserve"> lat</w:t>
      </w:r>
      <w:r w:rsidR="00582F7D">
        <w:rPr>
          <w:rFonts w:eastAsia="Calibri"/>
        </w:rPr>
        <w:t>a</w:t>
      </w:r>
      <w:r w:rsidRPr="008C2E3B">
        <w:rPr>
          <w:rFonts w:eastAsia="Calibri"/>
        </w:rPr>
        <w:t xml:space="preserve"> kształcenia w </w:t>
      </w:r>
      <w:r w:rsidR="00582F7D">
        <w:rPr>
          <w:rFonts w:eastAsia="Calibri"/>
        </w:rPr>
        <w:t>Branżowej Szkole I stopnia</w:t>
      </w:r>
      <w:r w:rsidRPr="008C2E3B">
        <w:rPr>
          <w:rFonts w:eastAsia="Calibri"/>
        </w:rPr>
        <w:t>. Spiralny układ treści kształcenia pozwala na wielokrotne powtarzanie i uzupełnianie niektórych zakresów materiału nauczania, co pozwala lepiej przygotować ucznia do zewnętrzn</w:t>
      </w:r>
      <w:r w:rsidR="00582F7D">
        <w:rPr>
          <w:rFonts w:eastAsia="Calibri"/>
        </w:rPr>
        <w:t>ego</w:t>
      </w:r>
      <w:r w:rsidRPr="008C2E3B">
        <w:rPr>
          <w:rFonts w:eastAsia="Calibri"/>
        </w:rPr>
        <w:t xml:space="preserve"> egzamin</w:t>
      </w:r>
      <w:r w:rsidR="00582F7D">
        <w:rPr>
          <w:rFonts w:eastAsia="Calibri"/>
        </w:rPr>
        <w:t>u</w:t>
      </w:r>
      <w:r w:rsidRPr="008C2E3B">
        <w:rPr>
          <w:rFonts w:eastAsia="Calibri"/>
        </w:rPr>
        <w:t xml:space="preserve"> potwierdzając</w:t>
      </w:r>
      <w:r w:rsidR="00582F7D">
        <w:rPr>
          <w:rFonts w:eastAsia="Calibri"/>
        </w:rPr>
        <w:t>ego</w:t>
      </w:r>
      <w:r w:rsidRPr="008C2E3B">
        <w:rPr>
          <w:rFonts w:eastAsia="Calibri"/>
        </w:rPr>
        <w:t xml:space="preserve"> kwalifikacje zawodowe. Adresatami programu nauczania są publiczne i niepubliczne</w:t>
      </w:r>
      <w:r w:rsidR="003D12BB">
        <w:rPr>
          <w:rFonts w:eastAsia="Calibri"/>
        </w:rPr>
        <w:t xml:space="preserve"> </w:t>
      </w:r>
      <w:r w:rsidRPr="008C2E3B">
        <w:rPr>
          <w:rFonts w:eastAsia="Calibri"/>
        </w:rPr>
        <w:t xml:space="preserve">szkoły branżowe </w:t>
      </w:r>
      <w:r w:rsidR="003D12BB">
        <w:rPr>
          <w:rFonts w:eastAsia="Calibri"/>
        </w:rPr>
        <w:t>I</w:t>
      </w:r>
      <w:r w:rsidRPr="008C2E3B">
        <w:rPr>
          <w:rFonts w:eastAsia="Calibri"/>
        </w:rPr>
        <w:t xml:space="preserve"> stopnia kształcące w zawodzie </w:t>
      </w:r>
      <w:r w:rsidR="006F6978">
        <w:rPr>
          <w:rFonts w:eastAsia="Calibri"/>
        </w:rPr>
        <w:t>mechanik - operator pojazdów i maszyn rolniczych</w:t>
      </w:r>
      <w:r w:rsidRPr="008C2E3B">
        <w:rPr>
          <w:rFonts w:eastAsia="Calibri"/>
        </w:rPr>
        <w:t>, a także szkoły i placówki realizujące kształcąca w ramach kwalifikacyjnych kursów zawodowych, po uwzględnieniu korekty liczby godzin i dostosowaniu ich do zakresu materiału nauczania.</w:t>
      </w:r>
      <w:r w:rsidR="00524B4C">
        <w:rPr>
          <w:rFonts w:eastAsia="Calibri"/>
        </w:rPr>
        <w:t xml:space="preserve"> </w:t>
      </w:r>
    </w:p>
    <w:p w14:paraId="3AF3CF19" w14:textId="10922009" w:rsidR="002B2118" w:rsidRPr="008C2E3B" w:rsidRDefault="002B2118" w:rsidP="00B648C6">
      <w:pPr>
        <w:rPr>
          <w:rFonts w:eastAsia="Calibri"/>
        </w:rPr>
      </w:pPr>
      <w:r w:rsidRPr="008C2E3B">
        <w:rPr>
          <w:rFonts w:eastAsia="Calibri"/>
        </w:rPr>
        <w:t>Istotnym elementem w programie nauczania zawodu jest wyeksponowanie zagadnień dotyczących bezpieczeństwa, higieny i</w:t>
      </w:r>
      <w:r w:rsidR="00524B4C">
        <w:rPr>
          <w:rFonts w:eastAsia="Calibri"/>
        </w:rPr>
        <w:t> </w:t>
      </w:r>
      <w:r w:rsidRPr="008C2E3B">
        <w:rPr>
          <w:rFonts w:eastAsia="Calibri"/>
        </w:rPr>
        <w:t xml:space="preserve">organizacji stanowiska pracy, które należy eksponować szczególnie podczas zajęć praktycznych. Oprócz bezpośrednich zagrożeń dla </w:t>
      </w:r>
      <w:r w:rsidR="00582F7D">
        <w:rPr>
          <w:iCs/>
        </w:rPr>
        <w:t>mechanika - operatora pojazdów i maszyn rolniczych</w:t>
      </w:r>
      <w:r w:rsidRPr="008C2E3B">
        <w:rPr>
          <w:rFonts w:eastAsia="Calibri"/>
        </w:rPr>
        <w:t>, należy zwrócić uwagę na zagrożenia dla konsumentów wynikające ze stosowania zwiększonych (nadmiernych) dawek środków ochrony roślin lub nawozów.</w:t>
      </w:r>
    </w:p>
    <w:p w14:paraId="365CB598" w14:textId="4CDEDB9B" w:rsidR="002B2118" w:rsidRDefault="002B2118" w:rsidP="00B648C6">
      <w:pPr>
        <w:rPr>
          <w:rFonts w:eastAsia="Calibri"/>
        </w:rPr>
      </w:pPr>
      <w:r w:rsidRPr="008C2E3B">
        <w:rPr>
          <w:rFonts w:eastAsia="Calibri"/>
        </w:rPr>
        <w:t>Szkoła realizująca kształcenie w ramach tego programu nauczania musi posiadać wyposażenie zgodnie z zapisami podstawy programowej, a także możliwość realizacji niektórych zagadnień i tematów w ramach zajęć praktycznych w</w:t>
      </w:r>
      <w:r w:rsidR="00FE139C">
        <w:rPr>
          <w:rFonts w:eastAsia="Calibri"/>
        </w:rPr>
        <w:t> </w:t>
      </w:r>
      <w:r w:rsidRPr="008C2E3B">
        <w:rPr>
          <w:rFonts w:eastAsia="Calibri"/>
        </w:rPr>
        <w:t>gospodarstwie rolnym (szkolnym lub współpracującym ze szkołą). Poznanie rzeczywistych warunków pracy w kształconym zawodzie może spowodować większe zainteresowanie zawodem, a zwłaszcza kontakt z nowoczesną techniką rolniczą czy nowoczesnymi technologiami produkcji.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w:t>
      </w:r>
      <w:r w:rsidR="003D12BB">
        <w:rPr>
          <w:rFonts w:eastAsia="Calibri"/>
        </w:rPr>
        <w:t>, zakładach serwisowych sieci dealerów</w:t>
      </w:r>
      <w:r w:rsidRPr="008C2E3B">
        <w:rPr>
          <w:rFonts w:eastAsia="Calibri"/>
        </w:rPr>
        <w:t xml:space="preserve">, Zakres tematyczny wycieczki dydaktycznej powinien być zbieżny z oczekiwaniami uczniów kształcących się w zawodzie </w:t>
      </w:r>
      <w:r w:rsidR="006F6978">
        <w:rPr>
          <w:rFonts w:eastAsia="Calibri"/>
        </w:rPr>
        <w:t>mechanik - operator pojazdów i maszyn rolniczych</w:t>
      </w:r>
      <w:r w:rsidRPr="008C2E3B">
        <w:rPr>
          <w:rFonts w:eastAsia="Calibri"/>
        </w:rPr>
        <w:t>. Mogą to być wyjazdy do dużych gospodarstw rolnych, na polowe pokazy pracy nowoczesnego sprzętu rolniczego czy innych podmiotów prowadzących działalność na rzecz rolnictwa.</w:t>
      </w:r>
    </w:p>
    <w:p w14:paraId="1DAF54F3" w14:textId="77777777" w:rsidR="00AD1528" w:rsidRPr="00CE6042" w:rsidRDefault="00AD1528" w:rsidP="00B648C6">
      <w:pPr>
        <w:rPr>
          <w:rFonts w:eastAsia="Calibri"/>
        </w:rPr>
      </w:pPr>
      <w:r w:rsidRPr="00CE6042">
        <w:rPr>
          <w:rFonts w:eastAsia="Calibri"/>
        </w:rPr>
        <w:t xml:space="preserve">Prowadzenie zajęć zawodowych wymaga od nauczycieli przygotowania merytorycznego z zakresu najnowszych rozwiązań stosowanych w </w:t>
      </w:r>
      <w:proofErr w:type="spellStart"/>
      <w:r w:rsidRPr="00CE6042">
        <w:rPr>
          <w:rFonts w:eastAsia="Calibri"/>
        </w:rPr>
        <w:t>agrotronice</w:t>
      </w:r>
      <w:proofErr w:type="spellEnd"/>
      <w:r w:rsidRPr="00CE6042">
        <w:rPr>
          <w:rFonts w:eastAsia="Calibri"/>
        </w:rPr>
        <w:t>, najlepiej w formie studiów podyplomowych. Prowadzenie zajęć z zakresu nauki jazdy pojazdami mechanicznymi wymaga od nauczycieli posiadania uprawnień instruktora, zgodnie z odrębnymi przepisami w tym zakresie.</w:t>
      </w:r>
    </w:p>
    <w:p w14:paraId="6A5AA1C0" w14:textId="77777777" w:rsidR="00CE6042" w:rsidRPr="00CE6042" w:rsidRDefault="002B2118" w:rsidP="00B648C6">
      <w:pPr>
        <w:rPr>
          <w:rFonts w:eastAsia="Calibri"/>
        </w:rPr>
      </w:pPr>
      <w:r w:rsidRPr="008C2E3B">
        <w:rPr>
          <w:rFonts w:eastAsia="Calibri"/>
        </w:rPr>
        <w:t>Ze względu na poziom kształcenia jest wymagana konieczność organizowania praktyk zawodowych</w:t>
      </w:r>
      <w:r w:rsidR="00AD1528">
        <w:rPr>
          <w:rFonts w:eastAsia="Calibri"/>
        </w:rPr>
        <w:t xml:space="preserve"> w łącznym wymiarze 8</w:t>
      </w:r>
      <w:r w:rsidR="00FE139C">
        <w:rPr>
          <w:rFonts w:eastAsia="Calibri"/>
        </w:rPr>
        <w:t> </w:t>
      </w:r>
      <w:r w:rsidR="00AD1528">
        <w:rPr>
          <w:rFonts w:eastAsia="Calibri"/>
        </w:rPr>
        <w:t>tygodni, która może być podzielona na mniejsze okresy, w zależności od specyfiki szkoły, możliwości organizacji praktyk, czy współpracujących ze szkolą zakładów naprawczych, serwisowych lub gospodarstw rolnych, Niektóre szkoły dysponują własnymi gospodarstwami rolnymi, warsztatami naprawczymi z rzeczywistymi warunkami pracy, w których uczniowie mogą odbywać część zakresu praktyk zawodowych</w:t>
      </w:r>
      <w:r w:rsidRPr="008C2E3B">
        <w:rPr>
          <w:rFonts w:eastAsia="Calibri"/>
        </w:rPr>
        <w:t>.</w:t>
      </w:r>
      <w:r w:rsidR="00CE6042">
        <w:rPr>
          <w:rFonts w:eastAsia="Calibri"/>
        </w:rPr>
        <w:t xml:space="preserve"> </w:t>
      </w:r>
      <w:r w:rsidR="00CE6042" w:rsidRPr="00CE6042">
        <w:rPr>
          <w:rFonts w:eastAsia="Calibri"/>
        </w:rPr>
        <w:t>Liczba tygodni przeznaczonych na realizację praktyk zawodowych: 8 tygodni (280 godzin).</w:t>
      </w:r>
    </w:p>
    <w:p w14:paraId="31FC3AC9" w14:textId="77777777" w:rsidR="002B2118" w:rsidRPr="008C2E3B" w:rsidRDefault="002B2118" w:rsidP="00B648C6">
      <w:pPr>
        <w:rPr>
          <w:rFonts w:eastAsia="Calibri"/>
        </w:rPr>
      </w:pPr>
    </w:p>
    <w:p w14:paraId="34680A69" w14:textId="77777777" w:rsidR="002B2118" w:rsidRPr="00CE6042" w:rsidRDefault="00CE6042" w:rsidP="004C79A6">
      <w:pPr>
        <w:pStyle w:val="Nagwek2"/>
        <w:rPr>
          <w:rFonts w:eastAsia="Calibri"/>
        </w:rPr>
      </w:pPr>
      <w:bookmarkStart w:id="6" w:name="_Toc18348404"/>
      <w:r w:rsidRPr="00CE6042">
        <w:rPr>
          <w:rFonts w:eastAsia="Calibri"/>
        </w:rPr>
        <w:t>Wykaz przedmiotów w kształceniu zawodowym</w:t>
      </w:r>
      <w:bookmarkEnd w:id="6"/>
    </w:p>
    <w:p w14:paraId="405DB810" w14:textId="77777777" w:rsidR="00E55024" w:rsidRPr="00D45938" w:rsidRDefault="00E55024" w:rsidP="00B648C6">
      <w:pPr>
        <w:rPr>
          <w:rFonts w:eastAsia="Times New Roman"/>
          <w:b/>
          <w:bCs/>
          <w:szCs w:val="20"/>
        </w:rPr>
      </w:pPr>
      <w:r w:rsidRPr="00D45938">
        <w:rPr>
          <w:rFonts w:eastAsia="Times New Roman"/>
          <w:b/>
          <w:bCs/>
          <w:szCs w:val="20"/>
        </w:rPr>
        <w:t>Przedmioty w kształceniu zawodowym teoretycznym</w:t>
      </w:r>
    </w:p>
    <w:p w14:paraId="666B2284" w14:textId="77777777" w:rsidR="00E55024" w:rsidRPr="00E55024" w:rsidRDefault="00E55024" w:rsidP="00E55024">
      <w:pPr>
        <w:pStyle w:val="Akapitzlist"/>
        <w:numPr>
          <w:ilvl w:val="0"/>
          <w:numId w:val="123"/>
        </w:numPr>
        <w:rPr>
          <w:rFonts w:eastAsia="Times New Roman"/>
          <w:szCs w:val="20"/>
        </w:rPr>
      </w:pPr>
      <w:r w:rsidRPr="00E55024">
        <w:rPr>
          <w:rFonts w:eastAsia="Times New Roman"/>
          <w:szCs w:val="20"/>
        </w:rPr>
        <w:t>Podstawy konstrukcji maszyn</w:t>
      </w:r>
    </w:p>
    <w:p w14:paraId="37180097" w14:textId="77777777" w:rsidR="00E55024" w:rsidRPr="00E55024" w:rsidRDefault="00E55024" w:rsidP="00E55024">
      <w:pPr>
        <w:pStyle w:val="Akapitzlist"/>
        <w:numPr>
          <w:ilvl w:val="0"/>
          <w:numId w:val="123"/>
        </w:numPr>
        <w:rPr>
          <w:rFonts w:eastAsia="Times New Roman"/>
          <w:szCs w:val="20"/>
        </w:rPr>
      </w:pPr>
      <w:r w:rsidRPr="00E55024">
        <w:rPr>
          <w:rFonts w:eastAsia="Times New Roman"/>
          <w:szCs w:val="20"/>
        </w:rPr>
        <w:t>Podstawy rolnictwa</w:t>
      </w:r>
    </w:p>
    <w:p w14:paraId="2EDB6424" w14:textId="77777777" w:rsidR="00E55024" w:rsidRPr="00E55024" w:rsidRDefault="00E55024" w:rsidP="00E55024">
      <w:pPr>
        <w:pStyle w:val="Akapitzlist"/>
        <w:numPr>
          <w:ilvl w:val="0"/>
          <w:numId w:val="123"/>
        </w:numPr>
        <w:rPr>
          <w:rFonts w:eastAsia="Times New Roman"/>
          <w:szCs w:val="20"/>
        </w:rPr>
      </w:pPr>
      <w:r w:rsidRPr="00E55024">
        <w:rPr>
          <w:rFonts w:eastAsia="Times New Roman"/>
          <w:szCs w:val="20"/>
        </w:rPr>
        <w:t>Przepisy ruchu drogowego w zakresie kategorii T</w:t>
      </w:r>
    </w:p>
    <w:p w14:paraId="319D9744" w14:textId="77777777" w:rsidR="00E55024" w:rsidRPr="00E55024" w:rsidRDefault="00E55024" w:rsidP="00E55024">
      <w:pPr>
        <w:pStyle w:val="Akapitzlist"/>
        <w:numPr>
          <w:ilvl w:val="0"/>
          <w:numId w:val="123"/>
        </w:numPr>
        <w:rPr>
          <w:rFonts w:eastAsia="Times New Roman"/>
          <w:szCs w:val="20"/>
        </w:rPr>
      </w:pPr>
      <w:r w:rsidRPr="00E55024">
        <w:rPr>
          <w:rFonts w:eastAsia="Times New Roman"/>
          <w:szCs w:val="20"/>
        </w:rPr>
        <w:t>Przepisy ruchu drogowego w zakresie kategorii B</w:t>
      </w:r>
    </w:p>
    <w:p w14:paraId="05C0CB8C" w14:textId="77777777" w:rsidR="00E55024" w:rsidRPr="00E55024" w:rsidRDefault="00E55024" w:rsidP="00E55024">
      <w:pPr>
        <w:pStyle w:val="Akapitzlist"/>
        <w:numPr>
          <w:ilvl w:val="0"/>
          <w:numId w:val="123"/>
        </w:numPr>
        <w:rPr>
          <w:rFonts w:eastAsia="Times New Roman"/>
          <w:szCs w:val="20"/>
        </w:rPr>
      </w:pPr>
      <w:r w:rsidRPr="00E55024">
        <w:rPr>
          <w:rFonts w:eastAsia="Times New Roman"/>
          <w:szCs w:val="20"/>
        </w:rPr>
        <w:t>Maszyny rolnicze</w:t>
      </w:r>
    </w:p>
    <w:p w14:paraId="504D640B" w14:textId="77777777" w:rsidR="00E55024" w:rsidRPr="00E55024" w:rsidRDefault="00E55024" w:rsidP="00E55024">
      <w:pPr>
        <w:pStyle w:val="Akapitzlist"/>
        <w:numPr>
          <w:ilvl w:val="0"/>
          <w:numId w:val="123"/>
        </w:numPr>
        <w:rPr>
          <w:rFonts w:eastAsia="Times New Roman"/>
          <w:szCs w:val="20"/>
        </w:rPr>
      </w:pPr>
      <w:r w:rsidRPr="00E55024">
        <w:rPr>
          <w:rFonts w:eastAsia="Times New Roman"/>
          <w:szCs w:val="20"/>
        </w:rPr>
        <w:t>Pojazdy rolnicze</w:t>
      </w:r>
    </w:p>
    <w:p w14:paraId="4403DDF3" w14:textId="77777777" w:rsidR="00E55024" w:rsidRPr="00E55024" w:rsidRDefault="00E55024" w:rsidP="00E55024">
      <w:pPr>
        <w:pStyle w:val="Akapitzlist"/>
        <w:numPr>
          <w:ilvl w:val="0"/>
          <w:numId w:val="123"/>
        </w:numPr>
        <w:rPr>
          <w:rFonts w:eastAsia="Times New Roman"/>
          <w:sz w:val="18"/>
          <w:szCs w:val="18"/>
        </w:rPr>
      </w:pPr>
      <w:r w:rsidRPr="00E55024">
        <w:rPr>
          <w:rFonts w:eastAsia="Times New Roman"/>
          <w:szCs w:val="20"/>
        </w:rPr>
        <w:t>Działalność gospodarcza w branży rolno-hodowlanej</w:t>
      </w:r>
    </w:p>
    <w:p w14:paraId="636698F4" w14:textId="77777777" w:rsidR="00E55024" w:rsidRPr="00E55024" w:rsidRDefault="00E55024" w:rsidP="00E55024">
      <w:pPr>
        <w:pStyle w:val="Akapitzlist"/>
        <w:numPr>
          <w:ilvl w:val="0"/>
          <w:numId w:val="123"/>
        </w:numPr>
        <w:rPr>
          <w:rFonts w:eastAsia="Times New Roman"/>
          <w:szCs w:val="20"/>
        </w:rPr>
      </w:pPr>
      <w:r w:rsidRPr="00E55024">
        <w:rPr>
          <w:rFonts w:eastAsia="Times New Roman"/>
          <w:szCs w:val="20"/>
        </w:rPr>
        <w:t>Język obcy w technice rolniczej</w:t>
      </w:r>
    </w:p>
    <w:p w14:paraId="7206B522" w14:textId="77777777" w:rsidR="00E55024" w:rsidRPr="00D45938" w:rsidRDefault="00E55024" w:rsidP="00AD7453">
      <w:pPr>
        <w:rPr>
          <w:rFonts w:eastAsia="Times New Roman"/>
          <w:b/>
          <w:bCs/>
          <w:szCs w:val="20"/>
        </w:rPr>
      </w:pPr>
      <w:r w:rsidRPr="00D45938">
        <w:rPr>
          <w:rFonts w:eastAsia="Times New Roman"/>
          <w:b/>
          <w:bCs/>
          <w:szCs w:val="20"/>
        </w:rPr>
        <w:t xml:space="preserve">Przedmioty w kształceniu zawodowym </w:t>
      </w:r>
      <w:r>
        <w:rPr>
          <w:rFonts w:eastAsia="Times New Roman"/>
          <w:b/>
          <w:bCs/>
          <w:szCs w:val="20"/>
        </w:rPr>
        <w:t xml:space="preserve">w formie zajęć </w:t>
      </w:r>
      <w:r w:rsidRPr="00D45938">
        <w:rPr>
          <w:rFonts w:eastAsia="Times New Roman"/>
          <w:b/>
          <w:bCs/>
          <w:szCs w:val="20"/>
        </w:rPr>
        <w:t xml:space="preserve"> p</w:t>
      </w:r>
      <w:r>
        <w:rPr>
          <w:rFonts w:eastAsia="Times New Roman"/>
          <w:b/>
          <w:bCs/>
          <w:szCs w:val="20"/>
        </w:rPr>
        <w:t>raktycznych</w:t>
      </w:r>
    </w:p>
    <w:p w14:paraId="065FDA28" w14:textId="77777777" w:rsidR="00E55024" w:rsidRPr="00E55024" w:rsidRDefault="00E55024" w:rsidP="00E55024">
      <w:pPr>
        <w:pStyle w:val="Akapitzlist"/>
        <w:numPr>
          <w:ilvl w:val="0"/>
          <w:numId w:val="129"/>
        </w:numPr>
        <w:rPr>
          <w:rFonts w:eastAsia="Times New Roman"/>
          <w:szCs w:val="20"/>
        </w:rPr>
      </w:pPr>
      <w:r w:rsidRPr="00E55024">
        <w:rPr>
          <w:rFonts w:eastAsia="Times New Roman"/>
          <w:szCs w:val="20"/>
        </w:rPr>
        <w:t xml:space="preserve">Obróbka materiałów -zajęcia praktyczne </w:t>
      </w:r>
    </w:p>
    <w:p w14:paraId="2640ED4D" w14:textId="77777777" w:rsidR="00E55024" w:rsidRPr="00E55024" w:rsidRDefault="00E55024" w:rsidP="00E55024">
      <w:pPr>
        <w:pStyle w:val="Akapitzlist"/>
        <w:numPr>
          <w:ilvl w:val="0"/>
          <w:numId w:val="129"/>
        </w:numPr>
        <w:rPr>
          <w:rFonts w:eastAsia="Times New Roman"/>
          <w:szCs w:val="20"/>
        </w:rPr>
      </w:pPr>
      <w:r w:rsidRPr="00E55024">
        <w:rPr>
          <w:rFonts w:eastAsia="Times New Roman"/>
          <w:szCs w:val="20"/>
        </w:rPr>
        <w:t>Eksploatacja pojazdów rolniczych-zajęcia praktyczne</w:t>
      </w:r>
    </w:p>
    <w:p w14:paraId="23DC625D" w14:textId="77777777" w:rsidR="00E55024" w:rsidRPr="00E55024" w:rsidRDefault="00E55024" w:rsidP="00E55024">
      <w:pPr>
        <w:pStyle w:val="Akapitzlist"/>
        <w:numPr>
          <w:ilvl w:val="0"/>
          <w:numId w:val="129"/>
        </w:numPr>
        <w:rPr>
          <w:rFonts w:eastAsia="Times New Roman"/>
          <w:szCs w:val="20"/>
        </w:rPr>
      </w:pPr>
      <w:r w:rsidRPr="00E55024">
        <w:rPr>
          <w:rFonts w:eastAsia="Times New Roman"/>
          <w:szCs w:val="20"/>
        </w:rPr>
        <w:t>Eksploatacja maszyn rolniczych -zajęcia praktyczne</w:t>
      </w:r>
    </w:p>
    <w:p w14:paraId="04CB1484" w14:textId="77777777" w:rsidR="00AD1528" w:rsidRDefault="00AD1528" w:rsidP="00B648C6">
      <w:pPr>
        <w:rPr>
          <w:rFonts w:eastAsia="Calibri"/>
        </w:rPr>
      </w:pPr>
    </w:p>
    <w:p w14:paraId="7DDEC39F" w14:textId="77777777" w:rsidR="00CE6042" w:rsidRPr="00E55024" w:rsidRDefault="00CE6042" w:rsidP="00B648C6">
      <w:pPr>
        <w:rPr>
          <w:rFonts w:eastAsia="Calibri"/>
          <w:b/>
        </w:rPr>
      </w:pPr>
      <w:r w:rsidRPr="00E55024">
        <w:rPr>
          <w:rFonts w:eastAsia="Times New Roman"/>
          <w:b/>
          <w:szCs w:val="20"/>
        </w:rPr>
        <w:t>Zajęcia indywidualne z uczniem:</w:t>
      </w:r>
    </w:p>
    <w:p w14:paraId="6603A963" w14:textId="2B0789AB" w:rsidR="00CE6042" w:rsidRDefault="00CE6042" w:rsidP="00B648C6">
      <w:pPr>
        <w:rPr>
          <w:rFonts w:eastAsia="Times New Roman"/>
          <w:szCs w:val="20"/>
        </w:rPr>
      </w:pPr>
      <w:r w:rsidRPr="00650D5F">
        <w:rPr>
          <w:rFonts w:eastAsia="Times New Roman"/>
          <w:szCs w:val="20"/>
        </w:rPr>
        <w:t>1) Nauka jazdy samochodem klasa II i I</w:t>
      </w:r>
      <w:r w:rsidR="00582F7D">
        <w:rPr>
          <w:rFonts w:eastAsia="Times New Roman"/>
          <w:szCs w:val="20"/>
        </w:rPr>
        <w:t xml:space="preserve">II </w:t>
      </w:r>
      <w:r w:rsidRPr="00650D5F">
        <w:rPr>
          <w:rFonts w:eastAsia="Times New Roman"/>
          <w:szCs w:val="20"/>
        </w:rPr>
        <w:t>po 31 godzin na każdego ucznia</w:t>
      </w:r>
      <w:r>
        <w:rPr>
          <w:rFonts w:eastAsia="Times New Roman"/>
          <w:szCs w:val="20"/>
        </w:rPr>
        <w:t xml:space="preserve"> (30 godzin szkolenia +1 godz. egzamin wewnętrzny)</w:t>
      </w:r>
    </w:p>
    <w:p w14:paraId="35863A45" w14:textId="77777777" w:rsidR="00CE6042" w:rsidRDefault="00CE6042" w:rsidP="00B648C6">
      <w:pPr>
        <w:rPr>
          <w:rFonts w:eastAsia="Calibri"/>
        </w:rPr>
      </w:pPr>
      <w:r w:rsidRPr="00650D5F">
        <w:rPr>
          <w:rFonts w:eastAsia="Times New Roman"/>
          <w:szCs w:val="20"/>
        </w:rPr>
        <w:t xml:space="preserve">2) Nauka jazdy ciągnikiem klasa I </w:t>
      </w:r>
      <w:proofErr w:type="spellStart"/>
      <w:r w:rsidRPr="00650D5F">
        <w:rPr>
          <w:rFonts w:eastAsia="Times New Roman"/>
          <w:szCs w:val="20"/>
        </w:rPr>
        <w:t>i</w:t>
      </w:r>
      <w:proofErr w:type="spellEnd"/>
      <w:r w:rsidRPr="00650D5F">
        <w:rPr>
          <w:rFonts w:eastAsia="Times New Roman"/>
          <w:szCs w:val="20"/>
        </w:rPr>
        <w:t xml:space="preserve"> II po 21 godzin na każdego ucznia</w:t>
      </w:r>
      <w:r>
        <w:rPr>
          <w:rFonts w:eastAsia="Times New Roman"/>
          <w:szCs w:val="20"/>
        </w:rPr>
        <w:t xml:space="preserve"> (20 godzin szkolenia +1 godz. egzamin wewnętrzny)</w:t>
      </w:r>
    </w:p>
    <w:p w14:paraId="797633D7" w14:textId="3A967E8E" w:rsidR="00CE6042" w:rsidRDefault="00CE6042" w:rsidP="00B648C6">
      <w:pPr>
        <w:rPr>
          <w:rFonts w:eastAsia="Calibri"/>
        </w:rPr>
      </w:pPr>
      <w:r w:rsidRPr="00650D5F">
        <w:rPr>
          <w:rFonts w:eastAsia="Times New Roman"/>
          <w:szCs w:val="20"/>
        </w:rPr>
        <w:t xml:space="preserve">3) Nauka pracy maszynami po 6 godzin na każdego ucznia - klasa </w:t>
      </w:r>
      <w:r w:rsidR="00582F7D">
        <w:rPr>
          <w:rFonts w:eastAsia="Times New Roman"/>
          <w:szCs w:val="20"/>
        </w:rPr>
        <w:t>II</w:t>
      </w:r>
    </w:p>
    <w:p w14:paraId="46AFC9F3" w14:textId="3C77A216" w:rsidR="00CE6042" w:rsidRDefault="00CE6042" w:rsidP="00B648C6">
      <w:pPr>
        <w:rPr>
          <w:rFonts w:eastAsia="Calibri"/>
        </w:rPr>
      </w:pPr>
      <w:r w:rsidRPr="00650D5F">
        <w:rPr>
          <w:rFonts w:eastAsia="Times New Roman"/>
          <w:szCs w:val="20"/>
        </w:rPr>
        <w:t>4) Nauka jazdy i pracy kombajnem zb</w:t>
      </w:r>
      <w:r w:rsidR="00582F7D">
        <w:rPr>
          <w:rFonts w:eastAsia="Times New Roman"/>
          <w:szCs w:val="20"/>
        </w:rPr>
        <w:t>ożowym - 6 godz./ucznia -klasa III</w:t>
      </w:r>
    </w:p>
    <w:p w14:paraId="60E33914" w14:textId="77777777" w:rsidR="00CE6042" w:rsidRDefault="00A52833" w:rsidP="00B648C6">
      <w:pPr>
        <w:rPr>
          <w:rFonts w:eastAsia="Calibri"/>
        </w:rPr>
      </w:pPr>
      <w:r>
        <w:rPr>
          <w:rFonts w:eastAsia="Calibri"/>
        </w:rPr>
        <w:t xml:space="preserve"> </w:t>
      </w:r>
    </w:p>
    <w:p w14:paraId="29C996D4" w14:textId="77777777" w:rsidR="005565E0" w:rsidRPr="00825CD2" w:rsidRDefault="005565E0" w:rsidP="00B648C6"/>
    <w:p w14:paraId="35AC0DCC" w14:textId="77777777" w:rsidR="00825CD2" w:rsidRDefault="00825CD2" w:rsidP="00B648C6">
      <w:pPr>
        <w:rPr>
          <w:b/>
          <w:bCs/>
        </w:rPr>
      </w:pPr>
      <w:r>
        <w:rPr>
          <w:b/>
          <w:bCs/>
        </w:rPr>
        <w:br w:type="page"/>
      </w:r>
    </w:p>
    <w:p w14:paraId="249A093A" w14:textId="1282C27A" w:rsidR="005565E0" w:rsidRPr="00825CD2" w:rsidRDefault="00AD7453" w:rsidP="004C79A6">
      <w:pPr>
        <w:pStyle w:val="Nagwek2"/>
      </w:pPr>
      <w:bookmarkStart w:id="7" w:name="_Toc18348405"/>
      <w:r w:rsidRPr="00825CD2">
        <w:t>Założenia programowe</w:t>
      </w:r>
      <w:bookmarkEnd w:id="7"/>
    </w:p>
    <w:p w14:paraId="4460BFCD" w14:textId="77777777" w:rsidR="002B2118" w:rsidRDefault="002B2118" w:rsidP="00B648C6">
      <w:pPr>
        <w:rPr>
          <w:i/>
          <w:iCs/>
        </w:rPr>
      </w:pPr>
    </w:p>
    <w:p w14:paraId="4EAAEB1F" w14:textId="77777777" w:rsidR="002B2118" w:rsidRPr="002761EE" w:rsidRDefault="002B2118" w:rsidP="00B648C6">
      <w:pPr>
        <w:rPr>
          <w:rFonts w:eastAsia="Calibri"/>
        </w:rPr>
      </w:pPr>
      <w:r w:rsidRPr="002761EE">
        <w:rPr>
          <w:rFonts w:eastAsia="Calibri"/>
        </w:rPr>
        <w:t>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wymuszane przez lokalną lub krajową konkurencję, albo import produktów rolniczych z krajów, które prowadzą uprawy na dużych powierzchniach lub w korzystniejszych uwarunkowaniach glebowo- klimatycznych (lub ekonomicznych).</w:t>
      </w:r>
    </w:p>
    <w:p w14:paraId="0E0AE153" w14:textId="726EAFBF" w:rsidR="002B2118" w:rsidRPr="002761EE" w:rsidRDefault="002B2118" w:rsidP="00B648C6">
      <w:pPr>
        <w:rPr>
          <w:rFonts w:eastAsia="Calibri"/>
        </w:rPr>
      </w:pPr>
      <w:r w:rsidRPr="002761EE">
        <w:rPr>
          <w:rFonts w:eastAsia="Calibri"/>
        </w:rPr>
        <w:t>Posiadanie formalnego wykształcenia nadającego kwalifikacje rolnicze jest istotnym warunkiem w prowadzonej działalności produkcyjnej i często jest warunkiem umożliwiającym jej podjęcie</w:t>
      </w:r>
      <w:r w:rsidR="00930573">
        <w:rPr>
          <w:rFonts w:eastAsia="Calibri"/>
        </w:rPr>
        <w:t>.</w:t>
      </w:r>
      <w:r w:rsidRPr="002761EE">
        <w:rPr>
          <w:rFonts w:eastAsia="Calibri"/>
        </w:rPr>
        <w:t xml:space="preserve"> Wiele działań gospodarczych czy ekonomicznych w rolnictwie wymaga formalnego potwierdzenia wykształcenia rolniczego, np. podczas ubiegania się o finansowanie lub dofinansowanie w</w:t>
      </w:r>
      <w:r w:rsidR="00FE139C">
        <w:rPr>
          <w:rFonts w:eastAsia="Calibri"/>
        </w:rPr>
        <w:t> </w:t>
      </w:r>
      <w:r w:rsidRPr="002761EE">
        <w:rPr>
          <w:rFonts w:eastAsia="Calibri"/>
        </w:rPr>
        <w:t>ramach programów wsparcia dla rolników lub obszarów wiejskich, podobnie jak korzystanie innych form wsparcie adresowanych dla rolników. Brak formalnego wykształcenia rolniczego u młodych rolników</w:t>
      </w:r>
      <w:r w:rsidR="002761EE">
        <w:rPr>
          <w:rFonts w:eastAsia="Calibri"/>
        </w:rPr>
        <w:t>, przedsiębiorców rolnych czy prowadzących działalność usługową w zakresie rolnictwa</w:t>
      </w:r>
      <w:r w:rsidRPr="002761EE">
        <w:rPr>
          <w:rFonts w:eastAsia="Calibri"/>
        </w:rPr>
        <w:t xml:space="preserve"> najczęściej eliminuje ich jako beneficjentów korzystających ze wsparcia w ramach programów Unii Europejskiej</w:t>
      </w:r>
      <w:r w:rsidR="002761EE">
        <w:rPr>
          <w:rFonts w:eastAsia="Calibri"/>
        </w:rPr>
        <w:t>. Wsparcie to jest najczęściej</w:t>
      </w:r>
      <w:r w:rsidRPr="002761EE">
        <w:rPr>
          <w:rFonts w:eastAsia="Calibri"/>
        </w:rPr>
        <w:t xml:space="preserve"> dedykowan</w:t>
      </w:r>
      <w:r w:rsidR="002761EE">
        <w:rPr>
          <w:rFonts w:eastAsia="Calibri"/>
        </w:rPr>
        <w:t>e</w:t>
      </w:r>
      <w:r w:rsidRPr="002761EE">
        <w:rPr>
          <w:rFonts w:eastAsia="Calibri"/>
        </w:rPr>
        <w:t xml:space="preserve"> młodym producentom rolnym, ale również w dalszej działalności produkcyjnej może uniemożliwić im rozwój prowadzonej działalności rolniczej (zakup ziemi,</w:t>
      </w:r>
      <w:r w:rsidR="002761EE">
        <w:rPr>
          <w:rFonts w:eastAsia="Calibri"/>
        </w:rPr>
        <w:t xml:space="preserve"> zakup maszyn do wykonywania usług mechanizacyjnych,</w:t>
      </w:r>
      <w:r w:rsidRPr="002761EE">
        <w:rPr>
          <w:rFonts w:eastAsia="Calibri"/>
        </w:rPr>
        <w:t xml:space="preserve"> dostęp do preferencyjnych kredytów na prowadzenie działalności rolniczej</w:t>
      </w:r>
      <w:r w:rsidR="002761EE">
        <w:rPr>
          <w:rFonts w:eastAsia="Calibri"/>
        </w:rPr>
        <w:t>, usługowej</w:t>
      </w:r>
      <w:r w:rsidRPr="002761EE">
        <w:rPr>
          <w:rFonts w:eastAsia="Calibri"/>
        </w:rPr>
        <w:t>).</w:t>
      </w:r>
    </w:p>
    <w:p w14:paraId="5272F78E" w14:textId="77777777" w:rsidR="002B2118" w:rsidRPr="002761EE" w:rsidRDefault="002B2118" w:rsidP="00B648C6">
      <w:pPr>
        <w:rPr>
          <w:rFonts w:eastAsia="Calibri"/>
        </w:rPr>
      </w:pPr>
    </w:p>
    <w:p w14:paraId="1F8FEA97" w14:textId="0B58244D" w:rsidR="002B2118" w:rsidRPr="00453BBA" w:rsidRDefault="002B2118" w:rsidP="00B648C6">
      <w:pPr>
        <w:rPr>
          <w:rFonts w:eastAsia="Calibri"/>
        </w:rPr>
      </w:pPr>
      <w:r w:rsidRPr="002761EE">
        <w:rPr>
          <w:rFonts w:eastAsia="Calibri"/>
        </w:rPr>
        <w:t xml:space="preserve">W zawodzie </w:t>
      </w:r>
      <w:r w:rsidR="006F6978">
        <w:rPr>
          <w:rFonts w:eastAsia="Calibri"/>
        </w:rPr>
        <w:t>mechanik - operator pojazdów i maszyn rolniczych</w:t>
      </w:r>
      <w:r w:rsidRPr="002761EE">
        <w:rPr>
          <w:rFonts w:eastAsia="Calibri"/>
        </w:rPr>
        <w:t xml:space="preserve"> (symbol cyfrowy </w:t>
      </w:r>
      <w:r w:rsidR="00BB2B4B">
        <w:rPr>
          <w:rFonts w:eastAsia="Calibri"/>
        </w:rPr>
        <w:t>834103</w:t>
      </w:r>
      <w:r w:rsidRPr="002761EE">
        <w:rPr>
          <w:rFonts w:eastAsia="Calibri"/>
        </w:rPr>
        <w:t>), został</w:t>
      </w:r>
      <w:r w:rsidR="00930573">
        <w:rPr>
          <w:rFonts w:eastAsia="Calibri"/>
        </w:rPr>
        <w:t>a</w:t>
      </w:r>
      <w:r w:rsidRPr="002761EE">
        <w:rPr>
          <w:rFonts w:eastAsia="Calibri"/>
        </w:rPr>
        <w:t xml:space="preserve"> wyodrębnion</w:t>
      </w:r>
      <w:r w:rsidR="00930573">
        <w:rPr>
          <w:rFonts w:eastAsia="Calibri"/>
        </w:rPr>
        <w:t>a</w:t>
      </w:r>
      <w:r w:rsidRPr="002761EE">
        <w:rPr>
          <w:rFonts w:eastAsia="Calibri"/>
        </w:rPr>
        <w:t xml:space="preserve"> </w:t>
      </w:r>
      <w:r w:rsidR="00930573">
        <w:rPr>
          <w:rFonts w:eastAsia="Calibri"/>
        </w:rPr>
        <w:t>jedna</w:t>
      </w:r>
      <w:r w:rsidRPr="002761EE">
        <w:rPr>
          <w:rFonts w:eastAsia="Calibri"/>
        </w:rPr>
        <w:t xml:space="preserve"> kwalifikacj</w:t>
      </w:r>
      <w:r w:rsidR="00930573">
        <w:rPr>
          <w:rFonts w:eastAsia="Calibri"/>
        </w:rPr>
        <w:t>a</w:t>
      </w:r>
      <w:r w:rsidRPr="002761EE">
        <w:rPr>
          <w:rFonts w:eastAsia="Calibri"/>
        </w:rPr>
        <w:t xml:space="preserve"> </w:t>
      </w:r>
      <w:proofErr w:type="spellStart"/>
      <w:r w:rsidRPr="002761EE">
        <w:rPr>
          <w:rFonts w:eastAsia="Calibri"/>
        </w:rPr>
        <w:t>RO</w:t>
      </w:r>
      <w:r w:rsidRPr="00453BBA">
        <w:rPr>
          <w:rFonts w:eastAsia="Calibri"/>
        </w:rPr>
        <w:t>L.0</w:t>
      </w:r>
      <w:r w:rsidR="002761EE" w:rsidRPr="00453BBA">
        <w:rPr>
          <w:rFonts w:eastAsia="Calibri"/>
        </w:rPr>
        <w:t>2</w:t>
      </w:r>
      <w:proofErr w:type="spellEnd"/>
      <w:r w:rsidRPr="00453BBA">
        <w:rPr>
          <w:rFonts w:eastAsia="Calibri"/>
        </w:rPr>
        <w:t xml:space="preserve">. </w:t>
      </w:r>
      <w:r w:rsidR="002761EE" w:rsidRPr="00453BBA">
        <w:rPr>
          <w:iCs/>
        </w:rPr>
        <w:t>Eksploatacja pojazdów, maszyn, urządzeń i na</w:t>
      </w:r>
      <w:r w:rsidR="00930573">
        <w:rPr>
          <w:iCs/>
        </w:rPr>
        <w:t>rzędzi stosowanych w rolnictwie i</w:t>
      </w:r>
      <w:r w:rsidR="002761EE" w:rsidRPr="00453BBA">
        <w:rPr>
          <w:rFonts w:eastAsia="Calibri"/>
        </w:rPr>
        <w:t xml:space="preserve"> jest do kształcenia w</w:t>
      </w:r>
      <w:r w:rsidR="00930573">
        <w:rPr>
          <w:rFonts w:eastAsia="Calibri"/>
        </w:rPr>
        <w:t> </w:t>
      </w:r>
      <w:r w:rsidR="002761EE" w:rsidRPr="00453BBA">
        <w:rPr>
          <w:rFonts w:eastAsia="Calibri"/>
        </w:rPr>
        <w:t>branżowej szkole I</w:t>
      </w:r>
      <w:r w:rsidR="00930573">
        <w:rPr>
          <w:rFonts w:eastAsia="Calibri"/>
        </w:rPr>
        <w:t xml:space="preserve"> stopnia</w:t>
      </w:r>
      <w:r w:rsidR="002761EE" w:rsidRPr="00453BBA">
        <w:rPr>
          <w:rFonts w:eastAsia="Calibri"/>
        </w:rPr>
        <w:t>, a także na kwalifikacyjnych kursach zawodowych, po dostosowaniu w zakresie liczby godzin przeznaczonych na poszczególne przedmioty.</w:t>
      </w:r>
      <w:r w:rsidRPr="00453BBA">
        <w:rPr>
          <w:rFonts w:eastAsia="Calibri"/>
        </w:rPr>
        <w:t xml:space="preserve"> W ramach każdego przedmiotu wyodrębnione zostały cele ogólne i cele operacyjne, a także zakres merytoryczny materiału nauczania. W programie każdego przedmiotu zostały opracowane działy programowe, w</w:t>
      </w:r>
      <w:r w:rsidR="00392572">
        <w:rPr>
          <w:rFonts w:eastAsia="Calibri"/>
        </w:rPr>
        <w:t> </w:t>
      </w:r>
      <w:r w:rsidRPr="00453BBA">
        <w:rPr>
          <w:rFonts w:eastAsia="Calibri"/>
        </w:rPr>
        <w:t>ramach, których wyodrębnione są jednostki metodyczne. Do</w:t>
      </w:r>
      <w:r w:rsidR="00FE139C">
        <w:rPr>
          <w:rFonts w:eastAsia="Calibri"/>
        </w:rPr>
        <w:t> </w:t>
      </w:r>
      <w:r w:rsidRPr="00453BBA">
        <w:rPr>
          <w:rFonts w:eastAsia="Calibri"/>
        </w:rPr>
        <w:t>wyodrębnionych jednostek metodycznych zostały opracowane wymagania programowe (podstawowe, ponadpodstawowe). W</w:t>
      </w:r>
      <w:r w:rsidR="00FE139C">
        <w:rPr>
          <w:rFonts w:eastAsia="Calibri"/>
        </w:rPr>
        <w:t> </w:t>
      </w:r>
      <w:r w:rsidRPr="00453BBA">
        <w:rPr>
          <w:rFonts w:eastAsia="Calibri"/>
        </w:rPr>
        <w:t xml:space="preserve">programie nauczania zawodu </w:t>
      </w:r>
      <w:r w:rsidR="006F6978">
        <w:rPr>
          <w:rFonts w:eastAsia="Calibri"/>
        </w:rPr>
        <w:t>mechanik - operator pojazdów i</w:t>
      </w:r>
      <w:r w:rsidR="00392572">
        <w:rPr>
          <w:rFonts w:eastAsia="Calibri"/>
        </w:rPr>
        <w:t> </w:t>
      </w:r>
      <w:r w:rsidR="006F6978">
        <w:rPr>
          <w:rFonts w:eastAsia="Calibri"/>
        </w:rPr>
        <w:t>maszyn rolniczych</w:t>
      </w:r>
      <w:r w:rsidRPr="00453BBA">
        <w:rPr>
          <w:rFonts w:eastAsia="Calibri"/>
        </w:rPr>
        <w:t xml:space="preserve">, zostało wyodrębnione </w:t>
      </w:r>
      <w:r w:rsidR="00930573">
        <w:rPr>
          <w:rFonts w:eastAsia="Calibri"/>
        </w:rPr>
        <w:t>8</w:t>
      </w:r>
      <w:r w:rsidRPr="00453BBA">
        <w:rPr>
          <w:rFonts w:eastAsia="Calibri"/>
        </w:rPr>
        <w:t xml:space="preserve"> przedmiotów teoretycznych i</w:t>
      </w:r>
      <w:r w:rsidR="00FE139C">
        <w:rPr>
          <w:rFonts w:eastAsia="Calibri"/>
        </w:rPr>
        <w:t> </w:t>
      </w:r>
      <w:r w:rsidR="00930573">
        <w:rPr>
          <w:rFonts w:eastAsia="Calibri"/>
        </w:rPr>
        <w:t>3</w:t>
      </w:r>
      <w:r w:rsidR="002761EE" w:rsidRPr="00453BBA">
        <w:rPr>
          <w:rFonts w:eastAsia="Calibri"/>
        </w:rPr>
        <w:t xml:space="preserve"> przedmioty w </w:t>
      </w:r>
      <w:r w:rsidRPr="00453BBA">
        <w:rPr>
          <w:rFonts w:eastAsia="Calibri"/>
        </w:rPr>
        <w:t>praktyczn</w:t>
      </w:r>
      <w:r w:rsidR="002761EE" w:rsidRPr="00453BBA">
        <w:rPr>
          <w:rFonts w:eastAsia="Calibri"/>
        </w:rPr>
        <w:t>ej nauki</w:t>
      </w:r>
      <w:r w:rsidRPr="00453BBA">
        <w:rPr>
          <w:rFonts w:eastAsia="Calibri"/>
        </w:rPr>
        <w:t xml:space="preserve"> zawodu, zgodnie z</w:t>
      </w:r>
      <w:r w:rsidR="00392572">
        <w:rPr>
          <w:rFonts w:eastAsia="Calibri"/>
        </w:rPr>
        <w:t> </w:t>
      </w:r>
      <w:r w:rsidRPr="00453BBA">
        <w:rPr>
          <w:rFonts w:eastAsia="Calibri"/>
        </w:rPr>
        <w:t>zamieszczonym poniżej wykazem:</w:t>
      </w:r>
    </w:p>
    <w:p w14:paraId="6F275AD3" w14:textId="77777777" w:rsidR="002B2118" w:rsidRPr="00453BBA" w:rsidRDefault="002B2118" w:rsidP="00B648C6"/>
    <w:p w14:paraId="53D444CA" w14:textId="77777777" w:rsidR="002761EE" w:rsidRPr="00453BBA" w:rsidRDefault="002761EE" w:rsidP="00B648C6">
      <w:r w:rsidRPr="00453BBA">
        <w:rPr>
          <w:rFonts w:eastAsia="Times New Roman"/>
          <w:b/>
          <w:bCs/>
        </w:rPr>
        <w:t>Przedmioty w kształceniu zawodowym teoretycznym</w:t>
      </w:r>
    </w:p>
    <w:p w14:paraId="115FE834" w14:textId="77777777" w:rsidR="00453BBA" w:rsidRPr="00731B8F" w:rsidRDefault="002761EE" w:rsidP="00731B8F">
      <w:pPr>
        <w:pStyle w:val="Akapitzlist"/>
        <w:numPr>
          <w:ilvl w:val="0"/>
          <w:numId w:val="125"/>
        </w:numPr>
        <w:rPr>
          <w:rFonts w:eastAsia="Times New Roman"/>
        </w:rPr>
      </w:pPr>
      <w:r w:rsidRPr="00731B8F">
        <w:rPr>
          <w:rFonts w:eastAsia="Times New Roman"/>
        </w:rPr>
        <w:t>Podstawy konstrukcji maszyn</w:t>
      </w:r>
    </w:p>
    <w:p w14:paraId="275BDF2B" w14:textId="77777777" w:rsidR="002761EE" w:rsidRPr="00731B8F" w:rsidRDefault="002761EE" w:rsidP="00731B8F">
      <w:pPr>
        <w:pStyle w:val="Akapitzlist"/>
        <w:numPr>
          <w:ilvl w:val="0"/>
          <w:numId w:val="125"/>
        </w:numPr>
        <w:rPr>
          <w:rFonts w:eastAsia="Times New Roman"/>
        </w:rPr>
      </w:pPr>
      <w:r w:rsidRPr="00731B8F">
        <w:rPr>
          <w:rFonts w:eastAsia="Times New Roman"/>
        </w:rPr>
        <w:t>Podstawy rolnictwa</w:t>
      </w:r>
    </w:p>
    <w:p w14:paraId="0A8D4B04" w14:textId="77777777" w:rsidR="002761EE" w:rsidRPr="00731B8F" w:rsidRDefault="002761EE" w:rsidP="00731B8F">
      <w:pPr>
        <w:pStyle w:val="Akapitzlist"/>
        <w:numPr>
          <w:ilvl w:val="0"/>
          <w:numId w:val="125"/>
        </w:numPr>
        <w:rPr>
          <w:rFonts w:eastAsia="Times New Roman"/>
        </w:rPr>
      </w:pPr>
      <w:r w:rsidRPr="00731B8F">
        <w:rPr>
          <w:rFonts w:eastAsia="Times New Roman"/>
        </w:rPr>
        <w:t>Przepisy ruchu drogowego w zakresie kategorii T</w:t>
      </w:r>
    </w:p>
    <w:p w14:paraId="69839C7C" w14:textId="77777777" w:rsidR="002761EE" w:rsidRPr="00731B8F" w:rsidRDefault="002761EE" w:rsidP="00731B8F">
      <w:pPr>
        <w:pStyle w:val="Akapitzlist"/>
        <w:numPr>
          <w:ilvl w:val="0"/>
          <w:numId w:val="125"/>
        </w:numPr>
        <w:rPr>
          <w:rFonts w:eastAsia="Times New Roman"/>
        </w:rPr>
      </w:pPr>
      <w:r w:rsidRPr="00731B8F">
        <w:rPr>
          <w:rFonts w:eastAsia="Times New Roman"/>
        </w:rPr>
        <w:t>Przepisy ruchu drogowego w zakresie kategorii B</w:t>
      </w:r>
    </w:p>
    <w:p w14:paraId="79173E8C" w14:textId="77777777" w:rsidR="002761EE" w:rsidRPr="00453BBA" w:rsidRDefault="002761EE" w:rsidP="00731B8F">
      <w:pPr>
        <w:pStyle w:val="Akapitzlist"/>
        <w:numPr>
          <w:ilvl w:val="0"/>
          <w:numId w:val="125"/>
        </w:numPr>
      </w:pPr>
      <w:r w:rsidRPr="00731B8F">
        <w:rPr>
          <w:rFonts w:eastAsia="Times New Roman"/>
        </w:rPr>
        <w:t>Maszyny rolnicze</w:t>
      </w:r>
    </w:p>
    <w:p w14:paraId="0BC78A95" w14:textId="77777777" w:rsidR="002761EE" w:rsidRPr="00453BBA" w:rsidRDefault="002761EE" w:rsidP="00731B8F">
      <w:pPr>
        <w:pStyle w:val="Akapitzlist"/>
        <w:numPr>
          <w:ilvl w:val="0"/>
          <w:numId w:val="125"/>
        </w:numPr>
      </w:pPr>
      <w:r w:rsidRPr="00731B8F">
        <w:rPr>
          <w:rFonts w:eastAsia="Times New Roman"/>
        </w:rPr>
        <w:t>Pojazdy rolnicze</w:t>
      </w:r>
    </w:p>
    <w:p w14:paraId="2FA5FA4B" w14:textId="77777777" w:rsidR="002761EE" w:rsidRPr="00731B8F" w:rsidRDefault="002761EE" w:rsidP="00731B8F">
      <w:pPr>
        <w:pStyle w:val="Akapitzlist"/>
        <w:numPr>
          <w:ilvl w:val="0"/>
          <w:numId w:val="125"/>
        </w:numPr>
        <w:rPr>
          <w:rFonts w:eastAsia="Times New Roman"/>
        </w:rPr>
      </w:pPr>
      <w:r w:rsidRPr="00731B8F">
        <w:rPr>
          <w:rFonts w:eastAsia="Times New Roman"/>
        </w:rPr>
        <w:t>Działalność gospodarcza w branży rolno-hodowlanej</w:t>
      </w:r>
    </w:p>
    <w:p w14:paraId="7D85A087" w14:textId="77777777" w:rsidR="002761EE" w:rsidRPr="00731B8F" w:rsidRDefault="002761EE" w:rsidP="00731B8F">
      <w:pPr>
        <w:pStyle w:val="Akapitzlist"/>
        <w:numPr>
          <w:ilvl w:val="0"/>
          <w:numId w:val="125"/>
        </w:numPr>
        <w:rPr>
          <w:rFonts w:eastAsia="Times New Roman"/>
        </w:rPr>
      </w:pPr>
      <w:r w:rsidRPr="00731B8F">
        <w:rPr>
          <w:rFonts w:eastAsia="Times New Roman"/>
        </w:rPr>
        <w:t xml:space="preserve">Język </w:t>
      </w:r>
      <w:r w:rsidR="00453BBA" w:rsidRPr="00731B8F">
        <w:rPr>
          <w:rFonts w:eastAsia="Times New Roman"/>
        </w:rPr>
        <w:t>obcy</w:t>
      </w:r>
      <w:r w:rsidRPr="00731B8F">
        <w:rPr>
          <w:rFonts w:eastAsia="Times New Roman"/>
        </w:rPr>
        <w:t xml:space="preserve"> w technice rolniczej</w:t>
      </w:r>
    </w:p>
    <w:p w14:paraId="0A6C4CD3" w14:textId="77777777" w:rsidR="00453BBA" w:rsidRPr="00453BBA" w:rsidRDefault="00453BBA" w:rsidP="00B648C6">
      <w:pPr>
        <w:rPr>
          <w:rFonts w:eastAsia="Times New Roman"/>
          <w:b/>
          <w:bCs/>
        </w:rPr>
      </w:pPr>
    </w:p>
    <w:p w14:paraId="77CBFA90" w14:textId="558ACE6D" w:rsidR="00453BBA" w:rsidRPr="00453BBA" w:rsidRDefault="00453BBA" w:rsidP="00B648C6">
      <w:pPr>
        <w:rPr>
          <w:rFonts w:eastAsia="Times New Roman"/>
          <w:bCs/>
        </w:rPr>
      </w:pPr>
      <w:r w:rsidRPr="00453BBA">
        <w:rPr>
          <w:rFonts w:eastAsia="Times New Roman"/>
          <w:b/>
          <w:bCs/>
        </w:rPr>
        <w:t xml:space="preserve">Przedmioty w kształceniu zawodowym </w:t>
      </w:r>
      <w:r w:rsidR="00AD7453">
        <w:rPr>
          <w:rFonts w:eastAsia="Times New Roman"/>
          <w:b/>
          <w:bCs/>
        </w:rPr>
        <w:t xml:space="preserve">organizowane w formie zajęć </w:t>
      </w:r>
      <w:r w:rsidRPr="00453BBA">
        <w:rPr>
          <w:rFonts w:eastAsia="Times New Roman"/>
          <w:b/>
          <w:bCs/>
        </w:rPr>
        <w:t xml:space="preserve"> </w:t>
      </w:r>
      <w:r w:rsidR="00AD7453" w:rsidRPr="00453BBA">
        <w:rPr>
          <w:rFonts w:eastAsia="Times New Roman"/>
          <w:b/>
          <w:bCs/>
        </w:rPr>
        <w:t>praktyczny</w:t>
      </w:r>
      <w:r w:rsidR="00AD7453">
        <w:rPr>
          <w:rFonts w:eastAsia="Times New Roman"/>
          <w:b/>
          <w:bCs/>
        </w:rPr>
        <w:t>ch</w:t>
      </w:r>
    </w:p>
    <w:p w14:paraId="67586431" w14:textId="2E141749" w:rsidR="00453BBA" w:rsidRPr="00731B8F" w:rsidRDefault="00453BBA" w:rsidP="00731B8F">
      <w:pPr>
        <w:pStyle w:val="Akapitzlist"/>
        <w:numPr>
          <w:ilvl w:val="0"/>
          <w:numId w:val="126"/>
        </w:numPr>
        <w:rPr>
          <w:rFonts w:eastAsia="Times New Roman"/>
        </w:rPr>
      </w:pPr>
      <w:r w:rsidRPr="00731B8F">
        <w:rPr>
          <w:rFonts w:eastAsia="Times New Roman"/>
        </w:rPr>
        <w:t>Obróbka materiałów -</w:t>
      </w:r>
      <w:r w:rsidR="004954B7" w:rsidRPr="00731B8F">
        <w:rPr>
          <w:rFonts w:eastAsia="Times New Roman"/>
        </w:rPr>
        <w:t xml:space="preserve"> </w:t>
      </w:r>
      <w:r w:rsidRPr="00731B8F">
        <w:rPr>
          <w:rFonts w:eastAsia="Times New Roman"/>
        </w:rPr>
        <w:t>zajęcia praktyczne</w:t>
      </w:r>
    </w:p>
    <w:p w14:paraId="45088BA2" w14:textId="266DACBE" w:rsidR="00453BBA" w:rsidRPr="00731B8F" w:rsidRDefault="00453BBA" w:rsidP="00731B8F">
      <w:pPr>
        <w:pStyle w:val="Akapitzlist"/>
        <w:numPr>
          <w:ilvl w:val="0"/>
          <w:numId w:val="126"/>
        </w:numPr>
        <w:rPr>
          <w:rFonts w:eastAsia="Times New Roman"/>
        </w:rPr>
      </w:pPr>
      <w:r w:rsidRPr="00731B8F">
        <w:rPr>
          <w:rFonts w:eastAsia="Times New Roman"/>
        </w:rPr>
        <w:t>Eksploatacja pojazdów rolniczych</w:t>
      </w:r>
      <w:r w:rsidR="004954B7" w:rsidRPr="00731B8F">
        <w:rPr>
          <w:rFonts w:eastAsia="Times New Roman"/>
        </w:rPr>
        <w:t xml:space="preserve"> </w:t>
      </w:r>
      <w:r w:rsidRPr="00731B8F">
        <w:rPr>
          <w:rFonts w:eastAsia="Times New Roman"/>
        </w:rPr>
        <w:t>-</w:t>
      </w:r>
      <w:r w:rsidR="004954B7" w:rsidRPr="00731B8F">
        <w:rPr>
          <w:rFonts w:eastAsia="Times New Roman"/>
        </w:rPr>
        <w:t xml:space="preserve"> </w:t>
      </w:r>
      <w:r w:rsidRPr="00731B8F">
        <w:rPr>
          <w:rFonts w:eastAsia="Times New Roman"/>
        </w:rPr>
        <w:t>zajęcia praktyczne</w:t>
      </w:r>
    </w:p>
    <w:p w14:paraId="73E1ABE7" w14:textId="7FA0840E" w:rsidR="00453BBA" w:rsidRPr="00731B8F" w:rsidRDefault="00453BBA" w:rsidP="00731B8F">
      <w:pPr>
        <w:pStyle w:val="Akapitzlist"/>
        <w:numPr>
          <w:ilvl w:val="0"/>
          <w:numId w:val="126"/>
        </w:numPr>
        <w:rPr>
          <w:rFonts w:eastAsia="Times New Roman"/>
        </w:rPr>
      </w:pPr>
      <w:r w:rsidRPr="00731B8F">
        <w:rPr>
          <w:rFonts w:eastAsia="Times New Roman"/>
        </w:rPr>
        <w:t>Eksploatacja maszyn rolniczych -</w:t>
      </w:r>
      <w:r w:rsidR="004954B7" w:rsidRPr="00731B8F">
        <w:rPr>
          <w:rFonts w:eastAsia="Times New Roman"/>
        </w:rPr>
        <w:t xml:space="preserve"> </w:t>
      </w:r>
      <w:r w:rsidRPr="00731B8F">
        <w:rPr>
          <w:rFonts w:eastAsia="Times New Roman"/>
        </w:rPr>
        <w:t>zajęcia praktyczne</w:t>
      </w:r>
    </w:p>
    <w:p w14:paraId="62D492FA" w14:textId="77777777" w:rsidR="002761EE" w:rsidRPr="00453BBA" w:rsidRDefault="002761EE" w:rsidP="00B648C6"/>
    <w:p w14:paraId="1017703E" w14:textId="77777777" w:rsidR="00453BBA" w:rsidRDefault="00453BBA" w:rsidP="00B648C6">
      <w:pPr>
        <w:rPr>
          <w:b/>
        </w:rPr>
      </w:pPr>
      <w:r w:rsidRPr="00453BBA">
        <w:rPr>
          <w:b/>
        </w:rPr>
        <w:t>W podziale na kwalifikacje:</w:t>
      </w:r>
      <w:r>
        <w:rPr>
          <w:b/>
        </w:rPr>
        <w:t xml:space="preserve"> </w:t>
      </w:r>
    </w:p>
    <w:p w14:paraId="6E39B1D1" w14:textId="77777777" w:rsidR="00453BBA" w:rsidRPr="004954B7" w:rsidRDefault="00453BBA" w:rsidP="00B648C6">
      <w:pPr>
        <w:rPr>
          <w:b/>
          <w:iCs/>
        </w:rPr>
      </w:pPr>
      <w:proofErr w:type="spellStart"/>
      <w:r w:rsidRPr="004954B7">
        <w:rPr>
          <w:rFonts w:eastAsia="Calibri"/>
          <w:b/>
        </w:rPr>
        <w:t>ROL.02</w:t>
      </w:r>
      <w:proofErr w:type="spellEnd"/>
      <w:r w:rsidRPr="004954B7">
        <w:rPr>
          <w:rFonts w:eastAsia="Calibri"/>
          <w:b/>
        </w:rPr>
        <w:t xml:space="preserve">. </w:t>
      </w:r>
      <w:r w:rsidRPr="004954B7">
        <w:rPr>
          <w:b/>
          <w:iCs/>
        </w:rPr>
        <w:t>Eksploatacja pojazdów, maszyn, urządzeń i narzędzi stosowanych w rolnictwie</w:t>
      </w:r>
    </w:p>
    <w:p w14:paraId="3667A114" w14:textId="77777777" w:rsidR="00453BBA" w:rsidRPr="00453BBA" w:rsidRDefault="00453BBA" w:rsidP="00B648C6">
      <w:r w:rsidRPr="00453BBA">
        <w:rPr>
          <w:rFonts w:eastAsia="Times New Roman"/>
          <w:b/>
          <w:bCs/>
        </w:rPr>
        <w:t>Przedmioty w kształceniu zawodowym teoretycznym</w:t>
      </w:r>
    </w:p>
    <w:p w14:paraId="409B435F" w14:textId="77777777" w:rsidR="00453BBA" w:rsidRPr="00731B8F" w:rsidRDefault="00453BBA" w:rsidP="00731B8F">
      <w:pPr>
        <w:pStyle w:val="Akapitzlist"/>
        <w:numPr>
          <w:ilvl w:val="0"/>
          <w:numId w:val="127"/>
        </w:numPr>
        <w:rPr>
          <w:rFonts w:eastAsia="Times New Roman"/>
        </w:rPr>
      </w:pPr>
      <w:r w:rsidRPr="00731B8F">
        <w:rPr>
          <w:rFonts w:eastAsia="Times New Roman"/>
        </w:rPr>
        <w:t>Podstawy konstrukcji maszyn</w:t>
      </w:r>
    </w:p>
    <w:p w14:paraId="1F747BD0" w14:textId="77777777" w:rsidR="00453BBA" w:rsidRPr="00731B8F" w:rsidRDefault="00453BBA" w:rsidP="00731B8F">
      <w:pPr>
        <w:pStyle w:val="Akapitzlist"/>
        <w:numPr>
          <w:ilvl w:val="0"/>
          <w:numId w:val="127"/>
        </w:numPr>
        <w:rPr>
          <w:rFonts w:eastAsia="Times New Roman"/>
        </w:rPr>
      </w:pPr>
      <w:r w:rsidRPr="00731B8F">
        <w:rPr>
          <w:rFonts w:eastAsia="Times New Roman"/>
        </w:rPr>
        <w:t>Podstawy rolnictwa</w:t>
      </w:r>
    </w:p>
    <w:p w14:paraId="52BEAE68" w14:textId="77777777" w:rsidR="00453BBA" w:rsidRPr="00731B8F" w:rsidRDefault="00453BBA" w:rsidP="00731B8F">
      <w:pPr>
        <w:pStyle w:val="Akapitzlist"/>
        <w:numPr>
          <w:ilvl w:val="0"/>
          <w:numId w:val="127"/>
        </w:numPr>
        <w:rPr>
          <w:rFonts w:eastAsia="Times New Roman"/>
        </w:rPr>
      </w:pPr>
      <w:r w:rsidRPr="00731B8F">
        <w:rPr>
          <w:rFonts w:eastAsia="Times New Roman"/>
        </w:rPr>
        <w:t>Przepisy ruchu drogowego w zakresie kategorii T</w:t>
      </w:r>
    </w:p>
    <w:p w14:paraId="7835AF6F" w14:textId="77777777" w:rsidR="00453BBA" w:rsidRPr="00731B8F" w:rsidRDefault="00453BBA" w:rsidP="00731B8F">
      <w:pPr>
        <w:pStyle w:val="Akapitzlist"/>
        <w:numPr>
          <w:ilvl w:val="0"/>
          <w:numId w:val="127"/>
        </w:numPr>
        <w:rPr>
          <w:rFonts w:eastAsia="Times New Roman"/>
        </w:rPr>
      </w:pPr>
      <w:r w:rsidRPr="00731B8F">
        <w:rPr>
          <w:rFonts w:eastAsia="Times New Roman"/>
        </w:rPr>
        <w:t>Przepisy ruchu drogowego w zakresie kategorii B</w:t>
      </w:r>
    </w:p>
    <w:p w14:paraId="3E98257E" w14:textId="77777777" w:rsidR="00453BBA" w:rsidRPr="00453BBA" w:rsidRDefault="00453BBA" w:rsidP="00731B8F">
      <w:pPr>
        <w:pStyle w:val="Akapitzlist"/>
        <w:numPr>
          <w:ilvl w:val="0"/>
          <w:numId w:val="127"/>
        </w:numPr>
      </w:pPr>
      <w:r w:rsidRPr="00731B8F">
        <w:rPr>
          <w:rFonts w:eastAsia="Times New Roman"/>
        </w:rPr>
        <w:t>Maszyny rolnicze</w:t>
      </w:r>
    </w:p>
    <w:p w14:paraId="6DE32977" w14:textId="77777777" w:rsidR="00453BBA" w:rsidRPr="00453BBA" w:rsidRDefault="00453BBA" w:rsidP="00731B8F">
      <w:pPr>
        <w:pStyle w:val="Akapitzlist"/>
        <w:numPr>
          <w:ilvl w:val="0"/>
          <w:numId w:val="127"/>
        </w:numPr>
      </w:pPr>
      <w:r w:rsidRPr="00731B8F">
        <w:rPr>
          <w:rFonts w:eastAsia="Times New Roman"/>
        </w:rPr>
        <w:t>Pojazdy rolnicze</w:t>
      </w:r>
    </w:p>
    <w:p w14:paraId="3EBA9A24" w14:textId="77777777" w:rsidR="00453BBA" w:rsidRPr="00731B8F" w:rsidRDefault="00453BBA" w:rsidP="00731B8F">
      <w:pPr>
        <w:pStyle w:val="Akapitzlist"/>
        <w:numPr>
          <w:ilvl w:val="0"/>
          <w:numId w:val="127"/>
        </w:numPr>
        <w:rPr>
          <w:rFonts w:eastAsia="Times New Roman"/>
        </w:rPr>
      </w:pPr>
      <w:r w:rsidRPr="00731B8F">
        <w:rPr>
          <w:rFonts w:eastAsia="Times New Roman"/>
        </w:rPr>
        <w:t>Działalność gospodarcza w branży rolno-hodowlanej</w:t>
      </w:r>
    </w:p>
    <w:p w14:paraId="17B81DBD" w14:textId="77777777" w:rsidR="00453BBA" w:rsidRPr="00731B8F" w:rsidRDefault="00453BBA" w:rsidP="00731B8F">
      <w:pPr>
        <w:pStyle w:val="Akapitzlist"/>
        <w:numPr>
          <w:ilvl w:val="0"/>
          <w:numId w:val="127"/>
        </w:numPr>
        <w:rPr>
          <w:rFonts w:eastAsia="Times New Roman"/>
        </w:rPr>
      </w:pPr>
      <w:r w:rsidRPr="00731B8F">
        <w:rPr>
          <w:rFonts w:eastAsia="Times New Roman"/>
        </w:rPr>
        <w:t>Język obcy w technice rolniczej</w:t>
      </w:r>
    </w:p>
    <w:p w14:paraId="0D599A27" w14:textId="77777777" w:rsidR="00453BBA" w:rsidRPr="00453BBA" w:rsidRDefault="00453BBA" w:rsidP="00B648C6">
      <w:pPr>
        <w:rPr>
          <w:rFonts w:eastAsia="Times New Roman"/>
          <w:b/>
          <w:bCs/>
        </w:rPr>
      </w:pPr>
    </w:p>
    <w:p w14:paraId="7BE50F12" w14:textId="77777777" w:rsidR="00AD7453" w:rsidRPr="00453BBA" w:rsidRDefault="00AD7453" w:rsidP="00AD7453">
      <w:pPr>
        <w:rPr>
          <w:rFonts w:eastAsia="Times New Roman"/>
          <w:bCs/>
        </w:rPr>
      </w:pPr>
      <w:r w:rsidRPr="00453BBA">
        <w:rPr>
          <w:rFonts w:eastAsia="Times New Roman"/>
          <w:b/>
          <w:bCs/>
        </w:rPr>
        <w:t xml:space="preserve">Przedmioty w kształceniu zawodowym </w:t>
      </w:r>
      <w:r>
        <w:rPr>
          <w:rFonts w:eastAsia="Times New Roman"/>
          <w:b/>
          <w:bCs/>
        </w:rPr>
        <w:t xml:space="preserve">organizowane w formie zajęć </w:t>
      </w:r>
      <w:r w:rsidRPr="00453BBA">
        <w:rPr>
          <w:rFonts w:eastAsia="Times New Roman"/>
          <w:b/>
          <w:bCs/>
        </w:rPr>
        <w:t xml:space="preserve"> praktyczny</w:t>
      </w:r>
      <w:r>
        <w:rPr>
          <w:rFonts w:eastAsia="Times New Roman"/>
          <w:b/>
          <w:bCs/>
        </w:rPr>
        <w:t>ch</w:t>
      </w:r>
    </w:p>
    <w:p w14:paraId="3C5E9448" w14:textId="22D27A0A" w:rsidR="00453BBA" w:rsidRPr="00731B8F" w:rsidRDefault="00453BBA" w:rsidP="00731B8F">
      <w:pPr>
        <w:pStyle w:val="Akapitzlist"/>
        <w:numPr>
          <w:ilvl w:val="0"/>
          <w:numId w:val="128"/>
        </w:numPr>
        <w:rPr>
          <w:rFonts w:eastAsia="Times New Roman"/>
        </w:rPr>
      </w:pPr>
      <w:r w:rsidRPr="00731B8F">
        <w:rPr>
          <w:rFonts w:eastAsia="Times New Roman"/>
        </w:rPr>
        <w:t>Obróbka materiałów -</w:t>
      </w:r>
      <w:r w:rsidR="004954B7" w:rsidRPr="00731B8F">
        <w:rPr>
          <w:rFonts w:eastAsia="Times New Roman"/>
        </w:rPr>
        <w:t xml:space="preserve"> </w:t>
      </w:r>
      <w:r w:rsidRPr="00731B8F">
        <w:rPr>
          <w:rFonts w:eastAsia="Times New Roman"/>
        </w:rPr>
        <w:t>zajęcia praktyczne</w:t>
      </w:r>
    </w:p>
    <w:p w14:paraId="136B6D18" w14:textId="5EA5CE80" w:rsidR="00453BBA" w:rsidRPr="00731B8F" w:rsidRDefault="00453BBA" w:rsidP="00731B8F">
      <w:pPr>
        <w:pStyle w:val="Akapitzlist"/>
        <w:numPr>
          <w:ilvl w:val="0"/>
          <w:numId w:val="128"/>
        </w:numPr>
        <w:rPr>
          <w:rFonts w:eastAsia="Times New Roman"/>
        </w:rPr>
      </w:pPr>
      <w:r w:rsidRPr="00731B8F">
        <w:rPr>
          <w:rFonts w:eastAsia="Times New Roman"/>
        </w:rPr>
        <w:t>Eksploatacja pojazdów rolniczych</w:t>
      </w:r>
      <w:r w:rsidR="004954B7" w:rsidRPr="00731B8F">
        <w:rPr>
          <w:rFonts w:eastAsia="Times New Roman"/>
        </w:rPr>
        <w:t xml:space="preserve"> </w:t>
      </w:r>
      <w:r w:rsidRPr="00731B8F">
        <w:rPr>
          <w:rFonts w:eastAsia="Times New Roman"/>
        </w:rPr>
        <w:t>-</w:t>
      </w:r>
      <w:r w:rsidR="004954B7" w:rsidRPr="00731B8F">
        <w:rPr>
          <w:rFonts w:eastAsia="Times New Roman"/>
        </w:rPr>
        <w:t xml:space="preserve"> </w:t>
      </w:r>
      <w:r w:rsidRPr="00731B8F">
        <w:rPr>
          <w:rFonts w:eastAsia="Times New Roman"/>
        </w:rPr>
        <w:t>zajęcia praktyczne</w:t>
      </w:r>
    </w:p>
    <w:p w14:paraId="1B44EA84" w14:textId="19EFE28A" w:rsidR="00453BBA" w:rsidRPr="00731B8F" w:rsidRDefault="00453BBA" w:rsidP="00731B8F">
      <w:pPr>
        <w:pStyle w:val="Akapitzlist"/>
        <w:numPr>
          <w:ilvl w:val="0"/>
          <w:numId w:val="128"/>
        </w:numPr>
        <w:rPr>
          <w:rFonts w:eastAsia="Times New Roman"/>
        </w:rPr>
      </w:pPr>
      <w:r w:rsidRPr="00731B8F">
        <w:rPr>
          <w:rFonts w:eastAsia="Times New Roman"/>
        </w:rPr>
        <w:t>Eksploatacja maszyn rolniczych -</w:t>
      </w:r>
      <w:r w:rsidR="004954B7" w:rsidRPr="00731B8F">
        <w:rPr>
          <w:rFonts w:eastAsia="Times New Roman"/>
        </w:rPr>
        <w:t xml:space="preserve"> </w:t>
      </w:r>
      <w:r w:rsidRPr="00731B8F">
        <w:rPr>
          <w:rFonts w:eastAsia="Times New Roman"/>
        </w:rPr>
        <w:t>zajęcia praktyczne</w:t>
      </w:r>
    </w:p>
    <w:p w14:paraId="62CCFA59" w14:textId="77777777" w:rsidR="002B2118" w:rsidRPr="00453BBA" w:rsidRDefault="002B2118" w:rsidP="00B648C6"/>
    <w:p w14:paraId="6CAD0C6F" w14:textId="32C313D7" w:rsidR="002B2118" w:rsidRPr="00453BBA" w:rsidRDefault="002B2118" w:rsidP="00B648C6">
      <w:r w:rsidRPr="00453BBA">
        <w:t xml:space="preserve">Proces kształcenia w zawodzie </w:t>
      </w:r>
      <w:r w:rsidR="006F6978">
        <w:t>mechanik - operator pojazdów i maszyn rolniczych</w:t>
      </w:r>
      <w:r w:rsidRPr="00453BBA">
        <w:t>, oprócz zajęć teoretycznych, zajęć praktycznych z</w:t>
      </w:r>
      <w:r w:rsidR="00FE139C">
        <w:t> </w:t>
      </w:r>
      <w:r w:rsidRPr="00453BBA">
        <w:t xml:space="preserve">podziałem na grupy kilkuosobowe (maksymalnie </w:t>
      </w:r>
      <w:r w:rsidR="0061003D">
        <w:t>6</w:t>
      </w:r>
      <w:r w:rsidRPr="00453BBA">
        <w:t xml:space="preserve"> osobowe) obejmuje również indywidualne zajęcia z zakresu nauki jazdy ciągnikiem i samochodem, które muszą być realizowane zgodnie z odrębnymi przepisami, wynikającymi z</w:t>
      </w:r>
      <w:r w:rsidR="00392572">
        <w:t> </w:t>
      </w:r>
      <w:r w:rsidRPr="00453BBA">
        <w:t xml:space="preserve"> rozporządzenia Ministra Infrastruktury i Budownictwa z dnia </w:t>
      </w:r>
      <w:r w:rsidRPr="0061003D">
        <w:t>4 marca 2016 r. w sprawie szkolenia osób ubiegających się o</w:t>
      </w:r>
      <w:r w:rsidR="00FC2121">
        <w:t> </w:t>
      </w:r>
      <w:r w:rsidRPr="0061003D">
        <w:t>uprawnienia do kierowania pojazdami, instruktorów i wykładowców (Dz.U. 2016 poz. 280, z późn.zm.).</w:t>
      </w:r>
    </w:p>
    <w:p w14:paraId="45C2F1F0" w14:textId="77777777" w:rsidR="002B2118" w:rsidRPr="00453BBA" w:rsidRDefault="002B2118" w:rsidP="00B648C6">
      <w:r w:rsidRPr="00453BBA">
        <w:t>W organizacji procesu kształcenia, w ramach zajęć indywidualnych należy zaplanować i zrealizować zajęcia z zakresu nauki pracy agregatami maszynowymi. Jeżeli szkoła posiada (ma w dyspozycji) kombajn, część z tych zajęć można przeznaczyć na naukę pracy kombajnem samobieżnym.</w:t>
      </w:r>
    </w:p>
    <w:p w14:paraId="62C86884" w14:textId="77777777" w:rsidR="002B2118" w:rsidRPr="005137FF" w:rsidRDefault="002B2118" w:rsidP="00B648C6">
      <w:pPr>
        <w:rPr>
          <w:b/>
          <w:szCs w:val="20"/>
        </w:rPr>
      </w:pPr>
    </w:p>
    <w:p w14:paraId="6F0D661F" w14:textId="77A5B149" w:rsidR="005565E0" w:rsidRPr="00825CD2" w:rsidRDefault="005565E0" w:rsidP="00B648C6">
      <w:r w:rsidRPr="00825CD2">
        <w:rPr>
          <w:b/>
          <w:bCs/>
        </w:rPr>
        <w:t>CELE KIERUNKOWE ZAWODU</w:t>
      </w:r>
      <w:r w:rsidRPr="00825CD2">
        <w:t xml:space="preserve"> </w:t>
      </w:r>
    </w:p>
    <w:p w14:paraId="5AC8DC7F" w14:textId="7CD4BFA6" w:rsidR="0061003D" w:rsidRPr="004954B7" w:rsidRDefault="002B2118" w:rsidP="00B648C6">
      <w:pPr>
        <w:rPr>
          <w:b/>
          <w:iCs/>
        </w:rPr>
      </w:pPr>
      <w:r w:rsidRPr="0061003D">
        <w:rPr>
          <w:iCs/>
        </w:rPr>
        <w:t xml:space="preserve">W zawodzie </w:t>
      </w:r>
      <w:r w:rsidR="006F6978">
        <w:rPr>
          <w:iCs/>
        </w:rPr>
        <w:t>mechanik - operator pojazdów i maszyn rolniczych</w:t>
      </w:r>
      <w:r w:rsidRPr="0061003D">
        <w:rPr>
          <w:iCs/>
        </w:rPr>
        <w:t xml:space="preserve"> (symbol cyfrowy </w:t>
      </w:r>
      <w:r w:rsidR="00BB2B4B">
        <w:rPr>
          <w:iCs/>
        </w:rPr>
        <w:t>834103</w:t>
      </w:r>
      <w:r w:rsidRPr="0061003D">
        <w:rPr>
          <w:iCs/>
        </w:rPr>
        <w:t>), została wyodrębnion</w:t>
      </w:r>
      <w:r w:rsidR="0061003D" w:rsidRPr="0061003D">
        <w:rPr>
          <w:iCs/>
        </w:rPr>
        <w:t>e</w:t>
      </w:r>
      <w:r w:rsidRPr="0061003D">
        <w:rPr>
          <w:iCs/>
        </w:rPr>
        <w:t xml:space="preserve"> </w:t>
      </w:r>
      <w:r w:rsidR="0061003D" w:rsidRPr="0061003D">
        <w:rPr>
          <w:iCs/>
        </w:rPr>
        <w:t>dwie kwalifikacje:</w:t>
      </w:r>
      <w:r w:rsidRPr="0061003D">
        <w:rPr>
          <w:iCs/>
        </w:rPr>
        <w:t xml:space="preserve"> </w:t>
      </w:r>
      <w:proofErr w:type="spellStart"/>
      <w:r w:rsidR="0061003D" w:rsidRPr="0061003D">
        <w:rPr>
          <w:iCs/>
        </w:rPr>
        <w:t>ROL.02</w:t>
      </w:r>
      <w:proofErr w:type="spellEnd"/>
      <w:r w:rsidR="0061003D" w:rsidRPr="0061003D">
        <w:rPr>
          <w:iCs/>
        </w:rPr>
        <w:t xml:space="preserve">. Eksploatacja pojazdów, maszyn, urządzeń i narzędzi stosowanych w rolnictwie </w:t>
      </w:r>
      <w:r w:rsidRPr="0061003D">
        <w:rPr>
          <w:iCs/>
        </w:rPr>
        <w:t xml:space="preserve">Absolwent </w:t>
      </w:r>
      <w:r w:rsidR="00930573">
        <w:rPr>
          <w:iCs/>
        </w:rPr>
        <w:t>szkoły branżowej I</w:t>
      </w:r>
      <w:r w:rsidR="00FC2121">
        <w:rPr>
          <w:iCs/>
        </w:rPr>
        <w:t> </w:t>
      </w:r>
      <w:r w:rsidR="00930573">
        <w:rPr>
          <w:iCs/>
        </w:rPr>
        <w:t>stopnia, kształcącej w zawodzie</w:t>
      </w:r>
      <w:r w:rsidRPr="0061003D">
        <w:rPr>
          <w:iCs/>
        </w:rPr>
        <w:t xml:space="preserve"> </w:t>
      </w:r>
      <w:r w:rsidR="006F6978">
        <w:rPr>
          <w:iCs/>
        </w:rPr>
        <w:t>mechanik - operator pojazdów i maszyn rolniczych</w:t>
      </w:r>
      <w:r w:rsidRPr="0061003D">
        <w:rPr>
          <w:iCs/>
        </w:rPr>
        <w:t>,</w:t>
      </w:r>
      <w:r w:rsidR="0061003D" w:rsidRPr="0061003D">
        <w:rPr>
          <w:iCs/>
        </w:rPr>
        <w:t xml:space="preserve"> </w:t>
      </w:r>
      <w:r w:rsidRPr="0061003D">
        <w:rPr>
          <w:iCs/>
        </w:rPr>
        <w:t>także absolwent kwalifikacyjn</w:t>
      </w:r>
      <w:r w:rsidR="0061003D" w:rsidRPr="0061003D">
        <w:rPr>
          <w:iCs/>
        </w:rPr>
        <w:t>ych</w:t>
      </w:r>
      <w:r w:rsidRPr="0061003D">
        <w:rPr>
          <w:iCs/>
        </w:rPr>
        <w:t xml:space="preserve"> kurs</w:t>
      </w:r>
      <w:r w:rsidR="0061003D" w:rsidRPr="0061003D">
        <w:rPr>
          <w:iCs/>
        </w:rPr>
        <w:t>ów</w:t>
      </w:r>
      <w:r w:rsidRPr="0061003D">
        <w:rPr>
          <w:iCs/>
        </w:rPr>
        <w:t xml:space="preserve"> zawodow</w:t>
      </w:r>
      <w:r w:rsidR="0061003D" w:rsidRPr="0061003D">
        <w:rPr>
          <w:iCs/>
        </w:rPr>
        <w:t>ych</w:t>
      </w:r>
      <w:r w:rsidRPr="0061003D">
        <w:rPr>
          <w:iCs/>
        </w:rPr>
        <w:t>, powinien być przygotowany do wykonywania następującyc</w:t>
      </w:r>
      <w:r w:rsidR="0061003D" w:rsidRPr="0061003D">
        <w:rPr>
          <w:iCs/>
        </w:rPr>
        <w:t xml:space="preserve">h zadań zawodowych </w:t>
      </w:r>
      <w:r w:rsidR="00FC2121" w:rsidRPr="00FC2121">
        <w:rPr>
          <w:iCs/>
        </w:rPr>
        <w:t xml:space="preserve">w ramach </w:t>
      </w:r>
      <w:r w:rsidR="0061003D" w:rsidRPr="00FC2121">
        <w:rPr>
          <w:iCs/>
        </w:rPr>
        <w:t xml:space="preserve">kwalifikacji </w:t>
      </w:r>
      <w:proofErr w:type="spellStart"/>
      <w:r w:rsidR="0061003D" w:rsidRPr="004954B7">
        <w:rPr>
          <w:b/>
          <w:iCs/>
        </w:rPr>
        <w:t>ROL.02</w:t>
      </w:r>
      <w:proofErr w:type="spellEnd"/>
      <w:r w:rsidR="0061003D" w:rsidRPr="004954B7">
        <w:rPr>
          <w:b/>
          <w:iCs/>
        </w:rPr>
        <w:t>. Eksploatacja pojazdów, maszyn, urządzeń i narzędzi stosowanych w rolnictwie:</w:t>
      </w:r>
    </w:p>
    <w:p w14:paraId="66BFE7F9" w14:textId="77777777" w:rsidR="0061003D" w:rsidRPr="0061003D" w:rsidRDefault="0061003D" w:rsidP="00B648C6">
      <w:r w:rsidRPr="0061003D">
        <w:t>użytkowania pojazdów, narzędzi, maszyn i urządzeń stosowanych w produkcji rolniczej,</w:t>
      </w:r>
    </w:p>
    <w:p w14:paraId="6B33349D" w14:textId="77777777" w:rsidR="0061003D" w:rsidRPr="0061003D" w:rsidRDefault="0061003D" w:rsidP="00B648C6">
      <w:r w:rsidRPr="0061003D">
        <w:t>obsługiwania pojazdów rolniczych, środków transportu, maszyn i urządzeń stosowanych w rolnictwie,</w:t>
      </w:r>
    </w:p>
    <w:p w14:paraId="2676603A" w14:textId="77777777" w:rsidR="0061003D" w:rsidRPr="0061003D" w:rsidRDefault="0061003D" w:rsidP="00B648C6">
      <w:r w:rsidRPr="0061003D">
        <w:t>oceniania stanu technicznego pojazdów, maszyn i urządzeń rolniczych,</w:t>
      </w:r>
    </w:p>
    <w:p w14:paraId="265647D8" w14:textId="77777777" w:rsidR="0061003D" w:rsidRDefault="0061003D" w:rsidP="00B648C6">
      <w:r w:rsidRPr="0061003D">
        <w:t>wykonywania prac pojazdami samochodowymi i ciągnikami rolniczymi;</w:t>
      </w:r>
    </w:p>
    <w:p w14:paraId="570EFAD7" w14:textId="77777777" w:rsidR="00FE139C" w:rsidRPr="0061003D" w:rsidRDefault="00FE139C" w:rsidP="00B648C6"/>
    <w:p w14:paraId="563E80B6" w14:textId="77777777" w:rsidR="002B2118" w:rsidRDefault="002B2118" w:rsidP="00B648C6">
      <w:pPr>
        <w:rPr>
          <w:b/>
          <w:bCs/>
        </w:rPr>
      </w:pPr>
      <w:r>
        <w:rPr>
          <w:b/>
          <w:bCs/>
        </w:rPr>
        <w:br w:type="page"/>
      </w:r>
    </w:p>
    <w:p w14:paraId="1D8013D6" w14:textId="5585BA9A" w:rsidR="00AD7453" w:rsidRDefault="00AD7453" w:rsidP="004C79A6">
      <w:pPr>
        <w:pStyle w:val="Nagwek1"/>
      </w:pPr>
      <w:bookmarkStart w:id="8" w:name="_Toc18348406"/>
      <w:r>
        <w:t>PROGRAMY NAUCZANIA DLA POSZCZEGÓLNYCH PRZEDMIOTÓW</w:t>
      </w:r>
      <w:bookmarkEnd w:id="8"/>
    </w:p>
    <w:p w14:paraId="36DCB982" w14:textId="5C6A6CF9" w:rsidR="005565E0" w:rsidRPr="003C0611" w:rsidRDefault="00AD7453" w:rsidP="004C79A6">
      <w:pPr>
        <w:pStyle w:val="Nagwek2"/>
      </w:pPr>
      <w:bookmarkStart w:id="9" w:name="_Toc18348407"/>
      <w:r w:rsidRPr="003C0611">
        <w:t>Podstawy konstrukcji maszyn</w:t>
      </w:r>
      <w:bookmarkEnd w:id="9"/>
    </w:p>
    <w:p w14:paraId="4CC57F93" w14:textId="77777777" w:rsidR="005565E0" w:rsidRPr="00825CD2" w:rsidRDefault="005565E0" w:rsidP="00B648C6"/>
    <w:p w14:paraId="4FBC11F4" w14:textId="77777777" w:rsidR="005565E0" w:rsidRPr="00825CD2" w:rsidRDefault="003C0611" w:rsidP="00B648C6">
      <w:r>
        <w:rPr>
          <w:b/>
          <w:bCs/>
        </w:rPr>
        <w:t>Cele ogólne przedmiotu</w:t>
      </w:r>
    </w:p>
    <w:p w14:paraId="7D099886" w14:textId="77777777" w:rsidR="005565E0" w:rsidRPr="00825CD2" w:rsidRDefault="005565E0" w:rsidP="00B648C6"/>
    <w:p w14:paraId="742D598B" w14:textId="77777777" w:rsidR="005565E0" w:rsidRPr="00825CD2" w:rsidRDefault="005565E0" w:rsidP="004C79A6">
      <w:pPr>
        <w:pStyle w:val="Akapitzlist"/>
        <w:numPr>
          <w:ilvl w:val="0"/>
          <w:numId w:val="105"/>
        </w:numPr>
      </w:pPr>
      <w:r w:rsidRPr="00825CD2">
        <w:t xml:space="preserve">Poznanie </w:t>
      </w:r>
      <w:r w:rsidR="00782C34">
        <w:t>zasad sporządzania rysunku technicznego</w:t>
      </w:r>
      <w:r w:rsidRPr="00825CD2">
        <w:t>;</w:t>
      </w:r>
    </w:p>
    <w:p w14:paraId="0AD115EC" w14:textId="77777777" w:rsidR="005565E0" w:rsidRPr="00825CD2" w:rsidRDefault="005565E0" w:rsidP="004C79A6">
      <w:pPr>
        <w:pStyle w:val="Akapitzlist"/>
        <w:numPr>
          <w:ilvl w:val="0"/>
          <w:numId w:val="105"/>
        </w:numPr>
      </w:pPr>
      <w:r w:rsidRPr="00825CD2">
        <w:t xml:space="preserve">Nabycie umiejętności </w:t>
      </w:r>
      <w:r w:rsidR="00782C34">
        <w:t>posługiwania się dokumentacją techniczną;</w:t>
      </w:r>
    </w:p>
    <w:p w14:paraId="1242ABEB" w14:textId="77777777" w:rsidR="005565E0" w:rsidRPr="00825CD2" w:rsidRDefault="00782C34" w:rsidP="004C79A6">
      <w:pPr>
        <w:pStyle w:val="Akapitzlist"/>
        <w:numPr>
          <w:ilvl w:val="0"/>
          <w:numId w:val="105"/>
        </w:numPr>
      </w:pPr>
      <w:r>
        <w:t>Opanowanie zasad wykonywania podstawowej obróbki materiałów</w:t>
      </w:r>
      <w:r w:rsidR="005565E0" w:rsidRPr="00825CD2">
        <w:t>;</w:t>
      </w:r>
    </w:p>
    <w:p w14:paraId="22CA1E28" w14:textId="77777777" w:rsidR="005565E0" w:rsidRPr="00825CD2" w:rsidRDefault="00782C34" w:rsidP="004C79A6">
      <w:pPr>
        <w:pStyle w:val="Akapitzlist"/>
        <w:numPr>
          <w:ilvl w:val="0"/>
          <w:numId w:val="105"/>
        </w:numPr>
      </w:pPr>
      <w:r>
        <w:t>Nabycie umiejętności dobierania materiałów konstrukcyjnych i eksploatacyjnych</w:t>
      </w:r>
      <w:r w:rsidR="005565E0" w:rsidRPr="00825CD2">
        <w:t>;</w:t>
      </w:r>
    </w:p>
    <w:p w14:paraId="3EF39875" w14:textId="77777777" w:rsidR="005565E0" w:rsidRPr="00825CD2" w:rsidRDefault="00782C34" w:rsidP="004C79A6">
      <w:pPr>
        <w:pStyle w:val="Akapitzlist"/>
        <w:numPr>
          <w:ilvl w:val="0"/>
          <w:numId w:val="105"/>
        </w:numPr>
      </w:pPr>
      <w:r>
        <w:t>Opanowanie zasad wykonywania pomiarów warsztatowych</w:t>
      </w:r>
      <w:r w:rsidR="005565E0" w:rsidRPr="00825CD2">
        <w:t>;</w:t>
      </w:r>
    </w:p>
    <w:p w14:paraId="222C95A0" w14:textId="77777777" w:rsidR="005565E0" w:rsidRPr="00825CD2" w:rsidRDefault="00782C34" w:rsidP="004C79A6">
      <w:pPr>
        <w:pStyle w:val="Akapitzlist"/>
        <w:numPr>
          <w:ilvl w:val="0"/>
          <w:numId w:val="105"/>
        </w:numPr>
      </w:pPr>
      <w:r>
        <w:t>Poznanie zasad działania podstawowych mechanizmów maszyn i urządzeń</w:t>
      </w:r>
      <w:r w:rsidR="005565E0" w:rsidRPr="00825CD2">
        <w:t>;</w:t>
      </w:r>
    </w:p>
    <w:p w14:paraId="2374DBCA" w14:textId="77777777" w:rsidR="005565E0" w:rsidRPr="00825CD2" w:rsidRDefault="005565E0" w:rsidP="00B648C6"/>
    <w:p w14:paraId="5520A4DB" w14:textId="77777777" w:rsidR="005565E0" w:rsidRPr="00825CD2" w:rsidRDefault="00782C34" w:rsidP="00B648C6">
      <w:r>
        <w:rPr>
          <w:b/>
          <w:bCs/>
        </w:rPr>
        <w:t>Cele operacyjne</w:t>
      </w:r>
    </w:p>
    <w:p w14:paraId="6061428B" w14:textId="77777777" w:rsidR="005565E0" w:rsidRPr="00825CD2" w:rsidRDefault="005565E0" w:rsidP="00B648C6">
      <w:r w:rsidRPr="00825CD2">
        <w:rPr>
          <w:b/>
          <w:bCs/>
        </w:rPr>
        <w:t>Uczeń potrafi:</w:t>
      </w:r>
    </w:p>
    <w:p w14:paraId="0E42B84C" w14:textId="77777777" w:rsidR="003C0611" w:rsidRPr="00F304DA" w:rsidRDefault="003C0611" w:rsidP="004C79A6">
      <w:pPr>
        <w:pStyle w:val="Akapitzlist"/>
        <w:numPr>
          <w:ilvl w:val="0"/>
          <w:numId w:val="106"/>
        </w:numPr>
      </w:pPr>
      <w:r w:rsidRPr="00F304DA">
        <w:t>przestrzega</w:t>
      </w:r>
      <w:r w:rsidR="00F304DA">
        <w:t>ć</w:t>
      </w:r>
      <w:r w:rsidRPr="00F304DA">
        <w:t xml:space="preserve"> zasad sporządzania rysunku technicznego</w:t>
      </w:r>
      <w:r w:rsidR="00F304DA">
        <w:t>,</w:t>
      </w:r>
    </w:p>
    <w:p w14:paraId="30A5015E" w14:textId="77777777" w:rsidR="003C0611" w:rsidRPr="00F304DA" w:rsidRDefault="003C0611" w:rsidP="004C79A6">
      <w:pPr>
        <w:pStyle w:val="Akapitzlist"/>
        <w:numPr>
          <w:ilvl w:val="0"/>
          <w:numId w:val="106"/>
        </w:numPr>
      </w:pPr>
      <w:r w:rsidRPr="00F304DA">
        <w:t>sporządz</w:t>
      </w:r>
      <w:r w:rsidR="00F304DA">
        <w:t>ić</w:t>
      </w:r>
      <w:r w:rsidRPr="00F304DA">
        <w:t xml:space="preserve"> szkice części maszyn</w:t>
      </w:r>
      <w:r w:rsidR="00F304DA">
        <w:t>,</w:t>
      </w:r>
    </w:p>
    <w:p w14:paraId="4532511C" w14:textId="77777777" w:rsidR="003C0611" w:rsidRPr="00F304DA" w:rsidRDefault="003C0611" w:rsidP="004C79A6">
      <w:pPr>
        <w:pStyle w:val="Akapitzlist"/>
        <w:numPr>
          <w:ilvl w:val="0"/>
          <w:numId w:val="106"/>
        </w:numPr>
      </w:pPr>
      <w:r w:rsidRPr="00F304DA">
        <w:t>sporządz</w:t>
      </w:r>
      <w:r w:rsidR="00F304DA">
        <w:t>ić</w:t>
      </w:r>
      <w:r w:rsidRPr="00F304DA">
        <w:t xml:space="preserve"> rysunki techniczne z wykorzystaniem technik komputerowych</w:t>
      </w:r>
      <w:r w:rsidR="00F304DA">
        <w:t>,</w:t>
      </w:r>
    </w:p>
    <w:p w14:paraId="365E7078" w14:textId="77777777" w:rsidR="003C0611" w:rsidRPr="00F304DA" w:rsidRDefault="00F304DA" w:rsidP="004C79A6">
      <w:pPr>
        <w:pStyle w:val="Akapitzlist"/>
        <w:numPr>
          <w:ilvl w:val="0"/>
          <w:numId w:val="106"/>
        </w:numPr>
      </w:pPr>
      <w:r>
        <w:t>rozróżnić</w:t>
      </w:r>
      <w:r w:rsidR="003C0611" w:rsidRPr="00F304DA">
        <w:t xml:space="preserve"> części maszyn i urządzeń</w:t>
      </w:r>
      <w:r>
        <w:t>,</w:t>
      </w:r>
    </w:p>
    <w:p w14:paraId="600D8881" w14:textId="77777777" w:rsidR="003C0611" w:rsidRPr="00F304DA" w:rsidRDefault="003C0611" w:rsidP="004C79A6">
      <w:pPr>
        <w:pStyle w:val="Akapitzlist"/>
        <w:numPr>
          <w:ilvl w:val="0"/>
          <w:numId w:val="106"/>
        </w:numPr>
      </w:pPr>
      <w:r w:rsidRPr="00F304DA">
        <w:t>rozróżni</w:t>
      </w:r>
      <w:r w:rsidR="00F304DA">
        <w:t>ć</w:t>
      </w:r>
      <w:r w:rsidRPr="00F304DA">
        <w:t xml:space="preserve"> rodzaje połączeń</w:t>
      </w:r>
      <w:r w:rsidR="00F304DA">
        <w:t>,</w:t>
      </w:r>
    </w:p>
    <w:p w14:paraId="023A9FB3" w14:textId="77777777" w:rsidR="003C0611" w:rsidRPr="00F304DA" w:rsidRDefault="003C0611" w:rsidP="004C79A6">
      <w:pPr>
        <w:pStyle w:val="Akapitzlist"/>
        <w:numPr>
          <w:ilvl w:val="0"/>
          <w:numId w:val="106"/>
        </w:numPr>
      </w:pPr>
      <w:r w:rsidRPr="00F304DA">
        <w:t>przestrzega</w:t>
      </w:r>
      <w:r w:rsidR="00F304DA">
        <w:t>ć</w:t>
      </w:r>
      <w:r w:rsidRPr="00F304DA">
        <w:t xml:space="preserve"> zasad tolerancji i pasowań</w:t>
      </w:r>
      <w:r w:rsidR="00F304DA">
        <w:t>,</w:t>
      </w:r>
    </w:p>
    <w:p w14:paraId="1E0D398C" w14:textId="77777777" w:rsidR="003C0611" w:rsidRPr="00F304DA" w:rsidRDefault="003C0611" w:rsidP="004C79A6">
      <w:pPr>
        <w:pStyle w:val="Akapitzlist"/>
        <w:numPr>
          <w:ilvl w:val="0"/>
          <w:numId w:val="106"/>
        </w:numPr>
      </w:pPr>
      <w:r w:rsidRPr="00F304DA">
        <w:t>rozróżni</w:t>
      </w:r>
      <w:r w:rsidR="00F304DA">
        <w:t>ć</w:t>
      </w:r>
      <w:r w:rsidRPr="00F304DA">
        <w:t xml:space="preserve"> materiały konstrukcyjne</w:t>
      </w:r>
      <w:r w:rsidR="00F304DA">
        <w:t>,</w:t>
      </w:r>
    </w:p>
    <w:p w14:paraId="7C656715" w14:textId="77777777" w:rsidR="003C0611" w:rsidRPr="00F304DA" w:rsidRDefault="003C0611" w:rsidP="004C79A6">
      <w:pPr>
        <w:pStyle w:val="Akapitzlist"/>
        <w:numPr>
          <w:ilvl w:val="0"/>
          <w:numId w:val="106"/>
        </w:numPr>
      </w:pPr>
      <w:r w:rsidRPr="00F304DA">
        <w:t>rozróżni</w:t>
      </w:r>
      <w:r w:rsidR="00F304DA">
        <w:t>ć</w:t>
      </w:r>
      <w:r w:rsidRPr="00F304DA">
        <w:t xml:space="preserve"> materiały eksploatacyjne</w:t>
      </w:r>
      <w:r w:rsidR="00F304DA">
        <w:t>,</w:t>
      </w:r>
    </w:p>
    <w:p w14:paraId="59307C73" w14:textId="77777777" w:rsidR="003C0611" w:rsidRPr="00F304DA" w:rsidRDefault="003C0611" w:rsidP="004C79A6">
      <w:pPr>
        <w:pStyle w:val="Akapitzlist"/>
        <w:numPr>
          <w:ilvl w:val="0"/>
          <w:numId w:val="106"/>
        </w:numPr>
      </w:pPr>
      <w:r w:rsidRPr="00F304DA">
        <w:t>dobra</w:t>
      </w:r>
      <w:r w:rsidR="00F304DA">
        <w:t>ć</w:t>
      </w:r>
      <w:r w:rsidRPr="00F304DA">
        <w:t xml:space="preserve"> sposoby transportu i składowania materiałów</w:t>
      </w:r>
      <w:r w:rsidR="00F304DA">
        <w:t>,</w:t>
      </w:r>
    </w:p>
    <w:p w14:paraId="3423304E" w14:textId="77777777" w:rsidR="003C0611" w:rsidRPr="00F304DA" w:rsidRDefault="003C0611" w:rsidP="004C79A6">
      <w:pPr>
        <w:pStyle w:val="Akapitzlist"/>
        <w:numPr>
          <w:ilvl w:val="0"/>
          <w:numId w:val="106"/>
        </w:numPr>
      </w:pPr>
      <w:r w:rsidRPr="00F304DA">
        <w:t>rozpozna</w:t>
      </w:r>
      <w:r w:rsidR="00F304DA">
        <w:t>ć</w:t>
      </w:r>
      <w:r w:rsidRPr="00F304DA">
        <w:t xml:space="preserve"> rodzaje korozji i sposoby ochrony przed korozją</w:t>
      </w:r>
      <w:r w:rsidR="00F304DA">
        <w:t>,</w:t>
      </w:r>
    </w:p>
    <w:p w14:paraId="4500E2B9" w14:textId="77777777" w:rsidR="003C0611" w:rsidRPr="00F304DA" w:rsidRDefault="003C0611" w:rsidP="004C79A6">
      <w:pPr>
        <w:pStyle w:val="Akapitzlist"/>
        <w:numPr>
          <w:ilvl w:val="0"/>
          <w:numId w:val="106"/>
        </w:numPr>
      </w:pPr>
      <w:r w:rsidRPr="00F304DA">
        <w:t>określ</w:t>
      </w:r>
      <w:r w:rsidR="00F304DA">
        <w:t>ić</w:t>
      </w:r>
      <w:r w:rsidRPr="00F304DA">
        <w:t xml:space="preserve"> techniki i metody wytwarzania części maszyn i urządzeń</w:t>
      </w:r>
      <w:r w:rsidR="00F304DA">
        <w:t>,</w:t>
      </w:r>
    </w:p>
    <w:p w14:paraId="4E06AA7F" w14:textId="77777777" w:rsidR="003C0611" w:rsidRPr="00F304DA" w:rsidRDefault="003C0611" w:rsidP="004C79A6">
      <w:pPr>
        <w:pStyle w:val="Akapitzlist"/>
        <w:numPr>
          <w:ilvl w:val="0"/>
          <w:numId w:val="106"/>
        </w:numPr>
      </w:pPr>
      <w:r w:rsidRPr="00F304DA">
        <w:t>rozróżni</w:t>
      </w:r>
      <w:r w:rsidR="00F304DA">
        <w:t>ć</w:t>
      </w:r>
      <w:r w:rsidRPr="00F304DA">
        <w:t xml:space="preserve"> urządzenia i narzędzia do obróbki ręcznej i maszynowej</w:t>
      </w:r>
      <w:r w:rsidR="00F304DA">
        <w:t>,</w:t>
      </w:r>
    </w:p>
    <w:p w14:paraId="70C7BB6D" w14:textId="77777777" w:rsidR="003C0611" w:rsidRPr="00F304DA" w:rsidRDefault="003C0611" w:rsidP="004C79A6">
      <w:pPr>
        <w:pStyle w:val="Akapitzlist"/>
        <w:numPr>
          <w:ilvl w:val="0"/>
          <w:numId w:val="106"/>
        </w:numPr>
      </w:pPr>
      <w:r w:rsidRPr="00F304DA">
        <w:t>rozróżni</w:t>
      </w:r>
      <w:r w:rsidR="00F304DA">
        <w:t>ć</w:t>
      </w:r>
      <w:r w:rsidRPr="00F304DA">
        <w:t xml:space="preserve"> przyrządy pomiarowe stosowane podczas obróbki ręcznej i maszynowej</w:t>
      </w:r>
      <w:r w:rsidR="00F304DA">
        <w:t>,</w:t>
      </w:r>
    </w:p>
    <w:p w14:paraId="396E3704" w14:textId="77777777" w:rsidR="003C0611" w:rsidRPr="00F304DA" w:rsidRDefault="003C0611" w:rsidP="004C79A6">
      <w:pPr>
        <w:pStyle w:val="Akapitzlist"/>
        <w:numPr>
          <w:ilvl w:val="0"/>
          <w:numId w:val="106"/>
        </w:numPr>
      </w:pPr>
      <w:r w:rsidRPr="00F304DA">
        <w:t>wykon</w:t>
      </w:r>
      <w:r w:rsidR="00F304DA">
        <w:t>ać</w:t>
      </w:r>
      <w:r w:rsidRPr="00F304DA">
        <w:t xml:space="preserve"> pomiary warsztatowe</w:t>
      </w:r>
      <w:r w:rsidR="00F304DA">
        <w:t>,</w:t>
      </w:r>
    </w:p>
    <w:p w14:paraId="54415604" w14:textId="77777777" w:rsidR="003C0611" w:rsidRPr="00F304DA" w:rsidRDefault="003C0611" w:rsidP="004C79A6">
      <w:pPr>
        <w:pStyle w:val="Akapitzlist"/>
        <w:numPr>
          <w:ilvl w:val="0"/>
          <w:numId w:val="106"/>
        </w:numPr>
      </w:pPr>
      <w:r w:rsidRPr="00F304DA">
        <w:t>określ</w:t>
      </w:r>
      <w:r w:rsidR="00F304DA">
        <w:t>ić zasady działania maszyn,</w:t>
      </w:r>
    </w:p>
    <w:p w14:paraId="698DAED1" w14:textId="77777777" w:rsidR="003C0611" w:rsidRPr="00F304DA" w:rsidRDefault="003C0611" w:rsidP="004C79A6">
      <w:pPr>
        <w:pStyle w:val="Akapitzlist"/>
        <w:numPr>
          <w:ilvl w:val="0"/>
          <w:numId w:val="106"/>
        </w:numPr>
      </w:pPr>
      <w:r w:rsidRPr="00F304DA">
        <w:t>rozróżni</w:t>
      </w:r>
      <w:r w:rsidR="00F304DA">
        <w:t>ć</w:t>
      </w:r>
      <w:r w:rsidRPr="00F304DA">
        <w:t xml:space="preserve"> przekładnie i mechanizmy w maszynach</w:t>
      </w:r>
      <w:r w:rsidR="00F304DA">
        <w:t>,</w:t>
      </w:r>
    </w:p>
    <w:p w14:paraId="7B78802F" w14:textId="77777777" w:rsidR="003C0611" w:rsidRPr="00F304DA" w:rsidRDefault="003C0611" w:rsidP="004C79A6">
      <w:pPr>
        <w:pStyle w:val="Akapitzlist"/>
        <w:numPr>
          <w:ilvl w:val="0"/>
          <w:numId w:val="106"/>
        </w:numPr>
      </w:pPr>
      <w:r w:rsidRPr="00F304DA">
        <w:t>rozróżni</w:t>
      </w:r>
      <w:r w:rsidR="00F304DA">
        <w:t>ć</w:t>
      </w:r>
      <w:r w:rsidRPr="00F304DA">
        <w:t xml:space="preserve"> silniki wykorzystywane w rolnictwie</w:t>
      </w:r>
      <w:r w:rsidR="00F304DA">
        <w:t>,</w:t>
      </w:r>
    </w:p>
    <w:p w14:paraId="58DA795E" w14:textId="77777777" w:rsidR="003C0611" w:rsidRPr="00F304DA" w:rsidRDefault="003C0611" w:rsidP="004C79A6">
      <w:pPr>
        <w:pStyle w:val="Akapitzlist"/>
        <w:numPr>
          <w:ilvl w:val="0"/>
          <w:numId w:val="106"/>
        </w:numPr>
      </w:pPr>
      <w:r w:rsidRPr="00F304DA">
        <w:t>posłu</w:t>
      </w:r>
      <w:r w:rsidR="00F304DA">
        <w:t>żyć</w:t>
      </w:r>
      <w:r w:rsidRPr="00F304DA">
        <w:t xml:space="preserve"> się pojęciami z dziedziny elektrotechniki i elektroniki</w:t>
      </w:r>
      <w:r w:rsidR="00F304DA">
        <w:t>,</w:t>
      </w:r>
    </w:p>
    <w:p w14:paraId="506EF35F" w14:textId="77777777" w:rsidR="003C0611" w:rsidRPr="00F304DA" w:rsidRDefault="003C0611" w:rsidP="004C79A6">
      <w:pPr>
        <w:pStyle w:val="Akapitzlist"/>
        <w:numPr>
          <w:ilvl w:val="0"/>
          <w:numId w:val="106"/>
        </w:numPr>
      </w:pPr>
      <w:r w:rsidRPr="00F304DA">
        <w:t>opis</w:t>
      </w:r>
      <w:r w:rsidR="00F304DA">
        <w:t>ać</w:t>
      </w:r>
      <w:r w:rsidRPr="00F304DA">
        <w:t xml:space="preserve"> zjawiska związane z prądem stałym i zmiennym</w:t>
      </w:r>
      <w:r w:rsidR="00F304DA">
        <w:t>,</w:t>
      </w:r>
    </w:p>
    <w:p w14:paraId="4B7B76C0" w14:textId="77777777" w:rsidR="003C0611" w:rsidRPr="00F304DA" w:rsidRDefault="003C0611" w:rsidP="004C79A6">
      <w:pPr>
        <w:pStyle w:val="Akapitzlist"/>
        <w:numPr>
          <w:ilvl w:val="0"/>
          <w:numId w:val="106"/>
        </w:numPr>
      </w:pPr>
      <w:r w:rsidRPr="00F304DA">
        <w:t>określ</w:t>
      </w:r>
      <w:r w:rsidR="00F304DA">
        <w:t>ić</w:t>
      </w:r>
      <w:r w:rsidRPr="00F304DA">
        <w:t xml:space="preserve"> elementy oraz układy elektryczne</w:t>
      </w:r>
      <w:r w:rsidR="00F304DA">
        <w:t>,</w:t>
      </w:r>
    </w:p>
    <w:p w14:paraId="5A878B86" w14:textId="77777777" w:rsidR="003C0611" w:rsidRPr="00F304DA" w:rsidRDefault="003C0611" w:rsidP="004C79A6">
      <w:pPr>
        <w:pStyle w:val="Akapitzlist"/>
        <w:numPr>
          <w:ilvl w:val="0"/>
          <w:numId w:val="106"/>
        </w:numPr>
      </w:pPr>
      <w:r w:rsidRPr="00F304DA">
        <w:t>wykon</w:t>
      </w:r>
      <w:r w:rsidR="00F304DA">
        <w:t>ać</w:t>
      </w:r>
      <w:r w:rsidRPr="00F304DA">
        <w:t xml:space="preserve"> montaż elementów i urządzeń elektrycznych</w:t>
      </w:r>
      <w:r w:rsidR="00F304DA">
        <w:t>,</w:t>
      </w:r>
    </w:p>
    <w:p w14:paraId="1D00837A" w14:textId="77777777" w:rsidR="003C0611" w:rsidRPr="00F304DA" w:rsidRDefault="003C0611" w:rsidP="004C79A6">
      <w:pPr>
        <w:pStyle w:val="Akapitzlist"/>
        <w:numPr>
          <w:ilvl w:val="0"/>
          <w:numId w:val="106"/>
        </w:numPr>
      </w:pPr>
      <w:r w:rsidRPr="00F304DA">
        <w:t>dobra</w:t>
      </w:r>
      <w:r w:rsidR="00F304DA">
        <w:t>ć</w:t>
      </w:r>
      <w:r w:rsidRPr="00F304DA">
        <w:t xml:space="preserve"> metody i przyrządy do pomiaru parametrów układów elektrycznych</w:t>
      </w:r>
      <w:r w:rsidR="00F304DA">
        <w:t>,</w:t>
      </w:r>
    </w:p>
    <w:p w14:paraId="37C09319" w14:textId="77777777" w:rsidR="003C0611" w:rsidRPr="00F304DA" w:rsidRDefault="003C0611" w:rsidP="004C79A6">
      <w:pPr>
        <w:pStyle w:val="Akapitzlist"/>
        <w:numPr>
          <w:ilvl w:val="0"/>
          <w:numId w:val="106"/>
        </w:numPr>
      </w:pPr>
      <w:r w:rsidRPr="00F304DA">
        <w:t>wykon</w:t>
      </w:r>
      <w:r w:rsidR="00F304DA">
        <w:t>ać</w:t>
      </w:r>
      <w:r w:rsidRPr="00F304DA">
        <w:t xml:space="preserve"> prace z zakresu obróbki ręcznej</w:t>
      </w:r>
      <w:r w:rsidR="00F304DA">
        <w:t>,</w:t>
      </w:r>
    </w:p>
    <w:p w14:paraId="71D7ED43" w14:textId="77777777" w:rsidR="003C0611" w:rsidRPr="00F304DA" w:rsidRDefault="003C0611" w:rsidP="004C79A6">
      <w:pPr>
        <w:pStyle w:val="Akapitzlist"/>
        <w:numPr>
          <w:ilvl w:val="0"/>
          <w:numId w:val="106"/>
        </w:numPr>
      </w:pPr>
      <w:r w:rsidRPr="00F304DA">
        <w:t>wykon</w:t>
      </w:r>
      <w:r w:rsidR="00F304DA">
        <w:t>ać</w:t>
      </w:r>
      <w:r w:rsidRPr="00F304DA">
        <w:t xml:space="preserve"> prace z zakresu obróbki mechanicznej</w:t>
      </w:r>
      <w:r w:rsidR="00F304DA">
        <w:t>,</w:t>
      </w:r>
    </w:p>
    <w:p w14:paraId="03B6129D" w14:textId="77777777" w:rsidR="003C0611" w:rsidRPr="00825CD2" w:rsidRDefault="003C0611" w:rsidP="004C79A6">
      <w:pPr>
        <w:pStyle w:val="Akapitzlist"/>
        <w:numPr>
          <w:ilvl w:val="0"/>
          <w:numId w:val="106"/>
        </w:numPr>
      </w:pPr>
      <w:r w:rsidRPr="00F304DA">
        <w:t>posłu</w:t>
      </w:r>
      <w:r w:rsidR="00F304DA">
        <w:t>żyć</w:t>
      </w:r>
      <w:r w:rsidRPr="00F304DA">
        <w:t xml:space="preserve"> się dokumentacją techniczną, katalogami i instrukcjami obsługi oraz </w:t>
      </w:r>
      <w:r w:rsidR="00FB56E3">
        <w:t>przestrzegać</w:t>
      </w:r>
      <w:r w:rsidRPr="00F304DA">
        <w:t xml:space="preserve"> norm w tym zakresie</w:t>
      </w:r>
      <w:r w:rsidR="00F304DA">
        <w:t>.</w:t>
      </w:r>
    </w:p>
    <w:p w14:paraId="7AF4BA78" w14:textId="77777777" w:rsidR="003C0611" w:rsidRDefault="003C0611" w:rsidP="00B648C6">
      <w:pPr>
        <w:rPr>
          <w:b/>
          <w:bCs/>
        </w:rPr>
      </w:pPr>
    </w:p>
    <w:p w14:paraId="19A27898" w14:textId="77777777" w:rsidR="005565E0" w:rsidRDefault="005565E0" w:rsidP="00B648C6">
      <w:pPr>
        <w:rPr>
          <w:b/>
          <w:bCs/>
        </w:rPr>
      </w:pPr>
      <w:r w:rsidRPr="00825CD2">
        <w:rPr>
          <w:b/>
          <w:bCs/>
        </w:rPr>
        <w:t>MATERIAŁ NAUCZANIA</w:t>
      </w:r>
    </w:p>
    <w:p w14:paraId="08F92162" w14:textId="77777777" w:rsidR="009754A5" w:rsidRDefault="009754A5" w:rsidP="00B648C6">
      <w:pPr>
        <w:rPr>
          <w:b/>
          <w:bCs/>
        </w:rPr>
      </w:pP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2835"/>
        <w:gridCol w:w="992"/>
        <w:gridCol w:w="4253"/>
        <w:gridCol w:w="2835"/>
        <w:gridCol w:w="1558"/>
      </w:tblGrid>
      <w:tr w:rsidR="009754A5" w:rsidRPr="009754A5" w14:paraId="35B399E7" w14:textId="77777777" w:rsidTr="00FC2121">
        <w:tc>
          <w:tcPr>
            <w:tcW w:w="2269" w:type="dxa"/>
            <w:vMerge w:val="restart"/>
            <w:vAlign w:val="center"/>
          </w:tcPr>
          <w:p w14:paraId="58826EFD" w14:textId="77777777" w:rsidR="009754A5" w:rsidRPr="009754A5" w:rsidRDefault="009754A5" w:rsidP="00B648C6">
            <w:pPr>
              <w:rPr>
                <w:b/>
                <w:bCs/>
              </w:rPr>
            </w:pPr>
            <w:r w:rsidRPr="009754A5">
              <w:rPr>
                <w:b/>
                <w:bCs/>
              </w:rPr>
              <w:t>Dział programowy</w:t>
            </w:r>
          </w:p>
        </w:tc>
        <w:tc>
          <w:tcPr>
            <w:tcW w:w="2835" w:type="dxa"/>
            <w:vMerge w:val="restart"/>
            <w:vAlign w:val="center"/>
          </w:tcPr>
          <w:p w14:paraId="1EE8B734" w14:textId="77777777" w:rsidR="009754A5" w:rsidRPr="009754A5" w:rsidRDefault="009754A5" w:rsidP="00B648C6">
            <w:pPr>
              <w:rPr>
                <w:b/>
                <w:bCs/>
              </w:rPr>
            </w:pPr>
            <w:r w:rsidRPr="009754A5">
              <w:rPr>
                <w:b/>
                <w:bCs/>
              </w:rPr>
              <w:t>Tematy jednostek metodycznych</w:t>
            </w:r>
          </w:p>
        </w:tc>
        <w:tc>
          <w:tcPr>
            <w:tcW w:w="992" w:type="dxa"/>
            <w:vMerge w:val="restart"/>
            <w:vAlign w:val="center"/>
          </w:tcPr>
          <w:p w14:paraId="60C910D1" w14:textId="4FF8E14E" w:rsidR="009754A5" w:rsidRPr="009754A5" w:rsidRDefault="005C3572" w:rsidP="00B648C6">
            <w:r w:rsidRPr="009754A5">
              <w:rPr>
                <w:b/>
                <w:bCs/>
              </w:rPr>
              <w:t>Liczba godz.</w:t>
            </w:r>
          </w:p>
        </w:tc>
        <w:tc>
          <w:tcPr>
            <w:tcW w:w="7088" w:type="dxa"/>
            <w:gridSpan w:val="2"/>
            <w:vAlign w:val="center"/>
          </w:tcPr>
          <w:p w14:paraId="1C971458" w14:textId="77777777" w:rsidR="009754A5" w:rsidRPr="009754A5" w:rsidRDefault="009754A5" w:rsidP="00B648C6">
            <w:r w:rsidRPr="009754A5">
              <w:rPr>
                <w:b/>
                <w:bCs/>
              </w:rPr>
              <w:t>Wymagania programowe</w:t>
            </w:r>
          </w:p>
        </w:tc>
        <w:tc>
          <w:tcPr>
            <w:tcW w:w="1558" w:type="dxa"/>
            <w:vAlign w:val="center"/>
          </w:tcPr>
          <w:p w14:paraId="6AF43574" w14:textId="50B91C90" w:rsidR="009754A5" w:rsidRPr="009754A5" w:rsidRDefault="009754A5" w:rsidP="00B648C6">
            <w:r w:rsidRPr="00825CD2">
              <w:rPr>
                <w:b/>
                <w:bCs/>
              </w:rPr>
              <w:t>Uwagi o</w:t>
            </w:r>
            <w:r w:rsidR="00FC2121">
              <w:rPr>
                <w:b/>
                <w:bCs/>
              </w:rPr>
              <w:t> </w:t>
            </w:r>
            <w:r w:rsidRPr="00825CD2">
              <w:rPr>
                <w:b/>
                <w:bCs/>
              </w:rPr>
              <w:t>realizacji</w:t>
            </w:r>
          </w:p>
        </w:tc>
      </w:tr>
      <w:tr w:rsidR="009754A5" w:rsidRPr="009754A5" w14:paraId="692DDB72" w14:textId="77777777" w:rsidTr="004954B7">
        <w:tc>
          <w:tcPr>
            <w:tcW w:w="2269" w:type="dxa"/>
            <w:vMerge/>
            <w:vAlign w:val="center"/>
          </w:tcPr>
          <w:p w14:paraId="46240903" w14:textId="77777777" w:rsidR="009754A5" w:rsidRPr="009754A5" w:rsidRDefault="009754A5" w:rsidP="00B648C6">
            <w:pPr>
              <w:rPr>
                <w:b/>
                <w:bCs/>
              </w:rPr>
            </w:pPr>
          </w:p>
        </w:tc>
        <w:tc>
          <w:tcPr>
            <w:tcW w:w="2835" w:type="dxa"/>
            <w:vMerge/>
            <w:vAlign w:val="center"/>
          </w:tcPr>
          <w:p w14:paraId="6F7A869D" w14:textId="77777777" w:rsidR="009754A5" w:rsidRPr="009754A5" w:rsidRDefault="009754A5" w:rsidP="00B648C6">
            <w:pPr>
              <w:rPr>
                <w:b/>
                <w:bCs/>
              </w:rPr>
            </w:pPr>
          </w:p>
        </w:tc>
        <w:tc>
          <w:tcPr>
            <w:tcW w:w="992" w:type="dxa"/>
            <w:vMerge/>
            <w:vAlign w:val="center"/>
          </w:tcPr>
          <w:p w14:paraId="4A8B1CA9" w14:textId="77777777" w:rsidR="009754A5" w:rsidRPr="009754A5" w:rsidRDefault="009754A5" w:rsidP="00B648C6"/>
        </w:tc>
        <w:tc>
          <w:tcPr>
            <w:tcW w:w="4253" w:type="dxa"/>
            <w:vAlign w:val="center"/>
          </w:tcPr>
          <w:p w14:paraId="55D76153" w14:textId="77777777" w:rsidR="009754A5" w:rsidRPr="009754A5" w:rsidRDefault="009754A5" w:rsidP="00B648C6">
            <w:pPr>
              <w:rPr>
                <w:b/>
                <w:bCs/>
              </w:rPr>
            </w:pPr>
            <w:r w:rsidRPr="009754A5">
              <w:rPr>
                <w:b/>
                <w:bCs/>
              </w:rPr>
              <w:t>Podstawowe</w:t>
            </w:r>
          </w:p>
          <w:p w14:paraId="42BD9680" w14:textId="77777777" w:rsidR="009754A5" w:rsidRPr="009754A5" w:rsidRDefault="009754A5" w:rsidP="00B648C6">
            <w:r w:rsidRPr="009754A5">
              <w:t>Uczeń potrafi:</w:t>
            </w:r>
          </w:p>
        </w:tc>
        <w:tc>
          <w:tcPr>
            <w:tcW w:w="2835" w:type="dxa"/>
            <w:vAlign w:val="center"/>
          </w:tcPr>
          <w:p w14:paraId="7E43952C" w14:textId="77777777" w:rsidR="009754A5" w:rsidRPr="009754A5" w:rsidRDefault="009754A5" w:rsidP="00B648C6">
            <w:pPr>
              <w:rPr>
                <w:b/>
                <w:bCs/>
              </w:rPr>
            </w:pPr>
            <w:r w:rsidRPr="009754A5">
              <w:rPr>
                <w:b/>
                <w:bCs/>
              </w:rPr>
              <w:t>Ponadpodstawowe</w:t>
            </w:r>
          </w:p>
          <w:p w14:paraId="01BEAFAD" w14:textId="77777777" w:rsidR="009754A5" w:rsidRPr="009754A5" w:rsidRDefault="009754A5" w:rsidP="00B648C6">
            <w:r w:rsidRPr="009754A5">
              <w:t>Uczeń potrafi:</w:t>
            </w:r>
          </w:p>
        </w:tc>
        <w:tc>
          <w:tcPr>
            <w:tcW w:w="1558" w:type="dxa"/>
            <w:tcBorders>
              <w:bottom w:val="single" w:sz="4" w:space="0" w:color="auto"/>
            </w:tcBorders>
          </w:tcPr>
          <w:p w14:paraId="0B66288A" w14:textId="77777777" w:rsidR="009754A5" w:rsidRPr="009754A5" w:rsidRDefault="009754A5" w:rsidP="00B648C6">
            <w:r w:rsidRPr="009754A5">
              <w:t>Etap realizacji</w:t>
            </w:r>
          </w:p>
        </w:tc>
      </w:tr>
      <w:tr w:rsidR="002E1716" w:rsidRPr="009754A5" w14:paraId="43F90717" w14:textId="77777777" w:rsidTr="004954B7">
        <w:trPr>
          <w:trHeight w:val="2589"/>
        </w:trPr>
        <w:tc>
          <w:tcPr>
            <w:tcW w:w="2269" w:type="dxa"/>
            <w:vMerge w:val="restart"/>
          </w:tcPr>
          <w:p w14:paraId="69B70836" w14:textId="77777777" w:rsidR="00846BA3" w:rsidRDefault="00846BA3" w:rsidP="00B648C6"/>
          <w:p w14:paraId="2DC2F52E" w14:textId="77777777" w:rsidR="00846BA3" w:rsidRDefault="00846BA3" w:rsidP="00B648C6"/>
          <w:p w14:paraId="1F48A6C8" w14:textId="77777777" w:rsidR="002E1716" w:rsidRPr="009754A5" w:rsidRDefault="002E1716" w:rsidP="00B648C6">
            <w:r w:rsidRPr="009754A5">
              <w:t>I. Rysunek techniczny</w:t>
            </w:r>
          </w:p>
        </w:tc>
        <w:tc>
          <w:tcPr>
            <w:tcW w:w="2835" w:type="dxa"/>
          </w:tcPr>
          <w:p w14:paraId="4133134F" w14:textId="77777777" w:rsidR="002E1716" w:rsidRPr="009754A5" w:rsidRDefault="002E1716" w:rsidP="00B648C6">
            <w:r w:rsidRPr="009754A5">
              <w:t>I Zasady sporządzania rysunku technicznego.</w:t>
            </w:r>
          </w:p>
        </w:tc>
        <w:tc>
          <w:tcPr>
            <w:tcW w:w="992" w:type="dxa"/>
          </w:tcPr>
          <w:p w14:paraId="5F789091" w14:textId="7B10F826" w:rsidR="002E1716" w:rsidRPr="009754A5" w:rsidRDefault="002E1716" w:rsidP="00B648C6"/>
        </w:tc>
        <w:tc>
          <w:tcPr>
            <w:tcW w:w="4253" w:type="dxa"/>
          </w:tcPr>
          <w:p w14:paraId="2F4F06D5" w14:textId="77777777" w:rsidR="002E1716" w:rsidRPr="009754A5" w:rsidRDefault="002E1716" w:rsidP="00B648C6">
            <w:r w:rsidRPr="009754A5">
              <w:t>rozpozna</w:t>
            </w:r>
            <w:r>
              <w:t>ć</w:t>
            </w:r>
            <w:r w:rsidRPr="009754A5">
              <w:t xml:space="preserve"> rodzaje rysunków</w:t>
            </w:r>
          </w:p>
          <w:p w14:paraId="05C5F266" w14:textId="77777777" w:rsidR="002E1716" w:rsidRPr="009754A5" w:rsidRDefault="002E1716" w:rsidP="00B648C6">
            <w:r w:rsidRPr="009754A5">
              <w:t>rozróżni</w:t>
            </w:r>
            <w:r>
              <w:t>ć</w:t>
            </w:r>
            <w:r w:rsidRPr="009754A5">
              <w:t xml:space="preserve"> linie rysunkowe </w:t>
            </w:r>
          </w:p>
          <w:p w14:paraId="15F0DE71" w14:textId="77777777" w:rsidR="002E1716" w:rsidRPr="009754A5" w:rsidRDefault="002E1716" w:rsidP="00B648C6">
            <w:r w:rsidRPr="009754A5">
              <w:t>rozpozna</w:t>
            </w:r>
            <w:r>
              <w:t>ć</w:t>
            </w:r>
            <w:r w:rsidRPr="009754A5">
              <w:t xml:space="preserve"> dodatkowe oznaczenia na rysunkach technicznych </w:t>
            </w:r>
          </w:p>
          <w:p w14:paraId="54924F0B" w14:textId="77777777" w:rsidR="002E1716" w:rsidRPr="009754A5" w:rsidRDefault="002E1716" w:rsidP="00B648C6">
            <w:r w:rsidRPr="009754A5">
              <w:t>określ</w:t>
            </w:r>
            <w:r>
              <w:t>ić</w:t>
            </w:r>
            <w:r w:rsidRPr="009754A5">
              <w:t xml:space="preserve"> zasady wymiarowania </w:t>
            </w:r>
          </w:p>
          <w:p w14:paraId="0BEF4978" w14:textId="77777777" w:rsidR="002E1716" w:rsidRPr="009754A5" w:rsidRDefault="002E1716" w:rsidP="00B648C6">
            <w:r>
              <w:t>z</w:t>
            </w:r>
            <w:r w:rsidRPr="009754A5">
              <w:t>wymiar</w:t>
            </w:r>
            <w:r>
              <w:t>ować</w:t>
            </w:r>
            <w:r w:rsidRPr="009754A5">
              <w:t xml:space="preserve"> elementy na rysunkach technicznych</w:t>
            </w:r>
          </w:p>
        </w:tc>
        <w:tc>
          <w:tcPr>
            <w:tcW w:w="2835" w:type="dxa"/>
          </w:tcPr>
          <w:p w14:paraId="75E2265B" w14:textId="77777777" w:rsidR="002E1716" w:rsidRPr="00FB56E3" w:rsidRDefault="002E1716" w:rsidP="00B648C6">
            <w:r w:rsidRPr="009754A5">
              <w:t>odczyt</w:t>
            </w:r>
            <w:r>
              <w:t>ać</w:t>
            </w:r>
            <w:r w:rsidRPr="009754A5">
              <w:t xml:space="preserve"> informacje podane na rysunku technicznym</w:t>
            </w:r>
          </w:p>
        </w:tc>
        <w:tc>
          <w:tcPr>
            <w:tcW w:w="1558" w:type="dxa"/>
          </w:tcPr>
          <w:p w14:paraId="7FE65FE0" w14:textId="2C2D3EA4" w:rsidR="002E1716" w:rsidRPr="00FE139C" w:rsidRDefault="002E1716" w:rsidP="00B648C6">
            <w:pPr>
              <w:rPr>
                <w:highlight w:val="yellow"/>
              </w:rPr>
            </w:pPr>
            <w:r w:rsidRPr="002E1716">
              <w:t>Klasa I</w:t>
            </w:r>
          </w:p>
        </w:tc>
      </w:tr>
      <w:tr w:rsidR="00846BA3" w:rsidRPr="009754A5" w14:paraId="5912D867" w14:textId="77777777" w:rsidTr="0000048D">
        <w:trPr>
          <w:trHeight w:val="1123"/>
        </w:trPr>
        <w:tc>
          <w:tcPr>
            <w:tcW w:w="2269" w:type="dxa"/>
            <w:vMerge/>
          </w:tcPr>
          <w:p w14:paraId="0CA03B27" w14:textId="77777777" w:rsidR="00846BA3" w:rsidRPr="009754A5" w:rsidRDefault="00846BA3" w:rsidP="00B648C6"/>
        </w:tc>
        <w:tc>
          <w:tcPr>
            <w:tcW w:w="2835" w:type="dxa"/>
            <w:tcBorders>
              <w:bottom w:val="single" w:sz="4" w:space="0" w:color="auto"/>
            </w:tcBorders>
          </w:tcPr>
          <w:p w14:paraId="7A09ECDB" w14:textId="77777777" w:rsidR="00846BA3" w:rsidRPr="009754A5" w:rsidRDefault="00846BA3" w:rsidP="00B648C6">
            <w:r w:rsidRPr="009754A5">
              <w:t>II Rzutowanie przedmiotów.</w:t>
            </w:r>
          </w:p>
        </w:tc>
        <w:tc>
          <w:tcPr>
            <w:tcW w:w="992" w:type="dxa"/>
          </w:tcPr>
          <w:p w14:paraId="69D07568" w14:textId="550CB374" w:rsidR="00846BA3" w:rsidRPr="009754A5" w:rsidRDefault="00846BA3" w:rsidP="00B648C6"/>
        </w:tc>
        <w:tc>
          <w:tcPr>
            <w:tcW w:w="4253" w:type="dxa"/>
          </w:tcPr>
          <w:p w14:paraId="08C4E96F" w14:textId="77777777" w:rsidR="00846BA3" w:rsidRPr="009754A5" w:rsidRDefault="00846BA3" w:rsidP="00B648C6">
            <w:r w:rsidRPr="009754A5">
              <w:t>wykon</w:t>
            </w:r>
            <w:r>
              <w:t>ać</w:t>
            </w:r>
            <w:r w:rsidRPr="009754A5">
              <w:t xml:space="preserve"> rzutowanie </w:t>
            </w:r>
          </w:p>
          <w:p w14:paraId="053BFDBA" w14:textId="77777777" w:rsidR="00846BA3" w:rsidRPr="009754A5" w:rsidRDefault="00846BA3" w:rsidP="00B648C6">
            <w:r w:rsidRPr="009754A5">
              <w:t>prostokątne</w:t>
            </w:r>
          </w:p>
          <w:p w14:paraId="775B2341" w14:textId="69817719" w:rsidR="00846BA3" w:rsidRPr="009754A5" w:rsidRDefault="00846BA3" w:rsidP="00B648C6">
            <w:r>
              <w:t>przestrzegać</w:t>
            </w:r>
            <w:r w:rsidRPr="009754A5">
              <w:t xml:space="preserve"> zasad sporządzania rysunku technicznego</w:t>
            </w:r>
          </w:p>
        </w:tc>
        <w:tc>
          <w:tcPr>
            <w:tcW w:w="2835" w:type="dxa"/>
          </w:tcPr>
          <w:p w14:paraId="7E645A70" w14:textId="77777777" w:rsidR="00846BA3" w:rsidRPr="009754A5" w:rsidRDefault="00846BA3" w:rsidP="00B648C6">
            <w:r>
              <w:t>wykonać</w:t>
            </w:r>
            <w:r w:rsidRPr="009754A5">
              <w:t xml:space="preserve"> rzutowanie aksonometryczne </w:t>
            </w:r>
          </w:p>
        </w:tc>
        <w:tc>
          <w:tcPr>
            <w:tcW w:w="1558" w:type="dxa"/>
          </w:tcPr>
          <w:p w14:paraId="6AEE7531" w14:textId="1B0C1E2D" w:rsidR="00846BA3" w:rsidRPr="00FE139C" w:rsidRDefault="00846BA3" w:rsidP="00B648C6">
            <w:pPr>
              <w:rPr>
                <w:highlight w:val="yellow"/>
              </w:rPr>
            </w:pPr>
            <w:r w:rsidRPr="002E1716">
              <w:t>Klasa I</w:t>
            </w:r>
          </w:p>
        </w:tc>
      </w:tr>
      <w:tr w:rsidR="002E1716" w:rsidRPr="009754A5" w14:paraId="3D9652A9" w14:textId="77777777" w:rsidTr="0000048D">
        <w:trPr>
          <w:trHeight w:val="272"/>
        </w:trPr>
        <w:tc>
          <w:tcPr>
            <w:tcW w:w="2269" w:type="dxa"/>
            <w:vMerge/>
          </w:tcPr>
          <w:p w14:paraId="40E1B96B" w14:textId="77777777" w:rsidR="002E1716" w:rsidRPr="009754A5" w:rsidRDefault="002E1716" w:rsidP="00B648C6"/>
        </w:tc>
        <w:tc>
          <w:tcPr>
            <w:tcW w:w="2835" w:type="dxa"/>
          </w:tcPr>
          <w:p w14:paraId="2E9324D3" w14:textId="77777777" w:rsidR="002E1716" w:rsidRPr="009754A5" w:rsidRDefault="002E1716" w:rsidP="00B648C6">
            <w:r w:rsidRPr="009754A5">
              <w:t>III Tolerancja i pasowanie.</w:t>
            </w:r>
          </w:p>
        </w:tc>
        <w:tc>
          <w:tcPr>
            <w:tcW w:w="992" w:type="dxa"/>
          </w:tcPr>
          <w:p w14:paraId="5DF87C28" w14:textId="634D4779" w:rsidR="002E1716" w:rsidRPr="009754A5" w:rsidRDefault="002E1716" w:rsidP="00B648C6"/>
        </w:tc>
        <w:tc>
          <w:tcPr>
            <w:tcW w:w="4253" w:type="dxa"/>
          </w:tcPr>
          <w:p w14:paraId="20BFEBA4" w14:textId="77777777" w:rsidR="002E1716" w:rsidRPr="009754A5" w:rsidRDefault="002E1716" w:rsidP="00B648C6">
            <w:r>
              <w:t>określić</w:t>
            </w:r>
            <w:r w:rsidRPr="009754A5">
              <w:t xml:space="preserve"> odchyłki graniczne </w:t>
            </w:r>
          </w:p>
          <w:p w14:paraId="7DBFB5A3" w14:textId="77777777" w:rsidR="002E1716" w:rsidRPr="009754A5" w:rsidRDefault="002E1716" w:rsidP="00B648C6">
            <w:r>
              <w:t>określić</w:t>
            </w:r>
            <w:r w:rsidRPr="009754A5">
              <w:t xml:space="preserve"> luz graniczny</w:t>
            </w:r>
          </w:p>
        </w:tc>
        <w:tc>
          <w:tcPr>
            <w:tcW w:w="2835" w:type="dxa"/>
          </w:tcPr>
          <w:p w14:paraId="3EA81DDC" w14:textId="77777777" w:rsidR="002E1716" w:rsidRPr="009754A5" w:rsidRDefault="002E1716" w:rsidP="00B648C6">
            <w:r>
              <w:t>obliczyć</w:t>
            </w:r>
            <w:r w:rsidRPr="009754A5">
              <w:t xml:space="preserve"> tolerancje wymiaru </w:t>
            </w:r>
          </w:p>
          <w:p w14:paraId="528E4D46" w14:textId="77777777" w:rsidR="002E1716" w:rsidRPr="009754A5" w:rsidRDefault="002E1716" w:rsidP="00B648C6">
            <w:r>
              <w:t>przestrzegać</w:t>
            </w:r>
            <w:r w:rsidRPr="009754A5">
              <w:t xml:space="preserve"> zasad tolerancji i pasowania, przelicza odchyłki wymiaru</w:t>
            </w:r>
          </w:p>
        </w:tc>
        <w:tc>
          <w:tcPr>
            <w:tcW w:w="1558" w:type="dxa"/>
          </w:tcPr>
          <w:p w14:paraId="383753CB" w14:textId="3AEE5A5F" w:rsidR="002E1716" w:rsidRPr="00FE139C" w:rsidRDefault="002E1716" w:rsidP="00B648C6">
            <w:pPr>
              <w:rPr>
                <w:highlight w:val="yellow"/>
              </w:rPr>
            </w:pPr>
            <w:r w:rsidRPr="002E1716">
              <w:t>Klasa I</w:t>
            </w:r>
          </w:p>
        </w:tc>
      </w:tr>
      <w:tr w:rsidR="002E1716" w:rsidRPr="009754A5" w14:paraId="10E849C8" w14:textId="77777777" w:rsidTr="004954B7">
        <w:trPr>
          <w:trHeight w:val="593"/>
        </w:trPr>
        <w:tc>
          <w:tcPr>
            <w:tcW w:w="2269" w:type="dxa"/>
            <w:vMerge/>
          </w:tcPr>
          <w:p w14:paraId="4262BA67" w14:textId="77777777" w:rsidR="002E1716" w:rsidRPr="009754A5" w:rsidRDefault="002E1716" w:rsidP="00B648C6"/>
        </w:tc>
        <w:tc>
          <w:tcPr>
            <w:tcW w:w="2835" w:type="dxa"/>
          </w:tcPr>
          <w:p w14:paraId="6095C84C" w14:textId="77777777" w:rsidR="002E1716" w:rsidRPr="009754A5" w:rsidRDefault="002E1716" w:rsidP="00B648C6">
            <w:r w:rsidRPr="009754A5">
              <w:t>IV Rysunki części maszyn i złożeniowe.</w:t>
            </w:r>
          </w:p>
        </w:tc>
        <w:tc>
          <w:tcPr>
            <w:tcW w:w="992" w:type="dxa"/>
          </w:tcPr>
          <w:p w14:paraId="6D32055E" w14:textId="26BBE119" w:rsidR="002E1716" w:rsidRPr="009754A5" w:rsidRDefault="002E1716" w:rsidP="00B648C6"/>
        </w:tc>
        <w:tc>
          <w:tcPr>
            <w:tcW w:w="4253" w:type="dxa"/>
          </w:tcPr>
          <w:p w14:paraId="3304C75C" w14:textId="77777777" w:rsidR="002E1716" w:rsidRPr="009754A5" w:rsidRDefault="002E1716" w:rsidP="00B648C6">
            <w:r w:rsidRPr="009754A5">
              <w:t>przedstawi</w:t>
            </w:r>
            <w:r>
              <w:t>ć</w:t>
            </w:r>
            <w:r w:rsidRPr="009754A5">
              <w:t xml:space="preserve"> przedmioty za pomocą widoków, przekrojów, </w:t>
            </w:r>
            <w:proofErr w:type="spellStart"/>
            <w:r w:rsidRPr="009754A5">
              <w:t>półwidoku</w:t>
            </w:r>
            <w:proofErr w:type="spellEnd"/>
            <w:r w:rsidRPr="009754A5">
              <w:t xml:space="preserve"> i półprzekroju </w:t>
            </w:r>
          </w:p>
        </w:tc>
        <w:tc>
          <w:tcPr>
            <w:tcW w:w="2835" w:type="dxa"/>
          </w:tcPr>
          <w:p w14:paraId="5960D097" w14:textId="77777777" w:rsidR="002E1716" w:rsidRPr="009754A5" w:rsidRDefault="002E1716" w:rsidP="00B648C6">
            <w:r>
              <w:t xml:space="preserve">sporządzić </w:t>
            </w:r>
            <w:r w:rsidRPr="009754A5">
              <w:t xml:space="preserve">szkice części maszyn </w:t>
            </w:r>
          </w:p>
        </w:tc>
        <w:tc>
          <w:tcPr>
            <w:tcW w:w="1558" w:type="dxa"/>
          </w:tcPr>
          <w:p w14:paraId="722F0539" w14:textId="5C9558D3" w:rsidR="002E1716" w:rsidRPr="00FE139C" w:rsidRDefault="002E1716" w:rsidP="00B648C6">
            <w:pPr>
              <w:rPr>
                <w:highlight w:val="yellow"/>
              </w:rPr>
            </w:pPr>
            <w:r w:rsidRPr="002E1716">
              <w:t>Klasa I</w:t>
            </w:r>
          </w:p>
        </w:tc>
      </w:tr>
      <w:tr w:rsidR="002E1716" w:rsidRPr="009754A5" w14:paraId="4FB1B838" w14:textId="77777777" w:rsidTr="004954B7">
        <w:trPr>
          <w:trHeight w:val="269"/>
        </w:trPr>
        <w:tc>
          <w:tcPr>
            <w:tcW w:w="2269" w:type="dxa"/>
          </w:tcPr>
          <w:p w14:paraId="1C765A95" w14:textId="77777777" w:rsidR="002E1716" w:rsidRPr="009754A5" w:rsidRDefault="002E1716" w:rsidP="00B648C6">
            <w:r w:rsidRPr="009754A5">
              <w:t>II. Części maszyn</w:t>
            </w:r>
          </w:p>
        </w:tc>
        <w:tc>
          <w:tcPr>
            <w:tcW w:w="2835" w:type="dxa"/>
          </w:tcPr>
          <w:p w14:paraId="037DBFE7" w14:textId="77777777" w:rsidR="002E1716" w:rsidRPr="009754A5" w:rsidRDefault="002E1716" w:rsidP="00B648C6">
            <w:r w:rsidRPr="009754A5">
              <w:t>Klasyfikacja i normalizacja części maszyn oraz rodzaje połączeń  i zasady działania maszyn.</w:t>
            </w:r>
          </w:p>
        </w:tc>
        <w:tc>
          <w:tcPr>
            <w:tcW w:w="992" w:type="dxa"/>
          </w:tcPr>
          <w:p w14:paraId="0A37B61F" w14:textId="10B74464" w:rsidR="002E1716" w:rsidRPr="009754A5" w:rsidRDefault="002E1716" w:rsidP="00B648C6"/>
        </w:tc>
        <w:tc>
          <w:tcPr>
            <w:tcW w:w="4253" w:type="dxa"/>
          </w:tcPr>
          <w:p w14:paraId="16527564" w14:textId="77777777" w:rsidR="002E1716" w:rsidRPr="009754A5" w:rsidRDefault="002E1716" w:rsidP="00B648C6">
            <w:r>
              <w:t>rozróżnić</w:t>
            </w:r>
            <w:r w:rsidRPr="009754A5">
              <w:t xml:space="preserve"> części maszyn i urządzeń</w:t>
            </w:r>
          </w:p>
          <w:p w14:paraId="746E44A8" w14:textId="77777777" w:rsidR="002E1716" w:rsidRPr="009754A5" w:rsidRDefault="002E1716" w:rsidP="00B648C6">
            <w:r>
              <w:t>rozróżnić</w:t>
            </w:r>
            <w:r w:rsidRPr="009754A5">
              <w:t xml:space="preserve"> rodzaje połączeń</w:t>
            </w:r>
          </w:p>
          <w:p w14:paraId="454CDE3D" w14:textId="77777777" w:rsidR="002E1716" w:rsidRPr="009754A5" w:rsidRDefault="002E1716" w:rsidP="00B648C6">
            <w:r>
              <w:t>określić</w:t>
            </w:r>
            <w:r w:rsidRPr="009754A5">
              <w:t xml:space="preserve"> zasady działania maszyn:</w:t>
            </w:r>
          </w:p>
          <w:p w14:paraId="30F691B8" w14:textId="77777777" w:rsidR="002E1716" w:rsidRPr="009754A5" w:rsidRDefault="002E1716" w:rsidP="00B648C6">
            <w:r>
              <w:t>rozróżnić</w:t>
            </w:r>
            <w:r w:rsidRPr="009754A5">
              <w:t xml:space="preserve"> przekładnie i mechanizmy w maszynach </w:t>
            </w:r>
          </w:p>
          <w:p w14:paraId="7E410539" w14:textId="77777777" w:rsidR="002E1716" w:rsidRPr="009754A5" w:rsidRDefault="002E1716" w:rsidP="00B648C6">
            <w:r>
              <w:t>rozróżnić</w:t>
            </w:r>
            <w:r w:rsidRPr="009754A5">
              <w:t xml:space="preserve"> silniki wykorzystywane w rolnictwie</w:t>
            </w:r>
          </w:p>
          <w:p w14:paraId="1F72638E" w14:textId="77777777" w:rsidR="002E1716" w:rsidRPr="009754A5" w:rsidRDefault="002E1716" w:rsidP="00B648C6">
            <w:r w:rsidRPr="009754A5">
              <w:t>wskaz</w:t>
            </w:r>
            <w:r>
              <w:t>ać</w:t>
            </w:r>
            <w:r w:rsidRPr="009754A5">
              <w:t xml:space="preserve"> zespoły i części maszyn i urządzeń </w:t>
            </w:r>
          </w:p>
          <w:p w14:paraId="0261FE34" w14:textId="77777777" w:rsidR="002E1716" w:rsidRPr="009754A5" w:rsidRDefault="002E1716" w:rsidP="00B648C6">
            <w:r w:rsidRPr="009754A5">
              <w:t>wskaz</w:t>
            </w:r>
            <w:r>
              <w:t>ać</w:t>
            </w:r>
            <w:r w:rsidRPr="009754A5">
              <w:t xml:space="preserve"> zespoły i części do przenoszenia napędu </w:t>
            </w:r>
          </w:p>
          <w:p w14:paraId="0461CC8A" w14:textId="77777777" w:rsidR="002E1716" w:rsidRPr="009754A5" w:rsidRDefault="002E1716" w:rsidP="00B648C6">
            <w:r>
              <w:t>określić</w:t>
            </w:r>
            <w:r w:rsidRPr="009754A5">
              <w:t xml:space="preserve"> zasady łączenia części w zespoły </w:t>
            </w:r>
          </w:p>
          <w:p w14:paraId="36F06DBA" w14:textId="77777777" w:rsidR="002E1716" w:rsidRPr="009754A5" w:rsidRDefault="002E1716" w:rsidP="00B648C6">
            <w:r>
              <w:t>określić</w:t>
            </w:r>
            <w:r w:rsidRPr="009754A5">
              <w:t xml:space="preserve"> zastosowanie poszczególnych części maszyn i urządzeń</w:t>
            </w:r>
          </w:p>
          <w:p w14:paraId="40AE4DC1" w14:textId="77777777" w:rsidR="002E1716" w:rsidRPr="009754A5" w:rsidRDefault="002E1716" w:rsidP="00B648C6">
            <w:r>
              <w:t>rozpoznać</w:t>
            </w:r>
            <w:r w:rsidRPr="009754A5">
              <w:t xml:space="preserve"> połączenia nierozłączne</w:t>
            </w:r>
          </w:p>
          <w:p w14:paraId="79E9C3D2" w14:textId="77777777" w:rsidR="002E1716" w:rsidRPr="009754A5" w:rsidRDefault="002E1716" w:rsidP="00B648C6">
            <w:r>
              <w:t>rozpoznać</w:t>
            </w:r>
            <w:r w:rsidRPr="009754A5">
              <w:t xml:space="preserve"> połączenia rozłączne</w:t>
            </w:r>
          </w:p>
        </w:tc>
        <w:tc>
          <w:tcPr>
            <w:tcW w:w="2835" w:type="dxa"/>
            <w:tcBorders>
              <w:top w:val="single" w:sz="4" w:space="0" w:color="auto"/>
            </w:tcBorders>
          </w:tcPr>
          <w:p w14:paraId="180A3FE9" w14:textId="77777777" w:rsidR="002E1716" w:rsidRPr="009754A5" w:rsidRDefault="002E1716" w:rsidP="00B648C6">
            <w:r>
              <w:t>dobrać</w:t>
            </w:r>
            <w:r w:rsidRPr="009754A5">
              <w:t xml:space="preserve"> rodzaj połączenia do elementów metalowych </w:t>
            </w:r>
          </w:p>
          <w:p w14:paraId="5C42816B" w14:textId="77777777" w:rsidR="002E1716" w:rsidRPr="009754A5" w:rsidRDefault="002E1716" w:rsidP="00B648C6">
            <w:r>
              <w:t>dobrać</w:t>
            </w:r>
            <w:r w:rsidRPr="009754A5">
              <w:t xml:space="preserve"> połączenia do łączonych elementów</w:t>
            </w:r>
          </w:p>
          <w:p w14:paraId="7E6BD36A" w14:textId="77777777" w:rsidR="002E1716" w:rsidRPr="009754A5" w:rsidRDefault="002E1716" w:rsidP="00B648C6">
            <w:r w:rsidRPr="009754A5">
              <w:t>wyjaśni</w:t>
            </w:r>
            <w:r>
              <w:t>ć</w:t>
            </w:r>
            <w:r w:rsidRPr="009754A5">
              <w:t xml:space="preserve"> zasadę działania przekładni cięgnowych i </w:t>
            </w:r>
            <w:proofErr w:type="spellStart"/>
            <w:r w:rsidRPr="009754A5">
              <w:t>bezcięgnowych</w:t>
            </w:r>
            <w:proofErr w:type="spellEnd"/>
            <w:r w:rsidRPr="009754A5">
              <w:t xml:space="preserve"> </w:t>
            </w:r>
          </w:p>
          <w:p w14:paraId="099A78C8" w14:textId="77777777" w:rsidR="002E1716" w:rsidRPr="009754A5" w:rsidRDefault="002E1716" w:rsidP="00B648C6">
            <w:r>
              <w:t xml:space="preserve">wyjaśnić </w:t>
            </w:r>
            <w:r w:rsidRPr="009754A5">
              <w:t xml:space="preserve"> zasadę działania silników spalinowych i elektrycznych</w:t>
            </w:r>
          </w:p>
          <w:p w14:paraId="06183A18" w14:textId="77777777" w:rsidR="002E1716" w:rsidRPr="009754A5" w:rsidRDefault="002E1716" w:rsidP="00B648C6">
            <w:r>
              <w:t xml:space="preserve">wyjaśnić </w:t>
            </w:r>
            <w:r w:rsidRPr="009754A5">
              <w:t xml:space="preserve"> zasadę działania mechanizmów przeniesienia napędu</w:t>
            </w:r>
          </w:p>
        </w:tc>
        <w:tc>
          <w:tcPr>
            <w:tcW w:w="1558" w:type="dxa"/>
            <w:tcBorders>
              <w:top w:val="single" w:sz="4" w:space="0" w:color="auto"/>
            </w:tcBorders>
          </w:tcPr>
          <w:p w14:paraId="52135EBA" w14:textId="77777777" w:rsidR="00E13891" w:rsidRDefault="002E1716" w:rsidP="00B648C6">
            <w:r w:rsidRPr="002E1716">
              <w:t>Klasa I</w:t>
            </w:r>
            <w:r w:rsidR="00E13891">
              <w:t xml:space="preserve"> </w:t>
            </w:r>
          </w:p>
          <w:p w14:paraId="6A796F5A" w14:textId="104977C1" w:rsidR="002E1716" w:rsidRPr="00FE139C" w:rsidRDefault="00E13891" w:rsidP="00B648C6">
            <w:pPr>
              <w:rPr>
                <w:highlight w:val="yellow"/>
              </w:rPr>
            </w:pPr>
            <w:r>
              <w:t>i Klasa II</w:t>
            </w:r>
          </w:p>
        </w:tc>
      </w:tr>
      <w:tr w:rsidR="009521E8" w:rsidRPr="009754A5" w14:paraId="10483A04" w14:textId="77777777" w:rsidTr="004954B7">
        <w:trPr>
          <w:trHeight w:val="269"/>
        </w:trPr>
        <w:tc>
          <w:tcPr>
            <w:tcW w:w="2269" w:type="dxa"/>
          </w:tcPr>
          <w:p w14:paraId="57DED1E0" w14:textId="65D589C3" w:rsidR="009521E8" w:rsidRPr="009754A5" w:rsidRDefault="009521E8" w:rsidP="00B648C6">
            <w:r w:rsidRPr="009754A5">
              <w:t>III. Technologia materiałów</w:t>
            </w:r>
          </w:p>
        </w:tc>
        <w:tc>
          <w:tcPr>
            <w:tcW w:w="2835" w:type="dxa"/>
          </w:tcPr>
          <w:p w14:paraId="1A2665D6" w14:textId="76447FA6" w:rsidR="009521E8" w:rsidRPr="009754A5" w:rsidRDefault="009521E8" w:rsidP="00B648C6">
            <w:r w:rsidRPr="009754A5">
              <w:t>Materiały konstrukcyjne i eksploatacyjne stosowane w technice rolniczej oraz rodzaje korozji i ochrona przed korozją.</w:t>
            </w:r>
          </w:p>
        </w:tc>
        <w:tc>
          <w:tcPr>
            <w:tcW w:w="992" w:type="dxa"/>
          </w:tcPr>
          <w:p w14:paraId="4E1D782A" w14:textId="61C76EAB" w:rsidR="009521E8" w:rsidRPr="009754A5" w:rsidRDefault="009521E8" w:rsidP="00B648C6"/>
        </w:tc>
        <w:tc>
          <w:tcPr>
            <w:tcW w:w="4253" w:type="dxa"/>
          </w:tcPr>
          <w:p w14:paraId="59460D8E" w14:textId="77777777" w:rsidR="009521E8" w:rsidRPr="009754A5" w:rsidRDefault="009521E8" w:rsidP="00B648C6">
            <w:r>
              <w:t>rozróżnić</w:t>
            </w:r>
            <w:r w:rsidRPr="009754A5">
              <w:t xml:space="preserve"> materiały konstrukcyjne i eksploatacyjne</w:t>
            </w:r>
          </w:p>
          <w:p w14:paraId="6F82F09A" w14:textId="77777777" w:rsidR="009521E8" w:rsidRPr="009754A5" w:rsidRDefault="009521E8" w:rsidP="00B648C6">
            <w:r>
              <w:t>rozpoznać</w:t>
            </w:r>
            <w:r w:rsidRPr="009754A5">
              <w:t xml:space="preserve"> rodzaje korozji i sposoby ochrony przed korozją</w:t>
            </w:r>
          </w:p>
          <w:p w14:paraId="0D5532FE" w14:textId="77777777" w:rsidR="009521E8" w:rsidRPr="009754A5" w:rsidRDefault="009521E8" w:rsidP="00B648C6">
            <w:r>
              <w:t>określić</w:t>
            </w:r>
            <w:r w:rsidRPr="009754A5">
              <w:t xml:space="preserve"> techniki i metody wytwarzania części maszyn i urządzeń</w:t>
            </w:r>
          </w:p>
          <w:p w14:paraId="1891F53F" w14:textId="77777777" w:rsidR="009521E8" w:rsidRPr="00FB56E3" w:rsidRDefault="009521E8" w:rsidP="00B648C6">
            <w:r w:rsidRPr="00FB56E3">
              <w:t>określić właściwości metali i stopów</w:t>
            </w:r>
          </w:p>
          <w:p w14:paraId="327A237E" w14:textId="77777777" w:rsidR="009521E8" w:rsidRPr="009754A5" w:rsidRDefault="009521E8" w:rsidP="00B648C6">
            <w:r>
              <w:t>określić</w:t>
            </w:r>
            <w:r w:rsidRPr="009754A5">
              <w:t xml:space="preserve"> właściwości materiałów niemetalowych </w:t>
            </w:r>
          </w:p>
          <w:p w14:paraId="12B055B1" w14:textId="77777777" w:rsidR="009521E8" w:rsidRPr="009754A5" w:rsidRDefault="009521E8" w:rsidP="00B648C6">
            <w:r>
              <w:t>opisać właściwości stopów</w:t>
            </w:r>
            <w:r w:rsidRPr="009754A5">
              <w:t xml:space="preserve"> metali</w:t>
            </w:r>
          </w:p>
          <w:p w14:paraId="11D434A1" w14:textId="77777777" w:rsidR="009521E8" w:rsidRPr="009754A5" w:rsidRDefault="009521E8" w:rsidP="00B648C6">
            <w:r>
              <w:t>określić</w:t>
            </w:r>
            <w:r w:rsidRPr="009754A5">
              <w:t xml:space="preserve"> właściwości paliw</w:t>
            </w:r>
          </w:p>
          <w:p w14:paraId="14F3C95A" w14:textId="77777777" w:rsidR="009521E8" w:rsidRPr="009754A5" w:rsidRDefault="009521E8" w:rsidP="00B648C6">
            <w:r>
              <w:t>określić</w:t>
            </w:r>
            <w:r w:rsidRPr="009754A5">
              <w:t xml:space="preserve"> właściwości środków smarnych </w:t>
            </w:r>
          </w:p>
          <w:p w14:paraId="67803266" w14:textId="77777777" w:rsidR="009521E8" w:rsidRPr="009754A5" w:rsidRDefault="009521E8" w:rsidP="00B648C6">
            <w:r>
              <w:t>określić</w:t>
            </w:r>
            <w:r w:rsidRPr="009754A5">
              <w:t xml:space="preserve"> właściwości płynów eksploatacyjnych </w:t>
            </w:r>
          </w:p>
          <w:p w14:paraId="3C1A4F71" w14:textId="77777777" w:rsidR="009521E8" w:rsidRPr="009754A5" w:rsidRDefault="009521E8" w:rsidP="00B648C6">
            <w:r>
              <w:t>dobrać</w:t>
            </w:r>
            <w:r w:rsidRPr="009754A5">
              <w:t xml:space="preserve"> materiały eksploatacyjne do sprzętu technicznego stosowanego w rolnictwie</w:t>
            </w:r>
          </w:p>
          <w:p w14:paraId="58667A77" w14:textId="77777777" w:rsidR="009521E8" w:rsidRPr="009754A5" w:rsidRDefault="009521E8" w:rsidP="00B648C6">
            <w:r>
              <w:t>określić</w:t>
            </w:r>
            <w:r w:rsidRPr="009754A5">
              <w:t xml:space="preserve"> przyczyny powstawania korozji </w:t>
            </w:r>
          </w:p>
          <w:p w14:paraId="6E750DF4" w14:textId="77777777" w:rsidR="009521E8" w:rsidRPr="009754A5" w:rsidRDefault="009521E8" w:rsidP="00B648C6">
            <w:r>
              <w:t>rozpoznać</w:t>
            </w:r>
            <w:r w:rsidRPr="009754A5">
              <w:t xml:space="preserve"> rodzaje korozji </w:t>
            </w:r>
          </w:p>
          <w:p w14:paraId="1BA54AF8" w14:textId="77777777" w:rsidR="009521E8" w:rsidRPr="009754A5" w:rsidRDefault="009521E8" w:rsidP="00B648C6">
            <w:r>
              <w:t>wskazać</w:t>
            </w:r>
            <w:r w:rsidRPr="009754A5">
              <w:t xml:space="preserve"> sposoby konserwacji materiałów niemetalowych</w:t>
            </w:r>
          </w:p>
          <w:p w14:paraId="5B97D0A7" w14:textId="2F39D35A" w:rsidR="009521E8" w:rsidRDefault="009521E8" w:rsidP="00B648C6">
            <w:r>
              <w:t>wskazać</w:t>
            </w:r>
            <w:r w:rsidRPr="009754A5">
              <w:t xml:space="preserve"> sposoby konserwacji materiałów metalowych</w:t>
            </w:r>
          </w:p>
        </w:tc>
        <w:tc>
          <w:tcPr>
            <w:tcW w:w="2835" w:type="dxa"/>
            <w:tcBorders>
              <w:top w:val="single" w:sz="4" w:space="0" w:color="auto"/>
            </w:tcBorders>
          </w:tcPr>
          <w:p w14:paraId="7E16366F" w14:textId="77777777" w:rsidR="009521E8" w:rsidRPr="009754A5" w:rsidRDefault="009521E8" w:rsidP="00B648C6">
            <w:r>
              <w:t>określić</w:t>
            </w:r>
            <w:r w:rsidRPr="009754A5">
              <w:t xml:space="preserve"> powłoki ochronne</w:t>
            </w:r>
          </w:p>
          <w:p w14:paraId="35332DF2" w14:textId="77777777" w:rsidR="009521E8" w:rsidRPr="009754A5" w:rsidRDefault="009521E8" w:rsidP="00B648C6">
            <w:r>
              <w:t>dobrać</w:t>
            </w:r>
            <w:r w:rsidRPr="009754A5">
              <w:t xml:space="preserve"> sposoby konserwacji części maszyn </w:t>
            </w:r>
          </w:p>
          <w:p w14:paraId="07766CDE" w14:textId="77777777" w:rsidR="009521E8" w:rsidRPr="009754A5" w:rsidRDefault="009521E8" w:rsidP="00B648C6">
            <w:r>
              <w:t>dobrać</w:t>
            </w:r>
            <w:r w:rsidRPr="009754A5">
              <w:t xml:space="preserve"> techniki do nakładania powłok ochronnych</w:t>
            </w:r>
          </w:p>
          <w:p w14:paraId="653B2CDB" w14:textId="77777777" w:rsidR="009521E8" w:rsidRPr="009754A5" w:rsidRDefault="009521E8" w:rsidP="00B648C6">
            <w:r>
              <w:t>opisać</w:t>
            </w:r>
            <w:r w:rsidRPr="009754A5">
              <w:t xml:space="preserve"> operacje obróbki plastycznej </w:t>
            </w:r>
          </w:p>
          <w:p w14:paraId="2A34ADD8" w14:textId="77777777" w:rsidR="009521E8" w:rsidRPr="009754A5" w:rsidRDefault="009521E8" w:rsidP="00B648C6">
            <w:r>
              <w:t>dobrać</w:t>
            </w:r>
            <w:r w:rsidRPr="009754A5">
              <w:t xml:space="preserve"> technologie obróbki cieplnej do wymagań konstrukcyjnych elementów </w:t>
            </w:r>
          </w:p>
          <w:p w14:paraId="41FDFA9B" w14:textId="77777777" w:rsidR="009521E8" w:rsidRPr="009754A5" w:rsidRDefault="009521E8" w:rsidP="00B648C6">
            <w:r>
              <w:t>rozróżnić</w:t>
            </w:r>
            <w:r w:rsidRPr="009754A5">
              <w:t xml:space="preserve"> czynności obróbki ręcznej </w:t>
            </w:r>
          </w:p>
          <w:p w14:paraId="6A2C77FF" w14:textId="4783DC8F" w:rsidR="009521E8" w:rsidRDefault="009521E8" w:rsidP="00B648C6">
            <w:r>
              <w:t>rozróżnić</w:t>
            </w:r>
            <w:r w:rsidRPr="009754A5">
              <w:t xml:space="preserve"> czynności obróbki maszynowej</w:t>
            </w:r>
          </w:p>
        </w:tc>
        <w:tc>
          <w:tcPr>
            <w:tcW w:w="1558" w:type="dxa"/>
            <w:tcBorders>
              <w:top w:val="single" w:sz="4" w:space="0" w:color="auto"/>
            </w:tcBorders>
          </w:tcPr>
          <w:p w14:paraId="79B95766" w14:textId="77777777" w:rsidR="009521E8" w:rsidRDefault="009521E8" w:rsidP="00B648C6">
            <w:r w:rsidRPr="002E1716">
              <w:t>Klasa I</w:t>
            </w:r>
            <w:r w:rsidR="00E13891">
              <w:t>I</w:t>
            </w:r>
          </w:p>
          <w:p w14:paraId="47046FF7" w14:textId="5DDF9DF4" w:rsidR="00E13891" w:rsidRPr="002E1716" w:rsidRDefault="00E13891" w:rsidP="00B648C6">
            <w:r>
              <w:t>I Klasa III</w:t>
            </w:r>
          </w:p>
        </w:tc>
      </w:tr>
      <w:tr w:rsidR="002E1716" w:rsidRPr="009754A5" w14:paraId="06F0AD45" w14:textId="77777777" w:rsidTr="004954B7">
        <w:trPr>
          <w:trHeight w:val="1970"/>
        </w:trPr>
        <w:tc>
          <w:tcPr>
            <w:tcW w:w="2269" w:type="dxa"/>
          </w:tcPr>
          <w:p w14:paraId="08EDA03F" w14:textId="6E10332F" w:rsidR="002E1716" w:rsidRPr="009754A5" w:rsidRDefault="009521E8" w:rsidP="00B648C6">
            <w:r>
              <w:t>I</w:t>
            </w:r>
            <w:r w:rsidR="002E1716" w:rsidRPr="009754A5">
              <w:t>V. Obróbka materiałów</w:t>
            </w:r>
          </w:p>
        </w:tc>
        <w:tc>
          <w:tcPr>
            <w:tcW w:w="2835" w:type="dxa"/>
          </w:tcPr>
          <w:p w14:paraId="1F29432A" w14:textId="77777777" w:rsidR="002E1716" w:rsidRPr="009754A5" w:rsidRDefault="002E1716" w:rsidP="00B648C6">
            <w:r w:rsidRPr="009754A5">
              <w:t>Urządzenia i narzędzia do obróbki materiałów</w:t>
            </w:r>
          </w:p>
        </w:tc>
        <w:tc>
          <w:tcPr>
            <w:tcW w:w="992" w:type="dxa"/>
          </w:tcPr>
          <w:p w14:paraId="0D027788" w14:textId="3AED74C2" w:rsidR="002E1716" w:rsidRPr="009754A5" w:rsidRDefault="002E1716" w:rsidP="00B648C6"/>
        </w:tc>
        <w:tc>
          <w:tcPr>
            <w:tcW w:w="4253" w:type="dxa"/>
          </w:tcPr>
          <w:p w14:paraId="25A655CB" w14:textId="77777777" w:rsidR="002E1716" w:rsidRDefault="002E1716" w:rsidP="00B648C6">
            <w:r>
              <w:t>rozróżnić</w:t>
            </w:r>
            <w:r w:rsidRPr="009754A5">
              <w:t xml:space="preserve"> urządzenia i narzędzia do obróbki ręcznej i maszynowej</w:t>
            </w:r>
          </w:p>
          <w:p w14:paraId="27D8C28F" w14:textId="77777777" w:rsidR="009521E8" w:rsidRDefault="009521E8" w:rsidP="00B648C6">
            <w:r>
              <w:t>rozpoznać</w:t>
            </w:r>
            <w:r w:rsidRPr="009754A5">
              <w:t xml:space="preserve"> obrabiarki do obróbki maszynowej</w:t>
            </w:r>
          </w:p>
          <w:p w14:paraId="32B044A5" w14:textId="4E34AD9D" w:rsidR="009521E8" w:rsidRPr="009754A5" w:rsidRDefault="009521E8" w:rsidP="00B648C6">
            <w:r>
              <w:t>dobrać parametry obróbki różnych materiałów</w:t>
            </w:r>
          </w:p>
        </w:tc>
        <w:tc>
          <w:tcPr>
            <w:tcW w:w="2835" w:type="dxa"/>
          </w:tcPr>
          <w:p w14:paraId="2F46362C" w14:textId="77777777" w:rsidR="002E1716" w:rsidRPr="009754A5" w:rsidRDefault="002E1716" w:rsidP="00B648C6">
            <w:r>
              <w:t>rozpoznać</w:t>
            </w:r>
            <w:r w:rsidRPr="009754A5">
              <w:t xml:space="preserve"> przyrządy traserskie </w:t>
            </w:r>
          </w:p>
          <w:p w14:paraId="339913B9" w14:textId="77777777" w:rsidR="002E1716" w:rsidRPr="009754A5" w:rsidRDefault="002E1716" w:rsidP="00B648C6">
            <w:r>
              <w:t>rozpoznać</w:t>
            </w:r>
            <w:r w:rsidRPr="009754A5">
              <w:t xml:space="preserve"> narzędzia do obróbki ręcznej </w:t>
            </w:r>
          </w:p>
          <w:p w14:paraId="12965C9A" w14:textId="122B729E" w:rsidR="002E1716" w:rsidRPr="009754A5" w:rsidRDefault="009521E8" w:rsidP="00B648C6">
            <w:r>
              <w:t>rozpoznać</w:t>
            </w:r>
            <w:r w:rsidRPr="009754A5">
              <w:t xml:space="preserve"> </w:t>
            </w:r>
            <w:r>
              <w:t xml:space="preserve">elementy </w:t>
            </w:r>
            <w:r w:rsidRPr="009754A5">
              <w:t>obrabiar</w:t>
            </w:r>
            <w:r>
              <w:t>e</w:t>
            </w:r>
            <w:r w:rsidRPr="009754A5">
              <w:t>k do obróbki maszynowej</w:t>
            </w:r>
          </w:p>
        </w:tc>
        <w:tc>
          <w:tcPr>
            <w:tcW w:w="1558" w:type="dxa"/>
          </w:tcPr>
          <w:p w14:paraId="2D6B42DC" w14:textId="0798ABF7" w:rsidR="002E1716" w:rsidRPr="00FE139C" w:rsidRDefault="002E1716" w:rsidP="00B648C6">
            <w:pPr>
              <w:rPr>
                <w:highlight w:val="yellow"/>
              </w:rPr>
            </w:pPr>
            <w:r w:rsidRPr="002E1716">
              <w:t>Klasa I</w:t>
            </w:r>
            <w:r w:rsidR="00E13891">
              <w:t>I</w:t>
            </w:r>
          </w:p>
        </w:tc>
      </w:tr>
      <w:tr w:rsidR="002E1716" w:rsidRPr="009754A5" w14:paraId="65C93DC8" w14:textId="77777777" w:rsidTr="004954B7">
        <w:trPr>
          <w:trHeight w:val="127"/>
        </w:trPr>
        <w:tc>
          <w:tcPr>
            <w:tcW w:w="2269" w:type="dxa"/>
          </w:tcPr>
          <w:p w14:paraId="136CE9D2" w14:textId="7E8888AF" w:rsidR="002E1716" w:rsidRPr="009754A5" w:rsidRDefault="002E1716" w:rsidP="00B648C6">
            <w:r w:rsidRPr="009754A5">
              <w:t>V. Metrologia techniczna</w:t>
            </w:r>
          </w:p>
        </w:tc>
        <w:tc>
          <w:tcPr>
            <w:tcW w:w="2835" w:type="dxa"/>
          </w:tcPr>
          <w:p w14:paraId="5452C6B9" w14:textId="77777777" w:rsidR="002E1716" w:rsidRPr="009754A5" w:rsidRDefault="002E1716" w:rsidP="00B648C6">
            <w:r w:rsidRPr="009754A5">
              <w:t xml:space="preserve">Przyrządy pomiarowe stosowane </w:t>
            </w:r>
          </w:p>
          <w:p w14:paraId="069E9235" w14:textId="77777777" w:rsidR="002E1716" w:rsidRPr="009754A5" w:rsidRDefault="002E1716" w:rsidP="00B648C6">
            <w:r w:rsidRPr="009754A5">
              <w:t>w obróbce ręcznej i maszynowej</w:t>
            </w:r>
          </w:p>
        </w:tc>
        <w:tc>
          <w:tcPr>
            <w:tcW w:w="992" w:type="dxa"/>
          </w:tcPr>
          <w:p w14:paraId="0C5BBD6B" w14:textId="42A4F9C3" w:rsidR="002E1716" w:rsidRPr="009754A5" w:rsidRDefault="002E1716" w:rsidP="00B648C6"/>
        </w:tc>
        <w:tc>
          <w:tcPr>
            <w:tcW w:w="4253" w:type="dxa"/>
          </w:tcPr>
          <w:p w14:paraId="367E7442" w14:textId="77777777" w:rsidR="002E1716" w:rsidRPr="009754A5" w:rsidRDefault="002E1716" w:rsidP="00B648C6">
            <w:r>
              <w:t>rozróżnić</w:t>
            </w:r>
            <w:r w:rsidRPr="009754A5">
              <w:t xml:space="preserve"> przyrządy pomiarowe stosowane podczas obróbki ręcznej i maszynowej</w:t>
            </w:r>
          </w:p>
        </w:tc>
        <w:tc>
          <w:tcPr>
            <w:tcW w:w="2835" w:type="dxa"/>
          </w:tcPr>
          <w:p w14:paraId="2C3EDF45" w14:textId="77777777" w:rsidR="002E1716" w:rsidRPr="009754A5" w:rsidRDefault="002E1716" w:rsidP="00B648C6">
            <w:r>
              <w:t>wskazać</w:t>
            </w:r>
            <w:r w:rsidRPr="009754A5">
              <w:t xml:space="preserve"> zastosowanie wzorców miar </w:t>
            </w:r>
          </w:p>
          <w:p w14:paraId="03082500" w14:textId="77777777" w:rsidR="002E1716" w:rsidRDefault="002E1716" w:rsidP="00B648C6">
            <w:r>
              <w:t>rozpoznać</w:t>
            </w:r>
            <w:r w:rsidRPr="009754A5">
              <w:t xml:space="preserve"> przyrządy pomiarowe</w:t>
            </w:r>
          </w:p>
          <w:p w14:paraId="6A8016B0" w14:textId="77777777" w:rsidR="002E1716" w:rsidRPr="009754A5" w:rsidRDefault="002E1716" w:rsidP="00B648C6">
            <w:r>
              <w:t>wskazać</w:t>
            </w:r>
            <w:r w:rsidRPr="009754A5">
              <w:t xml:space="preserve"> zastosowanie przyrządów pomiarowych</w:t>
            </w:r>
          </w:p>
        </w:tc>
        <w:tc>
          <w:tcPr>
            <w:tcW w:w="1558" w:type="dxa"/>
          </w:tcPr>
          <w:p w14:paraId="4EF345CA" w14:textId="087A8005" w:rsidR="002E1716" w:rsidRPr="00FE139C" w:rsidRDefault="002E1716" w:rsidP="00B648C6">
            <w:pPr>
              <w:rPr>
                <w:highlight w:val="yellow"/>
              </w:rPr>
            </w:pPr>
            <w:r w:rsidRPr="002E1716">
              <w:t>Klasa I</w:t>
            </w:r>
            <w:r>
              <w:t>I</w:t>
            </w:r>
            <w:r w:rsidR="00E13891">
              <w:t>I</w:t>
            </w:r>
          </w:p>
        </w:tc>
      </w:tr>
      <w:tr w:rsidR="009521E8" w:rsidRPr="009754A5" w14:paraId="6ABFE7BF" w14:textId="77777777" w:rsidTr="004954B7">
        <w:trPr>
          <w:trHeight w:val="127"/>
        </w:trPr>
        <w:tc>
          <w:tcPr>
            <w:tcW w:w="2269" w:type="dxa"/>
          </w:tcPr>
          <w:p w14:paraId="594E8888" w14:textId="56F09018" w:rsidR="009521E8" w:rsidRPr="009754A5" w:rsidRDefault="009521E8" w:rsidP="00B648C6">
            <w:r w:rsidRPr="009754A5">
              <w:t>VI. Podstawy elektrotechniki</w:t>
            </w:r>
          </w:p>
          <w:p w14:paraId="0C66A745" w14:textId="34D8B7ED" w:rsidR="009521E8" w:rsidRPr="009754A5" w:rsidRDefault="009521E8" w:rsidP="00B648C6">
            <w:r w:rsidRPr="009754A5">
              <w:t xml:space="preserve"> i elektroniki</w:t>
            </w:r>
          </w:p>
        </w:tc>
        <w:tc>
          <w:tcPr>
            <w:tcW w:w="2835" w:type="dxa"/>
          </w:tcPr>
          <w:p w14:paraId="592BAE33" w14:textId="501C73CC" w:rsidR="009521E8" w:rsidRPr="009754A5" w:rsidRDefault="009521E8" w:rsidP="00B648C6">
            <w:r w:rsidRPr="009754A5">
              <w:t>Podstawowe pojęcia z dziedziny elektrotechniki i elektroniki oraz miernictwo elektryczne</w:t>
            </w:r>
          </w:p>
        </w:tc>
        <w:tc>
          <w:tcPr>
            <w:tcW w:w="992" w:type="dxa"/>
          </w:tcPr>
          <w:p w14:paraId="7BC6B3D7" w14:textId="4E0E8C06" w:rsidR="009521E8" w:rsidRDefault="009521E8" w:rsidP="00B648C6"/>
        </w:tc>
        <w:tc>
          <w:tcPr>
            <w:tcW w:w="4253" w:type="dxa"/>
          </w:tcPr>
          <w:p w14:paraId="0E4A4E4B" w14:textId="77777777" w:rsidR="009521E8" w:rsidRPr="009754A5" w:rsidRDefault="009521E8" w:rsidP="00B648C6">
            <w:r>
              <w:t>opisać</w:t>
            </w:r>
            <w:r w:rsidRPr="009754A5">
              <w:t xml:space="preserve"> zjawiska związane z prądem stałym i zmiennym</w:t>
            </w:r>
          </w:p>
          <w:p w14:paraId="53AA4BF7" w14:textId="77777777" w:rsidR="009521E8" w:rsidRPr="009754A5" w:rsidRDefault="009521E8" w:rsidP="00B648C6">
            <w:r>
              <w:t>określić</w:t>
            </w:r>
            <w:r w:rsidRPr="009754A5">
              <w:t xml:space="preserve"> elementy oraz układy elektryczne</w:t>
            </w:r>
          </w:p>
          <w:p w14:paraId="47312FD3" w14:textId="77777777" w:rsidR="009521E8" w:rsidRPr="009754A5" w:rsidRDefault="009521E8" w:rsidP="00B648C6">
            <w:r>
              <w:t>wykonać</w:t>
            </w:r>
            <w:r w:rsidRPr="009754A5">
              <w:t xml:space="preserve"> montaż elementów i urządzeń elektrycznych</w:t>
            </w:r>
          </w:p>
          <w:p w14:paraId="45049D79" w14:textId="77777777" w:rsidR="009521E8" w:rsidRPr="009754A5" w:rsidRDefault="009521E8" w:rsidP="00B648C6">
            <w:r>
              <w:t>dobrać</w:t>
            </w:r>
            <w:r w:rsidRPr="009754A5">
              <w:t xml:space="preserve"> metody i przyrządy do pomiaru parametrów układów elektrycznych</w:t>
            </w:r>
          </w:p>
          <w:p w14:paraId="5D1A1368" w14:textId="77777777" w:rsidR="009521E8" w:rsidRPr="009754A5" w:rsidRDefault="009521E8" w:rsidP="00B648C6">
            <w:r>
              <w:t>określić</w:t>
            </w:r>
            <w:r w:rsidRPr="009754A5">
              <w:t xml:space="preserve"> rodzaje obwodów elektrycznych </w:t>
            </w:r>
          </w:p>
          <w:p w14:paraId="4C675E90" w14:textId="77777777" w:rsidR="009521E8" w:rsidRPr="009754A5" w:rsidRDefault="009521E8" w:rsidP="00B648C6">
            <w:r>
              <w:t>opisać</w:t>
            </w:r>
            <w:r w:rsidRPr="009754A5">
              <w:t xml:space="preserve"> właściwości elektryczne i magnetyczne materiałów </w:t>
            </w:r>
          </w:p>
          <w:p w14:paraId="34A395BA" w14:textId="77777777" w:rsidR="009521E8" w:rsidRPr="009754A5" w:rsidRDefault="009521E8" w:rsidP="00B648C6">
            <w:r>
              <w:t>opisać</w:t>
            </w:r>
            <w:r w:rsidRPr="009754A5">
              <w:t xml:space="preserve"> właściwości prądu stałego</w:t>
            </w:r>
          </w:p>
          <w:p w14:paraId="02B3CB21" w14:textId="77777777" w:rsidR="009521E8" w:rsidRPr="009754A5" w:rsidRDefault="009521E8" w:rsidP="00B648C6">
            <w:r>
              <w:t>opisać</w:t>
            </w:r>
            <w:r w:rsidRPr="009754A5">
              <w:t xml:space="preserve"> właściwości prądu zmiennego</w:t>
            </w:r>
          </w:p>
          <w:p w14:paraId="46845A33" w14:textId="77777777" w:rsidR="009521E8" w:rsidRPr="009754A5" w:rsidRDefault="009521E8" w:rsidP="00B648C6">
            <w:r>
              <w:t>rozróżnić</w:t>
            </w:r>
            <w:r w:rsidRPr="009754A5">
              <w:t xml:space="preserve"> elementy elektryczne </w:t>
            </w:r>
          </w:p>
          <w:p w14:paraId="10EE2CBB" w14:textId="5E852C9F" w:rsidR="009521E8" w:rsidRDefault="009521E8" w:rsidP="00B648C6">
            <w:r>
              <w:t>określić</w:t>
            </w:r>
            <w:r w:rsidRPr="009754A5">
              <w:t xml:space="preserve"> metody pomiaru parametrów elektrycznych</w:t>
            </w:r>
          </w:p>
        </w:tc>
        <w:tc>
          <w:tcPr>
            <w:tcW w:w="2835" w:type="dxa"/>
          </w:tcPr>
          <w:p w14:paraId="3874B332" w14:textId="77777777" w:rsidR="009521E8" w:rsidRPr="009754A5" w:rsidRDefault="009521E8" w:rsidP="00B648C6">
            <w:r>
              <w:t>rozróżnić</w:t>
            </w:r>
            <w:r w:rsidRPr="009754A5">
              <w:t xml:space="preserve"> układy elektryczne</w:t>
            </w:r>
          </w:p>
          <w:p w14:paraId="700B6572" w14:textId="77777777" w:rsidR="009521E8" w:rsidRPr="009754A5" w:rsidRDefault="009521E8" w:rsidP="00B648C6">
            <w:r>
              <w:t>dobrać</w:t>
            </w:r>
            <w:r w:rsidRPr="009754A5">
              <w:t xml:space="preserve"> narzędzia do montażu elementów i urządzeń elektrycznych</w:t>
            </w:r>
          </w:p>
          <w:p w14:paraId="003FAFEB" w14:textId="77777777" w:rsidR="009521E8" w:rsidRPr="009754A5" w:rsidRDefault="009521E8" w:rsidP="00B648C6">
            <w:r>
              <w:t>za</w:t>
            </w:r>
            <w:r w:rsidRPr="009754A5">
              <w:t>mont</w:t>
            </w:r>
            <w:r>
              <w:t>ować</w:t>
            </w:r>
            <w:r w:rsidRPr="009754A5">
              <w:t xml:space="preserve"> elementy elektryczne</w:t>
            </w:r>
          </w:p>
          <w:p w14:paraId="264C7442" w14:textId="77777777" w:rsidR="009521E8" w:rsidRPr="009754A5" w:rsidRDefault="009521E8" w:rsidP="00B648C6">
            <w:r>
              <w:t>wykonać</w:t>
            </w:r>
            <w:r w:rsidRPr="009754A5">
              <w:t xml:space="preserve"> pomiary parametrów elektrycznych</w:t>
            </w:r>
          </w:p>
          <w:p w14:paraId="1C36AB85" w14:textId="2A7FA9B5" w:rsidR="009521E8" w:rsidRDefault="009521E8" w:rsidP="00B648C6">
            <w:r>
              <w:t>wykonać</w:t>
            </w:r>
            <w:r w:rsidRPr="009754A5">
              <w:t xml:space="preserve"> pomiary układów elektrycznych</w:t>
            </w:r>
            <w:r w:rsidRPr="002E1716">
              <w:t xml:space="preserve"> </w:t>
            </w:r>
          </w:p>
        </w:tc>
        <w:tc>
          <w:tcPr>
            <w:tcW w:w="1558" w:type="dxa"/>
          </w:tcPr>
          <w:p w14:paraId="785EDFE2" w14:textId="5E8DF90F" w:rsidR="009521E8" w:rsidRPr="002E1716" w:rsidRDefault="009521E8" w:rsidP="00B648C6">
            <w:r w:rsidRPr="002E1716">
              <w:t>Klasa I</w:t>
            </w:r>
            <w:r>
              <w:t>I</w:t>
            </w:r>
            <w:r w:rsidR="00E13891">
              <w:t>I</w:t>
            </w:r>
          </w:p>
        </w:tc>
      </w:tr>
      <w:tr w:rsidR="002E1716" w:rsidRPr="009754A5" w14:paraId="66D188B5" w14:textId="77777777" w:rsidTr="004954B7">
        <w:trPr>
          <w:trHeight w:val="234"/>
        </w:trPr>
        <w:tc>
          <w:tcPr>
            <w:tcW w:w="2269" w:type="dxa"/>
          </w:tcPr>
          <w:p w14:paraId="784840F3" w14:textId="25E0C0FC" w:rsidR="002E1716" w:rsidRPr="009754A5" w:rsidRDefault="002E1716" w:rsidP="00B648C6">
            <w:r w:rsidRPr="009754A5">
              <w:t>V</w:t>
            </w:r>
            <w:r w:rsidR="009521E8">
              <w:t>II</w:t>
            </w:r>
            <w:r w:rsidRPr="009754A5">
              <w:t>. Transport i przechowywanie materiałów</w:t>
            </w:r>
          </w:p>
        </w:tc>
        <w:tc>
          <w:tcPr>
            <w:tcW w:w="2835" w:type="dxa"/>
          </w:tcPr>
          <w:p w14:paraId="4F521FD3" w14:textId="77777777" w:rsidR="002E1716" w:rsidRPr="009754A5" w:rsidRDefault="002E1716" w:rsidP="00B648C6">
            <w:r w:rsidRPr="009754A5">
              <w:t>Środki transportowe stosowane</w:t>
            </w:r>
          </w:p>
          <w:p w14:paraId="06F0AA69" w14:textId="1C9BCD2D" w:rsidR="002E1716" w:rsidRPr="009754A5" w:rsidRDefault="002E1716" w:rsidP="00B648C6">
            <w:r w:rsidRPr="009754A5">
              <w:t xml:space="preserve"> w rolnictwie</w:t>
            </w:r>
          </w:p>
        </w:tc>
        <w:tc>
          <w:tcPr>
            <w:tcW w:w="992" w:type="dxa"/>
          </w:tcPr>
          <w:p w14:paraId="59C622A2" w14:textId="1F1EA862" w:rsidR="002E1716" w:rsidRPr="009754A5" w:rsidRDefault="002E1716" w:rsidP="00B648C6"/>
        </w:tc>
        <w:tc>
          <w:tcPr>
            <w:tcW w:w="4253" w:type="dxa"/>
          </w:tcPr>
          <w:p w14:paraId="47726700" w14:textId="77777777" w:rsidR="002E1716" w:rsidRPr="009754A5" w:rsidRDefault="002E1716" w:rsidP="00B648C6">
            <w:r>
              <w:t>dobrać</w:t>
            </w:r>
            <w:r w:rsidRPr="009754A5">
              <w:t xml:space="preserve"> sposoby transportu i składowania materiałów</w:t>
            </w:r>
          </w:p>
          <w:p w14:paraId="0AE644EB" w14:textId="77777777" w:rsidR="002E1716" w:rsidRPr="009754A5" w:rsidRDefault="002E1716" w:rsidP="00B648C6">
            <w:r>
              <w:t>rozpoznać</w:t>
            </w:r>
            <w:r w:rsidRPr="009754A5">
              <w:t xml:space="preserve"> dźwignice stosowane w transporcie wewnętrznym</w:t>
            </w:r>
          </w:p>
          <w:p w14:paraId="3EEE9DA6" w14:textId="77777777" w:rsidR="002E1716" w:rsidRPr="009754A5" w:rsidRDefault="002E1716" w:rsidP="00B648C6">
            <w:r>
              <w:t>rozpoznać</w:t>
            </w:r>
            <w:r w:rsidRPr="009754A5">
              <w:t xml:space="preserve"> wózki transportowe stosowane w rolnictwie </w:t>
            </w:r>
          </w:p>
          <w:p w14:paraId="212B8C4D" w14:textId="6322BE92" w:rsidR="002E1716" w:rsidRPr="009754A5" w:rsidRDefault="002E1716" w:rsidP="00B648C6">
            <w:r>
              <w:t>rozróżnić</w:t>
            </w:r>
            <w:r w:rsidRPr="009754A5">
              <w:t xml:space="preserve"> przenośniki stosowane w rolnictwie</w:t>
            </w:r>
          </w:p>
        </w:tc>
        <w:tc>
          <w:tcPr>
            <w:tcW w:w="2835" w:type="dxa"/>
          </w:tcPr>
          <w:p w14:paraId="46F5DC01" w14:textId="77777777" w:rsidR="002E1716" w:rsidRPr="009754A5" w:rsidRDefault="002E1716" w:rsidP="00B648C6">
            <w:r>
              <w:t>dobrać</w:t>
            </w:r>
            <w:r w:rsidRPr="009754A5">
              <w:t xml:space="preserve"> środki transportu do rodzaju transportowanych materiałów </w:t>
            </w:r>
          </w:p>
          <w:p w14:paraId="1EB22B95" w14:textId="6105DA98" w:rsidR="002E1716" w:rsidRPr="009754A5" w:rsidRDefault="002E1716" w:rsidP="00B648C6">
            <w:r>
              <w:t>dobrać</w:t>
            </w:r>
            <w:r w:rsidRPr="009754A5">
              <w:t xml:space="preserve"> sposoby składowania materiałów</w:t>
            </w:r>
          </w:p>
        </w:tc>
        <w:tc>
          <w:tcPr>
            <w:tcW w:w="1558" w:type="dxa"/>
          </w:tcPr>
          <w:p w14:paraId="343EC327" w14:textId="136AEFB4" w:rsidR="002E1716" w:rsidRPr="00FE139C" w:rsidRDefault="002E1716" w:rsidP="00B648C6">
            <w:pPr>
              <w:rPr>
                <w:highlight w:val="yellow"/>
              </w:rPr>
            </w:pPr>
            <w:r w:rsidRPr="002E1716">
              <w:t>Klasa I</w:t>
            </w:r>
            <w:r>
              <w:t>I</w:t>
            </w:r>
            <w:r w:rsidR="00E13891">
              <w:t>I</w:t>
            </w:r>
          </w:p>
        </w:tc>
      </w:tr>
      <w:tr w:rsidR="002E1716" w:rsidRPr="009754A5" w14:paraId="72E1447A" w14:textId="77777777" w:rsidTr="004954B7">
        <w:trPr>
          <w:trHeight w:val="2254"/>
        </w:trPr>
        <w:tc>
          <w:tcPr>
            <w:tcW w:w="2269" w:type="dxa"/>
          </w:tcPr>
          <w:p w14:paraId="28E6F897" w14:textId="77777777" w:rsidR="002E1716" w:rsidRPr="009754A5" w:rsidRDefault="002E1716" w:rsidP="00B648C6">
            <w:r w:rsidRPr="009754A5">
              <w:t>VIII. Dokumentacja techniczna</w:t>
            </w:r>
          </w:p>
        </w:tc>
        <w:tc>
          <w:tcPr>
            <w:tcW w:w="2835" w:type="dxa"/>
          </w:tcPr>
          <w:p w14:paraId="3FDB7001" w14:textId="77777777" w:rsidR="002E1716" w:rsidRPr="009754A5" w:rsidRDefault="002E1716" w:rsidP="00B648C6">
            <w:r w:rsidRPr="009754A5">
              <w:t>Normy, katalogi i instrukcje obsługi</w:t>
            </w:r>
          </w:p>
        </w:tc>
        <w:tc>
          <w:tcPr>
            <w:tcW w:w="992" w:type="dxa"/>
          </w:tcPr>
          <w:p w14:paraId="6064A436" w14:textId="762E8826" w:rsidR="002E1716" w:rsidRPr="009754A5" w:rsidRDefault="002E1716" w:rsidP="00B648C6"/>
        </w:tc>
        <w:tc>
          <w:tcPr>
            <w:tcW w:w="4253" w:type="dxa"/>
          </w:tcPr>
          <w:p w14:paraId="0FFCA142" w14:textId="77777777" w:rsidR="002E1716" w:rsidRPr="009754A5" w:rsidRDefault="002E1716" w:rsidP="00B648C6">
            <w:r w:rsidRPr="009754A5">
              <w:t>posłu</w:t>
            </w:r>
            <w:r>
              <w:t>żyć</w:t>
            </w:r>
            <w:r w:rsidRPr="009754A5">
              <w:t xml:space="preserve"> się dokumentacją techniczną, katalogami i instrukcjami obsługi oraz </w:t>
            </w:r>
            <w:r>
              <w:t>przestrzegać</w:t>
            </w:r>
            <w:r w:rsidRPr="009754A5">
              <w:t xml:space="preserve"> norm w tym zakresie</w:t>
            </w:r>
          </w:p>
          <w:p w14:paraId="69C31B32" w14:textId="77777777" w:rsidR="002E1716" w:rsidRPr="009754A5" w:rsidRDefault="002E1716" w:rsidP="00B648C6">
            <w:r w:rsidRPr="009754A5">
              <w:t>odczyt</w:t>
            </w:r>
            <w:r>
              <w:t>ać</w:t>
            </w:r>
            <w:r w:rsidRPr="009754A5">
              <w:t xml:space="preserve"> dane techniczne i informacje z instrukcji obsługi </w:t>
            </w:r>
          </w:p>
        </w:tc>
        <w:tc>
          <w:tcPr>
            <w:tcW w:w="2835" w:type="dxa"/>
          </w:tcPr>
          <w:p w14:paraId="7CF72C2B" w14:textId="77777777" w:rsidR="002E1716" w:rsidRPr="009754A5" w:rsidRDefault="002E1716" w:rsidP="00B648C6">
            <w:r>
              <w:t>złożyć</w:t>
            </w:r>
            <w:r w:rsidRPr="009754A5">
              <w:t xml:space="preserve"> zamówienie na podstawie katalogów części </w:t>
            </w:r>
          </w:p>
          <w:p w14:paraId="31667A1D" w14:textId="77777777" w:rsidR="002E1716" w:rsidRPr="009754A5" w:rsidRDefault="002E1716" w:rsidP="00B648C6">
            <w:r>
              <w:t>dobrać</w:t>
            </w:r>
            <w:r w:rsidRPr="009754A5">
              <w:t xml:space="preserve"> materiały eksploatacyjne z zachowaniem obowiązujących norm</w:t>
            </w:r>
          </w:p>
        </w:tc>
        <w:tc>
          <w:tcPr>
            <w:tcW w:w="1558" w:type="dxa"/>
          </w:tcPr>
          <w:p w14:paraId="43677431" w14:textId="34754F2B" w:rsidR="002E1716" w:rsidRPr="00FE139C" w:rsidRDefault="002E1716" w:rsidP="00B648C6">
            <w:pPr>
              <w:rPr>
                <w:highlight w:val="yellow"/>
              </w:rPr>
            </w:pPr>
            <w:r w:rsidRPr="002E1716">
              <w:t>Klasa II</w:t>
            </w:r>
            <w:r w:rsidR="00E13891">
              <w:t>I</w:t>
            </w:r>
          </w:p>
        </w:tc>
      </w:tr>
      <w:tr w:rsidR="009754A5" w:rsidRPr="009754A5" w14:paraId="12A55CFD" w14:textId="77777777" w:rsidTr="004954B7">
        <w:trPr>
          <w:trHeight w:val="392"/>
        </w:trPr>
        <w:tc>
          <w:tcPr>
            <w:tcW w:w="2269" w:type="dxa"/>
          </w:tcPr>
          <w:p w14:paraId="1F2310A4" w14:textId="77777777" w:rsidR="009754A5" w:rsidRPr="009754A5" w:rsidRDefault="009754A5" w:rsidP="00B648C6"/>
        </w:tc>
        <w:tc>
          <w:tcPr>
            <w:tcW w:w="2835" w:type="dxa"/>
          </w:tcPr>
          <w:p w14:paraId="1F422B10" w14:textId="75A0BDE8" w:rsidR="009754A5" w:rsidRPr="001E5233" w:rsidRDefault="001E5233" w:rsidP="00B648C6">
            <w:pPr>
              <w:rPr>
                <w:b/>
              </w:rPr>
            </w:pPr>
            <w:r w:rsidRPr="001E5233">
              <w:rPr>
                <w:b/>
              </w:rPr>
              <w:t>Razem</w:t>
            </w:r>
          </w:p>
        </w:tc>
        <w:tc>
          <w:tcPr>
            <w:tcW w:w="992" w:type="dxa"/>
          </w:tcPr>
          <w:p w14:paraId="487AC33A" w14:textId="7229FDC2" w:rsidR="009754A5" w:rsidRPr="001E5233" w:rsidRDefault="009754A5" w:rsidP="00B648C6">
            <w:pPr>
              <w:rPr>
                <w:b/>
              </w:rPr>
            </w:pPr>
          </w:p>
        </w:tc>
        <w:tc>
          <w:tcPr>
            <w:tcW w:w="4253" w:type="dxa"/>
          </w:tcPr>
          <w:p w14:paraId="28A06DAD" w14:textId="77777777" w:rsidR="009754A5" w:rsidRPr="009754A5" w:rsidRDefault="009754A5" w:rsidP="00B648C6"/>
        </w:tc>
        <w:tc>
          <w:tcPr>
            <w:tcW w:w="2835" w:type="dxa"/>
          </w:tcPr>
          <w:p w14:paraId="2D9C4503" w14:textId="77777777" w:rsidR="009754A5" w:rsidRPr="009754A5" w:rsidRDefault="009754A5" w:rsidP="00B648C6"/>
        </w:tc>
        <w:tc>
          <w:tcPr>
            <w:tcW w:w="1558" w:type="dxa"/>
          </w:tcPr>
          <w:p w14:paraId="5F1062A6" w14:textId="77777777" w:rsidR="009754A5" w:rsidRPr="009754A5" w:rsidRDefault="009754A5" w:rsidP="00B648C6"/>
        </w:tc>
      </w:tr>
    </w:tbl>
    <w:p w14:paraId="73906D76" w14:textId="77777777" w:rsidR="00846BA3" w:rsidRDefault="00846BA3" w:rsidP="00B648C6">
      <w:pPr>
        <w:rPr>
          <w:b/>
          <w:bCs/>
        </w:rPr>
      </w:pPr>
    </w:p>
    <w:p w14:paraId="6CED11DA" w14:textId="1223696E" w:rsidR="009754A5" w:rsidRDefault="009754A5" w:rsidP="00B648C6">
      <w:pPr>
        <w:rPr>
          <w:b/>
          <w:bCs/>
        </w:rPr>
      </w:pPr>
    </w:p>
    <w:p w14:paraId="5DD2BE05" w14:textId="77777777" w:rsidR="006E34B6" w:rsidRPr="006E34B6" w:rsidRDefault="006E34B6" w:rsidP="00B648C6">
      <w:pPr>
        <w:rPr>
          <w:b/>
        </w:rPr>
      </w:pPr>
      <w:r w:rsidRPr="006E34B6">
        <w:rPr>
          <w:b/>
        </w:rPr>
        <w:t>PROCEDURY OSIĄGANIA CELÓW KSZTAŁCENIA PRZEDMIOTU</w:t>
      </w:r>
    </w:p>
    <w:p w14:paraId="78D0C052" w14:textId="77777777" w:rsidR="006E34B6" w:rsidRPr="009521E8" w:rsidRDefault="006E34B6" w:rsidP="00B648C6">
      <w:pPr>
        <w:rPr>
          <w:b/>
        </w:rPr>
      </w:pPr>
    </w:p>
    <w:p w14:paraId="7B6F0950" w14:textId="77777777" w:rsidR="006E34B6" w:rsidRPr="009521E8" w:rsidRDefault="006E34B6" w:rsidP="00B648C6">
      <w:pPr>
        <w:rPr>
          <w:b/>
        </w:rPr>
      </w:pPr>
      <w:bookmarkStart w:id="10" w:name="_Hlk518419678"/>
      <w:r w:rsidRPr="009521E8">
        <w:rPr>
          <w:b/>
        </w:rPr>
        <w:t>Metody nauczania</w:t>
      </w:r>
    </w:p>
    <w:bookmarkEnd w:id="10"/>
    <w:p w14:paraId="6DC54842" w14:textId="77777777" w:rsidR="006E34B6" w:rsidRPr="006E34B6" w:rsidRDefault="006E34B6" w:rsidP="00B648C6">
      <w:r w:rsidRPr="006E34B6">
        <w:t>W procesie nauczania nauczyciel powinien przyjąć postawę:</w:t>
      </w:r>
    </w:p>
    <w:p w14:paraId="4471F21B" w14:textId="77777777" w:rsidR="006E34B6" w:rsidRPr="00680FC6" w:rsidRDefault="006E34B6" w:rsidP="00B648C6">
      <w:r w:rsidRPr="00680FC6">
        <w:t xml:space="preserve">kierownika procesu uczenia się uczniów, </w:t>
      </w:r>
    </w:p>
    <w:p w14:paraId="6261BF76" w14:textId="77777777" w:rsidR="006E34B6" w:rsidRPr="00680FC6" w:rsidRDefault="006E34B6" w:rsidP="00B648C6">
      <w:r w:rsidRPr="00680FC6">
        <w:t>doradcy, który jest do dyspozycji, gdy uczniowie mają problem z rozwiązaniem trudnego zadania lub gdy czegoś nie rozumieją, a</w:t>
      </w:r>
      <w:r w:rsidR="00C202CB">
        <w:t> </w:t>
      </w:r>
      <w:r w:rsidRPr="00680FC6">
        <w:t>także wtedy, gdy są niepewni,</w:t>
      </w:r>
    </w:p>
    <w:p w14:paraId="5AFB00E9" w14:textId="77777777" w:rsidR="006E34B6" w:rsidRPr="00680FC6" w:rsidRDefault="006E34B6" w:rsidP="00B648C6">
      <w:r w:rsidRPr="00680FC6">
        <w:t>animatora, który inicjuje metody i objaśnia ich znaczenie dla procesu uczenia się, przedstawia cele uczenia się i przygotowuje materiał do pracy,</w:t>
      </w:r>
    </w:p>
    <w:p w14:paraId="6A5ECBD3" w14:textId="77777777" w:rsidR="006E34B6" w:rsidRPr="00680FC6" w:rsidRDefault="006E34B6" w:rsidP="00B648C6">
      <w:r w:rsidRPr="00680FC6">
        <w:t>obserwatora i słuchacza, który obserwuje uczniów przy pracy i dzieli się z nimi obserwacjami,</w:t>
      </w:r>
    </w:p>
    <w:p w14:paraId="51BE4E0B" w14:textId="77777777" w:rsidR="006E34B6" w:rsidRPr="00680FC6" w:rsidRDefault="006E34B6" w:rsidP="00B648C6">
      <w:r w:rsidRPr="00680FC6">
        <w:t>uczestnika procesu dydaktycznego, który nie musi być doskonały i jest przykładem osoby, k</w:t>
      </w:r>
      <w:r w:rsidR="00C202CB">
        <w:t>tóra uczy się przez całe życie,</w:t>
      </w:r>
    </w:p>
    <w:p w14:paraId="0CC4E786" w14:textId="77777777" w:rsidR="006E34B6" w:rsidRPr="00680FC6" w:rsidRDefault="006E34B6" w:rsidP="00B648C6">
      <w:r w:rsidRPr="00680FC6">
        <w:t>partnera, który jest gotowy modyfikować przygotowane wcześniej zajęcia w z</w:t>
      </w:r>
      <w:r w:rsidR="00C202CB">
        <w:t>ależności od sytuacji w klasie.</w:t>
      </w:r>
    </w:p>
    <w:p w14:paraId="78F2A5E4" w14:textId="77777777" w:rsidR="006E34B6" w:rsidRPr="006E34B6" w:rsidRDefault="006E34B6" w:rsidP="00B648C6">
      <w:r w:rsidRPr="006E34B6">
        <w:t>Metody i techniki dydaktyczne powinny umożliwiać uczniom rozwijanie umiejętności: poszukiwania, doświadczania, odkrywania i stosow</w:t>
      </w:r>
      <w:r w:rsidR="00C202CB">
        <w:t>ania nabytej wiedzy w praktyce.</w:t>
      </w:r>
    </w:p>
    <w:p w14:paraId="0FD30E19" w14:textId="77777777" w:rsidR="006E34B6" w:rsidRPr="006E34B6" w:rsidRDefault="006E34B6" w:rsidP="00B648C6">
      <w:r w:rsidRPr="006E34B6">
        <w:t xml:space="preserve">Należy zaplanować metody rozwoju i wzmacniania kompetencji kluczowych uczniów poprzez stosowanie korelacji </w:t>
      </w:r>
      <w:proofErr w:type="spellStart"/>
      <w:r w:rsidRPr="006E34B6">
        <w:t>międzyprzedmiotowych</w:t>
      </w:r>
      <w:proofErr w:type="spellEnd"/>
      <w:r w:rsidRPr="006E34B6">
        <w:t>, stwarzania możliwości wszechstronnego rozwoju w obszarze kształcenia zawodo</w:t>
      </w:r>
      <w:r w:rsidR="00C202CB">
        <w:t>wego.</w:t>
      </w:r>
    </w:p>
    <w:p w14:paraId="2ED088B6" w14:textId="77777777" w:rsidR="006E34B6" w:rsidRPr="006E34B6" w:rsidRDefault="006E34B6" w:rsidP="00B648C6">
      <w:r w:rsidRPr="006E34B6">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C202CB">
        <w:t>auczania i efektów kształcenia.</w:t>
      </w:r>
    </w:p>
    <w:p w14:paraId="1119675E" w14:textId="77777777" w:rsidR="006E34B6" w:rsidRPr="006E34B6" w:rsidRDefault="006E34B6" w:rsidP="00B648C6">
      <w:pPr>
        <w:rPr>
          <w:bCs/>
        </w:rPr>
      </w:pPr>
      <w:r w:rsidRPr="006E34B6">
        <w:rPr>
          <w:bCs/>
        </w:rPr>
        <w:t xml:space="preserve">Nauczyciel </w:t>
      </w:r>
      <w:r w:rsidRPr="00680FC6">
        <w:t>dobierając</w:t>
      </w:r>
      <w:r w:rsidRPr="006E34B6">
        <w:rPr>
          <w:bCs/>
        </w:rPr>
        <w:t xml:space="preserve"> metody kształcenia powinien przede wszystkim zastanowić się nad tym: c</w:t>
      </w:r>
      <w:r w:rsidRPr="006E34B6">
        <w:t>zego?</w:t>
      </w:r>
      <w:r w:rsidRPr="006E34B6">
        <w:rPr>
          <w:bCs/>
        </w:rPr>
        <w:t xml:space="preserve">, </w:t>
      </w:r>
      <w:r w:rsidRPr="006E34B6">
        <w:t>jak?</w:t>
      </w:r>
      <w:r w:rsidRPr="006E34B6">
        <w:rPr>
          <w:bCs/>
        </w:rPr>
        <w:t xml:space="preserve">, </w:t>
      </w:r>
      <w:r w:rsidRPr="006E34B6">
        <w:t>kiedy?</w:t>
      </w:r>
      <w:r w:rsidRPr="006E34B6">
        <w:rPr>
          <w:bCs/>
        </w:rPr>
        <w:t xml:space="preserve">, </w:t>
      </w:r>
      <w:r w:rsidRPr="006E34B6">
        <w:t xml:space="preserve">dlaczego?, po co uczyć? </w:t>
      </w:r>
      <w:r w:rsidRPr="006E34B6">
        <w:rPr>
          <w:bCs/>
        </w:rPr>
        <w:t>Przede wszystkim powinien odpowiedzieć sobie na następujące pytania:</w:t>
      </w:r>
      <w:r w:rsidRPr="006E34B6">
        <w:t xml:space="preserve"> </w:t>
      </w:r>
      <w:r w:rsidRPr="006E34B6">
        <w:rPr>
          <w:bCs/>
        </w:rPr>
        <w:t>jakie chce osiągnąć efekty?</w:t>
      </w:r>
      <w:r w:rsidRPr="006E34B6">
        <w:t xml:space="preserve"> </w:t>
      </w:r>
      <w:r w:rsidRPr="006E34B6">
        <w:rPr>
          <w:bCs/>
        </w:rPr>
        <w:t>jakie metody będą najbardziej odpowiednie dla danej grupy wiekowej, możliwości percepcyjnych uczniów?</w:t>
      </w:r>
      <w:r w:rsidRPr="006E34B6">
        <w:t xml:space="preserve"> </w:t>
      </w:r>
      <w:r w:rsidRPr="006E34B6">
        <w:rPr>
          <w:bCs/>
        </w:rPr>
        <w:t>jakie problemy (o jakim stopniu trudności i złożoności) powinny być przez uczniów rozwiązane?</w:t>
      </w:r>
      <w:r w:rsidRPr="006E34B6">
        <w:t xml:space="preserve"> </w:t>
      </w:r>
      <w:r w:rsidRPr="006E34B6">
        <w:rPr>
          <w:bCs/>
        </w:rPr>
        <w:t>jak motywować uczniów do wykonywania ćwiczeń?</w:t>
      </w:r>
    </w:p>
    <w:p w14:paraId="169F2BEF" w14:textId="77777777" w:rsidR="006E34B6" w:rsidRPr="006E34B6" w:rsidRDefault="006E34B6" w:rsidP="00B648C6">
      <w:r w:rsidRPr="006E34B6">
        <w:rPr>
          <w:bCs/>
          <w:iCs/>
        </w:rPr>
        <w:t xml:space="preserve">Rzetelna </w:t>
      </w:r>
      <w:r w:rsidRPr="00680FC6">
        <w:t>odpowiedź</w:t>
      </w:r>
      <w:r w:rsidRPr="006E34B6">
        <w:rPr>
          <w:bCs/>
          <w:iCs/>
        </w:rPr>
        <w:t xml:space="preserve"> na te pytania pozwoli na trafne dobranie metod, które doprowadzą do osiągnięcia zamierzonych efektów. </w:t>
      </w:r>
      <w:r w:rsidR="0049526B">
        <w:t xml:space="preserve">W czasie zajęć z przedmiotu </w:t>
      </w:r>
      <w:r w:rsidRPr="006E34B6">
        <w:t xml:space="preserve"> powinny być kształtowane umiejętności </w:t>
      </w:r>
      <w:r w:rsidRPr="006E34B6">
        <w:rPr>
          <w:bCs/>
        </w:rPr>
        <w:t xml:space="preserve">samodzielnego myślenia, </w:t>
      </w:r>
      <w:r w:rsidRPr="006E34B6">
        <w:t>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w:t>
      </w:r>
      <w:r w:rsidR="00C202CB">
        <w:t>konywanie czynności zawodowych.</w:t>
      </w:r>
    </w:p>
    <w:p w14:paraId="73653ECC" w14:textId="77777777" w:rsidR="006E34B6" w:rsidRPr="006E34B6" w:rsidRDefault="006E34B6" w:rsidP="00B648C6">
      <w:r w:rsidRPr="006E34B6">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14:paraId="0E27032F" w14:textId="77777777" w:rsidR="006E34B6" w:rsidRPr="009521E8" w:rsidRDefault="006E34B6" w:rsidP="00B648C6">
      <w:pPr>
        <w:rPr>
          <w:b/>
        </w:rPr>
      </w:pPr>
    </w:p>
    <w:p w14:paraId="09B1EB48" w14:textId="77777777" w:rsidR="006E34B6" w:rsidRPr="009521E8" w:rsidRDefault="006E34B6" w:rsidP="00B648C6">
      <w:pPr>
        <w:rPr>
          <w:b/>
        </w:rPr>
      </w:pPr>
      <w:r w:rsidRPr="009521E8">
        <w:rPr>
          <w:b/>
        </w:rPr>
        <w:t>Środki dydaktyczne</w:t>
      </w:r>
    </w:p>
    <w:p w14:paraId="099BEE65" w14:textId="77777777" w:rsidR="00680FC6" w:rsidRDefault="006E34B6" w:rsidP="00B648C6">
      <w:r w:rsidRPr="006E34B6">
        <w:t xml:space="preserve">Pracownia </w:t>
      </w:r>
      <w:r w:rsidR="00680FC6" w:rsidRPr="00680FC6">
        <w:t>podstaw techniki rolniczej</w:t>
      </w:r>
      <w:r w:rsidR="00680FC6" w:rsidRPr="00881FA4">
        <w:rPr>
          <w:rFonts w:ascii="Times New Roman" w:hAnsi="Times New Roman"/>
          <w:bCs/>
          <w:szCs w:val="20"/>
        </w:rPr>
        <w:t xml:space="preserve"> </w:t>
      </w:r>
      <w:r w:rsidR="00C202CB">
        <w:t>powinna być wyposażona w:</w:t>
      </w:r>
    </w:p>
    <w:p w14:paraId="3E1545E0" w14:textId="77777777" w:rsidR="00680FC6" w:rsidRPr="00680FC6" w:rsidRDefault="00680FC6" w:rsidP="00B648C6">
      <w:r w:rsidRPr="00680FC6">
        <w:t>stanowisko komputerowe dla nauczyciela podłączone d</w:t>
      </w:r>
      <w:r>
        <w:t>o sieci lokalnej z dostępem do I</w:t>
      </w:r>
      <w:r w:rsidRPr="00680FC6">
        <w:t>nternetu, urządzenie wielofunkcyjne, projektor multimedialny, pakiet programów biurowych,</w:t>
      </w:r>
    </w:p>
    <w:p w14:paraId="51266A28" w14:textId="77777777" w:rsidR="00680FC6" w:rsidRPr="00680FC6" w:rsidRDefault="00680FC6" w:rsidP="00B648C6">
      <w:r w:rsidRPr="00680FC6">
        <w:t>stanowiska komputerowe dla uczniów (jedno stanowisko dla jednego ucznia) podłączone d</w:t>
      </w:r>
      <w:r>
        <w:t>o sieci lokalnej z dostępem do I</w:t>
      </w:r>
      <w:r w:rsidR="00C202CB">
        <w:t>nternetu,</w:t>
      </w:r>
    </w:p>
    <w:p w14:paraId="49C35AD2" w14:textId="77777777" w:rsidR="00680FC6" w:rsidRPr="00680FC6" w:rsidRDefault="00680FC6" w:rsidP="00B648C6">
      <w:r w:rsidRPr="00680FC6">
        <w:t>plotery, urządzenia wielofunkcyjne (po jednym urządzeniu na cztery stanowiska komputerowe),</w:t>
      </w:r>
    </w:p>
    <w:p w14:paraId="667FFF68" w14:textId="77777777" w:rsidR="00680FC6" w:rsidRPr="00680FC6" w:rsidRDefault="00680FC6" w:rsidP="00B648C6">
      <w:r w:rsidRPr="00680FC6">
        <w:t>programy komputerowego wspomagania projektowania,</w:t>
      </w:r>
    </w:p>
    <w:p w14:paraId="57761FCE" w14:textId="77777777" w:rsidR="00680FC6" w:rsidRPr="00680FC6" w:rsidRDefault="00680FC6" w:rsidP="00B648C6">
      <w:r w:rsidRPr="00680FC6">
        <w:t>stanowisko rysunkowe (jedno stanowisko dla jednego ucznia) z przyborami rysunkowymi i kreślarskimi, modele brył geometrycznych, rysunki wykonawcze, zestawieniowe, złożeniowe, montażowe i schematyczne,</w:t>
      </w:r>
    </w:p>
    <w:p w14:paraId="69AF18AC" w14:textId="77777777" w:rsidR="00680FC6" w:rsidRPr="00881FA4" w:rsidRDefault="00680FC6" w:rsidP="00B648C6">
      <w:pPr>
        <w:rPr>
          <w:rFonts w:ascii="Times New Roman" w:hAnsi="Times New Roman"/>
          <w:szCs w:val="20"/>
        </w:rPr>
      </w:pPr>
      <w:r w:rsidRPr="00680FC6">
        <w:t>normy dotyczące zasad wykonywania rysunku technicznego maszynowego, dokumentacje techniczne pojazdów, maszyn i</w:t>
      </w:r>
      <w:r>
        <w:t> </w:t>
      </w:r>
      <w:r w:rsidRPr="00680FC6">
        <w:t>urządzeń stosowanych w rolnictwie (książki pojazdów, instrukcje obsługi i instrukcje napraw pojazdów, maszyn, urządzeń i</w:t>
      </w:r>
      <w:r>
        <w:t> </w:t>
      </w:r>
      <w:r w:rsidRPr="00680FC6">
        <w:t>narzędzi rolniczych), katalogi części maszyn, prezentacje multimedialne</w:t>
      </w:r>
      <w:r w:rsidR="00184DDD">
        <w:t xml:space="preserve"> dotyczące nowych technologii</w:t>
      </w:r>
      <w:r w:rsidRPr="00881FA4">
        <w:rPr>
          <w:rFonts w:ascii="Times New Roman" w:hAnsi="Times New Roman"/>
          <w:szCs w:val="20"/>
        </w:rPr>
        <w:t>.</w:t>
      </w:r>
    </w:p>
    <w:p w14:paraId="7D525B78" w14:textId="77777777" w:rsidR="006E34B6" w:rsidRPr="006E34B6" w:rsidRDefault="006E34B6" w:rsidP="00B648C6">
      <w:r w:rsidRPr="006E34B6">
        <w:t xml:space="preserve">Środki i pomoce dydaktyczne powinny być w najwyższym stopniu oparte o </w:t>
      </w:r>
      <w:r w:rsidR="00680FC6">
        <w:t>rzeczywiste elementy maszyn, urządzeń</w:t>
      </w:r>
      <w:r w:rsidRPr="006E34B6">
        <w:t>, umożliwiać kształtowanie wyobraźni przestrzennej uczniów i rozwijać praktyczne wykorzystanie nabytej wiedzy.</w:t>
      </w:r>
    </w:p>
    <w:p w14:paraId="5B8BF464" w14:textId="77777777" w:rsidR="006E34B6" w:rsidRPr="009521E8" w:rsidRDefault="006E34B6" w:rsidP="00B648C6">
      <w:pPr>
        <w:rPr>
          <w:b/>
        </w:rPr>
      </w:pPr>
    </w:p>
    <w:p w14:paraId="232B8C74" w14:textId="77777777" w:rsidR="006E34B6" w:rsidRPr="009521E8" w:rsidRDefault="006E34B6" w:rsidP="00B648C6">
      <w:pPr>
        <w:rPr>
          <w:b/>
        </w:rPr>
      </w:pPr>
      <w:bookmarkStart w:id="11" w:name="_Hlk518419806"/>
      <w:r w:rsidRPr="009521E8">
        <w:rPr>
          <w:b/>
        </w:rPr>
        <w:t>Warunki realizacji efektów kształcenia</w:t>
      </w:r>
    </w:p>
    <w:bookmarkEnd w:id="11"/>
    <w:p w14:paraId="58B7F5BC" w14:textId="579578D9" w:rsidR="006E34B6" w:rsidRPr="006E34B6" w:rsidRDefault="006E34B6" w:rsidP="00B648C6">
      <w:r w:rsidRPr="006E34B6">
        <w:t xml:space="preserve">Zajęcia edukacyjne powinny być prowadzone pracowni </w:t>
      </w:r>
      <w:r w:rsidR="00680FC6" w:rsidRPr="00680FC6">
        <w:t>podstaw techniki rolniczej</w:t>
      </w:r>
      <w:r w:rsidR="00680FC6" w:rsidRPr="00881FA4">
        <w:rPr>
          <w:rFonts w:ascii="Times New Roman" w:hAnsi="Times New Roman"/>
          <w:bCs/>
          <w:szCs w:val="20"/>
        </w:rPr>
        <w:t xml:space="preserve"> </w:t>
      </w:r>
      <w:r w:rsidRPr="006E34B6">
        <w:t xml:space="preserve">posiadającej stały dostęp do pomocy i środków dydaktycznych z zakresu </w:t>
      </w:r>
      <w:r w:rsidR="00680FC6">
        <w:t>urządzeń technicznych, stosowanych materiałów konstrukcyjnych</w:t>
      </w:r>
      <w:r w:rsidRPr="006E34B6">
        <w:t xml:space="preserve"> oraz możliwość maksymalnego wykorzystania naturalnych okazów</w:t>
      </w:r>
      <w:r w:rsidR="00680FC6">
        <w:t xml:space="preserve"> części maszyn, urządzeń</w:t>
      </w:r>
      <w:r w:rsidRPr="006E34B6">
        <w:t>. Niezbędne wyposażenie: stanowisko komputerowe dla nauczyciela z</w:t>
      </w:r>
      <w:r w:rsidR="00406FD6">
        <w:t> </w:t>
      </w:r>
      <w:r w:rsidRPr="006E34B6">
        <w:t>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245B24F6" w14:textId="77777777" w:rsidR="006E34B6" w:rsidRPr="006E34B6" w:rsidRDefault="006E34B6" w:rsidP="00B648C6">
      <w:r w:rsidRPr="006E34B6">
        <w:t>Przedmiot „</w:t>
      </w:r>
      <w:r w:rsidR="00680FC6" w:rsidRPr="00680FC6">
        <w:t>Podstawy konstrukcji maszyn</w:t>
      </w:r>
      <w:r w:rsidRPr="006E34B6">
        <w:t xml:space="preserve">”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r w:rsidR="00B63082">
        <w:t>mechaniki, technik</w:t>
      </w:r>
      <w:r w:rsidR="00EF31C8">
        <w:t>i</w:t>
      </w:r>
      <w:r w:rsidR="00B63082">
        <w:t xml:space="preserve"> rolniczej</w:t>
      </w:r>
      <w:r w:rsidRPr="006E34B6">
        <w:t>. Należy także kształtować umiejętności samokształcenia i współpracy w grupie, rozwoju kompetencji kluczowych oraz wszystkich kompetencji społecznych określonych w podstawie programowej kształcenia w zawodzie.</w:t>
      </w:r>
    </w:p>
    <w:p w14:paraId="57A5A7EA" w14:textId="77777777" w:rsidR="006E34B6" w:rsidRPr="006E34B6" w:rsidRDefault="006E34B6" w:rsidP="00B648C6"/>
    <w:p w14:paraId="09279ED8" w14:textId="77777777" w:rsidR="006E34B6" w:rsidRPr="009521E8" w:rsidRDefault="006E34B6" w:rsidP="00B648C6">
      <w:pPr>
        <w:rPr>
          <w:b/>
        </w:rPr>
      </w:pPr>
      <w:bookmarkStart w:id="12" w:name="_Hlk518419825"/>
      <w:r w:rsidRPr="009521E8">
        <w:rPr>
          <w:b/>
        </w:rPr>
        <w:t>Obudowa dydaktyczna</w:t>
      </w:r>
    </w:p>
    <w:bookmarkEnd w:id="12"/>
    <w:p w14:paraId="500567FC" w14:textId="77777777" w:rsidR="006E34B6" w:rsidRPr="009521E8" w:rsidRDefault="006E34B6" w:rsidP="00B648C6">
      <w:pPr>
        <w:rPr>
          <w:b/>
        </w:rPr>
      </w:pPr>
      <w:r w:rsidRPr="009521E8">
        <w:rPr>
          <w:b/>
        </w:rPr>
        <w:t>Formy organizacyjne</w:t>
      </w:r>
    </w:p>
    <w:p w14:paraId="7A730C21" w14:textId="77777777" w:rsidR="006E34B6" w:rsidRPr="006E34B6" w:rsidRDefault="006E34B6" w:rsidP="00B648C6">
      <w:r w:rsidRPr="006E34B6">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2AA5492C" w14:textId="77777777" w:rsidR="006E34B6" w:rsidRPr="006E34B6" w:rsidRDefault="006E34B6" w:rsidP="00B648C6">
      <w:r w:rsidRPr="006E34B6">
        <w:t>Formy indywidualizacji pracy uczniów</w:t>
      </w:r>
    </w:p>
    <w:p w14:paraId="21F4E824" w14:textId="77777777" w:rsidR="006E34B6" w:rsidRPr="006E34B6" w:rsidRDefault="006E34B6" w:rsidP="00B648C6">
      <w:r w:rsidRPr="006E34B6">
        <w:t>Formy indywidualizacji pracy uczniów powinny uwzględniać:</w:t>
      </w:r>
    </w:p>
    <w:p w14:paraId="4B7A67AC" w14:textId="77777777" w:rsidR="006E34B6" w:rsidRPr="006E34B6" w:rsidRDefault="006E34B6" w:rsidP="00B648C6">
      <w:r w:rsidRPr="006E34B6">
        <w:t>dostosowanie warunków, środków, metod i form kształcenia do potrzeb ucznia,</w:t>
      </w:r>
    </w:p>
    <w:p w14:paraId="31E80CF9" w14:textId="77777777" w:rsidR="006E34B6" w:rsidRPr="006E34B6" w:rsidRDefault="006E34B6" w:rsidP="00B648C6">
      <w:r w:rsidRPr="006E34B6">
        <w:t>dostosowanie warunków, środków, metod i form kształcenia do możliwości ucznia.</w:t>
      </w:r>
    </w:p>
    <w:p w14:paraId="2E467DFB" w14:textId="77777777" w:rsidR="006E34B6" w:rsidRPr="006E34B6" w:rsidRDefault="006E34B6" w:rsidP="00B648C6">
      <w:r w:rsidRPr="006E34B6">
        <w:t>Wskazane jest przeprowadzenie szczegółowej diagnozy potrzeb rozwoju ucznia w kontekście specyfiki przedmiotu nauczania (diagnoza posiadanych kompetencji i potrzeb rozwoju ucznia powinna być wykonana przez zespół nauczycieli i wychowawców z</w:t>
      </w:r>
      <w:r w:rsidR="00C202CB">
        <w:t> </w:t>
      </w:r>
      <w:r w:rsidRPr="006E34B6">
        <w:t>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615BD1A2" w14:textId="77777777" w:rsidR="006E34B6" w:rsidRPr="006E34B6" w:rsidRDefault="006E34B6" w:rsidP="00B648C6">
      <w:r w:rsidRPr="006E34B6">
        <w:t>Każdy uczeń posiadający szczególne potrzeby i możliwości powinien mieć określone właściwe dla siebie tempo i zakres pracy w</w:t>
      </w:r>
      <w:r w:rsidR="00C202CB">
        <w:t> </w:t>
      </w:r>
      <w:r w:rsidRPr="006E34B6">
        <w:t xml:space="preserve">obszarze przedmiotu nauczania z zachowaniem realizacji podstawy programowej. </w:t>
      </w:r>
    </w:p>
    <w:p w14:paraId="1A8630AF" w14:textId="77777777" w:rsidR="006E34B6" w:rsidRPr="006E34B6" w:rsidRDefault="006E34B6" w:rsidP="00B648C6">
      <w:r w:rsidRPr="006E34B6">
        <w:t>Przykładowe formy indywidualizacji pracy uczniów:</w:t>
      </w:r>
    </w:p>
    <w:p w14:paraId="29067494" w14:textId="77777777" w:rsidR="006E34B6" w:rsidRPr="006E34B6" w:rsidRDefault="006E34B6" w:rsidP="00B648C6">
      <w:r w:rsidRPr="006E34B6">
        <w:t xml:space="preserve">zastosowanie zindywidualizowanych form pracy z uczniem, </w:t>
      </w:r>
    </w:p>
    <w:p w14:paraId="77B324C8" w14:textId="77777777" w:rsidR="006E34B6" w:rsidRPr="006E34B6" w:rsidRDefault="006E34B6" w:rsidP="00B648C6">
      <w:r w:rsidRPr="006E34B6">
        <w:t>organizowanie wzajemnego uczenia się uczniów w zespołach o zróżnicowanym potencjale intelektualnym, bądź w grupach jednorodnych wykonujących zadania o odpowiednim poziomie trudności i złożoności,</w:t>
      </w:r>
    </w:p>
    <w:p w14:paraId="2E9716C0" w14:textId="77777777" w:rsidR="006E34B6" w:rsidRPr="006E34B6" w:rsidRDefault="006E34B6" w:rsidP="00B648C6">
      <w:r w:rsidRPr="006E34B6">
        <w:t>zorganizowanie wsparcia przez innych uczestników procesu edukacyjnego, m.in.: rodziców, innych nauczycieli, pracowników poradni psychologiczno-pedagogicznej, specjalistów,</w:t>
      </w:r>
    </w:p>
    <w:p w14:paraId="75509498" w14:textId="77777777" w:rsidR="006E34B6" w:rsidRPr="006E34B6" w:rsidRDefault="006E34B6" w:rsidP="00B648C6">
      <w:r w:rsidRPr="006E34B6">
        <w:t>wykorzystanie technologii informacyjnych i form samokształcenia ucznia do odpowiednie</w:t>
      </w:r>
      <w:r w:rsidR="00C202CB">
        <w:t>go ukierunkowania jego rozwoju.</w:t>
      </w:r>
    </w:p>
    <w:p w14:paraId="2F618B0C" w14:textId="77777777" w:rsidR="006E34B6" w:rsidRPr="006E34B6" w:rsidRDefault="006E34B6" w:rsidP="00B648C6">
      <w:r w:rsidRPr="006E34B6">
        <w:t>Nauczyciel powinien:</w:t>
      </w:r>
    </w:p>
    <w:p w14:paraId="4C2020B4" w14:textId="77777777" w:rsidR="006E34B6" w:rsidRPr="006E34B6" w:rsidRDefault="006E34B6" w:rsidP="00B648C6">
      <w:r w:rsidRPr="006E34B6">
        <w:t>zainteresować ucznia przedmiotem nauczania i kształceniem w zawodzie,</w:t>
      </w:r>
    </w:p>
    <w:p w14:paraId="07936EF6" w14:textId="77777777" w:rsidR="006E34B6" w:rsidRPr="006E34B6" w:rsidRDefault="006E34B6" w:rsidP="00B648C6">
      <w:r w:rsidRPr="006E34B6">
        <w:t>motywować ucznia do systematycznego uczenia się,</w:t>
      </w:r>
    </w:p>
    <w:p w14:paraId="3E14977A" w14:textId="77777777" w:rsidR="006E34B6" w:rsidRPr="006E34B6" w:rsidRDefault="006E34B6" w:rsidP="00B648C6">
      <w:r w:rsidRPr="006E34B6">
        <w:t>dostosowywać stopień trudności planowanych ćwiczeń do możliwości ucznia,</w:t>
      </w:r>
    </w:p>
    <w:p w14:paraId="3704016E" w14:textId="77777777" w:rsidR="006E34B6" w:rsidRPr="006E34B6" w:rsidRDefault="006E34B6" w:rsidP="00B648C6">
      <w:r w:rsidRPr="006E34B6">
        <w:t>uwzględniać zainteresowania ucznia,</w:t>
      </w:r>
    </w:p>
    <w:p w14:paraId="2FB7B832" w14:textId="77777777" w:rsidR="006E34B6" w:rsidRPr="006E34B6" w:rsidRDefault="006E34B6" w:rsidP="00B648C6">
      <w:r w:rsidRPr="006E34B6">
        <w:t>zachęcać ucznia do korzystania z różnych źródeł informacji,</w:t>
      </w:r>
    </w:p>
    <w:p w14:paraId="36222AD5" w14:textId="77777777" w:rsidR="006E34B6" w:rsidRPr="006E34B6" w:rsidRDefault="006E34B6" w:rsidP="00B648C6">
      <w:r w:rsidRPr="006E34B6">
        <w:t>udzielać wskazówek, jak wykonać trudne elementy zadań oraz wspomagać w trakcie ich wykonywania,</w:t>
      </w:r>
    </w:p>
    <w:p w14:paraId="57D210F5" w14:textId="77777777" w:rsidR="006E34B6" w:rsidRPr="006E34B6" w:rsidRDefault="006E34B6" w:rsidP="00B648C6">
      <w:r w:rsidRPr="006E34B6">
        <w:t>ustalać realne cele dydaktyczne zajęć umożliwiające osiągnięcie przez uczniów z</w:t>
      </w:r>
      <w:r w:rsidR="00C202CB">
        <w:t>akładanych efektów kształcenia,</w:t>
      </w:r>
    </w:p>
    <w:p w14:paraId="30E17034" w14:textId="77777777" w:rsidR="006E34B6" w:rsidRPr="006E34B6" w:rsidRDefault="006E34B6" w:rsidP="00B648C6">
      <w:r w:rsidRPr="006E34B6">
        <w:t>na bieżąco monitorować i oceniać postępy uczniów,</w:t>
      </w:r>
    </w:p>
    <w:p w14:paraId="539A55A1" w14:textId="77777777" w:rsidR="006E34B6" w:rsidRPr="006E34B6" w:rsidRDefault="006E34B6" w:rsidP="00B648C6">
      <w:r w:rsidRPr="006E34B6">
        <w:t>kształtować poczucie odpowiedzialności za powierzone materiały i środki dydaktyczne.</w:t>
      </w:r>
    </w:p>
    <w:p w14:paraId="62D3DA0D" w14:textId="77777777" w:rsidR="006E34B6" w:rsidRPr="006E34B6" w:rsidRDefault="006E34B6" w:rsidP="00B648C6"/>
    <w:p w14:paraId="74611962" w14:textId="77777777" w:rsidR="006E34B6" w:rsidRPr="006E34B6" w:rsidRDefault="006E34B6" w:rsidP="00B648C6">
      <w:pPr>
        <w:rPr>
          <w:b/>
        </w:rPr>
      </w:pPr>
      <w:bookmarkStart w:id="13" w:name="_Hlk518419867"/>
      <w:r w:rsidRPr="006E34B6">
        <w:rPr>
          <w:b/>
        </w:rPr>
        <w:t>PROPONOWANE METODY SPRAWDZANIA OSIĄGNIĘĆ EDUKACYJNYCH UCZNIA/SŁUCHACZA</w:t>
      </w:r>
    </w:p>
    <w:bookmarkEnd w:id="13"/>
    <w:p w14:paraId="4C17BDAF" w14:textId="77777777" w:rsidR="006E34B6" w:rsidRPr="006E34B6" w:rsidRDefault="006E34B6" w:rsidP="00B648C6">
      <w:r w:rsidRPr="006E34B6">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6E34B6">
        <w:t>zachowań</w:t>
      </w:r>
      <w:proofErr w:type="spellEnd"/>
      <w:r w:rsidRPr="006E34B6">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45D4D0CB" w14:textId="77777777" w:rsidR="006E34B6" w:rsidRPr="006E34B6" w:rsidRDefault="006E34B6" w:rsidP="00B648C6">
      <w:r w:rsidRPr="006E34B6">
        <w:t xml:space="preserve">Kryteria oceniania powinny być czytelnie określone na początku nauki w przedmiocie oraz uszczegółowiane w odniesieniu do bieżących form sprawdzania i kontroli wiedzy i umiejętności. </w:t>
      </w:r>
    </w:p>
    <w:p w14:paraId="105ADD02" w14:textId="77777777" w:rsidR="006E34B6" w:rsidRPr="006E34B6" w:rsidRDefault="006E34B6" w:rsidP="00B648C6">
      <w:r w:rsidRPr="006E34B6">
        <w:t xml:space="preserve">W procesie oceniania należy uwzględnić wartość osiąganych efektów kształcenia w kategorii od najniższej do najwyższej: wiedza, umiejętności, kompetencje. Wskazane jest stosowanie oceniania kształtującego. </w:t>
      </w:r>
    </w:p>
    <w:p w14:paraId="08DD405D" w14:textId="77777777" w:rsidR="006E34B6" w:rsidRPr="006E34B6" w:rsidRDefault="006E34B6" w:rsidP="00B648C6">
      <w:r w:rsidRPr="006E34B6">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2AFAF0D3" w14:textId="77777777" w:rsidR="006E34B6" w:rsidRPr="006E34B6" w:rsidRDefault="006E34B6" w:rsidP="00B648C6">
      <w:pPr>
        <w:rPr>
          <w:b/>
        </w:rPr>
      </w:pPr>
    </w:p>
    <w:p w14:paraId="77F59B9A" w14:textId="77777777" w:rsidR="006E34B6" w:rsidRPr="006E34B6" w:rsidRDefault="006E34B6" w:rsidP="00B648C6">
      <w:pPr>
        <w:rPr>
          <w:b/>
        </w:rPr>
      </w:pPr>
      <w:proofErr w:type="spellStart"/>
      <w:r w:rsidRPr="006E34B6">
        <w:rPr>
          <w:b/>
        </w:rPr>
        <w:t>EWALUACJIA</w:t>
      </w:r>
      <w:proofErr w:type="spellEnd"/>
      <w:r w:rsidRPr="006E34B6">
        <w:rPr>
          <w:b/>
        </w:rPr>
        <w:t xml:space="preserve"> PRZEDMIOTU</w:t>
      </w:r>
    </w:p>
    <w:p w14:paraId="245F51B1" w14:textId="77777777" w:rsidR="006E34B6" w:rsidRPr="006E34B6" w:rsidRDefault="006E34B6" w:rsidP="00B648C6">
      <w:r w:rsidRPr="006E34B6">
        <w:t>Jakość procesu nauczania i uzyskiwane efekty zależą w dużym stopniu od programu nauczania przedmiotu:</w:t>
      </w:r>
    </w:p>
    <w:p w14:paraId="77CDB8C2" w14:textId="77777777" w:rsidR="006E34B6" w:rsidRPr="006E34B6" w:rsidRDefault="006E34B6" w:rsidP="00B648C6">
      <w:r w:rsidRPr="006E34B6">
        <w:t>jego koncepcji,</w:t>
      </w:r>
    </w:p>
    <w:p w14:paraId="2A35D2EE" w14:textId="77777777" w:rsidR="006E34B6" w:rsidRPr="006E34B6" w:rsidRDefault="006E34B6" w:rsidP="00B648C6">
      <w:r w:rsidRPr="006E34B6">
        <w:t>doboru stosowanych metod i technik nauczania,</w:t>
      </w:r>
    </w:p>
    <w:p w14:paraId="6DE9B007" w14:textId="77777777" w:rsidR="006E34B6" w:rsidRPr="006E34B6" w:rsidRDefault="006E34B6" w:rsidP="00B648C6">
      <w:r w:rsidRPr="006E34B6">
        <w:t xml:space="preserve">używanych środków dydaktycznych w odniesieniu do założonych celów i treści kształcenia – materiału nauczania. </w:t>
      </w:r>
    </w:p>
    <w:p w14:paraId="3912E5E5" w14:textId="77777777" w:rsidR="006E34B6" w:rsidRPr="006E34B6" w:rsidRDefault="006E34B6" w:rsidP="00B648C6">
      <w:r w:rsidRPr="006E34B6">
        <w:t xml:space="preserve">Realizacja programu nauczania w ramach przedmiotu </w:t>
      </w:r>
      <w:r w:rsidR="00B63082">
        <w:t>„</w:t>
      </w:r>
      <w:r w:rsidR="00B63082" w:rsidRPr="00B63082">
        <w:t>Podstawy konstrukcji maszyn”</w:t>
      </w:r>
      <w:r w:rsidR="00B63082" w:rsidRPr="00825CD2">
        <w:rPr>
          <w:b/>
          <w:bCs/>
        </w:rPr>
        <w:t xml:space="preserve"> </w:t>
      </w:r>
      <w:r w:rsidRPr="006E34B6">
        <w:t>powinna zapewnić osiągnięcie założonych efektów z podstawy programowej. Na tym etapie ewaluacji programu nauczania przedmiotu Produkcja roślinna mogą być wykorzystywane:</w:t>
      </w:r>
    </w:p>
    <w:p w14:paraId="250A44A8" w14:textId="77777777" w:rsidR="006E34B6" w:rsidRPr="006E34B6" w:rsidRDefault="006E34B6" w:rsidP="00B648C6">
      <w:r w:rsidRPr="006E34B6">
        <w:t xml:space="preserve">arkusze obserwacji zajęć (lekcji koleżeńskich, nadzoru pedagogicznego), </w:t>
      </w:r>
    </w:p>
    <w:p w14:paraId="15F898EE" w14:textId="77777777" w:rsidR="006E34B6" w:rsidRPr="006E34B6" w:rsidRDefault="006E34B6" w:rsidP="00B648C6">
      <w:r w:rsidRPr="006E34B6">
        <w:t>notatki własne nauczyciela,</w:t>
      </w:r>
    </w:p>
    <w:p w14:paraId="7D0FA944" w14:textId="77777777" w:rsidR="006E34B6" w:rsidRPr="006E34B6" w:rsidRDefault="006E34B6" w:rsidP="00B648C6">
      <w:r w:rsidRPr="006E34B6">
        <w:t>notatki z rozmów z pracodawcami, rodzicami,</w:t>
      </w:r>
    </w:p>
    <w:p w14:paraId="5CDD887E" w14:textId="77777777" w:rsidR="006E34B6" w:rsidRPr="006E34B6" w:rsidRDefault="006E34B6" w:rsidP="00B648C6">
      <w:r w:rsidRPr="006E34B6">
        <w:t>zestawienia bieżących osiągnięć uczniów,</w:t>
      </w:r>
    </w:p>
    <w:p w14:paraId="39CA2E1A" w14:textId="77777777" w:rsidR="006E34B6" w:rsidRPr="006E34B6" w:rsidRDefault="006E34B6" w:rsidP="00B648C6">
      <w:r w:rsidRPr="006E34B6">
        <w:t>karty/arkusze samooceny uczniów,</w:t>
      </w:r>
    </w:p>
    <w:p w14:paraId="1C577D9B" w14:textId="77777777" w:rsidR="006E34B6" w:rsidRPr="006E34B6" w:rsidRDefault="006E34B6" w:rsidP="00B648C6">
      <w:r w:rsidRPr="006E34B6">
        <w:t>wyniki z ćwiczeń w rozwiązywaniu testów egzaminacyjnych z wykorzystaniem technik komputerowych</w:t>
      </w:r>
    </w:p>
    <w:p w14:paraId="637A54D6" w14:textId="77777777" w:rsidR="006E34B6" w:rsidRPr="006E34B6" w:rsidRDefault="006E34B6" w:rsidP="00B648C6">
      <w:r w:rsidRPr="006E34B6">
        <w:t>obserwacje (kompletne, wybiórcze - nastawione na poszczególne elementy, np. kształcenie najważniejszych umiejętności, kształtowanie postaw, indywidualizacja, warunki i sposób realizacji).</w:t>
      </w:r>
    </w:p>
    <w:p w14:paraId="6715720D" w14:textId="77777777" w:rsidR="006E34B6" w:rsidRPr="006E34B6" w:rsidRDefault="006E34B6" w:rsidP="00B648C6"/>
    <w:p w14:paraId="3CC55489" w14:textId="77777777" w:rsidR="006E34B6" w:rsidRPr="006E34B6" w:rsidRDefault="006E34B6" w:rsidP="00B648C6">
      <w:r w:rsidRPr="006E34B6">
        <w:t xml:space="preserve">Oceniając program nauczania w ramach przedmiotu </w:t>
      </w:r>
      <w:r w:rsidR="00B63082">
        <w:t>„</w:t>
      </w:r>
      <w:r w:rsidR="00B63082" w:rsidRPr="00B63082">
        <w:t>Podstawy konstrukcji maszyn”</w:t>
      </w:r>
      <w:r w:rsidR="00B63082" w:rsidRPr="00825CD2">
        <w:rPr>
          <w:b/>
          <w:bCs/>
        </w:rPr>
        <w:t xml:space="preserve"> </w:t>
      </w:r>
      <w:r w:rsidRPr="006E34B6">
        <w:t>należy przeanalizować osiągnięcie założonych celów, jakie program stawia i w takim rozumieniu, jakie zostały przyjęte. Zadaniem ewaluacji programu jest: między innymi ulepszenie jego struktury, dodanie lub usunięcie pewnych technik pracy i wskazanie:</w:t>
      </w:r>
    </w:p>
    <w:p w14:paraId="7948D040" w14:textId="77777777" w:rsidR="006E34B6" w:rsidRPr="0033774D" w:rsidRDefault="006E34B6" w:rsidP="00B648C6">
      <w:r w:rsidRPr="0033774D">
        <w:t xml:space="preserve">mocnych stron pracy ucznia (opanowanych umiejętności), </w:t>
      </w:r>
    </w:p>
    <w:p w14:paraId="796A2833" w14:textId="77777777" w:rsidR="006E34B6" w:rsidRPr="0033774D" w:rsidRDefault="006E34B6" w:rsidP="00B648C6">
      <w:r w:rsidRPr="0033774D">
        <w:t xml:space="preserve">słabych stron pracy ucznia (nieopanowanych umiejętności), </w:t>
      </w:r>
    </w:p>
    <w:p w14:paraId="78951D97" w14:textId="77777777" w:rsidR="006E34B6" w:rsidRPr="0033774D" w:rsidRDefault="006E34B6" w:rsidP="00B648C6">
      <w:r w:rsidRPr="0033774D">
        <w:t xml:space="preserve">sposobów poprawy pracy przez ucznia, </w:t>
      </w:r>
    </w:p>
    <w:p w14:paraId="0B9D2DCF" w14:textId="77777777" w:rsidR="006E34B6" w:rsidRPr="0033774D" w:rsidRDefault="006E34B6" w:rsidP="00B648C6">
      <w:r w:rsidRPr="0033774D">
        <w:t>jak uczeń dalej ma pracować, aby przyswoić nieopanowane wiadomości i umiejętności.</w:t>
      </w:r>
    </w:p>
    <w:p w14:paraId="27F30CBB" w14:textId="77777777" w:rsidR="006E34B6" w:rsidRPr="006E34B6" w:rsidRDefault="006E34B6" w:rsidP="00B648C6"/>
    <w:p w14:paraId="323C340E" w14:textId="77777777" w:rsidR="006E34B6" w:rsidRPr="006E34B6" w:rsidRDefault="006E34B6" w:rsidP="00B648C6">
      <w:r w:rsidRPr="006E34B6">
        <w:t xml:space="preserve">W efekcie końcowym ewaluacji programu nauczania do przedmiotu </w:t>
      </w:r>
      <w:r w:rsidR="00B63082">
        <w:t>„</w:t>
      </w:r>
      <w:r w:rsidR="00B63082" w:rsidRPr="00B63082">
        <w:t>Podstawy konstrukcji maszyn”</w:t>
      </w:r>
      <w:r w:rsidRPr="006E34B6">
        <w:t>, należy ustalić:</w:t>
      </w:r>
    </w:p>
    <w:p w14:paraId="4AA5D9EC" w14:textId="77777777" w:rsidR="006E34B6" w:rsidRPr="006E34B6" w:rsidRDefault="006E34B6" w:rsidP="00B648C6">
      <w:r w:rsidRPr="006E34B6">
        <w:t>które czynniki sprzyjają realizacji programu?</w:t>
      </w:r>
    </w:p>
    <w:p w14:paraId="57A60E98" w14:textId="77777777" w:rsidR="006E34B6" w:rsidRPr="006E34B6" w:rsidRDefault="006E34B6" w:rsidP="00B648C6">
      <w:r w:rsidRPr="006E34B6">
        <w:t xml:space="preserve">które czynniki nie sprzyjają realizacji programu? </w:t>
      </w:r>
    </w:p>
    <w:p w14:paraId="188AD196" w14:textId="77777777" w:rsidR="006E34B6" w:rsidRPr="006E34B6" w:rsidRDefault="006E34B6" w:rsidP="00B648C6">
      <w:r w:rsidRPr="006E34B6">
        <w:t>jakie są ewentualne uboczne skutki (pożądane i niepożądane) realizacji programu?</w:t>
      </w:r>
    </w:p>
    <w:p w14:paraId="20971E58" w14:textId="77777777" w:rsidR="006E34B6" w:rsidRPr="006E34B6" w:rsidRDefault="006E34B6" w:rsidP="00B648C6">
      <w:r w:rsidRPr="006E34B6">
        <w:t>jakie czynności należy wykonać dla optymalizacji i modernizacji programu?</w:t>
      </w:r>
    </w:p>
    <w:p w14:paraId="6073C7F2" w14:textId="77777777" w:rsidR="00497521" w:rsidRDefault="00497521" w:rsidP="00B648C6">
      <w:pPr>
        <w:rPr>
          <w:b/>
          <w:bCs/>
        </w:rPr>
      </w:pPr>
      <w:r>
        <w:rPr>
          <w:b/>
          <w:bCs/>
        </w:rPr>
        <w:br w:type="page"/>
      </w:r>
    </w:p>
    <w:p w14:paraId="4DBFD415" w14:textId="7E24E4D8" w:rsidR="00E10C21" w:rsidRPr="00E10C21" w:rsidRDefault="00AD7453" w:rsidP="004C79A6">
      <w:pPr>
        <w:pStyle w:val="Nagwek2"/>
      </w:pPr>
      <w:bookmarkStart w:id="14" w:name="_Hlk517989788"/>
      <w:bookmarkStart w:id="15" w:name="_Toc18348408"/>
      <w:r w:rsidRPr="00E10C21">
        <w:t>Podstawy rolnictwa</w:t>
      </w:r>
      <w:bookmarkEnd w:id="15"/>
    </w:p>
    <w:p w14:paraId="533818AC" w14:textId="77777777" w:rsidR="00E10C21" w:rsidRPr="00E10C21" w:rsidRDefault="00E10C21" w:rsidP="00B648C6"/>
    <w:p w14:paraId="2A175FAB" w14:textId="77777777" w:rsidR="00E10C21" w:rsidRPr="00E10C21" w:rsidRDefault="00E10C21" w:rsidP="00B648C6">
      <w:pPr>
        <w:rPr>
          <w:b/>
        </w:rPr>
      </w:pPr>
      <w:r w:rsidRPr="00E10C21">
        <w:rPr>
          <w:b/>
        </w:rPr>
        <w:t>Cele ogólne przedmiotu</w:t>
      </w:r>
    </w:p>
    <w:p w14:paraId="5DBDED26" w14:textId="3C7A42C7" w:rsidR="00E10C21" w:rsidRPr="00E10C21" w:rsidRDefault="00E10C21" w:rsidP="00B648C6">
      <w:r w:rsidRPr="00E10C21">
        <w:t>Poznanie wpływu czynników siedliska na procesy produkcji roślinnej;</w:t>
      </w:r>
    </w:p>
    <w:p w14:paraId="5A3FB653" w14:textId="7A76489A" w:rsidR="00E10C21" w:rsidRDefault="00E10C21" w:rsidP="00B648C6">
      <w:r w:rsidRPr="00E10C21">
        <w:t>Naby</w:t>
      </w:r>
      <w:r w:rsidR="00BD5B88">
        <w:t>cie</w:t>
      </w:r>
      <w:r w:rsidRPr="00E10C21">
        <w:t xml:space="preserve"> umiejętności rozpoznawania roślin uprawowych i chwastów;</w:t>
      </w:r>
    </w:p>
    <w:p w14:paraId="1E0B97A8" w14:textId="055C3565" w:rsidR="00533551" w:rsidRPr="00E10C21" w:rsidRDefault="00533551" w:rsidP="00B648C6">
      <w:r>
        <w:t>Opanowanie podstawowych wiadomości o zasadach prowadzenia produkcji zwierzęcej</w:t>
      </w:r>
    </w:p>
    <w:p w14:paraId="59428117" w14:textId="78B077DA" w:rsidR="00E10C21" w:rsidRPr="00E10C21" w:rsidRDefault="00E10C21" w:rsidP="00B648C6">
      <w:r w:rsidRPr="00E10C21">
        <w:t>Określ</w:t>
      </w:r>
      <w:r w:rsidR="00BD5B88">
        <w:t>enie</w:t>
      </w:r>
      <w:r w:rsidRPr="00E10C21">
        <w:t xml:space="preserve"> wpływu środków ochrony roślin na środowisko i organizm człowieka.</w:t>
      </w:r>
    </w:p>
    <w:p w14:paraId="675F419E" w14:textId="77777777" w:rsidR="00E10C21" w:rsidRPr="00E10C21" w:rsidRDefault="00E10C21" w:rsidP="00B648C6">
      <w:pPr>
        <w:rPr>
          <w:b/>
        </w:rPr>
      </w:pPr>
    </w:p>
    <w:p w14:paraId="4C654AAD" w14:textId="77777777" w:rsidR="00E10C21" w:rsidRPr="00E10C21" w:rsidRDefault="00E10C21" w:rsidP="00B648C6">
      <w:pPr>
        <w:rPr>
          <w:b/>
        </w:rPr>
      </w:pPr>
      <w:r w:rsidRPr="00E10C21">
        <w:rPr>
          <w:b/>
        </w:rPr>
        <w:t>Cele operacyjne</w:t>
      </w:r>
    </w:p>
    <w:p w14:paraId="64EEA77C" w14:textId="77777777" w:rsidR="00E10C21" w:rsidRPr="00E10C21" w:rsidRDefault="00E10C21" w:rsidP="00B648C6">
      <w:pPr>
        <w:rPr>
          <w:b/>
        </w:rPr>
      </w:pPr>
      <w:r w:rsidRPr="00E10C21">
        <w:rPr>
          <w:b/>
        </w:rPr>
        <w:t>Uczeń potrafi:</w:t>
      </w:r>
    </w:p>
    <w:p w14:paraId="329C3BAE" w14:textId="24F2F0E4" w:rsidR="00E10C21" w:rsidRPr="00E10C21" w:rsidRDefault="00E10C21" w:rsidP="00B648C6">
      <w:r w:rsidRPr="00E10C21">
        <w:t>rozróżnić czynniki siedliska i zabiegi uprawowe,</w:t>
      </w:r>
    </w:p>
    <w:p w14:paraId="2EAA50D0" w14:textId="5F438986" w:rsidR="00E10C21" w:rsidRPr="00E10C21" w:rsidRDefault="00E10C21" w:rsidP="00B648C6">
      <w:r w:rsidRPr="00E10C21">
        <w:t>rozpoznać gleby i oceniać ich wartość rolniczą,</w:t>
      </w:r>
    </w:p>
    <w:p w14:paraId="56EB03CB" w14:textId="679DDF29" w:rsidR="00E10C21" w:rsidRPr="00E10C21" w:rsidRDefault="00E10C21" w:rsidP="00B648C6">
      <w:r w:rsidRPr="00E10C21">
        <w:t>przewid</w:t>
      </w:r>
      <w:r w:rsidR="00BD5B88">
        <w:t>zieć</w:t>
      </w:r>
      <w:r w:rsidRPr="00E10C21">
        <w:t xml:space="preserve"> pogodę na podstawie pomiarów czynników atmosferycznych oraz obserwacji zjawisk meteorologicznych, prognoz i map pogody,</w:t>
      </w:r>
    </w:p>
    <w:p w14:paraId="10FD607C" w14:textId="2E871331" w:rsidR="00E10C21" w:rsidRPr="00E10C21" w:rsidRDefault="00E10C21" w:rsidP="00B648C6">
      <w:r w:rsidRPr="00E10C21">
        <w:t>ocenić wpływ nawozów na glebę i rośliny,</w:t>
      </w:r>
    </w:p>
    <w:p w14:paraId="636B3170" w14:textId="5F771602" w:rsidR="00E10C21" w:rsidRDefault="00E10C21" w:rsidP="00B648C6">
      <w:r w:rsidRPr="00E10C21">
        <w:t>rozpoznać gatunki roślin,</w:t>
      </w:r>
    </w:p>
    <w:p w14:paraId="54A175F5" w14:textId="47612C67" w:rsidR="00533551" w:rsidRDefault="00533551" w:rsidP="00B648C6">
      <w:r w:rsidRPr="00E10C21">
        <w:t xml:space="preserve">rozpoznać gatunki </w:t>
      </w:r>
      <w:r>
        <w:t>zwierząt</w:t>
      </w:r>
      <w:r w:rsidRPr="00E10C21">
        <w:t>,</w:t>
      </w:r>
    </w:p>
    <w:p w14:paraId="22547EF7" w14:textId="56F73157" w:rsidR="00E10C21" w:rsidRPr="00E10C21" w:rsidRDefault="00E10C21" w:rsidP="00B648C6">
      <w:r w:rsidRPr="00E10C21">
        <w:t xml:space="preserve">dobrać </w:t>
      </w:r>
      <w:r w:rsidR="00533551">
        <w:t>produkcji rolniczej</w:t>
      </w:r>
      <w:r w:rsidRPr="00E10C21">
        <w:t xml:space="preserve"> do warunków klimatyczno-glebowych i ekonomicznych </w:t>
      </w:r>
      <w:r w:rsidR="00533551">
        <w:t>określonego</w:t>
      </w:r>
      <w:r w:rsidRPr="00E10C21">
        <w:t xml:space="preserve"> rejonu,</w:t>
      </w:r>
    </w:p>
    <w:p w14:paraId="207C3BAB" w14:textId="69CE12F9" w:rsidR="00406FD6" w:rsidRDefault="00406FD6" w:rsidP="00B648C6">
      <w:r w:rsidRPr="008B2477">
        <w:t>dobrać i zastosować środki ochrony roślin</w:t>
      </w:r>
      <w:r>
        <w:t>,</w:t>
      </w:r>
    </w:p>
    <w:p w14:paraId="1E978513" w14:textId="64798540" w:rsidR="00E10C21" w:rsidRPr="00E10C21" w:rsidRDefault="00BD5B88" w:rsidP="00B648C6">
      <w:r>
        <w:t>za</w:t>
      </w:r>
      <w:r w:rsidR="00E10C21" w:rsidRPr="00E10C21">
        <w:t>stosować integralną ochronę roślin.</w:t>
      </w:r>
    </w:p>
    <w:p w14:paraId="35D8FE59" w14:textId="77777777" w:rsidR="00E10C21" w:rsidRPr="00E10C21" w:rsidRDefault="00E10C21" w:rsidP="00B648C6">
      <w:pPr>
        <w:rPr>
          <w:b/>
        </w:rPr>
      </w:pPr>
    </w:p>
    <w:p w14:paraId="60A26B01" w14:textId="77777777" w:rsidR="00E10C21" w:rsidRPr="00E10C21" w:rsidRDefault="00E10C21" w:rsidP="00B648C6">
      <w:r w:rsidRPr="00E10C21">
        <w:rPr>
          <w:b/>
        </w:rPr>
        <w:t>Materiał nauczania - plan wynikowy</w:t>
      </w:r>
    </w:p>
    <w:tbl>
      <w:tblPr>
        <w:tblStyle w:val="Tabela-Siatka"/>
        <w:tblW w:w="14567" w:type="dxa"/>
        <w:tblLayout w:type="fixed"/>
        <w:tblLook w:val="04A0" w:firstRow="1" w:lastRow="0" w:firstColumn="1" w:lastColumn="0" w:noHBand="0" w:noVBand="1"/>
      </w:tblPr>
      <w:tblGrid>
        <w:gridCol w:w="1980"/>
        <w:gridCol w:w="1984"/>
        <w:gridCol w:w="993"/>
        <w:gridCol w:w="4223"/>
        <w:gridCol w:w="3969"/>
        <w:gridCol w:w="1418"/>
      </w:tblGrid>
      <w:tr w:rsidR="00E10C21" w:rsidRPr="00E10C21" w14:paraId="5BC2E56C" w14:textId="77777777" w:rsidTr="00406FD6">
        <w:tc>
          <w:tcPr>
            <w:tcW w:w="1980" w:type="dxa"/>
            <w:vMerge w:val="restart"/>
            <w:vAlign w:val="center"/>
          </w:tcPr>
          <w:p w14:paraId="51EFFAED" w14:textId="77777777" w:rsidR="00E10C21" w:rsidRPr="00E10C21" w:rsidRDefault="00E10C21" w:rsidP="00B648C6">
            <w:pPr>
              <w:rPr>
                <w:rFonts w:eastAsia="Times New Roman"/>
                <w:b/>
              </w:rPr>
            </w:pPr>
            <w:r w:rsidRPr="00E10C21">
              <w:rPr>
                <w:rFonts w:eastAsia="Times New Roman"/>
                <w:b/>
              </w:rPr>
              <w:t>Dział programowy</w:t>
            </w:r>
          </w:p>
        </w:tc>
        <w:tc>
          <w:tcPr>
            <w:tcW w:w="1984" w:type="dxa"/>
            <w:vMerge w:val="restart"/>
            <w:vAlign w:val="center"/>
          </w:tcPr>
          <w:p w14:paraId="7E7A2FB5" w14:textId="77777777" w:rsidR="00E10C21" w:rsidRPr="00E10C21" w:rsidRDefault="00E10C21" w:rsidP="00B648C6">
            <w:pPr>
              <w:rPr>
                <w:rFonts w:eastAsia="Times New Roman"/>
                <w:b/>
              </w:rPr>
            </w:pPr>
            <w:r w:rsidRPr="00E10C21">
              <w:rPr>
                <w:rFonts w:eastAsia="Times New Roman"/>
                <w:b/>
              </w:rPr>
              <w:t>Tematy jednostek metodycznych</w:t>
            </w:r>
          </w:p>
        </w:tc>
        <w:tc>
          <w:tcPr>
            <w:tcW w:w="993" w:type="dxa"/>
            <w:vMerge w:val="restart"/>
            <w:vAlign w:val="center"/>
          </w:tcPr>
          <w:p w14:paraId="30853C40" w14:textId="7FD3027D" w:rsidR="00E10C21" w:rsidRPr="00E10C21" w:rsidRDefault="005C3572" w:rsidP="00B648C6">
            <w:r w:rsidRPr="009754A5">
              <w:rPr>
                <w:b/>
                <w:bCs/>
              </w:rPr>
              <w:t>Liczba godz.</w:t>
            </w:r>
          </w:p>
        </w:tc>
        <w:tc>
          <w:tcPr>
            <w:tcW w:w="8192" w:type="dxa"/>
            <w:gridSpan w:val="2"/>
            <w:vAlign w:val="center"/>
          </w:tcPr>
          <w:p w14:paraId="026522B8" w14:textId="77777777" w:rsidR="00E10C21" w:rsidRPr="00E10C21" w:rsidRDefault="00E10C21" w:rsidP="00B648C6">
            <w:r w:rsidRPr="00E10C21">
              <w:rPr>
                <w:rFonts w:eastAsia="Times New Roman"/>
                <w:b/>
              </w:rPr>
              <w:t>Wymagania programowe</w:t>
            </w:r>
          </w:p>
        </w:tc>
        <w:tc>
          <w:tcPr>
            <w:tcW w:w="1418" w:type="dxa"/>
          </w:tcPr>
          <w:p w14:paraId="7CF19A8C" w14:textId="5FD8F001" w:rsidR="00E10C21" w:rsidRPr="00E10C21" w:rsidRDefault="00E10C21" w:rsidP="00B648C6">
            <w:pPr>
              <w:rPr>
                <w:b/>
              </w:rPr>
            </w:pPr>
            <w:r w:rsidRPr="00E10C21">
              <w:rPr>
                <w:b/>
              </w:rPr>
              <w:t>Uwagi o</w:t>
            </w:r>
            <w:r w:rsidR="00406FD6">
              <w:rPr>
                <w:b/>
              </w:rPr>
              <w:t> </w:t>
            </w:r>
            <w:r w:rsidRPr="00E10C21">
              <w:rPr>
                <w:b/>
              </w:rPr>
              <w:t>realizacji</w:t>
            </w:r>
          </w:p>
        </w:tc>
      </w:tr>
      <w:tr w:rsidR="00E10C21" w:rsidRPr="00E10C21" w14:paraId="35DE0122" w14:textId="77777777" w:rsidTr="00406FD6">
        <w:tc>
          <w:tcPr>
            <w:tcW w:w="1980" w:type="dxa"/>
            <w:vMerge/>
            <w:vAlign w:val="center"/>
          </w:tcPr>
          <w:p w14:paraId="5EE834AD" w14:textId="77777777" w:rsidR="00E10C21" w:rsidRPr="00E10C21" w:rsidRDefault="00E10C21" w:rsidP="00B648C6">
            <w:pPr>
              <w:rPr>
                <w:rFonts w:eastAsia="Times New Roman"/>
                <w:b/>
              </w:rPr>
            </w:pPr>
          </w:p>
        </w:tc>
        <w:tc>
          <w:tcPr>
            <w:tcW w:w="1984" w:type="dxa"/>
            <w:vMerge/>
            <w:vAlign w:val="center"/>
          </w:tcPr>
          <w:p w14:paraId="0D39C5E4" w14:textId="77777777" w:rsidR="00E10C21" w:rsidRPr="00E10C21" w:rsidRDefault="00E10C21" w:rsidP="00B648C6">
            <w:pPr>
              <w:rPr>
                <w:rFonts w:eastAsia="Times New Roman"/>
                <w:b/>
              </w:rPr>
            </w:pPr>
          </w:p>
        </w:tc>
        <w:tc>
          <w:tcPr>
            <w:tcW w:w="993" w:type="dxa"/>
            <w:vMerge/>
            <w:vAlign w:val="center"/>
          </w:tcPr>
          <w:p w14:paraId="7C6964A9" w14:textId="77777777" w:rsidR="00E10C21" w:rsidRPr="00E10C21" w:rsidRDefault="00E10C21" w:rsidP="00B648C6"/>
        </w:tc>
        <w:tc>
          <w:tcPr>
            <w:tcW w:w="4223" w:type="dxa"/>
            <w:vAlign w:val="center"/>
          </w:tcPr>
          <w:p w14:paraId="7247A75F" w14:textId="77777777" w:rsidR="00E10C21" w:rsidRPr="00E10C21" w:rsidRDefault="00E10C21" w:rsidP="00B648C6">
            <w:pPr>
              <w:rPr>
                <w:rFonts w:eastAsia="Times New Roman"/>
                <w:b/>
              </w:rPr>
            </w:pPr>
            <w:r w:rsidRPr="00E10C21">
              <w:rPr>
                <w:rFonts w:eastAsia="Times New Roman"/>
                <w:b/>
              </w:rPr>
              <w:t>Podstawowe</w:t>
            </w:r>
          </w:p>
          <w:p w14:paraId="41ECCAA4" w14:textId="77777777" w:rsidR="00E10C21" w:rsidRPr="00E10C21" w:rsidRDefault="00E10C21" w:rsidP="00B648C6">
            <w:r w:rsidRPr="00E10C21">
              <w:t>Uczeń potrafi:</w:t>
            </w:r>
          </w:p>
        </w:tc>
        <w:tc>
          <w:tcPr>
            <w:tcW w:w="3969" w:type="dxa"/>
            <w:vAlign w:val="center"/>
          </w:tcPr>
          <w:p w14:paraId="3426DB68" w14:textId="77777777" w:rsidR="00E10C21" w:rsidRPr="00E10C21" w:rsidRDefault="00E10C21" w:rsidP="00B648C6">
            <w:pPr>
              <w:rPr>
                <w:rFonts w:eastAsia="Times New Roman"/>
                <w:b/>
              </w:rPr>
            </w:pPr>
            <w:r w:rsidRPr="00E10C21">
              <w:rPr>
                <w:rFonts w:eastAsia="Times New Roman"/>
                <w:b/>
              </w:rPr>
              <w:t>Ponadpodstawowe</w:t>
            </w:r>
          </w:p>
          <w:p w14:paraId="51BBF8DA" w14:textId="77777777" w:rsidR="00E10C21" w:rsidRPr="00E10C21" w:rsidRDefault="00E10C21" w:rsidP="00B648C6">
            <w:r w:rsidRPr="00E10C21">
              <w:t>Uczeń potrafi:</w:t>
            </w:r>
          </w:p>
        </w:tc>
        <w:tc>
          <w:tcPr>
            <w:tcW w:w="1418" w:type="dxa"/>
          </w:tcPr>
          <w:p w14:paraId="33469565" w14:textId="77777777" w:rsidR="00E10C21" w:rsidRPr="00E10C21" w:rsidRDefault="00E10C21" w:rsidP="00B648C6">
            <w:r w:rsidRPr="00E10C21">
              <w:t>Etap realizacji</w:t>
            </w:r>
          </w:p>
        </w:tc>
      </w:tr>
      <w:tr w:rsidR="00E10C21" w:rsidRPr="00E10C21" w14:paraId="1CBFC858" w14:textId="77777777" w:rsidTr="00406FD6">
        <w:tc>
          <w:tcPr>
            <w:tcW w:w="1980" w:type="dxa"/>
            <w:vMerge w:val="restart"/>
          </w:tcPr>
          <w:p w14:paraId="20DE4D18" w14:textId="77777777" w:rsidR="00E10C21" w:rsidRPr="00E10C21" w:rsidRDefault="00E10C21" w:rsidP="00B648C6">
            <w:pPr>
              <w:rPr>
                <w:rFonts w:eastAsia="Times New Roman"/>
                <w:b/>
              </w:rPr>
            </w:pPr>
            <w:r w:rsidRPr="00E10C21">
              <w:rPr>
                <w:rFonts w:eastAsia="Times New Roman"/>
                <w:b/>
              </w:rPr>
              <w:t>I</w:t>
            </w:r>
          </w:p>
          <w:p w14:paraId="0B406019" w14:textId="77777777" w:rsidR="00E10C21" w:rsidRPr="00E10C21" w:rsidRDefault="00E10C21" w:rsidP="00B648C6">
            <w:r w:rsidRPr="00E10C21">
              <w:t xml:space="preserve">Czynniki siedliska </w:t>
            </w:r>
          </w:p>
        </w:tc>
        <w:tc>
          <w:tcPr>
            <w:tcW w:w="1984" w:type="dxa"/>
          </w:tcPr>
          <w:p w14:paraId="3FB35269" w14:textId="77777777" w:rsidR="00E10C21" w:rsidRPr="00E10C21" w:rsidRDefault="00E10C21" w:rsidP="00B648C6">
            <w:r w:rsidRPr="00E10C21">
              <w:t>1. Klimatyczne czynniki środowiska</w:t>
            </w:r>
          </w:p>
        </w:tc>
        <w:tc>
          <w:tcPr>
            <w:tcW w:w="993" w:type="dxa"/>
          </w:tcPr>
          <w:p w14:paraId="5D6D49E1" w14:textId="1AC0F825" w:rsidR="00E10C21" w:rsidRPr="00E10C21" w:rsidRDefault="00E10C21" w:rsidP="00B648C6"/>
        </w:tc>
        <w:tc>
          <w:tcPr>
            <w:tcW w:w="4223" w:type="dxa"/>
          </w:tcPr>
          <w:p w14:paraId="44B81E5F" w14:textId="77777777" w:rsidR="00E10C21" w:rsidRPr="00E10C21" w:rsidRDefault="00E10C21" w:rsidP="00B648C6">
            <w:pPr>
              <w:rPr>
                <w:rFonts w:eastAsia="Times New Roman"/>
              </w:rPr>
            </w:pPr>
            <w:r w:rsidRPr="00E10C21">
              <w:rPr>
                <w:rFonts w:eastAsia="Times New Roman"/>
              </w:rPr>
              <w:t xml:space="preserve">określić czynniki klimatyczne i geograficzne siedliska </w:t>
            </w:r>
          </w:p>
          <w:p w14:paraId="6671EFFC" w14:textId="77777777" w:rsidR="00E10C21" w:rsidRPr="00E10C21" w:rsidRDefault="00E10C21" w:rsidP="00B648C6">
            <w:pPr>
              <w:rPr>
                <w:rFonts w:eastAsia="Times New Roman"/>
              </w:rPr>
            </w:pPr>
            <w:r w:rsidRPr="00E10C21">
              <w:rPr>
                <w:rFonts w:eastAsia="Times New Roman"/>
              </w:rPr>
              <w:t xml:space="preserve">zidentyfikować czynniki wpływające na wartość użytkową gleby </w:t>
            </w:r>
          </w:p>
          <w:p w14:paraId="3C108FB5" w14:textId="77777777" w:rsidR="00E10C21" w:rsidRPr="00E10C21" w:rsidRDefault="00E10C21" w:rsidP="00B648C6">
            <w:pPr>
              <w:rPr>
                <w:rFonts w:eastAsia="Times New Roman"/>
              </w:rPr>
            </w:pPr>
            <w:r w:rsidRPr="00E10C21">
              <w:rPr>
                <w:rFonts w:eastAsia="Times New Roman"/>
              </w:rPr>
              <w:t xml:space="preserve">rozróżnić zjawiska meteorologiczne </w:t>
            </w:r>
          </w:p>
          <w:p w14:paraId="6265E194" w14:textId="77777777" w:rsidR="00E10C21" w:rsidRPr="00E10C21" w:rsidRDefault="00E10C21" w:rsidP="00B648C6">
            <w:pPr>
              <w:rPr>
                <w:rFonts w:eastAsia="Times New Roman"/>
              </w:rPr>
            </w:pPr>
            <w:r w:rsidRPr="00E10C21">
              <w:rPr>
                <w:rFonts w:eastAsia="Times New Roman"/>
              </w:rPr>
              <w:t xml:space="preserve">rozpoznać przyrządy meteorologiczne </w:t>
            </w:r>
          </w:p>
          <w:p w14:paraId="798BC7E6" w14:textId="77777777" w:rsidR="00E10C21" w:rsidRPr="00E10C21" w:rsidRDefault="00E10C21" w:rsidP="00B648C6">
            <w:pPr>
              <w:rPr>
                <w:rFonts w:eastAsia="Times New Roman"/>
              </w:rPr>
            </w:pPr>
            <w:r w:rsidRPr="00E10C21">
              <w:rPr>
                <w:rFonts w:eastAsia="Times New Roman"/>
              </w:rPr>
              <w:t xml:space="preserve">określić zasady dokonywania pomiarów meteorologicznych wymaganych do wykonania zabiegów agrotechnicznych </w:t>
            </w:r>
          </w:p>
          <w:p w14:paraId="0280BA4B" w14:textId="77777777" w:rsidR="00E10C21" w:rsidRPr="00E10C21" w:rsidRDefault="00E10C21" w:rsidP="00B648C6">
            <w:pPr>
              <w:rPr>
                <w:rFonts w:eastAsia="Times New Roman"/>
              </w:rPr>
            </w:pPr>
            <w:r w:rsidRPr="00E10C21">
              <w:t xml:space="preserve">określić zastosowanie przyrządów meteorologicznych </w:t>
            </w:r>
          </w:p>
          <w:p w14:paraId="1F778CEA" w14:textId="77777777" w:rsidR="00E10C21" w:rsidRPr="00E10C21" w:rsidRDefault="00E10C21" w:rsidP="00B648C6">
            <w:pPr>
              <w:rPr>
                <w:rFonts w:eastAsia="Times New Roman"/>
              </w:rPr>
            </w:pPr>
            <w:r w:rsidRPr="00E10C21">
              <w:rPr>
                <w:rFonts w:eastAsia="Times New Roman"/>
              </w:rPr>
              <w:t xml:space="preserve">przeprowadzić pomiary z wykorzystaniem przyrządów meteorologicznych </w:t>
            </w:r>
          </w:p>
        </w:tc>
        <w:tc>
          <w:tcPr>
            <w:tcW w:w="3969" w:type="dxa"/>
          </w:tcPr>
          <w:p w14:paraId="4865B34B" w14:textId="77777777" w:rsidR="00E10C21" w:rsidRPr="00E10C21" w:rsidRDefault="00E10C21" w:rsidP="00B648C6">
            <w:pPr>
              <w:rPr>
                <w:rFonts w:eastAsia="Times New Roman"/>
              </w:rPr>
            </w:pPr>
            <w:r w:rsidRPr="00E10C21">
              <w:rPr>
                <w:rFonts w:eastAsia="Times New Roman"/>
              </w:rPr>
              <w:t xml:space="preserve">wyjaśnić wpływ czynników klimatycznych na wzrost i rozwój roślin </w:t>
            </w:r>
          </w:p>
          <w:p w14:paraId="009C1D44" w14:textId="77777777" w:rsidR="00E10C21" w:rsidRPr="00E10C21" w:rsidRDefault="00E10C21" w:rsidP="00B648C6">
            <w:pPr>
              <w:rPr>
                <w:rFonts w:eastAsia="Times New Roman"/>
              </w:rPr>
            </w:pPr>
            <w:r w:rsidRPr="00E10C21">
              <w:rPr>
                <w:rFonts w:eastAsia="Times New Roman"/>
              </w:rPr>
              <w:t xml:space="preserve">zidentyfikować czynniki pogodowe </w:t>
            </w:r>
          </w:p>
          <w:p w14:paraId="3601DD5A" w14:textId="5F6BB250" w:rsidR="00E10C21" w:rsidRPr="00533551" w:rsidRDefault="00E10C21" w:rsidP="00B648C6">
            <w:r w:rsidRPr="00E10C21">
              <w:rPr>
                <w:rFonts w:eastAsia="Times New Roman"/>
              </w:rPr>
              <w:t xml:space="preserve">zidentyfikować prognozy i mapy pogody </w:t>
            </w:r>
          </w:p>
        </w:tc>
        <w:tc>
          <w:tcPr>
            <w:tcW w:w="1418" w:type="dxa"/>
          </w:tcPr>
          <w:p w14:paraId="06739FA2" w14:textId="1F04E2EA" w:rsidR="00E10C21" w:rsidRPr="00E10C21" w:rsidRDefault="001E5233" w:rsidP="00B648C6">
            <w:r>
              <w:t>Klasa I</w:t>
            </w:r>
            <w:r w:rsidR="00093497">
              <w:t>I</w:t>
            </w:r>
          </w:p>
        </w:tc>
      </w:tr>
      <w:tr w:rsidR="00E10C21" w:rsidRPr="00E10C21" w14:paraId="47D80D4C" w14:textId="77777777" w:rsidTr="00406FD6">
        <w:tc>
          <w:tcPr>
            <w:tcW w:w="1980" w:type="dxa"/>
            <w:vMerge/>
          </w:tcPr>
          <w:p w14:paraId="0475A9AD" w14:textId="77777777" w:rsidR="00E10C21" w:rsidRPr="00E10C21" w:rsidRDefault="00E10C21" w:rsidP="00B648C6">
            <w:pPr>
              <w:rPr>
                <w:b/>
              </w:rPr>
            </w:pPr>
          </w:p>
        </w:tc>
        <w:tc>
          <w:tcPr>
            <w:tcW w:w="1984" w:type="dxa"/>
          </w:tcPr>
          <w:p w14:paraId="30FB13E6" w14:textId="77777777" w:rsidR="00E10C21" w:rsidRPr="00E10C21" w:rsidRDefault="00E10C21" w:rsidP="00B648C6">
            <w:pPr>
              <w:rPr>
                <w:b/>
              </w:rPr>
            </w:pPr>
            <w:r w:rsidRPr="00E10C21">
              <w:t>2. Glebowe</w:t>
            </w:r>
            <w:r w:rsidRPr="00E10C21">
              <w:rPr>
                <w:b/>
              </w:rPr>
              <w:t xml:space="preserve"> </w:t>
            </w:r>
            <w:r w:rsidRPr="00E10C21">
              <w:t>czynniki środowiska</w:t>
            </w:r>
          </w:p>
        </w:tc>
        <w:tc>
          <w:tcPr>
            <w:tcW w:w="993" w:type="dxa"/>
          </w:tcPr>
          <w:p w14:paraId="2B3729AC" w14:textId="77FC7543" w:rsidR="00E10C21" w:rsidRPr="00E10C21" w:rsidRDefault="00E10C21" w:rsidP="00B648C6"/>
        </w:tc>
        <w:tc>
          <w:tcPr>
            <w:tcW w:w="4223" w:type="dxa"/>
          </w:tcPr>
          <w:p w14:paraId="7E4675C6" w14:textId="77777777" w:rsidR="00E10C21" w:rsidRPr="00E10C21" w:rsidRDefault="00E10C21" w:rsidP="00B648C6">
            <w:pPr>
              <w:rPr>
                <w:rFonts w:eastAsia="Times New Roman"/>
              </w:rPr>
            </w:pPr>
            <w:r w:rsidRPr="00E10C21">
              <w:rPr>
                <w:rFonts w:eastAsia="Times New Roman"/>
              </w:rPr>
              <w:t xml:space="preserve">rozpoznać elementy profilu glebowego </w:t>
            </w:r>
          </w:p>
          <w:p w14:paraId="70211DA8" w14:textId="77777777" w:rsidR="00E10C21" w:rsidRPr="00E10C21" w:rsidRDefault="00E10C21" w:rsidP="00B648C6">
            <w:pPr>
              <w:rPr>
                <w:rFonts w:eastAsia="Times New Roman"/>
              </w:rPr>
            </w:pPr>
            <w:r w:rsidRPr="00E10C21">
              <w:rPr>
                <w:rFonts w:eastAsia="Times New Roman"/>
              </w:rPr>
              <w:t xml:space="preserve">rozpoznać rodzaj gleby na podstawie profilu </w:t>
            </w:r>
          </w:p>
          <w:p w14:paraId="417BADD8" w14:textId="77777777" w:rsidR="00E10C21" w:rsidRPr="00E10C21" w:rsidRDefault="00E10C21" w:rsidP="00B648C6">
            <w:pPr>
              <w:rPr>
                <w:rFonts w:eastAsia="Times New Roman"/>
              </w:rPr>
            </w:pPr>
            <w:r w:rsidRPr="00E10C21">
              <w:rPr>
                <w:rFonts w:eastAsia="Times New Roman"/>
              </w:rPr>
              <w:t xml:space="preserve">rozpoznać strukturę gleby </w:t>
            </w:r>
          </w:p>
          <w:p w14:paraId="40C8FC07" w14:textId="77777777" w:rsidR="00E10C21" w:rsidRPr="00E10C21" w:rsidRDefault="00E10C21" w:rsidP="00B648C6">
            <w:pPr>
              <w:rPr>
                <w:rFonts w:eastAsia="Times New Roman"/>
              </w:rPr>
            </w:pPr>
            <w:r w:rsidRPr="00E10C21">
              <w:rPr>
                <w:rFonts w:eastAsia="Times New Roman"/>
              </w:rPr>
              <w:t xml:space="preserve">określić wymagania glebowe w uprawie roślin </w:t>
            </w:r>
          </w:p>
        </w:tc>
        <w:tc>
          <w:tcPr>
            <w:tcW w:w="3969" w:type="dxa"/>
          </w:tcPr>
          <w:p w14:paraId="79797A19" w14:textId="77777777" w:rsidR="00E10C21" w:rsidRPr="00E10C21" w:rsidRDefault="00E10C21" w:rsidP="00B648C6">
            <w:pPr>
              <w:rPr>
                <w:rFonts w:eastAsia="Times New Roman"/>
              </w:rPr>
            </w:pPr>
            <w:r w:rsidRPr="00E10C21">
              <w:rPr>
                <w:rFonts w:eastAsia="Times New Roman"/>
              </w:rPr>
              <w:t xml:space="preserve">określić wpływ poszczególnych poziomów profilu na żyzność i urodzajność gleby </w:t>
            </w:r>
          </w:p>
          <w:p w14:paraId="444DFDF4" w14:textId="77777777" w:rsidR="00E10C21" w:rsidRPr="00E10C21" w:rsidRDefault="00E10C21" w:rsidP="00B648C6">
            <w:pPr>
              <w:rPr>
                <w:rFonts w:eastAsia="Times New Roman"/>
              </w:rPr>
            </w:pPr>
            <w:r w:rsidRPr="00E10C21">
              <w:rPr>
                <w:rFonts w:eastAsia="Times New Roman"/>
              </w:rPr>
              <w:t xml:space="preserve">uzasadnić przydatność poszczególnych gleb do uprawy roślin </w:t>
            </w:r>
          </w:p>
          <w:p w14:paraId="49662C45" w14:textId="44E9DBA9" w:rsidR="00E10C21" w:rsidRPr="007645DA" w:rsidRDefault="00E10C21" w:rsidP="00B648C6">
            <w:pPr>
              <w:rPr>
                <w:rFonts w:eastAsia="Times New Roman"/>
              </w:rPr>
            </w:pPr>
            <w:r w:rsidRPr="00E10C21">
              <w:t>ocenić wartość rolniczą gleb</w:t>
            </w:r>
          </w:p>
        </w:tc>
        <w:tc>
          <w:tcPr>
            <w:tcW w:w="1418" w:type="dxa"/>
          </w:tcPr>
          <w:p w14:paraId="6FBD2F9A" w14:textId="4357EBFB" w:rsidR="00E10C21" w:rsidRPr="00E10C21" w:rsidRDefault="00E10C21" w:rsidP="00B648C6">
            <w:r w:rsidRPr="00E10C21">
              <w:t>Klasa I</w:t>
            </w:r>
            <w:r w:rsidR="00093497">
              <w:t>I</w:t>
            </w:r>
          </w:p>
        </w:tc>
      </w:tr>
      <w:tr w:rsidR="00E10C21" w:rsidRPr="00E10C21" w14:paraId="3DB8A29E" w14:textId="77777777" w:rsidTr="00406FD6">
        <w:tc>
          <w:tcPr>
            <w:tcW w:w="1980" w:type="dxa"/>
            <w:vMerge w:val="restart"/>
          </w:tcPr>
          <w:p w14:paraId="75271CEA" w14:textId="77777777" w:rsidR="00E10C21" w:rsidRPr="00E10C21" w:rsidRDefault="00E10C21" w:rsidP="00B648C6">
            <w:pPr>
              <w:rPr>
                <w:b/>
              </w:rPr>
            </w:pPr>
            <w:r w:rsidRPr="00E10C21">
              <w:rPr>
                <w:b/>
              </w:rPr>
              <w:t>II</w:t>
            </w:r>
          </w:p>
          <w:p w14:paraId="788D3DCE" w14:textId="77777777" w:rsidR="00E10C21" w:rsidRPr="00E10C21" w:rsidRDefault="00E10C21" w:rsidP="00B648C6">
            <w:pPr>
              <w:rPr>
                <w:b/>
              </w:rPr>
            </w:pPr>
            <w:r w:rsidRPr="00E10C21">
              <w:t>Podstawowe wiadomości o roślinach i zwierzętach</w:t>
            </w:r>
          </w:p>
        </w:tc>
        <w:tc>
          <w:tcPr>
            <w:tcW w:w="1984" w:type="dxa"/>
          </w:tcPr>
          <w:p w14:paraId="5D891154" w14:textId="77777777" w:rsidR="00E10C21" w:rsidRPr="00E10C21" w:rsidRDefault="00E10C21" w:rsidP="00B648C6">
            <w:r w:rsidRPr="00E10C21">
              <w:t>1. Rośliny zbożowe i chwasty</w:t>
            </w:r>
          </w:p>
        </w:tc>
        <w:tc>
          <w:tcPr>
            <w:tcW w:w="993" w:type="dxa"/>
          </w:tcPr>
          <w:p w14:paraId="6E6AA957" w14:textId="2B2B72AB" w:rsidR="00E10C21" w:rsidRPr="00E10C21" w:rsidRDefault="00E10C21" w:rsidP="00B648C6"/>
        </w:tc>
        <w:tc>
          <w:tcPr>
            <w:tcW w:w="4223" w:type="dxa"/>
          </w:tcPr>
          <w:p w14:paraId="0CEF690B" w14:textId="77777777" w:rsidR="00E10C21" w:rsidRPr="00E10C21" w:rsidRDefault="00E10C21" w:rsidP="00B648C6">
            <w:pPr>
              <w:rPr>
                <w:rFonts w:eastAsia="Times New Roman"/>
              </w:rPr>
            </w:pPr>
            <w:r w:rsidRPr="00E10C21">
              <w:rPr>
                <w:rFonts w:eastAsia="Times New Roman"/>
              </w:rPr>
              <w:t>rozpoznać nasiona roślin uprawowych</w:t>
            </w:r>
          </w:p>
          <w:p w14:paraId="579D76FA" w14:textId="77777777" w:rsidR="00E10C21" w:rsidRPr="00E10C21" w:rsidRDefault="00E10C21" w:rsidP="00B648C6">
            <w:pPr>
              <w:rPr>
                <w:rFonts w:eastAsia="Times New Roman"/>
              </w:rPr>
            </w:pPr>
            <w:r w:rsidRPr="00E10C21">
              <w:rPr>
                <w:rFonts w:eastAsia="Times New Roman"/>
              </w:rPr>
              <w:t xml:space="preserve">rozpoznać rośliny uprawowe na podstawie cech morfologicznych w różnych fazach rozwojowych </w:t>
            </w:r>
          </w:p>
          <w:p w14:paraId="4EEA4690" w14:textId="77777777" w:rsidR="00E10C21" w:rsidRPr="00E10C21" w:rsidRDefault="00E10C21" w:rsidP="00B648C6">
            <w:r w:rsidRPr="00E10C21">
              <w:t>rozpoznać chwasty w uprawach rolniczych</w:t>
            </w:r>
          </w:p>
        </w:tc>
        <w:tc>
          <w:tcPr>
            <w:tcW w:w="3969" w:type="dxa"/>
          </w:tcPr>
          <w:p w14:paraId="0CA1D1D1" w14:textId="77777777" w:rsidR="00E10C21" w:rsidRPr="00E10C21" w:rsidRDefault="00E10C21" w:rsidP="00B648C6">
            <w:r w:rsidRPr="00E10C21">
              <w:t>dobrać na podstawie dojrzałości ziarna optymalny termin zbioru zbóż</w:t>
            </w:r>
          </w:p>
          <w:p w14:paraId="52971D95" w14:textId="5A1443D5" w:rsidR="00E10C21" w:rsidRPr="00533551" w:rsidRDefault="00E10C21" w:rsidP="00B648C6">
            <w:pPr>
              <w:rPr>
                <w:rFonts w:eastAsia="Times New Roman"/>
              </w:rPr>
            </w:pPr>
            <w:r w:rsidRPr="00E10C21">
              <w:rPr>
                <w:rFonts w:eastAsia="Times New Roman"/>
              </w:rPr>
              <w:t>dobrać odmiany roślin uprawowych do uprawy w określonych warunkach glebowych i klimatycznych</w:t>
            </w:r>
          </w:p>
        </w:tc>
        <w:tc>
          <w:tcPr>
            <w:tcW w:w="1418" w:type="dxa"/>
          </w:tcPr>
          <w:p w14:paraId="0A56C462" w14:textId="7204F5D5" w:rsidR="00E10C21" w:rsidRPr="00E10C21" w:rsidRDefault="00E10C21" w:rsidP="00B648C6">
            <w:r w:rsidRPr="00E10C21">
              <w:t>Klasa I</w:t>
            </w:r>
            <w:r w:rsidR="00093497">
              <w:t>I</w:t>
            </w:r>
          </w:p>
        </w:tc>
      </w:tr>
      <w:tr w:rsidR="00E10C21" w:rsidRPr="00E10C21" w14:paraId="391DBACF" w14:textId="77777777" w:rsidTr="00406FD6">
        <w:tc>
          <w:tcPr>
            <w:tcW w:w="1980" w:type="dxa"/>
            <w:vMerge/>
          </w:tcPr>
          <w:p w14:paraId="6F435805" w14:textId="77777777" w:rsidR="00E10C21" w:rsidRPr="00E10C21" w:rsidRDefault="00E10C21" w:rsidP="00B648C6">
            <w:pPr>
              <w:rPr>
                <w:b/>
              </w:rPr>
            </w:pPr>
          </w:p>
        </w:tc>
        <w:tc>
          <w:tcPr>
            <w:tcW w:w="1984" w:type="dxa"/>
          </w:tcPr>
          <w:p w14:paraId="0594A2BE" w14:textId="0C8D2686" w:rsidR="00E10C21" w:rsidRPr="00E10C21" w:rsidRDefault="00E10C21" w:rsidP="00B648C6">
            <w:r w:rsidRPr="00E10C21">
              <w:t xml:space="preserve">2.  Typy użytkowe </w:t>
            </w:r>
            <w:r w:rsidR="00533551">
              <w:t>zwierząt gospodarskich</w:t>
            </w:r>
          </w:p>
        </w:tc>
        <w:tc>
          <w:tcPr>
            <w:tcW w:w="993" w:type="dxa"/>
          </w:tcPr>
          <w:p w14:paraId="32340E4B" w14:textId="3CDAD02E" w:rsidR="00E10C21" w:rsidRPr="00E10C21" w:rsidRDefault="00E10C21" w:rsidP="00B648C6"/>
        </w:tc>
        <w:tc>
          <w:tcPr>
            <w:tcW w:w="4223" w:type="dxa"/>
          </w:tcPr>
          <w:p w14:paraId="121520BA" w14:textId="77777777" w:rsidR="00E10C21" w:rsidRPr="00E10C21" w:rsidRDefault="00E10C21" w:rsidP="00B648C6">
            <w:pPr>
              <w:rPr>
                <w:rFonts w:eastAsia="Times New Roman"/>
              </w:rPr>
            </w:pPr>
            <w:r w:rsidRPr="00E10C21">
              <w:rPr>
                <w:rFonts w:eastAsia="Times New Roman"/>
              </w:rPr>
              <w:t>rozpoznać gatunki zwierząt gospodarskich na podstawie fotografii</w:t>
            </w:r>
          </w:p>
          <w:p w14:paraId="4F952C01" w14:textId="77777777" w:rsidR="00E10C21" w:rsidRPr="00E10C21" w:rsidRDefault="00E10C21" w:rsidP="00B648C6">
            <w:r w:rsidRPr="00E10C21">
              <w:rPr>
                <w:rFonts w:eastAsia="Times New Roman"/>
              </w:rPr>
              <w:t>rozpoznać cechy budowy anatomicznej poszczególnych typów użytkowych zwierząt gospodarskich</w:t>
            </w:r>
          </w:p>
        </w:tc>
        <w:tc>
          <w:tcPr>
            <w:tcW w:w="3969" w:type="dxa"/>
          </w:tcPr>
          <w:p w14:paraId="28C5F131" w14:textId="77777777" w:rsidR="00E10C21" w:rsidRPr="00E10C21" w:rsidRDefault="00E10C21" w:rsidP="00B648C6">
            <w:pPr>
              <w:rPr>
                <w:rFonts w:eastAsia="Times New Roman"/>
              </w:rPr>
            </w:pPr>
            <w:r w:rsidRPr="00E10C21">
              <w:rPr>
                <w:rFonts w:eastAsia="Times New Roman"/>
              </w:rPr>
              <w:t>określić typy użytkowe poszczególnych gatunków zwierząt gospodarskich</w:t>
            </w:r>
          </w:p>
          <w:p w14:paraId="4CC29B93" w14:textId="77777777" w:rsidR="00E10C21" w:rsidRPr="00E10C21" w:rsidRDefault="00E10C21" w:rsidP="00B648C6">
            <w:r w:rsidRPr="00E10C21">
              <w:rPr>
                <w:rFonts w:eastAsia="Times New Roman"/>
              </w:rPr>
              <w:t>określić cechy użytkowe poszczególnych ras i gatunków zwierząt gospodarskich</w:t>
            </w:r>
          </w:p>
        </w:tc>
        <w:tc>
          <w:tcPr>
            <w:tcW w:w="1418" w:type="dxa"/>
          </w:tcPr>
          <w:p w14:paraId="60D727C6" w14:textId="701F0B64" w:rsidR="00E10C21" w:rsidRPr="00E10C21" w:rsidRDefault="00E10C21" w:rsidP="00B648C6">
            <w:r w:rsidRPr="00E10C21">
              <w:t>Klasa I</w:t>
            </w:r>
            <w:r w:rsidR="00093497">
              <w:t>I</w:t>
            </w:r>
          </w:p>
        </w:tc>
      </w:tr>
      <w:tr w:rsidR="00E10C21" w:rsidRPr="00E10C21" w14:paraId="7A23B308" w14:textId="77777777" w:rsidTr="00406FD6">
        <w:tc>
          <w:tcPr>
            <w:tcW w:w="1980" w:type="dxa"/>
            <w:vMerge w:val="restart"/>
          </w:tcPr>
          <w:p w14:paraId="76FA713A" w14:textId="77777777" w:rsidR="00E10C21" w:rsidRPr="00E10C21" w:rsidRDefault="00E10C21" w:rsidP="00B648C6">
            <w:pPr>
              <w:rPr>
                <w:rFonts w:eastAsia="Times New Roman"/>
                <w:b/>
              </w:rPr>
            </w:pPr>
            <w:r w:rsidRPr="00E10C21">
              <w:rPr>
                <w:rFonts w:eastAsia="Times New Roman"/>
                <w:b/>
              </w:rPr>
              <w:t>III</w:t>
            </w:r>
          </w:p>
          <w:p w14:paraId="00D6A4A7" w14:textId="77777777" w:rsidR="00E10C21" w:rsidRPr="00E10C21" w:rsidRDefault="00E10C21" w:rsidP="00B648C6">
            <w:r w:rsidRPr="00E10C21">
              <w:rPr>
                <w:rFonts w:eastAsia="Times New Roman"/>
              </w:rPr>
              <w:t>Nawożenie i ochrona roślin uprawowych</w:t>
            </w:r>
          </w:p>
        </w:tc>
        <w:tc>
          <w:tcPr>
            <w:tcW w:w="1984" w:type="dxa"/>
          </w:tcPr>
          <w:p w14:paraId="45774168" w14:textId="77777777" w:rsidR="00E10C21" w:rsidRPr="00E10C21" w:rsidRDefault="00E10C21" w:rsidP="00B648C6">
            <w:r w:rsidRPr="00E10C21">
              <w:t>1. Nawożenie roślin uprawowych</w:t>
            </w:r>
          </w:p>
        </w:tc>
        <w:tc>
          <w:tcPr>
            <w:tcW w:w="993" w:type="dxa"/>
          </w:tcPr>
          <w:p w14:paraId="0B15091A" w14:textId="3171482F" w:rsidR="00E10C21" w:rsidRPr="00E10C21" w:rsidRDefault="00E10C21" w:rsidP="00B648C6"/>
        </w:tc>
        <w:tc>
          <w:tcPr>
            <w:tcW w:w="4223" w:type="dxa"/>
          </w:tcPr>
          <w:p w14:paraId="410AF2FA" w14:textId="77777777" w:rsidR="00E10C21" w:rsidRPr="00E10C21" w:rsidRDefault="00E10C21" w:rsidP="00B648C6">
            <w:pPr>
              <w:rPr>
                <w:rFonts w:eastAsia="Times New Roman"/>
              </w:rPr>
            </w:pPr>
            <w:r w:rsidRPr="00E10C21">
              <w:rPr>
                <w:rFonts w:eastAsia="Times New Roman"/>
              </w:rPr>
              <w:t>rozróżnić nawozy organiczne</w:t>
            </w:r>
          </w:p>
          <w:p w14:paraId="5C183410" w14:textId="77777777" w:rsidR="00E10C21" w:rsidRPr="00E10C21" w:rsidRDefault="00E10C21" w:rsidP="00B648C6">
            <w:pPr>
              <w:rPr>
                <w:rFonts w:eastAsia="Times New Roman"/>
              </w:rPr>
            </w:pPr>
            <w:r w:rsidRPr="00E10C21">
              <w:rPr>
                <w:rFonts w:eastAsia="Times New Roman"/>
              </w:rPr>
              <w:t xml:space="preserve">rozróżnić nawozy mineralne </w:t>
            </w:r>
          </w:p>
          <w:p w14:paraId="27924273" w14:textId="77777777" w:rsidR="00E10C21" w:rsidRPr="00E10C21" w:rsidRDefault="00E10C21" w:rsidP="00B648C6">
            <w:pPr>
              <w:rPr>
                <w:rFonts w:eastAsia="Times New Roman"/>
              </w:rPr>
            </w:pPr>
            <w:r w:rsidRPr="00E10C21">
              <w:rPr>
                <w:rFonts w:eastAsia="Times New Roman"/>
              </w:rPr>
              <w:t xml:space="preserve">wyjaśnić rolę nawożenia organicznego w uprawie roślin </w:t>
            </w:r>
          </w:p>
          <w:p w14:paraId="3389D70F" w14:textId="0A9470CA" w:rsidR="00E10C21" w:rsidRPr="007645DA" w:rsidRDefault="00E10C21" w:rsidP="00B648C6">
            <w:pPr>
              <w:rPr>
                <w:rFonts w:eastAsia="Times New Roman"/>
              </w:rPr>
            </w:pPr>
            <w:r w:rsidRPr="00E10C21">
              <w:rPr>
                <w:rFonts w:eastAsia="Times New Roman"/>
              </w:rPr>
              <w:t xml:space="preserve">wyjaśnić rolę nawożenia mineralnego i naturalnego w uprawie roślin </w:t>
            </w:r>
          </w:p>
        </w:tc>
        <w:tc>
          <w:tcPr>
            <w:tcW w:w="3969" w:type="dxa"/>
          </w:tcPr>
          <w:p w14:paraId="4A0C2933" w14:textId="77777777" w:rsidR="00E10C21" w:rsidRPr="00E10C21" w:rsidRDefault="00E10C21" w:rsidP="00B648C6">
            <w:pPr>
              <w:rPr>
                <w:rFonts w:eastAsia="Times New Roman"/>
              </w:rPr>
            </w:pPr>
            <w:r w:rsidRPr="00E10C21">
              <w:rPr>
                <w:rFonts w:eastAsia="Times New Roman"/>
              </w:rPr>
              <w:t xml:space="preserve">obliczyć zawartość poszczególnych składników w nawozach </w:t>
            </w:r>
          </w:p>
          <w:p w14:paraId="4F955FB2" w14:textId="77777777" w:rsidR="00E10C21" w:rsidRPr="00E10C21" w:rsidRDefault="00E10C21" w:rsidP="00B648C6">
            <w:pPr>
              <w:rPr>
                <w:rFonts w:eastAsia="Times New Roman"/>
              </w:rPr>
            </w:pPr>
            <w:r w:rsidRPr="00E10C21">
              <w:rPr>
                <w:rFonts w:eastAsia="Times New Roman"/>
              </w:rPr>
              <w:t xml:space="preserve">ustalić dawkę i termin nawożenia </w:t>
            </w:r>
          </w:p>
        </w:tc>
        <w:tc>
          <w:tcPr>
            <w:tcW w:w="1418" w:type="dxa"/>
          </w:tcPr>
          <w:p w14:paraId="30850529" w14:textId="79132FD6" w:rsidR="00E10C21" w:rsidRPr="00E10C21" w:rsidRDefault="00E10C21" w:rsidP="00B648C6">
            <w:r w:rsidRPr="00E10C21">
              <w:t>Klasa II</w:t>
            </w:r>
            <w:r w:rsidR="00093497">
              <w:t>I</w:t>
            </w:r>
          </w:p>
        </w:tc>
      </w:tr>
      <w:tr w:rsidR="00E10C21" w:rsidRPr="00E10C21" w14:paraId="6425D9C3" w14:textId="77777777" w:rsidTr="00406FD6">
        <w:tc>
          <w:tcPr>
            <w:tcW w:w="1980" w:type="dxa"/>
            <w:vMerge/>
          </w:tcPr>
          <w:p w14:paraId="46984280" w14:textId="77777777" w:rsidR="00E10C21" w:rsidRPr="00E10C21" w:rsidRDefault="00E10C21" w:rsidP="00B648C6"/>
        </w:tc>
        <w:tc>
          <w:tcPr>
            <w:tcW w:w="1984" w:type="dxa"/>
          </w:tcPr>
          <w:p w14:paraId="5A3C076F" w14:textId="77777777" w:rsidR="00E10C21" w:rsidRPr="00E10C21" w:rsidRDefault="00E10C21" w:rsidP="00B648C6">
            <w:pPr>
              <w:rPr>
                <w:b/>
              </w:rPr>
            </w:pPr>
            <w:r w:rsidRPr="00E10C21">
              <w:t>2. Prawne aspekty integralnej ochrony roślin</w:t>
            </w:r>
          </w:p>
        </w:tc>
        <w:tc>
          <w:tcPr>
            <w:tcW w:w="993" w:type="dxa"/>
          </w:tcPr>
          <w:p w14:paraId="4BF60C7C" w14:textId="61EAF3E3" w:rsidR="00E10C21" w:rsidRPr="00533551" w:rsidRDefault="00E10C21" w:rsidP="00B648C6"/>
        </w:tc>
        <w:tc>
          <w:tcPr>
            <w:tcW w:w="4223" w:type="dxa"/>
          </w:tcPr>
          <w:p w14:paraId="3949BEC0" w14:textId="77777777" w:rsidR="00E10C21" w:rsidRPr="00E10C21" w:rsidRDefault="00E10C21" w:rsidP="00B648C6">
            <w:pPr>
              <w:rPr>
                <w:rFonts w:eastAsia="Times New Roman"/>
              </w:rPr>
            </w:pPr>
            <w:r w:rsidRPr="00E10C21">
              <w:rPr>
                <w:rFonts w:eastAsia="Times New Roman"/>
              </w:rPr>
              <w:t xml:space="preserve">wskazywać wymagania w zakresie obrotu środkami ochrony roślin, ich konfekcjonowania i stosowania oraz w zakresie doradztwa dotyczącego środków ochrony roślin </w:t>
            </w:r>
          </w:p>
          <w:p w14:paraId="5D278D16" w14:textId="77777777" w:rsidR="00E10C21" w:rsidRPr="00E10C21" w:rsidRDefault="00E10C21" w:rsidP="00B648C6">
            <w:pPr>
              <w:rPr>
                <w:rFonts w:eastAsia="Times New Roman"/>
              </w:rPr>
            </w:pPr>
            <w:r w:rsidRPr="00E10C21">
              <w:rPr>
                <w:rFonts w:eastAsia="Times New Roman"/>
              </w:rPr>
              <w:t xml:space="preserve">określać warunki prowadzenia działalności gospodarczej w zakresie obrotu środkami ochrony roślin oraz ich konfekcjonowania </w:t>
            </w:r>
          </w:p>
          <w:p w14:paraId="515C6DD1" w14:textId="77777777" w:rsidR="00E10C21" w:rsidRPr="00E10C21" w:rsidRDefault="00E10C21" w:rsidP="00B648C6">
            <w:pPr>
              <w:rPr>
                <w:rFonts w:eastAsia="Times New Roman"/>
              </w:rPr>
            </w:pPr>
            <w:r w:rsidRPr="00E10C21">
              <w:rPr>
                <w:rFonts w:eastAsia="Times New Roman"/>
              </w:rPr>
              <w:t xml:space="preserve"> wskazywać zakres działania państwowej inspekcji ochrony roślin i nasiennictwa w ramach nadzoru nad obrotem i stosowaniem środków ochrony roślin </w:t>
            </w:r>
          </w:p>
          <w:p w14:paraId="61EDC92F" w14:textId="77777777" w:rsidR="00E10C21" w:rsidRPr="00E10C21" w:rsidRDefault="00E10C21" w:rsidP="00B648C6">
            <w:pPr>
              <w:rPr>
                <w:rFonts w:eastAsia="Times New Roman"/>
              </w:rPr>
            </w:pPr>
            <w:r w:rsidRPr="00E10C21">
              <w:rPr>
                <w:rFonts w:eastAsia="Times New Roman"/>
              </w:rPr>
              <w:t xml:space="preserve">określać zagrożenia dla zdrowia ludzi, zwierząt oraz dla środowiska wynikające ze stosowania podrobionych środków ochrony roślin </w:t>
            </w:r>
          </w:p>
          <w:p w14:paraId="7A4BFD3E" w14:textId="77777777" w:rsidR="00E10C21" w:rsidRPr="00E10C21" w:rsidRDefault="00E10C21" w:rsidP="00B648C6">
            <w:pPr>
              <w:rPr>
                <w:rFonts w:eastAsia="Times New Roman"/>
              </w:rPr>
            </w:pPr>
            <w:r w:rsidRPr="00E10C21">
              <w:rPr>
                <w:rFonts w:eastAsia="Times New Roman"/>
              </w:rPr>
              <w:t xml:space="preserve">dokumentować zabiegi ochrony roślin oraz przestrzeganie wymagań integrowanej ochrony roślin </w:t>
            </w:r>
          </w:p>
          <w:p w14:paraId="503F2650" w14:textId="77777777" w:rsidR="00E10C21" w:rsidRPr="00E10C21" w:rsidRDefault="00E10C21" w:rsidP="00B648C6">
            <w:pPr>
              <w:rPr>
                <w:rFonts w:eastAsia="Times New Roman"/>
              </w:rPr>
            </w:pPr>
            <w:r w:rsidRPr="00E10C21">
              <w:rPr>
                <w:rFonts w:eastAsia="Times New Roman"/>
              </w:rPr>
              <w:t>określać sposób postępowania w przypadku reklamacji środków ochrony roślin</w:t>
            </w:r>
          </w:p>
        </w:tc>
        <w:tc>
          <w:tcPr>
            <w:tcW w:w="3969" w:type="dxa"/>
          </w:tcPr>
          <w:p w14:paraId="21ADAF65" w14:textId="77777777" w:rsidR="00E10C21" w:rsidRPr="00E10C21" w:rsidRDefault="00E10C21" w:rsidP="00B648C6">
            <w:pPr>
              <w:rPr>
                <w:rFonts w:eastAsia="Times New Roman"/>
              </w:rPr>
            </w:pPr>
            <w:r w:rsidRPr="00E10C21">
              <w:rPr>
                <w:rFonts w:eastAsia="Times New Roman"/>
              </w:rPr>
              <w:t xml:space="preserve">opisywać metody rozpoznawania podrobionych środków ochrony roślin </w:t>
            </w:r>
          </w:p>
          <w:p w14:paraId="1F2E717D" w14:textId="77777777" w:rsidR="00E10C21" w:rsidRPr="00E10C21" w:rsidRDefault="00E10C21" w:rsidP="00B648C6">
            <w:pPr>
              <w:rPr>
                <w:rFonts w:eastAsia="Times New Roman"/>
              </w:rPr>
            </w:pPr>
            <w:r w:rsidRPr="00E10C21">
              <w:rPr>
                <w:rFonts w:eastAsia="Times New Roman"/>
              </w:rPr>
              <w:t xml:space="preserve">określać postępowanie ze środkami przeterminowanymi i niepełnowartościowymi </w:t>
            </w:r>
          </w:p>
          <w:p w14:paraId="3386C880" w14:textId="43A5FD78" w:rsidR="00E10C21" w:rsidRPr="00AF3624" w:rsidRDefault="00E10C21" w:rsidP="00B648C6">
            <w:pPr>
              <w:rPr>
                <w:rFonts w:eastAsia="Times New Roman"/>
              </w:rPr>
            </w:pPr>
            <w:r w:rsidRPr="00E10C21">
              <w:rPr>
                <w:rFonts w:eastAsia="Times New Roman"/>
              </w:rPr>
              <w:t xml:space="preserve">wskazywać wymagania dotyczące sprawności technicznej sprzętu przeznaczonego do stosowania środków ochrony roślin </w:t>
            </w:r>
          </w:p>
        </w:tc>
        <w:tc>
          <w:tcPr>
            <w:tcW w:w="1418" w:type="dxa"/>
          </w:tcPr>
          <w:p w14:paraId="54C6A7F2" w14:textId="2C4BF56D" w:rsidR="00E10C21" w:rsidRPr="00E10C21" w:rsidRDefault="00E10C21" w:rsidP="00B648C6">
            <w:pPr>
              <w:rPr>
                <w:b/>
              </w:rPr>
            </w:pPr>
            <w:r w:rsidRPr="00E10C21">
              <w:t>Klasa II</w:t>
            </w:r>
            <w:r w:rsidR="00093497">
              <w:t>I</w:t>
            </w:r>
          </w:p>
        </w:tc>
      </w:tr>
      <w:tr w:rsidR="00E10C21" w:rsidRPr="00E10C21" w14:paraId="078BF8F5" w14:textId="77777777" w:rsidTr="00406FD6">
        <w:tc>
          <w:tcPr>
            <w:tcW w:w="1980" w:type="dxa"/>
            <w:vMerge/>
          </w:tcPr>
          <w:p w14:paraId="1B1FE86E" w14:textId="77777777" w:rsidR="00E10C21" w:rsidRPr="00E10C21" w:rsidRDefault="00E10C21" w:rsidP="00B648C6">
            <w:pPr>
              <w:rPr>
                <w:b/>
              </w:rPr>
            </w:pPr>
          </w:p>
        </w:tc>
        <w:tc>
          <w:tcPr>
            <w:tcW w:w="1984" w:type="dxa"/>
          </w:tcPr>
          <w:p w14:paraId="32248E97" w14:textId="77777777" w:rsidR="00E10C21" w:rsidRPr="00E10C21" w:rsidRDefault="00E10C21" w:rsidP="00B648C6">
            <w:pPr>
              <w:rPr>
                <w:b/>
              </w:rPr>
            </w:pPr>
            <w:r w:rsidRPr="00E10C21">
              <w:t>3. Środki ochrony roślin</w:t>
            </w:r>
          </w:p>
        </w:tc>
        <w:tc>
          <w:tcPr>
            <w:tcW w:w="993" w:type="dxa"/>
          </w:tcPr>
          <w:p w14:paraId="3F7F0D66" w14:textId="0D9B29E1" w:rsidR="00E10C21" w:rsidRPr="00533551" w:rsidRDefault="00E10C21" w:rsidP="00B648C6"/>
        </w:tc>
        <w:tc>
          <w:tcPr>
            <w:tcW w:w="4223" w:type="dxa"/>
          </w:tcPr>
          <w:p w14:paraId="0831D408" w14:textId="77777777" w:rsidR="00E10C21" w:rsidRPr="00E10C21" w:rsidRDefault="00E10C21" w:rsidP="00B648C6">
            <w:pPr>
              <w:rPr>
                <w:rFonts w:eastAsia="Times New Roman"/>
              </w:rPr>
            </w:pPr>
            <w:r w:rsidRPr="00E10C21">
              <w:rPr>
                <w:rFonts w:eastAsia="Times New Roman"/>
              </w:rPr>
              <w:t xml:space="preserve">opisywać skład środków ochrony roślin </w:t>
            </w:r>
          </w:p>
          <w:p w14:paraId="7A9FDF70" w14:textId="77777777" w:rsidR="00E10C21" w:rsidRPr="00E10C21" w:rsidRDefault="00E10C21" w:rsidP="00B648C6">
            <w:pPr>
              <w:rPr>
                <w:rFonts w:eastAsia="Times New Roman"/>
              </w:rPr>
            </w:pPr>
            <w:r w:rsidRPr="00E10C21">
              <w:rPr>
                <w:rFonts w:eastAsia="Times New Roman"/>
              </w:rPr>
              <w:t>wskazywać formy użytkowe środków ochrony roślin</w:t>
            </w:r>
          </w:p>
          <w:p w14:paraId="624BD627" w14:textId="77777777" w:rsidR="00E10C21" w:rsidRPr="00E10C21" w:rsidRDefault="00E10C21" w:rsidP="00B648C6">
            <w:pPr>
              <w:rPr>
                <w:rFonts w:eastAsia="Times New Roman"/>
              </w:rPr>
            </w:pPr>
            <w:r w:rsidRPr="00E10C21">
              <w:rPr>
                <w:rFonts w:eastAsia="Times New Roman"/>
              </w:rPr>
              <w:t xml:space="preserve"> wskazywać okres karencji i okres prewencji</w:t>
            </w:r>
          </w:p>
          <w:p w14:paraId="126389C9" w14:textId="77777777" w:rsidR="00E10C21" w:rsidRPr="00E10C21" w:rsidRDefault="00E10C21" w:rsidP="00B648C6">
            <w:pPr>
              <w:rPr>
                <w:rFonts w:eastAsia="Times New Roman"/>
              </w:rPr>
            </w:pPr>
            <w:r w:rsidRPr="00E10C21">
              <w:rPr>
                <w:rFonts w:eastAsia="Times New Roman"/>
              </w:rPr>
              <w:t xml:space="preserve">opisywać środki ochrony roślin pod względem stwarzania przez nie zagrożeń dla zdrowia człowieka, pszczół i organizmów wodnych </w:t>
            </w:r>
          </w:p>
        </w:tc>
        <w:tc>
          <w:tcPr>
            <w:tcW w:w="3969" w:type="dxa"/>
          </w:tcPr>
          <w:p w14:paraId="0FA9A1EA" w14:textId="77777777" w:rsidR="00E10C21" w:rsidRPr="00E10C21" w:rsidRDefault="00E10C21" w:rsidP="00B648C6">
            <w:pPr>
              <w:rPr>
                <w:rFonts w:eastAsia="Times New Roman"/>
              </w:rPr>
            </w:pPr>
            <w:r w:rsidRPr="00E10C21">
              <w:rPr>
                <w:rFonts w:eastAsia="Times New Roman"/>
              </w:rPr>
              <w:t xml:space="preserve">wskazywać podział środków ochrony roślin: </w:t>
            </w:r>
          </w:p>
          <w:p w14:paraId="79B542D4" w14:textId="77777777" w:rsidR="00E10C21" w:rsidRPr="00E10C21" w:rsidRDefault="00E10C21" w:rsidP="00B648C6">
            <w:r w:rsidRPr="00E10C21">
              <w:t>ze względu na funkcję:</w:t>
            </w:r>
          </w:p>
          <w:p w14:paraId="39D1C164" w14:textId="77777777" w:rsidR="00E10C21" w:rsidRPr="00E10C21" w:rsidRDefault="00E10C21" w:rsidP="00B648C6">
            <w:pPr>
              <w:rPr>
                <w:rFonts w:eastAsia="Times New Roman"/>
              </w:rPr>
            </w:pPr>
            <w:r w:rsidRPr="00E10C21">
              <w:rPr>
                <w:rFonts w:eastAsia="Times New Roman"/>
              </w:rPr>
              <w:t>roztoczobójcze (akarycydy)</w:t>
            </w:r>
          </w:p>
          <w:p w14:paraId="3EF4F544" w14:textId="77777777" w:rsidR="00E10C21" w:rsidRPr="00E10C21" w:rsidRDefault="00E10C21" w:rsidP="00B648C6">
            <w:pPr>
              <w:rPr>
                <w:rFonts w:eastAsia="Times New Roman"/>
              </w:rPr>
            </w:pPr>
            <w:r w:rsidRPr="00E10C21">
              <w:rPr>
                <w:rFonts w:eastAsia="Times New Roman"/>
              </w:rPr>
              <w:t>bakteriobójcze (bakteriocydy)</w:t>
            </w:r>
          </w:p>
          <w:p w14:paraId="567206AC" w14:textId="77777777" w:rsidR="00E10C21" w:rsidRPr="00E10C21" w:rsidRDefault="00E10C21" w:rsidP="00B648C6">
            <w:pPr>
              <w:rPr>
                <w:rFonts w:eastAsia="Times New Roman"/>
              </w:rPr>
            </w:pPr>
            <w:r w:rsidRPr="00E10C21">
              <w:rPr>
                <w:rFonts w:eastAsia="Times New Roman"/>
              </w:rPr>
              <w:t>grzybobójcze (fungicydy)</w:t>
            </w:r>
          </w:p>
          <w:p w14:paraId="6F76CD92" w14:textId="77777777" w:rsidR="00E10C21" w:rsidRPr="00E10C21" w:rsidRDefault="00E10C21" w:rsidP="00B648C6">
            <w:pPr>
              <w:rPr>
                <w:rFonts w:eastAsia="Times New Roman"/>
              </w:rPr>
            </w:pPr>
            <w:r w:rsidRPr="00E10C21">
              <w:rPr>
                <w:rFonts w:eastAsia="Times New Roman"/>
              </w:rPr>
              <w:t>chwastobójcze (herbicydy)</w:t>
            </w:r>
          </w:p>
          <w:p w14:paraId="3BB9591E" w14:textId="77777777" w:rsidR="00E10C21" w:rsidRPr="00E10C21" w:rsidRDefault="00E10C21" w:rsidP="00B648C6">
            <w:pPr>
              <w:rPr>
                <w:rFonts w:eastAsia="Times New Roman"/>
              </w:rPr>
            </w:pPr>
            <w:r w:rsidRPr="00E10C21">
              <w:rPr>
                <w:rFonts w:eastAsia="Times New Roman"/>
              </w:rPr>
              <w:t>owadobójcze (insektycydy)</w:t>
            </w:r>
          </w:p>
          <w:p w14:paraId="509CB022" w14:textId="77777777" w:rsidR="00E10C21" w:rsidRPr="00E10C21" w:rsidRDefault="00E10C21" w:rsidP="00B648C6">
            <w:pPr>
              <w:rPr>
                <w:rFonts w:eastAsia="Times New Roman"/>
              </w:rPr>
            </w:pPr>
            <w:proofErr w:type="spellStart"/>
            <w:r w:rsidRPr="00E10C21">
              <w:rPr>
                <w:rFonts w:eastAsia="Times New Roman"/>
              </w:rPr>
              <w:t>mięczakobójcze</w:t>
            </w:r>
            <w:proofErr w:type="spellEnd"/>
            <w:r w:rsidRPr="00E10C21">
              <w:rPr>
                <w:rFonts w:eastAsia="Times New Roman"/>
              </w:rPr>
              <w:t xml:space="preserve"> (</w:t>
            </w:r>
            <w:proofErr w:type="spellStart"/>
            <w:r w:rsidRPr="00E10C21">
              <w:rPr>
                <w:rFonts w:eastAsia="Times New Roman"/>
              </w:rPr>
              <w:t>moluskocydy</w:t>
            </w:r>
            <w:proofErr w:type="spellEnd"/>
            <w:r w:rsidRPr="00E10C21">
              <w:rPr>
                <w:rFonts w:eastAsia="Times New Roman"/>
              </w:rPr>
              <w:t>)</w:t>
            </w:r>
          </w:p>
          <w:p w14:paraId="261DF932" w14:textId="77777777" w:rsidR="00E10C21" w:rsidRPr="00E10C21" w:rsidRDefault="00E10C21" w:rsidP="00B648C6">
            <w:pPr>
              <w:rPr>
                <w:rFonts w:eastAsia="Times New Roman"/>
              </w:rPr>
            </w:pPr>
            <w:r w:rsidRPr="00E10C21">
              <w:rPr>
                <w:rFonts w:eastAsia="Times New Roman"/>
              </w:rPr>
              <w:t>nicieniobójcze (nematocydy)</w:t>
            </w:r>
          </w:p>
          <w:p w14:paraId="66EDBBC4" w14:textId="77777777" w:rsidR="00E10C21" w:rsidRPr="00E10C21" w:rsidRDefault="00E10C21" w:rsidP="00B648C6">
            <w:pPr>
              <w:rPr>
                <w:rFonts w:eastAsia="Times New Roman"/>
              </w:rPr>
            </w:pPr>
            <w:r w:rsidRPr="00E10C21">
              <w:rPr>
                <w:rFonts w:eastAsia="Times New Roman"/>
              </w:rPr>
              <w:t>regulatory wzrostu roślin</w:t>
            </w:r>
          </w:p>
          <w:p w14:paraId="49494EC8" w14:textId="77777777" w:rsidR="00E10C21" w:rsidRPr="00E10C21" w:rsidRDefault="00E10C21" w:rsidP="00B648C6">
            <w:pPr>
              <w:rPr>
                <w:rFonts w:eastAsia="Times New Roman"/>
              </w:rPr>
            </w:pPr>
            <w:r w:rsidRPr="00E10C21">
              <w:rPr>
                <w:rFonts w:eastAsia="Times New Roman"/>
              </w:rPr>
              <w:t>odstraszające szkodniki (repelenty)</w:t>
            </w:r>
          </w:p>
          <w:p w14:paraId="1C601CCF" w14:textId="77777777" w:rsidR="00E10C21" w:rsidRPr="00E10C21" w:rsidRDefault="00E10C21" w:rsidP="00B648C6">
            <w:pPr>
              <w:rPr>
                <w:rFonts w:eastAsia="Times New Roman"/>
              </w:rPr>
            </w:pPr>
            <w:r w:rsidRPr="00E10C21">
              <w:rPr>
                <w:rFonts w:eastAsia="Times New Roman"/>
              </w:rPr>
              <w:t>gryzoniobójcze (rodentycydy)</w:t>
            </w:r>
          </w:p>
          <w:p w14:paraId="2E3DF5FC" w14:textId="77777777" w:rsidR="00E10C21" w:rsidRPr="00E10C21" w:rsidRDefault="00E10C21" w:rsidP="00B648C6">
            <w:pPr>
              <w:rPr>
                <w:rFonts w:eastAsia="Times New Roman"/>
              </w:rPr>
            </w:pPr>
            <w:r w:rsidRPr="00E10C21">
              <w:rPr>
                <w:rFonts w:eastAsia="Times New Roman"/>
              </w:rPr>
              <w:t>przyciągające szkodniki (</w:t>
            </w:r>
            <w:proofErr w:type="spellStart"/>
            <w:r w:rsidRPr="00E10C21">
              <w:rPr>
                <w:rFonts w:eastAsia="Times New Roman"/>
              </w:rPr>
              <w:t>atraktanty</w:t>
            </w:r>
            <w:proofErr w:type="spellEnd"/>
            <w:r w:rsidRPr="00E10C21">
              <w:rPr>
                <w:rFonts w:eastAsia="Times New Roman"/>
              </w:rPr>
              <w:t>)</w:t>
            </w:r>
          </w:p>
          <w:p w14:paraId="1A1294A6" w14:textId="77777777" w:rsidR="00E10C21" w:rsidRPr="00E10C21" w:rsidRDefault="00E10C21" w:rsidP="00B648C6">
            <w:pPr>
              <w:rPr>
                <w:rFonts w:eastAsia="Times New Roman"/>
              </w:rPr>
            </w:pPr>
            <w:proofErr w:type="spellStart"/>
            <w:r w:rsidRPr="00E10C21">
              <w:rPr>
                <w:rFonts w:eastAsia="Times New Roman"/>
              </w:rPr>
              <w:t>kretobójcze</w:t>
            </w:r>
            <w:proofErr w:type="spellEnd"/>
            <w:r w:rsidRPr="00E10C21">
              <w:rPr>
                <w:rFonts w:eastAsia="Times New Roman"/>
              </w:rPr>
              <w:t xml:space="preserve"> (</w:t>
            </w:r>
            <w:proofErr w:type="spellStart"/>
            <w:r w:rsidRPr="00E10C21">
              <w:rPr>
                <w:rFonts w:eastAsia="Times New Roman"/>
              </w:rPr>
              <w:t>talpicydy</w:t>
            </w:r>
            <w:proofErr w:type="spellEnd"/>
            <w:r w:rsidRPr="00E10C21">
              <w:rPr>
                <w:rFonts w:eastAsia="Times New Roman"/>
              </w:rPr>
              <w:t>)</w:t>
            </w:r>
          </w:p>
          <w:p w14:paraId="55DD5E73" w14:textId="77777777" w:rsidR="00E10C21" w:rsidRPr="00E10C21" w:rsidRDefault="00E10C21" w:rsidP="00B648C6">
            <w:r w:rsidRPr="00E10C21">
              <w:rPr>
                <w:rFonts w:eastAsia="Times New Roman"/>
              </w:rPr>
              <w:t>wirusobójcze</w:t>
            </w:r>
            <w:r w:rsidRPr="00E10C21">
              <w:t xml:space="preserve"> (</w:t>
            </w:r>
            <w:proofErr w:type="spellStart"/>
            <w:r w:rsidRPr="00E10C21">
              <w:t>wirocydy</w:t>
            </w:r>
            <w:proofErr w:type="spellEnd"/>
            <w:r w:rsidRPr="00E10C21">
              <w:t>), inne</w:t>
            </w:r>
          </w:p>
          <w:p w14:paraId="287D39D2" w14:textId="77777777" w:rsidR="00E10C21" w:rsidRPr="00E10C21" w:rsidRDefault="00E10C21" w:rsidP="00B648C6">
            <w:r w:rsidRPr="00E10C21">
              <w:t>ze względu na sposób oddziaływania na organizmy szkodliwe:</w:t>
            </w:r>
          </w:p>
          <w:p w14:paraId="671FF12C" w14:textId="77777777" w:rsidR="00E10C21" w:rsidRPr="00E10C21" w:rsidRDefault="00E10C21" w:rsidP="00B648C6">
            <w:pPr>
              <w:rPr>
                <w:rFonts w:eastAsia="Times New Roman"/>
              </w:rPr>
            </w:pPr>
            <w:r w:rsidRPr="00E10C21">
              <w:rPr>
                <w:rFonts w:eastAsia="Times New Roman"/>
              </w:rPr>
              <w:t>kontaktowe</w:t>
            </w:r>
          </w:p>
          <w:p w14:paraId="4F74148D" w14:textId="77777777" w:rsidR="00E10C21" w:rsidRPr="00E10C21" w:rsidRDefault="00E10C21" w:rsidP="00B648C6">
            <w:pPr>
              <w:rPr>
                <w:rFonts w:eastAsia="Times New Roman"/>
              </w:rPr>
            </w:pPr>
            <w:r w:rsidRPr="00E10C21">
              <w:rPr>
                <w:rFonts w:eastAsia="Times New Roman"/>
              </w:rPr>
              <w:t>żołądkowe</w:t>
            </w:r>
          </w:p>
          <w:p w14:paraId="334550D2" w14:textId="77777777" w:rsidR="00E10C21" w:rsidRPr="00E10C21" w:rsidRDefault="00E10C21" w:rsidP="00B648C6">
            <w:pPr>
              <w:rPr>
                <w:rFonts w:eastAsia="Times New Roman"/>
              </w:rPr>
            </w:pPr>
            <w:r w:rsidRPr="00E10C21">
              <w:rPr>
                <w:rFonts w:eastAsia="Times New Roman"/>
              </w:rPr>
              <w:t>inhalacyjne</w:t>
            </w:r>
          </w:p>
          <w:p w14:paraId="053A5BD7" w14:textId="77777777" w:rsidR="00E10C21" w:rsidRPr="00E10C21" w:rsidRDefault="00E10C21" w:rsidP="00B648C6">
            <w:pPr>
              <w:rPr>
                <w:rFonts w:eastAsia="Times New Roman"/>
              </w:rPr>
            </w:pPr>
            <w:proofErr w:type="spellStart"/>
            <w:r w:rsidRPr="00E10C21">
              <w:rPr>
                <w:rFonts w:eastAsia="Times New Roman"/>
              </w:rPr>
              <w:t>fungitoksyczne</w:t>
            </w:r>
            <w:proofErr w:type="spellEnd"/>
          </w:p>
          <w:p w14:paraId="2AE1E886" w14:textId="77777777" w:rsidR="00E10C21" w:rsidRPr="00E10C21" w:rsidRDefault="00E10C21" w:rsidP="00B648C6">
            <w:pPr>
              <w:rPr>
                <w:rFonts w:eastAsia="Times New Roman"/>
              </w:rPr>
            </w:pPr>
            <w:proofErr w:type="spellStart"/>
            <w:r w:rsidRPr="00E10C21">
              <w:rPr>
                <w:rFonts w:eastAsia="Times New Roman"/>
              </w:rPr>
              <w:t>fungistatyczne</w:t>
            </w:r>
            <w:proofErr w:type="spellEnd"/>
          </w:p>
          <w:p w14:paraId="37A236F8" w14:textId="77777777" w:rsidR="00E10C21" w:rsidRPr="00E10C21" w:rsidRDefault="00E10C21" w:rsidP="00B648C6">
            <w:pPr>
              <w:rPr>
                <w:rFonts w:eastAsia="Times New Roman"/>
              </w:rPr>
            </w:pPr>
            <w:proofErr w:type="spellStart"/>
            <w:r w:rsidRPr="00E10C21">
              <w:rPr>
                <w:rFonts w:eastAsia="Times New Roman"/>
              </w:rPr>
              <w:t>desykujące</w:t>
            </w:r>
            <w:proofErr w:type="spellEnd"/>
          </w:p>
          <w:p w14:paraId="65239D36" w14:textId="77777777" w:rsidR="00E10C21" w:rsidRPr="00E10C21" w:rsidRDefault="00E10C21" w:rsidP="00B648C6">
            <w:pPr>
              <w:rPr>
                <w:rFonts w:eastAsia="Times New Roman"/>
              </w:rPr>
            </w:pPr>
            <w:r w:rsidRPr="00E10C21">
              <w:rPr>
                <w:rFonts w:eastAsia="Times New Roman"/>
              </w:rPr>
              <w:t>inhibitujące wzrost i rozwój, inne</w:t>
            </w:r>
          </w:p>
          <w:p w14:paraId="225307A5" w14:textId="77777777" w:rsidR="00E10C21" w:rsidRPr="00E10C21" w:rsidRDefault="00E10C21" w:rsidP="00B648C6">
            <w:r w:rsidRPr="00E10C21">
              <w:t>ze względu na sposób zachowania się na roślinie:</w:t>
            </w:r>
          </w:p>
          <w:p w14:paraId="6659156A" w14:textId="77777777" w:rsidR="00E10C21" w:rsidRPr="00E10C21" w:rsidRDefault="00E10C21" w:rsidP="00B648C6">
            <w:pPr>
              <w:rPr>
                <w:rFonts w:eastAsia="Times New Roman"/>
              </w:rPr>
            </w:pPr>
            <w:r w:rsidRPr="00E10C21">
              <w:rPr>
                <w:rFonts w:eastAsia="Times New Roman"/>
              </w:rPr>
              <w:t>powierzchniowe</w:t>
            </w:r>
          </w:p>
          <w:p w14:paraId="0297607F" w14:textId="77777777" w:rsidR="00E10C21" w:rsidRPr="00E10C21" w:rsidRDefault="00E10C21" w:rsidP="00B648C6">
            <w:pPr>
              <w:rPr>
                <w:rFonts w:eastAsia="Times New Roman"/>
              </w:rPr>
            </w:pPr>
            <w:r w:rsidRPr="00E10C21">
              <w:rPr>
                <w:rFonts w:eastAsia="Times New Roman"/>
              </w:rPr>
              <w:t>wgłębne</w:t>
            </w:r>
          </w:p>
          <w:p w14:paraId="045DAB93" w14:textId="77777777" w:rsidR="00E10C21" w:rsidRPr="00E10C21" w:rsidRDefault="00E10C21" w:rsidP="00B648C6">
            <w:pPr>
              <w:rPr>
                <w:rFonts w:eastAsia="Times New Roman"/>
              </w:rPr>
            </w:pPr>
            <w:r w:rsidRPr="00E10C21">
              <w:rPr>
                <w:rFonts w:eastAsia="Times New Roman"/>
              </w:rPr>
              <w:t>systemiczne, inne</w:t>
            </w:r>
          </w:p>
          <w:p w14:paraId="188BEC2A" w14:textId="77777777" w:rsidR="00E10C21" w:rsidRPr="00E10C21" w:rsidRDefault="00E10C21" w:rsidP="00B648C6">
            <w:pPr>
              <w:rPr>
                <w:rFonts w:eastAsia="Times New Roman"/>
              </w:rPr>
            </w:pPr>
            <w:r w:rsidRPr="00E10C21">
              <w:rPr>
                <w:rFonts w:eastAsia="Times New Roman"/>
              </w:rPr>
              <w:t xml:space="preserve">opisywać czynniki warunkujące skuteczne działanie środków ochrony roślin: </w:t>
            </w:r>
          </w:p>
          <w:p w14:paraId="4AEFD5D9" w14:textId="77777777" w:rsidR="00E10C21" w:rsidRPr="00E10C21" w:rsidRDefault="00E10C21" w:rsidP="00B648C6">
            <w:r w:rsidRPr="00E10C21">
              <w:t>dobór środka ochrony roślin</w:t>
            </w:r>
          </w:p>
          <w:p w14:paraId="6DEBC52D" w14:textId="77777777" w:rsidR="00E10C21" w:rsidRPr="00E10C21" w:rsidRDefault="00E10C21" w:rsidP="00B648C6">
            <w:r w:rsidRPr="00E10C21">
              <w:t>termin przeprowadzenia zabiegu</w:t>
            </w:r>
          </w:p>
          <w:p w14:paraId="08F841B1" w14:textId="77777777" w:rsidR="00E10C21" w:rsidRPr="00E10C21" w:rsidRDefault="00E10C21" w:rsidP="00B648C6">
            <w:r w:rsidRPr="00E10C21">
              <w:t>dawka środka ochrony roślin</w:t>
            </w:r>
          </w:p>
          <w:p w14:paraId="36FCDDF8" w14:textId="77777777" w:rsidR="00E10C21" w:rsidRPr="00E10C21" w:rsidRDefault="00E10C21" w:rsidP="00B648C6">
            <w:r w:rsidRPr="00E10C21">
              <w:t>warunki atmosferyczne</w:t>
            </w:r>
          </w:p>
          <w:p w14:paraId="1DDC558D" w14:textId="77777777" w:rsidR="00E10C21" w:rsidRPr="00E10C21" w:rsidRDefault="00E10C21" w:rsidP="00B648C6">
            <w:pPr>
              <w:rPr>
                <w:b/>
              </w:rPr>
            </w:pPr>
            <w:r w:rsidRPr="00E10C21">
              <w:t>łączne stosowanie agrochemikaliów</w:t>
            </w:r>
          </w:p>
        </w:tc>
        <w:tc>
          <w:tcPr>
            <w:tcW w:w="1418" w:type="dxa"/>
          </w:tcPr>
          <w:p w14:paraId="28CACFA0" w14:textId="3C97F2D7" w:rsidR="00E10C21" w:rsidRPr="00E10C21" w:rsidRDefault="00E10C21" w:rsidP="00B648C6">
            <w:pPr>
              <w:rPr>
                <w:b/>
              </w:rPr>
            </w:pPr>
            <w:r w:rsidRPr="00E10C21">
              <w:t>Klasa II</w:t>
            </w:r>
            <w:r w:rsidR="00093497">
              <w:t>I</w:t>
            </w:r>
          </w:p>
        </w:tc>
      </w:tr>
      <w:tr w:rsidR="00E10C21" w:rsidRPr="00E10C21" w14:paraId="13C8A14E" w14:textId="77777777" w:rsidTr="00406FD6">
        <w:trPr>
          <w:trHeight w:val="70"/>
        </w:trPr>
        <w:tc>
          <w:tcPr>
            <w:tcW w:w="1980" w:type="dxa"/>
            <w:vMerge/>
          </w:tcPr>
          <w:p w14:paraId="1FDA7B97" w14:textId="77777777" w:rsidR="00E10C21" w:rsidRPr="00E10C21" w:rsidRDefault="00E10C21" w:rsidP="00B648C6">
            <w:pPr>
              <w:rPr>
                <w:b/>
              </w:rPr>
            </w:pPr>
          </w:p>
        </w:tc>
        <w:tc>
          <w:tcPr>
            <w:tcW w:w="1984" w:type="dxa"/>
          </w:tcPr>
          <w:p w14:paraId="1BC40642" w14:textId="77777777" w:rsidR="00E10C21" w:rsidRPr="00E10C21" w:rsidRDefault="00E10C21" w:rsidP="00B648C6">
            <w:pPr>
              <w:rPr>
                <w:b/>
              </w:rPr>
            </w:pPr>
            <w:r w:rsidRPr="00E10C21">
              <w:t>4. Integralna ochrona roślin</w:t>
            </w:r>
          </w:p>
        </w:tc>
        <w:tc>
          <w:tcPr>
            <w:tcW w:w="993" w:type="dxa"/>
          </w:tcPr>
          <w:p w14:paraId="4A30C082" w14:textId="14A24B1F" w:rsidR="00E10C21" w:rsidRPr="00533551" w:rsidRDefault="00E10C21" w:rsidP="00B648C6"/>
        </w:tc>
        <w:tc>
          <w:tcPr>
            <w:tcW w:w="4223" w:type="dxa"/>
          </w:tcPr>
          <w:p w14:paraId="4B560D59" w14:textId="77777777" w:rsidR="00E10C21" w:rsidRPr="00E10C21" w:rsidRDefault="00E10C21" w:rsidP="00B648C6">
            <w:r w:rsidRPr="00E10C21">
              <w:rPr>
                <w:rFonts w:eastAsia="Times New Roman"/>
              </w:rPr>
              <w:t xml:space="preserve">opisywać działanie organizmów szkodliwych i sposób ich zwalczania, w tym: </w:t>
            </w:r>
          </w:p>
          <w:p w14:paraId="3F4AEC2B" w14:textId="77777777" w:rsidR="00E10C21" w:rsidRPr="00E10C21" w:rsidRDefault="00E10C21" w:rsidP="00B648C6">
            <w:r w:rsidRPr="00E10C21">
              <w:t xml:space="preserve">organizmów chorobotwórczych, w tym organizmów wytwarzających </w:t>
            </w:r>
            <w:proofErr w:type="spellStart"/>
            <w:r w:rsidRPr="00E10C21">
              <w:t>mykotoksyny</w:t>
            </w:r>
            <w:proofErr w:type="spellEnd"/>
          </w:p>
          <w:p w14:paraId="3853097C" w14:textId="77777777" w:rsidR="00E10C21" w:rsidRPr="00E10C21" w:rsidRDefault="00E10C21" w:rsidP="00B648C6">
            <w:r w:rsidRPr="00E10C21">
              <w:t>chwastów</w:t>
            </w:r>
          </w:p>
          <w:p w14:paraId="649FA80C" w14:textId="77777777" w:rsidR="00E10C21" w:rsidRPr="00E10C21" w:rsidRDefault="00E10C21" w:rsidP="00B648C6">
            <w:r w:rsidRPr="00E10C21">
              <w:t>szkodników</w:t>
            </w:r>
          </w:p>
          <w:p w14:paraId="5BFEB192" w14:textId="77777777" w:rsidR="00E10C21" w:rsidRPr="00E10C21" w:rsidRDefault="00E10C21" w:rsidP="00B648C6">
            <w:pPr>
              <w:rPr>
                <w:rFonts w:eastAsia="Times New Roman"/>
              </w:rPr>
            </w:pPr>
            <w:r w:rsidRPr="00E10C21">
              <w:rPr>
                <w:rFonts w:eastAsia="Times New Roman"/>
              </w:rPr>
              <w:t xml:space="preserve">opisywać metody ochrony roślin, w tym agrotechniczną, hodowlaną, mechaniczną, fizyczną, biologiczną, chemiczną oraz kwarantannę </w:t>
            </w:r>
          </w:p>
          <w:p w14:paraId="54EF0661" w14:textId="77777777" w:rsidR="00E10C21" w:rsidRPr="00E10C21" w:rsidRDefault="00E10C21" w:rsidP="00B648C6">
            <w:pPr>
              <w:rPr>
                <w:rFonts w:eastAsia="Times New Roman"/>
              </w:rPr>
            </w:pPr>
            <w:r w:rsidRPr="00E10C21">
              <w:rPr>
                <w:rFonts w:eastAsia="Times New Roman"/>
              </w:rPr>
              <w:t xml:space="preserve">wyjaśniać zasady dobrej praktyki ochrony roślin </w:t>
            </w:r>
          </w:p>
          <w:p w14:paraId="70D496FE" w14:textId="77777777" w:rsidR="00E10C21" w:rsidRPr="00E10C21" w:rsidRDefault="00E10C21" w:rsidP="00B648C6">
            <w:pPr>
              <w:rPr>
                <w:rFonts w:eastAsia="Times New Roman"/>
              </w:rPr>
            </w:pPr>
            <w:r w:rsidRPr="00E10C21">
              <w:rPr>
                <w:rFonts w:eastAsia="Times New Roman"/>
              </w:rPr>
              <w:t xml:space="preserve">opisywać sposób zwalczania szkodników artykułów rolno-spożywczych </w:t>
            </w:r>
          </w:p>
          <w:p w14:paraId="26B193B9" w14:textId="77777777" w:rsidR="00E10C21" w:rsidRPr="00E10C21" w:rsidRDefault="00E10C21" w:rsidP="00B648C6">
            <w:pPr>
              <w:rPr>
                <w:rFonts w:eastAsia="Times New Roman"/>
              </w:rPr>
            </w:pPr>
            <w:r w:rsidRPr="00E10C21">
              <w:rPr>
                <w:rFonts w:eastAsia="Times New Roman"/>
              </w:rPr>
              <w:t xml:space="preserve">określać sposoby stosowania środków ochrony roślin w zależności od ich formy użytkowej: opryskiwanie, zaprawianie, rozsiewanie, podlewanie, gazowanie, zamgławianie, sublimowanie, zwabianie </w:t>
            </w:r>
          </w:p>
          <w:p w14:paraId="057CE705" w14:textId="77777777" w:rsidR="00E10C21" w:rsidRPr="00E10C21" w:rsidRDefault="00E10C21" w:rsidP="00B648C6">
            <w:pPr>
              <w:rPr>
                <w:rFonts w:eastAsia="Times New Roman"/>
              </w:rPr>
            </w:pPr>
            <w:r w:rsidRPr="00E10C21">
              <w:rPr>
                <w:rFonts w:eastAsia="Times New Roman"/>
              </w:rPr>
              <w:t xml:space="preserve">opisywać sposoby stosowania środków ochrony roślin do dezynfekcji, dezynsekcji i deratyzacji pomieszczeń i magazynów </w:t>
            </w:r>
          </w:p>
          <w:p w14:paraId="23B750E2" w14:textId="77777777" w:rsidR="00E10C21" w:rsidRPr="00E10C21" w:rsidRDefault="00E10C21" w:rsidP="00B648C6">
            <w:pPr>
              <w:rPr>
                <w:rFonts w:eastAsia="Times New Roman"/>
              </w:rPr>
            </w:pPr>
            <w:r w:rsidRPr="00E10C21">
              <w:rPr>
                <w:rFonts w:eastAsia="Times New Roman"/>
              </w:rPr>
              <w:t xml:space="preserve">przygotować opryskiwacz do pracy, w tym: </w:t>
            </w:r>
          </w:p>
          <w:p w14:paraId="4AA6AC11" w14:textId="77777777" w:rsidR="00E10C21" w:rsidRPr="00E10C21" w:rsidRDefault="00E10C21" w:rsidP="00B648C6">
            <w:r w:rsidRPr="00E10C21">
              <w:t>sprawdza stan techniczny poszczególnych urządzeń opryskiwacza pod względem ich wpływu na jakość wykonania zabiegu</w:t>
            </w:r>
          </w:p>
          <w:p w14:paraId="7723EA54" w14:textId="77777777" w:rsidR="00E10C21" w:rsidRPr="00E10C21" w:rsidRDefault="00E10C21" w:rsidP="00B648C6">
            <w:r w:rsidRPr="00E10C21">
              <w:t>kalibruje opryskiwacz</w:t>
            </w:r>
          </w:p>
          <w:p w14:paraId="37E196C5" w14:textId="77777777" w:rsidR="00E10C21" w:rsidRPr="00E10C21" w:rsidRDefault="00E10C21" w:rsidP="00B648C6">
            <w:r w:rsidRPr="00E10C21">
              <w:t>dobiera parametry pracy i reguluje opryskiwacz</w:t>
            </w:r>
          </w:p>
          <w:p w14:paraId="6461DFF3" w14:textId="77777777" w:rsidR="00E10C21" w:rsidRPr="00E10C21" w:rsidRDefault="00E10C21" w:rsidP="00B648C6">
            <w:r w:rsidRPr="00E10C21">
              <w:t>dobiera rozpylacze</w:t>
            </w:r>
          </w:p>
          <w:p w14:paraId="19D96C0F" w14:textId="77777777" w:rsidR="00E10C21" w:rsidRPr="00E10C21" w:rsidRDefault="00E10C21" w:rsidP="00B648C6">
            <w:r w:rsidRPr="00E10C21">
              <w:t xml:space="preserve">zapobiegać znoszeniu cieczy roboczej </w:t>
            </w:r>
          </w:p>
          <w:p w14:paraId="45133BD0" w14:textId="77777777" w:rsidR="00E10C21" w:rsidRPr="00E10C21" w:rsidRDefault="00E10C21" w:rsidP="00B648C6">
            <w:r w:rsidRPr="00E10C21">
              <w:t>potwierdzać sprawność techniczną sprzętu przeznaczonego do stosowania środków ochrony roślin</w:t>
            </w:r>
            <w:r w:rsidRPr="00E10C21">
              <w:rPr>
                <w:rFonts w:eastAsia="Times New Roman"/>
              </w:rPr>
              <w:t xml:space="preserve"> </w:t>
            </w:r>
          </w:p>
          <w:p w14:paraId="0DEA7587" w14:textId="77777777" w:rsidR="00E10C21" w:rsidRPr="00E10C21" w:rsidRDefault="00E10C21" w:rsidP="00B648C6">
            <w:r w:rsidRPr="00E10C21">
              <w:t>stosować opryskiwacz ciągnikowy polowy i sadowniczy zgodnie z przepisami prawa</w:t>
            </w:r>
          </w:p>
          <w:p w14:paraId="76AB8326" w14:textId="77777777" w:rsidR="00E10C21" w:rsidRPr="00E10C21" w:rsidRDefault="00E10C21" w:rsidP="00B648C6">
            <w:r w:rsidRPr="00E10C21">
              <w:t>określać sposób oddziaływania środków ochrony roślin na organizmy pożyteczne, w szczególności pszczołę miodną, i sposoby ograniczania ryzyka</w:t>
            </w:r>
            <w:r w:rsidRPr="00E10C21">
              <w:rPr>
                <w:rFonts w:eastAsia="Times New Roman"/>
              </w:rPr>
              <w:t xml:space="preserve"> </w:t>
            </w:r>
          </w:p>
          <w:p w14:paraId="2CD3311B" w14:textId="77777777" w:rsidR="00E10C21" w:rsidRPr="00E10C21" w:rsidRDefault="00E10C21" w:rsidP="00B648C6">
            <w:r w:rsidRPr="00E10C21">
              <w:t>opisywać zmiany zachodzące w środowisku na skutek stosowania środków ochrony roślin i sposoby ograniczania tych zmian</w:t>
            </w:r>
            <w:r w:rsidRPr="00E10C21">
              <w:rPr>
                <w:rFonts w:eastAsia="Times New Roman"/>
              </w:rPr>
              <w:t xml:space="preserve"> </w:t>
            </w:r>
          </w:p>
          <w:p w14:paraId="3D0FACA7" w14:textId="77777777" w:rsidR="00E10C21" w:rsidRPr="00E10C21" w:rsidRDefault="00E10C21" w:rsidP="00B648C6">
            <w:pPr>
              <w:rPr>
                <w:b/>
              </w:rPr>
            </w:pPr>
            <w:r w:rsidRPr="00E10C21">
              <w:t>opisywać postępowanie z opryskiwaczem przed zabiegiem i po zabiegu wykonanym przy użyciu środków ochrony roślin</w:t>
            </w:r>
            <w:r w:rsidRPr="00E10C21">
              <w:rPr>
                <w:rFonts w:eastAsia="Times New Roman"/>
              </w:rPr>
              <w:t xml:space="preserve"> </w:t>
            </w:r>
          </w:p>
          <w:p w14:paraId="1D5F6653" w14:textId="77777777" w:rsidR="00E10C21" w:rsidRPr="00E10C21" w:rsidRDefault="00E10C21" w:rsidP="00B648C6">
            <w:r w:rsidRPr="00E10C21">
              <w:t xml:space="preserve">określać zagrożenia dla zdrowia człowieka podczas obrotu środkami ochrony roślin, ich konfekcjonowania i stosowania </w:t>
            </w:r>
          </w:p>
          <w:p w14:paraId="6FE547F4" w14:textId="77777777" w:rsidR="00E10C21" w:rsidRPr="00E10C21" w:rsidRDefault="00E10C21" w:rsidP="00B648C6">
            <w:r w:rsidRPr="00E10C21">
              <w:t xml:space="preserve">opisywać drogi wchłaniania środków ochrony roślin do organizmu: doustną, skórną, oddechową i przez błonę śluzową </w:t>
            </w:r>
          </w:p>
          <w:p w14:paraId="4A06589F" w14:textId="77777777" w:rsidR="00E10C21" w:rsidRPr="00E10C21" w:rsidRDefault="00E10C21" w:rsidP="00B648C6">
            <w:r w:rsidRPr="00E10C21">
              <w:t xml:space="preserve">opisywać środki ochrony indywidualnej i zasady ich użycia </w:t>
            </w:r>
          </w:p>
          <w:p w14:paraId="7082A4B3" w14:textId="77777777" w:rsidR="00E10C21" w:rsidRPr="00E10C21" w:rsidRDefault="00E10C21" w:rsidP="00B648C6">
            <w:r w:rsidRPr="00E10C21">
              <w:t xml:space="preserve">określać zasady prawidłowego przechowywania, pakowania i transportu środków ochrony roślin </w:t>
            </w:r>
          </w:p>
          <w:p w14:paraId="5EF5582B" w14:textId="77777777" w:rsidR="00E10C21" w:rsidRPr="00E10C21" w:rsidRDefault="00E10C21" w:rsidP="00B648C6">
            <w:r w:rsidRPr="00E10C21">
              <w:t xml:space="preserve">charakteryzować przepisy przeciwpożarowe i zasady postępowania w czasie pożaru, w tym: </w:t>
            </w:r>
          </w:p>
          <w:p w14:paraId="05444E41" w14:textId="77777777" w:rsidR="00E10C21" w:rsidRPr="00E10C21" w:rsidRDefault="00E10C21" w:rsidP="00B648C6">
            <w:r w:rsidRPr="00E10C21">
              <w:t>przyczyny i rodzaje zagrożeń</w:t>
            </w:r>
          </w:p>
          <w:p w14:paraId="287AC4EB" w14:textId="77777777" w:rsidR="00E10C21" w:rsidRPr="00E10C21" w:rsidRDefault="00E10C21" w:rsidP="00B648C6">
            <w:r w:rsidRPr="00E10C21">
              <w:t>drogi pożarowe</w:t>
            </w:r>
          </w:p>
          <w:p w14:paraId="08E132C8" w14:textId="77777777" w:rsidR="00E10C21" w:rsidRPr="00E10C21" w:rsidRDefault="00E10C21" w:rsidP="00B648C6">
            <w:pPr>
              <w:rPr>
                <w:b/>
              </w:rPr>
            </w:pPr>
            <w:r w:rsidRPr="00E10C21">
              <w:t xml:space="preserve">opisywać zasady ochrony pracy kobiet i ochrony pracy młodocianych </w:t>
            </w:r>
          </w:p>
        </w:tc>
        <w:tc>
          <w:tcPr>
            <w:tcW w:w="3969" w:type="dxa"/>
          </w:tcPr>
          <w:p w14:paraId="4265DA1A" w14:textId="77777777" w:rsidR="00E10C21" w:rsidRPr="00E10C21" w:rsidRDefault="00E10C21" w:rsidP="00B648C6">
            <w:r w:rsidRPr="00E10C21">
              <w:rPr>
                <w:rFonts w:eastAsia="Times New Roman"/>
              </w:rPr>
              <w:t xml:space="preserve">wyjaśniać podstawowe wymagania integrowanej ochrony roślin, integrowanej produkcji i rolnictwa ekologicznego, w tym: </w:t>
            </w:r>
          </w:p>
          <w:p w14:paraId="586D012B" w14:textId="77777777" w:rsidR="00E10C21" w:rsidRPr="00E10C21" w:rsidRDefault="00E10C21" w:rsidP="00B648C6">
            <w:r w:rsidRPr="00E10C21">
              <w:t>ograniczanie występowania organizmów szkodliwych przez:</w:t>
            </w:r>
          </w:p>
          <w:p w14:paraId="68D2B3C6" w14:textId="77777777" w:rsidR="00E10C21" w:rsidRPr="00E10C21" w:rsidRDefault="00E10C21" w:rsidP="00B648C6">
            <w:pPr>
              <w:rPr>
                <w:rFonts w:eastAsia="Times New Roman"/>
              </w:rPr>
            </w:pPr>
            <w:r w:rsidRPr="00E10C21">
              <w:rPr>
                <w:rFonts w:eastAsia="Times New Roman"/>
              </w:rPr>
              <w:t>właściwy płodozmian i agrotechnikę</w:t>
            </w:r>
          </w:p>
          <w:p w14:paraId="76479502" w14:textId="77777777" w:rsidR="00E10C21" w:rsidRPr="00E10C21" w:rsidRDefault="00E10C21" w:rsidP="00B648C6">
            <w:pPr>
              <w:rPr>
                <w:rFonts w:eastAsia="Times New Roman"/>
              </w:rPr>
            </w:pPr>
            <w:r w:rsidRPr="00E10C21">
              <w:rPr>
                <w:rFonts w:eastAsia="Times New Roman"/>
              </w:rPr>
              <w:t>stosowanie odmian odpornych i tolerancyjnych oraz materiału siewnego wytworzonego i poddanego ocenie zgodnie z przepisami o nasiennictwie</w:t>
            </w:r>
          </w:p>
          <w:p w14:paraId="332C6503" w14:textId="77777777" w:rsidR="00E10C21" w:rsidRPr="00E10C21" w:rsidRDefault="00E10C21" w:rsidP="00B648C6">
            <w:pPr>
              <w:rPr>
                <w:rFonts w:eastAsia="Times New Roman"/>
              </w:rPr>
            </w:pPr>
            <w:r w:rsidRPr="00E10C21">
              <w:rPr>
                <w:rFonts w:eastAsia="Times New Roman"/>
              </w:rPr>
              <w:t>właściwe nawożenie i nawadnianie</w:t>
            </w:r>
          </w:p>
          <w:p w14:paraId="492C0486" w14:textId="77777777" w:rsidR="00E10C21" w:rsidRPr="00E10C21" w:rsidRDefault="00E10C21" w:rsidP="00B648C6">
            <w:pPr>
              <w:rPr>
                <w:rFonts w:eastAsia="Times New Roman"/>
              </w:rPr>
            </w:pPr>
            <w:r w:rsidRPr="00E10C21">
              <w:rPr>
                <w:rFonts w:eastAsia="Times New Roman"/>
              </w:rPr>
              <w:t>przestrzeganie zasad higieny fitosanitarnej</w:t>
            </w:r>
          </w:p>
          <w:p w14:paraId="38B659C1" w14:textId="77777777" w:rsidR="00E10C21" w:rsidRPr="00E10C21" w:rsidRDefault="00E10C21" w:rsidP="00B648C6">
            <w:pPr>
              <w:rPr>
                <w:rFonts w:eastAsia="Times New Roman"/>
              </w:rPr>
            </w:pPr>
            <w:r w:rsidRPr="00E10C21">
              <w:rPr>
                <w:rFonts w:eastAsia="Times New Roman"/>
              </w:rPr>
              <w:t>ochronę i introdukcję organizmów pożytecznych, w szczególności pszczoły miodnej</w:t>
            </w:r>
          </w:p>
          <w:p w14:paraId="469E091F" w14:textId="77777777" w:rsidR="00E10C21" w:rsidRPr="00E10C21" w:rsidRDefault="00E10C21" w:rsidP="00B648C6">
            <w:pPr>
              <w:rPr>
                <w:rFonts w:eastAsia="Times New Roman"/>
              </w:rPr>
            </w:pPr>
            <w:r w:rsidRPr="00E10C21">
              <w:rPr>
                <w:rFonts w:eastAsia="Times New Roman"/>
              </w:rPr>
              <w:t>planowanie zabiegów ochrony roślin w oparciu o:</w:t>
            </w:r>
          </w:p>
          <w:p w14:paraId="37D0B318" w14:textId="77777777" w:rsidR="00E10C21" w:rsidRPr="00E10C21" w:rsidRDefault="00E10C21" w:rsidP="00B648C6">
            <w:pPr>
              <w:rPr>
                <w:rFonts w:eastAsia="Times New Roman"/>
              </w:rPr>
            </w:pPr>
            <w:r w:rsidRPr="00E10C21">
              <w:rPr>
                <w:rFonts w:eastAsia="Times New Roman"/>
              </w:rPr>
              <w:t>monitorowanie organizmów szkodliwych, progi szkodliwości organizmów szkodliwych</w:t>
            </w:r>
          </w:p>
          <w:p w14:paraId="5C736879" w14:textId="77777777" w:rsidR="00E10C21" w:rsidRPr="00E10C21" w:rsidRDefault="00E10C21" w:rsidP="00B648C6">
            <w:pPr>
              <w:rPr>
                <w:rFonts w:eastAsia="Times New Roman"/>
              </w:rPr>
            </w:pPr>
            <w:r w:rsidRPr="00E10C21">
              <w:rPr>
                <w:rFonts w:eastAsia="Times New Roman"/>
              </w:rPr>
              <w:t>programy wspomagania decyzji w ochronie roślin</w:t>
            </w:r>
          </w:p>
          <w:p w14:paraId="527BD21B" w14:textId="77777777" w:rsidR="00E10C21" w:rsidRPr="00E10C21" w:rsidRDefault="00E10C21" w:rsidP="00B648C6">
            <w:pPr>
              <w:rPr>
                <w:rFonts w:eastAsia="Times New Roman"/>
              </w:rPr>
            </w:pPr>
            <w:r w:rsidRPr="00E10C21">
              <w:rPr>
                <w:rFonts w:eastAsia="Times New Roman"/>
              </w:rPr>
              <w:t>doradztwo</w:t>
            </w:r>
          </w:p>
          <w:p w14:paraId="73384214" w14:textId="77777777" w:rsidR="00E10C21" w:rsidRPr="00E10C21" w:rsidRDefault="00E10C21" w:rsidP="00B648C6">
            <w:r w:rsidRPr="00E10C21">
              <w:t>przeciwdziałanie powstawaniu odporności organizmów szkodliwych na środki ochrony roślin</w:t>
            </w:r>
          </w:p>
          <w:p w14:paraId="504BE529" w14:textId="77777777" w:rsidR="00E10C21" w:rsidRPr="00E10C21" w:rsidRDefault="00E10C21" w:rsidP="00B648C6">
            <w:r w:rsidRPr="00E10C21">
              <w:t>zapobiegać znoszeniu cieczy roboczej podczas zabiegu oraz skażeniom punktowym środkami ochrony roślin</w:t>
            </w:r>
            <w:r w:rsidRPr="00E10C21">
              <w:rPr>
                <w:rFonts w:eastAsia="Times New Roman"/>
              </w:rPr>
              <w:t xml:space="preserve"> </w:t>
            </w:r>
          </w:p>
          <w:p w14:paraId="0AA34551" w14:textId="77777777" w:rsidR="00E10C21" w:rsidRPr="00E10C21" w:rsidRDefault="00E10C21" w:rsidP="00B648C6">
            <w:r w:rsidRPr="00E10C21">
              <w:t>określać sposoby informowania o planowanych zabiegach z użyciem sprzętu agrolotniczego</w:t>
            </w:r>
            <w:r w:rsidRPr="00E10C21">
              <w:rPr>
                <w:rFonts w:eastAsia="Times New Roman"/>
              </w:rPr>
              <w:t xml:space="preserve"> </w:t>
            </w:r>
          </w:p>
          <w:p w14:paraId="34A6EBB9" w14:textId="77777777" w:rsidR="00E10C21" w:rsidRPr="00E10C21" w:rsidRDefault="00E10C21" w:rsidP="00B648C6">
            <w:r w:rsidRPr="00E10C21">
              <w:t>opisywać środki ochrony środowiska wodnego i wody pitnej, w tym:</w:t>
            </w:r>
            <w:r w:rsidRPr="00E10C21">
              <w:rPr>
                <w:rFonts w:eastAsia="Times New Roman"/>
              </w:rPr>
              <w:t xml:space="preserve"> </w:t>
            </w:r>
          </w:p>
          <w:p w14:paraId="02ADF400" w14:textId="77777777" w:rsidR="00E10C21" w:rsidRPr="00E10C21" w:rsidRDefault="00E10C21" w:rsidP="00B648C6">
            <w:r w:rsidRPr="00E10C21">
              <w:t>zasady doboru środków ochrony roślin pod względem wpływu na środowisko wodne i wodę pitną</w:t>
            </w:r>
          </w:p>
          <w:p w14:paraId="667644AB" w14:textId="77777777" w:rsidR="00E10C21" w:rsidRPr="00E10C21" w:rsidRDefault="00E10C21" w:rsidP="00B648C6">
            <w:r w:rsidRPr="00E10C21">
              <w:t>efektywne techniki stosowania środków ochrony roślin zapobiegające skażeniu wody</w:t>
            </w:r>
          </w:p>
          <w:p w14:paraId="62353574" w14:textId="77777777" w:rsidR="00E10C21" w:rsidRPr="00E10C21" w:rsidRDefault="00E10C21" w:rsidP="00B648C6">
            <w:r w:rsidRPr="00E10C21">
              <w:t>stosowanie środków ochrony roślin w strefach ochronnych ujęć wody oraz na terenie uzdrowisk</w:t>
            </w:r>
          </w:p>
          <w:p w14:paraId="2E50921C" w14:textId="77777777" w:rsidR="00E10C21" w:rsidRPr="00E10C21" w:rsidRDefault="00E10C21" w:rsidP="00B648C6">
            <w:r w:rsidRPr="00E10C21">
              <w:t>postępowanie ze środkami ochrony roślin i opróżnionymi opakowaniami po środkach ochrony roślin oraz pozostałościami cieczy użytkowej po zabiegu</w:t>
            </w:r>
          </w:p>
          <w:p w14:paraId="64021662" w14:textId="77777777" w:rsidR="00E10C21" w:rsidRPr="00E10C21" w:rsidRDefault="00E10C21" w:rsidP="00B648C6">
            <w:r w:rsidRPr="00E10C21">
              <w:t xml:space="preserve">opisywać zasady profilaktyki, w tym: </w:t>
            </w:r>
          </w:p>
          <w:p w14:paraId="3F21A21E" w14:textId="77777777" w:rsidR="00E10C21" w:rsidRPr="00E10C21" w:rsidRDefault="00E10C21" w:rsidP="00B648C6">
            <w:r w:rsidRPr="00E10C21">
              <w:t>badania lekarskie</w:t>
            </w:r>
          </w:p>
          <w:p w14:paraId="08551DB0" w14:textId="77777777" w:rsidR="00E10C21" w:rsidRPr="00E10C21" w:rsidRDefault="00E10C21" w:rsidP="00B648C6">
            <w:r w:rsidRPr="00E10C21">
              <w:t>wyposażenie apteczki pierwszej pomocy</w:t>
            </w:r>
          </w:p>
          <w:p w14:paraId="446092AC" w14:textId="77777777" w:rsidR="00E10C21" w:rsidRPr="00E10C21" w:rsidRDefault="00E10C21" w:rsidP="00B648C6">
            <w:r w:rsidRPr="00E10C21">
              <w:t>informacje o najbliższym podmiocie leczniczym oraz numery telefonów do ośrodków toksykologicznych</w:t>
            </w:r>
          </w:p>
          <w:p w14:paraId="47E7B0FE" w14:textId="77777777" w:rsidR="00E10C21" w:rsidRPr="00E10C21" w:rsidRDefault="00E10C21" w:rsidP="00B648C6">
            <w:r w:rsidRPr="00E10C21">
              <w:t xml:space="preserve">wskazywać objawy zatrucia środkami ochrony roślin oraz pierwszą pomoc przy zatruciach tymi środkami lub w razie wystąpienia innych nagłych wypadków </w:t>
            </w:r>
          </w:p>
          <w:p w14:paraId="1E7DD851" w14:textId="77777777" w:rsidR="00E10C21" w:rsidRPr="00E10C21" w:rsidRDefault="00E10C21" w:rsidP="00B648C6">
            <w:r w:rsidRPr="00E10C21">
              <w:t xml:space="preserve">określać postępowanie w przypadku rozlania lub rozsypania środków ochrony roślin </w:t>
            </w:r>
          </w:p>
          <w:p w14:paraId="5CE05F4F" w14:textId="77777777" w:rsidR="00E10C21" w:rsidRPr="00E10C21" w:rsidRDefault="00E10C21" w:rsidP="00B648C6">
            <w:pPr>
              <w:rPr>
                <w:b/>
              </w:rPr>
            </w:pPr>
          </w:p>
        </w:tc>
        <w:tc>
          <w:tcPr>
            <w:tcW w:w="1418" w:type="dxa"/>
          </w:tcPr>
          <w:p w14:paraId="26B54945" w14:textId="2D4EA18A" w:rsidR="00E10C21" w:rsidRPr="00E10C21" w:rsidRDefault="00E10C21" w:rsidP="00B648C6">
            <w:pPr>
              <w:rPr>
                <w:b/>
              </w:rPr>
            </w:pPr>
            <w:r w:rsidRPr="00E10C21">
              <w:t>Klasa II</w:t>
            </w:r>
            <w:r w:rsidR="00093497">
              <w:t>I</w:t>
            </w:r>
          </w:p>
        </w:tc>
      </w:tr>
      <w:tr w:rsidR="00E10C21" w:rsidRPr="00E10C21" w14:paraId="3726815D" w14:textId="77777777" w:rsidTr="00406FD6">
        <w:trPr>
          <w:trHeight w:val="70"/>
        </w:trPr>
        <w:tc>
          <w:tcPr>
            <w:tcW w:w="1980" w:type="dxa"/>
          </w:tcPr>
          <w:p w14:paraId="629E10ED" w14:textId="77777777" w:rsidR="00E10C21" w:rsidRPr="00E10C21" w:rsidRDefault="00E10C21" w:rsidP="00B648C6">
            <w:pPr>
              <w:rPr>
                <w:b/>
              </w:rPr>
            </w:pPr>
          </w:p>
        </w:tc>
        <w:tc>
          <w:tcPr>
            <w:tcW w:w="1984" w:type="dxa"/>
          </w:tcPr>
          <w:p w14:paraId="64FC4038" w14:textId="363DA2F1" w:rsidR="00E10C21" w:rsidRPr="00E10C21" w:rsidRDefault="001E5233" w:rsidP="00B648C6">
            <w:pPr>
              <w:rPr>
                <w:b/>
                <w:bCs/>
              </w:rPr>
            </w:pPr>
            <w:r>
              <w:rPr>
                <w:b/>
                <w:bCs/>
              </w:rPr>
              <w:t>Razem</w:t>
            </w:r>
          </w:p>
        </w:tc>
        <w:tc>
          <w:tcPr>
            <w:tcW w:w="993" w:type="dxa"/>
          </w:tcPr>
          <w:p w14:paraId="3C38824E" w14:textId="3128A873" w:rsidR="00E10C21" w:rsidRPr="00E10C21" w:rsidRDefault="00E10C21" w:rsidP="00B648C6">
            <w:pPr>
              <w:rPr>
                <w:b/>
              </w:rPr>
            </w:pPr>
          </w:p>
        </w:tc>
        <w:tc>
          <w:tcPr>
            <w:tcW w:w="4223" w:type="dxa"/>
          </w:tcPr>
          <w:p w14:paraId="5EEBBBA2" w14:textId="77777777" w:rsidR="00E10C21" w:rsidRPr="006C3F24" w:rsidRDefault="00E10C21" w:rsidP="00B648C6"/>
        </w:tc>
        <w:tc>
          <w:tcPr>
            <w:tcW w:w="3969" w:type="dxa"/>
          </w:tcPr>
          <w:p w14:paraId="148A12C4" w14:textId="77777777" w:rsidR="00E10C21" w:rsidRPr="006C3F24" w:rsidRDefault="00E10C21" w:rsidP="00B648C6"/>
        </w:tc>
        <w:tc>
          <w:tcPr>
            <w:tcW w:w="1418" w:type="dxa"/>
          </w:tcPr>
          <w:p w14:paraId="0FFEA5AC" w14:textId="77777777" w:rsidR="00E10C21" w:rsidRPr="00E10C21" w:rsidRDefault="00E10C21" w:rsidP="00B648C6"/>
        </w:tc>
      </w:tr>
    </w:tbl>
    <w:p w14:paraId="5B3DAA5F" w14:textId="2E29DEC3" w:rsidR="005257CA" w:rsidRDefault="005257CA" w:rsidP="00B648C6">
      <w:pPr>
        <w:rPr>
          <w:b/>
        </w:rPr>
      </w:pPr>
    </w:p>
    <w:p w14:paraId="67BDD354" w14:textId="77777777" w:rsidR="00E10C21" w:rsidRPr="00E10C21" w:rsidRDefault="00E10C21" w:rsidP="00B648C6">
      <w:pPr>
        <w:rPr>
          <w:b/>
        </w:rPr>
      </w:pPr>
      <w:r w:rsidRPr="00E10C21">
        <w:rPr>
          <w:b/>
        </w:rPr>
        <w:t>PROCEDURY OSIĄGANIA CELÓW KSZTAŁCENIA PRZEDMIOTU</w:t>
      </w:r>
    </w:p>
    <w:p w14:paraId="78612F07" w14:textId="77777777" w:rsidR="00E10C21" w:rsidRPr="00E10C21" w:rsidRDefault="00E10C21" w:rsidP="00B648C6"/>
    <w:p w14:paraId="435626DD" w14:textId="77777777" w:rsidR="00E10C21" w:rsidRPr="005257CA" w:rsidRDefault="00E10C21" w:rsidP="00B648C6">
      <w:pPr>
        <w:rPr>
          <w:b/>
        </w:rPr>
      </w:pPr>
      <w:r w:rsidRPr="005257CA">
        <w:rPr>
          <w:b/>
        </w:rPr>
        <w:t>Metody nauczania</w:t>
      </w:r>
    </w:p>
    <w:p w14:paraId="5B1DC7EC" w14:textId="77777777" w:rsidR="00E10C21" w:rsidRPr="00E10C21" w:rsidRDefault="00E10C21" w:rsidP="00B648C6">
      <w:r w:rsidRPr="00E10C21">
        <w:t>W procesie nauczania nauczyciel powinien przyjąć postawę:</w:t>
      </w:r>
    </w:p>
    <w:p w14:paraId="208B8832" w14:textId="30E492E0" w:rsidR="00E10C21" w:rsidRPr="00E10C21" w:rsidRDefault="00E10C21" w:rsidP="00B648C6">
      <w:r w:rsidRPr="00E10C21">
        <w:t xml:space="preserve">kierownika procesu uczenia się uczniów, </w:t>
      </w:r>
    </w:p>
    <w:p w14:paraId="23F4A960" w14:textId="6DE129FF" w:rsidR="00E10C21" w:rsidRPr="00E10C21" w:rsidRDefault="00E10C21" w:rsidP="00B648C6">
      <w:r w:rsidRPr="00E10C21">
        <w:t>doradcy, który jest do dyspozycji, gdy uczniowie mają problem z rozwiązaniem trudnego zadania lub gdy czegoś nie rozumieją, a także wtedy, gdy są niepewni,</w:t>
      </w:r>
    </w:p>
    <w:p w14:paraId="7C129F17" w14:textId="5766952C" w:rsidR="00E10C21" w:rsidRPr="00E10C21" w:rsidRDefault="00E10C21" w:rsidP="00B648C6">
      <w:r w:rsidRPr="00E10C21">
        <w:t>animatora, który inicjuje metody i objaśnia ich znaczenie dla procesu uczenia się, przedstawia cele uczenia się i</w:t>
      </w:r>
      <w:r w:rsidR="005257CA">
        <w:t> </w:t>
      </w:r>
      <w:r w:rsidRPr="00E10C21">
        <w:t xml:space="preserve"> </w:t>
      </w:r>
      <w:r w:rsidR="00533551">
        <w:t>p</w:t>
      </w:r>
      <w:r w:rsidRPr="00E10C21">
        <w:t>rzygotowuje materiał do pracy,</w:t>
      </w:r>
    </w:p>
    <w:p w14:paraId="716E1FAD" w14:textId="24040DEB" w:rsidR="00E10C21" w:rsidRPr="00E10C21" w:rsidRDefault="00E10C21" w:rsidP="00B648C6">
      <w:r w:rsidRPr="00E10C21">
        <w:t>obserwatora i słuchacza, który obserwuje uczniów przy pracy i dzieli się z nimi obserwacjami,</w:t>
      </w:r>
    </w:p>
    <w:p w14:paraId="28C22676" w14:textId="11ADDB46" w:rsidR="00E10C21" w:rsidRPr="00E10C21" w:rsidRDefault="00E10C21" w:rsidP="00B648C6">
      <w:r w:rsidRPr="00E10C21">
        <w:t xml:space="preserve">uczestnika procesu dydaktycznego, który nie musi być doskonały i jest przykładem osoby, która uczy się przez całe życie, </w:t>
      </w:r>
    </w:p>
    <w:p w14:paraId="3B4A4506" w14:textId="0403236F" w:rsidR="00E10C21" w:rsidRPr="00E10C21" w:rsidRDefault="00E10C21" w:rsidP="00B648C6">
      <w:r w:rsidRPr="00E10C21">
        <w:t xml:space="preserve">partnera, który jest gotowy modyfikować przygotowane wcześniej zajęcia w zależności od sytuacji w klasie. </w:t>
      </w:r>
    </w:p>
    <w:p w14:paraId="2B46CDF3" w14:textId="15759141" w:rsidR="00E10C21" w:rsidRPr="00E10C21" w:rsidRDefault="00E10C21" w:rsidP="00B648C6">
      <w:r w:rsidRPr="00E10C21">
        <w:t>Metody i techniki dydaktyczne powinny umożliwiać uczniom rozwijanie umiejętności: poszukiwania, doświadczania, odkrywania i</w:t>
      </w:r>
      <w:r w:rsidR="005257CA">
        <w:t> </w:t>
      </w:r>
      <w:r w:rsidRPr="00E10C21">
        <w:t xml:space="preserve"> stosowania nabytej wiedzy w praktyce. </w:t>
      </w:r>
    </w:p>
    <w:p w14:paraId="5657A3CA" w14:textId="77777777" w:rsidR="00E10C21" w:rsidRPr="00E10C21" w:rsidRDefault="00E10C21" w:rsidP="00B648C6">
      <w:r w:rsidRPr="00E10C21">
        <w:t xml:space="preserve">Należy zaplanować metody rozwoju i wzmacniania kompetencji kluczowych uczniów poprzez stosowanie korelacji </w:t>
      </w:r>
      <w:proofErr w:type="spellStart"/>
      <w:r w:rsidRPr="00E10C21">
        <w:t>międzyprzedmiotowych</w:t>
      </w:r>
      <w:proofErr w:type="spellEnd"/>
      <w:r w:rsidRPr="00E10C21">
        <w:t xml:space="preserve">, stwarzania możliwości wszechstronnego rozwoju w obszarze kształcenia zawodowego. </w:t>
      </w:r>
    </w:p>
    <w:p w14:paraId="7B336547" w14:textId="77777777" w:rsidR="00E10C21" w:rsidRPr="00E10C21" w:rsidRDefault="00E10C21" w:rsidP="00B648C6">
      <w:r w:rsidRPr="00E10C21">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DC16062" w14:textId="77777777" w:rsidR="00E10C21" w:rsidRPr="00E10C21" w:rsidRDefault="00E10C21" w:rsidP="00B648C6">
      <w:pPr>
        <w:rPr>
          <w:bCs/>
        </w:rPr>
      </w:pPr>
      <w:r w:rsidRPr="00E10C21">
        <w:rPr>
          <w:bCs/>
        </w:rPr>
        <w:t>Nauczyciel dobierając metody kształcenia powinien przede wszystkim zastanowić się nad tym: c</w:t>
      </w:r>
      <w:r w:rsidRPr="00E10C21">
        <w:t>zego?</w:t>
      </w:r>
      <w:r w:rsidRPr="00E10C21">
        <w:rPr>
          <w:bCs/>
        </w:rPr>
        <w:t xml:space="preserve">, </w:t>
      </w:r>
      <w:r w:rsidRPr="00E10C21">
        <w:t>jak?</w:t>
      </w:r>
      <w:r w:rsidRPr="00E10C21">
        <w:rPr>
          <w:bCs/>
        </w:rPr>
        <w:t xml:space="preserve">, </w:t>
      </w:r>
      <w:r w:rsidRPr="00E10C21">
        <w:t>kiedy?</w:t>
      </w:r>
      <w:r w:rsidRPr="00E10C21">
        <w:rPr>
          <w:bCs/>
        </w:rPr>
        <w:t xml:space="preserve">, </w:t>
      </w:r>
      <w:r w:rsidRPr="00E10C21">
        <w:t xml:space="preserve">dlaczego?, po co uczyć? </w:t>
      </w:r>
      <w:r w:rsidRPr="00E10C21">
        <w:rPr>
          <w:bCs/>
        </w:rPr>
        <w:t>Przede wszystkim powinien odpowiedzieć sobie na następujące pytania:</w:t>
      </w:r>
      <w:r w:rsidRPr="00E10C21">
        <w:t xml:space="preserve"> </w:t>
      </w:r>
      <w:r w:rsidRPr="00E10C21">
        <w:rPr>
          <w:bCs/>
        </w:rPr>
        <w:t>jakie chce osiągnąć efekty?</w:t>
      </w:r>
      <w:r w:rsidRPr="00E10C21">
        <w:t xml:space="preserve"> </w:t>
      </w:r>
      <w:r w:rsidRPr="00E10C21">
        <w:rPr>
          <w:bCs/>
        </w:rPr>
        <w:t>jakie metody będą najbardziej odpowiednie dla danej grupy wiekowej, możliwości percepcyjnych uczniów?</w:t>
      </w:r>
      <w:r w:rsidRPr="00E10C21">
        <w:t xml:space="preserve"> </w:t>
      </w:r>
      <w:r w:rsidRPr="00E10C21">
        <w:rPr>
          <w:bCs/>
        </w:rPr>
        <w:t>jakie problemy (o jakim stopniu trudności i złożoności) powinny być przez uczniów rozwiązane?</w:t>
      </w:r>
      <w:r w:rsidRPr="00E10C21">
        <w:t xml:space="preserve"> </w:t>
      </w:r>
      <w:r w:rsidRPr="00E10C21">
        <w:rPr>
          <w:bCs/>
        </w:rPr>
        <w:t>jak motywować uczniów do wykonywania ćwiczeń?</w:t>
      </w:r>
    </w:p>
    <w:p w14:paraId="7E9B78B9" w14:textId="1B30EBD7" w:rsidR="00E10C21" w:rsidRPr="00E10C21" w:rsidRDefault="00E10C21" w:rsidP="00B648C6">
      <w:r w:rsidRPr="00E10C21">
        <w:rPr>
          <w:bCs/>
          <w:iCs/>
        </w:rPr>
        <w:t xml:space="preserve">Rzetelna odpowiedź na te pytania pozwoli na trafne dobranie metod, które doprowadzą do osiągnięcia zamierzonych efektów. </w:t>
      </w:r>
      <w:r w:rsidRPr="00E10C21">
        <w:t>W</w:t>
      </w:r>
      <w:r w:rsidR="005257CA">
        <w:t> </w:t>
      </w:r>
      <w:r w:rsidRPr="00E10C21">
        <w:t xml:space="preserve">przedmiocie nauczania powinny być kształtowane umiejętności </w:t>
      </w:r>
      <w:r w:rsidRPr="00E10C21">
        <w:rPr>
          <w:bCs/>
        </w:rPr>
        <w:t xml:space="preserve">samodzielnego myślenia, </w:t>
      </w:r>
      <w:r w:rsidRPr="00E10C21">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14:paraId="2D734B6B" w14:textId="77777777" w:rsidR="00E10C21" w:rsidRPr="00E10C21" w:rsidRDefault="00E10C21" w:rsidP="00B648C6">
      <w:r w:rsidRPr="00E10C21">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14:paraId="3B21053D" w14:textId="77777777" w:rsidR="00E10C21" w:rsidRPr="00E10C21" w:rsidRDefault="00E10C21" w:rsidP="00B648C6"/>
    <w:p w14:paraId="7CD2C5EE" w14:textId="77777777" w:rsidR="00E10C21" w:rsidRPr="00E10C21" w:rsidRDefault="00E10C21" w:rsidP="00B648C6">
      <w:r w:rsidRPr="00E10C21">
        <w:t>Środki dydaktyczne</w:t>
      </w:r>
    </w:p>
    <w:p w14:paraId="3D003452" w14:textId="77777777" w:rsidR="00E10C21" w:rsidRPr="00E10C21" w:rsidRDefault="00E10C21" w:rsidP="00B648C6">
      <w:r w:rsidRPr="00E10C21">
        <w:t>Pracownia podstaw rolnictwa powinna być wyposażona w: stanowisko komputerowe dla nauczyciela z dostępem do Internetu, urządzenie wielofunkcyjne, projektor multimedialny, pakiet programów biurowych, profile glebowe, próbki nasion roślin uprawnych, okazy naturalne roślin i chwastów, atlasy roślin uprawnych, chwastów i szkodników, zielniki roślin uprawnych i chwastów, przyrządy pomiarowe klimatycznych i glebowych czynników siedliska, Środki i pomoce dydaktyczne powinny być w najwyższym stopniu oparte o naturalne okazy środowiska rolniczego, umożliwiać kształtowanie wyobraźni przestrzennej uczniów i rozwijać praktyczne wykorzystanie nabytej wiedzy.</w:t>
      </w:r>
    </w:p>
    <w:p w14:paraId="05F43DF1" w14:textId="77777777" w:rsidR="00E10C21" w:rsidRPr="00E10C21" w:rsidRDefault="00E10C21" w:rsidP="00B648C6">
      <w:r w:rsidRPr="00E10C21">
        <w:t>Warunki realizacji efektów kształcenia</w:t>
      </w:r>
    </w:p>
    <w:p w14:paraId="05F8EBF2" w14:textId="77777777" w:rsidR="00E10C21" w:rsidRPr="00E10C21" w:rsidRDefault="00E10C21" w:rsidP="00B648C6">
      <w:r w:rsidRPr="00E10C21">
        <w:t xml:space="preserve">Zajęcia edukacyjne powinny być prowadzone pracowni podstaw rolnictwa posiadającej stały dostęp do pomocy i środków dydaktycznych z zakresu produkcji roślinnej oraz możliwość maksymalnego wykorzystania naturalnych okazów. Niezbędne wyposażenie: stanowisko komputerowe dla nauczyciela z drukarką, ze skanerem oraz z projektorem multimedialnym, a także stanowiska komputerowe dla ucznia (2-3 zestawy), </w:t>
      </w:r>
      <w:bookmarkStart w:id="16" w:name="_Hlk530863582"/>
      <w:r w:rsidRPr="00E10C21">
        <w:t>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39804887" w14:textId="77777777" w:rsidR="00E10C21" w:rsidRPr="00E10C21" w:rsidRDefault="00E10C21" w:rsidP="00B648C6">
      <w:r w:rsidRPr="00E10C21">
        <w:t>Przedmiot „Podstawy rolnictwa” wymaga stosowania aktywizujących metod kształcenia. Zaplanowane do osiągnięcia efekty kształcenia przygotowują ucznia do dalszej edukacji. Powinny być kształtowane umiejętności poszukiwania, pozyskiwania, analizowania, selekcjonowania, przetwarzania i prezentacji podstawowych informacji z zakresu produkcji roślinnej i chowu zwierząt. Należy także kształtować umiejętności samokształcenia i współpracy w grupie, rozwoju kompetencji kluczowych oraz wszystkich kompetencji społecznych określonych w podstawie programowej kształcenia w zawodzie.</w:t>
      </w:r>
    </w:p>
    <w:bookmarkEnd w:id="16"/>
    <w:p w14:paraId="096B43EE" w14:textId="77777777" w:rsidR="00E10C21" w:rsidRPr="00E10C21" w:rsidRDefault="00E10C21" w:rsidP="00B648C6"/>
    <w:p w14:paraId="7319AF9D" w14:textId="77777777" w:rsidR="00E10C21" w:rsidRPr="00E10C21" w:rsidRDefault="00E10C21" w:rsidP="00B648C6">
      <w:bookmarkStart w:id="17" w:name="_Hlk530863733"/>
      <w:r w:rsidRPr="00E10C21">
        <w:t>Obudowa dydaktyczna</w:t>
      </w:r>
    </w:p>
    <w:p w14:paraId="3B73160B" w14:textId="77777777" w:rsidR="00E10C21" w:rsidRPr="00E10C21" w:rsidRDefault="00E10C21" w:rsidP="00B648C6">
      <w:r w:rsidRPr="00E10C21">
        <w:t>Formy organizacyjne</w:t>
      </w:r>
    </w:p>
    <w:p w14:paraId="49216F26" w14:textId="77777777" w:rsidR="00E10C21" w:rsidRPr="00E10C21" w:rsidRDefault="00E10C21" w:rsidP="00B648C6">
      <w:r w:rsidRPr="00E10C21">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22B1E5C4" w14:textId="77777777" w:rsidR="00E10C21" w:rsidRPr="00E10C21" w:rsidRDefault="00E10C21" w:rsidP="00B648C6">
      <w:bookmarkStart w:id="18" w:name="_Hlk530863800"/>
      <w:bookmarkEnd w:id="17"/>
      <w:r w:rsidRPr="00E10C21">
        <w:t>Formy indywidualizacji pracy uczniów</w:t>
      </w:r>
    </w:p>
    <w:p w14:paraId="1DC84554" w14:textId="77777777" w:rsidR="00E10C21" w:rsidRPr="00E10C21" w:rsidRDefault="00E10C21" w:rsidP="00B648C6">
      <w:r w:rsidRPr="00E10C21">
        <w:t>Formy indywidualizacji pracy uczniów powinny uwzględniać:</w:t>
      </w:r>
    </w:p>
    <w:p w14:paraId="2718790A" w14:textId="1B987FC2" w:rsidR="00E10C21" w:rsidRPr="00E10C21" w:rsidRDefault="00E10C21" w:rsidP="00B648C6">
      <w:r w:rsidRPr="00E10C21">
        <w:t>dostosowanie warunków, środków, metod i form kształcenia do potrzeb ucznia,</w:t>
      </w:r>
    </w:p>
    <w:p w14:paraId="70E84015" w14:textId="30D52AE3" w:rsidR="00E10C21" w:rsidRPr="00E10C21" w:rsidRDefault="00E10C21" w:rsidP="00B648C6">
      <w:r w:rsidRPr="00E10C21">
        <w:t>dostosowanie warunków, środków, metod i form kształcenia do możliwości ucznia.</w:t>
      </w:r>
    </w:p>
    <w:p w14:paraId="18EF6276" w14:textId="1E850BAF" w:rsidR="00E10C21" w:rsidRPr="00E10C21" w:rsidRDefault="00E10C21" w:rsidP="00B648C6">
      <w:r w:rsidRPr="00E10C21">
        <w:t>Wskazane jest przeprowadzenie szczegółowej diagnozy potrzeb rozwoju ucznia w kontekście specyfiki przedmiotu nauczania (diagnoza posiadanych kompetencji i potrzeb rozwoju ucznia powinna być wykonana przez zespół nauczycieli i wychowawców z</w:t>
      </w:r>
      <w:r w:rsidR="005257CA">
        <w:t> </w:t>
      </w:r>
      <w:r w:rsidRPr="00E10C21">
        <w:t>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32A11405" w14:textId="27E0BEC3" w:rsidR="00E10C21" w:rsidRPr="00E10C21" w:rsidRDefault="00E10C21" w:rsidP="00B648C6">
      <w:r w:rsidRPr="00E10C21">
        <w:t>Każdy uczeń posiadający szczególne potrzeby i możliwości powinien mieć określone właściwe dla siebie tempo i zakres pracy w</w:t>
      </w:r>
      <w:r w:rsidR="005257CA">
        <w:t> </w:t>
      </w:r>
      <w:r w:rsidRPr="00E10C21">
        <w:t xml:space="preserve">obszarze przedmiotu nauczania z zachowaniem realizacji podstawy programowej. </w:t>
      </w:r>
    </w:p>
    <w:p w14:paraId="6889E4C5" w14:textId="77777777" w:rsidR="00E10C21" w:rsidRPr="00E10C21" w:rsidRDefault="00E10C21" w:rsidP="00B648C6">
      <w:r w:rsidRPr="00E10C21">
        <w:t>Przykładowe formy indywidualizacji pracy uczniów:</w:t>
      </w:r>
    </w:p>
    <w:p w14:paraId="0D1A5B6C" w14:textId="5DDEBC86" w:rsidR="00E10C21" w:rsidRPr="00E10C21" w:rsidRDefault="00E10C21" w:rsidP="00B648C6">
      <w:r w:rsidRPr="00E10C21">
        <w:t xml:space="preserve">zastosowanie zindywidualizowanych form pracy z uczniem, </w:t>
      </w:r>
    </w:p>
    <w:p w14:paraId="4731E965" w14:textId="433E04CC" w:rsidR="00E10C21" w:rsidRPr="00E10C21" w:rsidRDefault="00E10C21" w:rsidP="00B648C6">
      <w:r w:rsidRPr="00E10C21">
        <w:t>organizowanie wzajemnego uczenia się uczniów w zespołach o zróżnicowanym potencjale intelektualnym, bądź w grupach jednorodnych wykonujących zadania o odpowiednim poziomie trudności i złożoności,</w:t>
      </w:r>
    </w:p>
    <w:p w14:paraId="60D39324" w14:textId="7CAC3CE0" w:rsidR="00E10C21" w:rsidRPr="00E10C21" w:rsidRDefault="00E10C21" w:rsidP="00B648C6">
      <w:r w:rsidRPr="00E10C21">
        <w:t>zorganizowanie wsparcia przez innych uczestników procesu edukacyjnego, m.in.: rodziców, innych nauczycieli, pracowników poradni psychologiczno-pedagogicznej, specjalistów,</w:t>
      </w:r>
    </w:p>
    <w:p w14:paraId="2FC0C8E9" w14:textId="35A776AB" w:rsidR="00E10C21" w:rsidRPr="00E10C21" w:rsidRDefault="00E10C21" w:rsidP="00B648C6">
      <w:r w:rsidRPr="00E10C21">
        <w:t xml:space="preserve">wykorzystanie technologii informacyjnych i form samokształcenia ucznia do odpowiedniego ukierunkowania jego rozwoju. </w:t>
      </w:r>
    </w:p>
    <w:p w14:paraId="11E85DA7" w14:textId="77777777" w:rsidR="00E10C21" w:rsidRPr="00E10C21" w:rsidRDefault="00E10C21" w:rsidP="00B648C6">
      <w:r w:rsidRPr="00E10C21">
        <w:t>Nauczyciel powinien:</w:t>
      </w:r>
    </w:p>
    <w:p w14:paraId="1A5D7C54" w14:textId="611F4E5B" w:rsidR="00E10C21" w:rsidRPr="00E10C21" w:rsidRDefault="00E10C21" w:rsidP="00B648C6">
      <w:r w:rsidRPr="00E10C21">
        <w:t>zainteresować ucznia przedmiotem nauczania i kształceniem w zawodzie,</w:t>
      </w:r>
    </w:p>
    <w:p w14:paraId="0F775FE3" w14:textId="73AE0439" w:rsidR="00E10C21" w:rsidRPr="00E10C21" w:rsidRDefault="00E10C21" w:rsidP="00B648C6">
      <w:r w:rsidRPr="00E10C21">
        <w:t>motywować ucznia do systematycznego uczenia się,</w:t>
      </w:r>
    </w:p>
    <w:p w14:paraId="71A631DF" w14:textId="6A5C61B0" w:rsidR="00E10C21" w:rsidRPr="00E10C21" w:rsidRDefault="00E10C21" w:rsidP="00B648C6">
      <w:r w:rsidRPr="00E10C21">
        <w:t>dostosowywać stopień trudności planowanych ćwiczeń do możliwości ucznia,</w:t>
      </w:r>
    </w:p>
    <w:p w14:paraId="0FD430E0" w14:textId="60FCB6D7" w:rsidR="00E10C21" w:rsidRPr="00E10C21" w:rsidRDefault="00E10C21" w:rsidP="00B648C6">
      <w:r w:rsidRPr="00E10C21">
        <w:t>uwzględniać zainteresowania ucznia,</w:t>
      </w:r>
    </w:p>
    <w:p w14:paraId="5A63B466" w14:textId="322EF6ED" w:rsidR="00E10C21" w:rsidRPr="00E10C21" w:rsidRDefault="00E10C21" w:rsidP="00B648C6">
      <w:r w:rsidRPr="00E10C21">
        <w:t>zachęcać ucznia do korzystania z różnych źródeł informacji,</w:t>
      </w:r>
    </w:p>
    <w:p w14:paraId="3E0CA1A5" w14:textId="448C8930" w:rsidR="00E10C21" w:rsidRPr="00E10C21" w:rsidRDefault="00E10C21" w:rsidP="00B648C6">
      <w:r w:rsidRPr="00E10C21">
        <w:t>udzielać wskazówek, jak wykonać trudne elementy zadań oraz wspomagać w trakcie ich wykonywania,</w:t>
      </w:r>
    </w:p>
    <w:p w14:paraId="05A202B3" w14:textId="37B16C1E" w:rsidR="00E10C21" w:rsidRPr="00E10C21" w:rsidRDefault="00E10C21" w:rsidP="00B648C6">
      <w:r w:rsidRPr="00E10C21">
        <w:t xml:space="preserve">ustalać realne cele dydaktyczne zajęć umożliwiające osiągnięcie przez uczniów zakładanych efektów kształcenia, </w:t>
      </w:r>
    </w:p>
    <w:p w14:paraId="334E32A4" w14:textId="4E2E2CBB" w:rsidR="00E10C21" w:rsidRPr="00E10C21" w:rsidRDefault="00E10C21" w:rsidP="00B648C6">
      <w:r w:rsidRPr="00E10C21">
        <w:t>na bieżąco monitorować i oceniać postępy uczniów,</w:t>
      </w:r>
    </w:p>
    <w:p w14:paraId="59F99E76" w14:textId="54C92466" w:rsidR="00E10C21" w:rsidRPr="00E10C21" w:rsidRDefault="00E10C21" w:rsidP="00B648C6">
      <w:r w:rsidRPr="00E10C21">
        <w:t>kształtować poczucie odpowiedzialności za powierzone materiały i środki dydaktyczne.</w:t>
      </w:r>
    </w:p>
    <w:p w14:paraId="5840E963" w14:textId="77777777" w:rsidR="00E10C21" w:rsidRPr="00E10C21" w:rsidRDefault="00E10C21" w:rsidP="00B648C6"/>
    <w:p w14:paraId="4D46509B" w14:textId="77777777" w:rsidR="00E10C21" w:rsidRPr="00E10C21" w:rsidRDefault="00E10C21" w:rsidP="00B648C6">
      <w:pPr>
        <w:rPr>
          <w:b/>
        </w:rPr>
      </w:pPr>
      <w:r w:rsidRPr="00E10C21">
        <w:rPr>
          <w:b/>
        </w:rPr>
        <w:t>PROPONOWANE METODY SPRAWDZANIA OSIĄGNIĘĆ EDUKACYJNYCH UCZNIA/SŁUCHACZA</w:t>
      </w:r>
    </w:p>
    <w:p w14:paraId="1D8F3BC1" w14:textId="77777777" w:rsidR="00E10C21" w:rsidRPr="00E10C21" w:rsidRDefault="00E10C21" w:rsidP="00B648C6">
      <w:r w:rsidRPr="00E10C21">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E10C21">
        <w:t>zachowań</w:t>
      </w:r>
      <w:proofErr w:type="spellEnd"/>
      <w:r w:rsidRPr="00E10C21">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1AF40EBE" w14:textId="77777777" w:rsidR="00E10C21" w:rsidRPr="00E10C21" w:rsidRDefault="00E10C21" w:rsidP="00B648C6">
      <w:r w:rsidRPr="00E10C21">
        <w:t xml:space="preserve">Kryteria oceniania powinny być czytelnie określone na początku nauki w przedmiocie oraz uszczegółowiane w odniesieniu do bieżących form sprawdzania i kontroli wiedzy i umiejętności. </w:t>
      </w:r>
    </w:p>
    <w:p w14:paraId="1FE64845" w14:textId="77777777" w:rsidR="00E10C21" w:rsidRPr="00E10C21" w:rsidRDefault="00E10C21" w:rsidP="00B648C6">
      <w:r w:rsidRPr="00E10C21">
        <w:t xml:space="preserve">W procesie oceniania należy uwzględnić wartość osiąganych efektów kształcenia w kategorii od najniższej do najwyższej: wiedza, umiejętności, kompetencje. Wskazane jest stosowanie oceniania kształtującego. </w:t>
      </w:r>
    </w:p>
    <w:p w14:paraId="606F5036" w14:textId="77777777" w:rsidR="00E10C21" w:rsidRPr="00E10C21" w:rsidRDefault="00E10C21" w:rsidP="00B648C6">
      <w:r w:rsidRPr="00E10C21">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29651CF5" w14:textId="77777777" w:rsidR="00E10C21" w:rsidRPr="00E10C21" w:rsidRDefault="00E10C21" w:rsidP="00B648C6">
      <w:pPr>
        <w:rPr>
          <w:b/>
        </w:rPr>
      </w:pPr>
    </w:p>
    <w:p w14:paraId="2714A7B7" w14:textId="77777777" w:rsidR="00E10C21" w:rsidRPr="00E10C21" w:rsidRDefault="00E10C21" w:rsidP="00B648C6">
      <w:pPr>
        <w:rPr>
          <w:b/>
        </w:rPr>
      </w:pPr>
      <w:proofErr w:type="spellStart"/>
      <w:r w:rsidRPr="00E10C21">
        <w:rPr>
          <w:b/>
        </w:rPr>
        <w:t>EWALUACJIA</w:t>
      </w:r>
      <w:proofErr w:type="spellEnd"/>
      <w:r w:rsidRPr="00E10C21">
        <w:rPr>
          <w:b/>
        </w:rPr>
        <w:t xml:space="preserve"> PRZEDMIOTU</w:t>
      </w:r>
    </w:p>
    <w:p w14:paraId="5E72E09C" w14:textId="77777777" w:rsidR="00E10C21" w:rsidRPr="00E10C21" w:rsidRDefault="00E10C21" w:rsidP="00B648C6">
      <w:r w:rsidRPr="00E10C21">
        <w:t>Jakość procesu nauczania i uzyskiwane efekty zależą w dużym stopniu od programu nauczania przedmiotu:</w:t>
      </w:r>
    </w:p>
    <w:p w14:paraId="781FA54C" w14:textId="6FBA6994" w:rsidR="00E10C21" w:rsidRPr="00E10C21" w:rsidRDefault="00E10C21" w:rsidP="00B648C6">
      <w:r w:rsidRPr="00E10C21">
        <w:t>jego koncepcji,</w:t>
      </w:r>
    </w:p>
    <w:p w14:paraId="711552A3" w14:textId="5D91BC65" w:rsidR="00E10C21" w:rsidRPr="00E10C21" w:rsidRDefault="00E10C21" w:rsidP="00B648C6">
      <w:r w:rsidRPr="00E10C21">
        <w:t>doboru stosowanych metod i technik nauczania,</w:t>
      </w:r>
    </w:p>
    <w:p w14:paraId="5A102522" w14:textId="7372C6F5" w:rsidR="00E10C21" w:rsidRPr="00E10C21" w:rsidRDefault="00E10C21" w:rsidP="00B648C6">
      <w:r w:rsidRPr="00E10C21">
        <w:t xml:space="preserve">używanych środków dydaktycznych w odniesieniu do założonych celów i treści kształcenia – materiału nauczania. </w:t>
      </w:r>
    </w:p>
    <w:p w14:paraId="386D752D" w14:textId="352A24A5" w:rsidR="00E10C21" w:rsidRPr="00E10C21" w:rsidRDefault="00E10C21" w:rsidP="00B648C6">
      <w:r w:rsidRPr="00E10C21">
        <w:t>Realizacja programu nauczania w ramach przedmiotu Podstawy rolnictwa powinna zapewnić osiągnięcie założonych efektów z</w:t>
      </w:r>
      <w:r w:rsidR="005257CA">
        <w:t> </w:t>
      </w:r>
      <w:r w:rsidRPr="00E10C21">
        <w:t>podstawy programowej. Na tym etapie ewaluacji programu nauczania przedmiotu Podstawy rolnictwa mogą być wykorzystywane:</w:t>
      </w:r>
    </w:p>
    <w:p w14:paraId="5A35016F" w14:textId="273736C6" w:rsidR="00E10C21" w:rsidRPr="00E10C21" w:rsidRDefault="00E10C21" w:rsidP="00B648C6">
      <w:r w:rsidRPr="00E10C21">
        <w:t xml:space="preserve">arkusze obserwacji zajęć (lekcji koleżeńskich, nadzoru pedagogicznego), </w:t>
      </w:r>
    </w:p>
    <w:p w14:paraId="3E84E11B" w14:textId="1CC0BA36" w:rsidR="00E10C21" w:rsidRPr="00E10C21" w:rsidRDefault="00E10C21" w:rsidP="00B648C6">
      <w:r w:rsidRPr="00E10C21">
        <w:t>notatki własne nauczyciela,</w:t>
      </w:r>
    </w:p>
    <w:p w14:paraId="0ABCA43A" w14:textId="2D555182" w:rsidR="00E10C21" w:rsidRPr="00E10C21" w:rsidRDefault="00E10C21" w:rsidP="00B648C6">
      <w:r w:rsidRPr="00E10C21">
        <w:t>notatki z rozmów z pracodawcami, rodzicami,</w:t>
      </w:r>
    </w:p>
    <w:p w14:paraId="01F4E944" w14:textId="454FE232" w:rsidR="00E10C21" w:rsidRPr="00E10C21" w:rsidRDefault="00E10C21" w:rsidP="00B648C6">
      <w:r w:rsidRPr="00E10C21">
        <w:t>zestawienia bieżących osiągnięć uczniów,</w:t>
      </w:r>
    </w:p>
    <w:p w14:paraId="2BA57EEA" w14:textId="77AC3DB5" w:rsidR="00E10C21" w:rsidRPr="00E10C21" w:rsidRDefault="00E10C21" w:rsidP="00B648C6">
      <w:r w:rsidRPr="00E10C21">
        <w:t>karty/arkusze samooceny uczniów,</w:t>
      </w:r>
    </w:p>
    <w:p w14:paraId="0702AD1B" w14:textId="0F81324E" w:rsidR="00E10C21" w:rsidRPr="00E10C21" w:rsidRDefault="00E10C21" w:rsidP="00B648C6">
      <w:r w:rsidRPr="00E10C21">
        <w:t>wyniki z ćwiczeń w rozwiązywaniu testów egzaminacyjnych z wykorzystaniem technik komputerowych,</w:t>
      </w:r>
    </w:p>
    <w:p w14:paraId="0CB7A3FA" w14:textId="70B7B7D7" w:rsidR="00E10C21" w:rsidRPr="00E10C21" w:rsidRDefault="00E10C21" w:rsidP="00B648C6">
      <w:r w:rsidRPr="00E10C21">
        <w:t>obserwacje (kompletne, wybiórcze - nastawione na poszczególne elementy, np. kształcenie najważniejszych umiejętności, kształtowanie postaw, indywidualizacja, warunki i sposób realizacji).</w:t>
      </w:r>
    </w:p>
    <w:p w14:paraId="7C1A6603" w14:textId="77777777" w:rsidR="00E10C21" w:rsidRPr="00E10C21" w:rsidRDefault="00E10C21" w:rsidP="00B648C6"/>
    <w:p w14:paraId="1BC88A23" w14:textId="77777777" w:rsidR="00E10C21" w:rsidRPr="00E10C21" w:rsidRDefault="00E10C21" w:rsidP="00B648C6">
      <w:r w:rsidRPr="00E10C21">
        <w:t>Oceniając program nauczania w ramach przedmiotu Podstawy rolnictwa należy przeanalizować osiągnięcie założonych celów, jakie program stawia i w takim rozumieniu, jakie zostały przyjęte. Zadaniem ewaluacji programu jest: między innymi ulepszenie jego struktury, dodanie lub usunięcie pewnych technik pracy i wskazanie:</w:t>
      </w:r>
    </w:p>
    <w:p w14:paraId="77681CBB" w14:textId="296C5F10" w:rsidR="00E10C21" w:rsidRPr="00533551" w:rsidRDefault="00E10C21" w:rsidP="00B648C6">
      <w:r w:rsidRPr="00533551">
        <w:t xml:space="preserve">mocnych stron pracy ucznia (opanowanych umiejętności), </w:t>
      </w:r>
    </w:p>
    <w:p w14:paraId="70231EBA" w14:textId="1B4322ED" w:rsidR="00E10C21" w:rsidRPr="00533551" w:rsidRDefault="00E10C21" w:rsidP="00B648C6">
      <w:r w:rsidRPr="00533551">
        <w:t xml:space="preserve">słabych stron pracy ucznia (nieopanowanych umiejętności), </w:t>
      </w:r>
    </w:p>
    <w:p w14:paraId="0E5EBBE3" w14:textId="4FD27381" w:rsidR="00E10C21" w:rsidRPr="00533551" w:rsidRDefault="00E10C21" w:rsidP="00B648C6">
      <w:r w:rsidRPr="00533551">
        <w:t xml:space="preserve">sposobów poprawy pracy przez ucznia, </w:t>
      </w:r>
    </w:p>
    <w:p w14:paraId="635A9FBF" w14:textId="2851050C" w:rsidR="00E10C21" w:rsidRPr="00533551" w:rsidRDefault="00E10C21" w:rsidP="00B648C6">
      <w:r w:rsidRPr="00533551">
        <w:t>jak uczeń dalej ma pracować, aby przyswoić nieopanowane wiadomości i umiejętności.</w:t>
      </w:r>
    </w:p>
    <w:p w14:paraId="26AF49A4" w14:textId="77777777" w:rsidR="00E10C21" w:rsidRPr="00E10C21" w:rsidRDefault="00E10C21" w:rsidP="00B648C6"/>
    <w:p w14:paraId="2DA8D798" w14:textId="77777777" w:rsidR="00E10C21" w:rsidRPr="00E10C21" w:rsidRDefault="00E10C21" w:rsidP="00B648C6">
      <w:r w:rsidRPr="00E10C21">
        <w:t>W efekcie końcowym ewaluacji programu nauczania do przedmiotu Podstawy rolnictwa, należy ustalić:</w:t>
      </w:r>
    </w:p>
    <w:p w14:paraId="4163B2D8" w14:textId="0CBF2543" w:rsidR="00E10C21" w:rsidRPr="00E10C21" w:rsidRDefault="00E10C21" w:rsidP="00B648C6">
      <w:r w:rsidRPr="00E10C21">
        <w:t>które czynniki sprzyjają realizacji programu?</w:t>
      </w:r>
    </w:p>
    <w:p w14:paraId="28D0CD08" w14:textId="105A3D26" w:rsidR="00E10C21" w:rsidRPr="00E10C21" w:rsidRDefault="00E10C21" w:rsidP="00B648C6">
      <w:r w:rsidRPr="00E10C21">
        <w:t xml:space="preserve">które czynniki nie sprzyjają realizacji programu? </w:t>
      </w:r>
    </w:p>
    <w:p w14:paraId="6D566719" w14:textId="26B25A4B" w:rsidR="00E10C21" w:rsidRPr="00E10C21" w:rsidRDefault="00E10C21" w:rsidP="00B648C6">
      <w:r w:rsidRPr="00E10C21">
        <w:t>jakie są ewentualne uboczne skutki (pożądane i niepożądane) realizacji programu?</w:t>
      </w:r>
    </w:p>
    <w:p w14:paraId="26BE16F4" w14:textId="377947E9" w:rsidR="00E10C21" w:rsidRPr="00E10C21" w:rsidRDefault="00E10C21" w:rsidP="00B648C6">
      <w:r w:rsidRPr="00E10C21">
        <w:t>jakie czynności należy wykonać dla optymalizacji i modernizacji programu?</w:t>
      </w:r>
    </w:p>
    <w:bookmarkEnd w:id="14"/>
    <w:bookmarkEnd w:id="18"/>
    <w:p w14:paraId="4CD0F6C5" w14:textId="77777777" w:rsidR="00DA72ED" w:rsidRPr="00960C4B" w:rsidRDefault="00960C4B" w:rsidP="00B648C6">
      <w:pPr>
        <w:rPr>
          <w:b/>
          <w:bCs/>
        </w:rPr>
      </w:pPr>
      <w:r w:rsidRPr="00960C4B">
        <w:rPr>
          <w:b/>
          <w:bCs/>
        </w:rPr>
        <w:t xml:space="preserve"> </w:t>
      </w:r>
      <w:r w:rsidR="00DA72ED" w:rsidRPr="00960C4B">
        <w:rPr>
          <w:b/>
          <w:bCs/>
        </w:rPr>
        <w:br w:type="page"/>
      </w:r>
    </w:p>
    <w:p w14:paraId="0797CF64" w14:textId="5D1376E3" w:rsidR="00DA72ED" w:rsidRPr="00AF6B1A" w:rsidRDefault="00AD7453" w:rsidP="004C79A6">
      <w:pPr>
        <w:pStyle w:val="Nagwek2"/>
      </w:pPr>
      <w:bookmarkStart w:id="19" w:name="_Hlk518422007"/>
      <w:bookmarkStart w:id="20" w:name="_Toc18348409"/>
      <w:r w:rsidRPr="00AF6B1A">
        <w:t xml:space="preserve">Przepisy ruchu drogowego w zakresie kategorii </w:t>
      </w:r>
      <w:r w:rsidR="00846BA3" w:rsidRPr="00AF6B1A">
        <w:t>T</w:t>
      </w:r>
      <w:bookmarkEnd w:id="19"/>
      <w:bookmarkEnd w:id="20"/>
      <w:r w:rsidR="00846BA3" w:rsidRPr="00AF6B1A">
        <w:t xml:space="preserve"> </w:t>
      </w:r>
    </w:p>
    <w:p w14:paraId="65FBF16A" w14:textId="77777777" w:rsidR="00DA72ED" w:rsidRPr="00AF6B1A" w:rsidRDefault="00DA72ED" w:rsidP="00B648C6"/>
    <w:p w14:paraId="0D69514B" w14:textId="77777777" w:rsidR="00DA72ED" w:rsidRPr="00AF6B1A" w:rsidRDefault="00DA72ED" w:rsidP="00B648C6">
      <w:pPr>
        <w:rPr>
          <w:b/>
        </w:rPr>
      </w:pPr>
      <w:r w:rsidRPr="00AF6B1A">
        <w:rPr>
          <w:b/>
        </w:rPr>
        <w:t>Cele ogólne przedmiotu</w:t>
      </w:r>
    </w:p>
    <w:p w14:paraId="1C605F4C" w14:textId="77777777" w:rsidR="00DA72ED" w:rsidRPr="00AF6B1A" w:rsidRDefault="00DA72ED" w:rsidP="00B648C6">
      <w:r w:rsidRPr="00AF6B1A">
        <w:t>Opanowanie przepisów dotyczących ruchu ciągników rolniczych;</w:t>
      </w:r>
    </w:p>
    <w:p w14:paraId="3834B12A" w14:textId="77777777" w:rsidR="00DA72ED" w:rsidRPr="00AF6B1A" w:rsidRDefault="00DA72ED" w:rsidP="00B648C6">
      <w:r w:rsidRPr="00AF6B1A">
        <w:t>Opanowanie zasad udzielania pomocy przedmedycznej osobom poszkodowanym w wypadkach drogowych z udziałem ciągników rolniczych;</w:t>
      </w:r>
    </w:p>
    <w:p w14:paraId="587D67D5" w14:textId="77777777" w:rsidR="00DA72ED" w:rsidRPr="00AF6B1A" w:rsidRDefault="00DA72ED" w:rsidP="00B648C6">
      <w:r w:rsidRPr="00AF6B1A">
        <w:t>Naby</w:t>
      </w:r>
      <w:r w:rsidR="00960C4B" w:rsidRPr="00AF6B1A">
        <w:t>cie</w:t>
      </w:r>
      <w:r w:rsidRPr="00AF6B1A">
        <w:t xml:space="preserve"> umiejętności oceny przygotowania zestawu ciągnika z przyczepą do jazdy po drogach publicznych.</w:t>
      </w:r>
    </w:p>
    <w:p w14:paraId="5E052C78" w14:textId="77777777" w:rsidR="00DA72ED" w:rsidRPr="00AF6B1A" w:rsidRDefault="00DA72ED" w:rsidP="00B648C6">
      <w:pPr>
        <w:rPr>
          <w:b/>
        </w:rPr>
      </w:pPr>
    </w:p>
    <w:p w14:paraId="0787EC7C" w14:textId="77777777" w:rsidR="00DA72ED" w:rsidRPr="00AF6B1A" w:rsidRDefault="00DA72ED" w:rsidP="00B648C6">
      <w:pPr>
        <w:rPr>
          <w:b/>
        </w:rPr>
      </w:pPr>
      <w:r w:rsidRPr="00AF6B1A">
        <w:rPr>
          <w:b/>
        </w:rPr>
        <w:t>Cele operacyjne</w:t>
      </w:r>
    </w:p>
    <w:p w14:paraId="04881250" w14:textId="77777777" w:rsidR="00DA72ED" w:rsidRPr="00AF6B1A" w:rsidRDefault="00DA72ED" w:rsidP="00B648C6">
      <w:pPr>
        <w:rPr>
          <w:b/>
        </w:rPr>
      </w:pPr>
      <w:r w:rsidRPr="00AF6B1A">
        <w:rPr>
          <w:b/>
        </w:rPr>
        <w:t>Uczeń potrafi:</w:t>
      </w:r>
    </w:p>
    <w:p w14:paraId="7333428E" w14:textId="77777777" w:rsidR="00DA72ED" w:rsidRPr="00AF6B1A" w:rsidRDefault="00DA72ED" w:rsidP="00B648C6">
      <w:r w:rsidRPr="00AF6B1A">
        <w:t>wymienić prawa i obowiązki kierowcy ciągnika rolniczego,</w:t>
      </w:r>
    </w:p>
    <w:p w14:paraId="108D23F8" w14:textId="77777777" w:rsidR="00DA72ED" w:rsidRPr="00AF6B1A" w:rsidRDefault="00DA72ED" w:rsidP="00B648C6">
      <w:r w:rsidRPr="00AF6B1A">
        <w:t>wyjaśnić znaczenie znaków drogowych dotyczących kierowcy ciągnika rolniczego,</w:t>
      </w:r>
    </w:p>
    <w:p w14:paraId="11A9A79B" w14:textId="77777777" w:rsidR="00DA72ED" w:rsidRPr="00AF6B1A" w:rsidRDefault="00DA72ED" w:rsidP="00B648C6">
      <w:r w:rsidRPr="00AF6B1A">
        <w:t>wyjaśnić zasady dotyczące ustalania pierwszeństwa przejazdu dla kierowcy ciągnika rolniczego,</w:t>
      </w:r>
    </w:p>
    <w:p w14:paraId="348F95DD" w14:textId="77777777" w:rsidR="00DA72ED" w:rsidRPr="00AF6B1A" w:rsidRDefault="00DA72ED" w:rsidP="00B648C6">
      <w:r w:rsidRPr="00AF6B1A">
        <w:t>scharakteryzować zasady wykonywania manewrów drogowych przez ciągniki rolnicze i pojazdy wolnobieżne,</w:t>
      </w:r>
    </w:p>
    <w:p w14:paraId="03750DBD" w14:textId="77777777" w:rsidR="00DA72ED" w:rsidRPr="00AF6B1A" w:rsidRDefault="00DA72ED" w:rsidP="00B648C6">
      <w:r w:rsidRPr="00AF6B1A">
        <w:t>określić zasady przewozu osób i ładunków na przyczepach ciągników rolniczych,</w:t>
      </w:r>
    </w:p>
    <w:p w14:paraId="3C9CC5F4" w14:textId="77777777" w:rsidR="00DA72ED" w:rsidRPr="00AF6B1A" w:rsidRDefault="00DA72ED" w:rsidP="00B648C6">
      <w:r w:rsidRPr="00AF6B1A">
        <w:t>określić uprawnienia policji w zakresie kontroli ruchu drogowego pojazdów rolniczych,</w:t>
      </w:r>
    </w:p>
    <w:p w14:paraId="6563079E" w14:textId="77777777" w:rsidR="00DA72ED" w:rsidRPr="00AF6B1A" w:rsidRDefault="00DA72ED" w:rsidP="00B648C6">
      <w:r w:rsidRPr="00AF6B1A">
        <w:t>ustalić zakres codziennej obsługi ciągnika rolniczego i przyczepy,</w:t>
      </w:r>
    </w:p>
    <w:p w14:paraId="23281A68" w14:textId="77777777" w:rsidR="00DA72ED" w:rsidRPr="00AF6B1A" w:rsidRDefault="00DA72ED" w:rsidP="00B648C6">
      <w:r w:rsidRPr="00AF6B1A">
        <w:t>rozpoznać przyrządy kontrolno-pomiarowe oraz układy do sterowania ciągnikiem rolniczym,</w:t>
      </w:r>
    </w:p>
    <w:p w14:paraId="5489D1BC" w14:textId="77777777" w:rsidR="00DA72ED" w:rsidRPr="00AF6B1A" w:rsidRDefault="00DA72ED" w:rsidP="00B648C6">
      <w:r w:rsidRPr="00AF6B1A">
        <w:t>scharakteryzować warunki jazdy ciągnikiem rolniczym w mieście i poza miastem,</w:t>
      </w:r>
    </w:p>
    <w:p w14:paraId="463FFDDA" w14:textId="77777777" w:rsidR="00DA72ED" w:rsidRPr="00AF6B1A" w:rsidRDefault="00DA72ED" w:rsidP="00B648C6">
      <w:r w:rsidRPr="00AF6B1A">
        <w:t>określić podstawowe czynności kontrolne i obsługowe ciągnika rolniczego wpływające na bezpieczeństwo jazdy,</w:t>
      </w:r>
    </w:p>
    <w:p w14:paraId="1FFA64E5" w14:textId="77777777" w:rsidR="00DA72ED" w:rsidRPr="00AF6B1A" w:rsidRDefault="00DA72ED" w:rsidP="00B648C6">
      <w:r w:rsidRPr="00AF6B1A">
        <w:t>określić obowiązki kierującego ciągnikiem rolniczym w sytuacji wypadku drogowego,</w:t>
      </w:r>
    </w:p>
    <w:p w14:paraId="63FD70B8" w14:textId="77777777" w:rsidR="00DA72ED" w:rsidRPr="00AF6B1A" w:rsidRDefault="00DA72ED" w:rsidP="00B648C6">
      <w:r w:rsidRPr="00AF6B1A">
        <w:t>wyjaśnić zasady prowadzenia ciągnika rolniczego i wykonywania manewrów w zakresie niezbędnym do uzyskania prawa jazdy kategorii T,</w:t>
      </w:r>
    </w:p>
    <w:p w14:paraId="0CDA2048" w14:textId="77777777" w:rsidR="00DA72ED" w:rsidRPr="00AF6B1A" w:rsidRDefault="00DA72ED" w:rsidP="00B648C6">
      <w:r w:rsidRPr="00AF6B1A">
        <w:t>wyjaśnić przepisy bezpieczeństwa i higieny pracy, ochrony przeciwpożarowej oraz ochrony środowiska podczas użytkowania ciągnika rolniczego i przyczepy,</w:t>
      </w:r>
    </w:p>
    <w:p w14:paraId="2715310A" w14:textId="77777777" w:rsidR="00DA72ED" w:rsidRPr="00AF6B1A" w:rsidRDefault="00DA72ED" w:rsidP="00B648C6">
      <w:r w:rsidRPr="00AF6B1A">
        <w:t>zastosować przepisy o ruchu drogowym podczas różnych sytuacji,</w:t>
      </w:r>
    </w:p>
    <w:p w14:paraId="73072006" w14:textId="77777777" w:rsidR="00DA72ED" w:rsidRPr="00AF6B1A" w:rsidRDefault="00DA72ED" w:rsidP="00B648C6">
      <w:r w:rsidRPr="00AF6B1A">
        <w:t>udzielić pierwszej pomocy osobom poszkodowanym w wypadku drogowym z udziałem ciągnika rolniczego.</w:t>
      </w:r>
    </w:p>
    <w:p w14:paraId="73648CC0" w14:textId="77777777" w:rsidR="00DA72ED" w:rsidRPr="00AF6B1A" w:rsidRDefault="00DA72ED" w:rsidP="00B648C6"/>
    <w:p w14:paraId="73788447" w14:textId="1449678D" w:rsidR="00DA72ED" w:rsidRPr="00AF6B1A" w:rsidRDefault="00846BA3" w:rsidP="00B648C6">
      <w:r>
        <w:rPr>
          <w:b/>
        </w:rPr>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993"/>
        <w:gridCol w:w="4790"/>
        <w:gridCol w:w="3402"/>
        <w:gridCol w:w="1134"/>
      </w:tblGrid>
      <w:tr w:rsidR="00DA72ED" w:rsidRPr="00AF6B1A" w14:paraId="782F4662" w14:textId="77777777" w:rsidTr="00406FD6">
        <w:tc>
          <w:tcPr>
            <w:tcW w:w="1980" w:type="dxa"/>
            <w:vMerge w:val="restart"/>
            <w:vAlign w:val="center"/>
          </w:tcPr>
          <w:p w14:paraId="71779299" w14:textId="77777777" w:rsidR="00DA72ED" w:rsidRPr="00AF6B1A" w:rsidRDefault="00DA72ED" w:rsidP="00B648C6">
            <w:pPr>
              <w:rPr>
                <w:rFonts w:eastAsia="Times New Roman"/>
                <w:b/>
                <w:color w:val="000000"/>
              </w:rPr>
            </w:pPr>
            <w:r w:rsidRPr="00AF6B1A">
              <w:rPr>
                <w:rFonts w:eastAsia="Times New Roman"/>
                <w:b/>
                <w:color w:val="000000"/>
              </w:rPr>
              <w:t>Dział programowy</w:t>
            </w:r>
          </w:p>
        </w:tc>
        <w:tc>
          <w:tcPr>
            <w:tcW w:w="1984" w:type="dxa"/>
            <w:vMerge w:val="restart"/>
            <w:vAlign w:val="center"/>
          </w:tcPr>
          <w:p w14:paraId="133FECB3" w14:textId="77777777" w:rsidR="00DA72ED" w:rsidRPr="00AF6B1A" w:rsidRDefault="00DA72ED" w:rsidP="00B648C6">
            <w:pPr>
              <w:rPr>
                <w:rFonts w:eastAsia="Times New Roman"/>
                <w:b/>
                <w:color w:val="000000"/>
              </w:rPr>
            </w:pPr>
            <w:r w:rsidRPr="00AF6B1A">
              <w:rPr>
                <w:rFonts w:eastAsia="Times New Roman"/>
                <w:b/>
                <w:color w:val="000000"/>
              </w:rPr>
              <w:t>Tematy jednostek metodycznych</w:t>
            </w:r>
          </w:p>
        </w:tc>
        <w:tc>
          <w:tcPr>
            <w:tcW w:w="993" w:type="dxa"/>
            <w:vMerge w:val="restart"/>
            <w:vAlign w:val="center"/>
          </w:tcPr>
          <w:p w14:paraId="16683EE9" w14:textId="00362B9B" w:rsidR="00DA72ED" w:rsidRPr="00AF6B1A" w:rsidRDefault="005C3572" w:rsidP="00B648C6">
            <w:r w:rsidRPr="009754A5">
              <w:rPr>
                <w:b/>
                <w:bCs/>
              </w:rPr>
              <w:t>Liczba godz.</w:t>
            </w:r>
          </w:p>
        </w:tc>
        <w:tc>
          <w:tcPr>
            <w:tcW w:w="8192" w:type="dxa"/>
            <w:gridSpan w:val="2"/>
            <w:vAlign w:val="center"/>
          </w:tcPr>
          <w:p w14:paraId="384226BE" w14:textId="77777777" w:rsidR="00DA72ED" w:rsidRPr="00AF6B1A" w:rsidRDefault="00DA72ED" w:rsidP="00B648C6">
            <w:r w:rsidRPr="00AF6B1A">
              <w:rPr>
                <w:rFonts w:eastAsia="Times New Roman"/>
                <w:b/>
                <w:color w:val="000000"/>
              </w:rPr>
              <w:t>Wymagania programowe</w:t>
            </w:r>
          </w:p>
        </w:tc>
        <w:tc>
          <w:tcPr>
            <w:tcW w:w="1134" w:type="dxa"/>
            <w:vAlign w:val="center"/>
          </w:tcPr>
          <w:p w14:paraId="5CD52668" w14:textId="7FAE63DB" w:rsidR="00DA72ED" w:rsidRPr="00AF6B1A" w:rsidRDefault="00DA72ED" w:rsidP="00B648C6">
            <w:pPr>
              <w:rPr>
                <w:b/>
              </w:rPr>
            </w:pPr>
            <w:r w:rsidRPr="00AF6B1A">
              <w:rPr>
                <w:b/>
              </w:rPr>
              <w:t>Uwagi o</w:t>
            </w:r>
            <w:r w:rsidR="00406FD6">
              <w:rPr>
                <w:b/>
              </w:rPr>
              <w:t> </w:t>
            </w:r>
            <w:r w:rsidRPr="00AF6B1A">
              <w:rPr>
                <w:b/>
              </w:rPr>
              <w:t>realizacji</w:t>
            </w:r>
          </w:p>
        </w:tc>
      </w:tr>
      <w:tr w:rsidR="00DA72ED" w:rsidRPr="00AF6B1A" w14:paraId="5C5EF3DB" w14:textId="77777777" w:rsidTr="00406FD6">
        <w:tc>
          <w:tcPr>
            <w:tcW w:w="1980" w:type="dxa"/>
            <w:vMerge/>
            <w:vAlign w:val="center"/>
          </w:tcPr>
          <w:p w14:paraId="48AC1F4D" w14:textId="77777777" w:rsidR="00DA72ED" w:rsidRPr="00AF6B1A" w:rsidRDefault="00DA72ED" w:rsidP="00B648C6">
            <w:pPr>
              <w:rPr>
                <w:rFonts w:eastAsia="Times New Roman"/>
                <w:b/>
                <w:color w:val="000000"/>
              </w:rPr>
            </w:pPr>
          </w:p>
        </w:tc>
        <w:tc>
          <w:tcPr>
            <w:tcW w:w="1984" w:type="dxa"/>
            <w:vMerge/>
            <w:vAlign w:val="center"/>
          </w:tcPr>
          <w:p w14:paraId="0E39B700" w14:textId="77777777" w:rsidR="00DA72ED" w:rsidRPr="00AF6B1A" w:rsidRDefault="00DA72ED" w:rsidP="00B648C6">
            <w:pPr>
              <w:rPr>
                <w:rFonts w:eastAsia="Times New Roman"/>
                <w:b/>
                <w:color w:val="000000"/>
              </w:rPr>
            </w:pPr>
          </w:p>
        </w:tc>
        <w:tc>
          <w:tcPr>
            <w:tcW w:w="993" w:type="dxa"/>
            <w:vMerge/>
            <w:vAlign w:val="center"/>
          </w:tcPr>
          <w:p w14:paraId="572E2F4D" w14:textId="77777777" w:rsidR="00DA72ED" w:rsidRPr="00AF6B1A" w:rsidRDefault="00DA72ED" w:rsidP="00B648C6"/>
        </w:tc>
        <w:tc>
          <w:tcPr>
            <w:tcW w:w="4790" w:type="dxa"/>
            <w:vAlign w:val="center"/>
          </w:tcPr>
          <w:p w14:paraId="21D96E92" w14:textId="77777777" w:rsidR="00DA72ED" w:rsidRPr="00AF6B1A" w:rsidRDefault="00DA72ED" w:rsidP="00B648C6">
            <w:pPr>
              <w:rPr>
                <w:rFonts w:eastAsia="Times New Roman"/>
                <w:b/>
                <w:color w:val="000000"/>
              </w:rPr>
            </w:pPr>
            <w:r w:rsidRPr="00AF6B1A">
              <w:rPr>
                <w:rFonts w:eastAsia="Times New Roman"/>
                <w:b/>
                <w:color w:val="000000"/>
              </w:rPr>
              <w:t>Podstawowe</w:t>
            </w:r>
          </w:p>
          <w:p w14:paraId="2D73A976" w14:textId="77777777" w:rsidR="00DA72ED" w:rsidRPr="00AF6B1A" w:rsidRDefault="00DA72ED" w:rsidP="00B648C6">
            <w:r w:rsidRPr="00AF6B1A">
              <w:t>Uczeń potrafi:</w:t>
            </w:r>
          </w:p>
        </w:tc>
        <w:tc>
          <w:tcPr>
            <w:tcW w:w="3402" w:type="dxa"/>
            <w:vAlign w:val="center"/>
          </w:tcPr>
          <w:p w14:paraId="4938E637" w14:textId="77777777" w:rsidR="00DA72ED" w:rsidRPr="00AF6B1A" w:rsidRDefault="00DA72ED" w:rsidP="00B648C6">
            <w:pPr>
              <w:rPr>
                <w:rFonts w:eastAsia="Times New Roman"/>
                <w:b/>
                <w:color w:val="000000"/>
              </w:rPr>
            </w:pPr>
            <w:r w:rsidRPr="00AF6B1A">
              <w:rPr>
                <w:rFonts w:eastAsia="Times New Roman"/>
                <w:b/>
                <w:color w:val="000000"/>
              </w:rPr>
              <w:t>Ponadpodstawowe</w:t>
            </w:r>
          </w:p>
          <w:p w14:paraId="26E4975C" w14:textId="77777777" w:rsidR="00DA72ED" w:rsidRPr="00AF6B1A" w:rsidRDefault="00DA72ED" w:rsidP="00B648C6">
            <w:r w:rsidRPr="00AF6B1A">
              <w:t>Uczeń potrafi:</w:t>
            </w:r>
          </w:p>
        </w:tc>
        <w:tc>
          <w:tcPr>
            <w:tcW w:w="1134" w:type="dxa"/>
            <w:vAlign w:val="center"/>
          </w:tcPr>
          <w:p w14:paraId="2A8F73EC" w14:textId="77777777" w:rsidR="00DA72ED" w:rsidRPr="00AF6B1A" w:rsidRDefault="00DA72ED" w:rsidP="00B648C6">
            <w:r w:rsidRPr="00AF6B1A">
              <w:t>Etap realizacji</w:t>
            </w:r>
          </w:p>
        </w:tc>
      </w:tr>
      <w:tr w:rsidR="00DA72ED" w:rsidRPr="00AF6B1A" w14:paraId="44BE02AC" w14:textId="77777777" w:rsidTr="00406FD6">
        <w:tc>
          <w:tcPr>
            <w:tcW w:w="1980" w:type="dxa"/>
            <w:vMerge w:val="restart"/>
          </w:tcPr>
          <w:p w14:paraId="41BE1191" w14:textId="77777777" w:rsidR="00DA72ED" w:rsidRPr="00AF6B1A" w:rsidRDefault="00DA72ED" w:rsidP="00B648C6">
            <w:pPr>
              <w:rPr>
                <w:b/>
              </w:rPr>
            </w:pPr>
            <w:r w:rsidRPr="00AF6B1A">
              <w:rPr>
                <w:b/>
              </w:rPr>
              <w:t>I</w:t>
            </w:r>
          </w:p>
          <w:p w14:paraId="33B4CEEE" w14:textId="77777777" w:rsidR="00DA72ED" w:rsidRPr="00AF6B1A" w:rsidRDefault="00DA72ED" w:rsidP="00B648C6">
            <w:r w:rsidRPr="00AF6B1A">
              <w:t xml:space="preserve">Podstawowe pojęcia dotyczące kierowców ciągników rolniczych </w:t>
            </w:r>
          </w:p>
        </w:tc>
        <w:tc>
          <w:tcPr>
            <w:tcW w:w="1984" w:type="dxa"/>
          </w:tcPr>
          <w:p w14:paraId="3A733F7A" w14:textId="77777777" w:rsidR="00DA72ED" w:rsidRPr="00AF6B1A" w:rsidRDefault="00DA72ED" w:rsidP="00B648C6">
            <w:r w:rsidRPr="00AF6B1A">
              <w:t>1. Pojęcia dotyczące ciągników rolniczych i kierowców</w:t>
            </w:r>
          </w:p>
        </w:tc>
        <w:tc>
          <w:tcPr>
            <w:tcW w:w="993" w:type="dxa"/>
          </w:tcPr>
          <w:p w14:paraId="7256FBF1" w14:textId="6BC0D648" w:rsidR="00DA72ED" w:rsidRPr="00AF6B1A" w:rsidRDefault="00DA72ED" w:rsidP="00B648C6"/>
        </w:tc>
        <w:tc>
          <w:tcPr>
            <w:tcW w:w="4790" w:type="dxa"/>
          </w:tcPr>
          <w:p w14:paraId="0E0C377A" w14:textId="77777777" w:rsidR="00DA72ED" w:rsidRPr="00AF6B1A" w:rsidRDefault="00DA72ED" w:rsidP="00B648C6">
            <w:r w:rsidRPr="00AF6B1A">
              <w:t>omówić cel wprowadzania przepisów dotyczących ruchu drogowego</w:t>
            </w:r>
          </w:p>
          <w:p w14:paraId="05B8FE98" w14:textId="77777777" w:rsidR="00DA72ED" w:rsidRPr="00AF6B1A" w:rsidRDefault="00DA72ED" w:rsidP="00B648C6">
            <w:r w:rsidRPr="00AF6B1A">
              <w:t>wyjaśnić pojęcia dotyczące ciągników rolniczych i kierowców</w:t>
            </w:r>
          </w:p>
        </w:tc>
        <w:tc>
          <w:tcPr>
            <w:tcW w:w="3402" w:type="dxa"/>
          </w:tcPr>
          <w:p w14:paraId="250BB455" w14:textId="77777777" w:rsidR="00DA72ED" w:rsidRPr="00AF6B1A" w:rsidRDefault="00DA72ED" w:rsidP="00B648C6">
            <w:r w:rsidRPr="00AF6B1A">
              <w:t>zaktualizować wiedzę i udoskonalić umiejętności zawodowe z zakresu przepisów ruchu drogowego</w:t>
            </w:r>
          </w:p>
        </w:tc>
        <w:tc>
          <w:tcPr>
            <w:tcW w:w="1134" w:type="dxa"/>
          </w:tcPr>
          <w:p w14:paraId="4D11F3AD" w14:textId="77777777" w:rsidR="00DA72ED" w:rsidRPr="00AF6B1A" w:rsidRDefault="00DA72ED" w:rsidP="00B648C6">
            <w:r w:rsidRPr="00AF6B1A">
              <w:t>Klasa I</w:t>
            </w:r>
          </w:p>
        </w:tc>
      </w:tr>
      <w:tr w:rsidR="00DA72ED" w:rsidRPr="00AF6B1A" w14:paraId="2099A326" w14:textId="77777777" w:rsidTr="00406FD6">
        <w:tc>
          <w:tcPr>
            <w:tcW w:w="1980" w:type="dxa"/>
            <w:vMerge/>
          </w:tcPr>
          <w:p w14:paraId="48795D9F" w14:textId="77777777" w:rsidR="00DA72ED" w:rsidRPr="00AF6B1A" w:rsidRDefault="00DA72ED" w:rsidP="00B648C6"/>
        </w:tc>
        <w:tc>
          <w:tcPr>
            <w:tcW w:w="1984" w:type="dxa"/>
          </w:tcPr>
          <w:p w14:paraId="73096E22" w14:textId="77777777" w:rsidR="00DA72ED" w:rsidRPr="00AF6B1A" w:rsidRDefault="00DA72ED" w:rsidP="00B648C6">
            <w:r w:rsidRPr="00AF6B1A">
              <w:t xml:space="preserve">2. Pojęcia dotyczące ciągników rolniczych w zakresie zasad ruchu drogowego </w:t>
            </w:r>
          </w:p>
        </w:tc>
        <w:tc>
          <w:tcPr>
            <w:tcW w:w="993" w:type="dxa"/>
          </w:tcPr>
          <w:p w14:paraId="4BD2F23B" w14:textId="5FE9831D" w:rsidR="00DA72ED" w:rsidRPr="00AF6B1A" w:rsidRDefault="00DA72ED" w:rsidP="00B648C6"/>
        </w:tc>
        <w:tc>
          <w:tcPr>
            <w:tcW w:w="4790" w:type="dxa"/>
          </w:tcPr>
          <w:p w14:paraId="76A3A037" w14:textId="77777777" w:rsidR="00DA72ED" w:rsidRPr="00AF6B1A" w:rsidRDefault="00DA72ED" w:rsidP="00B648C6">
            <w:r w:rsidRPr="00AF6B1A">
              <w:t>wyjaśnić pojęcia dotyczące zasad ruchu ciągników</w:t>
            </w:r>
          </w:p>
          <w:p w14:paraId="7E465590" w14:textId="77777777" w:rsidR="00DA72ED" w:rsidRPr="00AF6B1A" w:rsidRDefault="00DA72ED" w:rsidP="00B648C6">
            <w:r w:rsidRPr="00AF6B1A">
              <w:t>scharakteryzować podstawowe manewry na drodze dotyczące ruchu ciągników rolniczych</w:t>
            </w:r>
          </w:p>
        </w:tc>
        <w:tc>
          <w:tcPr>
            <w:tcW w:w="3402" w:type="dxa"/>
          </w:tcPr>
          <w:p w14:paraId="6B4D719E" w14:textId="77777777" w:rsidR="00DA72ED" w:rsidRPr="00AF6B1A" w:rsidRDefault="00DA72ED" w:rsidP="00B648C6">
            <w:r w:rsidRPr="00AF6B1A">
              <w:t xml:space="preserve">wyjaśnić skutki błędnych interpretacji zasad ruchu drogowego ciągników rolniczych </w:t>
            </w:r>
          </w:p>
        </w:tc>
        <w:tc>
          <w:tcPr>
            <w:tcW w:w="1134" w:type="dxa"/>
          </w:tcPr>
          <w:p w14:paraId="150CA16E" w14:textId="77777777" w:rsidR="00DA72ED" w:rsidRPr="00AF6B1A" w:rsidRDefault="00DA72ED" w:rsidP="00B648C6">
            <w:r w:rsidRPr="00AF6B1A">
              <w:t>Klasa I</w:t>
            </w:r>
          </w:p>
        </w:tc>
      </w:tr>
      <w:tr w:rsidR="00DA72ED" w:rsidRPr="00AF6B1A" w14:paraId="475946C6" w14:textId="77777777" w:rsidTr="00406FD6">
        <w:tc>
          <w:tcPr>
            <w:tcW w:w="1980" w:type="dxa"/>
            <w:vMerge w:val="restart"/>
          </w:tcPr>
          <w:p w14:paraId="4E2247E0" w14:textId="77777777" w:rsidR="00DA72ED" w:rsidRPr="00AF6B1A" w:rsidRDefault="00DA72ED" w:rsidP="00B648C6"/>
          <w:p w14:paraId="142C462D" w14:textId="77777777" w:rsidR="00DA72ED" w:rsidRPr="00AF6B1A" w:rsidRDefault="00DA72ED" w:rsidP="00B648C6">
            <w:pPr>
              <w:rPr>
                <w:b/>
              </w:rPr>
            </w:pPr>
            <w:r w:rsidRPr="00AF6B1A">
              <w:rPr>
                <w:b/>
              </w:rPr>
              <w:t>II</w:t>
            </w:r>
          </w:p>
          <w:p w14:paraId="018CF21C" w14:textId="77777777" w:rsidR="00DA72ED" w:rsidRPr="00AF6B1A" w:rsidRDefault="00DA72ED" w:rsidP="00B648C6">
            <w:r w:rsidRPr="00AF6B1A">
              <w:t>Ustalanie zasad pierwszeństwa przejazdu ciągników rolniczych</w:t>
            </w:r>
          </w:p>
        </w:tc>
        <w:tc>
          <w:tcPr>
            <w:tcW w:w="1984" w:type="dxa"/>
          </w:tcPr>
          <w:p w14:paraId="1730D3C6" w14:textId="77777777" w:rsidR="00DA72ED" w:rsidRPr="00AF6B1A" w:rsidRDefault="00DA72ED" w:rsidP="00B648C6">
            <w:r w:rsidRPr="00AF6B1A">
              <w:t>1. Znaki i sygnały drogowe dotyczące ciągników rolniczych</w:t>
            </w:r>
          </w:p>
        </w:tc>
        <w:tc>
          <w:tcPr>
            <w:tcW w:w="993" w:type="dxa"/>
          </w:tcPr>
          <w:p w14:paraId="4738FDDD" w14:textId="1C57CC39" w:rsidR="00DA72ED" w:rsidRPr="00AF6B1A" w:rsidRDefault="00DA72ED" w:rsidP="00B648C6"/>
        </w:tc>
        <w:tc>
          <w:tcPr>
            <w:tcW w:w="4790" w:type="dxa"/>
          </w:tcPr>
          <w:p w14:paraId="706FEFB2" w14:textId="77777777" w:rsidR="00DA72ED" w:rsidRPr="00AF6B1A" w:rsidRDefault="00DA72ED" w:rsidP="00B648C6">
            <w:r w:rsidRPr="00AF6B1A">
              <w:t>wyjaśnić znaczenie poszczególnych znaków drogowych dotyczące ciągników rolniczych</w:t>
            </w:r>
          </w:p>
          <w:p w14:paraId="114B711C" w14:textId="77777777" w:rsidR="00DA72ED" w:rsidRPr="00AF6B1A" w:rsidRDefault="00DA72ED" w:rsidP="00B648C6">
            <w:r w:rsidRPr="00AF6B1A">
              <w:t>wyjaśnić zasady ruchu drogowego określone znakami i sygnałami drogowymi podczas jazdy ciągnikiem z przyczepą</w:t>
            </w:r>
          </w:p>
        </w:tc>
        <w:tc>
          <w:tcPr>
            <w:tcW w:w="3402" w:type="dxa"/>
          </w:tcPr>
          <w:p w14:paraId="163EF2F3" w14:textId="77777777" w:rsidR="00DA72ED" w:rsidRPr="00AF6B1A" w:rsidRDefault="00DA72ED" w:rsidP="00B648C6">
            <w:r w:rsidRPr="00AF6B1A">
              <w:t>wyjaśnić skutki błędnych interpretacji znaków drogowych dotyczących ciągników rolniczych</w:t>
            </w:r>
          </w:p>
        </w:tc>
        <w:tc>
          <w:tcPr>
            <w:tcW w:w="1134" w:type="dxa"/>
          </w:tcPr>
          <w:p w14:paraId="07FB1B77" w14:textId="77777777" w:rsidR="00DA72ED" w:rsidRPr="00AF6B1A" w:rsidRDefault="00DA72ED" w:rsidP="00B648C6">
            <w:r w:rsidRPr="00AF6B1A">
              <w:t>Klasa I</w:t>
            </w:r>
          </w:p>
        </w:tc>
      </w:tr>
      <w:tr w:rsidR="00DA72ED" w:rsidRPr="00AF6B1A" w14:paraId="3FD5FFFF" w14:textId="77777777" w:rsidTr="00406FD6">
        <w:tc>
          <w:tcPr>
            <w:tcW w:w="1980" w:type="dxa"/>
            <w:vMerge/>
          </w:tcPr>
          <w:p w14:paraId="46FCE9A7" w14:textId="77777777" w:rsidR="00DA72ED" w:rsidRPr="00AF6B1A" w:rsidRDefault="00DA72ED" w:rsidP="00B648C6"/>
        </w:tc>
        <w:tc>
          <w:tcPr>
            <w:tcW w:w="1984" w:type="dxa"/>
          </w:tcPr>
          <w:p w14:paraId="6F9C8FB2" w14:textId="77777777" w:rsidR="00DA72ED" w:rsidRPr="00AF6B1A" w:rsidRDefault="00DA72ED" w:rsidP="00B648C6">
            <w:r w:rsidRPr="00AF6B1A">
              <w:t>2. Ustalanie pierwszeństwa</w:t>
            </w:r>
          </w:p>
          <w:p w14:paraId="64418C4F" w14:textId="77777777" w:rsidR="00DA72ED" w:rsidRPr="00AF6B1A" w:rsidRDefault="00DA72ED" w:rsidP="00B648C6">
            <w:r w:rsidRPr="00AF6B1A">
              <w:t xml:space="preserve">przejazdu podczas kierowania ciągnikiem rolniczym </w:t>
            </w:r>
          </w:p>
        </w:tc>
        <w:tc>
          <w:tcPr>
            <w:tcW w:w="993" w:type="dxa"/>
          </w:tcPr>
          <w:p w14:paraId="41B09B39" w14:textId="6F4274A1" w:rsidR="00DA72ED" w:rsidRPr="00AF6B1A" w:rsidRDefault="00DA72ED" w:rsidP="00B648C6"/>
        </w:tc>
        <w:tc>
          <w:tcPr>
            <w:tcW w:w="4790" w:type="dxa"/>
          </w:tcPr>
          <w:p w14:paraId="2F3FC275" w14:textId="77777777" w:rsidR="00DA72ED" w:rsidRPr="00AF6B1A" w:rsidRDefault="00DA72ED" w:rsidP="00B648C6">
            <w:r w:rsidRPr="00AF6B1A">
              <w:t>wyjaśnić zasady kierowania ciągnikiem rolniczym z przyczepą</w:t>
            </w:r>
          </w:p>
          <w:p w14:paraId="3C13D9CC" w14:textId="77777777" w:rsidR="00DA72ED" w:rsidRPr="00AF6B1A" w:rsidRDefault="00DA72ED" w:rsidP="00B648C6">
            <w:r w:rsidRPr="00AF6B1A">
              <w:t xml:space="preserve">wyjaśnić zasady wykonywania manewrów w ruchu drogowym podczas jazdy ciągnikiem z przyczepą </w:t>
            </w:r>
          </w:p>
          <w:p w14:paraId="60973209" w14:textId="77777777" w:rsidR="00DA72ED" w:rsidRPr="00AF6B1A" w:rsidRDefault="00DA72ED" w:rsidP="00B648C6">
            <w:r w:rsidRPr="00AF6B1A">
              <w:t>wyjaśnić skutki dla ruchu pojazdów wynikające z długości i prędkości jazdy zestawu ciągnika i przyczepy</w:t>
            </w:r>
          </w:p>
        </w:tc>
        <w:tc>
          <w:tcPr>
            <w:tcW w:w="3402" w:type="dxa"/>
          </w:tcPr>
          <w:p w14:paraId="236775B0" w14:textId="77777777" w:rsidR="00DA72ED" w:rsidRPr="00AF6B1A" w:rsidRDefault="00DA72ED" w:rsidP="00B648C6">
            <w:r w:rsidRPr="00AF6B1A">
              <w:t>wyjaśnić skutki błędnych interpretacji zasad ustalania pierwszeństwa przejazdu w ruchu drogowym ciągników rolniczych</w:t>
            </w:r>
          </w:p>
        </w:tc>
        <w:tc>
          <w:tcPr>
            <w:tcW w:w="1134" w:type="dxa"/>
          </w:tcPr>
          <w:p w14:paraId="531AA26D" w14:textId="77777777" w:rsidR="00DA72ED" w:rsidRPr="00AF6B1A" w:rsidRDefault="00DA72ED" w:rsidP="00B648C6">
            <w:r w:rsidRPr="00AF6B1A">
              <w:t>Klasa I</w:t>
            </w:r>
          </w:p>
        </w:tc>
      </w:tr>
      <w:tr w:rsidR="00DA72ED" w:rsidRPr="00AF6B1A" w14:paraId="4C41F2AE" w14:textId="77777777" w:rsidTr="00406FD6">
        <w:tc>
          <w:tcPr>
            <w:tcW w:w="1980" w:type="dxa"/>
            <w:vMerge/>
          </w:tcPr>
          <w:p w14:paraId="0FCAAFA8" w14:textId="77777777" w:rsidR="00DA72ED" w:rsidRPr="00AF6B1A" w:rsidRDefault="00DA72ED" w:rsidP="00B648C6"/>
        </w:tc>
        <w:tc>
          <w:tcPr>
            <w:tcW w:w="1984" w:type="dxa"/>
          </w:tcPr>
          <w:p w14:paraId="6DC18796" w14:textId="77777777" w:rsidR="00DA72ED" w:rsidRPr="00AF6B1A" w:rsidRDefault="00DA72ED" w:rsidP="00B648C6">
            <w:r w:rsidRPr="00AF6B1A">
              <w:t>3. Pojazdy uprzywilejowane i jazda w szczególnych warunkach</w:t>
            </w:r>
          </w:p>
        </w:tc>
        <w:tc>
          <w:tcPr>
            <w:tcW w:w="993" w:type="dxa"/>
          </w:tcPr>
          <w:p w14:paraId="347B713D" w14:textId="63814118" w:rsidR="00DA72ED" w:rsidRPr="00AF6B1A" w:rsidRDefault="00DA72ED" w:rsidP="00B648C6"/>
        </w:tc>
        <w:tc>
          <w:tcPr>
            <w:tcW w:w="4790" w:type="dxa"/>
          </w:tcPr>
          <w:p w14:paraId="7EB412CA" w14:textId="77777777" w:rsidR="00DA72ED" w:rsidRPr="00AF6B1A" w:rsidRDefault="00DA72ED" w:rsidP="00B648C6">
            <w:r w:rsidRPr="00AF6B1A">
              <w:t>wymienić cechy pojazdów uprzywilejowanych,</w:t>
            </w:r>
          </w:p>
          <w:p w14:paraId="5D41C338" w14:textId="77777777" w:rsidR="00DA72ED" w:rsidRPr="00AF6B1A" w:rsidRDefault="00DA72ED" w:rsidP="00B648C6">
            <w:r w:rsidRPr="00AF6B1A">
              <w:t>wyjaśnić zasady zachowania się kierowcy w różnych sytuacjach drogowych i terenowych</w:t>
            </w:r>
          </w:p>
          <w:p w14:paraId="3EEB34A7" w14:textId="77777777" w:rsidR="00DA72ED" w:rsidRPr="00AF6B1A" w:rsidRDefault="00DA72ED" w:rsidP="00B648C6">
            <w:r w:rsidRPr="00AF6B1A">
              <w:t>wyjaśnić zasady wykonywania manewrów wymaganych do uzyskania prawa jazdy kategorii t</w:t>
            </w:r>
          </w:p>
        </w:tc>
        <w:tc>
          <w:tcPr>
            <w:tcW w:w="3402" w:type="dxa"/>
          </w:tcPr>
          <w:p w14:paraId="604FC76D" w14:textId="77777777" w:rsidR="00DA72ED" w:rsidRPr="00AF6B1A" w:rsidRDefault="00DA72ED" w:rsidP="00B648C6">
            <w:r w:rsidRPr="00AF6B1A">
              <w:t>ustalić sposoby zachowania się kierowcy ciągnika w różnych sytuacjach drogowych z uwzględnieniem ruchu pojazdów uprzywilejowanych</w:t>
            </w:r>
          </w:p>
        </w:tc>
        <w:tc>
          <w:tcPr>
            <w:tcW w:w="1134" w:type="dxa"/>
          </w:tcPr>
          <w:p w14:paraId="6FA29BDA" w14:textId="77777777" w:rsidR="00DA72ED" w:rsidRPr="00AF6B1A" w:rsidRDefault="00DA72ED" w:rsidP="00B648C6">
            <w:r w:rsidRPr="00AF6B1A">
              <w:t>Klasa I</w:t>
            </w:r>
          </w:p>
        </w:tc>
      </w:tr>
      <w:tr w:rsidR="00DA72ED" w:rsidRPr="00AF6B1A" w14:paraId="0BDAB235" w14:textId="77777777" w:rsidTr="00406FD6">
        <w:tc>
          <w:tcPr>
            <w:tcW w:w="1980" w:type="dxa"/>
            <w:vMerge w:val="restart"/>
          </w:tcPr>
          <w:p w14:paraId="28E4D966" w14:textId="77777777" w:rsidR="00DA72ED" w:rsidRPr="00AF6B1A" w:rsidRDefault="00DA72ED" w:rsidP="00B648C6">
            <w:pPr>
              <w:rPr>
                <w:b/>
              </w:rPr>
            </w:pPr>
            <w:r w:rsidRPr="00AF6B1A">
              <w:rPr>
                <w:b/>
              </w:rPr>
              <w:t>III</w:t>
            </w:r>
          </w:p>
          <w:p w14:paraId="6E74E383" w14:textId="77777777" w:rsidR="00DA72ED" w:rsidRPr="00AF6B1A" w:rsidRDefault="00DA72ED" w:rsidP="00B648C6">
            <w:r w:rsidRPr="00AF6B1A">
              <w:t>Postępowanie podczas kolizji i wypadku</w:t>
            </w:r>
          </w:p>
        </w:tc>
        <w:tc>
          <w:tcPr>
            <w:tcW w:w="1984" w:type="dxa"/>
          </w:tcPr>
          <w:p w14:paraId="1549010B" w14:textId="77777777" w:rsidR="00DA72ED" w:rsidRPr="00AF6B1A" w:rsidRDefault="00DA72ED" w:rsidP="00B648C6">
            <w:r w:rsidRPr="00AF6B1A">
              <w:t>1. Procedury postępowania podczas kolizji i wypadku</w:t>
            </w:r>
          </w:p>
        </w:tc>
        <w:tc>
          <w:tcPr>
            <w:tcW w:w="993" w:type="dxa"/>
          </w:tcPr>
          <w:p w14:paraId="2CB9BE91" w14:textId="70AB1241" w:rsidR="00DA72ED" w:rsidRPr="00AF6B1A" w:rsidRDefault="00DA72ED" w:rsidP="00B648C6"/>
        </w:tc>
        <w:tc>
          <w:tcPr>
            <w:tcW w:w="4790" w:type="dxa"/>
          </w:tcPr>
          <w:p w14:paraId="6CD083A9" w14:textId="77777777" w:rsidR="00DA72ED" w:rsidRPr="00AF6B1A" w:rsidRDefault="00DA72ED" w:rsidP="00B648C6">
            <w:r w:rsidRPr="00AF6B1A">
              <w:t>sklasyfikować przyczyny wypadków i kolizji drogowych powodowanych przez kierowców ciągników rolniczych</w:t>
            </w:r>
          </w:p>
        </w:tc>
        <w:tc>
          <w:tcPr>
            <w:tcW w:w="3402" w:type="dxa"/>
          </w:tcPr>
          <w:p w14:paraId="1657D312" w14:textId="77777777" w:rsidR="00DA72ED" w:rsidRPr="00AF6B1A" w:rsidRDefault="00DA72ED" w:rsidP="00B648C6">
            <w:r w:rsidRPr="00AF6B1A">
              <w:t>określić wpływ różnych czynników na zachowanie się kierowcy</w:t>
            </w:r>
          </w:p>
        </w:tc>
        <w:tc>
          <w:tcPr>
            <w:tcW w:w="1134" w:type="dxa"/>
          </w:tcPr>
          <w:p w14:paraId="424929F0" w14:textId="77777777" w:rsidR="00DA72ED" w:rsidRPr="00AF6B1A" w:rsidRDefault="00DA72ED" w:rsidP="00B648C6">
            <w:r w:rsidRPr="00AF6B1A">
              <w:t>Klasa I</w:t>
            </w:r>
          </w:p>
        </w:tc>
      </w:tr>
      <w:tr w:rsidR="00DA72ED" w:rsidRPr="00AF6B1A" w14:paraId="7F6DD1E6" w14:textId="77777777" w:rsidTr="00406FD6">
        <w:tc>
          <w:tcPr>
            <w:tcW w:w="1980" w:type="dxa"/>
            <w:vMerge/>
          </w:tcPr>
          <w:p w14:paraId="5FF362CF" w14:textId="77777777" w:rsidR="00DA72ED" w:rsidRPr="00AF6B1A" w:rsidRDefault="00DA72ED" w:rsidP="00B648C6"/>
        </w:tc>
        <w:tc>
          <w:tcPr>
            <w:tcW w:w="1984" w:type="dxa"/>
          </w:tcPr>
          <w:p w14:paraId="17228AF3" w14:textId="77777777" w:rsidR="00DA72ED" w:rsidRPr="00AF6B1A" w:rsidRDefault="00DA72ED" w:rsidP="00B648C6">
            <w:r w:rsidRPr="00AF6B1A">
              <w:t>2. Zasady udzielania pierwszej pomocy ofiarom wypadków u udziałem ciągników rolniczych</w:t>
            </w:r>
          </w:p>
        </w:tc>
        <w:tc>
          <w:tcPr>
            <w:tcW w:w="993" w:type="dxa"/>
          </w:tcPr>
          <w:p w14:paraId="23394766" w14:textId="6DE82DF6" w:rsidR="00DA72ED" w:rsidRPr="00AF6B1A" w:rsidRDefault="00DA72ED" w:rsidP="00B648C6"/>
        </w:tc>
        <w:tc>
          <w:tcPr>
            <w:tcW w:w="4790" w:type="dxa"/>
          </w:tcPr>
          <w:p w14:paraId="6774D398" w14:textId="77777777" w:rsidR="00DA72ED" w:rsidRPr="00AF6B1A" w:rsidRDefault="00DA72ED" w:rsidP="00B648C6">
            <w:r w:rsidRPr="00AF6B1A">
              <w:t>zastosować zasady udzielania pierwszej pomocy osobom poszkodowanym w wypadku drogowym z udziałem ciągnika rolniczego</w:t>
            </w:r>
          </w:p>
        </w:tc>
        <w:tc>
          <w:tcPr>
            <w:tcW w:w="3402" w:type="dxa"/>
          </w:tcPr>
          <w:p w14:paraId="07E64943" w14:textId="77777777" w:rsidR="00DA72ED" w:rsidRPr="00AF6B1A" w:rsidRDefault="00DA72ED" w:rsidP="00B648C6">
            <w:r w:rsidRPr="00AF6B1A">
              <w:t xml:space="preserve">ustalić sposób reagowania w przypadku różnych obrażeń u osób poszkodowanych </w:t>
            </w:r>
          </w:p>
        </w:tc>
        <w:tc>
          <w:tcPr>
            <w:tcW w:w="1134" w:type="dxa"/>
          </w:tcPr>
          <w:p w14:paraId="2895370E" w14:textId="77777777" w:rsidR="00DA72ED" w:rsidRPr="00AF6B1A" w:rsidRDefault="00DA72ED" w:rsidP="00B648C6">
            <w:r w:rsidRPr="00AF6B1A">
              <w:t>Klasa I</w:t>
            </w:r>
          </w:p>
        </w:tc>
      </w:tr>
      <w:tr w:rsidR="00DA72ED" w:rsidRPr="00AF6B1A" w14:paraId="259AA617" w14:textId="77777777" w:rsidTr="00406FD6">
        <w:tc>
          <w:tcPr>
            <w:tcW w:w="1980" w:type="dxa"/>
            <w:vMerge/>
          </w:tcPr>
          <w:p w14:paraId="331A5F23" w14:textId="77777777" w:rsidR="00DA72ED" w:rsidRPr="00AF6B1A" w:rsidRDefault="00DA72ED" w:rsidP="00B648C6"/>
        </w:tc>
        <w:tc>
          <w:tcPr>
            <w:tcW w:w="1984" w:type="dxa"/>
          </w:tcPr>
          <w:p w14:paraId="15C0A1DA" w14:textId="77777777" w:rsidR="00DA72ED" w:rsidRPr="00AF6B1A" w:rsidRDefault="00DA72ED" w:rsidP="00B648C6">
            <w:r w:rsidRPr="00AF6B1A">
              <w:t>3. Badania techniczne i ewidencja ciągników i przyczep rolniczych</w:t>
            </w:r>
          </w:p>
        </w:tc>
        <w:tc>
          <w:tcPr>
            <w:tcW w:w="993" w:type="dxa"/>
          </w:tcPr>
          <w:p w14:paraId="1A0DDD66" w14:textId="7F383B5D" w:rsidR="00DA72ED" w:rsidRPr="00AF6B1A" w:rsidRDefault="00DA72ED" w:rsidP="00B648C6"/>
        </w:tc>
        <w:tc>
          <w:tcPr>
            <w:tcW w:w="4790" w:type="dxa"/>
          </w:tcPr>
          <w:p w14:paraId="20F3442F" w14:textId="77777777" w:rsidR="00DA72ED" w:rsidRPr="00AF6B1A" w:rsidRDefault="00DA72ED" w:rsidP="00B648C6">
            <w:r w:rsidRPr="00AF6B1A">
              <w:t xml:space="preserve">wyjaśnić obowiązki właściciela ciągnika rolniczego w zakresie ewidencji, badań technicznych i ubezpieczenia odpowiedzialności za szkody </w:t>
            </w:r>
          </w:p>
          <w:p w14:paraId="2F8B8668" w14:textId="77777777" w:rsidR="00DA72ED" w:rsidRPr="00AF6B1A" w:rsidRDefault="00DA72ED" w:rsidP="00B648C6">
            <w:r w:rsidRPr="00AF6B1A">
              <w:t>omówić przygotowanie ciągnika rolniczego i przyczepy do jazdy po drogach publicznych</w:t>
            </w:r>
          </w:p>
        </w:tc>
        <w:tc>
          <w:tcPr>
            <w:tcW w:w="3402" w:type="dxa"/>
          </w:tcPr>
          <w:p w14:paraId="16B01AA0" w14:textId="77777777" w:rsidR="00DA72ED" w:rsidRPr="00AF6B1A" w:rsidRDefault="00DA72ED" w:rsidP="00B648C6">
            <w:r w:rsidRPr="00AF6B1A">
              <w:t>określić warunki wymagające dodatkowych badań technicznych ciągników rolniczych</w:t>
            </w:r>
          </w:p>
        </w:tc>
        <w:tc>
          <w:tcPr>
            <w:tcW w:w="1134" w:type="dxa"/>
          </w:tcPr>
          <w:p w14:paraId="7CFA339A" w14:textId="77777777" w:rsidR="00DA72ED" w:rsidRPr="00AF6B1A" w:rsidRDefault="00DA72ED" w:rsidP="00B648C6">
            <w:r w:rsidRPr="00AF6B1A">
              <w:t>Klasa I</w:t>
            </w:r>
          </w:p>
        </w:tc>
      </w:tr>
      <w:tr w:rsidR="00DA72ED" w:rsidRPr="00AF6B1A" w14:paraId="15A8F7A5" w14:textId="77777777" w:rsidTr="00406FD6">
        <w:tc>
          <w:tcPr>
            <w:tcW w:w="1980" w:type="dxa"/>
            <w:vMerge w:val="restart"/>
          </w:tcPr>
          <w:p w14:paraId="416F22BB" w14:textId="45C6F237" w:rsidR="00DA72ED" w:rsidRPr="00AF6B1A" w:rsidRDefault="001E5233" w:rsidP="00B648C6">
            <w:pPr>
              <w:rPr>
                <w:b/>
              </w:rPr>
            </w:pPr>
            <w:r>
              <w:rPr>
                <w:b/>
              </w:rPr>
              <w:t>IV</w:t>
            </w:r>
          </w:p>
          <w:p w14:paraId="5F942970" w14:textId="77777777" w:rsidR="00DA72ED" w:rsidRPr="00AF6B1A" w:rsidRDefault="00DA72ED" w:rsidP="00B648C6">
            <w:r w:rsidRPr="00AF6B1A">
              <w:t>Przygotowanie ciągnika z przyczepą do jazdy i przewozu ładunków</w:t>
            </w:r>
          </w:p>
        </w:tc>
        <w:tc>
          <w:tcPr>
            <w:tcW w:w="1984" w:type="dxa"/>
          </w:tcPr>
          <w:p w14:paraId="52068ECB" w14:textId="77777777" w:rsidR="00DA72ED" w:rsidRPr="00AF6B1A" w:rsidRDefault="00DA72ED" w:rsidP="00B648C6">
            <w:r w:rsidRPr="00AF6B1A">
              <w:t>1. Czynności obsługowe ciągnika i przyczepy</w:t>
            </w:r>
          </w:p>
        </w:tc>
        <w:tc>
          <w:tcPr>
            <w:tcW w:w="993" w:type="dxa"/>
          </w:tcPr>
          <w:p w14:paraId="60A0EB2B" w14:textId="2B4A4883" w:rsidR="00DA72ED" w:rsidRPr="00AF6B1A" w:rsidRDefault="00DA72ED" w:rsidP="00B648C6"/>
        </w:tc>
        <w:tc>
          <w:tcPr>
            <w:tcW w:w="4790" w:type="dxa"/>
          </w:tcPr>
          <w:p w14:paraId="186AC044" w14:textId="77777777" w:rsidR="00DA72ED" w:rsidRPr="00AF6B1A" w:rsidRDefault="00DA72ED" w:rsidP="00B648C6">
            <w:r w:rsidRPr="00AF6B1A">
              <w:t>wyjaśnić zasady przygotowania miejsca pracy kierowcy ciągnika zgodnie z zasadami ergonomii</w:t>
            </w:r>
          </w:p>
          <w:p w14:paraId="525EBCE8" w14:textId="77777777" w:rsidR="00DA72ED" w:rsidRPr="00AF6B1A" w:rsidRDefault="00DA72ED" w:rsidP="00B648C6">
            <w:r w:rsidRPr="00AF6B1A">
              <w:t>określić zakres obsługi codziennej ciągnika rolniczego i przyczepy</w:t>
            </w:r>
          </w:p>
          <w:p w14:paraId="1781DFB5" w14:textId="77777777" w:rsidR="00DA72ED" w:rsidRPr="00AF6B1A" w:rsidRDefault="00DA72ED" w:rsidP="00B648C6">
            <w:r w:rsidRPr="00AF6B1A">
              <w:t>ocenić stan techniczny ciągnika rolniczego;</w:t>
            </w:r>
          </w:p>
          <w:p w14:paraId="6C6FEAE8" w14:textId="77777777" w:rsidR="00DA72ED" w:rsidRPr="00AF6B1A" w:rsidRDefault="00DA72ED" w:rsidP="00B648C6">
            <w:r w:rsidRPr="00AF6B1A">
              <w:t>określić zakres kontroli sprawności układów i instalacji ciągnika rolniczego i przyczepy</w:t>
            </w:r>
          </w:p>
          <w:p w14:paraId="1C93C36A" w14:textId="77777777" w:rsidR="00DA72ED" w:rsidRPr="00AF6B1A" w:rsidRDefault="00DA72ED" w:rsidP="00B648C6">
            <w:r w:rsidRPr="00AF6B1A">
              <w:t>zinterpretować wskazania przyrządów kontrolno-pomiarowych ciągników rolniczych</w:t>
            </w:r>
          </w:p>
        </w:tc>
        <w:tc>
          <w:tcPr>
            <w:tcW w:w="3402" w:type="dxa"/>
          </w:tcPr>
          <w:p w14:paraId="6BBC7A2B" w14:textId="77777777" w:rsidR="00DA72ED" w:rsidRPr="00AF6B1A" w:rsidRDefault="00DA72ED" w:rsidP="00B648C6">
            <w:r w:rsidRPr="00AF6B1A">
              <w:t>określić zakres obsługi codziennej różnych typów ciągników rolniczych i przyczep</w:t>
            </w:r>
          </w:p>
        </w:tc>
        <w:tc>
          <w:tcPr>
            <w:tcW w:w="1134" w:type="dxa"/>
          </w:tcPr>
          <w:p w14:paraId="38A7BA75" w14:textId="77777777" w:rsidR="00DA72ED" w:rsidRPr="00AF6B1A" w:rsidRDefault="00DA72ED" w:rsidP="00B648C6">
            <w:r w:rsidRPr="00AF6B1A">
              <w:t>Klasa I</w:t>
            </w:r>
          </w:p>
        </w:tc>
      </w:tr>
      <w:tr w:rsidR="00DA72ED" w:rsidRPr="00AF6B1A" w14:paraId="6EE5193D" w14:textId="77777777" w:rsidTr="00406FD6">
        <w:tc>
          <w:tcPr>
            <w:tcW w:w="1980" w:type="dxa"/>
            <w:vMerge/>
          </w:tcPr>
          <w:p w14:paraId="0E311FF4" w14:textId="77777777" w:rsidR="00DA72ED" w:rsidRPr="00AF6B1A" w:rsidRDefault="00DA72ED" w:rsidP="00B648C6"/>
        </w:tc>
        <w:tc>
          <w:tcPr>
            <w:tcW w:w="1984" w:type="dxa"/>
          </w:tcPr>
          <w:p w14:paraId="0DA39129" w14:textId="77777777" w:rsidR="00DA72ED" w:rsidRPr="00AF6B1A" w:rsidRDefault="00DA72ED" w:rsidP="00B648C6">
            <w:r w:rsidRPr="00AF6B1A">
              <w:t>2. Przewóz ładunków w różnych warunkach drogowych</w:t>
            </w:r>
          </w:p>
        </w:tc>
        <w:tc>
          <w:tcPr>
            <w:tcW w:w="993" w:type="dxa"/>
          </w:tcPr>
          <w:p w14:paraId="57048A3D" w14:textId="5BCC8874" w:rsidR="00DA72ED" w:rsidRPr="00AF6B1A" w:rsidRDefault="00DA72ED" w:rsidP="00B648C6"/>
        </w:tc>
        <w:tc>
          <w:tcPr>
            <w:tcW w:w="4790" w:type="dxa"/>
          </w:tcPr>
          <w:p w14:paraId="643836C7" w14:textId="77777777" w:rsidR="00DA72ED" w:rsidRPr="00AF6B1A" w:rsidRDefault="00DA72ED" w:rsidP="00B648C6">
            <w:r w:rsidRPr="00AF6B1A">
              <w:t xml:space="preserve">wyjaśnić zasady przewozu różnych ładunków ciągnikiem z przyczepą w różnych warunkach ruchu drogowego określonych znakami i sygnałami drogowymi podczas jazdy </w:t>
            </w:r>
          </w:p>
        </w:tc>
        <w:tc>
          <w:tcPr>
            <w:tcW w:w="3402" w:type="dxa"/>
          </w:tcPr>
          <w:p w14:paraId="5B9A4A5B" w14:textId="77777777" w:rsidR="00DA72ED" w:rsidRPr="00AF6B1A" w:rsidRDefault="00DA72ED" w:rsidP="00B648C6">
            <w:r w:rsidRPr="00AF6B1A">
              <w:t>wyjaśnić zasady przewozu różnych ładunków ciągnikiem z przyczepą w różnych warunkach atmosferycznych</w:t>
            </w:r>
          </w:p>
        </w:tc>
        <w:tc>
          <w:tcPr>
            <w:tcW w:w="1134" w:type="dxa"/>
          </w:tcPr>
          <w:p w14:paraId="49236BA3" w14:textId="77777777" w:rsidR="00DA72ED" w:rsidRPr="00AF6B1A" w:rsidRDefault="00DA72ED" w:rsidP="00B648C6">
            <w:r w:rsidRPr="00AF6B1A">
              <w:t>Klasa I</w:t>
            </w:r>
          </w:p>
        </w:tc>
      </w:tr>
      <w:tr w:rsidR="00DA72ED" w:rsidRPr="00AF6B1A" w14:paraId="27F907A2" w14:textId="77777777" w:rsidTr="00406FD6">
        <w:tc>
          <w:tcPr>
            <w:tcW w:w="1980" w:type="dxa"/>
            <w:vMerge/>
          </w:tcPr>
          <w:p w14:paraId="2628C41B" w14:textId="77777777" w:rsidR="00DA72ED" w:rsidRPr="00AF6B1A" w:rsidRDefault="00DA72ED" w:rsidP="00B648C6"/>
        </w:tc>
        <w:tc>
          <w:tcPr>
            <w:tcW w:w="1984" w:type="dxa"/>
          </w:tcPr>
          <w:p w14:paraId="04F810E3" w14:textId="7C46F800" w:rsidR="00DA72ED" w:rsidRPr="00AF6B1A" w:rsidRDefault="00DA72ED" w:rsidP="00B648C6">
            <w:pPr>
              <w:rPr>
                <w:b/>
              </w:rPr>
            </w:pPr>
            <w:r w:rsidRPr="00AF6B1A">
              <w:rPr>
                <w:b/>
              </w:rPr>
              <w:t xml:space="preserve">Razem </w:t>
            </w:r>
          </w:p>
        </w:tc>
        <w:tc>
          <w:tcPr>
            <w:tcW w:w="993" w:type="dxa"/>
          </w:tcPr>
          <w:p w14:paraId="3BAC761C" w14:textId="509BB330" w:rsidR="00DA72ED" w:rsidRPr="00AF6B1A" w:rsidRDefault="00DA72ED" w:rsidP="00B648C6"/>
        </w:tc>
        <w:tc>
          <w:tcPr>
            <w:tcW w:w="4790" w:type="dxa"/>
          </w:tcPr>
          <w:p w14:paraId="623BD900" w14:textId="77777777" w:rsidR="00DA72ED" w:rsidRPr="00AF6B1A" w:rsidRDefault="00DA72ED" w:rsidP="00B648C6"/>
        </w:tc>
        <w:tc>
          <w:tcPr>
            <w:tcW w:w="3402" w:type="dxa"/>
          </w:tcPr>
          <w:p w14:paraId="2D00C41F" w14:textId="77777777" w:rsidR="00DA72ED" w:rsidRPr="00AF6B1A" w:rsidRDefault="00DA72ED" w:rsidP="00B648C6"/>
        </w:tc>
        <w:tc>
          <w:tcPr>
            <w:tcW w:w="1134" w:type="dxa"/>
          </w:tcPr>
          <w:p w14:paraId="11709B0D" w14:textId="77777777" w:rsidR="00DA72ED" w:rsidRPr="00AF6B1A" w:rsidRDefault="00DA72ED" w:rsidP="00B648C6"/>
        </w:tc>
      </w:tr>
    </w:tbl>
    <w:p w14:paraId="17A69763" w14:textId="77777777" w:rsidR="00DA72ED" w:rsidRPr="00AF6B1A" w:rsidRDefault="00DA72ED" w:rsidP="00B648C6"/>
    <w:p w14:paraId="6D0A7A04" w14:textId="77777777" w:rsidR="00DA72ED" w:rsidRPr="00AF6B1A" w:rsidRDefault="00DA72ED" w:rsidP="00B648C6">
      <w:r w:rsidRPr="00AF6B1A">
        <w:t>Zajęcia indywidualne z uczniem: - nauka jazdy pojazdami silnikowymi w zakresie kategorii T, ich wymiar i zakres, muszą być realizowane zgodnie z odrębnymi przepisami (ustawą o kierujących pojazdami oraz rozporządzeniem w sprawie szkolenia osób ubiegających się o uprawnienia do kierowania pojazdami, instruktorów i wykładowców)</w:t>
      </w:r>
    </w:p>
    <w:p w14:paraId="45F7EF7A" w14:textId="77777777" w:rsidR="00DA72ED" w:rsidRPr="00AF6B1A" w:rsidRDefault="00DA72ED" w:rsidP="00B648C6"/>
    <w:p w14:paraId="53AAF742" w14:textId="77777777" w:rsidR="00DA72ED" w:rsidRPr="00AF6B1A" w:rsidRDefault="00DA72ED" w:rsidP="00B648C6">
      <w:r w:rsidRPr="00AF6B1A">
        <w:rPr>
          <w:b/>
        </w:rPr>
        <w:t>PROCEDURY OSIĄGANIA CELÓW KSZTAŁCENIA PRZEDMIOTU</w:t>
      </w:r>
    </w:p>
    <w:p w14:paraId="60DC73F2" w14:textId="77777777" w:rsidR="00DA72ED" w:rsidRPr="00AF6B1A" w:rsidRDefault="00DA72ED" w:rsidP="00B648C6">
      <w:pPr>
        <w:rPr>
          <w:b/>
        </w:rPr>
      </w:pPr>
    </w:p>
    <w:p w14:paraId="0458E402" w14:textId="77777777" w:rsidR="00DA72ED" w:rsidRPr="00AF6B1A" w:rsidRDefault="00DA72ED" w:rsidP="00B648C6">
      <w:pPr>
        <w:rPr>
          <w:b/>
        </w:rPr>
      </w:pPr>
      <w:r w:rsidRPr="00AF6B1A">
        <w:rPr>
          <w:b/>
        </w:rPr>
        <w:t>Metody nauczania</w:t>
      </w:r>
    </w:p>
    <w:p w14:paraId="612FD314" w14:textId="77777777" w:rsidR="00DA72ED" w:rsidRPr="00AF6B1A" w:rsidRDefault="00DA72ED" w:rsidP="00B648C6">
      <w:pPr>
        <w:rPr>
          <w:b/>
        </w:rPr>
      </w:pPr>
      <w:r w:rsidRPr="00AF6B1A">
        <w:t>W procesie nauczania przedmiotu „Przepisy ruchu drogowego w zakresie kategorii T”,</w:t>
      </w:r>
      <w:r w:rsidRPr="00AF6B1A">
        <w:rPr>
          <w:b/>
        </w:rPr>
        <w:t xml:space="preserve"> </w:t>
      </w:r>
      <w:r w:rsidRPr="00AF6B1A">
        <w:t>nauczyciel powinien przyjąć postawę:</w:t>
      </w:r>
    </w:p>
    <w:p w14:paraId="02C18282" w14:textId="77777777" w:rsidR="00DA72ED" w:rsidRPr="00AF6B1A" w:rsidRDefault="00DA72ED" w:rsidP="00B648C6">
      <w:r w:rsidRPr="00AF6B1A">
        <w:t xml:space="preserve">kierownika procesu uczenia się uczniów, </w:t>
      </w:r>
    </w:p>
    <w:p w14:paraId="54B85957" w14:textId="77777777" w:rsidR="00DA72ED" w:rsidRPr="00AF6B1A" w:rsidRDefault="00DA72ED" w:rsidP="00B648C6">
      <w:r w:rsidRPr="00AF6B1A">
        <w:t>doradcy, który jest do dyspozycji, gdy uczniowie mają problem z rozwiązaniem trudnego zadania lub gdy czegoś nie rozumieją, a także wtedy, gdy są niepewni,</w:t>
      </w:r>
    </w:p>
    <w:p w14:paraId="3F484D94" w14:textId="77777777" w:rsidR="00DA72ED" w:rsidRPr="00AF6B1A" w:rsidRDefault="00DA72ED" w:rsidP="00B648C6">
      <w:r w:rsidRPr="00AF6B1A">
        <w:t>animatora, który inicjuje metody i objaśnia ich znaczenie dla procesu uczenia się, przedstawia cele uczenia się i</w:t>
      </w:r>
      <w:r w:rsidR="00ED54E3">
        <w:t> </w:t>
      </w:r>
      <w:r w:rsidRPr="00AF6B1A">
        <w:t>przygotowuje materiał do pracy,</w:t>
      </w:r>
    </w:p>
    <w:p w14:paraId="53D4F19E" w14:textId="77777777" w:rsidR="00DA72ED" w:rsidRPr="00AF6B1A" w:rsidRDefault="00DA72ED" w:rsidP="00B648C6">
      <w:r w:rsidRPr="00AF6B1A">
        <w:t>obserwatora i słuchacza, który obserwuje uczniów przy pracy i dzieli się z nimi obserwacjami,</w:t>
      </w:r>
    </w:p>
    <w:p w14:paraId="2B4625D9" w14:textId="77777777" w:rsidR="00DA72ED" w:rsidRPr="00AF6B1A" w:rsidRDefault="00DA72ED" w:rsidP="00B648C6">
      <w:r w:rsidRPr="00AF6B1A">
        <w:t xml:space="preserve">uczestnika procesu dydaktycznego, który nie musi być doskonały i jest przykładem osoby, która uczy się przez całe życie, </w:t>
      </w:r>
    </w:p>
    <w:p w14:paraId="3D26BB71" w14:textId="77777777" w:rsidR="00DA72ED" w:rsidRPr="00AF6B1A" w:rsidRDefault="00DA72ED" w:rsidP="00B648C6">
      <w:r w:rsidRPr="00AF6B1A">
        <w:t xml:space="preserve">partnera, który jest gotowy modyfikować przygotowane wcześniej zajęcia w zależności od sytuacji w klasie. </w:t>
      </w:r>
    </w:p>
    <w:p w14:paraId="11F1AE14" w14:textId="77777777" w:rsidR="00DA72ED" w:rsidRPr="00AF6B1A" w:rsidRDefault="00DA72ED" w:rsidP="00B648C6">
      <w:r w:rsidRPr="00AF6B1A">
        <w:t>Metody i techniki dydaktyczne powinny umożliwiać uczniom rozwijanie umiejętności: poszukiwania, doświadczania, odkrywania i</w:t>
      </w:r>
      <w:r w:rsidR="00ED54E3">
        <w:t> </w:t>
      </w:r>
      <w:r w:rsidRPr="00AF6B1A">
        <w:t xml:space="preserve">stosowania nabytej wiedzy w praktyce. </w:t>
      </w:r>
    </w:p>
    <w:p w14:paraId="7FAFE870" w14:textId="77777777" w:rsidR="00DA72ED" w:rsidRPr="00AF6B1A" w:rsidRDefault="00DA72ED" w:rsidP="00B648C6">
      <w:r w:rsidRPr="00AF6B1A">
        <w:t xml:space="preserve">Należy zaplanować metody rozwoju i wzmacniania kompetencji kluczowych uczniów poprzez stosowanie korelacji </w:t>
      </w:r>
      <w:proofErr w:type="spellStart"/>
      <w:r w:rsidRPr="00AF6B1A">
        <w:t>międzyprzedmiotowych</w:t>
      </w:r>
      <w:proofErr w:type="spellEnd"/>
      <w:r w:rsidRPr="00AF6B1A">
        <w:t xml:space="preserve">, stwarzania możliwości wszechstronnego rozwoju w obszarze kształcenia zawodowego. </w:t>
      </w:r>
    </w:p>
    <w:p w14:paraId="1A751337" w14:textId="77777777" w:rsidR="00DA72ED" w:rsidRPr="00AF6B1A" w:rsidRDefault="00DA72ED" w:rsidP="00B648C6">
      <w:r w:rsidRPr="00AF6B1A">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186EE8A5" w14:textId="77777777" w:rsidR="00DA72ED" w:rsidRPr="00AF6B1A" w:rsidRDefault="00DA72ED" w:rsidP="00B648C6">
      <w:pPr>
        <w:rPr>
          <w:bCs/>
        </w:rPr>
      </w:pPr>
      <w:r w:rsidRPr="00AF6B1A">
        <w:t>Nauczyciel dobierając meto</w:t>
      </w:r>
      <w:r w:rsidRPr="00AF6B1A">
        <w:rPr>
          <w:bCs/>
        </w:rPr>
        <w:t>dy kształcenia powinien przede wszystkim zastanowić się nad tym: c</w:t>
      </w:r>
      <w:r w:rsidRPr="00AF6B1A">
        <w:t>zego?</w:t>
      </w:r>
      <w:r w:rsidRPr="00AF6B1A">
        <w:rPr>
          <w:bCs/>
        </w:rPr>
        <w:t xml:space="preserve">, </w:t>
      </w:r>
      <w:r w:rsidRPr="00AF6B1A">
        <w:t>jak?</w:t>
      </w:r>
      <w:r w:rsidRPr="00AF6B1A">
        <w:rPr>
          <w:bCs/>
        </w:rPr>
        <w:t xml:space="preserve">, </w:t>
      </w:r>
      <w:r w:rsidRPr="00AF6B1A">
        <w:t>kiedy?</w:t>
      </w:r>
      <w:r w:rsidRPr="00AF6B1A">
        <w:rPr>
          <w:bCs/>
        </w:rPr>
        <w:t xml:space="preserve">, </w:t>
      </w:r>
      <w:r w:rsidRPr="00AF6B1A">
        <w:t xml:space="preserve">dlaczego?, po co uczyć? </w:t>
      </w:r>
      <w:r w:rsidRPr="00AF6B1A">
        <w:rPr>
          <w:bCs/>
        </w:rPr>
        <w:t>Przede wszystkim powinien odpowiedzieć sobie na następujące pytania:</w:t>
      </w:r>
      <w:r w:rsidRPr="00AF6B1A">
        <w:t xml:space="preserve"> </w:t>
      </w:r>
      <w:r w:rsidRPr="00AF6B1A">
        <w:rPr>
          <w:bCs/>
        </w:rPr>
        <w:t>jakie chce osiągnąć efekty?</w:t>
      </w:r>
      <w:r w:rsidRPr="00AF6B1A">
        <w:t xml:space="preserve"> </w:t>
      </w:r>
      <w:r w:rsidRPr="00AF6B1A">
        <w:rPr>
          <w:bCs/>
        </w:rPr>
        <w:t>jakie metody będą najbardziej odpowiednie dla danej grupy wiekowej, możliwości percepcyjnych uczniów?</w:t>
      </w:r>
      <w:r w:rsidRPr="00AF6B1A">
        <w:t xml:space="preserve"> </w:t>
      </w:r>
      <w:r w:rsidRPr="00AF6B1A">
        <w:rPr>
          <w:bCs/>
        </w:rPr>
        <w:t>jakie problemy (o jakim stopniu trudności i złożoności) powinny być przez uczniów rozwiązane?</w:t>
      </w:r>
      <w:r w:rsidRPr="00AF6B1A">
        <w:t xml:space="preserve"> </w:t>
      </w:r>
      <w:r w:rsidRPr="00AF6B1A">
        <w:rPr>
          <w:bCs/>
        </w:rPr>
        <w:t>jak motywować uczniów do wykonywania ćwiczeń?</w:t>
      </w:r>
    </w:p>
    <w:p w14:paraId="71DFB63D" w14:textId="6039D81F" w:rsidR="00DA72ED" w:rsidRPr="00AF6B1A" w:rsidRDefault="00DA72ED" w:rsidP="00B648C6">
      <w:r w:rsidRPr="00AF6B1A">
        <w:rPr>
          <w:bCs/>
          <w:iCs/>
        </w:rPr>
        <w:t xml:space="preserve">Rzetelna odpowiedź na te </w:t>
      </w:r>
      <w:r w:rsidRPr="00AF6B1A">
        <w:t xml:space="preserve">pytania pozwoli na trafne dobranie metod, które doprowadzą do osiągnięcia zamierzonych efektów. </w:t>
      </w:r>
      <w:r w:rsidR="0049526B">
        <w:t>W</w:t>
      </w:r>
      <w:r w:rsidR="00406FD6">
        <w:t> </w:t>
      </w:r>
      <w:r w:rsidR="0049526B">
        <w:t xml:space="preserve"> czasie zajęć z przedmiotu </w:t>
      </w:r>
      <w:r w:rsidRPr="00AF6B1A">
        <w:t xml:space="preserve">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2E5F3A1F" w14:textId="77777777" w:rsidR="00DA72ED" w:rsidRPr="00AF6B1A" w:rsidRDefault="00DA72ED" w:rsidP="00B648C6">
      <w:pPr>
        <w:rPr>
          <w:bCs/>
        </w:rPr>
      </w:pPr>
      <w:r w:rsidRPr="00AF6B1A">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14:paraId="164589C3" w14:textId="77777777" w:rsidR="00DA72ED" w:rsidRPr="00AF6B1A" w:rsidRDefault="00DA72ED" w:rsidP="00B648C6"/>
    <w:p w14:paraId="04C2B0CC" w14:textId="77777777" w:rsidR="00DA72ED" w:rsidRPr="00AF6B1A" w:rsidRDefault="00DA72ED" w:rsidP="00B648C6">
      <w:pPr>
        <w:rPr>
          <w:b/>
        </w:rPr>
      </w:pPr>
      <w:r w:rsidRPr="00AF6B1A">
        <w:rPr>
          <w:b/>
        </w:rPr>
        <w:t>Środki dydaktyczne</w:t>
      </w:r>
    </w:p>
    <w:p w14:paraId="3C052301" w14:textId="77777777" w:rsidR="00DA72ED" w:rsidRPr="00AF6B1A" w:rsidRDefault="00DA72ED" w:rsidP="00B648C6">
      <w:r w:rsidRPr="00AF6B1A">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(ustawą o kierujących pojazdami oraz rozporządzeniem w sprawie szkolenia osób ubiegających się o</w:t>
      </w:r>
      <w:r w:rsidR="00ED54E3">
        <w:t> </w:t>
      </w:r>
      <w:r w:rsidRPr="00AF6B1A">
        <w:t>uprawnienia do kierowania pojazdami, instruktorów i wykładowców)</w:t>
      </w:r>
    </w:p>
    <w:p w14:paraId="2C1CAD3D" w14:textId="77777777" w:rsidR="00DA72ED" w:rsidRPr="00AF6B1A" w:rsidRDefault="00DA72ED" w:rsidP="00B648C6">
      <w:r w:rsidRPr="00AF6B1A">
        <w:t>Ważne jest przygotowanie zestawów i instrukcji do wykonywanych ćwiczeń. Środki i pomoce dydaktyczne powinny być w</w:t>
      </w:r>
      <w:r w:rsidR="00ED54E3">
        <w:t> </w:t>
      </w:r>
      <w:r w:rsidRPr="00AF6B1A">
        <w:t>najwyższym stopniu umożliwiać kształtowanie wyobraźni przestrzennej uczniów i rozwijać praktyczne wykorzystanie nabytej wiedzy z zastosowaniem zasad bezpiecznej i higienicznej pracy oraz ergonomii.</w:t>
      </w:r>
    </w:p>
    <w:p w14:paraId="632EC8C3" w14:textId="77777777" w:rsidR="00DA72ED" w:rsidRPr="00AF6B1A" w:rsidRDefault="00DA72ED" w:rsidP="00B648C6"/>
    <w:p w14:paraId="14D8C53F" w14:textId="77777777" w:rsidR="00DA72ED" w:rsidRPr="00AF6B1A" w:rsidRDefault="00DA72ED" w:rsidP="00B648C6">
      <w:pPr>
        <w:rPr>
          <w:b/>
        </w:rPr>
      </w:pPr>
      <w:r w:rsidRPr="00AF6B1A">
        <w:rPr>
          <w:b/>
        </w:rPr>
        <w:t>Warunki realizacji efektów kształcenia</w:t>
      </w:r>
    </w:p>
    <w:p w14:paraId="5B13C4A6" w14:textId="77777777" w:rsidR="00DA72ED" w:rsidRPr="00AF6B1A" w:rsidRDefault="00DA72ED" w:rsidP="00B648C6">
      <w:r w:rsidRPr="00AF6B1A">
        <w:t xml:space="preserve">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ze skanerem oraz z projektorem multimedialnym, a także stanowiska komputerowe dla ucznia (jedno stanowisko na 2-3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14:paraId="206BE814" w14:textId="77777777" w:rsidR="00DA72ED" w:rsidRPr="00AF6B1A" w:rsidRDefault="00DA72ED" w:rsidP="00B648C6">
      <w:r w:rsidRPr="00AF6B1A">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w:t>
      </w:r>
      <w:r w:rsidR="00ED54E3">
        <w:t> </w:t>
      </w:r>
      <w:r w:rsidRPr="00AF6B1A">
        <w:t>mechanizacji rolnictwa</w:t>
      </w:r>
      <w:r w:rsidR="00EF31C8">
        <w:t xml:space="preserve"> w zakresie ciągników rolniczych, przyczep</w:t>
      </w:r>
      <w:r w:rsidRPr="00AF6B1A">
        <w:t>. Należy także rozwijać umiejętności samokształcenia i</w:t>
      </w:r>
      <w:r w:rsidR="00EF31C8">
        <w:t> </w:t>
      </w:r>
      <w:r w:rsidRPr="00AF6B1A">
        <w:t>współpracy w grupie, rozwoju kompetencji kluczowych oraz wszystkich kompetencji społecznych określonych w podstawie programowej.</w:t>
      </w:r>
    </w:p>
    <w:p w14:paraId="66B2FD96" w14:textId="77777777" w:rsidR="00DA72ED" w:rsidRPr="00AF6B1A" w:rsidRDefault="00DA72ED" w:rsidP="00B648C6"/>
    <w:p w14:paraId="7BB757C7" w14:textId="77777777" w:rsidR="00DA72ED" w:rsidRPr="00AF6B1A" w:rsidRDefault="00DA72ED" w:rsidP="00B648C6">
      <w:pPr>
        <w:rPr>
          <w:b/>
        </w:rPr>
      </w:pPr>
      <w:r w:rsidRPr="00AF6B1A">
        <w:rPr>
          <w:b/>
        </w:rPr>
        <w:t>Obudowa dydaktyczna</w:t>
      </w:r>
    </w:p>
    <w:p w14:paraId="43AF69E6" w14:textId="77777777" w:rsidR="00DA72ED" w:rsidRPr="00AF6B1A" w:rsidRDefault="00DA72ED" w:rsidP="00B648C6">
      <w:pPr>
        <w:rPr>
          <w:b/>
        </w:rPr>
      </w:pPr>
      <w:r w:rsidRPr="00AF6B1A">
        <w:rPr>
          <w:b/>
        </w:rPr>
        <w:t>Formy organizacyjne</w:t>
      </w:r>
    </w:p>
    <w:p w14:paraId="3B7E7917" w14:textId="77777777" w:rsidR="00DA72ED" w:rsidRPr="00AF6B1A" w:rsidRDefault="00DA72ED" w:rsidP="00B648C6">
      <w:r w:rsidRPr="00AF6B1A">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14:paraId="7DF84DB4" w14:textId="77777777" w:rsidR="00DA72ED" w:rsidRPr="00AF6B1A" w:rsidRDefault="00DA72ED" w:rsidP="00B648C6"/>
    <w:p w14:paraId="39C9F73D" w14:textId="77777777" w:rsidR="00DA72ED" w:rsidRPr="00AF6B1A" w:rsidRDefault="00DA72ED" w:rsidP="00B648C6">
      <w:r w:rsidRPr="00AF6B1A">
        <w:t>Formy indywidualizacji pracy uczniów</w:t>
      </w:r>
    </w:p>
    <w:p w14:paraId="141EBAF3" w14:textId="77777777" w:rsidR="00DA72ED" w:rsidRPr="00AF6B1A" w:rsidRDefault="00DA72ED" w:rsidP="00B648C6">
      <w:r w:rsidRPr="00AF6B1A">
        <w:t>Formy indywidualizacji pracy uczniów powinny uwzględniać:</w:t>
      </w:r>
    </w:p>
    <w:p w14:paraId="79F6C34E" w14:textId="77777777" w:rsidR="00DA72ED" w:rsidRPr="00AF6B1A" w:rsidRDefault="00DA72ED" w:rsidP="00B648C6">
      <w:r w:rsidRPr="00AF6B1A">
        <w:t>dostosowanie warunków, środków, metod i form kształcenia do potrzeb ucznia,</w:t>
      </w:r>
    </w:p>
    <w:p w14:paraId="0AAF8F09" w14:textId="77777777" w:rsidR="00DA72ED" w:rsidRPr="00AF6B1A" w:rsidRDefault="00DA72ED" w:rsidP="00B648C6">
      <w:r w:rsidRPr="00AF6B1A">
        <w:t>dostosowanie warunków, środków, metod i form kształcenia do możliwości ucznia.</w:t>
      </w:r>
    </w:p>
    <w:p w14:paraId="0C0EFDF3" w14:textId="77777777" w:rsidR="00DA72ED" w:rsidRPr="00AF6B1A" w:rsidRDefault="00DA72ED" w:rsidP="00B648C6">
      <w:r w:rsidRPr="00AF6B1A">
        <w:t>Wskazane jest przeprowadzenie szczegółowej diagnozy potrzeb rozwoju ucznia w kontekście specyfiki przedmiotu nauczania (diagnoza posiadanych kompetencji i potrzeb rozwoju ucznia powinna być wykonana przez zespół nauczycieli i wychowawców z</w:t>
      </w:r>
      <w:r w:rsidR="00ED54E3">
        <w:t> </w:t>
      </w:r>
      <w:r w:rsidRPr="00AF6B1A">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3631172A" w14:textId="77777777" w:rsidR="00DA72ED" w:rsidRPr="00AF6B1A" w:rsidRDefault="00DA72ED" w:rsidP="00B648C6">
      <w:r w:rsidRPr="00AF6B1A">
        <w:t>Każdy uczeń posiadający szczególne potrzeby i możliwości powinien mieć określone właściwe dla siebie tempo i zakres pracy w</w:t>
      </w:r>
      <w:r w:rsidR="00D30854">
        <w:t> </w:t>
      </w:r>
      <w:r w:rsidRPr="00AF6B1A">
        <w:t xml:space="preserve">obszarze przedmiotu nauczania z zachowaniem realizacji podstawy programowej. </w:t>
      </w:r>
    </w:p>
    <w:p w14:paraId="14526F77" w14:textId="77777777" w:rsidR="00DA72ED" w:rsidRPr="00AF6B1A" w:rsidRDefault="00DA72ED" w:rsidP="00B648C6">
      <w:r w:rsidRPr="00AF6B1A">
        <w:t>Przykładowe formy indywidualizacji pracy uczniów:</w:t>
      </w:r>
    </w:p>
    <w:p w14:paraId="398AED77" w14:textId="77777777" w:rsidR="00DA72ED" w:rsidRPr="00AF6B1A" w:rsidRDefault="00DA72ED" w:rsidP="00B648C6">
      <w:r w:rsidRPr="00AF6B1A">
        <w:t xml:space="preserve">zastosowanie zindywidualizowanych form pracy z uczniem, </w:t>
      </w:r>
    </w:p>
    <w:p w14:paraId="21C4C1C7" w14:textId="77777777" w:rsidR="00DA72ED" w:rsidRPr="00AF6B1A" w:rsidRDefault="00DA72ED" w:rsidP="00B648C6">
      <w:r w:rsidRPr="00AF6B1A">
        <w:t>organizowanie wzajemnego uczenia się uczniów w zespołach o zróżnicowanym potencjale intelektualnym, bądź w grupach jednorodnych wykonujących zadania o odpowiednim poziomie trudności i złożoności,</w:t>
      </w:r>
    </w:p>
    <w:p w14:paraId="144AB714" w14:textId="77777777" w:rsidR="00DA72ED" w:rsidRPr="00AF6B1A" w:rsidRDefault="00DA72ED" w:rsidP="00B648C6">
      <w:r w:rsidRPr="00AF6B1A">
        <w:t>zorganizowanie wsparcia przez innych uczestników procesu edukacyjnego, m.in.: rodziców, innych nauczycieli, pracowników poradni psychologiczno-pedagogicznej, specjalistów,</w:t>
      </w:r>
    </w:p>
    <w:p w14:paraId="115E2E32" w14:textId="77777777" w:rsidR="00DA72ED" w:rsidRPr="00AF6B1A" w:rsidRDefault="00DA72ED" w:rsidP="00B648C6">
      <w:r w:rsidRPr="00AF6B1A">
        <w:t xml:space="preserve">wykorzystanie technologii informacyjnych i form samokształcenia ucznia do odpowiedniego ukierunkowania jego rozwoju </w:t>
      </w:r>
    </w:p>
    <w:p w14:paraId="651EE2EB" w14:textId="77777777" w:rsidR="00DA72ED" w:rsidRPr="00AF6B1A" w:rsidRDefault="00DA72ED" w:rsidP="00B648C6">
      <w:r w:rsidRPr="00AF6B1A">
        <w:t>Nauczyciel powinien:</w:t>
      </w:r>
    </w:p>
    <w:p w14:paraId="6CF43865" w14:textId="77777777" w:rsidR="00DA72ED" w:rsidRPr="00AF6B1A" w:rsidRDefault="00DA72ED" w:rsidP="00B648C6">
      <w:r w:rsidRPr="00AF6B1A">
        <w:t>zainteresować ucznia przedmiotem nauczania i kształceniem w zawodzie,</w:t>
      </w:r>
    </w:p>
    <w:p w14:paraId="70247186" w14:textId="77777777" w:rsidR="00DA72ED" w:rsidRPr="00AF6B1A" w:rsidRDefault="00DA72ED" w:rsidP="00B648C6">
      <w:r w:rsidRPr="00AF6B1A">
        <w:t>motywować ucznia do systematycznego uczenia się,</w:t>
      </w:r>
    </w:p>
    <w:p w14:paraId="4124252E" w14:textId="77777777" w:rsidR="00DA72ED" w:rsidRPr="00AF6B1A" w:rsidRDefault="00DA72ED" w:rsidP="00B648C6">
      <w:r w:rsidRPr="00AF6B1A">
        <w:t>dostosowywać stopień trudności planowanych ćwiczeń do możliwości ucznia,</w:t>
      </w:r>
    </w:p>
    <w:p w14:paraId="22B32729" w14:textId="77777777" w:rsidR="00DA72ED" w:rsidRPr="00AF6B1A" w:rsidRDefault="00DA72ED" w:rsidP="00B648C6">
      <w:r w:rsidRPr="00AF6B1A">
        <w:t>uwzględniać zainteresowania ucznia,</w:t>
      </w:r>
    </w:p>
    <w:p w14:paraId="4DF21461" w14:textId="77777777" w:rsidR="00DA72ED" w:rsidRPr="00AF6B1A" w:rsidRDefault="00DA72ED" w:rsidP="00B648C6">
      <w:r w:rsidRPr="00AF6B1A">
        <w:t>zachęcać ucznia do korzystania z różnych źródeł informacji,</w:t>
      </w:r>
    </w:p>
    <w:p w14:paraId="5B04A7D3" w14:textId="77777777" w:rsidR="00DA72ED" w:rsidRPr="00AF6B1A" w:rsidRDefault="00DA72ED" w:rsidP="00B648C6">
      <w:r w:rsidRPr="00AF6B1A">
        <w:t>udzielać wskazówek, jak wykonać trudne elementy zadań oraz wspomagać w trakcie ich wykonywania,</w:t>
      </w:r>
    </w:p>
    <w:p w14:paraId="5CA73AA5" w14:textId="77777777" w:rsidR="00DA72ED" w:rsidRPr="00AF6B1A" w:rsidRDefault="00DA72ED" w:rsidP="00B648C6">
      <w:r w:rsidRPr="00AF6B1A">
        <w:t>ustalać realne cele dydaktyczne zajęć umożliwiające osiągnięcie przez uczniów z</w:t>
      </w:r>
      <w:r w:rsidR="00ED54E3">
        <w:t>akładanych efektów kształcenia,</w:t>
      </w:r>
    </w:p>
    <w:p w14:paraId="1681A27D" w14:textId="77777777" w:rsidR="00DA72ED" w:rsidRPr="00AF6B1A" w:rsidRDefault="00DA72ED" w:rsidP="00B648C6">
      <w:r w:rsidRPr="00AF6B1A">
        <w:t>na bieżąco monitorować i oceniać postępy uczniów,</w:t>
      </w:r>
    </w:p>
    <w:p w14:paraId="06434106" w14:textId="77777777" w:rsidR="00DA72ED" w:rsidRPr="00AF6B1A" w:rsidRDefault="00DA72ED" w:rsidP="00B648C6">
      <w:r w:rsidRPr="00AF6B1A">
        <w:t>kształtować poczucie odpowiedzialności za powierzone materiały i środki dydaktyczne, pojazdy i sprzęt w procesie uczenia się.</w:t>
      </w:r>
    </w:p>
    <w:p w14:paraId="5D222BB7" w14:textId="77777777" w:rsidR="00DA72ED" w:rsidRPr="00AF6B1A" w:rsidRDefault="00DA72ED" w:rsidP="00B648C6"/>
    <w:p w14:paraId="02F3EF97" w14:textId="77777777" w:rsidR="00DA72ED" w:rsidRPr="00AF6B1A" w:rsidRDefault="00DA72ED" w:rsidP="00B648C6">
      <w:pPr>
        <w:rPr>
          <w:b/>
        </w:rPr>
      </w:pPr>
      <w:r w:rsidRPr="00AF6B1A">
        <w:rPr>
          <w:b/>
        </w:rPr>
        <w:t>PROPONOWANE METODY SPRAWDZANIA OSIĄGNIĘĆ EDUKACYJNYCH UCZNIA/SŁUCHACZA</w:t>
      </w:r>
    </w:p>
    <w:p w14:paraId="633B1ABE" w14:textId="77777777" w:rsidR="00DA72ED" w:rsidRPr="00AF6B1A" w:rsidRDefault="00DA72ED" w:rsidP="00B648C6">
      <w:r w:rsidRPr="00AF6B1A">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F6B1A">
        <w:t>zachowań</w:t>
      </w:r>
      <w:proofErr w:type="spellEnd"/>
      <w:r w:rsidRPr="00AF6B1A">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6D7DCF47" w14:textId="77777777" w:rsidR="00DA72ED" w:rsidRPr="00AF6B1A" w:rsidRDefault="00DA72ED" w:rsidP="00B648C6">
      <w:r w:rsidRPr="00AF6B1A">
        <w:t xml:space="preserve">Kryteria oceniania powinny być czytelnie określone na początku nauki w przedmiocie oraz uszczegółowiane w odniesieniu do bieżących form sprawdzania i kontroli wiedzy i umiejętności. </w:t>
      </w:r>
    </w:p>
    <w:p w14:paraId="0E85C8FD" w14:textId="77777777" w:rsidR="00DA72ED" w:rsidRPr="00AF6B1A" w:rsidRDefault="00DA72ED" w:rsidP="00B648C6">
      <w:r w:rsidRPr="00AF6B1A">
        <w:t xml:space="preserve">W procesie oceniania należy uwzględnić wartość osiąganych efektów kształcenia w kategorii od najniższej do najwyższej: wiedza, umiejętności, kompetencje. Wskazane jest stosowanie oceniania kształtującego. </w:t>
      </w:r>
    </w:p>
    <w:p w14:paraId="3D7C3E7E" w14:textId="77777777" w:rsidR="00DA72ED" w:rsidRPr="00AF6B1A" w:rsidRDefault="00DA72ED" w:rsidP="00B648C6">
      <w:r w:rsidRPr="00AF6B1A">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62764488" w14:textId="77777777" w:rsidR="00DA72ED" w:rsidRPr="00AF6B1A" w:rsidRDefault="00DA72ED" w:rsidP="00B648C6"/>
    <w:p w14:paraId="6E3010A9" w14:textId="77777777" w:rsidR="00DA72ED" w:rsidRPr="00AF6B1A" w:rsidRDefault="00DA72ED" w:rsidP="00B648C6">
      <w:pPr>
        <w:rPr>
          <w:b/>
        </w:rPr>
      </w:pPr>
      <w:r w:rsidRPr="00AF6B1A">
        <w:rPr>
          <w:b/>
        </w:rPr>
        <w:t>EWALUACJI PRZEDMIOTU</w:t>
      </w:r>
    </w:p>
    <w:p w14:paraId="44FC1BE1" w14:textId="77777777" w:rsidR="00DA72ED" w:rsidRPr="00AF6B1A" w:rsidRDefault="00DA72ED" w:rsidP="00B648C6">
      <w:r w:rsidRPr="00AF6B1A">
        <w:t>Jakość procesu nauczania i uzyskiwane efekty zależą w dużym stopniu od programu nauczania przedmiotu:</w:t>
      </w:r>
    </w:p>
    <w:p w14:paraId="16C66394" w14:textId="77777777" w:rsidR="00DA72ED" w:rsidRPr="00AF6B1A" w:rsidRDefault="00DA72ED" w:rsidP="00B648C6">
      <w:r w:rsidRPr="00AF6B1A">
        <w:t>jego koncepcji,</w:t>
      </w:r>
    </w:p>
    <w:p w14:paraId="53E6DA43" w14:textId="77777777" w:rsidR="00DA72ED" w:rsidRPr="00AF6B1A" w:rsidRDefault="00DA72ED" w:rsidP="00B648C6">
      <w:r w:rsidRPr="00AF6B1A">
        <w:t>doboru stosowanych metod i technik nauczania,</w:t>
      </w:r>
    </w:p>
    <w:p w14:paraId="5A5030B4" w14:textId="77777777" w:rsidR="00DA72ED" w:rsidRPr="00AF6B1A" w:rsidRDefault="00DA72ED" w:rsidP="00B648C6">
      <w:r w:rsidRPr="00AF6B1A">
        <w:t xml:space="preserve">używanych środków dydaktycznych w odniesieniu do założonych celów i treści kształcenia – materiału nauczania. </w:t>
      </w:r>
    </w:p>
    <w:p w14:paraId="5169469A" w14:textId="77777777" w:rsidR="00DA72ED" w:rsidRPr="00AF6B1A" w:rsidRDefault="00DA72ED" w:rsidP="00B648C6">
      <w:r w:rsidRPr="00AF6B1A">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14:paraId="4EC65A49" w14:textId="77777777" w:rsidR="00DA72ED" w:rsidRPr="00AF6B1A" w:rsidRDefault="00DA72ED" w:rsidP="00B648C6">
      <w:r w:rsidRPr="00AF6B1A">
        <w:t>arkusze obserwacji zajęć (lekcji koleżeń</w:t>
      </w:r>
      <w:r w:rsidR="00ED54E3">
        <w:t>skich, nadzoru pedagogicznego),</w:t>
      </w:r>
    </w:p>
    <w:p w14:paraId="2A828248" w14:textId="77777777" w:rsidR="00DA72ED" w:rsidRPr="00AF6B1A" w:rsidRDefault="00DA72ED" w:rsidP="00B648C6">
      <w:r w:rsidRPr="00AF6B1A">
        <w:t>notatki własne nauczyciela,</w:t>
      </w:r>
    </w:p>
    <w:p w14:paraId="6BCCBCE0" w14:textId="77777777" w:rsidR="00DA72ED" w:rsidRPr="00AF6B1A" w:rsidRDefault="00DA72ED" w:rsidP="00B648C6">
      <w:r w:rsidRPr="00AF6B1A">
        <w:t>notatki z rozmów z pracodawcami, rodzicami,</w:t>
      </w:r>
    </w:p>
    <w:p w14:paraId="2876CA79" w14:textId="77777777" w:rsidR="00DA72ED" w:rsidRPr="00AF6B1A" w:rsidRDefault="00DA72ED" w:rsidP="00B648C6">
      <w:r w:rsidRPr="00AF6B1A">
        <w:t>zestawienia bieżących osiągnięć uczniów,</w:t>
      </w:r>
    </w:p>
    <w:p w14:paraId="7042496A" w14:textId="77777777" w:rsidR="00DA72ED" w:rsidRPr="00AF6B1A" w:rsidRDefault="00DA72ED" w:rsidP="00B648C6">
      <w:r w:rsidRPr="00AF6B1A">
        <w:t>karty/arkusze samooceny uczniów,</w:t>
      </w:r>
    </w:p>
    <w:p w14:paraId="3A074FF5" w14:textId="77777777" w:rsidR="00DA72ED" w:rsidRPr="00AF6B1A" w:rsidRDefault="00DA72ED" w:rsidP="00B648C6">
      <w:r w:rsidRPr="00AF6B1A">
        <w:t>wyniki z ćwiczeń w rozwiązywaniu testów egzaminacyjnych z wykorzystaniem technik komputerowych</w:t>
      </w:r>
    </w:p>
    <w:p w14:paraId="45934BEF" w14:textId="77777777" w:rsidR="00DA72ED" w:rsidRPr="00AF6B1A" w:rsidRDefault="00DA72ED" w:rsidP="00B648C6">
      <w:r w:rsidRPr="00AF6B1A">
        <w:t>obserwacje (kompletne, wybiórcze - nastawione na poszczególne elementy, np. kształcenie najważniejszych umiejętności, kształtowanie postaw, indywidualizacja, warunki i sposób realizacji).</w:t>
      </w:r>
    </w:p>
    <w:p w14:paraId="3ED4F92C" w14:textId="77777777" w:rsidR="00DA72ED" w:rsidRPr="00AF6B1A" w:rsidRDefault="00DA72ED" w:rsidP="00B648C6"/>
    <w:p w14:paraId="0B67F5AA" w14:textId="77777777" w:rsidR="00DA72ED" w:rsidRPr="00AF6B1A" w:rsidRDefault="00DA72ED" w:rsidP="00B648C6">
      <w:r w:rsidRPr="00AF6B1A">
        <w:t>Oceniając program nauczania w ramach przedmiotu Przepisy ruchu drogowego w zakresie kategorii T, należy przeanalizować osiągnięcie założonych celów, jakie program stawia i w takim rozumieniu, jakie zostały przyjęte. Zadaniem ewaluacji programu jest: między innymi ulepszenie jego struktury, dodanie lub usunięcie pewnych technik pracy i wskazanie:</w:t>
      </w:r>
    </w:p>
    <w:p w14:paraId="2E4824B8" w14:textId="77777777" w:rsidR="00DA72ED" w:rsidRPr="0033774D" w:rsidRDefault="00DA72ED" w:rsidP="00B648C6">
      <w:r w:rsidRPr="0033774D">
        <w:t xml:space="preserve">mocnych stron pracy ucznia (opanowanych umiejętności), </w:t>
      </w:r>
    </w:p>
    <w:p w14:paraId="20B575E5" w14:textId="77777777" w:rsidR="00DA72ED" w:rsidRPr="0033774D" w:rsidRDefault="00DA72ED" w:rsidP="00B648C6">
      <w:r w:rsidRPr="0033774D">
        <w:t xml:space="preserve">słabych stron pracy ucznia (nieopanowanych umiejętności), </w:t>
      </w:r>
    </w:p>
    <w:p w14:paraId="6C789DDE" w14:textId="77777777" w:rsidR="00DA72ED" w:rsidRPr="0033774D" w:rsidRDefault="00DA72ED" w:rsidP="00B648C6">
      <w:r w:rsidRPr="0033774D">
        <w:t xml:space="preserve">sposobów poprawy pracy przez ucznia, </w:t>
      </w:r>
    </w:p>
    <w:p w14:paraId="6A4D3905" w14:textId="77777777" w:rsidR="00DA72ED" w:rsidRPr="0033774D" w:rsidRDefault="00DA72ED" w:rsidP="00B648C6">
      <w:r w:rsidRPr="0033774D">
        <w:t>jak uczeń dalej ma pracować, aby przyswoić nieopanowane wiadomości i umiejętności.</w:t>
      </w:r>
    </w:p>
    <w:p w14:paraId="2F9159E5" w14:textId="77777777" w:rsidR="00DA72ED" w:rsidRPr="00AF6B1A" w:rsidRDefault="00DA72ED" w:rsidP="00B648C6"/>
    <w:p w14:paraId="7632814D" w14:textId="77777777" w:rsidR="00DA72ED" w:rsidRPr="00AF6B1A" w:rsidRDefault="00DA72ED" w:rsidP="00B648C6">
      <w:r w:rsidRPr="00AF6B1A">
        <w:t>W efekcie końcowym ewaluacji programu nauczania do przedmiotu Przepisy ruchu drogowego w zakresie kategorii T, należy ustalić:</w:t>
      </w:r>
    </w:p>
    <w:p w14:paraId="0A976262" w14:textId="77777777" w:rsidR="00DA72ED" w:rsidRPr="00AF6B1A" w:rsidRDefault="00DA72ED" w:rsidP="00B648C6">
      <w:r w:rsidRPr="00AF6B1A">
        <w:t>które czynniki sprzyjają realizacji programu?</w:t>
      </w:r>
    </w:p>
    <w:p w14:paraId="6CA6035E" w14:textId="77777777" w:rsidR="00DA72ED" w:rsidRPr="00AF6B1A" w:rsidRDefault="00DA72ED" w:rsidP="00B648C6">
      <w:r w:rsidRPr="00AF6B1A">
        <w:t xml:space="preserve">które czynniki nie sprzyjają realizacji programu? </w:t>
      </w:r>
    </w:p>
    <w:p w14:paraId="37DC2F13" w14:textId="77777777" w:rsidR="00DA72ED" w:rsidRPr="00AF6B1A" w:rsidRDefault="00DA72ED" w:rsidP="00B648C6">
      <w:r w:rsidRPr="00AF6B1A">
        <w:t>jakie są ewentualne uboczne skutki (pożądane i niepożądane) realizacji programu?</w:t>
      </w:r>
    </w:p>
    <w:p w14:paraId="1506C48C" w14:textId="77777777" w:rsidR="00DA72ED" w:rsidRPr="00AF6B1A" w:rsidRDefault="00DA72ED" w:rsidP="00B648C6">
      <w:r w:rsidRPr="00AF6B1A">
        <w:t>jakie czynności należy wykonać dla optymalizacji i modernizacji programu?</w:t>
      </w:r>
    </w:p>
    <w:p w14:paraId="3FAEDDC4" w14:textId="77777777" w:rsidR="0033774D" w:rsidRDefault="0033774D" w:rsidP="00B648C6">
      <w:r>
        <w:br w:type="page"/>
      </w:r>
    </w:p>
    <w:p w14:paraId="327E76CE" w14:textId="393393C1" w:rsidR="00DA72ED" w:rsidRPr="00AF6B1A" w:rsidRDefault="00AD7453" w:rsidP="004C79A6">
      <w:pPr>
        <w:pStyle w:val="Nagwek2"/>
      </w:pPr>
      <w:bookmarkStart w:id="21" w:name="_Toc18348410"/>
      <w:r w:rsidRPr="00AD7453">
        <w:rPr>
          <w:rStyle w:val="Nagwek2Znak"/>
          <w:b/>
        </w:rPr>
        <w:t>Przepisy ruchu drogowego w zakresie kategorii</w:t>
      </w:r>
      <w:r w:rsidRPr="00AF6B1A">
        <w:t xml:space="preserve"> </w:t>
      </w:r>
      <w:r w:rsidR="00846BA3" w:rsidRPr="00AF6B1A">
        <w:t>B</w:t>
      </w:r>
      <w:bookmarkEnd w:id="21"/>
      <w:r w:rsidR="00846BA3" w:rsidRPr="00AF6B1A">
        <w:t xml:space="preserve"> </w:t>
      </w:r>
    </w:p>
    <w:p w14:paraId="38A08511" w14:textId="77777777" w:rsidR="00DA72ED" w:rsidRPr="00AF6B1A" w:rsidRDefault="00DA72ED" w:rsidP="00B648C6"/>
    <w:p w14:paraId="011DBAEA" w14:textId="77777777" w:rsidR="00DA72ED" w:rsidRPr="00AF6B1A" w:rsidRDefault="00DA72ED" w:rsidP="00B648C6">
      <w:pPr>
        <w:rPr>
          <w:b/>
        </w:rPr>
      </w:pPr>
      <w:r w:rsidRPr="00AF6B1A">
        <w:rPr>
          <w:b/>
        </w:rPr>
        <w:t>Cele ogólne przedmiotu</w:t>
      </w:r>
    </w:p>
    <w:p w14:paraId="6C985F66" w14:textId="77777777" w:rsidR="00DA72ED" w:rsidRPr="00AF6B1A" w:rsidRDefault="00DA72ED" w:rsidP="004C79A6">
      <w:pPr>
        <w:pStyle w:val="Akapitzlist"/>
        <w:numPr>
          <w:ilvl w:val="0"/>
          <w:numId w:val="107"/>
        </w:numPr>
      </w:pPr>
      <w:r w:rsidRPr="00AF6B1A">
        <w:t>Opanowanie przepisów dotyczących ruchu pojazdów samochodowych;</w:t>
      </w:r>
    </w:p>
    <w:p w14:paraId="2C90B555" w14:textId="77777777" w:rsidR="00DA72ED" w:rsidRPr="00AF6B1A" w:rsidRDefault="00DA72ED" w:rsidP="004C79A6">
      <w:pPr>
        <w:pStyle w:val="Akapitzlist"/>
        <w:numPr>
          <w:ilvl w:val="0"/>
          <w:numId w:val="107"/>
        </w:numPr>
      </w:pPr>
      <w:r w:rsidRPr="00AF6B1A">
        <w:t>Opanowanie zasad udzielania pomocy przedmedycznej osobom poszkodowanym w wypadkach drogowych z udziałem pojazdów samochodowych;</w:t>
      </w:r>
    </w:p>
    <w:p w14:paraId="468944D6" w14:textId="77777777" w:rsidR="00DA72ED" w:rsidRPr="00AF6B1A" w:rsidRDefault="00DA72ED" w:rsidP="004C79A6">
      <w:pPr>
        <w:pStyle w:val="Akapitzlist"/>
        <w:numPr>
          <w:ilvl w:val="0"/>
          <w:numId w:val="107"/>
        </w:numPr>
      </w:pPr>
      <w:r w:rsidRPr="00AF6B1A">
        <w:t>Naby</w:t>
      </w:r>
      <w:r w:rsidR="0033774D">
        <w:t>cie</w:t>
      </w:r>
      <w:r w:rsidRPr="00AF6B1A">
        <w:t xml:space="preserve"> umiejętności oceny przygotowania pojazdu samochodowego z przyczepą lekką do jazdy po drogach publicznych.</w:t>
      </w:r>
    </w:p>
    <w:p w14:paraId="1B22A01C" w14:textId="77777777" w:rsidR="00DA72ED" w:rsidRPr="00AF6B1A" w:rsidRDefault="00DA72ED" w:rsidP="00B648C6">
      <w:pPr>
        <w:rPr>
          <w:b/>
        </w:rPr>
      </w:pPr>
    </w:p>
    <w:p w14:paraId="1A6507E6" w14:textId="77777777" w:rsidR="00DA72ED" w:rsidRPr="00AF6B1A" w:rsidRDefault="00DA72ED" w:rsidP="00B648C6">
      <w:pPr>
        <w:rPr>
          <w:b/>
        </w:rPr>
      </w:pPr>
      <w:r w:rsidRPr="00AF6B1A">
        <w:rPr>
          <w:b/>
        </w:rPr>
        <w:t>Cele operacyjne</w:t>
      </w:r>
    </w:p>
    <w:p w14:paraId="30ECBF19" w14:textId="77777777" w:rsidR="00DA72ED" w:rsidRPr="00AF6B1A" w:rsidRDefault="00DA72ED" w:rsidP="00B648C6">
      <w:pPr>
        <w:rPr>
          <w:b/>
        </w:rPr>
      </w:pPr>
      <w:r w:rsidRPr="00AF6B1A">
        <w:rPr>
          <w:b/>
        </w:rPr>
        <w:t>Uczeń potrafi:</w:t>
      </w:r>
    </w:p>
    <w:p w14:paraId="056BF2EF" w14:textId="77777777" w:rsidR="00DA72ED" w:rsidRPr="00AF6B1A" w:rsidRDefault="00DA72ED" w:rsidP="004C79A6">
      <w:pPr>
        <w:pStyle w:val="Akapitzlist"/>
        <w:numPr>
          <w:ilvl w:val="0"/>
          <w:numId w:val="108"/>
        </w:numPr>
      </w:pPr>
      <w:r w:rsidRPr="00AF6B1A">
        <w:t>wymienić prawa i obowiązki kierowcy pojazdu samochodowego,</w:t>
      </w:r>
    </w:p>
    <w:p w14:paraId="19536DEE" w14:textId="77777777" w:rsidR="00DA72ED" w:rsidRPr="00AF6B1A" w:rsidRDefault="00DA72ED" w:rsidP="004C79A6">
      <w:pPr>
        <w:pStyle w:val="Akapitzlist"/>
        <w:numPr>
          <w:ilvl w:val="0"/>
          <w:numId w:val="108"/>
        </w:numPr>
      </w:pPr>
      <w:r w:rsidRPr="00AF6B1A">
        <w:t>wyjaśnić znaczenie znaków drogowych dotyczących kierowcy pojazdu samochodowego,</w:t>
      </w:r>
    </w:p>
    <w:p w14:paraId="30ACF24B" w14:textId="77777777" w:rsidR="00DA72ED" w:rsidRPr="00AF6B1A" w:rsidRDefault="00DA72ED" w:rsidP="004C79A6">
      <w:pPr>
        <w:pStyle w:val="Akapitzlist"/>
        <w:numPr>
          <w:ilvl w:val="0"/>
          <w:numId w:val="108"/>
        </w:numPr>
      </w:pPr>
      <w:r w:rsidRPr="00AF6B1A">
        <w:t>wyjaśnić zasady dotyczące ustalania pierwszeństwa przejazdu pojazdów samochodowych,</w:t>
      </w:r>
    </w:p>
    <w:p w14:paraId="75D7EEE0" w14:textId="77777777" w:rsidR="00DA72ED" w:rsidRPr="00AF6B1A" w:rsidRDefault="00DA72ED" w:rsidP="004C79A6">
      <w:pPr>
        <w:pStyle w:val="Akapitzlist"/>
        <w:numPr>
          <w:ilvl w:val="0"/>
          <w:numId w:val="108"/>
        </w:numPr>
      </w:pPr>
      <w:r w:rsidRPr="00AF6B1A">
        <w:t>scharakteryzować zasady wykonywania manewrów drogowych przez kierowców pojazdów samochodowych,</w:t>
      </w:r>
    </w:p>
    <w:p w14:paraId="77F3FA16" w14:textId="77777777" w:rsidR="00DA72ED" w:rsidRPr="00AF6B1A" w:rsidRDefault="00DA72ED" w:rsidP="004C79A6">
      <w:pPr>
        <w:pStyle w:val="Akapitzlist"/>
        <w:numPr>
          <w:ilvl w:val="0"/>
          <w:numId w:val="108"/>
        </w:numPr>
      </w:pPr>
      <w:r w:rsidRPr="00AF6B1A">
        <w:t>określić zasady przewozu osób i ładunków na pojazdach samochodowych i przyczepach lekkich,</w:t>
      </w:r>
    </w:p>
    <w:p w14:paraId="65CE21CA" w14:textId="77777777" w:rsidR="00DA72ED" w:rsidRPr="00AF6B1A" w:rsidRDefault="00DA72ED" w:rsidP="004C79A6">
      <w:pPr>
        <w:pStyle w:val="Akapitzlist"/>
        <w:numPr>
          <w:ilvl w:val="0"/>
          <w:numId w:val="108"/>
        </w:numPr>
      </w:pPr>
      <w:r w:rsidRPr="00AF6B1A">
        <w:t>określić uprawnienia policji w zakresie kontroli ruchu drogowego pojazdów samochodowych,</w:t>
      </w:r>
    </w:p>
    <w:p w14:paraId="2FF32FB4" w14:textId="77777777" w:rsidR="00DA72ED" w:rsidRPr="00AF6B1A" w:rsidRDefault="00DA72ED" w:rsidP="004C79A6">
      <w:pPr>
        <w:pStyle w:val="Akapitzlist"/>
        <w:numPr>
          <w:ilvl w:val="0"/>
          <w:numId w:val="108"/>
        </w:numPr>
      </w:pPr>
      <w:r w:rsidRPr="00AF6B1A">
        <w:t>ustalić zakres codziennej obsługi pojazdu samochodowego i przyczepy lekkiej,</w:t>
      </w:r>
    </w:p>
    <w:p w14:paraId="1F79E6C2" w14:textId="77777777" w:rsidR="00DA72ED" w:rsidRPr="00AF6B1A" w:rsidRDefault="00DA72ED" w:rsidP="004C79A6">
      <w:pPr>
        <w:pStyle w:val="Akapitzlist"/>
        <w:numPr>
          <w:ilvl w:val="0"/>
          <w:numId w:val="108"/>
        </w:numPr>
      </w:pPr>
      <w:r w:rsidRPr="00AF6B1A">
        <w:t>rozpoznać przyrządy kontrolno-pomiarowe oraz układy do sterowania pojazdami samochodowymi,</w:t>
      </w:r>
    </w:p>
    <w:p w14:paraId="22965634" w14:textId="77777777" w:rsidR="00DA72ED" w:rsidRPr="00AF6B1A" w:rsidRDefault="00DA72ED" w:rsidP="004C79A6">
      <w:pPr>
        <w:pStyle w:val="Akapitzlist"/>
        <w:numPr>
          <w:ilvl w:val="0"/>
          <w:numId w:val="108"/>
        </w:numPr>
      </w:pPr>
      <w:r w:rsidRPr="00AF6B1A">
        <w:t>scharakteryzować warunki jazdy pojazdem samochodowym w mieście i poza miastem,</w:t>
      </w:r>
    </w:p>
    <w:p w14:paraId="7C75C56E" w14:textId="77777777" w:rsidR="00DA72ED" w:rsidRPr="00AF6B1A" w:rsidRDefault="00DA72ED" w:rsidP="004C79A6">
      <w:pPr>
        <w:pStyle w:val="Akapitzlist"/>
        <w:numPr>
          <w:ilvl w:val="0"/>
          <w:numId w:val="108"/>
        </w:numPr>
      </w:pPr>
      <w:r w:rsidRPr="00AF6B1A">
        <w:t>określić podstawowe czynności kontrolne i obsługowe pojazdu samochodowego wpływające na bezpieczeństwo jazdy,</w:t>
      </w:r>
    </w:p>
    <w:p w14:paraId="4D24042C" w14:textId="77777777" w:rsidR="00DA72ED" w:rsidRPr="00AF6B1A" w:rsidRDefault="00DA72ED" w:rsidP="004C79A6">
      <w:pPr>
        <w:pStyle w:val="Akapitzlist"/>
        <w:numPr>
          <w:ilvl w:val="0"/>
          <w:numId w:val="108"/>
        </w:numPr>
      </w:pPr>
      <w:r w:rsidRPr="00AF6B1A">
        <w:t>określić obowiązki kierującego pojazdem samochodowym w sytuacji wypadku drogowego,</w:t>
      </w:r>
    </w:p>
    <w:p w14:paraId="79C0E585" w14:textId="77777777" w:rsidR="00DA72ED" w:rsidRPr="00AF6B1A" w:rsidRDefault="00DA72ED" w:rsidP="004C79A6">
      <w:pPr>
        <w:pStyle w:val="Akapitzlist"/>
        <w:numPr>
          <w:ilvl w:val="0"/>
          <w:numId w:val="108"/>
        </w:numPr>
      </w:pPr>
      <w:r w:rsidRPr="00AF6B1A">
        <w:t>wyjaśnić zasady prowadzenia pojazdu samochodowego w zakresie niezbędnym do uzyskania prawa jazdy kategorii B,</w:t>
      </w:r>
    </w:p>
    <w:p w14:paraId="783221D7" w14:textId="77777777" w:rsidR="00DA72ED" w:rsidRPr="00AF6B1A" w:rsidRDefault="00DA72ED" w:rsidP="004C79A6">
      <w:pPr>
        <w:pStyle w:val="Akapitzlist"/>
        <w:numPr>
          <w:ilvl w:val="0"/>
          <w:numId w:val="108"/>
        </w:numPr>
      </w:pPr>
      <w:r w:rsidRPr="00AF6B1A">
        <w:t>wyjaśnić przepisy bezpieczeństwa i higieny pracy, ochrony przeciwpożarowej oraz ochrony środowiska podczas użytkowania pojazdu samochodowego i przyczepy lekkiej,</w:t>
      </w:r>
    </w:p>
    <w:p w14:paraId="36491F21" w14:textId="77777777" w:rsidR="00DA72ED" w:rsidRPr="00AF6B1A" w:rsidRDefault="00DA72ED" w:rsidP="004C79A6">
      <w:pPr>
        <w:pStyle w:val="Akapitzlist"/>
        <w:numPr>
          <w:ilvl w:val="0"/>
          <w:numId w:val="108"/>
        </w:numPr>
      </w:pPr>
      <w:r w:rsidRPr="00AF6B1A">
        <w:t>zastosować przepisy o ruchu drogowym pojazdów samochodowych podczas różnych sytuacji drogowych,</w:t>
      </w:r>
    </w:p>
    <w:p w14:paraId="2E3C0FBA" w14:textId="77777777" w:rsidR="00DA72ED" w:rsidRPr="00AF6B1A" w:rsidRDefault="00DA72ED" w:rsidP="004C79A6">
      <w:pPr>
        <w:pStyle w:val="Akapitzlist"/>
        <w:numPr>
          <w:ilvl w:val="0"/>
          <w:numId w:val="108"/>
        </w:numPr>
      </w:pPr>
      <w:r w:rsidRPr="00AF6B1A">
        <w:t>udzielić pierwszej pomocy osobom poszkodowanym w wypadku drogowym z udziałem pojazdu samochodowego.</w:t>
      </w:r>
    </w:p>
    <w:p w14:paraId="51342B23" w14:textId="77777777" w:rsidR="0033774D" w:rsidRDefault="0033774D" w:rsidP="00B648C6">
      <w:r>
        <w:br w:type="page"/>
      </w:r>
    </w:p>
    <w:p w14:paraId="5967AC04" w14:textId="057E6D93" w:rsidR="00DA72ED" w:rsidRPr="00AF6B1A" w:rsidRDefault="00DA72ED" w:rsidP="00B648C6">
      <w:r w:rsidRPr="00AF6B1A">
        <w:rPr>
          <w:b/>
        </w:rPr>
        <w:t>MA</w:t>
      </w:r>
      <w:r w:rsidR="00846BA3">
        <w:rPr>
          <w:b/>
        </w:rPr>
        <w:t>TERIAŁ NAUCZANIA</w:t>
      </w:r>
    </w:p>
    <w:tbl>
      <w:tblPr>
        <w:tblW w:w="13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993"/>
        <w:gridCol w:w="4252"/>
        <w:gridCol w:w="3260"/>
        <w:gridCol w:w="1275"/>
      </w:tblGrid>
      <w:tr w:rsidR="00DA72ED" w:rsidRPr="00AF6B1A" w14:paraId="17F4776C" w14:textId="77777777" w:rsidTr="00406FD6">
        <w:tc>
          <w:tcPr>
            <w:tcW w:w="2093" w:type="dxa"/>
            <w:vMerge w:val="restart"/>
            <w:vAlign w:val="center"/>
          </w:tcPr>
          <w:p w14:paraId="793EE82C" w14:textId="77777777" w:rsidR="00DA72ED" w:rsidRPr="00AF6B1A" w:rsidRDefault="00DA72ED" w:rsidP="00B648C6">
            <w:pPr>
              <w:rPr>
                <w:rFonts w:eastAsia="Times New Roman"/>
                <w:b/>
                <w:color w:val="000000"/>
              </w:rPr>
            </w:pPr>
            <w:r w:rsidRPr="00AF6B1A">
              <w:rPr>
                <w:rFonts w:eastAsia="Times New Roman"/>
                <w:b/>
                <w:color w:val="000000"/>
              </w:rPr>
              <w:t>Dział programowy</w:t>
            </w:r>
          </w:p>
        </w:tc>
        <w:tc>
          <w:tcPr>
            <w:tcW w:w="2126" w:type="dxa"/>
            <w:vMerge w:val="restart"/>
            <w:vAlign w:val="center"/>
          </w:tcPr>
          <w:p w14:paraId="7D5DCE33" w14:textId="77777777" w:rsidR="00DA72ED" w:rsidRPr="00AF6B1A" w:rsidRDefault="00DA72ED" w:rsidP="00B648C6">
            <w:pPr>
              <w:rPr>
                <w:rFonts w:eastAsia="Times New Roman"/>
                <w:b/>
                <w:color w:val="000000"/>
              </w:rPr>
            </w:pPr>
            <w:r w:rsidRPr="00AF6B1A">
              <w:rPr>
                <w:rFonts w:eastAsia="Times New Roman"/>
                <w:b/>
                <w:color w:val="000000"/>
              </w:rPr>
              <w:t>Tematy jednostek metodycznych</w:t>
            </w:r>
          </w:p>
        </w:tc>
        <w:tc>
          <w:tcPr>
            <w:tcW w:w="993" w:type="dxa"/>
            <w:vMerge w:val="restart"/>
            <w:vAlign w:val="center"/>
          </w:tcPr>
          <w:p w14:paraId="12BC823A" w14:textId="1AC412FF" w:rsidR="00DA72ED" w:rsidRPr="00AF6B1A" w:rsidRDefault="005C3572" w:rsidP="00B648C6">
            <w:r w:rsidRPr="009754A5">
              <w:rPr>
                <w:b/>
                <w:bCs/>
              </w:rPr>
              <w:t>Liczba godz.</w:t>
            </w:r>
          </w:p>
        </w:tc>
        <w:tc>
          <w:tcPr>
            <w:tcW w:w="7512" w:type="dxa"/>
            <w:gridSpan w:val="2"/>
            <w:vAlign w:val="center"/>
          </w:tcPr>
          <w:p w14:paraId="64DC9CBF" w14:textId="77777777" w:rsidR="00DA72ED" w:rsidRPr="00AF6B1A" w:rsidRDefault="00DA72ED" w:rsidP="00B648C6">
            <w:r w:rsidRPr="00AF6B1A">
              <w:rPr>
                <w:rFonts w:eastAsia="Times New Roman"/>
                <w:b/>
                <w:color w:val="000000"/>
              </w:rPr>
              <w:t>Wymagania programowe</w:t>
            </w:r>
          </w:p>
        </w:tc>
        <w:tc>
          <w:tcPr>
            <w:tcW w:w="1275" w:type="dxa"/>
            <w:vAlign w:val="center"/>
          </w:tcPr>
          <w:p w14:paraId="7E7635A2" w14:textId="2624F800" w:rsidR="00DA72ED" w:rsidRPr="00AF6B1A" w:rsidRDefault="00DA72ED" w:rsidP="00B648C6">
            <w:pPr>
              <w:rPr>
                <w:b/>
              </w:rPr>
            </w:pPr>
            <w:r w:rsidRPr="00AF6B1A">
              <w:rPr>
                <w:b/>
              </w:rPr>
              <w:t>Uwagi o</w:t>
            </w:r>
            <w:r w:rsidR="00406FD6">
              <w:rPr>
                <w:b/>
              </w:rPr>
              <w:t> </w:t>
            </w:r>
            <w:r w:rsidRPr="00AF6B1A">
              <w:rPr>
                <w:b/>
              </w:rPr>
              <w:t xml:space="preserve"> realizacji</w:t>
            </w:r>
          </w:p>
        </w:tc>
      </w:tr>
      <w:tr w:rsidR="00DA72ED" w:rsidRPr="00AF6B1A" w14:paraId="1228A7EC" w14:textId="77777777" w:rsidTr="00406FD6">
        <w:tc>
          <w:tcPr>
            <w:tcW w:w="2093" w:type="dxa"/>
            <w:vMerge/>
            <w:vAlign w:val="center"/>
          </w:tcPr>
          <w:p w14:paraId="18962F8C" w14:textId="77777777" w:rsidR="00DA72ED" w:rsidRPr="00AF6B1A" w:rsidRDefault="00DA72ED" w:rsidP="00B648C6">
            <w:pPr>
              <w:rPr>
                <w:rFonts w:eastAsia="Times New Roman"/>
                <w:b/>
                <w:color w:val="000000"/>
              </w:rPr>
            </w:pPr>
          </w:p>
        </w:tc>
        <w:tc>
          <w:tcPr>
            <w:tcW w:w="2126" w:type="dxa"/>
            <w:vMerge/>
            <w:vAlign w:val="center"/>
          </w:tcPr>
          <w:p w14:paraId="54AAC202" w14:textId="77777777" w:rsidR="00DA72ED" w:rsidRPr="00AF6B1A" w:rsidRDefault="00DA72ED" w:rsidP="00B648C6">
            <w:pPr>
              <w:rPr>
                <w:rFonts w:eastAsia="Times New Roman"/>
                <w:b/>
                <w:color w:val="000000"/>
              </w:rPr>
            </w:pPr>
          </w:p>
        </w:tc>
        <w:tc>
          <w:tcPr>
            <w:tcW w:w="993" w:type="dxa"/>
            <w:vMerge/>
            <w:vAlign w:val="center"/>
          </w:tcPr>
          <w:p w14:paraId="35E1B0C0" w14:textId="77777777" w:rsidR="00DA72ED" w:rsidRPr="00AF6B1A" w:rsidRDefault="00DA72ED" w:rsidP="00B648C6"/>
        </w:tc>
        <w:tc>
          <w:tcPr>
            <w:tcW w:w="4252" w:type="dxa"/>
            <w:vAlign w:val="center"/>
          </w:tcPr>
          <w:p w14:paraId="2E46906A" w14:textId="77777777" w:rsidR="00DA72ED" w:rsidRPr="00AF6B1A" w:rsidRDefault="00DA72ED" w:rsidP="00B648C6">
            <w:pPr>
              <w:rPr>
                <w:rFonts w:eastAsia="Times New Roman"/>
                <w:b/>
                <w:color w:val="000000"/>
              </w:rPr>
            </w:pPr>
            <w:r w:rsidRPr="00AF6B1A">
              <w:rPr>
                <w:rFonts w:eastAsia="Times New Roman"/>
                <w:b/>
                <w:color w:val="000000"/>
              </w:rPr>
              <w:t>Podstawowe</w:t>
            </w:r>
          </w:p>
          <w:p w14:paraId="641F041A" w14:textId="77777777" w:rsidR="00DA72ED" w:rsidRPr="00AF6B1A" w:rsidRDefault="00DA72ED" w:rsidP="00B648C6">
            <w:r w:rsidRPr="00AF6B1A">
              <w:t>Uczeń potrafi:</w:t>
            </w:r>
          </w:p>
        </w:tc>
        <w:tc>
          <w:tcPr>
            <w:tcW w:w="3260" w:type="dxa"/>
            <w:vAlign w:val="center"/>
          </w:tcPr>
          <w:p w14:paraId="14ED523C" w14:textId="77777777" w:rsidR="00DA72ED" w:rsidRPr="00AF6B1A" w:rsidRDefault="00DA72ED" w:rsidP="00B648C6">
            <w:pPr>
              <w:rPr>
                <w:rFonts w:eastAsia="Times New Roman"/>
                <w:b/>
                <w:color w:val="000000"/>
              </w:rPr>
            </w:pPr>
            <w:r w:rsidRPr="00AF6B1A">
              <w:rPr>
                <w:rFonts w:eastAsia="Times New Roman"/>
                <w:b/>
                <w:color w:val="000000"/>
              </w:rPr>
              <w:t>Ponadpodstawowe</w:t>
            </w:r>
          </w:p>
          <w:p w14:paraId="6F7873C7" w14:textId="77777777" w:rsidR="00DA72ED" w:rsidRPr="00AF6B1A" w:rsidRDefault="00DA72ED" w:rsidP="00B648C6">
            <w:r w:rsidRPr="00AF6B1A">
              <w:t>Uczeń potrafi:</w:t>
            </w:r>
          </w:p>
        </w:tc>
        <w:tc>
          <w:tcPr>
            <w:tcW w:w="1275" w:type="dxa"/>
            <w:vAlign w:val="center"/>
          </w:tcPr>
          <w:p w14:paraId="7AFE8B08" w14:textId="77777777" w:rsidR="00DA72ED" w:rsidRPr="00AF6B1A" w:rsidRDefault="00DA72ED" w:rsidP="00B648C6">
            <w:r w:rsidRPr="00AF6B1A">
              <w:t>Etap realizacji</w:t>
            </w:r>
          </w:p>
        </w:tc>
      </w:tr>
      <w:tr w:rsidR="00DA72ED" w:rsidRPr="00AF6B1A" w14:paraId="01F07466" w14:textId="77777777" w:rsidTr="00406FD6">
        <w:tc>
          <w:tcPr>
            <w:tcW w:w="2093" w:type="dxa"/>
            <w:vMerge w:val="restart"/>
          </w:tcPr>
          <w:p w14:paraId="3CBEBF82" w14:textId="77777777" w:rsidR="00DA72ED" w:rsidRPr="00AF6B1A" w:rsidRDefault="00DA72ED" w:rsidP="00B648C6">
            <w:pPr>
              <w:rPr>
                <w:b/>
              </w:rPr>
            </w:pPr>
            <w:r w:rsidRPr="00AF6B1A">
              <w:rPr>
                <w:b/>
              </w:rPr>
              <w:t>I</w:t>
            </w:r>
          </w:p>
          <w:p w14:paraId="7CC5AF98" w14:textId="77777777" w:rsidR="00DA72ED" w:rsidRPr="00AF6B1A" w:rsidRDefault="00DA72ED" w:rsidP="00B648C6">
            <w:r w:rsidRPr="00AF6B1A">
              <w:t xml:space="preserve">Podstawowe pojęcia dotyczące kierowców pojazdów samochodowego </w:t>
            </w:r>
          </w:p>
        </w:tc>
        <w:tc>
          <w:tcPr>
            <w:tcW w:w="2126" w:type="dxa"/>
          </w:tcPr>
          <w:p w14:paraId="46EE6476" w14:textId="77777777" w:rsidR="00DA72ED" w:rsidRPr="00AF6B1A" w:rsidRDefault="00DA72ED" w:rsidP="00B648C6">
            <w:r w:rsidRPr="00AF6B1A">
              <w:t>1. Pojęcia dotyczące pojazdów samochodowych</w:t>
            </w:r>
          </w:p>
        </w:tc>
        <w:tc>
          <w:tcPr>
            <w:tcW w:w="993" w:type="dxa"/>
          </w:tcPr>
          <w:p w14:paraId="4290E1A7" w14:textId="54CA01E8" w:rsidR="00DA72ED" w:rsidRPr="00AF6B1A" w:rsidRDefault="00DA72ED" w:rsidP="00B648C6"/>
        </w:tc>
        <w:tc>
          <w:tcPr>
            <w:tcW w:w="4252" w:type="dxa"/>
          </w:tcPr>
          <w:p w14:paraId="4B2D94E4" w14:textId="77777777" w:rsidR="00DA72ED" w:rsidRPr="00AF6B1A" w:rsidRDefault="00DA72ED" w:rsidP="00B648C6">
            <w:r w:rsidRPr="00AF6B1A">
              <w:t>omówić cel wprowadzania przepisów dotyczących ruchu drogowego pojazdów samochodowych</w:t>
            </w:r>
          </w:p>
          <w:p w14:paraId="2EB5C4C6" w14:textId="77777777" w:rsidR="00DA72ED" w:rsidRPr="00AF6B1A" w:rsidRDefault="00DA72ED" w:rsidP="00B648C6">
            <w:r w:rsidRPr="00AF6B1A">
              <w:rPr>
                <w:rFonts w:eastAsia="Times New Roman"/>
              </w:rPr>
              <w:t xml:space="preserve">wyjaśnić </w:t>
            </w:r>
            <w:r w:rsidRPr="00AF6B1A">
              <w:t>pojęcia dotyczące pojazdów samochodowych</w:t>
            </w:r>
          </w:p>
        </w:tc>
        <w:tc>
          <w:tcPr>
            <w:tcW w:w="3260" w:type="dxa"/>
          </w:tcPr>
          <w:p w14:paraId="0E4AA085" w14:textId="77777777" w:rsidR="00DA72ED" w:rsidRPr="00AF6B1A" w:rsidRDefault="00DA72ED" w:rsidP="00B648C6">
            <w:r w:rsidRPr="00AF6B1A">
              <w:t>zaktualizować wiedzę i udoskonalić umiejętności zawodowe z zakresu przepisów ruchu drogowego</w:t>
            </w:r>
          </w:p>
        </w:tc>
        <w:tc>
          <w:tcPr>
            <w:tcW w:w="1275" w:type="dxa"/>
          </w:tcPr>
          <w:p w14:paraId="5FFCD7D2" w14:textId="77777777" w:rsidR="00DA72ED" w:rsidRPr="00AF6B1A" w:rsidRDefault="00ED54E3" w:rsidP="00B648C6">
            <w:r>
              <w:t>Klasa II</w:t>
            </w:r>
          </w:p>
        </w:tc>
      </w:tr>
      <w:tr w:rsidR="00DA72ED" w:rsidRPr="00AF6B1A" w14:paraId="23C20892" w14:textId="77777777" w:rsidTr="00406FD6">
        <w:tc>
          <w:tcPr>
            <w:tcW w:w="2093" w:type="dxa"/>
            <w:vMerge/>
          </w:tcPr>
          <w:p w14:paraId="00AE301F" w14:textId="77777777" w:rsidR="00DA72ED" w:rsidRPr="00AF6B1A" w:rsidRDefault="00DA72ED" w:rsidP="00B648C6"/>
        </w:tc>
        <w:tc>
          <w:tcPr>
            <w:tcW w:w="2126" w:type="dxa"/>
          </w:tcPr>
          <w:p w14:paraId="3578B82E" w14:textId="77777777" w:rsidR="00DA72ED" w:rsidRPr="00AF6B1A" w:rsidRDefault="00DA72ED" w:rsidP="00B648C6">
            <w:r w:rsidRPr="00AF6B1A">
              <w:t xml:space="preserve">2. Pojęcia dotyczące pojazdów samochodowych w zakresie zasad ruchu drogowego </w:t>
            </w:r>
          </w:p>
        </w:tc>
        <w:tc>
          <w:tcPr>
            <w:tcW w:w="993" w:type="dxa"/>
          </w:tcPr>
          <w:p w14:paraId="733E9FE8" w14:textId="64B80D8D" w:rsidR="00DA72ED" w:rsidRPr="00AF6B1A" w:rsidRDefault="00DA72ED" w:rsidP="00B648C6"/>
        </w:tc>
        <w:tc>
          <w:tcPr>
            <w:tcW w:w="4252" w:type="dxa"/>
          </w:tcPr>
          <w:p w14:paraId="44898742" w14:textId="77777777" w:rsidR="00DA72ED" w:rsidRPr="00AF6B1A" w:rsidRDefault="00DA72ED" w:rsidP="00B648C6">
            <w:r w:rsidRPr="00AF6B1A">
              <w:rPr>
                <w:rFonts w:eastAsia="Times New Roman"/>
              </w:rPr>
              <w:t xml:space="preserve">wyjaśnić </w:t>
            </w:r>
            <w:r w:rsidRPr="00AF6B1A">
              <w:t>pojęcia dotyczące zasad ruchu pojazdów samochodowych</w:t>
            </w:r>
          </w:p>
          <w:p w14:paraId="6B16D21B" w14:textId="77777777" w:rsidR="00DA72ED" w:rsidRPr="00AF6B1A" w:rsidRDefault="00DA72ED" w:rsidP="00B648C6">
            <w:r w:rsidRPr="00AF6B1A">
              <w:t>scharakteryzować podstawowe manewry na drodze dotyczące ruchu pojazdów samochodowych</w:t>
            </w:r>
          </w:p>
        </w:tc>
        <w:tc>
          <w:tcPr>
            <w:tcW w:w="3260" w:type="dxa"/>
          </w:tcPr>
          <w:p w14:paraId="65873B8F" w14:textId="77777777" w:rsidR="00DA72ED" w:rsidRPr="00AF6B1A" w:rsidRDefault="00DA72ED" w:rsidP="00B648C6">
            <w:r w:rsidRPr="00AF6B1A">
              <w:rPr>
                <w:rFonts w:eastAsia="Times New Roman"/>
              </w:rPr>
              <w:t xml:space="preserve">wyjaśnić </w:t>
            </w:r>
            <w:r w:rsidRPr="00AF6B1A">
              <w:t xml:space="preserve">skutki błędnych interpretacji zasad ruchu drogowego pojazdów samochodowych </w:t>
            </w:r>
          </w:p>
        </w:tc>
        <w:tc>
          <w:tcPr>
            <w:tcW w:w="1275" w:type="dxa"/>
          </w:tcPr>
          <w:p w14:paraId="1004D091" w14:textId="77777777" w:rsidR="00DA72ED" w:rsidRPr="00AF6B1A" w:rsidRDefault="00ED54E3" w:rsidP="00B648C6">
            <w:r>
              <w:t>Klasa II</w:t>
            </w:r>
          </w:p>
        </w:tc>
      </w:tr>
      <w:tr w:rsidR="00DA72ED" w:rsidRPr="00AF6B1A" w14:paraId="684122D6" w14:textId="77777777" w:rsidTr="00406FD6">
        <w:tc>
          <w:tcPr>
            <w:tcW w:w="2093" w:type="dxa"/>
            <w:vMerge w:val="restart"/>
          </w:tcPr>
          <w:p w14:paraId="56C2B2BD" w14:textId="77777777" w:rsidR="00DA72ED" w:rsidRPr="00AF6B1A" w:rsidRDefault="00DA72ED" w:rsidP="00B648C6">
            <w:pPr>
              <w:rPr>
                <w:b/>
              </w:rPr>
            </w:pPr>
            <w:r w:rsidRPr="00AF6B1A">
              <w:rPr>
                <w:b/>
              </w:rPr>
              <w:t>II</w:t>
            </w:r>
          </w:p>
          <w:p w14:paraId="064FEC02" w14:textId="77777777" w:rsidR="00DA72ED" w:rsidRPr="00AF6B1A" w:rsidRDefault="00DA72ED" w:rsidP="00B648C6">
            <w:r w:rsidRPr="00AF6B1A">
              <w:t>Ustalanie zasad pierwszeństwa przejazdu pojazdów samochodowych</w:t>
            </w:r>
          </w:p>
        </w:tc>
        <w:tc>
          <w:tcPr>
            <w:tcW w:w="2126" w:type="dxa"/>
          </w:tcPr>
          <w:p w14:paraId="431DB90E" w14:textId="77777777" w:rsidR="00DA72ED" w:rsidRPr="00AF6B1A" w:rsidRDefault="00DA72ED" w:rsidP="00B648C6">
            <w:r w:rsidRPr="00AF6B1A">
              <w:t>1. Znaki i sygnały drogowe dotyczące pojazdów samochodowych</w:t>
            </w:r>
          </w:p>
        </w:tc>
        <w:tc>
          <w:tcPr>
            <w:tcW w:w="993" w:type="dxa"/>
          </w:tcPr>
          <w:p w14:paraId="66512DFE" w14:textId="03ECC620" w:rsidR="00DA72ED" w:rsidRPr="00AF6B1A" w:rsidRDefault="00DA72ED" w:rsidP="00B648C6"/>
        </w:tc>
        <w:tc>
          <w:tcPr>
            <w:tcW w:w="4252" w:type="dxa"/>
          </w:tcPr>
          <w:p w14:paraId="535E564B" w14:textId="77777777" w:rsidR="00DA72ED" w:rsidRPr="00AF6B1A" w:rsidRDefault="00DA72ED" w:rsidP="00B648C6">
            <w:r w:rsidRPr="00AF6B1A">
              <w:rPr>
                <w:rFonts w:eastAsia="Times New Roman"/>
              </w:rPr>
              <w:t xml:space="preserve">wyjaśnić </w:t>
            </w:r>
            <w:r w:rsidRPr="00AF6B1A">
              <w:t>znaczenie poszczególnych znaków drogowych dotyczących pojazdów samochodowych</w:t>
            </w:r>
          </w:p>
          <w:p w14:paraId="65216019" w14:textId="77777777" w:rsidR="00DA72ED" w:rsidRPr="00AF6B1A" w:rsidRDefault="00DA72ED" w:rsidP="00B648C6">
            <w:r w:rsidRPr="00AF6B1A">
              <w:rPr>
                <w:rFonts w:eastAsia="Times New Roman"/>
              </w:rPr>
              <w:t xml:space="preserve">wyjaśnić </w:t>
            </w:r>
            <w:r w:rsidRPr="00AF6B1A">
              <w:t>zasady ruchu drogowego określone znakami i sygnałami drogowymi podczas jazdy pojazdem samochodowym</w:t>
            </w:r>
          </w:p>
        </w:tc>
        <w:tc>
          <w:tcPr>
            <w:tcW w:w="3260" w:type="dxa"/>
          </w:tcPr>
          <w:p w14:paraId="4C708BA7" w14:textId="77777777" w:rsidR="00DA72ED" w:rsidRPr="00AF6B1A" w:rsidRDefault="00DA72ED" w:rsidP="00B648C6">
            <w:r w:rsidRPr="00AF6B1A">
              <w:rPr>
                <w:rFonts w:eastAsia="Times New Roman"/>
              </w:rPr>
              <w:t xml:space="preserve">wyjaśnić </w:t>
            </w:r>
            <w:r w:rsidRPr="00AF6B1A">
              <w:t>skutki błędnych interpretacji znaków drogowych dotyczących pojazdów samochodowych</w:t>
            </w:r>
          </w:p>
        </w:tc>
        <w:tc>
          <w:tcPr>
            <w:tcW w:w="1275" w:type="dxa"/>
          </w:tcPr>
          <w:p w14:paraId="14AA6714" w14:textId="77777777" w:rsidR="00DA72ED" w:rsidRPr="00AF6B1A" w:rsidRDefault="00ED54E3" w:rsidP="00B648C6">
            <w:r>
              <w:t>Klasa II</w:t>
            </w:r>
          </w:p>
        </w:tc>
      </w:tr>
      <w:tr w:rsidR="00DA72ED" w:rsidRPr="00AF6B1A" w14:paraId="6133F362" w14:textId="77777777" w:rsidTr="00406FD6">
        <w:tc>
          <w:tcPr>
            <w:tcW w:w="2093" w:type="dxa"/>
            <w:vMerge/>
          </w:tcPr>
          <w:p w14:paraId="25E24AE7" w14:textId="77777777" w:rsidR="00DA72ED" w:rsidRPr="00AF6B1A" w:rsidRDefault="00DA72ED" w:rsidP="00B648C6"/>
        </w:tc>
        <w:tc>
          <w:tcPr>
            <w:tcW w:w="2126" w:type="dxa"/>
          </w:tcPr>
          <w:p w14:paraId="75604D9E" w14:textId="77777777" w:rsidR="00DA72ED" w:rsidRPr="00AF6B1A" w:rsidRDefault="00DA72ED" w:rsidP="00B648C6">
            <w:r w:rsidRPr="00AF6B1A">
              <w:t>2. Ustalanie pierwszeństwa</w:t>
            </w:r>
          </w:p>
          <w:p w14:paraId="0A8E8E1A" w14:textId="77777777" w:rsidR="00DA72ED" w:rsidRPr="00AF6B1A" w:rsidRDefault="00DA72ED" w:rsidP="00B648C6">
            <w:r w:rsidRPr="00AF6B1A">
              <w:t xml:space="preserve">przejazdu podczas kierowania pojazdem samochodowym </w:t>
            </w:r>
          </w:p>
        </w:tc>
        <w:tc>
          <w:tcPr>
            <w:tcW w:w="993" w:type="dxa"/>
          </w:tcPr>
          <w:p w14:paraId="19EE3DE9" w14:textId="2D795C51" w:rsidR="00DA72ED" w:rsidRPr="00AF6B1A" w:rsidRDefault="00DA72ED" w:rsidP="00B648C6"/>
        </w:tc>
        <w:tc>
          <w:tcPr>
            <w:tcW w:w="4252" w:type="dxa"/>
          </w:tcPr>
          <w:p w14:paraId="63C9CB8A" w14:textId="77777777" w:rsidR="00DA72ED" w:rsidRPr="00AF6B1A" w:rsidRDefault="00DA72ED" w:rsidP="00B648C6">
            <w:r w:rsidRPr="00AF6B1A">
              <w:rPr>
                <w:rFonts w:eastAsia="Times New Roman"/>
              </w:rPr>
              <w:t xml:space="preserve">wyjaśnić </w:t>
            </w:r>
            <w:r w:rsidRPr="00AF6B1A">
              <w:t>zasady kierowania pojazdem samochodowym z przyczepą lekką</w:t>
            </w:r>
          </w:p>
          <w:p w14:paraId="4F925A4D" w14:textId="77777777" w:rsidR="00DA72ED" w:rsidRPr="00AF6B1A" w:rsidRDefault="00DA72ED" w:rsidP="00B648C6">
            <w:r w:rsidRPr="00AF6B1A">
              <w:rPr>
                <w:rFonts w:eastAsia="Times New Roman"/>
              </w:rPr>
              <w:t xml:space="preserve">wyjaśnić </w:t>
            </w:r>
            <w:r w:rsidRPr="00AF6B1A">
              <w:t>zasady wykonywania manewrów w ruchu drogowym podczas jazdy pojazdem samochodowym z przyczepą lekką</w:t>
            </w:r>
          </w:p>
          <w:p w14:paraId="3C9F2EC3" w14:textId="77777777" w:rsidR="00DA72ED" w:rsidRPr="00AF6B1A" w:rsidRDefault="00DA72ED" w:rsidP="00B648C6">
            <w:r w:rsidRPr="00AF6B1A">
              <w:rPr>
                <w:rFonts w:eastAsia="Times New Roman"/>
              </w:rPr>
              <w:t xml:space="preserve">wyjaśnić </w:t>
            </w:r>
            <w:r w:rsidRPr="00AF6B1A">
              <w:t>skutki dla ruchu pojazdów wynikające z długości i prędkości jazdy pojazdu samochodowego</w:t>
            </w:r>
          </w:p>
          <w:p w14:paraId="41D1D32B" w14:textId="77777777" w:rsidR="00DA72ED" w:rsidRPr="00AF6B1A" w:rsidRDefault="00DA72ED" w:rsidP="00B648C6">
            <w:r w:rsidRPr="00AF6B1A">
              <w:t>określić dopuszczalne prędkości jazdy pojazdów na poszczególnych kategoriach dróg</w:t>
            </w:r>
          </w:p>
        </w:tc>
        <w:tc>
          <w:tcPr>
            <w:tcW w:w="3260" w:type="dxa"/>
          </w:tcPr>
          <w:p w14:paraId="299EFAC7" w14:textId="77777777" w:rsidR="00DA72ED" w:rsidRPr="00AF6B1A" w:rsidRDefault="00DA72ED" w:rsidP="00B648C6">
            <w:r w:rsidRPr="00AF6B1A">
              <w:rPr>
                <w:rFonts w:eastAsia="Times New Roman"/>
              </w:rPr>
              <w:t xml:space="preserve">wyjaśnić </w:t>
            </w:r>
            <w:r w:rsidRPr="00AF6B1A">
              <w:t>skutki błędnych interpretacji zasad ustalania pierwszeństwa przejazdu w ruchu drogowym pojazdów samochodowych</w:t>
            </w:r>
          </w:p>
        </w:tc>
        <w:tc>
          <w:tcPr>
            <w:tcW w:w="1275" w:type="dxa"/>
          </w:tcPr>
          <w:p w14:paraId="53077C2F" w14:textId="77777777" w:rsidR="00DA72ED" w:rsidRPr="00AF6B1A" w:rsidRDefault="00ED54E3" w:rsidP="00B648C6">
            <w:r>
              <w:t>Klasa II</w:t>
            </w:r>
          </w:p>
        </w:tc>
      </w:tr>
      <w:tr w:rsidR="00DA72ED" w:rsidRPr="00AF6B1A" w14:paraId="1AF6168E" w14:textId="77777777" w:rsidTr="00406FD6">
        <w:tc>
          <w:tcPr>
            <w:tcW w:w="2093" w:type="dxa"/>
            <w:vMerge/>
          </w:tcPr>
          <w:p w14:paraId="210CEE6A" w14:textId="77777777" w:rsidR="00DA72ED" w:rsidRPr="00AF6B1A" w:rsidRDefault="00DA72ED" w:rsidP="00B648C6"/>
        </w:tc>
        <w:tc>
          <w:tcPr>
            <w:tcW w:w="2126" w:type="dxa"/>
          </w:tcPr>
          <w:p w14:paraId="08231CFF" w14:textId="77777777" w:rsidR="00DA72ED" w:rsidRPr="00AF6B1A" w:rsidRDefault="00DA72ED" w:rsidP="00B648C6">
            <w:r w:rsidRPr="00AF6B1A">
              <w:t>3. Pojazdy uprzywilejowane i jazda w szczególnych warunkach</w:t>
            </w:r>
          </w:p>
        </w:tc>
        <w:tc>
          <w:tcPr>
            <w:tcW w:w="993" w:type="dxa"/>
          </w:tcPr>
          <w:p w14:paraId="461C16DD" w14:textId="23D76D17" w:rsidR="00DA72ED" w:rsidRPr="00AF6B1A" w:rsidRDefault="00DA72ED" w:rsidP="00B648C6"/>
        </w:tc>
        <w:tc>
          <w:tcPr>
            <w:tcW w:w="4252" w:type="dxa"/>
          </w:tcPr>
          <w:p w14:paraId="3EA5E6EA" w14:textId="77777777" w:rsidR="00DA72ED" w:rsidRPr="00AF6B1A" w:rsidRDefault="00DA72ED" w:rsidP="00B648C6">
            <w:r w:rsidRPr="00AF6B1A">
              <w:rPr>
                <w:rFonts w:eastAsia="Times New Roman"/>
              </w:rPr>
              <w:t xml:space="preserve">wyjaśnić </w:t>
            </w:r>
            <w:r w:rsidRPr="00AF6B1A">
              <w:t>cechy pojazdów uprzywilejowanych,</w:t>
            </w:r>
          </w:p>
          <w:p w14:paraId="7D98758C" w14:textId="77777777" w:rsidR="00DA72ED" w:rsidRPr="00AF6B1A" w:rsidRDefault="00DA72ED" w:rsidP="00B648C6">
            <w:r w:rsidRPr="00AF6B1A">
              <w:rPr>
                <w:rFonts w:eastAsia="Times New Roman"/>
              </w:rPr>
              <w:t xml:space="preserve">wyjaśnić </w:t>
            </w:r>
            <w:r w:rsidRPr="00AF6B1A">
              <w:t>zasady zachowania się kierowcy pojazdu samochodowego w różnych sytuacjach drogowych i terenowych</w:t>
            </w:r>
          </w:p>
          <w:p w14:paraId="5CE27431" w14:textId="77777777" w:rsidR="00DA72ED" w:rsidRPr="00AF6B1A" w:rsidRDefault="00DA72ED" w:rsidP="00B648C6">
            <w:r w:rsidRPr="00AF6B1A">
              <w:rPr>
                <w:rFonts w:eastAsia="Times New Roman"/>
              </w:rPr>
              <w:t xml:space="preserve">wyjaśnić </w:t>
            </w:r>
            <w:r w:rsidRPr="00AF6B1A">
              <w:t>zasady wykonywania manewrów wymaganych do u</w:t>
            </w:r>
            <w:r w:rsidR="00A25DF8">
              <w:t>zyskania prawa jazdy kategorii B</w:t>
            </w:r>
          </w:p>
        </w:tc>
        <w:tc>
          <w:tcPr>
            <w:tcW w:w="3260" w:type="dxa"/>
          </w:tcPr>
          <w:p w14:paraId="76907136" w14:textId="77777777" w:rsidR="00DA72ED" w:rsidRPr="00AF6B1A" w:rsidRDefault="00DA72ED" w:rsidP="00B648C6">
            <w:r w:rsidRPr="00AF6B1A">
              <w:t>ustalić sposoby zachowania się kierowcy pojazdu samochodowego w różnych sytuacjach drogowych z uwzględnieniem ruchu pojazdów uprzywilejowanych</w:t>
            </w:r>
          </w:p>
        </w:tc>
        <w:tc>
          <w:tcPr>
            <w:tcW w:w="1275" w:type="dxa"/>
          </w:tcPr>
          <w:p w14:paraId="1E5416A9" w14:textId="77777777" w:rsidR="00DA72ED" w:rsidRPr="00AF6B1A" w:rsidRDefault="00DA72ED" w:rsidP="00B648C6">
            <w:r w:rsidRPr="00AF6B1A">
              <w:t>Klasa III</w:t>
            </w:r>
          </w:p>
        </w:tc>
      </w:tr>
      <w:tr w:rsidR="00DA72ED" w:rsidRPr="00AF6B1A" w14:paraId="40DACB4C" w14:textId="77777777" w:rsidTr="00406FD6">
        <w:tc>
          <w:tcPr>
            <w:tcW w:w="2093" w:type="dxa"/>
            <w:vMerge w:val="restart"/>
          </w:tcPr>
          <w:p w14:paraId="677117DD" w14:textId="77777777" w:rsidR="00DA72ED" w:rsidRPr="00AF6B1A" w:rsidRDefault="00DA72ED" w:rsidP="00B648C6">
            <w:pPr>
              <w:rPr>
                <w:b/>
              </w:rPr>
            </w:pPr>
            <w:r w:rsidRPr="00AF6B1A">
              <w:rPr>
                <w:b/>
              </w:rPr>
              <w:t>III</w:t>
            </w:r>
          </w:p>
          <w:p w14:paraId="78AD5DE9" w14:textId="77777777" w:rsidR="00DA72ED" w:rsidRPr="00AF6B1A" w:rsidRDefault="00DA72ED" w:rsidP="00B648C6">
            <w:r w:rsidRPr="00AF6B1A">
              <w:t>Postępowanie podczas kolizji i wypadku</w:t>
            </w:r>
          </w:p>
        </w:tc>
        <w:tc>
          <w:tcPr>
            <w:tcW w:w="2126" w:type="dxa"/>
          </w:tcPr>
          <w:p w14:paraId="2DF8B1AD" w14:textId="77777777" w:rsidR="00DA72ED" w:rsidRPr="00AF6B1A" w:rsidRDefault="00DA72ED" w:rsidP="00B648C6">
            <w:r w:rsidRPr="00AF6B1A">
              <w:t>1. Procedury postępowania podczas kolizji i wypadków z udziałem pojazdów samochodowych</w:t>
            </w:r>
          </w:p>
        </w:tc>
        <w:tc>
          <w:tcPr>
            <w:tcW w:w="993" w:type="dxa"/>
          </w:tcPr>
          <w:p w14:paraId="38C50168" w14:textId="1A80C0C8" w:rsidR="00DA72ED" w:rsidRPr="00AF6B1A" w:rsidRDefault="00DA72ED" w:rsidP="00B648C6"/>
        </w:tc>
        <w:tc>
          <w:tcPr>
            <w:tcW w:w="4252" w:type="dxa"/>
          </w:tcPr>
          <w:p w14:paraId="78D3B829" w14:textId="77777777" w:rsidR="00DA72ED" w:rsidRPr="00AF6B1A" w:rsidRDefault="00DA72ED" w:rsidP="00B648C6">
            <w:r w:rsidRPr="00AF6B1A">
              <w:t>sklasyfikować przyczyny wypadków i kolizji drogowych powodowanych przez kierowców pojazdów samochodowych</w:t>
            </w:r>
          </w:p>
        </w:tc>
        <w:tc>
          <w:tcPr>
            <w:tcW w:w="3260" w:type="dxa"/>
          </w:tcPr>
          <w:p w14:paraId="6D4D04BD" w14:textId="77777777" w:rsidR="00DA72ED" w:rsidRPr="00AF6B1A" w:rsidRDefault="00DA72ED" w:rsidP="00B648C6">
            <w:r w:rsidRPr="00AF6B1A">
              <w:t>określić wpływ różnych czynników na zachowanie się kierowcy</w:t>
            </w:r>
          </w:p>
        </w:tc>
        <w:tc>
          <w:tcPr>
            <w:tcW w:w="1275" w:type="dxa"/>
          </w:tcPr>
          <w:p w14:paraId="3EBBACA3" w14:textId="77777777" w:rsidR="00DA72ED" w:rsidRPr="00AF6B1A" w:rsidRDefault="00ED54E3" w:rsidP="00B648C6">
            <w:r>
              <w:t>Klasa II</w:t>
            </w:r>
          </w:p>
        </w:tc>
      </w:tr>
      <w:tr w:rsidR="00DA72ED" w:rsidRPr="00AF6B1A" w14:paraId="3A686D80" w14:textId="77777777" w:rsidTr="00406FD6">
        <w:tc>
          <w:tcPr>
            <w:tcW w:w="2093" w:type="dxa"/>
            <w:vMerge/>
          </w:tcPr>
          <w:p w14:paraId="24B5F389" w14:textId="77777777" w:rsidR="00DA72ED" w:rsidRPr="00AF6B1A" w:rsidRDefault="00DA72ED" w:rsidP="00B648C6"/>
        </w:tc>
        <w:tc>
          <w:tcPr>
            <w:tcW w:w="2126" w:type="dxa"/>
          </w:tcPr>
          <w:p w14:paraId="734C88D6" w14:textId="77777777" w:rsidR="00DA72ED" w:rsidRPr="00AF6B1A" w:rsidRDefault="00DA72ED" w:rsidP="00B648C6">
            <w:r w:rsidRPr="00AF6B1A">
              <w:t>2. Zasady udzielania pierwszej pomocy ofiarom wypadków z udziałem pojazdów samochodowych</w:t>
            </w:r>
          </w:p>
        </w:tc>
        <w:tc>
          <w:tcPr>
            <w:tcW w:w="993" w:type="dxa"/>
          </w:tcPr>
          <w:p w14:paraId="5A2A712D" w14:textId="58707FB0" w:rsidR="00DA72ED" w:rsidRPr="00AF6B1A" w:rsidRDefault="00DA72ED" w:rsidP="00B648C6"/>
        </w:tc>
        <w:tc>
          <w:tcPr>
            <w:tcW w:w="4252" w:type="dxa"/>
          </w:tcPr>
          <w:p w14:paraId="2944B9DE" w14:textId="77777777" w:rsidR="00DA72ED" w:rsidRPr="00AF6B1A" w:rsidRDefault="00DA72ED" w:rsidP="00B648C6">
            <w:r w:rsidRPr="00AF6B1A">
              <w:t>zastosować zasady udzielania pierwszej pomocy osobom poszkodowanym w wypadku drogowym z udziałem pojazdu samochodowego</w:t>
            </w:r>
          </w:p>
        </w:tc>
        <w:tc>
          <w:tcPr>
            <w:tcW w:w="3260" w:type="dxa"/>
          </w:tcPr>
          <w:p w14:paraId="4C9B506A" w14:textId="77777777" w:rsidR="00DA72ED" w:rsidRPr="00AF6B1A" w:rsidRDefault="00DA72ED" w:rsidP="00B648C6">
            <w:r w:rsidRPr="00AF6B1A">
              <w:t xml:space="preserve">ustalić sposób reagowania w przypadku różnych obrażeń u osób poszkodowanych </w:t>
            </w:r>
          </w:p>
        </w:tc>
        <w:tc>
          <w:tcPr>
            <w:tcW w:w="1275" w:type="dxa"/>
          </w:tcPr>
          <w:p w14:paraId="7D68D962" w14:textId="77777777" w:rsidR="00DA72ED" w:rsidRPr="00AF6B1A" w:rsidRDefault="00DA72ED" w:rsidP="00B648C6">
            <w:r w:rsidRPr="00AF6B1A">
              <w:t>Klasa II</w:t>
            </w:r>
          </w:p>
        </w:tc>
      </w:tr>
      <w:tr w:rsidR="00DA72ED" w:rsidRPr="00AF6B1A" w14:paraId="36D7F3D5" w14:textId="77777777" w:rsidTr="00406FD6">
        <w:tc>
          <w:tcPr>
            <w:tcW w:w="2093" w:type="dxa"/>
            <w:vMerge/>
          </w:tcPr>
          <w:p w14:paraId="533DACBA" w14:textId="77777777" w:rsidR="00DA72ED" w:rsidRPr="00AF6B1A" w:rsidRDefault="00DA72ED" w:rsidP="00B648C6"/>
        </w:tc>
        <w:tc>
          <w:tcPr>
            <w:tcW w:w="2126" w:type="dxa"/>
          </w:tcPr>
          <w:p w14:paraId="001844A0" w14:textId="77777777" w:rsidR="00DA72ED" w:rsidRPr="00AF6B1A" w:rsidRDefault="00DA72ED" w:rsidP="00B648C6">
            <w:r w:rsidRPr="00AF6B1A">
              <w:t>3. Badania techniczne i ewidencja pojazdów samochodowych</w:t>
            </w:r>
          </w:p>
        </w:tc>
        <w:tc>
          <w:tcPr>
            <w:tcW w:w="993" w:type="dxa"/>
          </w:tcPr>
          <w:p w14:paraId="3E0D5490" w14:textId="6EDF6444" w:rsidR="00DA72ED" w:rsidRPr="00AF6B1A" w:rsidRDefault="00DA72ED" w:rsidP="00B648C6"/>
        </w:tc>
        <w:tc>
          <w:tcPr>
            <w:tcW w:w="4252" w:type="dxa"/>
          </w:tcPr>
          <w:p w14:paraId="2071F920" w14:textId="77777777" w:rsidR="00DA72ED" w:rsidRPr="00AF6B1A" w:rsidRDefault="00DA72ED" w:rsidP="00B648C6">
            <w:r w:rsidRPr="00AF6B1A">
              <w:t xml:space="preserve">wyjaśnić obowiązki właściciela pojazdu w zakresie ewidencji, badań technicznych pojazdów samochodowych i ubezpieczenia odpowiedzialności za szkody </w:t>
            </w:r>
          </w:p>
          <w:p w14:paraId="4F6EF573" w14:textId="77777777" w:rsidR="00DA72ED" w:rsidRPr="00AF6B1A" w:rsidRDefault="00DA72ED" w:rsidP="00B648C6">
            <w:r w:rsidRPr="00AF6B1A">
              <w:t>przygotować pojazd samochodowy i przyczepę lekką do jazdy po drogach publicznych</w:t>
            </w:r>
          </w:p>
        </w:tc>
        <w:tc>
          <w:tcPr>
            <w:tcW w:w="3260" w:type="dxa"/>
          </w:tcPr>
          <w:p w14:paraId="6ECB18C9" w14:textId="77777777" w:rsidR="00DA72ED" w:rsidRPr="00AF6B1A" w:rsidRDefault="00DA72ED" w:rsidP="00B648C6">
            <w:r w:rsidRPr="00AF6B1A">
              <w:t>określić warunki wymagające dodatkowych badań technicznych pojazdów samochodowych</w:t>
            </w:r>
          </w:p>
        </w:tc>
        <w:tc>
          <w:tcPr>
            <w:tcW w:w="1275" w:type="dxa"/>
          </w:tcPr>
          <w:p w14:paraId="0082D953" w14:textId="77777777" w:rsidR="00DA72ED" w:rsidRPr="00AF6B1A" w:rsidRDefault="00ED54E3" w:rsidP="00B648C6">
            <w:r>
              <w:t>Klasa II</w:t>
            </w:r>
          </w:p>
        </w:tc>
      </w:tr>
      <w:tr w:rsidR="00DA72ED" w:rsidRPr="00AF6B1A" w14:paraId="6667ED1D" w14:textId="77777777" w:rsidTr="00406FD6">
        <w:tc>
          <w:tcPr>
            <w:tcW w:w="2093" w:type="dxa"/>
            <w:vMerge w:val="restart"/>
          </w:tcPr>
          <w:p w14:paraId="1370157E" w14:textId="77777777" w:rsidR="00DA72ED" w:rsidRPr="00AF6B1A" w:rsidRDefault="00DA72ED" w:rsidP="00B648C6">
            <w:pPr>
              <w:rPr>
                <w:b/>
              </w:rPr>
            </w:pPr>
            <w:r w:rsidRPr="00AF6B1A">
              <w:rPr>
                <w:b/>
              </w:rPr>
              <w:t>IV</w:t>
            </w:r>
          </w:p>
          <w:p w14:paraId="4DF53AE5" w14:textId="77777777" w:rsidR="00DA72ED" w:rsidRPr="00AF6B1A" w:rsidRDefault="00DA72ED" w:rsidP="00B648C6">
            <w:r w:rsidRPr="00AF6B1A">
              <w:t>Przygotowanie pojazdu samochodowego z przyczepą do jazdy i przewozu ładunków</w:t>
            </w:r>
          </w:p>
        </w:tc>
        <w:tc>
          <w:tcPr>
            <w:tcW w:w="2126" w:type="dxa"/>
          </w:tcPr>
          <w:p w14:paraId="53E13EE7" w14:textId="77777777" w:rsidR="00DA72ED" w:rsidRPr="00AF6B1A" w:rsidRDefault="00DA72ED" w:rsidP="00B648C6">
            <w:r w:rsidRPr="00AF6B1A">
              <w:t>1. Czynności obsługowe pojazdu samochodowego i przyczepy lekkiej</w:t>
            </w:r>
          </w:p>
        </w:tc>
        <w:tc>
          <w:tcPr>
            <w:tcW w:w="993" w:type="dxa"/>
          </w:tcPr>
          <w:p w14:paraId="03370A59" w14:textId="0B168309" w:rsidR="00DA72ED" w:rsidRPr="00AF6B1A" w:rsidRDefault="00DA72ED" w:rsidP="00B648C6"/>
        </w:tc>
        <w:tc>
          <w:tcPr>
            <w:tcW w:w="4252" w:type="dxa"/>
          </w:tcPr>
          <w:p w14:paraId="7194B76B" w14:textId="77777777" w:rsidR="00DA72ED" w:rsidRPr="00AF6B1A" w:rsidRDefault="00DA72ED" w:rsidP="00B648C6">
            <w:r w:rsidRPr="00AF6B1A">
              <w:t>przygotować miejsce pracy kierowcy pojazdu samochodowego zgodnie z zasadami ergonomii</w:t>
            </w:r>
          </w:p>
          <w:p w14:paraId="714D81D3" w14:textId="77777777" w:rsidR="00DA72ED" w:rsidRPr="00AF6B1A" w:rsidRDefault="00DA72ED" w:rsidP="00B648C6">
            <w:r w:rsidRPr="00AF6B1A">
              <w:t>określić zakres obsługi codziennej pojazdu samochodowego i przyczepy lekkiej</w:t>
            </w:r>
          </w:p>
          <w:p w14:paraId="457A7975" w14:textId="77777777" w:rsidR="00DA72ED" w:rsidRPr="00AF6B1A" w:rsidRDefault="00DA72ED" w:rsidP="00B648C6">
            <w:r w:rsidRPr="00AF6B1A">
              <w:t>ocenić stan techniczny pojazdu samochodowego;</w:t>
            </w:r>
          </w:p>
          <w:p w14:paraId="06925673" w14:textId="77777777" w:rsidR="00DA72ED" w:rsidRPr="00AF6B1A" w:rsidRDefault="00DA72ED" w:rsidP="00B648C6">
            <w:r w:rsidRPr="00AF6B1A">
              <w:t>określić zakres kontroli sprawności układów i instalacji pojazdu samochodowego i przyczepy lekkiej</w:t>
            </w:r>
          </w:p>
          <w:p w14:paraId="370B1E32" w14:textId="77777777" w:rsidR="00DA72ED" w:rsidRPr="00AF6B1A" w:rsidRDefault="00DA72ED" w:rsidP="00B648C6">
            <w:r w:rsidRPr="00AF6B1A">
              <w:t>zinterpretować wskazania przyrządów kontrolno-pomiarowych pojazdów samochodowych</w:t>
            </w:r>
          </w:p>
        </w:tc>
        <w:tc>
          <w:tcPr>
            <w:tcW w:w="3260" w:type="dxa"/>
          </w:tcPr>
          <w:p w14:paraId="40922248" w14:textId="77777777" w:rsidR="00DA72ED" w:rsidRPr="00AF6B1A" w:rsidRDefault="00DA72ED" w:rsidP="00B648C6">
            <w:r w:rsidRPr="00AF6B1A">
              <w:t>określić zakres obsługi codziennej różnych typów pojazdów samochodowych i przyczep lekkich</w:t>
            </w:r>
          </w:p>
        </w:tc>
        <w:tc>
          <w:tcPr>
            <w:tcW w:w="1275" w:type="dxa"/>
          </w:tcPr>
          <w:p w14:paraId="4139EDE3" w14:textId="77777777" w:rsidR="00DA72ED" w:rsidRPr="00AF6B1A" w:rsidRDefault="00ED54E3" w:rsidP="00B648C6">
            <w:r>
              <w:t>Klasa II</w:t>
            </w:r>
          </w:p>
        </w:tc>
      </w:tr>
      <w:tr w:rsidR="00DA72ED" w:rsidRPr="00AF6B1A" w14:paraId="1A7A6B15" w14:textId="77777777" w:rsidTr="00406FD6">
        <w:tc>
          <w:tcPr>
            <w:tcW w:w="2093" w:type="dxa"/>
            <w:vMerge/>
          </w:tcPr>
          <w:p w14:paraId="3C004E99" w14:textId="77777777" w:rsidR="00DA72ED" w:rsidRPr="00AF6B1A" w:rsidRDefault="00DA72ED" w:rsidP="00B648C6"/>
        </w:tc>
        <w:tc>
          <w:tcPr>
            <w:tcW w:w="2126" w:type="dxa"/>
          </w:tcPr>
          <w:p w14:paraId="72D40DFC" w14:textId="77777777" w:rsidR="00DA72ED" w:rsidRPr="00AF6B1A" w:rsidRDefault="00DA72ED" w:rsidP="00B648C6">
            <w:r w:rsidRPr="00AF6B1A">
              <w:t>2. Przewóz ładunków w różnych warunkach drogowych</w:t>
            </w:r>
          </w:p>
        </w:tc>
        <w:tc>
          <w:tcPr>
            <w:tcW w:w="993" w:type="dxa"/>
          </w:tcPr>
          <w:p w14:paraId="4C29648C" w14:textId="79ADAD55" w:rsidR="00DA72ED" w:rsidRPr="00AF6B1A" w:rsidRDefault="00DA72ED" w:rsidP="00B648C6"/>
        </w:tc>
        <w:tc>
          <w:tcPr>
            <w:tcW w:w="4252" w:type="dxa"/>
          </w:tcPr>
          <w:p w14:paraId="6B032D31" w14:textId="77777777" w:rsidR="00DA72ED" w:rsidRPr="00AF6B1A" w:rsidRDefault="00DA72ED" w:rsidP="00B648C6">
            <w:r w:rsidRPr="00AF6B1A">
              <w:t xml:space="preserve">wyjaśnić zasady przewozu różnych ładunków pojazdem samochodowym z przyczepą lekką w różnych warunkach ruchu drogowego określonych znakami i sygnałami drogowymi podczas jazdy </w:t>
            </w:r>
          </w:p>
        </w:tc>
        <w:tc>
          <w:tcPr>
            <w:tcW w:w="3260" w:type="dxa"/>
          </w:tcPr>
          <w:p w14:paraId="73E9A4F0" w14:textId="77777777" w:rsidR="00DA72ED" w:rsidRPr="00AF6B1A" w:rsidRDefault="00DA72ED" w:rsidP="00B648C6">
            <w:r w:rsidRPr="00AF6B1A">
              <w:rPr>
                <w:rFonts w:eastAsia="Times New Roman"/>
              </w:rPr>
              <w:t xml:space="preserve">wyjaśnić </w:t>
            </w:r>
            <w:r w:rsidRPr="00AF6B1A">
              <w:t>zasady przewozu różnych ładunków pojazdem samochodowym z przyczepą lekką w różnych warunkach atmosferycznych</w:t>
            </w:r>
          </w:p>
        </w:tc>
        <w:tc>
          <w:tcPr>
            <w:tcW w:w="1275" w:type="dxa"/>
          </w:tcPr>
          <w:p w14:paraId="65697A01" w14:textId="77777777" w:rsidR="00DA72ED" w:rsidRPr="00AF6B1A" w:rsidRDefault="00DA72ED" w:rsidP="00B648C6">
            <w:r w:rsidRPr="00AF6B1A">
              <w:t>Klasa II</w:t>
            </w:r>
          </w:p>
        </w:tc>
      </w:tr>
      <w:tr w:rsidR="00DA72ED" w:rsidRPr="00AF6B1A" w14:paraId="2AFA743C" w14:textId="77777777" w:rsidTr="00406FD6">
        <w:tc>
          <w:tcPr>
            <w:tcW w:w="2093" w:type="dxa"/>
            <w:vMerge/>
          </w:tcPr>
          <w:p w14:paraId="42E25C02" w14:textId="77777777" w:rsidR="00DA72ED" w:rsidRPr="00AF6B1A" w:rsidRDefault="00DA72ED" w:rsidP="00B648C6"/>
        </w:tc>
        <w:tc>
          <w:tcPr>
            <w:tcW w:w="2126" w:type="dxa"/>
          </w:tcPr>
          <w:p w14:paraId="00F085E8" w14:textId="0DE5F5F7" w:rsidR="00DA72ED" w:rsidRPr="00AF6B1A" w:rsidRDefault="00DA72ED" w:rsidP="00B648C6">
            <w:pPr>
              <w:rPr>
                <w:b/>
              </w:rPr>
            </w:pPr>
            <w:r w:rsidRPr="00AF6B1A">
              <w:rPr>
                <w:b/>
              </w:rPr>
              <w:t xml:space="preserve">Razem </w:t>
            </w:r>
          </w:p>
        </w:tc>
        <w:tc>
          <w:tcPr>
            <w:tcW w:w="993" w:type="dxa"/>
          </w:tcPr>
          <w:p w14:paraId="264DCC35" w14:textId="16DF9782" w:rsidR="00DA72ED" w:rsidRPr="001E5233" w:rsidRDefault="00DA72ED" w:rsidP="00B648C6">
            <w:pPr>
              <w:rPr>
                <w:b/>
              </w:rPr>
            </w:pPr>
          </w:p>
        </w:tc>
        <w:tc>
          <w:tcPr>
            <w:tcW w:w="4252" w:type="dxa"/>
          </w:tcPr>
          <w:p w14:paraId="119FC634" w14:textId="77777777" w:rsidR="00DA72ED" w:rsidRPr="00AF6B1A" w:rsidRDefault="00DA72ED" w:rsidP="00B648C6"/>
        </w:tc>
        <w:tc>
          <w:tcPr>
            <w:tcW w:w="3260" w:type="dxa"/>
          </w:tcPr>
          <w:p w14:paraId="398379AB" w14:textId="77777777" w:rsidR="00DA72ED" w:rsidRPr="00AF6B1A" w:rsidRDefault="00DA72ED" w:rsidP="00B648C6"/>
        </w:tc>
        <w:tc>
          <w:tcPr>
            <w:tcW w:w="1275" w:type="dxa"/>
          </w:tcPr>
          <w:p w14:paraId="03DF5CDE" w14:textId="77777777" w:rsidR="00DA72ED" w:rsidRPr="00AF6B1A" w:rsidRDefault="00DA72ED" w:rsidP="00B648C6"/>
        </w:tc>
      </w:tr>
    </w:tbl>
    <w:p w14:paraId="6549F57D" w14:textId="77777777" w:rsidR="00DA72ED" w:rsidRPr="00AF6B1A" w:rsidRDefault="00DA72ED" w:rsidP="00B648C6"/>
    <w:p w14:paraId="615BB87D" w14:textId="77777777" w:rsidR="00DA72ED" w:rsidRPr="00AF6B1A" w:rsidRDefault="00DA72ED" w:rsidP="00B648C6">
      <w:r w:rsidRPr="00AF6B1A">
        <w:t>Zajęcia indywidualne z uczniem: - nauka jazdy pojazdami silnikowymi w zakresie kategorii B, ich wymiar i zakres, muszą być realizowane zgodnie z odrębnymi przepisami (ustawą o kierujących pojazdami oraz rozporządzeniem w sprawie szkolenia osób ubiegających się o uprawnienia do kierowania pojazdami, instruktorów i wykładowców)</w:t>
      </w:r>
    </w:p>
    <w:p w14:paraId="16C18BD3" w14:textId="77777777" w:rsidR="00DA72ED" w:rsidRPr="00AF6B1A" w:rsidRDefault="00DA72ED" w:rsidP="00B648C6"/>
    <w:p w14:paraId="1A1DCD29" w14:textId="77777777" w:rsidR="00DA72ED" w:rsidRPr="00AF6B1A" w:rsidRDefault="00DA72ED" w:rsidP="00B648C6">
      <w:r w:rsidRPr="00AF6B1A">
        <w:rPr>
          <w:b/>
        </w:rPr>
        <w:t>PROCEDURY OSIĄGANIA CELÓW KSZTAŁCENIA PRZEDMIOTU</w:t>
      </w:r>
    </w:p>
    <w:p w14:paraId="04545785" w14:textId="77777777" w:rsidR="00DA72ED" w:rsidRPr="00AF6B1A" w:rsidRDefault="00DA72ED" w:rsidP="00B648C6">
      <w:pPr>
        <w:rPr>
          <w:b/>
        </w:rPr>
      </w:pPr>
    </w:p>
    <w:p w14:paraId="32AE3094" w14:textId="77777777" w:rsidR="00DA72ED" w:rsidRPr="00AF6B1A" w:rsidRDefault="00DA72ED" w:rsidP="00B648C6">
      <w:pPr>
        <w:rPr>
          <w:b/>
        </w:rPr>
      </w:pPr>
      <w:r w:rsidRPr="00AF6B1A">
        <w:rPr>
          <w:b/>
        </w:rPr>
        <w:t>Metody nauczania</w:t>
      </w:r>
    </w:p>
    <w:p w14:paraId="5F8A7E7F" w14:textId="77777777" w:rsidR="00DA72ED" w:rsidRPr="00AF6B1A" w:rsidRDefault="00DA72ED" w:rsidP="00B648C6">
      <w:pPr>
        <w:rPr>
          <w:b/>
        </w:rPr>
      </w:pPr>
      <w:r w:rsidRPr="00AF6B1A">
        <w:t>W procesie nauczania przedmiotu „Przepisy ruchu drogowego w zakresie kategorii B”, nauczyciel powinien przyjąć postawę:</w:t>
      </w:r>
    </w:p>
    <w:p w14:paraId="5F23BB15" w14:textId="77777777" w:rsidR="00DA72ED" w:rsidRPr="00AF6B1A" w:rsidRDefault="00DA72ED" w:rsidP="00B648C6">
      <w:r w:rsidRPr="00AF6B1A">
        <w:t xml:space="preserve">kierownika procesu uczenia się uczniów, </w:t>
      </w:r>
    </w:p>
    <w:p w14:paraId="78CCF283" w14:textId="77777777" w:rsidR="00DA72ED" w:rsidRPr="00AF6B1A" w:rsidRDefault="00DA72ED" w:rsidP="00B648C6">
      <w:r w:rsidRPr="00AF6B1A">
        <w:t>doradcy, który jest do dyspozycji, gdy uczniowie mają problem z rozwiązaniem trudnego zadania lub gdy czegoś nie rozumieją, a także wtedy, gdy są niepewni,</w:t>
      </w:r>
    </w:p>
    <w:p w14:paraId="69807C48" w14:textId="77777777" w:rsidR="00DA72ED" w:rsidRPr="00AF6B1A" w:rsidRDefault="00DA72ED" w:rsidP="00B648C6">
      <w:r w:rsidRPr="00AF6B1A">
        <w:t>animatora, który inicjuje metody i objaśnia ich znaczenie dla procesu uczenia się, przedstawia cele uczenia się i</w:t>
      </w:r>
      <w:r w:rsidR="00ED54E3">
        <w:t> </w:t>
      </w:r>
      <w:r w:rsidRPr="00AF6B1A">
        <w:t>przygotowuje materiał do pracy,</w:t>
      </w:r>
    </w:p>
    <w:p w14:paraId="012CB731" w14:textId="77777777" w:rsidR="00DA72ED" w:rsidRPr="00AF6B1A" w:rsidRDefault="00DA72ED" w:rsidP="00B648C6">
      <w:r w:rsidRPr="00AF6B1A">
        <w:t>obserwatora i słuchacza, który obserwuje uczniów przy pracy i dzieli się z nimi obserwacjami,</w:t>
      </w:r>
    </w:p>
    <w:p w14:paraId="2B7C8EE5" w14:textId="77777777" w:rsidR="00DA72ED" w:rsidRPr="00AF6B1A" w:rsidRDefault="00DA72ED" w:rsidP="00B648C6">
      <w:r w:rsidRPr="00AF6B1A">
        <w:t xml:space="preserve">uczestnika procesu dydaktycznego, który nie musi być doskonały i jest przykładem osoby, która uczy się przez całe życie, </w:t>
      </w:r>
    </w:p>
    <w:p w14:paraId="6482B497" w14:textId="77777777" w:rsidR="00DA72ED" w:rsidRPr="00AF6B1A" w:rsidRDefault="00DA72ED" w:rsidP="00B648C6">
      <w:r w:rsidRPr="00AF6B1A">
        <w:t xml:space="preserve">partnera, który jest gotowy modyfikować przygotowane wcześniej zajęcia w zależności od sytuacji w klasie. </w:t>
      </w:r>
    </w:p>
    <w:p w14:paraId="0557028D" w14:textId="77777777" w:rsidR="00DA72ED" w:rsidRPr="00AF6B1A" w:rsidRDefault="00DA72ED" w:rsidP="00B648C6">
      <w:r w:rsidRPr="00AF6B1A">
        <w:t>Metody i techniki dydaktyczne powinny umożliwiać uczniom rozwijanie umiejętności: poszukiwania, doświadczania, odkrywania i</w:t>
      </w:r>
      <w:r w:rsidR="00ED54E3">
        <w:t> </w:t>
      </w:r>
      <w:r w:rsidRPr="00AF6B1A">
        <w:t xml:space="preserve">stosowania nabytej wiedzy w praktyce. </w:t>
      </w:r>
    </w:p>
    <w:p w14:paraId="7609966A" w14:textId="77777777" w:rsidR="00DA72ED" w:rsidRPr="00AF6B1A" w:rsidRDefault="00DA72ED" w:rsidP="00B648C6">
      <w:r w:rsidRPr="00AF6B1A">
        <w:t xml:space="preserve">Należy zaplanować metody rozwoju i wzmacniania kompetencji kluczowych uczniów poprzez stosowanie korelacji </w:t>
      </w:r>
      <w:proofErr w:type="spellStart"/>
      <w:r w:rsidRPr="00AF6B1A">
        <w:t>międzyprzedmiotowych</w:t>
      </w:r>
      <w:proofErr w:type="spellEnd"/>
      <w:r w:rsidRPr="00AF6B1A">
        <w:t xml:space="preserve">, stwarzania możliwości wszechstronnego rozwoju w obszarze kształcenia zawodowego. </w:t>
      </w:r>
    </w:p>
    <w:p w14:paraId="68DC4D60" w14:textId="77777777" w:rsidR="00DA72ED" w:rsidRPr="00AF6B1A" w:rsidRDefault="00DA72ED" w:rsidP="00B648C6">
      <w:r w:rsidRPr="00AF6B1A">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6691593A" w14:textId="77777777" w:rsidR="00DA72ED" w:rsidRPr="00AF6B1A" w:rsidRDefault="00DA72ED" w:rsidP="00B648C6">
      <w:pPr>
        <w:rPr>
          <w:bCs/>
        </w:rPr>
      </w:pPr>
      <w:r w:rsidRPr="00AF6B1A">
        <w:t>Nauczyciel dobierając meto</w:t>
      </w:r>
      <w:r w:rsidRPr="00AF6B1A">
        <w:rPr>
          <w:bCs/>
        </w:rPr>
        <w:t>dy kształcenia powinien przede wszystkim zastanowić się nad tym: c</w:t>
      </w:r>
      <w:r w:rsidRPr="00AF6B1A">
        <w:t>zego?</w:t>
      </w:r>
      <w:r w:rsidRPr="00AF6B1A">
        <w:rPr>
          <w:bCs/>
        </w:rPr>
        <w:t xml:space="preserve">, </w:t>
      </w:r>
      <w:r w:rsidRPr="00AF6B1A">
        <w:t>jak?</w:t>
      </w:r>
      <w:r w:rsidRPr="00AF6B1A">
        <w:rPr>
          <w:bCs/>
        </w:rPr>
        <w:t xml:space="preserve">, </w:t>
      </w:r>
      <w:r w:rsidRPr="00AF6B1A">
        <w:t>kiedy?</w:t>
      </w:r>
      <w:r w:rsidRPr="00AF6B1A">
        <w:rPr>
          <w:bCs/>
        </w:rPr>
        <w:t xml:space="preserve">, </w:t>
      </w:r>
      <w:r w:rsidRPr="00AF6B1A">
        <w:t xml:space="preserve">dlaczego?, po co uczyć? </w:t>
      </w:r>
      <w:r w:rsidRPr="00AF6B1A">
        <w:rPr>
          <w:bCs/>
        </w:rPr>
        <w:t>Przede wszystkim powinien odpowiedzieć sobie na następujące pytania:</w:t>
      </w:r>
      <w:r w:rsidRPr="00AF6B1A">
        <w:t xml:space="preserve"> </w:t>
      </w:r>
      <w:r w:rsidRPr="00AF6B1A">
        <w:rPr>
          <w:bCs/>
        </w:rPr>
        <w:t>jakie chce osiągnąć efekty?</w:t>
      </w:r>
      <w:r w:rsidRPr="00AF6B1A">
        <w:t xml:space="preserve"> </w:t>
      </w:r>
      <w:r w:rsidRPr="00AF6B1A">
        <w:rPr>
          <w:bCs/>
        </w:rPr>
        <w:t>jakie metody będą najbardziej odpowiednie dla danej grupy wiekowej, możliwości percepcyjnych uczniów?</w:t>
      </w:r>
      <w:r w:rsidRPr="00AF6B1A">
        <w:t xml:space="preserve"> </w:t>
      </w:r>
      <w:r w:rsidRPr="00AF6B1A">
        <w:rPr>
          <w:bCs/>
        </w:rPr>
        <w:t>jakie problemy (o jakim stopniu trudności i złożoności) powinny być przez uczniów rozwiązane?</w:t>
      </w:r>
      <w:r w:rsidRPr="00AF6B1A">
        <w:t xml:space="preserve"> </w:t>
      </w:r>
      <w:r w:rsidRPr="00AF6B1A">
        <w:rPr>
          <w:bCs/>
        </w:rPr>
        <w:t>jak motywować uczniów do wykonywania ćwiczeń?</w:t>
      </w:r>
    </w:p>
    <w:p w14:paraId="711901D9" w14:textId="7A9DC2BF" w:rsidR="00DA72ED" w:rsidRPr="00AF6B1A" w:rsidRDefault="00DA72ED" w:rsidP="00B648C6">
      <w:r w:rsidRPr="00AF6B1A">
        <w:rPr>
          <w:bCs/>
          <w:iCs/>
        </w:rPr>
        <w:t xml:space="preserve">Rzetelna odpowiedź na te </w:t>
      </w:r>
      <w:r w:rsidRPr="00AF6B1A">
        <w:t xml:space="preserve">pytania pozwoli na trafne dobranie metod, które doprowadzą do osiągnięcia zamierzonych efektów. </w:t>
      </w:r>
      <w:r w:rsidR="0049526B">
        <w:t>W</w:t>
      </w:r>
      <w:r w:rsidR="00CF1658">
        <w:t> </w:t>
      </w:r>
      <w:r w:rsidR="0049526B">
        <w:t xml:space="preserve">czasie zajęć z przedmiotu </w:t>
      </w:r>
      <w:r w:rsidRPr="00AF6B1A">
        <w:t xml:space="preserve">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6768E4BB" w14:textId="77777777" w:rsidR="00DA72ED" w:rsidRPr="00AF6B1A" w:rsidRDefault="00DA72ED" w:rsidP="00B648C6">
      <w:pPr>
        <w:rPr>
          <w:bCs/>
        </w:rPr>
      </w:pPr>
      <w:r w:rsidRPr="00AF6B1A">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14:paraId="3E1BC05C" w14:textId="77777777" w:rsidR="00DA72ED" w:rsidRPr="00AF6B1A" w:rsidRDefault="00DA72ED" w:rsidP="00B648C6"/>
    <w:p w14:paraId="49AF6EE0" w14:textId="77777777" w:rsidR="00DA72ED" w:rsidRPr="00AF6B1A" w:rsidRDefault="00DA72ED" w:rsidP="00B648C6">
      <w:pPr>
        <w:rPr>
          <w:b/>
        </w:rPr>
      </w:pPr>
      <w:r w:rsidRPr="00AF6B1A">
        <w:rPr>
          <w:b/>
        </w:rPr>
        <w:t>Środki dydaktyczne</w:t>
      </w:r>
    </w:p>
    <w:p w14:paraId="6A3D5EF7" w14:textId="77777777" w:rsidR="00DA72ED" w:rsidRPr="00AF6B1A" w:rsidRDefault="00DA72ED" w:rsidP="00B648C6">
      <w:r w:rsidRPr="00AF6B1A">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(ustawa o kierujących pojazdami oraz rozporządzeniem w sprawie szkolenia osób ubiegających się o uprawnienia do kierowania pojazdami, instruktorów i wykładowców)</w:t>
      </w:r>
    </w:p>
    <w:p w14:paraId="4F711088" w14:textId="77777777" w:rsidR="00DA72ED" w:rsidRPr="00AF6B1A" w:rsidRDefault="00DA72ED" w:rsidP="00B648C6">
      <w:r w:rsidRPr="00AF6B1A">
        <w:t>Ważne jest przygotowanie zestawów i instrukcji do wykonywanych ćwiczeń. Środki i pomoce dydaktyczne powinny być w</w:t>
      </w:r>
      <w:r w:rsidR="00ED54E3">
        <w:t> </w:t>
      </w:r>
      <w:r w:rsidRPr="00AF6B1A">
        <w:t>najwyższym stopniu umożliwiać kształtowanie wyobraźni przestrzennej uczniów i rozwijać praktyczne wykorzystanie nabytej wiedzy z zastosowaniem zasad bezpiecznej i higienicznej pracy oraz ergonomii.</w:t>
      </w:r>
    </w:p>
    <w:p w14:paraId="3F941356" w14:textId="77777777" w:rsidR="00DA72ED" w:rsidRPr="00AF6B1A" w:rsidRDefault="00DA72ED" w:rsidP="00B648C6"/>
    <w:p w14:paraId="2EB6B398" w14:textId="77777777" w:rsidR="00DA72ED" w:rsidRPr="00AF6B1A" w:rsidRDefault="00DA72ED" w:rsidP="00B648C6">
      <w:pPr>
        <w:rPr>
          <w:b/>
        </w:rPr>
      </w:pPr>
      <w:r w:rsidRPr="00AF6B1A">
        <w:rPr>
          <w:b/>
        </w:rPr>
        <w:t>Warunki realizacji efektów kształcenia</w:t>
      </w:r>
    </w:p>
    <w:p w14:paraId="32149088" w14:textId="77777777" w:rsidR="00DA72ED" w:rsidRPr="00AF6B1A" w:rsidRDefault="00DA72ED" w:rsidP="00B648C6">
      <w:r w:rsidRPr="00AF6B1A">
        <w:t xml:space="preserve">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ze skanerem oraz z projektorem multimedialnym, a także stanowiska komputerowe dla ucznia (jedno stanowisko na 2-3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14:paraId="59F981BA" w14:textId="77777777" w:rsidR="00DA72ED" w:rsidRPr="00AF6B1A" w:rsidRDefault="00DA72ED" w:rsidP="00B648C6">
      <w:r w:rsidRPr="00AF6B1A">
        <w:t>Przedmiot „Przepisy ruchu drogowego w zakresie kategorii B”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w:t>
      </w:r>
      <w:r w:rsidR="00ED54E3">
        <w:t> </w:t>
      </w:r>
      <w:r w:rsidRPr="00AF6B1A">
        <w:t>mechanizacji rolnictwa</w:t>
      </w:r>
      <w:r w:rsidR="00EF31C8">
        <w:t>, nowych konstrukcji samochodowych środków transportowych</w:t>
      </w:r>
      <w:r w:rsidRPr="00AF6B1A">
        <w:t>. Należy także rozwijać umiejętności samokształcenia i współpracy w grupie, rozwoju kompetencji kluczowych oraz wszystkich kompetencji społecznych określonych w</w:t>
      </w:r>
      <w:r w:rsidR="00EF31C8">
        <w:t> </w:t>
      </w:r>
      <w:r w:rsidRPr="00AF6B1A">
        <w:t>podstawie programowej.</w:t>
      </w:r>
    </w:p>
    <w:p w14:paraId="53F2B1FB" w14:textId="77777777" w:rsidR="00DA72ED" w:rsidRPr="00AF6B1A" w:rsidRDefault="00DA72ED" w:rsidP="00B648C6"/>
    <w:p w14:paraId="20A2DC3A" w14:textId="77777777" w:rsidR="00DA72ED" w:rsidRPr="00AF6B1A" w:rsidRDefault="00DA72ED" w:rsidP="00B648C6">
      <w:pPr>
        <w:rPr>
          <w:b/>
        </w:rPr>
      </w:pPr>
      <w:r w:rsidRPr="00AF6B1A">
        <w:rPr>
          <w:b/>
        </w:rPr>
        <w:t>Obudowa dydaktyczna</w:t>
      </w:r>
    </w:p>
    <w:p w14:paraId="22E76215" w14:textId="77777777" w:rsidR="00DA72ED" w:rsidRPr="00AF6B1A" w:rsidRDefault="00DA72ED" w:rsidP="00B648C6">
      <w:r w:rsidRPr="00AF6B1A">
        <w:t>Formy organizacyjne</w:t>
      </w:r>
    </w:p>
    <w:p w14:paraId="21AA7E45" w14:textId="77777777" w:rsidR="00DA72ED" w:rsidRPr="00AF6B1A" w:rsidRDefault="00DA72ED" w:rsidP="00B648C6">
      <w:r w:rsidRPr="00AF6B1A">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14:paraId="24BAF136" w14:textId="77777777" w:rsidR="00DA72ED" w:rsidRPr="00AF6B1A" w:rsidRDefault="00DA72ED" w:rsidP="00B648C6">
      <w:r w:rsidRPr="00AF6B1A">
        <w:t>Formy indywidualizacji pracy uczniów</w:t>
      </w:r>
    </w:p>
    <w:p w14:paraId="32C47DC8" w14:textId="77777777" w:rsidR="00DA72ED" w:rsidRPr="00AF6B1A" w:rsidRDefault="00DA72ED" w:rsidP="00B648C6">
      <w:r w:rsidRPr="00AF6B1A">
        <w:t>Formy indywidualizacji pracy uczniów powinny uwzględniać:</w:t>
      </w:r>
    </w:p>
    <w:p w14:paraId="371A4157" w14:textId="77777777" w:rsidR="00DA72ED" w:rsidRPr="00AF6B1A" w:rsidRDefault="00DA72ED" w:rsidP="00B648C6">
      <w:r w:rsidRPr="00AF6B1A">
        <w:t>dostosowanie warunków, środków, metod i form kształcenia do potrzeb ucznia,</w:t>
      </w:r>
    </w:p>
    <w:p w14:paraId="05497EBA" w14:textId="77777777" w:rsidR="00DA72ED" w:rsidRPr="00AF6B1A" w:rsidRDefault="00DA72ED" w:rsidP="00B648C6">
      <w:r w:rsidRPr="00AF6B1A">
        <w:t>dostosowanie warunków, środków, metod i form kształcenia do możliwości ucznia.</w:t>
      </w:r>
    </w:p>
    <w:p w14:paraId="6F8F4A0F" w14:textId="77777777" w:rsidR="00DA72ED" w:rsidRPr="00AF6B1A" w:rsidRDefault="00DA72ED" w:rsidP="00B648C6">
      <w:r w:rsidRPr="00AF6B1A">
        <w:t>Wskazane jest przeprowadzenie szczegółowej diagnozy potrzeb rozwoju ucznia w kontekście specyfiki przedmiotu nauczania (diagnoza posiadanych kompetencji i potrzeb rozwoju ucznia powinna być wykonana przez zespół nauczycieli i wychowawców z</w:t>
      </w:r>
      <w:r w:rsidR="00ED54E3">
        <w:t> </w:t>
      </w:r>
      <w:r w:rsidRPr="00AF6B1A">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67190CE5" w14:textId="77777777" w:rsidR="00DA72ED" w:rsidRPr="00AF6B1A" w:rsidRDefault="00DA72ED" w:rsidP="00B648C6">
      <w:r w:rsidRPr="00AF6B1A">
        <w:t>Każdy uczeń posiadający szczególne potrzeby i możliwości powinien mieć określone właściwe dla siebie tempo i zakres pracy w</w:t>
      </w:r>
      <w:r w:rsidR="00ED54E3">
        <w:t> </w:t>
      </w:r>
      <w:r w:rsidRPr="00AF6B1A">
        <w:t xml:space="preserve">obszarze przedmiotu nauczania z zachowaniem realizacji podstawy programowej. </w:t>
      </w:r>
    </w:p>
    <w:p w14:paraId="47109950" w14:textId="77777777" w:rsidR="00DA72ED" w:rsidRPr="00AF6B1A" w:rsidRDefault="00DA72ED" w:rsidP="00B648C6">
      <w:r w:rsidRPr="00AF6B1A">
        <w:t>Przykładowe formy indywidualizacji pracy uczniów:</w:t>
      </w:r>
    </w:p>
    <w:p w14:paraId="62D67005" w14:textId="77777777" w:rsidR="00DA72ED" w:rsidRPr="00AF6B1A" w:rsidRDefault="00DA72ED" w:rsidP="00B648C6">
      <w:r w:rsidRPr="00AF6B1A">
        <w:t>z</w:t>
      </w:r>
      <w:r w:rsidRPr="0033774D">
        <w:t>a</w:t>
      </w:r>
      <w:r w:rsidRPr="00AF6B1A">
        <w:t xml:space="preserve">stosowanie zindywidualizowanych form pracy z uczniem, </w:t>
      </w:r>
    </w:p>
    <w:p w14:paraId="5794677A" w14:textId="77777777" w:rsidR="00DA72ED" w:rsidRPr="00AF6B1A" w:rsidRDefault="00DA72ED" w:rsidP="00B648C6">
      <w:r w:rsidRPr="00AF6B1A">
        <w:t>organizowanie wzajemnego uczenia się uczniów w zespołach o zróżnicowanym potencjale intelektualnym, bądź w grupach jednorodnych wykonujących zadania o odpowiednim poziomie trudności i złożoności,</w:t>
      </w:r>
    </w:p>
    <w:p w14:paraId="7352903B" w14:textId="77777777" w:rsidR="00DA72ED" w:rsidRPr="00AF6B1A" w:rsidRDefault="00DA72ED" w:rsidP="00B648C6">
      <w:r w:rsidRPr="00AF6B1A">
        <w:t>zorganizowanie wsparcia przez innych uczestników procesu edukacyjnego, m.in.: rodziców, innych nauczycieli, pracowników poradni psychologiczno-pedagogicznej, specjalistów,</w:t>
      </w:r>
    </w:p>
    <w:p w14:paraId="41740A44" w14:textId="77777777" w:rsidR="00DA72ED" w:rsidRPr="00AF6B1A" w:rsidRDefault="00DA72ED" w:rsidP="00B648C6">
      <w:r w:rsidRPr="00AF6B1A">
        <w:t xml:space="preserve">wykorzystanie technologii informacyjnych i form samokształcenia ucznia do odpowiedniego ukierunkowania jego rozwoju </w:t>
      </w:r>
    </w:p>
    <w:p w14:paraId="1BBA9CA9" w14:textId="77777777" w:rsidR="00DA72ED" w:rsidRPr="00AF6B1A" w:rsidRDefault="00DA72ED" w:rsidP="00B648C6">
      <w:r w:rsidRPr="00AF6B1A">
        <w:t>Nauczyciel powinien:</w:t>
      </w:r>
    </w:p>
    <w:p w14:paraId="6118BD95" w14:textId="77777777" w:rsidR="00DA72ED" w:rsidRPr="00AF6B1A" w:rsidRDefault="00DA72ED" w:rsidP="00B648C6">
      <w:r w:rsidRPr="00AF6B1A">
        <w:t>zainteresować ucznia przedmiotem nauczania i kształceniem w zawodzie,</w:t>
      </w:r>
    </w:p>
    <w:p w14:paraId="0D2DF432" w14:textId="77777777" w:rsidR="00DA72ED" w:rsidRPr="00AF6B1A" w:rsidRDefault="00DA72ED" w:rsidP="00B648C6">
      <w:r w:rsidRPr="00AF6B1A">
        <w:t>motywować ucznia do systematycznego uczenia się,</w:t>
      </w:r>
    </w:p>
    <w:p w14:paraId="36FDC754" w14:textId="77777777" w:rsidR="00DA72ED" w:rsidRPr="00AF6B1A" w:rsidRDefault="00DA72ED" w:rsidP="00B648C6">
      <w:r w:rsidRPr="00AF6B1A">
        <w:t>dostosowywać stopień trudności planowanych ćwiczeń do możliwości ucznia,</w:t>
      </w:r>
    </w:p>
    <w:p w14:paraId="40D4BEF4" w14:textId="77777777" w:rsidR="00DA72ED" w:rsidRPr="00AF6B1A" w:rsidRDefault="00DA72ED" w:rsidP="00B648C6">
      <w:r w:rsidRPr="00AF6B1A">
        <w:t>uwzględniać zainteresowania ucznia,</w:t>
      </w:r>
    </w:p>
    <w:p w14:paraId="3CAE5D86" w14:textId="77777777" w:rsidR="00DA72ED" w:rsidRPr="00AF6B1A" w:rsidRDefault="00DA72ED" w:rsidP="00B648C6">
      <w:r w:rsidRPr="00AF6B1A">
        <w:t>zachęcać ucznia do korzystania z różnych źródeł informacji,</w:t>
      </w:r>
    </w:p>
    <w:p w14:paraId="0846B114" w14:textId="77777777" w:rsidR="00DA72ED" w:rsidRPr="00AF6B1A" w:rsidRDefault="00DA72ED" w:rsidP="00B648C6">
      <w:r w:rsidRPr="00AF6B1A">
        <w:t>udzielać wskazówek, jak wykonać trudne elementy zadań oraz wspomagać w trakcie ich wykonywania,</w:t>
      </w:r>
    </w:p>
    <w:p w14:paraId="1B04061D" w14:textId="77777777" w:rsidR="00DA72ED" w:rsidRPr="00AF6B1A" w:rsidRDefault="00DA72ED" w:rsidP="00B648C6">
      <w:r w:rsidRPr="00AF6B1A">
        <w:t xml:space="preserve">ustalać realne cele dydaktyczne zajęć umożliwiające osiągnięcie przez uczniów zakładanych efektów kształcenia, </w:t>
      </w:r>
    </w:p>
    <w:p w14:paraId="046B42B5" w14:textId="77777777" w:rsidR="00DA72ED" w:rsidRPr="00AF6B1A" w:rsidRDefault="00DA72ED" w:rsidP="00B648C6">
      <w:r w:rsidRPr="00AF6B1A">
        <w:t>na bieżąco monitorować i oceniać postępy uczniów,</w:t>
      </w:r>
    </w:p>
    <w:p w14:paraId="21EAC7C3" w14:textId="77777777" w:rsidR="00DA72ED" w:rsidRPr="00AF6B1A" w:rsidRDefault="00DA72ED" w:rsidP="00B648C6">
      <w:r w:rsidRPr="00AF6B1A">
        <w:t>kształtować poczucie odpowiedzialności za powierzone materiały i środki dydaktyczne, pojazdy i sprzęt w procesie uczenia się.</w:t>
      </w:r>
    </w:p>
    <w:p w14:paraId="46FE4B8C" w14:textId="77777777" w:rsidR="00DA72ED" w:rsidRPr="00AF6B1A" w:rsidRDefault="00DA72ED" w:rsidP="00B648C6"/>
    <w:p w14:paraId="24A50D2E" w14:textId="77777777" w:rsidR="00DA72ED" w:rsidRPr="00AF6B1A" w:rsidRDefault="00DA72ED" w:rsidP="00B648C6">
      <w:pPr>
        <w:rPr>
          <w:b/>
        </w:rPr>
      </w:pPr>
      <w:r w:rsidRPr="00AF6B1A">
        <w:rPr>
          <w:b/>
        </w:rPr>
        <w:t>PROPONOWANE METODY SPRAWDZANIA OSIĄGNIĘĆ EDUKACYJNYCH UCZNIA/SŁUCHACZA</w:t>
      </w:r>
    </w:p>
    <w:p w14:paraId="6AF776F3" w14:textId="77777777" w:rsidR="00DA72ED" w:rsidRPr="00AF6B1A" w:rsidRDefault="00DA72ED" w:rsidP="00B648C6">
      <w:r w:rsidRPr="00AF6B1A">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F6B1A">
        <w:t>zachowań</w:t>
      </w:r>
      <w:proofErr w:type="spellEnd"/>
      <w:r w:rsidRPr="00AF6B1A">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329B2EEE" w14:textId="77777777" w:rsidR="00DA72ED" w:rsidRPr="00AF6B1A" w:rsidRDefault="00DA72ED" w:rsidP="00B648C6">
      <w:r w:rsidRPr="00AF6B1A">
        <w:t xml:space="preserve">Kryteria oceniania powinny być czytelnie określone na początku nauki w przedmiocie oraz uszczegółowiane w odniesieniu do bieżących form sprawdzania i kontroli wiedzy i umiejętności. </w:t>
      </w:r>
    </w:p>
    <w:p w14:paraId="0664349C" w14:textId="77777777" w:rsidR="00DA72ED" w:rsidRPr="00AF6B1A" w:rsidRDefault="00DA72ED" w:rsidP="00B648C6">
      <w:r w:rsidRPr="00AF6B1A">
        <w:t xml:space="preserve">W procesie oceniania należy uwzględnić wartość osiąganych efektów kształcenia w kategorii od najniższej do najwyższej: wiedza, umiejętności, kompetencje. Wskazane jest stosowanie oceniania kształtującego. </w:t>
      </w:r>
    </w:p>
    <w:p w14:paraId="4D42F779" w14:textId="77777777" w:rsidR="00DA72ED" w:rsidRPr="00AF6B1A" w:rsidRDefault="00DA72ED" w:rsidP="00B648C6">
      <w:r w:rsidRPr="00AF6B1A">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1D1CBCA5" w14:textId="77777777" w:rsidR="00DA72ED" w:rsidRPr="00AF6B1A" w:rsidRDefault="00DA72ED" w:rsidP="00B648C6"/>
    <w:p w14:paraId="727DB7B1" w14:textId="77777777" w:rsidR="00DA72ED" w:rsidRPr="00AF6B1A" w:rsidRDefault="00DA72ED" w:rsidP="00B648C6">
      <w:pPr>
        <w:rPr>
          <w:b/>
        </w:rPr>
      </w:pPr>
      <w:r w:rsidRPr="00AF6B1A">
        <w:rPr>
          <w:b/>
        </w:rPr>
        <w:t>EWALUACJI PRZEDMIOTU</w:t>
      </w:r>
    </w:p>
    <w:p w14:paraId="5BFCF284" w14:textId="77777777" w:rsidR="00DA72ED" w:rsidRPr="00AF6B1A" w:rsidRDefault="00DA72ED" w:rsidP="00B648C6">
      <w:r w:rsidRPr="00AF6B1A">
        <w:t>Jakość procesu nauczania i uzyskiwane efekty zależą w dużym stopniu od programu nauczania przedmiotu:</w:t>
      </w:r>
    </w:p>
    <w:p w14:paraId="11F09D7A" w14:textId="77777777" w:rsidR="00DA72ED" w:rsidRPr="00AF6B1A" w:rsidRDefault="00DA72ED" w:rsidP="00B648C6">
      <w:r w:rsidRPr="00AF6B1A">
        <w:t>jego koncepcji,</w:t>
      </w:r>
    </w:p>
    <w:p w14:paraId="56D61DE5" w14:textId="77777777" w:rsidR="00DA72ED" w:rsidRPr="00AF6B1A" w:rsidRDefault="00DA72ED" w:rsidP="00B648C6">
      <w:r w:rsidRPr="00AF6B1A">
        <w:t>doboru stosowanych metod i technik nauczania,</w:t>
      </w:r>
    </w:p>
    <w:p w14:paraId="6F45CC74" w14:textId="77777777" w:rsidR="00DA72ED" w:rsidRPr="00AF6B1A" w:rsidRDefault="00DA72ED" w:rsidP="00B648C6">
      <w:r w:rsidRPr="00AF6B1A">
        <w:t xml:space="preserve">używanych środków dydaktycznych w odniesieniu do założonych celów i treści kształcenia – materiału nauczania. </w:t>
      </w:r>
    </w:p>
    <w:p w14:paraId="63C17E6A" w14:textId="77777777" w:rsidR="00DA72ED" w:rsidRPr="00AF6B1A" w:rsidRDefault="00DA72ED" w:rsidP="00B648C6">
      <w:r w:rsidRPr="00AF6B1A">
        <w:t>Realizacja programu nauczania w ramach przedmiotu Przepisy ruchu drogowego w zakresie kategorii B powinna zapewnić osiągnięcie założonych efektów z podstawy programowej. Na tym etapie ewaluacji programu nauczania przedmiotu Przepisy ruchu drogowego w zakresie kategorii B mogą być wykorzystywane:</w:t>
      </w:r>
    </w:p>
    <w:p w14:paraId="111BA784" w14:textId="77777777" w:rsidR="00DA72ED" w:rsidRPr="00AF6B1A" w:rsidRDefault="00DA72ED" w:rsidP="00B648C6">
      <w:r w:rsidRPr="00AF6B1A">
        <w:t xml:space="preserve">arkusze obserwacji zajęć (lekcji koleżeńskich, nadzoru pedagogicznego), </w:t>
      </w:r>
    </w:p>
    <w:p w14:paraId="6CF621DB" w14:textId="77777777" w:rsidR="00DA72ED" w:rsidRPr="00AF6B1A" w:rsidRDefault="00DA72ED" w:rsidP="00B648C6">
      <w:r w:rsidRPr="00AF6B1A">
        <w:t>notatki własne nauczyciela,</w:t>
      </w:r>
    </w:p>
    <w:p w14:paraId="397DC386" w14:textId="77777777" w:rsidR="00DA72ED" w:rsidRPr="00AF6B1A" w:rsidRDefault="00DA72ED" w:rsidP="00B648C6">
      <w:r w:rsidRPr="00AF6B1A">
        <w:t>notatki z rozmów z pracodawcami, rodzicami,</w:t>
      </w:r>
    </w:p>
    <w:p w14:paraId="28C2B3FD" w14:textId="77777777" w:rsidR="00DA72ED" w:rsidRPr="00AF6B1A" w:rsidRDefault="00DA72ED" w:rsidP="00B648C6">
      <w:r w:rsidRPr="00AF6B1A">
        <w:t>zestawienia bieżących osiągnięć uczniów,</w:t>
      </w:r>
    </w:p>
    <w:p w14:paraId="507FAF40" w14:textId="77777777" w:rsidR="00DA72ED" w:rsidRPr="00AF6B1A" w:rsidRDefault="00DA72ED" w:rsidP="00B648C6">
      <w:r w:rsidRPr="00AF6B1A">
        <w:t>karty/arkusze samooceny uczniów,</w:t>
      </w:r>
    </w:p>
    <w:p w14:paraId="4D7308E2" w14:textId="77777777" w:rsidR="00DA72ED" w:rsidRPr="00AF6B1A" w:rsidRDefault="00DA72ED" w:rsidP="00B648C6">
      <w:r w:rsidRPr="00AF6B1A">
        <w:t>wyniki z ćwiczeń w rozwiązywaniu testów egzaminacyjnych z wykorzystaniem technik komputerowych</w:t>
      </w:r>
    </w:p>
    <w:p w14:paraId="5128AFC0" w14:textId="77777777" w:rsidR="00DA72ED" w:rsidRPr="00AF6B1A" w:rsidRDefault="00DA72ED" w:rsidP="00B648C6">
      <w:r w:rsidRPr="00AF6B1A">
        <w:t>obserwacje (kompletne, wybiórcze - nastawione na poszczególne elementy, np. kształcenie najważniejszych umiejętności, kształtowanie postaw, indywidualizacja, warunki i sposób realizacji).</w:t>
      </w:r>
    </w:p>
    <w:p w14:paraId="20EB36F0" w14:textId="77777777" w:rsidR="00DA72ED" w:rsidRPr="00AF6B1A" w:rsidRDefault="00DA72ED" w:rsidP="00B648C6"/>
    <w:p w14:paraId="7AA75506" w14:textId="77777777" w:rsidR="00DA72ED" w:rsidRPr="00AF6B1A" w:rsidRDefault="00DA72ED" w:rsidP="00B648C6">
      <w:r w:rsidRPr="00AF6B1A">
        <w:t>Oceniając program nauczania w ramach przedmiotu Przepisy ruchu drogowego w zakresie kategorii B, należy przeanalizować osiągnięcie założonych celów, jakie program stawia i w takim rozumieniu, jakie zostały przyjęte. Zadaniem ewaluacji programu jest: między innymi ulepszenie jego struktury, dodanie lub usunięcie pewnych technik pracy i wskazanie:</w:t>
      </w:r>
    </w:p>
    <w:p w14:paraId="0075BE18" w14:textId="77777777" w:rsidR="00DA72ED" w:rsidRPr="0033774D" w:rsidRDefault="00DA72ED" w:rsidP="00B648C6">
      <w:r w:rsidRPr="0033774D">
        <w:t xml:space="preserve">mocnych stron pracy ucznia (opanowanych umiejętności), </w:t>
      </w:r>
    </w:p>
    <w:p w14:paraId="400A5C63" w14:textId="77777777" w:rsidR="00DA72ED" w:rsidRPr="0033774D" w:rsidRDefault="00DA72ED" w:rsidP="00B648C6">
      <w:r w:rsidRPr="0033774D">
        <w:t xml:space="preserve">słabych stron pracy ucznia (nieopanowanych umiejętności), </w:t>
      </w:r>
    </w:p>
    <w:p w14:paraId="6887083F" w14:textId="77777777" w:rsidR="00DA72ED" w:rsidRPr="0033774D" w:rsidRDefault="00DA72ED" w:rsidP="00B648C6">
      <w:r w:rsidRPr="0033774D">
        <w:t xml:space="preserve">sposobów poprawy pracy przez ucznia, </w:t>
      </w:r>
    </w:p>
    <w:p w14:paraId="1F544CBA" w14:textId="77777777" w:rsidR="00DA72ED" w:rsidRPr="0033774D" w:rsidRDefault="00DA72ED" w:rsidP="00B648C6">
      <w:r w:rsidRPr="0033774D">
        <w:t>jak uczeń dalej ma pracować, aby przyswoić nieopanowane wiadomości i umiejętności.</w:t>
      </w:r>
    </w:p>
    <w:p w14:paraId="00104E5F" w14:textId="77777777" w:rsidR="00DA72ED" w:rsidRPr="00AF6B1A" w:rsidRDefault="00DA72ED" w:rsidP="00B648C6"/>
    <w:p w14:paraId="0C9B3AFA" w14:textId="77777777" w:rsidR="00DA72ED" w:rsidRPr="00AF6B1A" w:rsidRDefault="00DA72ED" w:rsidP="00B648C6">
      <w:r w:rsidRPr="00AF6B1A">
        <w:t>W efekcie końcowym ewaluacji programu nauczania do przedmiotu Przepisy ruchu drogowego w zakresie kategorii B, należy ustalić:</w:t>
      </w:r>
    </w:p>
    <w:p w14:paraId="3A323F98" w14:textId="77777777" w:rsidR="00DA72ED" w:rsidRPr="00AF6B1A" w:rsidRDefault="00DA72ED" w:rsidP="00B648C6">
      <w:r w:rsidRPr="00AF6B1A">
        <w:t>które czynniki sprzyjają realizacji programu?</w:t>
      </w:r>
    </w:p>
    <w:p w14:paraId="34BE893F" w14:textId="77777777" w:rsidR="00DA72ED" w:rsidRPr="00AF6B1A" w:rsidRDefault="00DA72ED" w:rsidP="00B648C6">
      <w:r w:rsidRPr="00AF6B1A">
        <w:t xml:space="preserve">które czynniki nie sprzyjają realizacji programu? </w:t>
      </w:r>
    </w:p>
    <w:p w14:paraId="0CA41426" w14:textId="77777777" w:rsidR="00DA72ED" w:rsidRPr="00AF6B1A" w:rsidRDefault="00DA72ED" w:rsidP="00B648C6">
      <w:r w:rsidRPr="00AF6B1A">
        <w:t>jakie są ewentualne uboczne skutki (pożądane i niepożądane) realizacji programu?</w:t>
      </w:r>
    </w:p>
    <w:p w14:paraId="0DA5BC9E" w14:textId="77777777" w:rsidR="00DA72ED" w:rsidRPr="00AF6B1A" w:rsidRDefault="00DA72ED" w:rsidP="00B648C6">
      <w:r w:rsidRPr="00AF6B1A">
        <w:t>jakie czynności należy wykonać dla optymalizacji i modernizacji programu?</w:t>
      </w:r>
    </w:p>
    <w:p w14:paraId="2A419F77" w14:textId="77777777" w:rsidR="00DA72ED" w:rsidRPr="00AF6B1A" w:rsidRDefault="00DA72ED" w:rsidP="00B648C6">
      <w:pPr>
        <w:rPr>
          <w:b/>
          <w:bCs/>
        </w:rPr>
      </w:pPr>
      <w:r w:rsidRPr="00AF6B1A">
        <w:rPr>
          <w:b/>
          <w:bCs/>
        </w:rPr>
        <w:br w:type="page"/>
      </w:r>
    </w:p>
    <w:p w14:paraId="328F5633" w14:textId="6F198006" w:rsidR="00A25DF8" w:rsidRPr="003C0611" w:rsidRDefault="00AD7453" w:rsidP="004C79A6">
      <w:pPr>
        <w:pStyle w:val="Nagwek2"/>
      </w:pPr>
      <w:bookmarkStart w:id="22" w:name="_Toc18348411"/>
      <w:r w:rsidRPr="00D30854">
        <w:t>Maszyny rolnicze</w:t>
      </w:r>
      <w:bookmarkEnd w:id="22"/>
      <w:r w:rsidRPr="00D30854">
        <w:t xml:space="preserve"> </w:t>
      </w:r>
    </w:p>
    <w:p w14:paraId="3FEA9E52" w14:textId="77777777" w:rsidR="00A25DF8" w:rsidRPr="00825CD2" w:rsidRDefault="00A25DF8" w:rsidP="00B648C6"/>
    <w:p w14:paraId="26C887AF" w14:textId="77777777" w:rsidR="00A25DF8" w:rsidRPr="00390F62" w:rsidRDefault="00A25DF8" w:rsidP="00B648C6">
      <w:pPr>
        <w:rPr>
          <w:b/>
          <w:bCs/>
        </w:rPr>
      </w:pPr>
      <w:r w:rsidRPr="00390F62">
        <w:rPr>
          <w:b/>
          <w:bCs/>
        </w:rPr>
        <w:t>Cele ogólne przedmiotu</w:t>
      </w:r>
    </w:p>
    <w:p w14:paraId="7609FA85" w14:textId="77777777" w:rsidR="00390F62" w:rsidRPr="00390F62" w:rsidRDefault="00390F62" w:rsidP="00B648C6"/>
    <w:p w14:paraId="77DCB820" w14:textId="77777777" w:rsidR="00390F62" w:rsidRPr="00390F62" w:rsidRDefault="00390F62" w:rsidP="004C79A6">
      <w:pPr>
        <w:pStyle w:val="Akapitzlist"/>
        <w:numPr>
          <w:ilvl w:val="0"/>
          <w:numId w:val="109"/>
        </w:numPr>
      </w:pPr>
      <w:r w:rsidRPr="00390F62">
        <w:t>Poznanie rodzajów, budowy i zasad działania maszyn,</w:t>
      </w:r>
      <w:r>
        <w:t xml:space="preserve"> urządzeń i narzędzi rolniczych;</w:t>
      </w:r>
    </w:p>
    <w:p w14:paraId="69908E8C" w14:textId="77777777" w:rsidR="00390F62" w:rsidRPr="00390F62" w:rsidRDefault="00390F62" w:rsidP="004C79A6">
      <w:pPr>
        <w:pStyle w:val="Akapitzlist"/>
        <w:numPr>
          <w:ilvl w:val="0"/>
          <w:numId w:val="109"/>
        </w:numPr>
      </w:pPr>
      <w:r w:rsidRPr="00390F62">
        <w:t xml:space="preserve">Nabycie umiejętności doboru maszyn, urządzeń i narzędzi oraz ich parametrów do wykonywania prac w </w:t>
      </w:r>
      <w:r>
        <w:t>rolnictwie;</w:t>
      </w:r>
    </w:p>
    <w:p w14:paraId="69B9727D" w14:textId="77777777" w:rsidR="00390F62" w:rsidRPr="00390F62" w:rsidRDefault="00390F62" w:rsidP="004C79A6">
      <w:pPr>
        <w:pStyle w:val="Akapitzlist"/>
        <w:numPr>
          <w:ilvl w:val="0"/>
          <w:numId w:val="109"/>
        </w:numPr>
      </w:pPr>
      <w:r w:rsidRPr="00390F62">
        <w:t>Nabycie umiejętności sporządzania kalkulacji kosztów związanych z eksploatacją i naprawą maszyn, urządzeń i narzędzi rolniczych</w:t>
      </w:r>
      <w:r>
        <w:t>;</w:t>
      </w:r>
    </w:p>
    <w:p w14:paraId="0A6A1941" w14:textId="77777777" w:rsidR="00390F62" w:rsidRPr="00390F62" w:rsidRDefault="00390F62" w:rsidP="004C79A6">
      <w:pPr>
        <w:pStyle w:val="Akapitzlist"/>
        <w:numPr>
          <w:ilvl w:val="0"/>
          <w:numId w:val="109"/>
        </w:numPr>
      </w:pPr>
      <w:r w:rsidRPr="00390F62">
        <w:t>Nabycie umiejętności posługiwania się dokumentacją techniczną dotyczącą obsługi i naprawy maszyn, urządzeń i narzędzi rolniczych</w:t>
      </w:r>
      <w:r>
        <w:t>;</w:t>
      </w:r>
    </w:p>
    <w:p w14:paraId="23577F0C" w14:textId="77777777" w:rsidR="00390F62" w:rsidRPr="00390F62" w:rsidRDefault="00390F62" w:rsidP="00B648C6">
      <w:pPr>
        <w:rPr>
          <w:b/>
          <w:bCs/>
          <w:color w:val="FF0000"/>
        </w:rPr>
      </w:pPr>
    </w:p>
    <w:p w14:paraId="6EB1BE2E" w14:textId="77777777" w:rsidR="00390F62" w:rsidRPr="00390F62" w:rsidRDefault="00390F62" w:rsidP="00B648C6">
      <w:pPr>
        <w:rPr>
          <w:b/>
          <w:bCs/>
        </w:rPr>
      </w:pPr>
      <w:r w:rsidRPr="00390F62">
        <w:rPr>
          <w:b/>
          <w:bCs/>
        </w:rPr>
        <w:t>Cele operacyjne</w:t>
      </w:r>
    </w:p>
    <w:p w14:paraId="33D9EE36" w14:textId="77777777" w:rsidR="00390F62" w:rsidRPr="00390F62" w:rsidRDefault="00390F62" w:rsidP="00B648C6">
      <w:pPr>
        <w:rPr>
          <w:b/>
          <w:bCs/>
        </w:rPr>
      </w:pPr>
      <w:r w:rsidRPr="00390F62">
        <w:rPr>
          <w:b/>
          <w:bCs/>
        </w:rPr>
        <w:t>Uczeń potrafi:</w:t>
      </w:r>
    </w:p>
    <w:p w14:paraId="4A945F10" w14:textId="77777777" w:rsidR="00390F62" w:rsidRPr="00390F62" w:rsidRDefault="00390F62" w:rsidP="004C79A6">
      <w:pPr>
        <w:pStyle w:val="Akapitzlist"/>
        <w:numPr>
          <w:ilvl w:val="0"/>
          <w:numId w:val="110"/>
        </w:numPr>
      </w:pPr>
      <w:r w:rsidRPr="00390F62">
        <w:t xml:space="preserve">zastosować zasady bezpieczeństwa i higieny pracy oraz </w:t>
      </w:r>
      <w:r w:rsidR="00FB56E3">
        <w:t>przestrzegać</w:t>
      </w:r>
      <w:r w:rsidRPr="00390F62">
        <w:t xml:space="preserve"> przepisów prawa dotyczących ochrony przeciwpożarowej i ochrony środowiska w rolnictwie,</w:t>
      </w:r>
    </w:p>
    <w:p w14:paraId="390FD3A9" w14:textId="77777777" w:rsidR="00390F62" w:rsidRPr="00390F62" w:rsidRDefault="00390F62" w:rsidP="004C79A6">
      <w:pPr>
        <w:pStyle w:val="Akapitzlist"/>
        <w:numPr>
          <w:ilvl w:val="0"/>
          <w:numId w:val="110"/>
        </w:numPr>
      </w:pPr>
      <w:r w:rsidRPr="00390F62">
        <w:t>określić skutki oddziaływania czynników wpływających negatywnie na organizm człowieka,</w:t>
      </w:r>
    </w:p>
    <w:p w14:paraId="2F37D4FC" w14:textId="77777777" w:rsidR="00390F62" w:rsidRPr="00390F62" w:rsidRDefault="00390F62" w:rsidP="004C79A6">
      <w:pPr>
        <w:pStyle w:val="Akapitzlist"/>
        <w:numPr>
          <w:ilvl w:val="0"/>
          <w:numId w:val="110"/>
        </w:numPr>
      </w:pPr>
      <w:r w:rsidRPr="00390F62">
        <w:t>scharakteryzować maszyny, urządzenia i narzędzia rolnicze,</w:t>
      </w:r>
    </w:p>
    <w:p w14:paraId="0BF2922E" w14:textId="77777777" w:rsidR="00390F62" w:rsidRPr="00390F62" w:rsidRDefault="00390F62" w:rsidP="004C79A6">
      <w:pPr>
        <w:pStyle w:val="Akapitzlist"/>
        <w:numPr>
          <w:ilvl w:val="0"/>
          <w:numId w:val="110"/>
        </w:numPr>
      </w:pPr>
      <w:r w:rsidRPr="00390F62">
        <w:t>dobrać maszyny, urządzenia i narzędzia rolnicze do wykonania prac w rolnictwie,</w:t>
      </w:r>
    </w:p>
    <w:p w14:paraId="73DE9EE3" w14:textId="77777777" w:rsidR="00390F62" w:rsidRPr="00390F62" w:rsidRDefault="00390F62" w:rsidP="004C79A6">
      <w:pPr>
        <w:pStyle w:val="Akapitzlist"/>
        <w:numPr>
          <w:ilvl w:val="0"/>
          <w:numId w:val="110"/>
        </w:numPr>
      </w:pPr>
      <w:r w:rsidRPr="00390F62">
        <w:t>dobrać parametry pracy maszyn, urządzeń i narzędzi rolniczych,</w:t>
      </w:r>
    </w:p>
    <w:p w14:paraId="3E8262CD" w14:textId="77777777" w:rsidR="00390F62" w:rsidRPr="00390F62" w:rsidRDefault="00390F62" w:rsidP="004C79A6">
      <w:pPr>
        <w:pStyle w:val="Akapitzlist"/>
        <w:numPr>
          <w:ilvl w:val="0"/>
          <w:numId w:val="110"/>
        </w:numPr>
      </w:pPr>
      <w:r w:rsidRPr="00390F62">
        <w:t>dobrać sposoby ruchu i prowadzenia agregatów do poszczególnych prac polowych,</w:t>
      </w:r>
    </w:p>
    <w:p w14:paraId="2B152186" w14:textId="77777777" w:rsidR="00390F62" w:rsidRPr="00390F62" w:rsidRDefault="00390F62" w:rsidP="004C79A6">
      <w:pPr>
        <w:pStyle w:val="Akapitzlist"/>
        <w:numPr>
          <w:ilvl w:val="0"/>
          <w:numId w:val="110"/>
        </w:numPr>
      </w:pPr>
      <w:r w:rsidRPr="00390F62">
        <w:t>rozróżnić środki konserwacyjne do sprzętu rolniczego,</w:t>
      </w:r>
    </w:p>
    <w:p w14:paraId="64B3DD5B" w14:textId="77777777" w:rsidR="00390F62" w:rsidRPr="00390F62" w:rsidRDefault="00390F62" w:rsidP="004C79A6">
      <w:pPr>
        <w:pStyle w:val="Akapitzlist"/>
        <w:numPr>
          <w:ilvl w:val="0"/>
          <w:numId w:val="110"/>
        </w:numPr>
      </w:pPr>
      <w:r w:rsidRPr="00390F62">
        <w:t>sporządzić kalkulację kosztów związanych z eksploatacją i naprawą maszyn, urządzeń i narzędzi rolniczych,</w:t>
      </w:r>
    </w:p>
    <w:p w14:paraId="633FD76E" w14:textId="77777777" w:rsidR="00390F62" w:rsidRPr="00390F62" w:rsidRDefault="00390F62" w:rsidP="004C79A6">
      <w:pPr>
        <w:pStyle w:val="Akapitzlist"/>
        <w:numPr>
          <w:ilvl w:val="0"/>
          <w:numId w:val="110"/>
        </w:numPr>
      </w:pPr>
      <w:r w:rsidRPr="00390F62">
        <w:t>posłużyć się dokumentacją techniczną i instrukcjami obsługi i naprawy maszyn, urządzeń i narzędzi rolniczych,</w:t>
      </w:r>
    </w:p>
    <w:p w14:paraId="23387BF7" w14:textId="77777777" w:rsidR="00390F62" w:rsidRPr="00390F62" w:rsidRDefault="00390F62" w:rsidP="004C79A6">
      <w:pPr>
        <w:pStyle w:val="Akapitzlist"/>
        <w:numPr>
          <w:ilvl w:val="0"/>
          <w:numId w:val="110"/>
        </w:numPr>
      </w:pPr>
      <w:r w:rsidRPr="00390F62">
        <w:t>ocenić stan techniczny maszyn, urządzeń i narzędzi rolniczych,</w:t>
      </w:r>
    </w:p>
    <w:p w14:paraId="48F886E0" w14:textId="77777777" w:rsidR="00390F62" w:rsidRPr="00390F62" w:rsidRDefault="00390F62" w:rsidP="004C79A6">
      <w:pPr>
        <w:pStyle w:val="Akapitzlist"/>
        <w:numPr>
          <w:ilvl w:val="0"/>
          <w:numId w:val="110"/>
        </w:numPr>
      </w:pPr>
      <w:r w:rsidRPr="00390F62">
        <w:t>dobrać narzędzia i przyrządy do naprawy maszyn, urządzeń i narzędzi rolniczych,</w:t>
      </w:r>
    </w:p>
    <w:p w14:paraId="015B188B" w14:textId="77777777" w:rsidR="00390F62" w:rsidRPr="00390F62" w:rsidRDefault="00390F62" w:rsidP="004C79A6">
      <w:pPr>
        <w:pStyle w:val="Akapitzlist"/>
        <w:numPr>
          <w:ilvl w:val="0"/>
          <w:numId w:val="110"/>
        </w:numPr>
      </w:pPr>
      <w:r w:rsidRPr="00390F62">
        <w:t>dokonać wpisów w dokumentacji technicznej maszyn i urządzeń rolniczych,</w:t>
      </w:r>
    </w:p>
    <w:p w14:paraId="1EC945D2" w14:textId="77777777" w:rsidR="00390F62" w:rsidRDefault="00390F62" w:rsidP="00B648C6">
      <w:pPr>
        <w:rPr>
          <w:b/>
          <w:bCs/>
        </w:rPr>
      </w:pPr>
      <w:r>
        <w:rPr>
          <w:b/>
          <w:bCs/>
        </w:rPr>
        <w:br w:type="page"/>
      </w:r>
    </w:p>
    <w:p w14:paraId="2A883B0B" w14:textId="77777777" w:rsidR="00A25DF8" w:rsidRDefault="00A25DF8" w:rsidP="00B648C6">
      <w:pPr>
        <w:rPr>
          <w:b/>
          <w:bCs/>
        </w:rPr>
      </w:pPr>
      <w:r w:rsidRPr="00825CD2">
        <w:rPr>
          <w:b/>
          <w:bCs/>
        </w:rPr>
        <w:t>MATERIAŁ NAUCZANIA</w:t>
      </w:r>
    </w:p>
    <w:tbl>
      <w:tblPr>
        <w:tblW w:w="144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6"/>
        <w:gridCol w:w="1984"/>
        <w:gridCol w:w="992"/>
        <w:gridCol w:w="5245"/>
        <w:gridCol w:w="3402"/>
        <w:gridCol w:w="1134"/>
      </w:tblGrid>
      <w:tr w:rsidR="00390F62" w:rsidRPr="00390F62" w14:paraId="5F21E9DF" w14:textId="77777777" w:rsidTr="00406FD6">
        <w:tc>
          <w:tcPr>
            <w:tcW w:w="1666" w:type="dxa"/>
            <w:vMerge w:val="restart"/>
            <w:vAlign w:val="center"/>
          </w:tcPr>
          <w:p w14:paraId="474DEB5A" w14:textId="77777777" w:rsidR="00390F62" w:rsidRPr="00390F62" w:rsidRDefault="00390F62" w:rsidP="00B648C6">
            <w:pPr>
              <w:rPr>
                <w:b/>
                <w:bCs/>
              </w:rPr>
            </w:pPr>
            <w:r w:rsidRPr="00390F62">
              <w:rPr>
                <w:b/>
                <w:bCs/>
              </w:rPr>
              <w:t>Dział programowy</w:t>
            </w:r>
          </w:p>
        </w:tc>
        <w:tc>
          <w:tcPr>
            <w:tcW w:w="1984" w:type="dxa"/>
            <w:vMerge w:val="restart"/>
            <w:vAlign w:val="center"/>
          </w:tcPr>
          <w:p w14:paraId="134AAF6E" w14:textId="77777777" w:rsidR="00390F62" w:rsidRPr="00390F62" w:rsidRDefault="00390F62" w:rsidP="00B648C6">
            <w:pPr>
              <w:rPr>
                <w:b/>
                <w:bCs/>
              </w:rPr>
            </w:pPr>
            <w:r w:rsidRPr="00390F62">
              <w:rPr>
                <w:b/>
                <w:bCs/>
              </w:rPr>
              <w:t>Tematy jednostek metodycznych</w:t>
            </w:r>
          </w:p>
        </w:tc>
        <w:tc>
          <w:tcPr>
            <w:tcW w:w="992" w:type="dxa"/>
            <w:vMerge w:val="restart"/>
            <w:vAlign w:val="center"/>
          </w:tcPr>
          <w:p w14:paraId="3338D4F2" w14:textId="21D2FF15" w:rsidR="00390F62" w:rsidRPr="00390F62" w:rsidRDefault="005C3572" w:rsidP="00B648C6">
            <w:r w:rsidRPr="009754A5">
              <w:rPr>
                <w:b/>
                <w:bCs/>
              </w:rPr>
              <w:t>Liczba godz.</w:t>
            </w:r>
          </w:p>
        </w:tc>
        <w:tc>
          <w:tcPr>
            <w:tcW w:w="8647" w:type="dxa"/>
            <w:gridSpan w:val="2"/>
            <w:vAlign w:val="center"/>
          </w:tcPr>
          <w:p w14:paraId="264E146B" w14:textId="77777777" w:rsidR="00390F62" w:rsidRPr="00390F62" w:rsidRDefault="00390F62" w:rsidP="00B648C6">
            <w:r w:rsidRPr="00390F62">
              <w:rPr>
                <w:b/>
                <w:bCs/>
              </w:rPr>
              <w:t>Wymagania programowe</w:t>
            </w:r>
          </w:p>
        </w:tc>
        <w:tc>
          <w:tcPr>
            <w:tcW w:w="1134" w:type="dxa"/>
            <w:vAlign w:val="center"/>
          </w:tcPr>
          <w:p w14:paraId="1C7211CF" w14:textId="1CFBB8FA" w:rsidR="00390F62" w:rsidRPr="00390F62" w:rsidRDefault="00CF1658" w:rsidP="00B648C6">
            <w:pPr>
              <w:rPr>
                <w:b/>
                <w:bCs/>
              </w:rPr>
            </w:pPr>
            <w:r w:rsidRPr="00AF6B1A">
              <w:rPr>
                <w:b/>
              </w:rPr>
              <w:t>Uwagi o</w:t>
            </w:r>
            <w:r w:rsidR="00406FD6">
              <w:rPr>
                <w:b/>
              </w:rPr>
              <w:t> </w:t>
            </w:r>
            <w:r w:rsidRPr="00AF6B1A">
              <w:rPr>
                <w:b/>
              </w:rPr>
              <w:t>realizacji</w:t>
            </w:r>
          </w:p>
        </w:tc>
      </w:tr>
      <w:tr w:rsidR="00390F62" w:rsidRPr="00390F62" w14:paraId="3F4DECC6" w14:textId="77777777" w:rsidTr="00406FD6">
        <w:tc>
          <w:tcPr>
            <w:tcW w:w="1666" w:type="dxa"/>
            <w:vMerge/>
            <w:tcBorders>
              <w:bottom w:val="single" w:sz="4" w:space="0" w:color="auto"/>
            </w:tcBorders>
            <w:vAlign w:val="center"/>
          </w:tcPr>
          <w:p w14:paraId="3315E847" w14:textId="77777777" w:rsidR="00390F62" w:rsidRPr="00390F62" w:rsidRDefault="00390F62" w:rsidP="00B648C6">
            <w:pPr>
              <w:rPr>
                <w:b/>
                <w:bCs/>
              </w:rPr>
            </w:pPr>
          </w:p>
        </w:tc>
        <w:tc>
          <w:tcPr>
            <w:tcW w:w="1984" w:type="dxa"/>
            <w:vMerge/>
            <w:vAlign w:val="center"/>
          </w:tcPr>
          <w:p w14:paraId="6A7CC495" w14:textId="77777777" w:rsidR="00390F62" w:rsidRPr="00390F62" w:rsidRDefault="00390F62" w:rsidP="00B648C6">
            <w:pPr>
              <w:rPr>
                <w:b/>
                <w:bCs/>
              </w:rPr>
            </w:pPr>
          </w:p>
        </w:tc>
        <w:tc>
          <w:tcPr>
            <w:tcW w:w="992" w:type="dxa"/>
            <w:vMerge/>
            <w:vAlign w:val="center"/>
          </w:tcPr>
          <w:p w14:paraId="4F8E6B55" w14:textId="77777777" w:rsidR="00390F62" w:rsidRPr="00390F62" w:rsidRDefault="00390F62" w:rsidP="00B648C6"/>
        </w:tc>
        <w:tc>
          <w:tcPr>
            <w:tcW w:w="5245" w:type="dxa"/>
            <w:vAlign w:val="center"/>
          </w:tcPr>
          <w:p w14:paraId="25B8889A" w14:textId="77777777" w:rsidR="00390F62" w:rsidRPr="00390F62" w:rsidRDefault="00390F62" w:rsidP="00B648C6">
            <w:pPr>
              <w:rPr>
                <w:b/>
                <w:bCs/>
              </w:rPr>
            </w:pPr>
            <w:r w:rsidRPr="00390F62">
              <w:rPr>
                <w:b/>
                <w:bCs/>
              </w:rPr>
              <w:t>Podstawowe</w:t>
            </w:r>
          </w:p>
          <w:p w14:paraId="335D44ED" w14:textId="77777777" w:rsidR="00390F62" w:rsidRPr="00390F62" w:rsidRDefault="00390F62" w:rsidP="00B648C6">
            <w:r w:rsidRPr="00390F62">
              <w:t>Uczeń potrafi:</w:t>
            </w:r>
          </w:p>
        </w:tc>
        <w:tc>
          <w:tcPr>
            <w:tcW w:w="3402" w:type="dxa"/>
            <w:vAlign w:val="center"/>
          </w:tcPr>
          <w:p w14:paraId="1C2A0ECB" w14:textId="77777777" w:rsidR="00390F62" w:rsidRPr="00390F62" w:rsidRDefault="00390F62" w:rsidP="00B648C6">
            <w:pPr>
              <w:rPr>
                <w:b/>
                <w:bCs/>
              </w:rPr>
            </w:pPr>
            <w:r w:rsidRPr="00390F62">
              <w:rPr>
                <w:b/>
                <w:bCs/>
              </w:rPr>
              <w:t>Ponadpodstawowe</w:t>
            </w:r>
          </w:p>
          <w:p w14:paraId="14863B4B" w14:textId="77777777" w:rsidR="00390F62" w:rsidRPr="00390F62" w:rsidRDefault="00390F62" w:rsidP="00B648C6">
            <w:r w:rsidRPr="00390F62">
              <w:t>Uczeń potrafi:</w:t>
            </w:r>
          </w:p>
        </w:tc>
        <w:tc>
          <w:tcPr>
            <w:tcW w:w="1134" w:type="dxa"/>
          </w:tcPr>
          <w:p w14:paraId="7C9D72E6" w14:textId="77777777" w:rsidR="00390F62" w:rsidRPr="00390F62" w:rsidRDefault="00390F62" w:rsidP="00B648C6">
            <w:r w:rsidRPr="00390F62">
              <w:t>Etap realizacji</w:t>
            </w:r>
          </w:p>
        </w:tc>
      </w:tr>
      <w:tr w:rsidR="00AE4EFA" w:rsidRPr="00390F62" w14:paraId="7442502A" w14:textId="77777777" w:rsidTr="00406FD6">
        <w:trPr>
          <w:trHeight w:val="4671"/>
        </w:trPr>
        <w:tc>
          <w:tcPr>
            <w:tcW w:w="1666" w:type="dxa"/>
            <w:vMerge w:val="restart"/>
          </w:tcPr>
          <w:p w14:paraId="15D995DE" w14:textId="1D8816B0" w:rsidR="00AE4EFA" w:rsidRPr="00390F62" w:rsidRDefault="00AE4EFA" w:rsidP="00B648C6">
            <w:r w:rsidRPr="00390F62">
              <w:t>I. Produkcja roślinna –</w:t>
            </w:r>
            <w:r>
              <w:t xml:space="preserve"> użytkowanie maszyn rolniczych.</w:t>
            </w:r>
          </w:p>
        </w:tc>
        <w:tc>
          <w:tcPr>
            <w:tcW w:w="1984" w:type="dxa"/>
          </w:tcPr>
          <w:p w14:paraId="575715FA" w14:textId="77777777" w:rsidR="00AE4EFA" w:rsidRPr="00390F62" w:rsidRDefault="00AE4EFA" w:rsidP="00B648C6">
            <w:r w:rsidRPr="00390F62">
              <w:t>1. Maszyny i narzędzia uprawowe</w:t>
            </w:r>
          </w:p>
          <w:p w14:paraId="42F2F7BB" w14:textId="77777777" w:rsidR="00AE4EFA" w:rsidRPr="00390F62" w:rsidRDefault="00AE4EFA" w:rsidP="00B648C6">
            <w:pPr>
              <w:rPr>
                <w:b/>
                <w:bCs/>
              </w:rPr>
            </w:pPr>
          </w:p>
        </w:tc>
        <w:tc>
          <w:tcPr>
            <w:tcW w:w="992" w:type="dxa"/>
          </w:tcPr>
          <w:p w14:paraId="7E168796" w14:textId="0BE8E556" w:rsidR="00AE4EFA" w:rsidRPr="00390F62" w:rsidRDefault="00AE4EFA" w:rsidP="00B648C6"/>
        </w:tc>
        <w:tc>
          <w:tcPr>
            <w:tcW w:w="5245" w:type="dxa"/>
          </w:tcPr>
          <w:p w14:paraId="415C90B6" w14:textId="77777777" w:rsidR="00AE4EFA" w:rsidRPr="00390F62" w:rsidRDefault="00AE4EFA" w:rsidP="00B648C6">
            <w:r w:rsidRPr="00390F62">
              <w:t>zastosować zasady bhp przy obsłudze i użytkowaniu maszyn i narzędzi uprawowych</w:t>
            </w:r>
          </w:p>
          <w:p w14:paraId="17285C7A" w14:textId="77777777" w:rsidR="00AE4EFA" w:rsidRPr="00390F62" w:rsidRDefault="00AE4EFA" w:rsidP="00B648C6">
            <w:r w:rsidRPr="00390F62">
              <w:t>rozróżnić maszyny i narzędzia uprawowe</w:t>
            </w:r>
          </w:p>
          <w:p w14:paraId="02707D4E" w14:textId="77777777" w:rsidR="00AE4EFA" w:rsidRPr="00390F62" w:rsidRDefault="00AE4EFA" w:rsidP="00B648C6">
            <w:r w:rsidRPr="00390F62">
              <w:t>opisać budowę maszyn i narzędzi uprawowych</w:t>
            </w:r>
          </w:p>
          <w:p w14:paraId="3083C9AA" w14:textId="77777777" w:rsidR="00AE4EFA" w:rsidRPr="00390F62" w:rsidRDefault="00AE4EFA" w:rsidP="00B648C6">
            <w:r w:rsidRPr="00390F62">
              <w:t>wyjaśnić zasadę działania maszyn i narzędzi uprawowych</w:t>
            </w:r>
          </w:p>
          <w:p w14:paraId="4ADC5EAB" w14:textId="77777777" w:rsidR="00AE4EFA" w:rsidRPr="00390F62" w:rsidRDefault="00AE4EFA" w:rsidP="00B648C6">
            <w:r w:rsidRPr="00390F62">
              <w:t>dobrać maszyny i narzędzia uprawowe do określonych prac polowych</w:t>
            </w:r>
          </w:p>
          <w:p w14:paraId="0328A3C9" w14:textId="77777777" w:rsidR="00AE4EFA" w:rsidRPr="00390F62" w:rsidRDefault="00AE4EFA" w:rsidP="00B648C6">
            <w:r w:rsidRPr="00390F62">
              <w:t>określić zasady łączenia maszyn i narzędzi uprawowych w agregaty złożone</w:t>
            </w:r>
          </w:p>
          <w:p w14:paraId="49200B71" w14:textId="77777777" w:rsidR="00AE4EFA" w:rsidRPr="00390F62" w:rsidRDefault="00AE4EFA" w:rsidP="00B648C6">
            <w:r w:rsidRPr="00390F62">
              <w:t>dobrać parametry pracy maszyn i narzędzi uprawowych</w:t>
            </w:r>
          </w:p>
          <w:p w14:paraId="6D63DB72" w14:textId="77777777" w:rsidR="00AE4EFA" w:rsidRPr="00390F62" w:rsidRDefault="00AE4EFA" w:rsidP="00B648C6">
            <w:r w:rsidRPr="00390F62">
              <w:t>wyregulować maszyny i narzędzia uprawowe</w:t>
            </w:r>
          </w:p>
        </w:tc>
        <w:tc>
          <w:tcPr>
            <w:tcW w:w="3402" w:type="dxa"/>
          </w:tcPr>
          <w:p w14:paraId="2AE69CC0" w14:textId="77777777" w:rsidR="00AE4EFA" w:rsidRPr="00390F62" w:rsidRDefault="00AE4EFA" w:rsidP="00B648C6">
            <w:r w:rsidRPr="00390F62">
              <w:t>dobrać maszyny i narzędzia uprawowe uwzględniając czynniki środowiskowe oraz rachunek ekonomiczny</w:t>
            </w:r>
          </w:p>
          <w:p w14:paraId="6C1840CC" w14:textId="77777777" w:rsidR="00AE4EFA" w:rsidRPr="00390F62" w:rsidRDefault="00AE4EFA" w:rsidP="00B648C6">
            <w:r w:rsidRPr="00390F62">
              <w:t>opisać budowę maszyn i narzędzi uprawowych z uwzględnieniem najnowszych rozwiązań</w:t>
            </w:r>
          </w:p>
          <w:p w14:paraId="797AC426" w14:textId="77777777" w:rsidR="00AE4EFA" w:rsidRPr="00390F62" w:rsidRDefault="00AE4EFA" w:rsidP="00B648C6">
            <w:r w:rsidRPr="00390F62">
              <w:t>określić warunki doboru maszyn i narzędzi uprawowych podczas łączenia ich w agregaty złożone</w:t>
            </w:r>
          </w:p>
        </w:tc>
        <w:tc>
          <w:tcPr>
            <w:tcW w:w="1134" w:type="dxa"/>
            <w:shd w:val="clear" w:color="auto" w:fill="auto"/>
          </w:tcPr>
          <w:p w14:paraId="75C3D153" w14:textId="5D0248F5" w:rsidR="00AE4EFA" w:rsidRPr="001E5233" w:rsidRDefault="00AE4EFA" w:rsidP="00B648C6">
            <w:r>
              <w:t>Klasa II</w:t>
            </w:r>
          </w:p>
        </w:tc>
      </w:tr>
      <w:tr w:rsidR="00AE4EFA" w:rsidRPr="00390F62" w14:paraId="5A0BBDD6" w14:textId="77777777" w:rsidTr="00406FD6">
        <w:trPr>
          <w:trHeight w:val="697"/>
        </w:trPr>
        <w:tc>
          <w:tcPr>
            <w:tcW w:w="1666" w:type="dxa"/>
            <w:vMerge/>
          </w:tcPr>
          <w:p w14:paraId="0260E699" w14:textId="77777777" w:rsidR="00AE4EFA" w:rsidRPr="00390F62" w:rsidRDefault="00AE4EFA" w:rsidP="00B648C6"/>
        </w:tc>
        <w:tc>
          <w:tcPr>
            <w:tcW w:w="1984" w:type="dxa"/>
          </w:tcPr>
          <w:p w14:paraId="5A7B3281" w14:textId="41B08A50" w:rsidR="00AE4EFA" w:rsidRPr="00390F62" w:rsidRDefault="00AE4EFA" w:rsidP="00B648C6">
            <w:r w:rsidRPr="00390F62">
              <w:t>2. Maszyny do nawożenia</w:t>
            </w:r>
          </w:p>
        </w:tc>
        <w:tc>
          <w:tcPr>
            <w:tcW w:w="992" w:type="dxa"/>
          </w:tcPr>
          <w:p w14:paraId="434D5E2D" w14:textId="00B2D848" w:rsidR="00AE4EFA" w:rsidRPr="00390F62" w:rsidRDefault="00AE4EFA" w:rsidP="00B648C6"/>
        </w:tc>
        <w:tc>
          <w:tcPr>
            <w:tcW w:w="5245" w:type="dxa"/>
          </w:tcPr>
          <w:p w14:paraId="7462FCA3" w14:textId="77777777" w:rsidR="00AE4EFA" w:rsidRPr="00390F62" w:rsidRDefault="00AE4EFA" w:rsidP="00B648C6">
            <w:r w:rsidRPr="00390F62">
              <w:t>scharakteryzować przepisy prawa dotyczące stosowania nawozów</w:t>
            </w:r>
          </w:p>
          <w:p w14:paraId="1482EDA8" w14:textId="77777777" w:rsidR="00AE4EFA" w:rsidRPr="00390F62" w:rsidRDefault="00AE4EFA" w:rsidP="00B648C6">
            <w:r w:rsidRPr="00390F62">
              <w:t>zastosować zasady bhp przy obsłudze i użytkowaniu maszyn do nawożenia</w:t>
            </w:r>
          </w:p>
          <w:p w14:paraId="7DE403FE" w14:textId="77777777" w:rsidR="00AE4EFA" w:rsidRPr="00390F62" w:rsidRDefault="00AE4EFA" w:rsidP="00B648C6">
            <w:r w:rsidRPr="00390F62">
              <w:t>rozróżnić maszyny do nawożenia</w:t>
            </w:r>
          </w:p>
          <w:p w14:paraId="2F7A2FCB" w14:textId="77777777" w:rsidR="00AE4EFA" w:rsidRPr="00390F62" w:rsidRDefault="00AE4EFA" w:rsidP="00B648C6">
            <w:r w:rsidRPr="00390F62">
              <w:t>opisać budowę maszyn do nawożenia</w:t>
            </w:r>
          </w:p>
          <w:p w14:paraId="7D8856C9" w14:textId="77777777" w:rsidR="00AE4EFA" w:rsidRPr="00390F62" w:rsidRDefault="00AE4EFA" w:rsidP="00B648C6">
            <w:r w:rsidRPr="00390F62">
              <w:t>dobrać maszyny do nawożenia do wykonywania prac w rolnictwie</w:t>
            </w:r>
          </w:p>
          <w:p w14:paraId="72764744" w14:textId="77777777" w:rsidR="00AE4EFA" w:rsidRPr="00390F62" w:rsidRDefault="00AE4EFA" w:rsidP="00B648C6">
            <w:r w:rsidRPr="00390F62">
              <w:t>wyjaśnić zasadę działania maszyn do nawożenia</w:t>
            </w:r>
          </w:p>
          <w:p w14:paraId="3E98EB6C" w14:textId="77777777" w:rsidR="00AE4EFA" w:rsidRPr="00390F62" w:rsidRDefault="00AE4EFA" w:rsidP="00B648C6">
            <w:r w:rsidRPr="00390F62">
              <w:t>określić zasady łączenia maszyn i narzędzi w agregaty złożone wieloczynnościowe</w:t>
            </w:r>
          </w:p>
          <w:p w14:paraId="0B8C617C" w14:textId="77777777" w:rsidR="00AE4EFA" w:rsidRPr="00390F62" w:rsidRDefault="00AE4EFA" w:rsidP="00B648C6">
            <w:r w:rsidRPr="00390F62">
              <w:t>dobrać parametry pracy maszyn do nawożenia</w:t>
            </w:r>
          </w:p>
          <w:p w14:paraId="0A22B0A1" w14:textId="23847DF5" w:rsidR="00AE4EFA" w:rsidRPr="00390F62" w:rsidRDefault="00AE4EFA" w:rsidP="00B648C6">
            <w:r w:rsidRPr="00390F62">
              <w:t>wyregulować maszyny do nawożenia</w:t>
            </w:r>
          </w:p>
        </w:tc>
        <w:tc>
          <w:tcPr>
            <w:tcW w:w="3402" w:type="dxa"/>
          </w:tcPr>
          <w:p w14:paraId="0630E8B8" w14:textId="77777777" w:rsidR="00AE4EFA" w:rsidRPr="00390F62" w:rsidRDefault="00AE4EFA" w:rsidP="00B648C6">
            <w:r w:rsidRPr="00390F62">
              <w:t>dobrać maszyny do nawożenia uwzględniając czynniki środowiskowe oraz rachunek ekonomiczny</w:t>
            </w:r>
          </w:p>
          <w:p w14:paraId="1D5C9823" w14:textId="77777777" w:rsidR="00AE4EFA" w:rsidRPr="00390F62" w:rsidRDefault="00AE4EFA" w:rsidP="00B648C6">
            <w:r w:rsidRPr="00390F62">
              <w:t>opisać budowę maszyn do nawożenia z uwzględnieniem możliwości ich wykorzystania w rolnictwie precyzyjnym</w:t>
            </w:r>
          </w:p>
          <w:p w14:paraId="6FDEC084" w14:textId="04454086" w:rsidR="00AE4EFA" w:rsidRPr="00390F62" w:rsidRDefault="00AE4EFA" w:rsidP="00B648C6">
            <w:r w:rsidRPr="00390F62">
              <w:t>określić warunki doboru maszyn do nawożenia podczas łączenia ich w agregaty złożone wieloczynnościowe</w:t>
            </w:r>
          </w:p>
        </w:tc>
        <w:tc>
          <w:tcPr>
            <w:tcW w:w="1134" w:type="dxa"/>
            <w:shd w:val="clear" w:color="auto" w:fill="auto"/>
          </w:tcPr>
          <w:p w14:paraId="4F8C725A" w14:textId="6FC904EE" w:rsidR="00AE4EFA" w:rsidRDefault="00AE4EFA" w:rsidP="00B648C6">
            <w:r>
              <w:t>Klasa II</w:t>
            </w:r>
          </w:p>
        </w:tc>
      </w:tr>
      <w:tr w:rsidR="00AE4EFA" w:rsidRPr="00390F62" w14:paraId="4B319094" w14:textId="77777777" w:rsidTr="00093497">
        <w:trPr>
          <w:trHeight w:val="3610"/>
        </w:trPr>
        <w:tc>
          <w:tcPr>
            <w:tcW w:w="1666" w:type="dxa"/>
            <w:vMerge/>
          </w:tcPr>
          <w:p w14:paraId="2451B1BC" w14:textId="77777777" w:rsidR="00AE4EFA" w:rsidRPr="00390F62" w:rsidRDefault="00AE4EFA" w:rsidP="00B648C6"/>
        </w:tc>
        <w:tc>
          <w:tcPr>
            <w:tcW w:w="1984" w:type="dxa"/>
          </w:tcPr>
          <w:p w14:paraId="6D1C4619" w14:textId="63647631" w:rsidR="00AE4EFA" w:rsidRPr="00390F62" w:rsidRDefault="00AE4EFA" w:rsidP="00B648C6">
            <w:r w:rsidRPr="00390F62">
              <w:t>3. Maszyny do siewu i sadzenia</w:t>
            </w:r>
          </w:p>
        </w:tc>
        <w:tc>
          <w:tcPr>
            <w:tcW w:w="992" w:type="dxa"/>
          </w:tcPr>
          <w:p w14:paraId="70BA0DE3" w14:textId="681FF2EF" w:rsidR="00AE4EFA" w:rsidRPr="00390F62" w:rsidRDefault="00AE4EFA" w:rsidP="00B648C6"/>
        </w:tc>
        <w:tc>
          <w:tcPr>
            <w:tcW w:w="5245" w:type="dxa"/>
          </w:tcPr>
          <w:p w14:paraId="310A6961" w14:textId="77777777" w:rsidR="00AE4EFA" w:rsidRPr="00390F62" w:rsidRDefault="00AE4EFA" w:rsidP="00B648C6">
            <w:r w:rsidRPr="00390F62">
              <w:t>zastosować zasady bhp przy obsłudze i użytkowaniu maszyn do siewu i sadzenia</w:t>
            </w:r>
          </w:p>
          <w:p w14:paraId="77797A10" w14:textId="77777777" w:rsidR="00AE4EFA" w:rsidRPr="00390F62" w:rsidRDefault="00AE4EFA" w:rsidP="00B648C6">
            <w:r w:rsidRPr="00390F62">
              <w:t>rozróżnić maszyny do siewu i sadzenia</w:t>
            </w:r>
          </w:p>
          <w:p w14:paraId="0A4CB120" w14:textId="77777777" w:rsidR="00AE4EFA" w:rsidRPr="00390F62" w:rsidRDefault="00AE4EFA" w:rsidP="00B648C6">
            <w:r w:rsidRPr="00390F62">
              <w:t>opisać budowę maszyn do siewu i sadzenia</w:t>
            </w:r>
          </w:p>
          <w:p w14:paraId="3B33CF19" w14:textId="77777777" w:rsidR="00AE4EFA" w:rsidRPr="00390F62" w:rsidRDefault="00AE4EFA" w:rsidP="00B648C6">
            <w:r w:rsidRPr="00390F62">
              <w:t>wyjaśnić zasadę działania maszyn do siewu i sadzenia</w:t>
            </w:r>
          </w:p>
          <w:p w14:paraId="4D9CCDF2" w14:textId="77777777" w:rsidR="00AE4EFA" w:rsidRPr="00390F62" w:rsidRDefault="00AE4EFA" w:rsidP="00B648C6">
            <w:r w:rsidRPr="00390F62">
              <w:t>dobrać parametry pracy maszyn do siewu i sadzenia</w:t>
            </w:r>
          </w:p>
          <w:p w14:paraId="13958AEB" w14:textId="77777777" w:rsidR="00AE4EFA" w:rsidRPr="00390F62" w:rsidRDefault="00AE4EFA" w:rsidP="00B648C6">
            <w:r w:rsidRPr="00390F62">
              <w:t>określić zasady łączenia maszyn i narzędzi w agregaty złożone wieloczynnościowe</w:t>
            </w:r>
          </w:p>
          <w:p w14:paraId="2CB3B161" w14:textId="6AFF1037" w:rsidR="00AE4EFA" w:rsidRPr="00390F62" w:rsidRDefault="00AE4EFA" w:rsidP="00B648C6">
            <w:r w:rsidRPr="00390F62">
              <w:t>wyregulować maszyny do siewu i sadzenia</w:t>
            </w:r>
          </w:p>
        </w:tc>
        <w:tc>
          <w:tcPr>
            <w:tcW w:w="3402" w:type="dxa"/>
          </w:tcPr>
          <w:p w14:paraId="561E0CAF" w14:textId="77777777" w:rsidR="00AE4EFA" w:rsidRPr="00390F62" w:rsidRDefault="00AE4EFA" w:rsidP="00B648C6">
            <w:r w:rsidRPr="00390F62">
              <w:t>uzasadnić potrzebę wykonywania próby kręconej</w:t>
            </w:r>
          </w:p>
          <w:p w14:paraId="59D97568" w14:textId="77777777" w:rsidR="00AE4EFA" w:rsidRPr="00390F62" w:rsidRDefault="00AE4EFA" w:rsidP="00B648C6">
            <w:r w:rsidRPr="00390F62">
              <w:t>uzasadnić sposób postępowania podczas przygotowania sadzarki do sadzenia  rozsad i ziemniaków podkiełkowanych</w:t>
            </w:r>
          </w:p>
          <w:p w14:paraId="04A8B015" w14:textId="0679FCD6" w:rsidR="00AE4EFA" w:rsidRPr="00390F62" w:rsidRDefault="00AE4EFA" w:rsidP="00B648C6">
            <w:r w:rsidRPr="00390F62">
              <w:t>opisać rozwój technologii związanej z siewem i sadzeniem roślin</w:t>
            </w:r>
          </w:p>
        </w:tc>
        <w:tc>
          <w:tcPr>
            <w:tcW w:w="1134" w:type="dxa"/>
            <w:shd w:val="clear" w:color="auto" w:fill="auto"/>
          </w:tcPr>
          <w:p w14:paraId="5677C0F0" w14:textId="7A73BCF6" w:rsidR="00AE4EFA" w:rsidRDefault="00AE4EFA" w:rsidP="00B648C6">
            <w:r>
              <w:t>Klasa II</w:t>
            </w:r>
          </w:p>
        </w:tc>
      </w:tr>
      <w:tr w:rsidR="00AE4EFA" w:rsidRPr="00390F62" w14:paraId="413FB522" w14:textId="77777777" w:rsidTr="00406FD6">
        <w:trPr>
          <w:trHeight w:val="278"/>
        </w:trPr>
        <w:tc>
          <w:tcPr>
            <w:tcW w:w="1666" w:type="dxa"/>
            <w:vMerge/>
          </w:tcPr>
          <w:p w14:paraId="2EB0F66D" w14:textId="77777777" w:rsidR="00AE4EFA" w:rsidRPr="00390F62" w:rsidRDefault="00AE4EFA" w:rsidP="00B648C6"/>
        </w:tc>
        <w:tc>
          <w:tcPr>
            <w:tcW w:w="1984" w:type="dxa"/>
          </w:tcPr>
          <w:p w14:paraId="55EA7861" w14:textId="0C31AA98" w:rsidR="00AE4EFA" w:rsidRPr="00390F62" w:rsidRDefault="00AE4EFA" w:rsidP="00B648C6">
            <w:r w:rsidRPr="00390F62">
              <w:t>4. Maszyny i narzędzia do pielęgnacji roślin</w:t>
            </w:r>
          </w:p>
        </w:tc>
        <w:tc>
          <w:tcPr>
            <w:tcW w:w="992" w:type="dxa"/>
          </w:tcPr>
          <w:p w14:paraId="1F1917B4" w14:textId="2CB79E2F" w:rsidR="00AE4EFA" w:rsidRPr="00390F62" w:rsidRDefault="00AE4EFA" w:rsidP="00B648C6"/>
        </w:tc>
        <w:tc>
          <w:tcPr>
            <w:tcW w:w="5245" w:type="dxa"/>
          </w:tcPr>
          <w:p w14:paraId="4F39E3BD" w14:textId="45ABD970" w:rsidR="00AE4EFA" w:rsidRPr="00390F62" w:rsidRDefault="00AE4EFA" w:rsidP="00B648C6">
            <w:proofErr w:type="spellStart"/>
            <w:r w:rsidRPr="00390F62">
              <w:t>scharakteryzow</w:t>
            </w:r>
            <w:proofErr w:type="spellEnd"/>
            <w:r w:rsidR="00DB1939">
              <w:t xml:space="preserve"> </w:t>
            </w:r>
            <w:proofErr w:type="spellStart"/>
            <w:r w:rsidRPr="00390F62">
              <w:t>ać</w:t>
            </w:r>
            <w:proofErr w:type="spellEnd"/>
            <w:r w:rsidRPr="00390F62">
              <w:t xml:space="preserve"> przepisy prawa dotyczące stosowania środków ochrony roślin</w:t>
            </w:r>
          </w:p>
          <w:p w14:paraId="7AE2B70D" w14:textId="77777777" w:rsidR="00AE4EFA" w:rsidRPr="00390F62" w:rsidRDefault="00AE4EFA" w:rsidP="00B648C6">
            <w:r w:rsidRPr="00390F62">
              <w:t>zastosować zasady bhp przy obsłudze i użytkowaniu maszyn i narzędzi do pielęgnacji roślin</w:t>
            </w:r>
          </w:p>
          <w:p w14:paraId="6695756A" w14:textId="77777777" w:rsidR="00AE4EFA" w:rsidRPr="00390F62" w:rsidRDefault="00AE4EFA" w:rsidP="00B648C6">
            <w:r w:rsidRPr="00390F62">
              <w:t>rozróżnić maszyny i narzędzia do pielęgnacji roślin</w:t>
            </w:r>
          </w:p>
          <w:p w14:paraId="0EC661EA" w14:textId="77777777" w:rsidR="00AE4EFA" w:rsidRPr="00390F62" w:rsidRDefault="00AE4EFA" w:rsidP="00B648C6">
            <w:r w:rsidRPr="00390F62">
              <w:t>opisać budowę maszyn i narzędzi do pielęgnacji roślin</w:t>
            </w:r>
          </w:p>
          <w:p w14:paraId="6BA711E4" w14:textId="77777777" w:rsidR="00AE4EFA" w:rsidRPr="00390F62" w:rsidRDefault="00AE4EFA" w:rsidP="00B648C6">
            <w:r w:rsidRPr="00390F62">
              <w:t>dobrać maszyny i narzędzia pielęgnacyjne do wykonywania prac w rolnictwie</w:t>
            </w:r>
          </w:p>
          <w:p w14:paraId="03664766" w14:textId="77777777" w:rsidR="00AE4EFA" w:rsidRPr="00390F62" w:rsidRDefault="00AE4EFA" w:rsidP="00B648C6">
            <w:r w:rsidRPr="00390F62">
              <w:t>wyjaśnić zasadę działania maszyn i narzędzi do siewu i sadzenia</w:t>
            </w:r>
          </w:p>
          <w:p w14:paraId="05CDD95E" w14:textId="77777777" w:rsidR="00AE4EFA" w:rsidRPr="00390F62" w:rsidRDefault="00AE4EFA" w:rsidP="00B648C6">
            <w:r w:rsidRPr="00390F62">
              <w:t>określić zasady łączenia maszyn i narzędzi w agregaty złożone wieloczynnościowe</w:t>
            </w:r>
          </w:p>
          <w:p w14:paraId="20AF0E8A" w14:textId="45189F4C" w:rsidR="00AE4EFA" w:rsidRPr="00390F62" w:rsidRDefault="00AE4EFA" w:rsidP="00B648C6">
            <w:r w:rsidRPr="00390F62">
              <w:t>dobrać parametry pracy i regulować maszyny do pielęgnacji roślin</w:t>
            </w:r>
          </w:p>
        </w:tc>
        <w:tc>
          <w:tcPr>
            <w:tcW w:w="3402" w:type="dxa"/>
          </w:tcPr>
          <w:p w14:paraId="5CA410A2" w14:textId="77777777" w:rsidR="00AE4EFA" w:rsidRPr="00390F62" w:rsidRDefault="00AE4EFA" w:rsidP="00B648C6">
            <w:r w:rsidRPr="00390F62">
              <w:t>określić wpływ środków ochrony roślin na środowisko</w:t>
            </w:r>
          </w:p>
          <w:p w14:paraId="76CD75CF" w14:textId="1D1EF184" w:rsidR="00AE4EFA" w:rsidRPr="00390F62" w:rsidRDefault="00AE4EFA" w:rsidP="00B648C6">
            <w:r w:rsidRPr="00390F62">
              <w:t>opisać tendencje związane z uwzględnieniem ekologii podczas stosowania zabiegów pielęgnacyjnych</w:t>
            </w:r>
          </w:p>
        </w:tc>
        <w:tc>
          <w:tcPr>
            <w:tcW w:w="1134" w:type="dxa"/>
            <w:shd w:val="clear" w:color="auto" w:fill="auto"/>
          </w:tcPr>
          <w:p w14:paraId="432D7073" w14:textId="4724268D" w:rsidR="00AE4EFA" w:rsidRDefault="00AE4EFA" w:rsidP="00B648C6">
            <w:r>
              <w:t>Klasa II</w:t>
            </w:r>
          </w:p>
        </w:tc>
      </w:tr>
      <w:tr w:rsidR="00AE4EFA" w:rsidRPr="00390F62" w14:paraId="6124CAFD" w14:textId="77777777" w:rsidTr="00406FD6">
        <w:trPr>
          <w:trHeight w:val="1128"/>
        </w:trPr>
        <w:tc>
          <w:tcPr>
            <w:tcW w:w="1666" w:type="dxa"/>
            <w:vMerge/>
            <w:vAlign w:val="center"/>
          </w:tcPr>
          <w:p w14:paraId="73555328" w14:textId="77777777" w:rsidR="00AE4EFA" w:rsidRPr="00390F62" w:rsidRDefault="00AE4EFA" w:rsidP="00B648C6">
            <w:pPr>
              <w:rPr>
                <w:color w:val="FF0000"/>
              </w:rPr>
            </w:pPr>
          </w:p>
        </w:tc>
        <w:tc>
          <w:tcPr>
            <w:tcW w:w="1984" w:type="dxa"/>
          </w:tcPr>
          <w:p w14:paraId="2B64262F" w14:textId="7AAA1A65" w:rsidR="00AE4EFA" w:rsidRPr="00390F62" w:rsidRDefault="00AE4EFA" w:rsidP="00B648C6">
            <w:r w:rsidRPr="00390F62">
              <w:t>5. Maszyny do zbioru i konserwacji zielonek</w:t>
            </w:r>
          </w:p>
        </w:tc>
        <w:tc>
          <w:tcPr>
            <w:tcW w:w="992" w:type="dxa"/>
          </w:tcPr>
          <w:p w14:paraId="3C19AE45" w14:textId="1B3C2A79" w:rsidR="00AE4EFA" w:rsidRPr="00390F62" w:rsidRDefault="00AE4EFA" w:rsidP="00B648C6"/>
        </w:tc>
        <w:tc>
          <w:tcPr>
            <w:tcW w:w="5245" w:type="dxa"/>
          </w:tcPr>
          <w:p w14:paraId="6A2E7E37" w14:textId="77777777" w:rsidR="00AE4EFA" w:rsidRPr="00390F62" w:rsidRDefault="00AE4EFA" w:rsidP="00B648C6">
            <w:r w:rsidRPr="00390F62">
              <w:t>zastosować zasady bhp przy obsłudze i użytkowaniu maszyn do zbioru i konserwacji zielonek</w:t>
            </w:r>
          </w:p>
          <w:p w14:paraId="14ACF13B" w14:textId="77777777" w:rsidR="00AE4EFA" w:rsidRPr="00390F62" w:rsidRDefault="00AE4EFA" w:rsidP="00B648C6">
            <w:r w:rsidRPr="00390F62">
              <w:t>rozróżnić maszyny do zbioru i konserwacji zielonek</w:t>
            </w:r>
          </w:p>
          <w:p w14:paraId="49AF1177" w14:textId="77777777" w:rsidR="00AE4EFA" w:rsidRPr="00390F62" w:rsidRDefault="00AE4EFA" w:rsidP="00B648C6">
            <w:r w:rsidRPr="00390F62">
              <w:t>opisać budowę maszyn do zbioru i konserwacji zielonek</w:t>
            </w:r>
          </w:p>
          <w:p w14:paraId="5C3DE270" w14:textId="77777777" w:rsidR="00AE4EFA" w:rsidRPr="00390F62" w:rsidRDefault="00AE4EFA" w:rsidP="00B648C6">
            <w:r w:rsidRPr="00390F62">
              <w:t>dobrać maszyny do zbioru i konserwacji zielonek do wykonywania prac w rolnictwie</w:t>
            </w:r>
          </w:p>
          <w:p w14:paraId="4D24C538" w14:textId="77777777" w:rsidR="00AE4EFA" w:rsidRPr="00390F62" w:rsidRDefault="00AE4EFA" w:rsidP="00B648C6">
            <w:r w:rsidRPr="00390F62">
              <w:t>wyjaśnić zasadę działania maszyn do zbioru i konserwacji zielonek</w:t>
            </w:r>
          </w:p>
          <w:p w14:paraId="0C041220" w14:textId="16AEC9B7" w:rsidR="00AE4EFA" w:rsidRPr="00390F62" w:rsidRDefault="00AE4EFA" w:rsidP="00B648C6">
            <w:r w:rsidRPr="00390F62">
              <w:t>dobrać parametry pracy i regulować maszyny do pielęgnacji roślin</w:t>
            </w:r>
          </w:p>
        </w:tc>
        <w:tc>
          <w:tcPr>
            <w:tcW w:w="3402" w:type="dxa"/>
          </w:tcPr>
          <w:p w14:paraId="4A7D3930" w14:textId="77777777" w:rsidR="00AE4EFA" w:rsidRPr="00390F62" w:rsidRDefault="00AE4EFA" w:rsidP="00B648C6">
            <w:r w:rsidRPr="00390F62">
              <w:t>określić możliwości przyspieszenia procesu suszenia siana</w:t>
            </w:r>
          </w:p>
          <w:p w14:paraId="6A851C4D" w14:textId="4107B9C2" w:rsidR="00AE4EFA" w:rsidRPr="00390F62" w:rsidRDefault="00AE4EFA" w:rsidP="00B648C6">
            <w:r w:rsidRPr="00390F62">
              <w:t xml:space="preserve">zoptymalizować proces załadunku i transportu materiałów objętościowych </w:t>
            </w:r>
          </w:p>
        </w:tc>
        <w:tc>
          <w:tcPr>
            <w:tcW w:w="1134" w:type="dxa"/>
            <w:shd w:val="clear" w:color="auto" w:fill="auto"/>
          </w:tcPr>
          <w:p w14:paraId="0F9BA565" w14:textId="606E20B7" w:rsidR="00AE4EFA" w:rsidRPr="001E5233" w:rsidRDefault="00AE4EFA" w:rsidP="00B648C6">
            <w:r>
              <w:t>Klasa II</w:t>
            </w:r>
          </w:p>
        </w:tc>
      </w:tr>
      <w:tr w:rsidR="00AE4EFA" w:rsidRPr="00390F62" w14:paraId="5A2BED5F" w14:textId="77777777" w:rsidTr="00406FD6">
        <w:trPr>
          <w:trHeight w:val="3813"/>
        </w:trPr>
        <w:tc>
          <w:tcPr>
            <w:tcW w:w="1666" w:type="dxa"/>
            <w:vMerge/>
            <w:vAlign w:val="center"/>
          </w:tcPr>
          <w:p w14:paraId="1537711B" w14:textId="77777777" w:rsidR="00AE4EFA" w:rsidRPr="00390F62" w:rsidRDefault="00AE4EFA" w:rsidP="00B648C6">
            <w:pPr>
              <w:rPr>
                <w:color w:val="FF0000"/>
              </w:rPr>
            </w:pPr>
          </w:p>
        </w:tc>
        <w:tc>
          <w:tcPr>
            <w:tcW w:w="1984" w:type="dxa"/>
          </w:tcPr>
          <w:p w14:paraId="0AFAD6DA" w14:textId="6F18478B" w:rsidR="00AE4EFA" w:rsidRPr="00390F62" w:rsidRDefault="00AE4EFA" w:rsidP="00B648C6">
            <w:r w:rsidRPr="00390F62">
              <w:t>6. Maszyny i urządzenia do zbioru i obróbki zbóż.</w:t>
            </w:r>
          </w:p>
        </w:tc>
        <w:tc>
          <w:tcPr>
            <w:tcW w:w="992" w:type="dxa"/>
          </w:tcPr>
          <w:p w14:paraId="54112BF5" w14:textId="6E361CAD" w:rsidR="00AE4EFA" w:rsidRPr="00390F62" w:rsidRDefault="00AE4EFA" w:rsidP="00B648C6"/>
        </w:tc>
        <w:tc>
          <w:tcPr>
            <w:tcW w:w="5245" w:type="dxa"/>
          </w:tcPr>
          <w:p w14:paraId="183F8BFD" w14:textId="77777777" w:rsidR="00AE4EFA" w:rsidRPr="00390F62" w:rsidRDefault="00AE4EFA" w:rsidP="00B648C6">
            <w:r w:rsidRPr="00390F62">
              <w:t>zastosować zasady bhp przy obsłudze i użytkowaniu maszyn do zbioru i obróbki zbóż</w:t>
            </w:r>
          </w:p>
          <w:p w14:paraId="58EA25E7" w14:textId="77777777" w:rsidR="00AE4EFA" w:rsidRPr="00390F62" w:rsidRDefault="00AE4EFA" w:rsidP="00B648C6">
            <w:r w:rsidRPr="00390F62">
              <w:t>opisać budowę maszyn do zbioru i obróbki zbóż</w:t>
            </w:r>
          </w:p>
          <w:p w14:paraId="29BCE337" w14:textId="77777777" w:rsidR="00AE4EFA" w:rsidRPr="00390F62" w:rsidRDefault="00AE4EFA" w:rsidP="00B648C6">
            <w:r w:rsidRPr="00390F62">
              <w:t>dobrać urządzenia do suszenia, czyszczenia i sortowania nasion</w:t>
            </w:r>
          </w:p>
          <w:p w14:paraId="4E6575B8" w14:textId="77777777" w:rsidR="00AE4EFA" w:rsidRPr="00390F62" w:rsidRDefault="00AE4EFA" w:rsidP="00B648C6">
            <w:r w:rsidRPr="00390F62">
              <w:t>dobrać parametry pracy i regulować maszyny i urządzenia do zbioru i obróbki nasion</w:t>
            </w:r>
          </w:p>
          <w:p w14:paraId="52AFB4B3" w14:textId="2561EB49" w:rsidR="00AE4EFA" w:rsidRPr="00390F62" w:rsidRDefault="00AE4EFA" w:rsidP="00B648C6">
            <w:r w:rsidRPr="00390F62">
              <w:t>wyjaśnić zasadę działania maszyn i urządzeń do zbioru i obróbki zbóż</w:t>
            </w:r>
          </w:p>
        </w:tc>
        <w:tc>
          <w:tcPr>
            <w:tcW w:w="3402" w:type="dxa"/>
          </w:tcPr>
          <w:p w14:paraId="388C2863" w14:textId="77777777" w:rsidR="00AE4EFA" w:rsidRPr="00390F62" w:rsidRDefault="00AE4EFA" w:rsidP="00B648C6">
            <w:r w:rsidRPr="00390F62">
              <w:t>opisać nowoczesne tendencje w budowie kombajnów zbożowych</w:t>
            </w:r>
          </w:p>
          <w:p w14:paraId="4F5EDF22" w14:textId="73F621C6" w:rsidR="00AE4EFA" w:rsidRPr="00390F62" w:rsidRDefault="00AE4EFA" w:rsidP="00B648C6">
            <w:r w:rsidRPr="00390F62">
              <w:t>przystosować kombajn zbożowy do wykorzystania w rolnictwie precyzyjnym</w:t>
            </w:r>
          </w:p>
        </w:tc>
        <w:tc>
          <w:tcPr>
            <w:tcW w:w="1134" w:type="dxa"/>
            <w:shd w:val="clear" w:color="auto" w:fill="auto"/>
          </w:tcPr>
          <w:p w14:paraId="05A3060E" w14:textId="447A9188" w:rsidR="00AE4EFA" w:rsidRPr="001E5233" w:rsidRDefault="00AE4EFA" w:rsidP="00B648C6">
            <w:r>
              <w:t>Klasa II</w:t>
            </w:r>
          </w:p>
        </w:tc>
      </w:tr>
      <w:tr w:rsidR="00AE4EFA" w:rsidRPr="00390F62" w14:paraId="45047499" w14:textId="77777777" w:rsidTr="00406FD6">
        <w:trPr>
          <w:trHeight w:val="3659"/>
        </w:trPr>
        <w:tc>
          <w:tcPr>
            <w:tcW w:w="1666" w:type="dxa"/>
            <w:vMerge/>
            <w:vAlign w:val="center"/>
          </w:tcPr>
          <w:p w14:paraId="75B079CC" w14:textId="77777777" w:rsidR="00AE4EFA" w:rsidRPr="00390F62" w:rsidRDefault="00AE4EFA" w:rsidP="00B648C6">
            <w:pPr>
              <w:rPr>
                <w:color w:val="FF0000"/>
              </w:rPr>
            </w:pPr>
          </w:p>
        </w:tc>
        <w:tc>
          <w:tcPr>
            <w:tcW w:w="1984" w:type="dxa"/>
          </w:tcPr>
          <w:p w14:paraId="0E3D7FF9" w14:textId="7D4569A6" w:rsidR="00AE4EFA" w:rsidRPr="00390F62" w:rsidRDefault="00AE4EFA" w:rsidP="00B648C6">
            <w:r w:rsidRPr="00390F62">
              <w:t>7. Maszyny do zbioru okopowych</w:t>
            </w:r>
          </w:p>
        </w:tc>
        <w:tc>
          <w:tcPr>
            <w:tcW w:w="992" w:type="dxa"/>
          </w:tcPr>
          <w:p w14:paraId="6863267B" w14:textId="2CF705F2" w:rsidR="00AE4EFA" w:rsidRPr="00390F62" w:rsidRDefault="00AE4EFA" w:rsidP="00B648C6"/>
        </w:tc>
        <w:tc>
          <w:tcPr>
            <w:tcW w:w="5245" w:type="dxa"/>
          </w:tcPr>
          <w:p w14:paraId="07DC6157" w14:textId="77777777" w:rsidR="00AE4EFA" w:rsidRPr="00390F62" w:rsidRDefault="00AE4EFA" w:rsidP="00B648C6">
            <w:r w:rsidRPr="00390F62">
              <w:t>zastosować zasady bhp przy obsłudze i użytkowaniu maszyn do zbioru okopowych</w:t>
            </w:r>
          </w:p>
          <w:p w14:paraId="2C8EF8BC" w14:textId="77777777" w:rsidR="00AE4EFA" w:rsidRPr="00390F62" w:rsidRDefault="00AE4EFA" w:rsidP="00B648C6">
            <w:r w:rsidRPr="00390F62">
              <w:t>rozróżnić maszyny do zbioru okopowych</w:t>
            </w:r>
          </w:p>
          <w:p w14:paraId="03E90BA2" w14:textId="77777777" w:rsidR="00AE4EFA" w:rsidRPr="00390F62" w:rsidRDefault="00AE4EFA" w:rsidP="00B648C6">
            <w:r w:rsidRPr="00390F62">
              <w:t>opisać budowę maszyn do zbioru okopowych</w:t>
            </w:r>
          </w:p>
          <w:p w14:paraId="1E6FF655" w14:textId="77777777" w:rsidR="00AE4EFA" w:rsidRPr="00390F62" w:rsidRDefault="00AE4EFA" w:rsidP="00B648C6">
            <w:r w:rsidRPr="00390F62">
              <w:t>wyjaśnić zasadę działania maszyn do zbioru okopowych</w:t>
            </w:r>
          </w:p>
          <w:p w14:paraId="44CAF2D4" w14:textId="4849E25C" w:rsidR="00AE4EFA" w:rsidRPr="00390F62" w:rsidRDefault="00AE4EFA" w:rsidP="00B648C6">
            <w:r w:rsidRPr="00390F62">
              <w:t>dobrać parametry pracy i regulować maszyny do zbioru okopowych</w:t>
            </w:r>
          </w:p>
        </w:tc>
        <w:tc>
          <w:tcPr>
            <w:tcW w:w="3402" w:type="dxa"/>
          </w:tcPr>
          <w:p w14:paraId="557DC833" w14:textId="77777777" w:rsidR="00AE4EFA" w:rsidRPr="00390F62" w:rsidRDefault="00AE4EFA" w:rsidP="00B648C6">
            <w:r w:rsidRPr="00390F62">
              <w:t>opisać maszyny do zbioru innych roślin (np. cebuli, czosnku)</w:t>
            </w:r>
          </w:p>
          <w:p w14:paraId="7F381278" w14:textId="55763221" w:rsidR="00AE4EFA" w:rsidRPr="00390F62" w:rsidRDefault="00AE4EFA" w:rsidP="00B648C6">
            <w:r w:rsidRPr="00390F62">
              <w:t>opisać sposoby zbioru okopowych roślin konsumpcyjnych (np. burak ćwikłowy, marchew jadalna)</w:t>
            </w:r>
          </w:p>
        </w:tc>
        <w:tc>
          <w:tcPr>
            <w:tcW w:w="1134" w:type="dxa"/>
            <w:shd w:val="clear" w:color="auto" w:fill="auto"/>
          </w:tcPr>
          <w:p w14:paraId="252985F3" w14:textId="31E5A363" w:rsidR="00AE4EFA" w:rsidRPr="001E5233" w:rsidRDefault="00AE4EFA" w:rsidP="00B648C6">
            <w:r>
              <w:t>Klasa II</w:t>
            </w:r>
            <w:r w:rsidR="00CA776A">
              <w:t>I</w:t>
            </w:r>
          </w:p>
        </w:tc>
      </w:tr>
      <w:tr w:rsidR="00AE4EFA" w:rsidRPr="00390F62" w14:paraId="5AE985A5" w14:textId="77777777" w:rsidTr="00406FD6">
        <w:trPr>
          <w:trHeight w:val="3698"/>
        </w:trPr>
        <w:tc>
          <w:tcPr>
            <w:tcW w:w="1666" w:type="dxa"/>
            <w:vMerge w:val="restart"/>
          </w:tcPr>
          <w:p w14:paraId="336CFF36" w14:textId="77777777" w:rsidR="00AE4EFA" w:rsidRPr="00390F62" w:rsidRDefault="00AE4EFA" w:rsidP="00B648C6">
            <w:r w:rsidRPr="00390F62">
              <w:t>II. Produkcja zwierzęca – użytkowanie maszyn rolniczych.</w:t>
            </w:r>
          </w:p>
        </w:tc>
        <w:tc>
          <w:tcPr>
            <w:tcW w:w="1984" w:type="dxa"/>
          </w:tcPr>
          <w:p w14:paraId="247FDEE6" w14:textId="272B6EC2" w:rsidR="00AE4EFA" w:rsidRPr="00390F62" w:rsidRDefault="00AE4EFA" w:rsidP="00B648C6">
            <w:r w:rsidRPr="00390F62">
              <w:t>1. Maszyny i urządzenia do transportu wewnętrznego, przygotowania pasz i za</w:t>
            </w:r>
            <w:r>
              <w:t>opatrywania gospodarstw w wodę.</w:t>
            </w:r>
          </w:p>
        </w:tc>
        <w:tc>
          <w:tcPr>
            <w:tcW w:w="992" w:type="dxa"/>
          </w:tcPr>
          <w:p w14:paraId="5896D779" w14:textId="1BABDA60" w:rsidR="00AE4EFA" w:rsidRPr="00390F62" w:rsidRDefault="00AE4EFA" w:rsidP="00B648C6"/>
        </w:tc>
        <w:tc>
          <w:tcPr>
            <w:tcW w:w="5245" w:type="dxa"/>
          </w:tcPr>
          <w:p w14:paraId="2DD52675" w14:textId="77777777" w:rsidR="00AE4EFA" w:rsidRPr="00390F62" w:rsidRDefault="00AE4EFA" w:rsidP="00B648C6">
            <w:r w:rsidRPr="00390F62">
              <w:t>zastosować zasady bhp przy obsłudze i użytkowaniu maszyn i urządzeń w produkcji zwierzęcej</w:t>
            </w:r>
          </w:p>
          <w:p w14:paraId="653126C0" w14:textId="77777777" w:rsidR="00AE4EFA" w:rsidRPr="00390F62" w:rsidRDefault="00AE4EFA" w:rsidP="00B648C6">
            <w:r w:rsidRPr="00390F62">
              <w:t>rozróżnić maszyny do przygotowania pasz</w:t>
            </w:r>
          </w:p>
          <w:p w14:paraId="29A88232" w14:textId="77777777" w:rsidR="00AE4EFA" w:rsidRPr="00390F62" w:rsidRDefault="00AE4EFA" w:rsidP="00B648C6">
            <w:r w:rsidRPr="00390F62">
              <w:t>opisać budowę maszyn do przygotowywania i zadawania pasz, transportu wewnętrznego oraz hydroforu</w:t>
            </w:r>
          </w:p>
          <w:p w14:paraId="409787F7" w14:textId="77777777" w:rsidR="00AE4EFA" w:rsidRPr="00390F62" w:rsidRDefault="00AE4EFA" w:rsidP="00B648C6">
            <w:r w:rsidRPr="00390F62">
              <w:t>wyjaśnić zasadę działania maszyn do przygotowywania i zadawania pasz i hydroforu</w:t>
            </w:r>
          </w:p>
          <w:p w14:paraId="1047D35E" w14:textId="77777777" w:rsidR="00AE4EFA" w:rsidRPr="00390F62" w:rsidRDefault="00AE4EFA" w:rsidP="00B648C6">
            <w:r w:rsidRPr="00390F62">
              <w:t>dobrać parametry pracy i regulować maszyny do przygotowania pasz</w:t>
            </w:r>
          </w:p>
        </w:tc>
        <w:tc>
          <w:tcPr>
            <w:tcW w:w="3402" w:type="dxa"/>
          </w:tcPr>
          <w:p w14:paraId="2E847F50" w14:textId="77777777" w:rsidR="00AE4EFA" w:rsidRPr="00390F62" w:rsidRDefault="00AE4EFA" w:rsidP="00B648C6">
            <w:r w:rsidRPr="00390F62">
              <w:t>obliczyć zapotrzebowanie na wodę w gospodarstwie rolnym.</w:t>
            </w:r>
          </w:p>
          <w:p w14:paraId="2C14E273" w14:textId="77777777" w:rsidR="00AE4EFA" w:rsidRPr="00390F62" w:rsidRDefault="00AE4EFA" w:rsidP="00B648C6">
            <w:r w:rsidRPr="00390F62">
              <w:t>dobrać parametry pompy i zbiornika hydroforu do konkretnego gospodarstwa.</w:t>
            </w:r>
          </w:p>
          <w:p w14:paraId="38402D12" w14:textId="77777777" w:rsidR="00AE4EFA" w:rsidRPr="00390F62" w:rsidRDefault="00AE4EFA" w:rsidP="00B648C6">
            <w:r w:rsidRPr="00390F62">
              <w:t>określić zależność między doborem parametrów pracy urządzeń do przygotowywania pasz, a jakością paszy.</w:t>
            </w:r>
          </w:p>
        </w:tc>
        <w:tc>
          <w:tcPr>
            <w:tcW w:w="1134" w:type="dxa"/>
            <w:shd w:val="clear" w:color="auto" w:fill="auto"/>
          </w:tcPr>
          <w:p w14:paraId="110DD678" w14:textId="534E9F7B" w:rsidR="00AE4EFA" w:rsidRPr="001E5233" w:rsidRDefault="00AE4EFA" w:rsidP="00B648C6">
            <w:r>
              <w:t>Klasa III</w:t>
            </w:r>
          </w:p>
        </w:tc>
      </w:tr>
      <w:tr w:rsidR="00AE4EFA" w:rsidRPr="00390F62" w14:paraId="6110E53F" w14:textId="77777777" w:rsidTr="00406FD6">
        <w:trPr>
          <w:trHeight w:val="2253"/>
        </w:trPr>
        <w:tc>
          <w:tcPr>
            <w:tcW w:w="1666" w:type="dxa"/>
            <w:vMerge/>
            <w:vAlign w:val="center"/>
          </w:tcPr>
          <w:p w14:paraId="04557F12" w14:textId="77777777" w:rsidR="00AE4EFA" w:rsidRPr="00390F62" w:rsidRDefault="00AE4EFA" w:rsidP="00B648C6">
            <w:pPr>
              <w:rPr>
                <w:color w:val="FF0000"/>
              </w:rPr>
            </w:pPr>
          </w:p>
        </w:tc>
        <w:tc>
          <w:tcPr>
            <w:tcW w:w="1984" w:type="dxa"/>
          </w:tcPr>
          <w:p w14:paraId="5EF884E4" w14:textId="77777777" w:rsidR="00AE4EFA" w:rsidRPr="00390F62" w:rsidRDefault="00AE4EFA" w:rsidP="00B648C6">
            <w:pPr>
              <w:rPr>
                <w:bCs/>
              </w:rPr>
            </w:pPr>
            <w:r w:rsidRPr="00390F62">
              <w:rPr>
                <w:bCs/>
              </w:rPr>
              <w:t>2. Urządzenia do pozyskiwania i przechowywania mleka.</w:t>
            </w:r>
          </w:p>
        </w:tc>
        <w:tc>
          <w:tcPr>
            <w:tcW w:w="992" w:type="dxa"/>
          </w:tcPr>
          <w:p w14:paraId="7F0F173C" w14:textId="2AE556F7" w:rsidR="00AE4EFA" w:rsidRPr="00390F62" w:rsidRDefault="00AE4EFA" w:rsidP="00B648C6"/>
        </w:tc>
        <w:tc>
          <w:tcPr>
            <w:tcW w:w="5245" w:type="dxa"/>
          </w:tcPr>
          <w:p w14:paraId="00FB5508" w14:textId="77777777" w:rsidR="00AE4EFA" w:rsidRPr="00390F62" w:rsidRDefault="00AE4EFA" w:rsidP="00B648C6">
            <w:r w:rsidRPr="00390F62">
              <w:t>opisać budowę urządzeń do pozyskiwania i przechowywania mleka</w:t>
            </w:r>
          </w:p>
          <w:p w14:paraId="44F9CDAD" w14:textId="77777777" w:rsidR="00AE4EFA" w:rsidRPr="00390F62" w:rsidRDefault="00AE4EFA" w:rsidP="00B648C6">
            <w:r w:rsidRPr="00390F62">
              <w:t>wyjaśnić zasadę działania urządzeń do pozyskiwania i przechowywania mleka</w:t>
            </w:r>
          </w:p>
          <w:p w14:paraId="3E544169" w14:textId="77777777" w:rsidR="00AE4EFA" w:rsidRPr="00390F62" w:rsidRDefault="00AE4EFA" w:rsidP="00B648C6">
            <w:r w:rsidRPr="00390F62">
              <w:t>dobrać parametry pracy i regulować urządzenia do pozyskiwania i przechowywania mleka</w:t>
            </w:r>
          </w:p>
        </w:tc>
        <w:tc>
          <w:tcPr>
            <w:tcW w:w="3402" w:type="dxa"/>
          </w:tcPr>
          <w:p w14:paraId="415E3D19" w14:textId="77777777" w:rsidR="00AE4EFA" w:rsidRPr="00390F62" w:rsidRDefault="00AE4EFA" w:rsidP="00B648C6">
            <w:r w:rsidRPr="00390F62">
              <w:t>opisać urządzenia do doju owiec i kóz</w:t>
            </w:r>
          </w:p>
          <w:p w14:paraId="575ACDC2" w14:textId="77777777" w:rsidR="00AE4EFA" w:rsidRPr="00390F62" w:rsidRDefault="00AE4EFA" w:rsidP="00B648C6">
            <w:r w:rsidRPr="00390F62">
              <w:t>uzasadnić wpływ temperatury i czasu schładzania mleka na jego jakość</w:t>
            </w:r>
          </w:p>
          <w:p w14:paraId="519477F9" w14:textId="77777777" w:rsidR="00AE4EFA" w:rsidRPr="00390F62" w:rsidRDefault="00AE4EFA" w:rsidP="00B648C6">
            <w:r w:rsidRPr="00390F62">
              <w:t>wyjaśnić działanie urządzeń do przetwarzania mleka (np. wirówka do mleka)</w:t>
            </w:r>
          </w:p>
        </w:tc>
        <w:tc>
          <w:tcPr>
            <w:tcW w:w="1134" w:type="dxa"/>
            <w:shd w:val="clear" w:color="auto" w:fill="auto"/>
          </w:tcPr>
          <w:p w14:paraId="47CB65E5" w14:textId="4C59BDBB" w:rsidR="00AE4EFA" w:rsidRPr="001E5233" w:rsidRDefault="00AE4EFA" w:rsidP="00B648C6">
            <w:r>
              <w:t>Klasa III</w:t>
            </w:r>
          </w:p>
        </w:tc>
      </w:tr>
      <w:tr w:rsidR="00AE4EFA" w:rsidRPr="00390F62" w14:paraId="441F357F" w14:textId="77777777" w:rsidTr="00406FD6">
        <w:trPr>
          <w:trHeight w:val="3388"/>
        </w:trPr>
        <w:tc>
          <w:tcPr>
            <w:tcW w:w="1666" w:type="dxa"/>
            <w:vMerge/>
            <w:vAlign w:val="center"/>
          </w:tcPr>
          <w:p w14:paraId="1D77763F" w14:textId="77777777" w:rsidR="00AE4EFA" w:rsidRPr="00390F62" w:rsidRDefault="00AE4EFA" w:rsidP="00B648C6">
            <w:pPr>
              <w:rPr>
                <w:color w:val="FF0000"/>
              </w:rPr>
            </w:pPr>
          </w:p>
        </w:tc>
        <w:tc>
          <w:tcPr>
            <w:tcW w:w="1984" w:type="dxa"/>
          </w:tcPr>
          <w:p w14:paraId="0B001F97" w14:textId="77777777" w:rsidR="00AE4EFA" w:rsidRPr="00390F62" w:rsidRDefault="00AE4EFA" w:rsidP="00B648C6">
            <w:pPr>
              <w:rPr>
                <w:bCs/>
              </w:rPr>
            </w:pPr>
            <w:proofErr w:type="spellStart"/>
            <w:r w:rsidRPr="00390F62">
              <w:rPr>
                <w:bCs/>
              </w:rPr>
              <w:t>3.Urządzenia</w:t>
            </w:r>
            <w:proofErr w:type="spellEnd"/>
            <w:r w:rsidRPr="00390F62">
              <w:rPr>
                <w:bCs/>
              </w:rPr>
              <w:t xml:space="preserve"> do usuwania i przechowywania odchodów z pomieszczeń inwentarskich.</w:t>
            </w:r>
          </w:p>
        </w:tc>
        <w:tc>
          <w:tcPr>
            <w:tcW w:w="992" w:type="dxa"/>
          </w:tcPr>
          <w:p w14:paraId="1EC88906" w14:textId="3B45FD26" w:rsidR="00AE4EFA" w:rsidRPr="00390F62" w:rsidRDefault="00AE4EFA" w:rsidP="00B648C6"/>
        </w:tc>
        <w:tc>
          <w:tcPr>
            <w:tcW w:w="5245" w:type="dxa"/>
          </w:tcPr>
          <w:p w14:paraId="0E3D6241" w14:textId="77777777" w:rsidR="00AE4EFA" w:rsidRPr="00390F62" w:rsidRDefault="00AE4EFA" w:rsidP="00B648C6">
            <w:r w:rsidRPr="00390F62">
              <w:t>scharakteryzować przepisy prawa dotyczące przechowywania i wykorzystania odchodów zwierzęcych</w:t>
            </w:r>
          </w:p>
          <w:p w14:paraId="63EF1E7E" w14:textId="77777777" w:rsidR="00AE4EFA" w:rsidRPr="00390F62" w:rsidRDefault="00AE4EFA" w:rsidP="00B648C6">
            <w:r w:rsidRPr="00390F62">
              <w:t>opisać budowę płyty gnojowej i zbiornika na gnojowicę</w:t>
            </w:r>
          </w:p>
          <w:p w14:paraId="6771C188" w14:textId="77777777" w:rsidR="00AE4EFA" w:rsidRPr="00390F62" w:rsidRDefault="00AE4EFA" w:rsidP="00B648C6">
            <w:r w:rsidRPr="00390F62">
              <w:t>opisać budowę i zasadę działania urządzeń do usuwania obornika i gnojowicy z pomieszczeń inwentarskich</w:t>
            </w:r>
          </w:p>
          <w:p w14:paraId="121A5E9E" w14:textId="77777777" w:rsidR="00AE4EFA" w:rsidRPr="00390F62" w:rsidRDefault="00AE4EFA" w:rsidP="00B648C6">
            <w:r w:rsidRPr="00390F62">
              <w:t>zastosować zasady bhp przy obsłudze i użytkowaniu maszyn i urządzeń w produkcji zwierzęcej</w:t>
            </w:r>
          </w:p>
        </w:tc>
        <w:tc>
          <w:tcPr>
            <w:tcW w:w="3402" w:type="dxa"/>
          </w:tcPr>
          <w:p w14:paraId="18AC8F92" w14:textId="77777777" w:rsidR="00AE4EFA" w:rsidRPr="00390F62" w:rsidRDefault="00AE4EFA" w:rsidP="00B648C6">
            <w:r w:rsidRPr="00390F62">
              <w:t>uzasadnić wpływ niewłaściwego przechowywania odchodów zwierzęcych na środowisko</w:t>
            </w:r>
          </w:p>
          <w:p w14:paraId="2F0C820C" w14:textId="77777777" w:rsidR="00AE4EFA" w:rsidRPr="00390F62" w:rsidRDefault="00AE4EFA" w:rsidP="00B648C6">
            <w:r w:rsidRPr="00390F62">
              <w:t>wyjaśnić proces powstawania biopaliwa z odchodów zwierzęcych</w:t>
            </w:r>
          </w:p>
        </w:tc>
        <w:tc>
          <w:tcPr>
            <w:tcW w:w="1134" w:type="dxa"/>
            <w:shd w:val="clear" w:color="auto" w:fill="auto"/>
          </w:tcPr>
          <w:p w14:paraId="0DE5CE12" w14:textId="29D0991C" w:rsidR="00AE4EFA" w:rsidRPr="001E5233" w:rsidRDefault="00AE4EFA" w:rsidP="00B648C6">
            <w:r>
              <w:t>Klasa III</w:t>
            </w:r>
          </w:p>
        </w:tc>
      </w:tr>
      <w:tr w:rsidR="00AE4EFA" w:rsidRPr="00390F62" w14:paraId="7342AF82" w14:textId="77777777" w:rsidTr="00406FD6">
        <w:trPr>
          <w:trHeight w:val="3792"/>
        </w:trPr>
        <w:tc>
          <w:tcPr>
            <w:tcW w:w="1666" w:type="dxa"/>
            <w:vMerge w:val="restart"/>
            <w:vAlign w:val="center"/>
          </w:tcPr>
          <w:p w14:paraId="2E7193AE" w14:textId="77777777" w:rsidR="00AE4EFA" w:rsidRPr="00390F62" w:rsidRDefault="00AE4EFA" w:rsidP="00B648C6">
            <w:r w:rsidRPr="00390F62">
              <w:t>III. Obsługa techniczna i naprawa maszyn, urządzeń i narzędzi stosowanych w rolnictwie</w:t>
            </w:r>
          </w:p>
        </w:tc>
        <w:tc>
          <w:tcPr>
            <w:tcW w:w="1984" w:type="dxa"/>
          </w:tcPr>
          <w:p w14:paraId="563B40B8" w14:textId="77777777" w:rsidR="00AE4EFA" w:rsidRPr="00390F62" w:rsidRDefault="00AE4EFA" w:rsidP="00B648C6">
            <w:pPr>
              <w:rPr>
                <w:bCs/>
              </w:rPr>
            </w:pPr>
            <w:r w:rsidRPr="00390F62">
              <w:rPr>
                <w:bCs/>
              </w:rPr>
              <w:t>1. Korzystanie z dokumentacji technicznej oraz ocena stanu technicznego maszyn i urządzeń rolniczych</w:t>
            </w:r>
          </w:p>
        </w:tc>
        <w:tc>
          <w:tcPr>
            <w:tcW w:w="992" w:type="dxa"/>
          </w:tcPr>
          <w:p w14:paraId="3A2EA9C3" w14:textId="070D7639" w:rsidR="00AE4EFA" w:rsidRPr="00390F62" w:rsidRDefault="00AE4EFA" w:rsidP="00B648C6"/>
        </w:tc>
        <w:tc>
          <w:tcPr>
            <w:tcW w:w="5245" w:type="dxa"/>
          </w:tcPr>
          <w:p w14:paraId="2B336C4B" w14:textId="77777777" w:rsidR="00AE4EFA" w:rsidRPr="00390F62" w:rsidRDefault="00AE4EFA" w:rsidP="00B648C6">
            <w:r w:rsidRPr="00390F62">
              <w:t>posłużyć się dokumentacją techniczną</w:t>
            </w:r>
          </w:p>
          <w:p w14:paraId="6ECE338A" w14:textId="77777777" w:rsidR="00AE4EFA" w:rsidRPr="00390F62" w:rsidRDefault="00AE4EFA" w:rsidP="00B648C6">
            <w:r w:rsidRPr="00390F62">
              <w:t>wyszukać informacje związane z obsługą i naprawą maszyn i urządzeń rolniczych</w:t>
            </w:r>
          </w:p>
          <w:p w14:paraId="779C1B1B" w14:textId="77777777" w:rsidR="00AE4EFA" w:rsidRPr="00390F62" w:rsidRDefault="00AE4EFA" w:rsidP="00B648C6">
            <w:r w:rsidRPr="00390F62">
              <w:t>rozróżnić rodzaje zużycia części i podzespołów maszyn, urządzeń i narzędzi rolniczych</w:t>
            </w:r>
          </w:p>
          <w:p w14:paraId="3AC8E341" w14:textId="77777777" w:rsidR="00AE4EFA" w:rsidRPr="00390F62" w:rsidRDefault="00AE4EFA" w:rsidP="00B648C6">
            <w:r w:rsidRPr="00390F62">
              <w:t>określić przyczyny powstawania uszkodzeń części maszyn, urządzeń i narzędzi rolniczych</w:t>
            </w:r>
          </w:p>
          <w:p w14:paraId="47C3059C" w14:textId="77777777" w:rsidR="00AE4EFA" w:rsidRPr="00390F62" w:rsidRDefault="00AE4EFA" w:rsidP="00B648C6">
            <w:r w:rsidRPr="00390F62">
              <w:t>ocenić stan techniczny części i podzespołów roboczych maszyn, urządzeń i narzędzi rolniczych</w:t>
            </w:r>
          </w:p>
        </w:tc>
        <w:tc>
          <w:tcPr>
            <w:tcW w:w="3402" w:type="dxa"/>
          </w:tcPr>
          <w:p w14:paraId="1FBB1913" w14:textId="77777777" w:rsidR="00AE4EFA" w:rsidRPr="00390F62" w:rsidRDefault="00AE4EFA" w:rsidP="00B648C6">
            <w:r w:rsidRPr="00390F62">
              <w:t>przeanalizować przyczyny uszkodzeń uwzględniając warunki pracy i proces projektowania</w:t>
            </w:r>
          </w:p>
          <w:p w14:paraId="67BDBADA" w14:textId="77777777" w:rsidR="00AE4EFA" w:rsidRPr="00390F62" w:rsidRDefault="00AE4EFA" w:rsidP="00B648C6">
            <w:r w:rsidRPr="00390F62">
              <w:t>opracować dokumentację naprawczą</w:t>
            </w:r>
          </w:p>
          <w:p w14:paraId="74B62BF0" w14:textId="77777777" w:rsidR="00AE4EFA" w:rsidRPr="00390F62" w:rsidRDefault="00AE4EFA" w:rsidP="00B648C6">
            <w:r w:rsidRPr="00390F62">
              <w:t>określić zjawiska fizyczne i chemiczne towarzyszące procesom zużycia części</w:t>
            </w:r>
          </w:p>
        </w:tc>
        <w:tc>
          <w:tcPr>
            <w:tcW w:w="1134" w:type="dxa"/>
            <w:shd w:val="clear" w:color="auto" w:fill="auto"/>
          </w:tcPr>
          <w:p w14:paraId="0BC081DD" w14:textId="428E8969" w:rsidR="00AE4EFA" w:rsidRPr="001E5233" w:rsidRDefault="00AE4EFA" w:rsidP="00B648C6">
            <w:r>
              <w:t>Klasa III</w:t>
            </w:r>
          </w:p>
        </w:tc>
      </w:tr>
      <w:tr w:rsidR="00AE4EFA" w:rsidRPr="00390F62" w14:paraId="7F43410F" w14:textId="77777777" w:rsidTr="00406FD6">
        <w:trPr>
          <w:trHeight w:val="3104"/>
        </w:trPr>
        <w:tc>
          <w:tcPr>
            <w:tcW w:w="1666" w:type="dxa"/>
            <w:vMerge/>
            <w:vAlign w:val="center"/>
          </w:tcPr>
          <w:p w14:paraId="7248A794" w14:textId="77777777" w:rsidR="00AE4EFA" w:rsidRPr="00390F62" w:rsidRDefault="00AE4EFA" w:rsidP="00B648C6"/>
        </w:tc>
        <w:tc>
          <w:tcPr>
            <w:tcW w:w="1984" w:type="dxa"/>
          </w:tcPr>
          <w:p w14:paraId="6851C483" w14:textId="77777777" w:rsidR="00AE4EFA" w:rsidRPr="00390F62" w:rsidRDefault="00AE4EFA" w:rsidP="00B648C6">
            <w:pPr>
              <w:rPr>
                <w:bCs/>
              </w:rPr>
            </w:pPr>
            <w:r w:rsidRPr="00390F62">
              <w:rPr>
                <w:bCs/>
              </w:rPr>
              <w:t>2. Proces technologiczny naprawy maszyn, urządzeń i narzędzi rolniczych.</w:t>
            </w:r>
          </w:p>
        </w:tc>
        <w:tc>
          <w:tcPr>
            <w:tcW w:w="992" w:type="dxa"/>
          </w:tcPr>
          <w:p w14:paraId="23ECB739" w14:textId="2A7D0CE6" w:rsidR="00AE4EFA" w:rsidRPr="00390F62" w:rsidRDefault="00AE4EFA" w:rsidP="00B648C6"/>
        </w:tc>
        <w:tc>
          <w:tcPr>
            <w:tcW w:w="5245" w:type="dxa"/>
          </w:tcPr>
          <w:p w14:paraId="4B3DD32F" w14:textId="77777777" w:rsidR="00AE4EFA" w:rsidRPr="00390F62" w:rsidRDefault="00AE4EFA" w:rsidP="00B648C6">
            <w:r w:rsidRPr="00390F62">
              <w:t>wymienić etapy procesu technologicznego naprawy</w:t>
            </w:r>
          </w:p>
          <w:p w14:paraId="1DDB84DF" w14:textId="77777777" w:rsidR="00AE4EFA" w:rsidRPr="00390F62" w:rsidRDefault="00AE4EFA" w:rsidP="00B648C6">
            <w:r w:rsidRPr="00390F62">
              <w:t>dobrać preparaty do mycia maszyn, urządzeń i narzędzi rolniczych</w:t>
            </w:r>
          </w:p>
          <w:p w14:paraId="09852DD7" w14:textId="77777777" w:rsidR="00AE4EFA" w:rsidRPr="00390F62" w:rsidRDefault="00AE4EFA" w:rsidP="00B648C6">
            <w:r w:rsidRPr="00390F62">
              <w:t>wymienić zasady demontażu i montażu maszyn</w:t>
            </w:r>
          </w:p>
          <w:p w14:paraId="553C47E1" w14:textId="77777777" w:rsidR="00AE4EFA" w:rsidRPr="00390F62" w:rsidRDefault="00AE4EFA" w:rsidP="00B648C6">
            <w:r w:rsidRPr="00390F62">
              <w:t>omówić zasady weryfikacji części maszyn</w:t>
            </w:r>
          </w:p>
          <w:p w14:paraId="049E541D" w14:textId="77777777" w:rsidR="00AE4EFA" w:rsidRPr="00390F62" w:rsidRDefault="00AE4EFA" w:rsidP="00B648C6">
            <w:r w:rsidRPr="00390F62">
              <w:t>wymienić sposoby regeneracji części</w:t>
            </w:r>
          </w:p>
          <w:p w14:paraId="490D9A0D" w14:textId="77777777" w:rsidR="00AE4EFA" w:rsidRPr="00390F62" w:rsidRDefault="00AE4EFA" w:rsidP="00B648C6">
            <w:r w:rsidRPr="00390F62">
              <w:t>dobrać narzędzia i przyrządy specjalistyczne do demontażu i montażu</w:t>
            </w:r>
          </w:p>
        </w:tc>
        <w:tc>
          <w:tcPr>
            <w:tcW w:w="3402" w:type="dxa"/>
          </w:tcPr>
          <w:p w14:paraId="29DBC36F" w14:textId="77777777" w:rsidR="00AE4EFA" w:rsidRPr="00390F62" w:rsidRDefault="00AE4EFA" w:rsidP="00B648C6">
            <w:r w:rsidRPr="00390F62">
              <w:t>ocenić opłacalność wykonania regeneracji części maszyn i narzędzi</w:t>
            </w:r>
          </w:p>
          <w:p w14:paraId="6EE54393" w14:textId="77777777" w:rsidR="00AE4EFA" w:rsidRPr="00390F62" w:rsidRDefault="00AE4EFA" w:rsidP="00B648C6">
            <w:r w:rsidRPr="00390F62">
              <w:t>ocenić ryzyko związane z zakupem części nie oryginalnych i używanych</w:t>
            </w:r>
          </w:p>
          <w:p w14:paraId="6C5E5ED4" w14:textId="77777777" w:rsidR="00AE4EFA" w:rsidRPr="00390F62" w:rsidRDefault="00AE4EFA" w:rsidP="00B648C6">
            <w:r w:rsidRPr="00390F62">
              <w:t>uzasadnić wpływ warunków montażu na proces naprawy</w:t>
            </w:r>
          </w:p>
        </w:tc>
        <w:tc>
          <w:tcPr>
            <w:tcW w:w="1134" w:type="dxa"/>
            <w:shd w:val="clear" w:color="auto" w:fill="auto"/>
          </w:tcPr>
          <w:p w14:paraId="7B68D1BD" w14:textId="713A4A7F" w:rsidR="00AE4EFA" w:rsidRPr="001E5233" w:rsidRDefault="00AE4EFA" w:rsidP="00B648C6">
            <w:r>
              <w:t>Klasa III</w:t>
            </w:r>
          </w:p>
        </w:tc>
      </w:tr>
      <w:tr w:rsidR="00AE4EFA" w:rsidRPr="00390F62" w14:paraId="35AB0A3F" w14:textId="77777777" w:rsidTr="00406FD6">
        <w:trPr>
          <w:trHeight w:val="411"/>
        </w:trPr>
        <w:tc>
          <w:tcPr>
            <w:tcW w:w="1666" w:type="dxa"/>
            <w:vMerge/>
            <w:vAlign w:val="center"/>
          </w:tcPr>
          <w:p w14:paraId="5BD474F2" w14:textId="77777777" w:rsidR="00AE4EFA" w:rsidRPr="00390F62" w:rsidRDefault="00AE4EFA" w:rsidP="00B648C6"/>
        </w:tc>
        <w:tc>
          <w:tcPr>
            <w:tcW w:w="1984" w:type="dxa"/>
          </w:tcPr>
          <w:p w14:paraId="0097589C" w14:textId="77777777" w:rsidR="00AE4EFA" w:rsidRPr="00390F62" w:rsidRDefault="00AE4EFA" w:rsidP="00B648C6">
            <w:pPr>
              <w:rPr>
                <w:bCs/>
              </w:rPr>
            </w:pPr>
            <w:r w:rsidRPr="00390F62">
              <w:rPr>
                <w:bCs/>
              </w:rPr>
              <w:t>3. Obsługa i naprawa typowych maszyn i narzędzi rolniczych</w:t>
            </w:r>
          </w:p>
        </w:tc>
        <w:tc>
          <w:tcPr>
            <w:tcW w:w="992" w:type="dxa"/>
          </w:tcPr>
          <w:p w14:paraId="2E05D310" w14:textId="77777777" w:rsidR="00AE4EFA" w:rsidRPr="00390F62" w:rsidRDefault="00AE4EFA" w:rsidP="00B648C6"/>
        </w:tc>
        <w:tc>
          <w:tcPr>
            <w:tcW w:w="5245" w:type="dxa"/>
          </w:tcPr>
          <w:p w14:paraId="307EE5AE" w14:textId="77777777" w:rsidR="00AE4EFA" w:rsidRPr="00390F62" w:rsidRDefault="00AE4EFA" w:rsidP="00B648C6">
            <w:r w:rsidRPr="00390F62">
              <w:t>dobrać przyrządy i urządzenia specjalistyczne do demontażu maszyn, urządzeń i narzędzi rolniczych.</w:t>
            </w:r>
          </w:p>
          <w:p w14:paraId="0F3E0806" w14:textId="77777777" w:rsidR="00AE4EFA" w:rsidRPr="00390F62" w:rsidRDefault="00AE4EFA" w:rsidP="00B648C6">
            <w:r w:rsidRPr="00390F62">
              <w:t>dobrać przyrządy i urządzenia specjalistyczne do montażu maszyn, urządzeń i narzędzi rolniczych.</w:t>
            </w:r>
          </w:p>
          <w:p w14:paraId="59C6906A" w14:textId="77777777" w:rsidR="00AE4EFA" w:rsidRPr="00390F62" w:rsidRDefault="00AE4EFA" w:rsidP="00B648C6">
            <w:r w:rsidRPr="00390F62">
              <w:t>dobrać narzędzia warsztatowe do napraw maszyn, urządzeń i narzędzi rolniczych.</w:t>
            </w:r>
          </w:p>
          <w:p w14:paraId="319F223A" w14:textId="77777777" w:rsidR="00AE4EFA" w:rsidRPr="00390F62" w:rsidRDefault="00AE4EFA" w:rsidP="00B648C6">
            <w:r w:rsidRPr="00390F62">
              <w:t>skorzystać z dokumentacji technicznej związanej z obsługą i naprawą maszyn, urządzeń i narzędzi rolniczych.</w:t>
            </w:r>
          </w:p>
          <w:p w14:paraId="40F0DE3E" w14:textId="77777777" w:rsidR="00AE4EFA" w:rsidRPr="00390F62" w:rsidRDefault="00AE4EFA" w:rsidP="00B648C6">
            <w:r w:rsidRPr="00390F62">
              <w:t>sklasyfikować rodzaje napraw maszyn, urządzeń i narzędzi rolniczych.</w:t>
            </w:r>
          </w:p>
          <w:p w14:paraId="738ABBD3" w14:textId="77777777" w:rsidR="00AE4EFA" w:rsidRPr="00390F62" w:rsidRDefault="00AE4EFA" w:rsidP="00B648C6">
            <w:r w:rsidRPr="00390F62">
              <w:t>wypełnić dokumentację obsługowo-naprawczą.</w:t>
            </w:r>
          </w:p>
          <w:p w14:paraId="2C547C8C" w14:textId="77777777" w:rsidR="00AE4EFA" w:rsidRPr="00390F62" w:rsidRDefault="00AE4EFA" w:rsidP="00B648C6">
            <w:r w:rsidRPr="00390F62">
              <w:t>ustalić harmonogram przebiegu napraw maszyn, urządzeń i narzędzi rolniczych.</w:t>
            </w:r>
          </w:p>
          <w:p w14:paraId="403ADA1B" w14:textId="77777777" w:rsidR="00AE4EFA" w:rsidRPr="00390F62" w:rsidRDefault="00AE4EFA" w:rsidP="00B648C6">
            <w:r w:rsidRPr="00390F62">
              <w:t>sporządzać kalkulację i analizę kosztów napraw maszyn, urządzeń i narzędzi rolniczych.</w:t>
            </w:r>
          </w:p>
          <w:p w14:paraId="2CCE1015" w14:textId="77777777" w:rsidR="00AE4EFA" w:rsidRPr="00390F62" w:rsidRDefault="00AE4EFA" w:rsidP="00B648C6">
            <w:r w:rsidRPr="00390F62">
              <w:t>obliczyć koszty napraw maszyn, urządzeń i narzędzi rolniczych.</w:t>
            </w:r>
          </w:p>
          <w:p w14:paraId="784BBA09" w14:textId="77777777" w:rsidR="00AE4EFA" w:rsidRPr="00390F62" w:rsidRDefault="00AE4EFA" w:rsidP="00B648C6">
            <w:r w:rsidRPr="00390F62">
              <w:t>wypełnić dokumenty dotyczące przeprowadzonej naprawy maszyn, urządzeń i narzędzi rolniczych.</w:t>
            </w:r>
          </w:p>
          <w:p w14:paraId="0C2CE542" w14:textId="77777777" w:rsidR="00AE4EFA" w:rsidRPr="00390F62" w:rsidRDefault="00AE4EFA" w:rsidP="00B648C6">
            <w:r w:rsidRPr="00390F62">
              <w:t>wypełnić dokumenty dotyczące zgłoszenia usterki podlegającej naprawie gwarancyjnej.</w:t>
            </w:r>
          </w:p>
        </w:tc>
        <w:tc>
          <w:tcPr>
            <w:tcW w:w="3402" w:type="dxa"/>
          </w:tcPr>
          <w:p w14:paraId="3163BD5D" w14:textId="77777777" w:rsidR="00AE4EFA" w:rsidRPr="00390F62" w:rsidRDefault="00AE4EFA" w:rsidP="00B648C6">
            <w:r w:rsidRPr="00390F62">
              <w:t>ocenić opłacalność wykonania naprawy maszyn, urządzeń lub narzędzi rolniczych.</w:t>
            </w:r>
          </w:p>
          <w:p w14:paraId="5A646EF4" w14:textId="77777777" w:rsidR="00AE4EFA" w:rsidRPr="00390F62" w:rsidRDefault="00AE4EFA" w:rsidP="00B648C6">
            <w:r w:rsidRPr="00390F62">
              <w:t>dobrać metody naprawcze maszyn, urządzeń i narzędzi rolniczych w sytuacjach nietypowych.</w:t>
            </w:r>
          </w:p>
          <w:p w14:paraId="5A015C22" w14:textId="77777777" w:rsidR="00AE4EFA" w:rsidRPr="00390F62" w:rsidRDefault="00AE4EFA" w:rsidP="00B648C6">
            <w:r w:rsidRPr="00390F62">
              <w:t>skorzystać z dokumentacji technicznej pisanej w języku obcym.</w:t>
            </w:r>
          </w:p>
          <w:p w14:paraId="013867DC" w14:textId="77777777" w:rsidR="00AE4EFA" w:rsidRPr="00390F62" w:rsidRDefault="00AE4EFA" w:rsidP="00B648C6">
            <w:r w:rsidRPr="00390F62">
              <w:t>wyszukać informacje dotyczące obsługi i napraw maszyn, urządzeń i narzędzi rolniczych z różnych źródeł (fora dyskusyjne, strony internetowe firm specjalistycznych, literatura zawodowa, itp.).</w:t>
            </w:r>
          </w:p>
        </w:tc>
        <w:tc>
          <w:tcPr>
            <w:tcW w:w="1134" w:type="dxa"/>
            <w:shd w:val="clear" w:color="auto" w:fill="auto"/>
          </w:tcPr>
          <w:p w14:paraId="6BF51ECA" w14:textId="24B20E7B" w:rsidR="00AE4EFA" w:rsidRPr="001E5233" w:rsidRDefault="00AE4EFA" w:rsidP="00B648C6">
            <w:r>
              <w:t>Klasa IV</w:t>
            </w:r>
          </w:p>
        </w:tc>
      </w:tr>
      <w:tr w:rsidR="00AE4EFA" w:rsidRPr="00390F62" w14:paraId="216D48C1" w14:textId="77777777" w:rsidTr="00406FD6">
        <w:tc>
          <w:tcPr>
            <w:tcW w:w="1666" w:type="dxa"/>
            <w:vAlign w:val="center"/>
          </w:tcPr>
          <w:p w14:paraId="0B9623C3" w14:textId="77777777" w:rsidR="00AE4EFA" w:rsidRPr="00390F62" w:rsidRDefault="00AE4EFA" w:rsidP="00B648C6">
            <w:pPr>
              <w:rPr>
                <w:color w:val="FF0000"/>
              </w:rPr>
            </w:pPr>
          </w:p>
        </w:tc>
        <w:tc>
          <w:tcPr>
            <w:tcW w:w="1984" w:type="dxa"/>
          </w:tcPr>
          <w:p w14:paraId="19E6A93D" w14:textId="77777777" w:rsidR="00AE4EFA" w:rsidRPr="00390F62" w:rsidRDefault="00AE4EFA" w:rsidP="00B648C6">
            <w:pPr>
              <w:rPr>
                <w:b/>
                <w:bCs/>
              </w:rPr>
            </w:pPr>
            <w:r w:rsidRPr="00390F62">
              <w:rPr>
                <w:b/>
                <w:bCs/>
              </w:rPr>
              <w:t xml:space="preserve">Razem </w:t>
            </w:r>
          </w:p>
        </w:tc>
        <w:tc>
          <w:tcPr>
            <w:tcW w:w="992" w:type="dxa"/>
          </w:tcPr>
          <w:p w14:paraId="40F741E2" w14:textId="1A64A322" w:rsidR="00AE4EFA" w:rsidRPr="00390F62" w:rsidRDefault="00AE4EFA" w:rsidP="00B648C6">
            <w:pPr>
              <w:rPr>
                <w:b/>
                <w:bCs/>
              </w:rPr>
            </w:pPr>
          </w:p>
        </w:tc>
        <w:tc>
          <w:tcPr>
            <w:tcW w:w="5245" w:type="dxa"/>
          </w:tcPr>
          <w:p w14:paraId="68A741D5" w14:textId="77777777" w:rsidR="00AE4EFA" w:rsidRPr="00390F62" w:rsidRDefault="00AE4EFA" w:rsidP="00B648C6">
            <w:pPr>
              <w:rPr>
                <w:color w:val="FF0000"/>
              </w:rPr>
            </w:pPr>
          </w:p>
        </w:tc>
        <w:tc>
          <w:tcPr>
            <w:tcW w:w="3402" w:type="dxa"/>
          </w:tcPr>
          <w:p w14:paraId="73957433" w14:textId="77777777" w:rsidR="00AE4EFA" w:rsidRPr="00390F62" w:rsidRDefault="00AE4EFA" w:rsidP="00B648C6">
            <w:pPr>
              <w:rPr>
                <w:color w:val="FF0000"/>
              </w:rPr>
            </w:pPr>
          </w:p>
        </w:tc>
        <w:tc>
          <w:tcPr>
            <w:tcW w:w="1134" w:type="dxa"/>
          </w:tcPr>
          <w:p w14:paraId="4797B0FA" w14:textId="77777777" w:rsidR="00AE4EFA" w:rsidRPr="00390F62" w:rsidRDefault="00AE4EFA" w:rsidP="00B648C6">
            <w:pPr>
              <w:rPr>
                <w:color w:val="FF0000"/>
              </w:rPr>
            </w:pPr>
          </w:p>
        </w:tc>
      </w:tr>
    </w:tbl>
    <w:p w14:paraId="788CD719" w14:textId="77777777" w:rsidR="00A25DF8" w:rsidRDefault="00A25DF8" w:rsidP="00B648C6">
      <w:pPr>
        <w:rPr>
          <w:b/>
          <w:bCs/>
        </w:rPr>
      </w:pPr>
    </w:p>
    <w:p w14:paraId="4E24C2C2" w14:textId="77777777" w:rsidR="00A25DF8" w:rsidRPr="006E34B6" w:rsidRDefault="00A25DF8" w:rsidP="00B648C6">
      <w:pPr>
        <w:rPr>
          <w:b/>
        </w:rPr>
      </w:pPr>
      <w:r w:rsidRPr="006E34B6">
        <w:rPr>
          <w:b/>
        </w:rPr>
        <w:t>PROCEDURY OSIĄGANIA CELÓW KSZTAŁCENIA PRZEDMIOTU</w:t>
      </w:r>
    </w:p>
    <w:p w14:paraId="73505CDF" w14:textId="77777777" w:rsidR="00A25DF8" w:rsidRPr="006E34B6" w:rsidRDefault="00A25DF8" w:rsidP="00B648C6"/>
    <w:p w14:paraId="6D07D364" w14:textId="77777777" w:rsidR="00A25DF8" w:rsidRPr="006E34B6" w:rsidRDefault="00A25DF8" w:rsidP="00B648C6">
      <w:r w:rsidRPr="006E34B6">
        <w:t>Metody nauczania</w:t>
      </w:r>
    </w:p>
    <w:p w14:paraId="6045913F" w14:textId="77777777" w:rsidR="00A25DF8" w:rsidRPr="006E34B6" w:rsidRDefault="00A25DF8" w:rsidP="00B648C6">
      <w:r w:rsidRPr="006E34B6">
        <w:t>W procesie nauczania nauczyciel powinien przyjąć postawę:</w:t>
      </w:r>
    </w:p>
    <w:p w14:paraId="67E209B5" w14:textId="77777777" w:rsidR="00A25DF8" w:rsidRPr="00680FC6" w:rsidRDefault="00A25DF8" w:rsidP="00B648C6">
      <w:r w:rsidRPr="00680FC6">
        <w:t xml:space="preserve">kierownika procesu uczenia się uczniów, </w:t>
      </w:r>
    </w:p>
    <w:p w14:paraId="659B4D34" w14:textId="77777777" w:rsidR="00A25DF8" w:rsidRPr="00680FC6" w:rsidRDefault="00A25DF8" w:rsidP="00B648C6">
      <w:r w:rsidRPr="00680FC6">
        <w:t>doradcy, który jest do dyspozycji, gdy uczniowie mają problem z rozwiązaniem trudnego zadania lub gdy czegoś nie rozumieją, a</w:t>
      </w:r>
      <w:r w:rsidR="00184DDD">
        <w:t> </w:t>
      </w:r>
      <w:r w:rsidRPr="00680FC6">
        <w:t>także wtedy, gdy są niepewni,</w:t>
      </w:r>
    </w:p>
    <w:p w14:paraId="11EDA5AD" w14:textId="77777777" w:rsidR="00A25DF8" w:rsidRPr="00680FC6" w:rsidRDefault="00A25DF8" w:rsidP="00B648C6">
      <w:r w:rsidRPr="00680FC6">
        <w:t>animatora, który inicjuje metody i objaśnia ich znaczenie dla procesu uczenia się, przedstawia cele uczenia się i przygotowuje materiał do pracy,</w:t>
      </w:r>
    </w:p>
    <w:p w14:paraId="64F992E5" w14:textId="77777777" w:rsidR="00A25DF8" w:rsidRPr="00680FC6" w:rsidRDefault="00A25DF8" w:rsidP="00B648C6">
      <w:r w:rsidRPr="00680FC6">
        <w:t>obserwatora i słuchacza, który obserwuje uczniów przy pracy i dzieli się z nimi obserwacjami,</w:t>
      </w:r>
    </w:p>
    <w:p w14:paraId="55854C1B" w14:textId="77777777" w:rsidR="00A25DF8" w:rsidRPr="00680FC6" w:rsidRDefault="00A25DF8" w:rsidP="00B648C6">
      <w:r w:rsidRPr="00680FC6">
        <w:t xml:space="preserve">uczestnika procesu dydaktycznego, który nie musi być doskonały i jest przykładem osoby, która uczy się przez całe życie, </w:t>
      </w:r>
    </w:p>
    <w:p w14:paraId="75C59DBE" w14:textId="77777777" w:rsidR="00A25DF8" w:rsidRPr="00680FC6" w:rsidRDefault="00A25DF8" w:rsidP="00B648C6">
      <w:r w:rsidRPr="00680FC6">
        <w:t xml:space="preserve">partnera, który jest gotowy modyfikować przygotowane wcześniej zajęcia w zależności od sytuacji w klasie. </w:t>
      </w:r>
    </w:p>
    <w:p w14:paraId="39417E7B" w14:textId="77777777" w:rsidR="00A25DF8" w:rsidRPr="006E34B6" w:rsidRDefault="00A25DF8" w:rsidP="00B648C6">
      <w:r w:rsidRPr="006E34B6">
        <w:t xml:space="preserve">Metody i techniki dydaktyczne powinny umożliwiać uczniom rozwijanie umiejętności: poszukiwania, doświadczania, odkrywania i stosowania nabytej wiedzy w praktyce. </w:t>
      </w:r>
    </w:p>
    <w:p w14:paraId="209E0349" w14:textId="77777777" w:rsidR="00A25DF8" w:rsidRPr="006E34B6" w:rsidRDefault="00A25DF8" w:rsidP="00B648C6">
      <w:r w:rsidRPr="006E34B6">
        <w:t xml:space="preserve">Należy zaplanować metody rozwoju i wzmacniania kompetencji kluczowych uczniów poprzez stosowanie korelacji </w:t>
      </w:r>
      <w:proofErr w:type="spellStart"/>
      <w:r w:rsidRPr="006E34B6">
        <w:t>międzyprzedmiotowych</w:t>
      </w:r>
      <w:proofErr w:type="spellEnd"/>
      <w:r w:rsidRPr="006E34B6">
        <w:t xml:space="preserve">, stwarzania możliwości wszechstronnego rozwoju w obszarze kształcenia zawodowego. </w:t>
      </w:r>
    </w:p>
    <w:p w14:paraId="68F0CFC0" w14:textId="77777777" w:rsidR="00A25DF8" w:rsidRPr="006E34B6" w:rsidRDefault="00A25DF8" w:rsidP="00B648C6">
      <w:r w:rsidRPr="006E34B6">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95ED67B" w14:textId="77777777" w:rsidR="00A25DF8" w:rsidRPr="006E34B6" w:rsidRDefault="00A25DF8" w:rsidP="00B648C6">
      <w:pPr>
        <w:rPr>
          <w:bCs/>
        </w:rPr>
      </w:pPr>
      <w:r w:rsidRPr="006E34B6">
        <w:rPr>
          <w:bCs/>
        </w:rPr>
        <w:t xml:space="preserve">Nauczyciel </w:t>
      </w:r>
      <w:r w:rsidRPr="00680FC6">
        <w:t>dobierając</w:t>
      </w:r>
      <w:r w:rsidRPr="006E34B6">
        <w:rPr>
          <w:bCs/>
        </w:rPr>
        <w:t xml:space="preserve"> metody kształcenia powinien przede wszystkim zastanowić się nad tym: c</w:t>
      </w:r>
      <w:r w:rsidRPr="006E34B6">
        <w:t>zego?</w:t>
      </w:r>
      <w:r w:rsidRPr="006E34B6">
        <w:rPr>
          <w:bCs/>
        </w:rPr>
        <w:t xml:space="preserve">, </w:t>
      </w:r>
      <w:r w:rsidRPr="006E34B6">
        <w:t>jak?</w:t>
      </w:r>
      <w:r w:rsidRPr="006E34B6">
        <w:rPr>
          <w:bCs/>
        </w:rPr>
        <w:t xml:space="preserve">, </w:t>
      </w:r>
      <w:r w:rsidRPr="006E34B6">
        <w:t>kiedy?</w:t>
      </w:r>
      <w:r w:rsidRPr="006E34B6">
        <w:rPr>
          <w:bCs/>
        </w:rPr>
        <w:t xml:space="preserve">, </w:t>
      </w:r>
      <w:r w:rsidRPr="006E34B6">
        <w:t xml:space="preserve">dlaczego?, po co uczyć? </w:t>
      </w:r>
      <w:r w:rsidRPr="006E34B6">
        <w:rPr>
          <w:bCs/>
        </w:rPr>
        <w:t>Przede wszystkim powinien odpowiedzieć sobie na następujące pytania:</w:t>
      </w:r>
      <w:r w:rsidRPr="006E34B6">
        <w:t xml:space="preserve"> </w:t>
      </w:r>
      <w:r w:rsidRPr="006E34B6">
        <w:rPr>
          <w:bCs/>
        </w:rPr>
        <w:t>jakie chce osiągnąć efekty?</w:t>
      </w:r>
      <w:r w:rsidRPr="006E34B6">
        <w:t xml:space="preserve"> </w:t>
      </w:r>
      <w:r w:rsidRPr="006E34B6">
        <w:rPr>
          <w:bCs/>
        </w:rPr>
        <w:t>jakie metody będą najbardziej odpowiednie dla danej grupy wiekowej, możliwości percepcyjnych uczniów?</w:t>
      </w:r>
      <w:r w:rsidRPr="006E34B6">
        <w:t xml:space="preserve"> </w:t>
      </w:r>
      <w:r w:rsidRPr="006E34B6">
        <w:rPr>
          <w:bCs/>
        </w:rPr>
        <w:t>jakie problemy (o jakim stopniu trudności i złożoności) powinny być przez uczniów rozwiązane?</w:t>
      </w:r>
      <w:r w:rsidRPr="006E34B6">
        <w:t xml:space="preserve"> </w:t>
      </w:r>
      <w:r w:rsidRPr="006E34B6">
        <w:rPr>
          <w:bCs/>
        </w:rPr>
        <w:t>jak motywować uczniów do wykonywania ćwiczeń?</w:t>
      </w:r>
    </w:p>
    <w:p w14:paraId="465735CD" w14:textId="77777777" w:rsidR="00A25DF8" w:rsidRPr="006E34B6" w:rsidRDefault="00A25DF8" w:rsidP="00B648C6">
      <w:r w:rsidRPr="006E34B6">
        <w:rPr>
          <w:bCs/>
          <w:iCs/>
        </w:rPr>
        <w:t xml:space="preserve">Rzetelna </w:t>
      </w:r>
      <w:r w:rsidRPr="00680FC6">
        <w:t>odpowiedź</w:t>
      </w:r>
      <w:r w:rsidRPr="006E34B6">
        <w:rPr>
          <w:bCs/>
          <w:iCs/>
        </w:rPr>
        <w:t xml:space="preserve"> na te pytania pozwoli na trafne dobranie metod, które doprowadzą do osiągnięcia zamierzonych efektów. </w:t>
      </w:r>
      <w:r w:rsidR="0049526B">
        <w:t xml:space="preserve">W czasie zajęć z przedmiotu </w:t>
      </w:r>
      <w:r w:rsidRPr="006E34B6">
        <w:t xml:space="preserve"> powinny być kształtowane umiejętności </w:t>
      </w:r>
      <w:r w:rsidRPr="006E34B6">
        <w:rPr>
          <w:bCs/>
        </w:rPr>
        <w:t xml:space="preserve">samodzielnego myślenia, </w:t>
      </w:r>
      <w:r w:rsidRPr="006E34B6">
        <w:t>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w:t>
      </w:r>
      <w:r w:rsidR="00E575B3">
        <w:t>konywanie czynności zawodowych.</w:t>
      </w:r>
    </w:p>
    <w:p w14:paraId="1AB7E2E6" w14:textId="77777777" w:rsidR="00A25DF8" w:rsidRPr="006E34B6" w:rsidRDefault="00A25DF8" w:rsidP="00B648C6">
      <w:r w:rsidRPr="006E34B6">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r w:rsidR="00184DDD">
        <w:t>, zwłaszcza nowe konstrukcja maszyn rolniczych, zarówno w produkcji roślinnej jak i zwierzęcej</w:t>
      </w:r>
      <w:r w:rsidRPr="006E34B6">
        <w:t xml:space="preserve">. Wykonywanie ćwiczeń należy poprzedzić szczegółowym instruktażem. </w:t>
      </w:r>
    </w:p>
    <w:p w14:paraId="1B885AD6" w14:textId="77777777" w:rsidR="00A25DF8" w:rsidRPr="006E34B6" w:rsidRDefault="00A25DF8" w:rsidP="00B648C6"/>
    <w:p w14:paraId="59118FF1" w14:textId="77777777" w:rsidR="00A25DF8" w:rsidRPr="006E34B6" w:rsidRDefault="00A25DF8" w:rsidP="00B648C6">
      <w:r w:rsidRPr="006E34B6">
        <w:t>Środki dydaktyczne</w:t>
      </w:r>
    </w:p>
    <w:p w14:paraId="11CC0657" w14:textId="77777777" w:rsidR="00A25DF8" w:rsidRDefault="00A25DF8" w:rsidP="00B648C6">
      <w:r w:rsidRPr="006E34B6">
        <w:t xml:space="preserve">Pracownia </w:t>
      </w:r>
      <w:r w:rsidR="00184DDD">
        <w:t>maszyn rolniczych</w:t>
      </w:r>
      <w:r w:rsidRPr="00680FC6">
        <w:t xml:space="preserve"> rolniczej</w:t>
      </w:r>
      <w:r w:rsidRPr="00881FA4">
        <w:rPr>
          <w:rFonts w:ascii="Times New Roman" w:hAnsi="Times New Roman"/>
          <w:bCs/>
          <w:szCs w:val="20"/>
        </w:rPr>
        <w:t xml:space="preserve"> </w:t>
      </w:r>
      <w:r w:rsidRPr="006E34B6">
        <w:t xml:space="preserve">powinna być wyposażona w: </w:t>
      </w:r>
    </w:p>
    <w:p w14:paraId="5B1BFFC3" w14:textId="77777777" w:rsidR="00A25DF8" w:rsidRPr="00680FC6" w:rsidRDefault="00A25DF8" w:rsidP="00B648C6">
      <w:r w:rsidRPr="00680FC6">
        <w:t>stanowisko komputerowe dla nauczyciela podłączone d</w:t>
      </w:r>
      <w:r>
        <w:t>o sieci lokalnej z dostępem do I</w:t>
      </w:r>
      <w:r w:rsidRPr="00680FC6">
        <w:t>nternetu, urządzenie wielofunkcyjne, projektor multimedialny, pakiet programów biurowych,</w:t>
      </w:r>
    </w:p>
    <w:p w14:paraId="5C2FB29B" w14:textId="77777777" w:rsidR="00A25DF8" w:rsidRDefault="00A25DF8" w:rsidP="00B648C6">
      <w:r w:rsidRPr="00680FC6">
        <w:t>stanowiska komputerowe dla uczniów (jedno stanowisko dla jednego ucznia) podłączone d</w:t>
      </w:r>
      <w:r>
        <w:t>o sieci lokalnej z dostępem do I</w:t>
      </w:r>
      <w:r w:rsidRPr="00680FC6">
        <w:t xml:space="preserve">nternetu, </w:t>
      </w:r>
    </w:p>
    <w:p w14:paraId="2CE3CB30" w14:textId="77777777" w:rsidR="007E120E" w:rsidRPr="007E120E" w:rsidRDefault="007E120E" w:rsidP="00B648C6">
      <w:r w:rsidRPr="007E120E">
        <w:t>przekroje i modele maszyn i urządzeń rolniczych, silników elektrycznych, elementy układu napędowego i zawieszenia oraz instalacji elektrycznych, podzespoły pojazdów i maszyn,</w:t>
      </w:r>
    </w:p>
    <w:p w14:paraId="39F6B2F9" w14:textId="276F907B" w:rsidR="007E120E" w:rsidRPr="00680FC6" w:rsidRDefault="007E120E" w:rsidP="00B648C6">
      <w:r w:rsidRPr="007E120E">
        <w:t>oprogramowanie symulujące pracę maszyn i urządzeń rolniczych oraz zasadę działania silników spalinowych i elektrycznych, instrukcje obsługi maszyn i urządzeń rolniczych, katalogi maszyn, urządzeń i narzędzi oraz ich części, instrukcje obsługi i</w:t>
      </w:r>
      <w:r w:rsidR="00C856E7">
        <w:t> </w:t>
      </w:r>
      <w:r w:rsidRPr="007E120E">
        <w:t xml:space="preserve"> napraw maszyn rolniczych</w:t>
      </w:r>
      <w:r>
        <w:t>.</w:t>
      </w:r>
    </w:p>
    <w:p w14:paraId="483CDFAF" w14:textId="77777777" w:rsidR="00184DDD" w:rsidRPr="00EF31C8" w:rsidRDefault="00184DDD" w:rsidP="00B648C6">
      <w:r w:rsidRPr="00EF31C8">
        <w:t>Pracownia maszyn</w:t>
      </w:r>
      <w:r w:rsidR="008575E4">
        <w:t xml:space="preserve"> rolniczych</w:t>
      </w:r>
      <w:r w:rsidRPr="00EF31C8">
        <w:t xml:space="preserve"> powinna być wyposażona w: zestawy ćwiczeniowe, instrukcje do ćwiczeń, pakiety edukacyjne dla uczniów, karty pracy, filmy dydaktyczne oraz prezentacje multimedialne dotyczące maszyn rolniczych, plansze, części oraz modele maszyn rolniczych. Środki i pomoce dydaktyczne powinny być w najwyższym stopniu oparte o naturalne okazy </w:t>
      </w:r>
      <w:r w:rsidR="00EF31C8">
        <w:t>części maszyn rolniczych</w:t>
      </w:r>
      <w:r w:rsidRPr="00EF31C8">
        <w:t>, umożliwiać kształtowanie wyobraźni przestrzennej uczniów i uczyć praktycznego wykorzystania nabytej wiedzy.</w:t>
      </w:r>
    </w:p>
    <w:p w14:paraId="625E259F" w14:textId="77777777" w:rsidR="00A25DF8" w:rsidRPr="006E34B6" w:rsidRDefault="00A25DF8" w:rsidP="00B648C6">
      <w:r w:rsidRPr="006E34B6">
        <w:t xml:space="preserve">Środki i pomoce dydaktyczne powinny być w najwyższym stopniu oparte o </w:t>
      </w:r>
      <w:r>
        <w:t>rzeczywiste elementy maszyn, urządzeń</w:t>
      </w:r>
      <w:r w:rsidRPr="006E34B6">
        <w:t>, umożliwiać kształtowanie wyobraźni przestrzennej uczniów i rozwijać praktyczne wykorzystanie nabytej wiedzy.</w:t>
      </w:r>
    </w:p>
    <w:p w14:paraId="50D637ED" w14:textId="77777777" w:rsidR="00A25DF8" w:rsidRPr="006E34B6" w:rsidRDefault="00A25DF8" w:rsidP="00B648C6"/>
    <w:p w14:paraId="452C5FE8" w14:textId="77777777" w:rsidR="00A25DF8" w:rsidRPr="006E34B6" w:rsidRDefault="00A25DF8" w:rsidP="00B648C6">
      <w:r w:rsidRPr="006E34B6">
        <w:t>Warunki realizacji efektów kształcenia</w:t>
      </w:r>
    </w:p>
    <w:p w14:paraId="526814D5" w14:textId="5C83B075" w:rsidR="00A25DF8" w:rsidRPr="006E34B6" w:rsidRDefault="00A25DF8" w:rsidP="00B648C6">
      <w:r w:rsidRPr="006E34B6">
        <w:t xml:space="preserve">Zajęcia edukacyjne powinny być prowadzone pracowni </w:t>
      </w:r>
      <w:r w:rsidR="008575E4">
        <w:t>maszyn rolniczych</w:t>
      </w:r>
      <w:r w:rsidRPr="00881FA4">
        <w:rPr>
          <w:rFonts w:ascii="Times New Roman" w:hAnsi="Times New Roman"/>
          <w:bCs/>
          <w:szCs w:val="20"/>
        </w:rPr>
        <w:t xml:space="preserve"> </w:t>
      </w:r>
      <w:r w:rsidRPr="006E34B6">
        <w:t xml:space="preserve">posiadającej stały dostęp do pomocy i środków dydaktycznych z zakresu </w:t>
      </w:r>
      <w:r>
        <w:t>urządzeń technicznych, stosowanych materiałów konstrukcyjnych</w:t>
      </w:r>
      <w:r w:rsidRPr="006E34B6">
        <w:t xml:space="preserve"> oraz możliwość maksymalnego wykorzystania naturalnych okazów</w:t>
      </w:r>
      <w:r>
        <w:t xml:space="preserve"> części maszyn, urządzeń</w:t>
      </w:r>
      <w:r w:rsidRPr="006E34B6">
        <w:t>. Niezbędne wyposażenie: stanowisko komputerowe dla nauczyciela z</w:t>
      </w:r>
      <w:r w:rsidR="00C856E7">
        <w:t> </w:t>
      </w:r>
      <w:r w:rsidRPr="006E34B6">
        <w:t>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7DF40924" w14:textId="77777777" w:rsidR="00A25DF8" w:rsidRPr="006E34B6" w:rsidRDefault="00A25DF8" w:rsidP="00B648C6">
      <w:r w:rsidRPr="006E34B6">
        <w:t>Przedmiot „</w:t>
      </w:r>
      <w:r w:rsidR="00EF31C8">
        <w:t>M</w:t>
      </w:r>
      <w:r w:rsidRPr="00680FC6">
        <w:t>aszyn</w:t>
      </w:r>
      <w:r w:rsidR="00EF31C8">
        <w:t>y rolnicze</w:t>
      </w:r>
      <w:r w:rsidRPr="006E34B6">
        <w:t xml:space="preserve">”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r w:rsidR="00EF31C8">
        <w:t>maszyn rolniczych stosowanych w</w:t>
      </w:r>
      <w:r w:rsidR="00D30854">
        <w:t> </w:t>
      </w:r>
      <w:r w:rsidR="00EF31C8">
        <w:t>produkcji roślinnej, zwierzęcej</w:t>
      </w:r>
      <w:r>
        <w:t>,</w:t>
      </w:r>
      <w:r w:rsidR="00EF31C8">
        <w:t xml:space="preserve"> czy innej</w:t>
      </w:r>
      <w:r>
        <w:t xml:space="preserve"> technik</w:t>
      </w:r>
      <w:r w:rsidR="00EF31C8">
        <w:t>i</w:t>
      </w:r>
      <w:r>
        <w:t xml:space="preserve"> rolniczej</w:t>
      </w:r>
      <w:r w:rsidR="00EF31C8">
        <w:t xml:space="preserve"> stosowanej w produkcji rolniczej</w:t>
      </w:r>
      <w:r w:rsidRPr="006E34B6">
        <w:t>. Należy także kształtować umiejętności samokształcenia i współpracy w grupie, rozwoju kompetencji kluczowych oraz wszystkich kompetencji społecznych określonych w podstawie programowej kształcenia w zawodzie.</w:t>
      </w:r>
    </w:p>
    <w:p w14:paraId="160F9B26" w14:textId="77777777" w:rsidR="00A25DF8" w:rsidRPr="006E34B6" w:rsidRDefault="00A25DF8" w:rsidP="00B648C6"/>
    <w:p w14:paraId="6FBFB806" w14:textId="77777777" w:rsidR="00A25DF8" w:rsidRPr="006E34B6" w:rsidRDefault="00A25DF8" w:rsidP="00B648C6">
      <w:r w:rsidRPr="006E34B6">
        <w:t>Obudowa dydaktyczna</w:t>
      </w:r>
    </w:p>
    <w:p w14:paraId="2903B95D" w14:textId="77777777" w:rsidR="00A25DF8" w:rsidRPr="006E34B6" w:rsidRDefault="00A25DF8" w:rsidP="00B648C6">
      <w:r w:rsidRPr="006E34B6">
        <w:t>Formy organizacyjne</w:t>
      </w:r>
    </w:p>
    <w:p w14:paraId="0EEAEFF1" w14:textId="77777777" w:rsidR="00A25DF8" w:rsidRPr="006E34B6" w:rsidRDefault="00A25DF8" w:rsidP="00B648C6">
      <w:r w:rsidRPr="006E34B6">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6603AB25" w14:textId="77777777" w:rsidR="00EF31C8" w:rsidRDefault="00EF31C8" w:rsidP="00B648C6"/>
    <w:p w14:paraId="35C985EE" w14:textId="77777777" w:rsidR="00A25DF8" w:rsidRPr="006E34B6" w:rsidRDefault="00A25DF8" w:rsidP="00B648C6">
      <w:r w:rsidRPr="006E34B6">
        <w:t>Formy indywidualizacji pracy uczniów</w:t>
      </w:r>
    </w:p>
    <w:p w14:paraId="0F23CCFC" w14:textId="77777777" w:rsidR="00A25DF8" w:rsidRPr="006E34B6" w:rsidRDefault="00A25DF8" w:rsidP="00B648C6">
      <w:r w:rsidRPr="006E34B6">
        <w:t>Formy indywidualizacji pracy uczniów powinny uwzględniać:</w:t>
      </w:r>
    </w:p>
    <w:p w14:paraId="6B7BAAFF" w14:textId="77777777" w:rsidR="00A25DF8" w:rsidRPr="006E34B6" w:rsidRDefault="00A25DF8" w:rsidP="00B648C6">
      <w:r w:rsidRPr="006E34B6">
        <w:t>dostosowanie warunków, środków, metod i form kształcenia do potrzeb ucznia,</w:t>
      </w:r>
    </w:p>
    <w:p w14:paraId="025BF579" w14:textId="77777777" w:rsidR="00A25DF8" w:rsidRPr="006E34B6" w:rsidRDefault="00A25DF8" w:rsidP="00B648C6">
      <w:r w:rsidRPr="006E34B6">
        <w:t>dostosowanie warunków, środków, metod i form kształcenia do możliwości ucznia.</w:t>
      </w:r>
    </w:p>
    <w:p w14:paraId="1CE4C7C0" w14:textId="77777777" w:rsidR="00A25DF8" w:rsidRPr="006E34B6" w:rsidRDefault="00A25DF8" w:rsidP="00B648C6">
      <w:r w:rsidRPr="006E34B6">
        <w:t>Wskazane jest przeprowadzenie szczegółowej diagnozy potrzeb rozwoju ucznia w kontekście specyfiki przedmiotu nauczania (diagnoza posiadanych kompetencji i potrzeb rozwoju ucznia powinna być wykonana przez zespół nauczycieli i wychowawców z</w:t>
      </w:r>
      <w:r w:rsidR="00D30854">
        <w:t> </w:t>
      </w:r>
      <w:r w:rsidRPr="006E34B6">
        <w:t>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0FCFCB59" w14:textId="77777777" w:rsidR="00A25DF8" w:rsidRPr="006E34B6" w:rsidRDefault="00A25DF8" w:rsidP="00B648C6">
      <w:r w:rsidRPr="006E34B6">
        <w:t>Każdy uczeń posiadający szczególne potrzeby i możliwości powinien mieć określone właściwe dla siebie tempo i zakres pracy w</w:t>
      </w:r>
      <w:r w:rsidR="00D30854">
        <w:t> </w:t>
      </w:r>
      <w:r w:rsidRPr="006E34B6">
        <w:t xml:space="preserve">obszarze przedmiotu nauczania z zachowaniem realizacji podstawy programowej. </w:t>
      </w:r>
    </w:p>
    <w:p w14:paraId="31B8E176" w14:textId="77777777" w:rsidR="00A25DF8" w:rsidRPr="006E34B6" w:rsidRDefault="00A25DF8" w:rsidP="00B648C6">
      <w:r w:rsidRPr="006E34B6">
        <w:t>Przykładowe formy indywidualizacji pracy uczniów:</w:t>
      </w:r>
    </w:p>
    <w:p w14:paraId="1CAE3453" w14:textId="77777777" w:rsidR="00A25DF8" w:rsidRPr="006E34B6" w:rsidRDefault="00A25DF8" w:rsidP="00B648C6">
      <w:r w:rsidRPr="006E34B6">
        <w:t xml:space="preserve">zastosowanie zindywidualizowanych form pracy z uczniem, </w:t>
      </w:r>
    </w:p>
    <w:p w14:paraId="621A206D" w14:textId="77777777" w:rsidR="00A25DF8" w:rsidRPr="006E34B6" w:rsidRDefault="00A25DF8" w:rsidP="00B648C6">
      <w:r w:rsidRPr="006E34B6">
        <w:t>organizowanie wzajemnego uczenia się uczniów w zespołach o zróżnicowanym potencjale intelektualnym, bądź w grupach jednorodnych wykonujących zadania o odpowiednim poziomie trudności i złożoności,</w:t>
      </w:r>
    </w:p>
    <w:p w14:paraId="1F5AF25B" w14:textId="77777777" w:rsidR="00A25DF8" w:rsidRPr="006E34B6" w:rsidRDefault="00A25DF8" w:rsidP="00B648C6">
      <w:r w:rsidRPr="006E34B6">
        <w:t>zorganizowanie wsparcia przez innych uczestników procesu edukacyjnego, m.in.: rodziców, innych nauczycieli, pracowników poradni psychologiczno-pedagogicznej, specjalistów,</w:t>
      </w:r>
    </w:p>
    <w:p w14:paraId="7F105117" w14:textId="77777777" w:rsidR="00A25DF8" w:rsidRPr="006E34B6" w:rsidRDefault="00A25DF8" w:rsidP="00B648C6">
      <w:r w:rsidRPr="006E34B6">
        <w:t xml:space="preserve">wykorzystanie technologii informacyjnych i form samokształcenia ucznia do odpowiedniego ukierunkowania jego rozwoju. </w:t>
      </w:r>
    </w:p>
    <w:p w14:paraId="3003DCDD" w14:textId="77777777" w:rsidR="00A25DF8" w:rsidRPr="006E34B6" w:rsidRDefault="00A25DF8" w:rsidP="00B648C6">
      <w:r w:rsidRPr="006E34B6">
        <w:t>Nauczyciel powinien:</w:t>
      </w:r>
    </w:p>
    <w:p w14:paraId="1F3CC75B" w14:textId="77777777" w:rsidR="00A25DF8" w:rsidRPr="006E34B6" w:rsidRDefault="00A25DF8" w:rsidP="00B648C6">
      <w:r w:rsidRPr="006E34B6">
        <w:t>zainteresować ucznia przedmiotem nauczania i kształceniem w zawodzie,</w:t>
      </w:r>
    </w:p>
    <w:p w14:paraId="79B8A2F4" w14:textId="77777777" w:rsidR="00A25DF8" w:rsidRPr="006E34B6" w:rsidRDefault="00A25DF8" w:rsidP="00B648C6">
      <w:r w:rsidRPr="006E34B6">
        <w:t>motywować ucznia do systematycznego uczenia się,</w:t>
      </w:r>
    </w:p>
    <w:p w14:paraId="3B5073FC" w14:textId="77777777" w:rsidR="00A25DF8" w:rsidRPr="006E34B6" w:rsidRDefault="00A25DF8" w:rsidP="00B648C6">
      <w:r w:rsidRPr="006E34B6">
        <w:t>dostosowywać stopień trudności planowanych ćwiczeń do możliwości ucznia,</w:t>
      </w:r>
    </w:p>
    <w:p w14:paraId="187E6271" w14:textId="77777777" w:rsidR="00A25DF8" w:rsidRPr="006E34B6" w:rsidRDefault="00A25DF8" w:rsidP="00B648C6">
      <w:r w:rsidRPr="006E34B6">
        <w:t>uwzględniać zainteresowania ucznia,</w:t>
      </w:r>
    </w:p>
    <w:p w14:paraId="43933F00" w14:textId="77777777" w:rsidR="00A25DF8" w:rsidRPr="006E34B6" w:rsidRDefault="00A25DF8" w:rsidP="00B648C6">
      <w:r w:rsidRPr="006E34B6">
        <w:t>zachęcać ucznia do korzystania z różnych źródeł informacji,</w:t>
      </w:r>
    </w:p>
    <w:p w14:paraId="02E4B473" w14:textId="77777777" w:rsidR="00A25DF8" w:rsidRPr="006E34B6" w:rsidRDefault="00A25DF8" w:rsidP="00B648C6">
      <w:r w:rsidRPr="006E34B6">
        <w:t>udzielać wskazówek, jak wykonać trudne elementy zadań oraz wspomagać w trakcie ich wykonywania,</w:t>
      </w:r>
    </w:p>
    <w:p w14:paraId="1AEB6444" w14:textId="77777777" w:rsidR="00A25DF8" w:rsidRPr="006E34B6" w:rsidRDefault="00A25DF8" w:rsidP="00B648C6">
      <w:r w:rsidRPr="006E34B6">
        <w:t xml:space="preserve">ustalać realne cele dydaktyczne zajęć umożliwiające osiągnięcie przez uczniów zakładanych efektów kształcenia, </w:t>
      </w:r>
    </w:p>
    <w:p w14:paraId="537238EE" w14:textId="77777777" w:rsidR="00A25DF8" w:rsidRPr="006E34B6" w:rsidRDefault="00A25DF8" w:rsidP="00B648C6">
      <w:r w:rsidRPr="006E34B6">
        <w:t>na bieżąco monitorować i oceniać postępy uczniów,</w:t>
      </w:r>
    </w:p>
    <w:p w14:paraId="5FFEE417" w14:textId="77777777" w:rsidR="00A25DF8" w:rsidRPr="006E34B6" w:rsidRDefault="00A25DF8" w:rsidP="00B648C6">
      <w:r w:rsidRPr="006E34B6">
        <w:t>kształtować poczucie odpowiedzialności za powierzone materiały i środki dydaktyczne.</w:t>
      </w:r>
    </w:p>
    <w:p w14:paraId="50813A32" w14:textId="77777777" w:rsidR="00A25DF8" w:rsidRPr="006E34B6" w:rsidRDefault="00A25DF8" w:rsidP="00B648C6"/>
    <w:p w14:paraId="08A262F7" w14:textId="77777777" w:rsidR="00A25DF8" w:rsidRPr="006E34B6" w:rsidRDefault="00A25DF8" w:rsidP="00B648C6">
      <w:pPr>
        <w:rPr>
          <w:b/>
        </w:rPr>
      </w:pPr>
      <w:r w:rsidRPr="006E34B6">
        <w:rPr>
          <w:b/>
        </w:rPr>
        <w:t>PROPONOWANE METODY SPRAWDZANIA OSIĄGNIĘĆ EDUKACYJNYCH UCZNIA/SŁUCHACZA</w:t>
      </w:r>
    </w:p>
    <w:p w14:paraId="58BB4631" w14:textId="77777777" w:rsidR="00A25DF8" w:rsidRPr="006E34B6" w:rsidRDefault="00A25DF8" w:rsidP="00B648C6">
      <w:r w:rsidRPr="006E34B6">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6E34B6">
        <w:t>zachowań</w:t>
      </w:r>
      <w:proofErr w:type="spellEnd"/>
      <w:r w:rsidRPr="006E34B6">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2380A2F0" w14:textId="77777777" w:rsidR="00A25DF8" w:rsidRPr="006E34B6" w:rsidRDefault="00A25DF8" w:rsidP="00B648C6">
      <w:r w:rsidRPr="006E34B6">
        <w:t xml:space="preserve">Kryteria oceniania powinny być czytelnie określone na początku nauki w przedmiocie oraz uszczegółowiane w odniesieniu do bieżących form sprawdzania i kontroli wiedzy i umiejętności. </w:t>
      </w:r>
    </w:p>
    <w:p w14:paraId="18F7A290" w14:textId="77777777" w:rsidR="00A25DF8" w:rsidRPr="006E34B6" w:rsidRDefault="00A25DF8" w:rsidP="00B648C6">
      <w:r w:rsidRPr="006E34B6">
        <w:t xml:space="preserve">W procesie oceniania należy uwzględnić wartość osiąganych efektów kształcenia w kategorii od najniższej do najwyższej: wiedza, umiejętności, kompetencje. Wskazane jest stosowanie oceniania kształtującego. </w:t>
      </w:r>
    </w:p>
    <w:p w14:paraId="6F242BD3" w14:textId="77777777" w:rsidR="00A25DF8" w:rsidRPr="006E34B6" w:rsidRDefault="00A25DF8" w:rsidP="00B648C6">
      <w:r w:rsidRPr="006E34B6">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59B242B9" w14:textId="77777777" w:rsidR="00A25DF8" w:rsidRPr="006E34B6" w:rsidRDefault="00A25DF8" w:rsidP="00B648C6">
      <w:pPr>
        <w:rPr>
          <w:b/>
        </w:rPr>
      </w:pPr>
    </w:p>
    <w:p w14:paraId="26B6A3D3" w14:textId="77777777" w:rsidR="00A25DF8" w:rsidRPr="006E34B6" w:rsidRDefault="00A25DF8" w:rsidP="00B648C6">
      <w:pPr>
        <w:rPr>
          <w:b/>
        </w:rPr>
      </w:pPr>
      <w:proofErr w:type="spellStart"/>
      <w:r w:rsidRPr="006E34B6">
        <w:rPr>
          <w:b/>
        </w:rPr>
        <w:t>EWALUACJIA</w:t>
      </w:r>
      <w:proofErr w:type="spellEnd"/>
      <w:r w:rsidRPr="006E34B6">
        <w:rPr>
          <w:b/>
        </w:rPr>
        <w:t xml:space="preserve"> PRZEDMIOTU</w:t>
      </w:r>
    </w:p>
    <w:p w14:paraId="47B7AFB7" w14:textId="77777777" w:rsidR="00A25DF8" w:rsidRPr="006E34B6" w:rsidRDefault="00A25DF8" w:rsidP="00B648C6">
      <w:r w:rsidRPr="006E34B6">
        <w:t>Jakość procesu nauczania i uzyskiwane efekty zależą w dużym stopniu od programu nauczania przedmiotu:</w:t>
      </w:r>
    </w:p>
    <w:p w14:paraId="6CDCE60E" w14:textId="77777777" w:rsidR="00A25DF8" w:rsidRPr="006E34B6" w:rsidRDefault="00A25DF8" w:rsidP="00B648C6">
      <w:r w:rsidRPr="006E34B6">
        <w:t>jego koncepcji,</w:t>
      </w:r>
    </w:p>
    <w:p w14:paraId="71729A79" w14:textId="77777777" w:rsidR="00A25DF8" w:rsidRPr="006E34B6" w:rsidRDefault="00A25DF8" w:rsidP="00B648C6">
      <w:r w:rsidRPr="006E34B6">
        <w:t>doboru stosowanych metod i technik nauczania,</w:t>
      </w:r>
    </w:p>
    <w:p w14:paraId="549D09AB" w14:textId="77777777" w:rsidR="00A25DF8" w:rsidRPr="006E34B6" w:rsidRDefault="00A25DF8" w:rsidP="00B648C6">
      <w:r w:rsidRPr="006E34B6">
        <w:t xml:space="preserve">używanych środków dydaktycznych w odniesieniu do założonych celów i treści kształcenia – materiału nauczania. </w:t>
      </w:r>
    </w:p>
    <w:p w14:paraId="2788CCC0" w14:textId="4315538B" w:rsidR="00A25DF8" w:rsidRPr="006E34B6" w:rsidRDefault="00A25DF8" w:rsidP="00B648C6">
      <w:r w:rsidRPr="006E34B6">
        <w:t xml:space="preserve">Realizacja programu nauczania w ramach przedmiotu </w:t>
      </w:r>
      <w:r>
        <w:t>„</w:t>
      </w:r>
      <w:r w:rsidR="008575E4">
        <w:t>Maszyny rolnicze</w:t>
      </w:r>
      <w:r w:rsidRPr="00B63082">
        <w:t>”</w:t>
      </w:r>
      <w:r w:rsidRPr="00825CD2">
        <w:rPr>
          <w:b/>
          <w:bCs/>
        </w:rPr>
        <w:t xml:space="preserve"> </w:t>
      </w:r>
      <w:r w:rsidRPr="006E34B6">
        <w:t>powinna zapewnić osiągnięcie założonych efektów z</w:t>
      </w:r>
      <w:r w:rsidR="00C856E7">
        <w:t> </w:t>
      </w:r>
      <w:r w:rsidRPr="006E34B6">
        <w:t xml:space="preserve"> podstawy programowej. Na tym etapie ewaluacji programu nauczania przedmiotu Produkcja roślinna mogą być wykorzystywane:</w:t>
      </w:r>
    </w:p>
    <w:p w14:paraId="46239D3E" w14:textId="77777777" w:rsidR="00A25DF8" w:rsidRPr="006E34B6" w:rsidRDefault="00A25DF8" w:rsidP="00B648C6">
      <w:r w:rsidRPr="006E34B6">
        <w:t xml:space="preserve">arkusze obserwacji zajęć (lekcji koleżeńskich, nadzoru pedagogicznego), </w:t>
      </w:r>
    </w:p>
    <w:p w14:paraId="5F5435E7" w14:textId="77777777" w:rsidR="00A25DF8" w:rsidRPr="006E34B6" w:rsidRDefault="00A25DF8" w:rsidP="00B648C6">
      <w:r w:rsidRPr="006E34B6">
        <w:t>notatki własne nauczyciela,</w:t>
      </w:r>
    </w:p>
    <w:p w14:paraId="3CA4CBB7" w14:textId="77777777" w:rsidR="00A25DF8" w:rsidRPr="006E34B6" w:rsidRDefault="00A25DF8" w:rsidP="00B648C6">
      <w:r w:rsidRPr="006E34B6">
        <w:t>notatki z rozmów z pracodawcami, rodzicami,</w:t>
      </w:r>
    </w:p>
    <w:p w14:paraId="1927FB6F" w14:textId="77777777" w:rsidR="00A25DF8" w:rsidRPr="006E34B6" w:rsidRDefault="00A25DF8" w:rsidP="00B648C6">
      <w:r w:rsidRPr="006E34B6">
        <w:t>zestawienia bieżących osiągnięć uczniów,</w:t>
      </w:r>
    </w:p>
    <w:p w14:paraId="2DE57D89" w14:textId="77777777" w:rsidR="00A25DF8" w:rsidRPr="006E34B6" w:rsidRDefault="00A25DF8" w:rsidP="00B648C6">
      <w:r w:rsidRPr="006E34B6">
        <w:t>karty/arkusze samooceny uczniów,</w:t>
      </w:r>
    </w:p>
    <w:p w14:paraId="580DAAB0" w14:textId="77777777" w:rsidR="00A25DF8" w:rsidRPr="006E34B6" w:rsidRDefault="00A25DF8" w:rsidP="00B648C6">
      <w:r w:rsidRPr="006E34B6">
        <w:t>wyniki z ćwiczeń w rozwiązywaniu testów egzaminacyjnych z wykorzystaniem technik komputerowych</w:t>
      </w:r>
    </w:p>
    <w:p w14:paraId="1F5A0B70" w14:textId="77777777" w:rsidR="00A25DF8" w:rsidRPr="006E34B6" w:rsidRDefault="00A25DF8" w:rsidP="00B648C6">
      <w:r w:rsidRPr="006E34B6">
        <w:t>obserwacje (kompletne, wybiórcze - nastawione na poszczególne elementy, np. kształcenie najważniejszych umiejętności, kształtowanie postaw, indywidualizacja, warunki i sposób realizacji).</w:t>
      </w:r>
    </w:p>
    <w:p w14:paraId="5C7597EF" w14:textId="77777777" w:rsidR="00A25DF8" w:rsidRPr="006E34B6" w:rsidRDefault="00A25DF8" w:rsidP="00B648C6"/>
    <w:p w14:paraId="26529A45" w14:textId="77777777" w:rsidR="00A25DF8" w:rsidRPr="006E34B6" w:rsidRDefault="00A25DF8" w:rsidP="00B648C6">
      <w:r w:rsidRPr="006E34B6">
        <w:t xml:space="preserve">Oceniając program nauczania w ramach przedmiotu </w:t>
      </w:r>
      <w:r>
        <w:t>„</w:t>
      </w:r>
      <w:r w:rsidR="008575E4">
        <w:t>Maszyny rolnicze</w:t>
      </w:r>
      <w:r w:rsidRPr="00B63082">
        <w:t>”</w:t>
      </w:r>
      <w:r w:rsidRPr="00825CD2">
        <w:rPr>
          <w:b/>
          <w:bCs/>
        </w:rPr>
        <w:t xml:space="preserve"> </w:t>
      </w:r>
      <w:r w:rsidRPr="006E34B6">
        <w:t>należy przeanalizować osiągnięcie założonych celów, jakie program stawia i w takim rozumieniu, jakie zostały przyjęte. Zadaniem ewaluacji programu jest: między innymi ulepszenie jego struktury, dodanie lub usunięcie pewnych technik pracy i wskazanie:</w:t>
      </w:r>
    </w:p>
    <w:p w14:paraId="49F518DD" w14:textId="77777777" w:rsidR="00A25DF8" w:rsidRPr="0033774D" w:rsidRDefault="00A25DF8" w:rsidP="00B648C6">
      <w:r w:rsidRPr="0033774D">
        <w:t xml:space="preserve">mocnych stron pracy ucznia (opanowanych umiejętności), </w:t>
      </w:r>
    </w:p>
    <w:p w14:paraId="5AC7C148" w14:textId="77777777" w:rsidR="00A25DF8" w:rsidRPr="0033774D" w:rsidRDefault="00A25DF8" w:rsidP="00B648C6">
      <w:r w:rsidRPr="0033774D">
        <w:t xml:space="preserve">słabych stron pracy ucznia (nieopanowanych umiejętności), </w:t>
      </w:r>
    </w:p>
    <w:p w14:paraId="3C4ECFAF" w14:textId="77777777" w:rsidR="00A25DF8" w:rsidRPr="0033774D" w:rsidRDefault="00A25DF8" w:rsidP="00B648C6">
      <w:r w:rsidRPr="0033774D">
        <w:t xml:space="preserve">sposobów poprawy pracy przez ucznia, </w:t>
      </w:r>
    </w:p>
    <w:p w14:paraId="36822EF6" w14:textId="77777777" w:rsidR="00A25DF8" w:rsidRPr="0033774D" w:rsidRDefault="00A25DF8" w:rsidP="00B648C6">
      <w:r w:rsidRPr="0033774D">
        <w:t>jak uczeń dalej ma pracować, aby przyswoić nieopanowane wiadomości i umiejętności.</w:t>
      </w:r>
    </w:p>
    <w:p w14:paraId="3B506AA9" w14:textId="77777777" w:rsidR="00A25DF8" w:rsidRPr="006E34B6" w:rsidRDefault="00A25DF8" w:rsidP="00B648C6"/>
    <w:p w14:paraId="1718A053" w14:textId="77777777" w:rsidR="00A25DF8" w:rsidRPr="006E34B6" w:rsidRDefault="00A25DF8" w:rsidP="00B648C6">
      <w:r w:rsidRPr="006E34B6">
        <w:t xml:space="preserve">W efekcie końcowym ewaluacji programu nauczania do przedmiotu </w:t>
      </w:r>
      <w:r>
        <w:t>„</w:t>
      </w:r>
      <w:r w:rsidR="008575E4">
        <w:t>Maszyny rolnicze</w:t>
      </w:r>
      <w:r w:rsidRPr="00B63082">
        <w:t>”</w:t>
      </w:r>
      <w:r w:rsidRPr="006E34B6">
        <w:t>, należy ustalić:</w:t>
      </w:r>
    </w:p>
    <w:p w14:paraId="26CB5C35" w14:textId="77777777" w:rsidR="00A25DF8" w:rsidRPr="006E34B6" w:rsidRDefault="00A25DF8" w:rsidP="00B648C6">
      <w:r w:rsidRPr="006E34B6">
        <w:t>które czynniki sprzyjają realizacji programu?</w:t>
      </w:r>
    </w:p>
    <w:p w14:paraId="629D1EBD" w14:textId="77777777" w:rsidR="00A25DF8" w:rsidRPr="006E34B6" w:rsidRDefault="00A25DF8" w:rsidP="00B648C6">
      <w:r w:rsidRPr="006E34B6">
        <w:t xml:space="preserve">które czynniki nie sprzyjają realizacji programu? </w:t>
      </w:r>
    </w:p>
    <w:p w14:paraId="40B12F6C" w14:textId="77777777" w:rsidR="00A25DF8" w:rsidRPr="006E34B6" w:rsidRDefault="00A25DF8" w:rsidP="00B648C6">
      <w:r w:rsidRPr="006E34B6">
        <w:t>jakie są ewentualne uboczne skutki (pożądane i niepożądane) realizacji programu?</w:t>
      </w:r>
    </w:p>
    <w:p w14:paraId="68751840" w14:textId="77777777" w:rsidR="00A25DF8" w:rsidRPr="006E34B6" w:rsidRDefault="00A25DF8" w:rsidP="00B648C6">
      <w:r w:rsidRPr="006E34B6">
        <w:t>jakie czynności należy wykonać dla optymalizacji i modernizacji programu?</w:t>
      </w:r>
    </w:p>
    <w:p w14:paraId="066904C8" w14:textId="77777777" w:rsidR="00BF4347" w:rsidRDefault="00BF4347" w:rsidP="00B648C6">
      <w:pPr>
        <w:rPr>
          <w:b/>
          <w:bCs/>
        </w:rPr>
      </w:pPr>
      <w:r>
        <w:rPr>
          <w:b/>
          <w:bCs/>
        </w:rPr>
        <w:br w:type="page"/>
      </w:r>
    </w:p>
    <w:p w14:paraId="6F303D2B" w14:textId="7CD2D953" w:rsidR="00A25DF8" w:rsidRDefault="00AD7453" w:rsidP="004C79A6">
      <w:pPr>
        <w:pStyle w:val="Nagwek2"/>
      </w:pPr>
      <w:bookmarkStart w:id="23" w:name="_Toc18348412"/>
      <w:r w:rsidRPr="00D30854">
        <w:t>Pojazdy rolnicze</w:t>
      </w:r>
      <w:bookmarkEnd w:id="23"/>
    </w:p>
    <w:p w14:paraId="28A7865F" w14:textId="77777777" w:rsidR="00A25DF8" w:rsidRPr="00825CD2" w:rsidRDefault="00A25DF8" w:rsidP="00B648C6"/>
    <w:p w14:paraId="3DDAA5C8" w14:textId="77777777" w:rsidR="00A25DF8" w:rsidRPr="00825CD2" w:rsidRDefault="00A25DF8" w:rsidP="00B648C6">
      <w:r>
        <w:rPr>
          <w:b/>
          <w:bCs/>
        </w:rPr>
        <w:t>Cele ogólne przedmiotu</w:t>
      </w:r>
    </w:p>
    <w:p w14:paraId="0816B723" w14:textId="77777777" w:rsidR="00A25DF8" w:rsidRPr="00825CD2" w:rsidRDefault="00A25DF8" w:rsidP="00B648C6"/>
    <w:p w14:paraId="6A7C6625" w14:textId="77777777" w:rsidR="00D30854" w:rsidRPr="00AD7453" w:rsidRDefault="00D30854" w:rsidP="004C79A6">
      <w:pPr>
        <w:pStyle w:val="Akapitzlist"/>
        <w:numPr>
          <w:ilvl w:val="0"/>
          <w:numId w:val="111"/>
        </w:numPr>
        <w:rPr>
          <w:szCs w:val="20"/>
        </w:rPr>
      </w:pPr>
      <w:r w:rsidRPr="00AD7453">
        <w:rPr>
          <w:szCs w:val="20"/>
        </w:rPr>
        <w:t>Opanowanie klasyfikacji środki transportu stosowane w rolnictwie;</w:t>
      </w:r>
    </w:p>
    <w:p w14:paraId="41678EA1" w14:textId="77777777" w:rsidR="00D30854" w:rsidRPr="00AD7453" w:rsidRDefault="00D30854" w:rsidP="004C79A6">
      <w:pPr>
        <w:pStyle w:val="Akapitzlist"/>
        <w:numPr>
          <w:ilvl w:val="0"/>
          <w:numId w:val="111"/>
        </w:numPr>
        <w:rPr>
          <w:szCs w:val="20"/>
        </w:rPr>
      </w:pPr>
      <w:r w:rsidRPr="00AD7453">
        <w:rPr>
          <w:szCs w:val="20"/>
        </w:rPr>
        <w:t>Opanowanie zasad konstrukcji mechanizmów, zespołów i układów pojazdów stosowanych w rolnictwie;</w:t>
      </w:r>
    </w:p>
    <w:p w14:paraId="3CD793A0" w14:textId="77777777" w:rsidR="00D30854" w:rsidRPr="004E39D7" w:rsidRDefault="00D30854" w:rsidP="004C79A6">
      <w:pPr>
        <w:pStyle w:val="Akapitzlist"/>
        <w:numPr>
          <w:ilvl w:val="0"/>
          <w:numId w:val="111"/>
        </w:numPr>
        <w:rPr>
          <w:szCs w:val="20"/>
        </w:rPr>
      </w:pPr>
      <w:r w:rsidRPr="00AD7453">
        <w:rPr>
          <w:szCs w:val="20"/>
        </w:rPr>
        <w:t>Opanowanie zasad konstrukcji silników stosowanych w pojazdach rolniczych;</w:t>
      </w:r>
    </w:p>
    <w:p w14:paraId="35473280" w14:textId="77777777" w:rsidR="00D30854" w:rsidRPr="00A61669" w:rsidRDefault="00D30854" w:rsidP="004C79A6">
      <w:pPr>
        <w:pStyle w:val="Akapitzlist"/>
        <w:numPr>
          <w:ilvl w:val="0"/>
          <w:numId w:val="111"/>
        </w:numPr>
        <w:rPr>
          <w:szCs w:val="20"/>
        </w:rPr>
      </w:pPr>
      <w:r w:rsidRPr="006347C9">
        <w:rPr>
          <w:szCs w:val="20"/>
        </w:rPr>
        <w:t>Nabycie umiejętności wykonywania przeglądy techniczne cią</w:t>
      </w:r>
      <w:r w:rsidRPr="00A61669">
        <w:rPr>
          <w:szCs w:val="20"/>
        </w:rPr>
        <w:t>gników i pojazdów samochodowych;</w:t>
      </w:r>
    </w:p>
    <w:p w14:paraId="07691605" w14:textId="77777777" w:rsidR="00D30854" w:rsidRPr="004C79A6" w:rsidRDefault="00D30854" w:rsidP="004C79A6">
      <w:pPr>
        <w:pStyle w:val="Akapitzlist"/>
        <w:numPr>
          <w:ilvl w:val="0"/>
          <w:numId w:val="111"/>
        </w:numPr>
        <w:rPr>
          <w:szCs w:val="20"/>
        </w:rPr>
      </w:pPr>
      <w:r w:rsidRPr="004C79A6">
        <w:rPr>
          <w:szCs w:val="20"/>
        </w:rPr>
        <w:t>Nabycie umiejętności dobru materiałów eksploatacyjnych do pojazdów stosowanych w rolnictwie;</w:t>
      </w:r>
    </w:p>
    <w:p w14:paraId="657E7629" w14:textId="77777777" w:rsidR="00D30854" w:rsidRPr="004C79A6" w:rsidRDefault="00D30854" w:rsidP="004C79A6">
      <w:pPr>
        <w:pStyle w:val="Akapitzlist"/>
        <w:numPr>
          <w:ilvl w:val="0"/>
          <w:numId w:val="111"/>
        </w:numPr>
        <w:rPr>
          <w:szCs w:val="20"/>
        </w:rPr>
      </w:pPr>
      <w:r w:rsidRPr="004C79A6">
        <w:rPr>
          <w:szCs w:val="20"/>
        </w:rPr>
        <w:t>Nabycie umiejętności sporządzania kalkulacji kosztów związanych z eksploatacją pojazdów stosowanych w rolnictwie.</w:t>
      </w:r>
    </w:p>
    <w:p w14:paraId="3F87F383" w14:textId="77777777" w:rsidR="00D30854" w:rsidRDefault="00D30854" w:rsidP="00B648C6">
      <w:pPr>
        <w:rPr>
          <w:b/>
          <w:bCs/>
        </w:rPr>
      </w:pPr>
    </w:p>
    <w:p w14:paraId="5D95C2A7" w14:textId="77777777" w:rsidR="00A25DF8" w:rsidRPr="00825CD2" w:rsidRDefault="00A25DF8" w:rsidP="00B648C6">
      <w:r>
        <w:rPr>
          <w:b/>
          <w:bCs/>
        </w:rPr>
        <w:t>Cele operacyjne</w:t>
      </w:r>
    </w:p>
    <w:p w14:paraId="5559673E" w14:textId="77777777" w:rsidR="00A25DF8" w:rsidRPr="00825CD2" w:rsidRDefault="00A25DF8" w:rsidP="00B648C6">
      <w:r w:rsidRPr="00825CD2">
        <w:rPr>
          <w:b/>
          <w:bCs/>
        </w:rPr>
        <w:t>Uczeń potrafi:</w:t>
      </w:r>
    </w:p>
    <w:p w14:paraId="61DAA8E9" w14:textId="77777777" w:rsidR="00D30854" w:rsidRDefault="00D30854" w:rsidP="004C79A6">
      <w:pPr>
        <w:pStyle w:val="Akapitzlist"/>
        <w:numPr>
          <w:ilvl w:val="0"/>
          <w:numId w:val="112"/>
        </w:numPr>
      </w:pPr>
      <w:r w:rsidRPr="00D30854">
        <w:t>wy</w:t>
      </w:r>
      <w:r>
        <w:t>jaśnić</w:t>
      </w:r>
      <w:r w:rsidRPr="00D30854">
        <w:t xml:space="preserve"> pojęcia związane z pojazdami rolniczymi</w:t>
      </w:r>
      <w:r>
        <w:t>,</w:t>
      </w:r>
    </w:p>
    <w:p w14:paraId="1C8EE85C" w14:textId="77777777" w:rsidR="00D30854" w:rsidRDefault="00D30854" w:rsidP="004C79A6">
      <w:pPr>
        <w:pStyle w:val="Akapitzlist"/>
        <w:numPr>
          <w:ilvl w:val="0"/>
          <w:numId w:val="112"/>
        </w:numPr>
      </w:pPr>
      <w:r>
        <w:t>scharakteryzować główne podzespoły</w:t>
      </w:r>
      <w:r w:rsidRPr="00D30854">
        <w:t xml:space="preserve"> pojazdów rolniczych</w:t>
      </w:r>
      <w:r>
        <w:t>,</w:t>
      </w:r>
    </w:p>
    <w:p w14:paraId="3174D29C" w14:textId="77777777" w:rsidR="00D30854" w:rsidRDefault="00D30854" w:rsidP="004C79A6">
      <w:pPr>
        <w:pStyle w:val="Akapitzlist"/>
        <w:numPr>
          <w:ilvl w:val="0"/>
          <w:numId w:val="112"/>
        </w:numPr>
      </w:pPr>
      <w:r>
        <w:t>wyjaśnić zasadę działanie różnych silników spalinowych,</w:t>
      </w:r>
    </w:p>
    <w:p w14:paraId="69C0858F" w14:textId="77777777" w:rsidR="00D30854" w:rsidRPr="00D30854" w:rsidRDefault="00D30854" w:rsidP="004C79A6">
      <w:pPr>
        <w:pStyle w:val="Akapitzlist"/>
        <w:numPr>
          <w:ilvl w:val="0"/>
          <w:numId w:val="112"/>
        </w:numPr>
      </w:pPr>
      <w:r>
        <w:t>zdiagnozować poprawność pracy podzespoł</w:t>
      </w:r>
      <w:r w:rsidR="00F2423B">
        <w:t>ów</w:t>
      </w:r>
      <w:r w:rsidRPr="00D30854">
        <w:t xml:space="preserve"> pojazdów rolniczych</w:t>
      </w:r>
      <w:r w:rsidR="00F2423B">
        <w:t>,</w:t>
      </w:r>
    </w:p>
    <w:p w14:paraId="19D0A574" w14:textId="77777777" w:rsidR="00D30854" w:rsidRPr="00D30854" w:rsidRDefault="00D30854" w:rsidP="004C79A6">
      <w:pPr>
        <w:pStyle w:val="Akapitzlist"/>
        <w:numPr>
          <w:ilvl w:val="0"/>
          <w:numId w:val="112"/>
        </w:numPr>
      </w:pPr>
      <w:r w:rsidRPr="00D30854">
        <w:t>przygotować dokumentację napraw</w:t>
      </w:r>
      <w:r w:rsidR="00F2423B">
        <w:t>,</w:t>
      </w:r>
    </w:p>
    <w:p w14:paraId="74681932" w14:textId="77777777" w:rsidR="00D30854" w:rsidRPr="00D30854" w:rsidRDefault="00D30854" w:rsidP="004C79A6">
      <w:pPr>
        <w:pStyle w:val="Akapitzlist"/>
        <w:numPr>
          <w:ilvl w:val="0"/>
          <w:numId w:val="112"/>
        </w:numPr>
      </w:pPr>
      <w:r w:rsidRPr="00D30854">
        <w:t>zaplanować działania naprawcze i konserwacyjne</w:t>
      </w:r>
      <w:r w:rsidR="00F2423B">
        <w:t>,</w:t>
      </w:r>
    </w:p>
    <w:p w14:paraId="589B8CFF" w14:textId="77777777" w:rsidR="00D30854" w:rsidRPr="00D30854" w:rsidRDefault="00F2423B" w:rsidP="004C79A6">
      <w:pPr>
        <w:pStyle w:val="Akapitzlist"/>
        <w:numPr>
          <w:ilvl w:val="0"/>
          <w:numId w:val="112"/>
        </w:numPr>
      </w:pPr>
      <w:r>
        <w:t>scharakteryzować technologie w</w:t>
      </w:r>
      <w:r w:rsidR="00D30854" w:rsidRPr="00D30854">
        <w:t>y</w:t>
      </w:r>
      <w:r>
        <w:t>konywania</w:t>
      </w:r>
      <w:r w:rsidR="00D30854" w:rsidRPr="00D30854">
        <w:t xml:space="preserve"> napraw i konserwacji</w:t>
      </w:r>
      <w:r>
        <w:t>,</w:t>
      </w:r>
    </w:p>
    <w:p w14:paraId="627CF9F6" w14:textId="77777777" w:rsidR="00D30854" w:rsidRPr="00D30854" w:rsidRDefault="00D30854" w:rsidP="004C79A6">
      <w:pPr>
        <w:pStyle w:val="Akapitzlist"/>
        <w:numPr>
          <w:ilvl w:val="0"/>
          <w:numId w:val="112"/>
        </w:numPr>
      </w:pPr>
      <w:r w:rsidRPr="00D30854">
        <w:t>zoptymalizować koszty zaplanowanej naprawy</w:t>
      </w:r>
      <w:r w:rsidR="00F2423B">
        <w:t>,</w:t>
      </w:r>
    </w:p>
    <w:p w14:paraId="6F8E3EB6" w14:textId="77777777" w:rsidR="00D30854" w:rsidRPr="00D30854" w:rsidRDefault="00D30854" w:rsidP="004C79A6">
      <w:pPr>
        <w:pStyle w:val="Akapitzlist"/>
        <w:numPr>
          <w:ilvl w:val="0"/>
          <w:numId w:val="112"/>
        </w:numPr>
      </w:pPr>
      <w:r w:rsidRPr="00D30854">
        <w:t>sporządzić kosztorys wykonanej usługi,</w:t>
      </w:r>
    </w:p>
    <w:p w14:paraId="3F08BEFC" w14:textId="77777777" w:rsidR="00D30854" w:rsidRPr="00D30854" w:rsidRDefault="00D30854" w:rsidP="004C79A6">
      <w:pPr>
        <w:pStyle w:val="Akapitzlist"/>
        <w:numPr>
          <w:ilvl w:val="0"/>
          <w:numId w:val="112"/>
        </w:numPr>
      </w:pPr>
      <w:r w:rsidRPr="00D30854">
        <w:t>skorzystać z usług instytucji i organizacji działających na rzecz wsi i rolnictwa,</w:t>
      </w:r>
    </w:p>
    <w:p w14:paraId="057EB2FC" w14:textId="03CB6224" w:rsidR="00AD7453" w:rsidRDefault="00A25DF8" w:rsidP="004C79A6">
      <w:pPr>
        <w:pStyle w:val="Akapitzlist"/>
        <w:numPr>
          <w:ilvl w:val="0"/>
          <w:numId w:val="112"/>
        </w:numPr>
      </w:pPr>
      <w:r w:rsidRPr="00D30854">
        <w:t>posłużyć się dokumentacją techniczną, katalogami i instrukcjami obsługi oraz przestrzega</w:t>
      </w:r>
      <w:r w:rsidR="00F2423B">
        <w:t>ć</w:t>
      </w:r>
      <w:r w:rsidRPr="00D30854">
        <w:t xml:space="preserve"> norm w tym zakresie.</w:t>
      </w:r>
    </w:p>
    <w:p w14:paraId="2C80A777" w14:textId="77777777" w:rsidR="00AD7453" w:rsidRPr="00D30854" w:rsidRDefault="00AD7453" w:rsidP="00B648C6"/>
    <w:p w14:paraId="30D0C297" w14:textId="54909641" w:rsidR="00ED61DB" w:rsidRDefault="00ED61DB" w:rsidP="00B648C6">
      <w:pPr>
        <w:rPr>
          <w:b/>
          <w:bCs/>
        </w:rPr>
      </w:pPr>
      <w:r>
        <w:rPr>
          <w:b/>
          <w:bCs/>
        </w:rPr>
        <w:br w:type="page"/>
      </w:r>
    </w:p>
    <w:p w14:paraId="53C5EF00" w14:textId="77777777" w:rsidR="00A25DF8" w:rsidRDefault="00A25DF8" w:rsidP="00B648C6">
      <w:pPr>
        <w:rPr>
          <w:b/>
          <w:bCs/>
        </w:rPr>
      </w:pPr>
      <w:r w:rsidRPr="00825CD2">
        <w:rPr>
          <w:b/>
          <w:bCs/>
        </w:rPr>
        <w:t>MATERIAŁ NAUCZANIA</w:t>
      </w:r>
    </w:p>
    <w:tbl>
      <w:tblPr>
        <w:tblW w:w="153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8"/>
        <w:gridCol w:w="1987"/>
        <w:gridCol w:w="826"/>
        <w:gridCol w:w="21"/>
        <w:gridCol w:w="6524"/>
        <w:gridCol w:w="3119"/>
        <w:gridCol w:w="1276"/>
      </w:tblGrid>
      <w:tr w:rsidR="00F2423B" w:rsidRPr="00E575B3" w14:paraId="68A9AF38" w14:textId="77777777" w:rsidTr="00406FD6">
        <w:trPr>
          <w:trHeight w:val="305"/>
        </w:trPr>
        <w:tc>
          <w:tcPr>
            <w:tcW w:w="1558" w:type="dxa"/>
            <w:vMerge w:val="restart"/>
            <w:vAlign w:val="center"/>
          </w:tcPr>
          <w:p w14:paraId="0FCFA6F2" w14:textId="77777777" w:rsidR="00F2423B" w:rsidRPr="00E575B3" w:rsidRDefault="00F2423B" w:rsidP="00B648C6">
            <w:pPr>
              <w:rPr>
                <w:b/>
                <w:bCs/>
                <w:color w:val="000000" w:themeColor="text1"/>
              </w:rPr>
            </w:pPr>
            <w:r w:rsidRPr="00E575B3">
              <w:rPr>
                <w:b/>
                <w:bCs/>
                <w:color w:val="000000" w:themeColor="text1"/>
              </w:rPr>
              <w:t>Dział programowy</w:t>
            </w:r>
          </w:p>
        </w:tc>
        <w:tc>
          <w:tcPr>
            <w:tcW w:w="1987" w:type="dxa"/>
            <w:vMerge w:val="restart"/>
            <w:vAlign w:val="center"/>
          </w:tcPr>
          <w:p w14:paraId="2C4443BE" w14:textId="77777777" w:rsidR="00F2423B" w:rsidRPr="00E575B3" w:rsidRDefault="00F2423B" w:rsidP="00B648C6">
            <w:pPr>
              <w:rPr>
                <w:b/>
                <w:bCs/>
                <w:color w:val="000000" w:themeColor="text1"/>
              </w:rPr>
            </w:pPr>
            <w:r w:rsidRPr="00E575B3">
              <w:rPr>
                <w:b/>
                <w:bCs/>
                <w:color w:val="000000" w:themeColor="text1"/>
              </w:rPr>
              <w:t>Tematy jednostek metodycznych</w:t>
            </w:r>
          </w:p>
        </w:tc>
        <w:tc>
          <w:tcPr>
            <w:tcW w:w="847" w:type="dxa"/>
            <w:gridSpan w:val="2"/>
            <w:vMerge w:val="restart"/>
            <w:vAlign w:val="center"/>
          </w:tcPr>
          <w:p w14:paraId="51E7A1D8" w14:textId="01FFC8F6" w:rsidR="00F2423B" w:rsidRPr="00E575B3" w:rsidRDefault="005C3572" w:rsidP="00B648C6">
            <w:pPr>
              <w:rPr>
                <w:b/>
                <w:color w:val="000000" w:themeColor="text1"/>
              </w:rPr>
            </w:pPr>
            <w:r w:rsidRPr="009754A5">
              <w:rPr>
                <w:b/>
                <w:bCs/>
              </w:rPr>
              <w:t>Liczba godz.</w:t>
            </w:r>
          </w:p>
        </w:tc>
        <w:tc>
          <w:tcPr>
            <w:tcW w:w="9643" w:type="dxa"/>
            <w:gridSpan w:val="2"/>
            <w:vAlign w:val="center"/>
          </w:tcPr>
          <w:p w14:paraId="3E38C2CC" w14:textId="77777777" w:rsidR="00F2423B" w:rsidRPr="00E575B3" w:rsidRDefault="00F2423B" w:rsidP="00B648C6">
            <w:pPr>
              <w:rPr>
                <w:b/>
                <w:color w:val="000000" w:themeColor="text1"/>
              </w:rPr>
            </w:pPr>
            <w:r w:rsidRPr="00E575B3">
              <w:rPr>
                <w:b/>
                <w:bCs/>
                <w:color w:val="000000" w:themeColor="text1"/>
              </w:rPr>
              <w:t>Wymagania programowe</w:t>
            </w:r>
          </w:p>
        </w:tc>
        <w:tc>
          <w:tcPr>
            <w:tcW w:w="1276" w:type="dxa"/>
            <w:vAlign w:val="center"/>
          </w:tcPr>
          <w:p w14:paraId="2295D218" w14:textId="53BA7939" w:rsidR="00F2423B" w:rsidRPr="00ED61DB" w:rsidRDefault="00F2423B" w:rsidP="00B648C6">
            <w:pPr>
              <w:rPr>
                <w:b/>
                <w:bCs/>
                <w:color w:val="000000" w:themeColor="text1"/>
              </w:rPr>
            </w:pPr>
            <w:r w:rsidRPr="00E575B3">
              <w:rPr>
                <w:b/>
                <w:bCs/>
                <w:color w:val="000000" w:themeColor="text1"/>
              </w:rPr>
              <w:t>Uwagi o</w:t>
            </w:r>
            <w:r w:rsidR="00406FD6">
              <w:rPr>
                <w:b/>
                <w:bCs/>
                <w:color w:val="000000" w:themeColor="text1"/>
              </w:rPr>
              <w:t> </w:t>
            </w:r>
            <w:r w:rsidRPr="00E575B3">
              <w:rPr>
                <w:b/>
                <w:bCs/>
                <w:color w:val="000000" w:themeColor="text1"/>
              </w:rPr>
              <w:t>realizacji</w:t>
            </w:r>
          </w:p>
        </w:tc>
      </w:tr>
      <w:tr w:rsidR="00F2423B" w:rsidRPr="00E575B3" w14:paraId="2F2DAD19" w14:textId="77777777" w:rsidTr="00406FD6">
        <w:trPr>
          <w:trHeight w:val="469"/>
        </w:trPr>
        <w:tc>
          <w:tcPr>
            <w:tcW w:w="1558" w:type="dxa"/>
            <w:vMerge/>
            <w:vAlign w:val="center"/>
          </w:tcPr>
          <w:p w14:paraId="50B3E2A4" w14:textId="77777777" w:rsidR="00F2423B" w:rsidRPr="00E575B3" w:rsidRDefault="00F2423B" w:rsidP="00B648C6">
            <w:pPr>
              <w:rPr>
                <w:bCs/>
                <w:color w:val="000000" w:themeColor="text1"/>
              </w:rPr>
            </w:pPr>
          </w:p>
        </w:tc>
        <w:tc>
          <w:tcPr>
            <w:tcW w:w="1987" w:type="dxa"/>
            <w:vMerge/>
            <w:vAlign w:val="center"/>
          </w:tcPr>
          <w:p w14:paraId="200A8B9E" w14:textId="77777777" w:rsidR="00F2423B" w:rsidRPr="00E575B3" w:rsidRDefault="00F2423B" w:rsidP="00B648C6">
            <w:pPr>
              <w:rPr>
                <w:bCs/>
                <w:color w:val="000000" w:themeColor="text1"/>
              </w:rPr>
            </w:pPr>
          </w:p>
        </w:tc>
        <w:tc>
          <w:tcPr>
            <w:tcW w:w="847" w:type="dxa"/>
            <w:gridSpan w:val="2"/>
            <w:vMerge/>
            <w:vAlign w:val="center"/>
          </w:tcPr>
          <w:p w14:paraId="4F9ADE4D" w14:textId="77777777" w:rsidR="00F2423B" w:rsidRPr="00E575B3" w:rsidRDefault="00F2423B" w:rsidP="00B648C6">
            <w:pPr>
              <w:rPr>
                <w:color w:val="000000" w:themeColor="text1"/>
              </w:rPr>
            </w:pPr>
          </w:p>
        </w:tc>
        <w:tc>
          <w:tcPr>
            <w:tcW w:w="6524" w:type="dxa"/>
            <w:vAlign w:val="center"/>
          </w:tcPr>
          <w:p w14:paraId="034F08C4" w14:textId="77777777" w:rsidR="00F2423B" w:rsidRPr="00E575B3" w:rsidRDefault="00F2423B" w:rsidP="00B648C6">
            <w:pPr>
              <w:rPr>
                <w:b/>
                <w:bCs/>
                <w:color w:val="000000" w:themeColor="text1"/>
              </w:rPr>
            </w:pPr>
            <w:r w:rsidRPr="00E575B3">
              <w:rPr>
                <w:b/>
                <w:bCs/>
                <w:color w:val="000000" w:themeColor="text1"/>
              </w:rPr>
              <w:t>Podstawowe</w:t>
            </w:r>
          </w:p>
          <w:p w14:paraId="0A10040C" w14:textId="77777777" w:rsidR="00F2423B" w:rsidRPr="00E575B3" w:rsidRDefault="00F2423B" w:rsidP="00B648C6">
            <w:pPr>
              <w:rPr>
                <w:color w:val="000000" w:themeColor="text1"/>
              </w:rPr>
            </w:pPr>
            <w:r w:rsidRPr="00E575B3">
              <w:rPr>
                <w:color w:val="000000" w:themeColor="text1"/>
              </w:rPr>
              <w:t>Uczeń potrafi:</w:t>
            </w:r>
          </w:p>
        </w:tc>
        <w:tc>
          <w:tcPr>
            <w:tcW w:w="3119" w:type="dxa"/>
            <w:vAlign w:val="center"/>
          </w:tcPr>
          <w:p w14:paraId="237806B9" w14:textId="77777777" w:rsidR="00F2423B" w:rsidRPr="00E575B3" w:rsidRDefault="00F2423B" w:rsidP="00B648C6">
            <w:pPr>
              <w:rPr>
                <w:b/>
                <w:bCs/>
                <w:color w:val="000000" w:themeColor="text1"/>
              </w:rPr>
            </w:pPr>
            <w:r w:rsidRPr="00E575B3">
              <w:rPr>
                <w:b/>
                <w:bCs/>
                <w:color w:val="000000" w:themeColor="text1"/>
              </w:rPr>
              <w:t>Ponadpodstawowe</w:t>
            </w:r>
          </w:p>
          <w:p w14:paraId="4EA6A0D1" w14:textId="77777777" w:rsidR="00F2423B" w:rsidRPr="00E575B3" w:rsidRDefault="00F2423B" w:rsidP="00B648C6">
            <w:pPr>
              <w:rPr>
                <w:color w:val="000000" w:themeColor="text1"/>
              </w:rPr>
            </w:pPr>
            <w:r w:rsidRPr="00E575B3">
              <w:rPr>
                <w:color w:val="000000" w:themeColor="text1"/>
              </w:rPr>
              <w:t>Uczeń potrafi:</w:t>
            </w:r>
          </w:p>
        </w:tc>
        <w:tc>
          <w:tcPr>
            <w:tcW w:w="1276" w:type="dxa"/>
          </w:tcPr>
          <w:p w14:paraId="697456AA" w14:textId="77777777" w:rsidR="00F2423B" w:rsidRPr="00ED61DB" w:rsidRDefault="00F2423B" w:rsidP="00B648C6">
            <w:pPr>
              <w:rPr>
                <w:b/>
                <w:bCs/>
                <w:color w:val="000000" w:themeColor="text1"/>
              </w:rPr>
            </w:pPr>
            <w:r w:rsidRPr="00ED61DB">
              <w:rPr>
                <w:b/>
                <w:bCs/>
                <w:color w:val="000000" w:themeColor="text1"/>
              </w:rPr>
              <w:t>Etap realizacji</w:t>
            </w:r>
          </w:p>
        </w:tc>
      </w:tr>
      <w:tr w:rsidR="00BF4347" w:rsidRPr="00E575B3" w14:paraId="1330BEE1" w14:textId="77777777" w:rsidTr="00406FD6">
        <w:trPr>
          <w:trHeight w:val="3674"/>
        </w:trPr>
        <w:tc>
          <w:tcPr>
            <w:tcW w:w="1558" w:type="dxa"/>
            <w:vMerge w:val="restart"/>
          </w:tcPr>
          <w:p w14:paraId="06565CCC" w14:textId="77777777" w:rsidR="00BF4347" w:rsidRPr="00E575B3" w:rsidRDefault="00BF4347" w:rsidP="00B648C6">
            <w:pPr>
              <w:rPr>
                <w:color w:val="000000" w:themeColor="text1"/>
              </w:rPr>
            </w:pPr>
            <w:r w:rsidRPr="00E575B3">
              <w:rPr>
                <w:color w:val="000000" w:themeColor="text1"/>
              </w:rPr>
              <w:t>I. Budowa pojazdów rolniczych</w:t>
            </w:r>
          </w:p>
        </w:tc>
        <w:tc>
          <w:tcPr>
            <w:tcW w:w="1987" w:type="dxa"/>
          </w:tcPr>
          <w:p w14:paraId="3A32A0E0" w14:textId="77777777" w:rsidR="00BF4347" w:rsidRPr="00E575B3" w:rsidRDefault="00BF4347" w:rsidP="00B648C6">
            <w:pPr>
              <w:rPr>
                <w:color w:val="000000" w:themeColor="text1"/>
              </w:rPr>
            </w:pPr>
            <w:r w:rsidRPr="00E575B3">
              <w:rPr>
                <w:rFonts w:eastAsiaTheme="minorHAnsi"/>
                <w:color w:val="000000" w:themeColor="text1"/>
              </w:rPr>
              <w:t>Ogólna budowa pojazdów stosowanych w rolnictwie.</w:t>
            </w:r>
          </w:p>
        </w:tc>
        <w:tc>
          <w:tcPr>
            <w:tcW w:w="847" w:type="dxa"/>
            <w:gridSpan w:val="2"/>
          </w:tcPr>
          <w:p w14:paraId="43529601" w14:textId="49D3E72C" w:rsidR="00BF4347" w:rsidRPr="00E575B3" w:rsidRDefault="00BF4347" w:rsidP="00B648C6">
            <w:pPr>
              <w:rPr>
                <w:color w:val="000000" w:themeColor="text1"/>
              </w:rPr>
            </w:pPr>
          </w:p>
        </w:tc>
        <w:tc>
          <w:tcPr>
            <w:tcW w:w="6524" w:type="dxa"/>
          </w:tcPr>
          <w:p w14:paraId="52517C07" w14:textId="77777777" w:rsidR="00BF4347" w:rsidRPr="00E575B3" w:rsidRDefault="00BF4347" w:rsidP="00B648C6">
            <w:pPr>
              <w:rPr>
                <w:color w:val="000000" w:themeColor="text1"/>
              </w:rPr>
            </w:pPr>
            <w:r w:rsidRPr="00E575B3">
              <w:rPr>
                <w:color w:val="000000" w:themeColor="text1"/>
              </w:rPr>
              <w:t>wyjaśnić cechy transportu rolniczego</w:t>
            </w:r>
          </w:p>
          <w:p w14:paraId="1B100651" w14:textId="77777777" w:rsidR="00BF4347" w:rsidRPr="00E575B3" w:rsidRDefault="00BF4347" w:rsidP="00B648C6">
            <w:pPr>
              <w:rPr>
                <w:color w:val="000000" w:themeColor="text1"/>
              </w:rPr>
            </w:pPr>
            <w:r w:rsidRPr="00E575B3">
              <w:rPr>
                <w:color w:val="000000" w:themeColor="text1"/>
              </w:rPr>
              <w:t>rozróżnić środki transportowe stosowane w rolnictwie</w:t>
            </w:r>
          </w:p>
          <w:p w14:paraId="2642F735" w14:textId="77777777" w:rsidR="00846BA3" w:rsidRDefault="00846BA3" w:rsidP="00B648C6">
            <w:pPr>
              <w:rPr>
                <w:color w:val="000000" w:themeColor="text1"/>
              </w:rPr>
            </w:pPr>
            <w:r>
              <w:rPr>
                <w:color w:val="000000" w:themeColor="text1"/>
              </w:rPr>
              <w:t>rozróżnić klasyfikacje środków transportowych</w:t>
            </w:r>
          </w:p>
          <w:p w14:paraId="50CF08DF" w14:textId="77777777" w:rsidR="00BF4347" w:rsidRPr="00E575B3" w:rsidRDefault="00BF4347" w:rsidP="00B648C6">
            <w:pPr>
              <w:rPr>
                <w:color w:val="000000" w:themeColor="text1"/>
              </w:rPr>
            </w:pPr>
            <w:r w:rsidRPr="00E575B3">
              <w:rPr>
                <w:color w:val="000000" w:themeColor="text1"/>
              </w:rPr>
              <w:t>sklasyfikować środki transportowe stosowane w rolnictwie</w:t>
            </w:r>
          </w:p>
          <w:p w14:paraId="31943CBD" w14:textId="77777777" w:rsidR="00BF4347" w:rsidRPr="00E575B3" w:rsidRDefault="00BF4347" w:rsidP="00B648C6">
            <w:r>
              <w:t>określić</w:t>
            </w:r>
            <w:r w:rsidRPr="00E575B3">
              <w:t xml:space="preserve"> umiejętności i kompetencje niezbędne w zawodzie</w:t>
            </w:r>
          </w:p>
          <w:p w14:paraId="1EEADD74" w14:textId="77777777" w:rsidR="00BF4347" w:rsidRPr="00E575B3" w:rsidRDefault="00BF4347" w:rsidP="00B648C6">
            <w:r w:rsidRPr="00E575B3">
              <w:t>wskazać przykłady podkreślające wartość wiedzy dla osiągnięcia sukcesu zawodowego i postępu cywilizacyjnego</w:t>
            </w:r>
          </w:p>
          <w:p w14:paraId="333E66DC" w14:textId="77777777" w:rsidR="00BF4347" w:rsidRPr="00E575B3" w:rsidRDefault="00BF4347" w:rsidP="00B648C6">
            <w:r w:rsidRPr="00E575B3">
              <w:t>przeanalizować własne kompetencje</w:t>
            </w:r>
          </w:p>
          <w:p w14:paraId="7BFCD6D7" w14:textId="77777777" w:rsidR="00BF4347" w:rsidRPr="00E575B3" w:rsidRDefault="00BF4347" w:rsidP="00B648C6">
            <w:r w:rsidRPr="00E575B3">
              <w:t>wyznaczyć sobie cele rozwojowe</w:t>
            </w:r>
          </w:p>
          <w:p w14:paraId="3D1983FD" w14:textId="77777777" w:rsidR="00BF4347" w:rsidRPr="00846BA3" w:rsidRDefault="00BF4347" w:rsidP="00B648C6">
            <w:pPr>
              <w:rPr>
                <w:color w:val="000000" w:themeColor="text1"/>
              </w:rPr>
            </w:pPr>
            <w:r w:rsidRPr="00E575B3">
              <w:t>wskazać dalszą ścieżkę rozwoju i awansu zawodowego</w:t>
            </w:r>
          </w:p>
          <w:p w14:paraId="7A67D810" w14:textId="77777777" w:rsidR="00846BA3" w:rsidRPr="00846BA3" w:rsidRDefault="00846BA3" w:rsidP="00B648C6">
            <w:pPr>
              <w:rPr>
                <w:color w:val="000000" w:themeColor="text1"/>
              </w:rPr>
            </w:pPr>
            <w:r>
              <w:t>wyjaśnić różnice między transportem rolniczym i tradycyjnym</w:t>
            </w:r>
          </w:p>
          <w:p w14:paraId="4628D805" w14:textId="77777777" w:rsidR="00846BA3" w:rsidRDefault="00846BA3" w:rsidP="00B648C6">
            <w:pPr>
              <w:rPr>
                <w:color w:val="000000" w:themeColor="text1"/>
              </w:rPr>
            </w:pPr>
            <w:r>
              <w:rPr>
                <w:color w:val="000000" w:themeColor="text1"/>
              </w:rPr>
              <w:t>sklasyfikować ciągniki rolnicze</w:t>
            </w:r>
          </w:p>
          <w:p w14:paraId="70FFCF5F" w14:textId="77777777" w:rsidR="00846BA3" w:rsidRDefault="00846BA3" w:rsidP="00B648C6">
            <w:pPr>
              <w:rPr>
                <w:color w:val="000000" w:themeColor="text1"/>
              </w:rPr>
            </w:pPr>
            <w:r>
              <w:rPr>
                <w:color w:val="000000" w:themeColor="text1"/>
              </w:rPr>
              <w:t>sklasyfikować przyczepy rolnicze</w:t>
            </w:r>
          </w:p>
          <w:p w14:paraId="22BF5092" w14:textId="77777777" w:rsidR="00846BA3" w:rsidRDefault="00D53439" w:rsidP="00B648C6">
            <w:pPr>
              <w:rPr>
                <w:color w:val="000000" w:themeColor="text1"/>
              </w:rPr>
            </w:pPr>
            <w:r>
              <w:rPr>
                <w:color w:val="000000" w:themeColor="text1"/>
              </w:rPr>
              <w:t>sklasyfikować jednostki napędowe pojazdów rolniczych</w:t>
            </w:r>
          </w:p>
          <w:p w14:paraId="5326FCFF" w14:textId="77777777" w:rsidR="00D53439" w:rsidRDefault="00D53439" w:rsidP="00B648C6">
            <w:pPr>
              <w:rPr>
                <w:color w:val="000000" w:themeColor="text1"/>
              </w:rPr>
            </w:pPr>
            <w:r>
              <w:rPr>
                <w:color w:val="000000" w:themeColor="text1"/>
              </w:rPr>
              <w:t>warunki przewozu zwierząt i towarów w rolnictwie</w:t>
            </w:r>
          </w:p>
          <w:p w14:paraId="6D4E9336" w14:textId="77777777" w:rsidR="00D53439" w:rsidRDefault="00D53439" w:rsidP="00B648C6">
            <w:pPr>
              <w:rPr>
                <w:color w:val="000000" w:themeColor="text1"/>
              </w:rPr>
            </w:pPr>
            <w:r>
              <w:rPr>
                <w:color w:val="000000" w:themeColor="text1"/>
              </w:rPr>
              <w:t>cechy użytkowe rolniczych środków transportowych</w:t>
            </w:r>
          </w:p>
          <w:p w14:paraId="23175BF6" w14:textId="77777777" w:rsidR="00D53439" w:rsidRDefault="00D53439" w:rsidP="00B648C6">
            <w:pPr>
              <w:rPr>
                <w:color w:val="000000" w:themeColor="text1"/>
              </w:rPr>
            </w:pPr>
            <w:r>
              <w:rPr>
                <w:color w:val="000000" w:themeColor="text1"/>
              </w:rPr>
              <w:t>dokumenty eksploatacyjne pojazdu</w:t>
            </w:r>
          </w:p>
          <w:p w14:paraId="2DCAFCE7" w14:textId="7264BEC2" w:rsidR="00D53439" w:rsidRPr="00846BA3" w:rsidRDefault="00D53439" w:rsidP="00B648C6">
            <w:pPr>
              <w:rPr>
                <w:color w:val="000000" w:themeColor="text1"/>
              </w:rPr>
            </w:pPr>
            <w:r>
              <w:rPr>
                <w:color w:val="000000" w:themeColor="text1"/>
              </w:rPr>
              <w:t>obowiązki właściciela i użytkownika pojazdu rolniczego</w:t>
            </w:r>
          </w:p>
        </w:tc>
        <w:tc>
          <w:tcPr>
            <w:tcW w:w="3119" w:type="dxa"/>
          </w:tcPr>
          <w:p w14:paraId="20C35438" w14:textId="77777777" w:rsidR="00BF4347" w:rsidRDefault="00BF4347" w:rsidP="00B648C6">
            <w:pPr>
              <w:rPr>
                <w:color w:val="000000" w:themeColor="text1"/>
              </w:rPr>
            </w:pPr>
            <w:r w:rsidRPr="00E575B3">
              <w:rPr>
                <w:color w:val="000000" w:themeColor="text1"/>
              </w:rPr>
              <w:t>zidentyfikować elementy konstrukcyjne środków transportowych stosowanych w rolnictwie</w:t>
            </w:r>
          </w:p>
          <w:p w14:paraId="5F54FB10" w14:textId="7BA06F2D" w:rsidR="00846BA3" w:rsidRPr="00E575B3" w:rsidRDefault="00846BA3" w:rsidP="00B648C6">
            <w:pPr>
              <w:rPr>
                <w:color w:val="000000" w:themeColor="text1"/>
              </w:rPr>
            </w:pPr>
            <w:r>
              <w:rPr>
                <w:color w:val="000000" w:themeColor="text1"/>
              </w:rPr>
              <w:t>wyjaśnić pojęcie mechanizacji, motoryzacji i automatyzacji prac</w:t>
            </w:r>
          </w:p>
        </w:tc>
        <w:tc>
          <w:tcPr>
            <w:tcW w:w="1276" w:type="dxa"/>
          </w:tcPr>
          <w:p w14:paraId="5A308A26" w14:textId="1DF70700" w:rsidR="00BF4347" w:rsidRPr="00E575B3" w:rsidRDefault="00D53439" w:rsidP="00B648C6">
            <w:pPr>
              <w:rPr>
                <w:rFonts w:eastAsia="Arial"/>
                <w:color w:val="000000" w:themeColor="text1"/>
              </w:rPr>
            </w:pPr>
            <w:r>
              <w:rPr>
                <w:rFonts w:eastAsia="Arial"/>
                <w:color w:val="000000" w:themeColor="text1"/>
              </w:rPr>
              <w:t>Klasa II</w:t>
            </w:r>
          </w:p>
        </w:tc>
      </w:tr>
      <w:tr w:rsidR="00BF4347" w:rsidRPr="00E575B3" w14:paraId="4AC15ECD" w14:textId="77777777" w:rsidTr="00406FD6">
        <w:trPr>
          <w:trHeight w:val="2823"/>
        </w:trPr>
        <w:tc>
          <w:tcPr>
            <w:tcW w:w="1558" w:type="dxa"/>
            <w:vMerge/>
            <w:vAlign w:val="center"/>
          </w:tcPr>
          <w:p w14:paraId="1FDB9BAF" w14:textId="19C4B368" w:rsidR="00BF4347" w:rsidRPr="00E575B3" w:rsidRDefault="00BF4347" w:rsidP="00B648C6">
            <w:pPr>
              <w:rPr>
                <w:color w:val="000000" w:themeColor="text1"/>
              </w:rPr>
            </w:pPr>
          </w:p>
        </w:tc>
        <w:tc>
          <w:tcPr>
            <w:tcW w:w="1987" w:type="dxa"/>
          </w:tcPr>
          <w:p w14:paraId="46F05E71" w14:textId="77777777" w:rsidR="00BF4347" w:rsidRPr="00E575B3" w:rsidRDefault="00BF4347" w:rsidP="00B648C6">
            <w:pPr>
              <w:rPr>
                <w:color w:val="000000" w:themeColor="text1"/>
              </w:rPr>
            </w:pPr>
            <w:r w:rsidRPr="00E575B3">
              <w:rPr>
                <w:color w:val="000000" w:themeColor="text1"/>
              </w:rPr>
              <w:t xml:space="preserve">2. </w:t>
            </w:r>
            <w:r w:rsidRPr="00E575B3">
              <w:rPr>
                <w:rFonts w:eastAsiaTheme="minorHAnsi"/>
                <w:color w:val="000000" w:themeColor="text1"/>
              </w:rPr>
              <w:t>Charakterystyka mechanizmów, zespołów i układów pojazdów stosowanych w rolnictwie</w:t>
            </w:r>
          </w:p>
        </w:tc>
        <w:tc>
          <w:tcPr>
            <w:tcW w:w="847" w:type="dxa"/>
            <w:gridSpan w:val="2"/>
          </w:tcPr>
          <w:p w14:paraId="0E63F50A" w14:textId="61585867" w:rsidR="00BF4347" w:rsidRPr="00E575B3" w:rsidRDefault="00BF4347" w:rsidP="00B648C6">
            <w:pPr>
              <w:rPr>
                <w:color w:val="000000" w:themeColor="text1"/>
              </w:rPr>
            </w:pPr>
          </w:p>
        </w:tc>
        <w:tc>
          <w:tcPr>
            <w:tcW w:w="6524" w:type="dxa"/>
          </w:tcPr>
          <w:p w14:paraId="2BBC27E6" w14:textId="2BBB7B38" w:rsidR="00BF4347" w:rsidRPr="00E575B3" w:rsidRDefault="00BF4347" w:rsidP="00B648C6">
            <w:r w:rsidRPr="00E575B3">
              <w:t>rozróżnić poszczególne układy</w:t>
            </w:r>
            <w:r w:rsidR="00D53439">
              <w:t xml:space="preserve"> napędowe</w:t>
            </w:r>
            <w:r w:rsidRPr="00E575B3">
              <w:t xml:space="preserve"> w ciągnikach rolniczych</w:t>
            </w:r>
          </w:p>
          <w:p w14:paraId="6C535CEC" w14:textId="77777777" w:rsidR="00BF4347" w:rsidRPr="00E575B3" w:rsidRDefault="00BF4347" w:rsidP="00B648C6">
            <w:r w:rsidRPr="00E575B3">
              <w:t>rozróżnić poszczególne układy w pojazdach samochodowych stosowanych w rolnictwie</w:t>
            </w:r>
          </w:p>
          <w:p w14:paraId="5520B6AE" w14:textId="77777777" w:rsidR="00BF4347" w:rsidRDefault="00BF4347" w:rsidP="00B648C6">
            <w:r w:rsidRPr="00E575B3">
              <w:t>rozróżnić poszczególne układy w przyczepach stosowanych w rolnictwie</w:t>
            </w:r>
          </w:p>
          <w:p w14:paraId="5272EA1C" w14:textId="65DAF1C0" w:rsidR="00D53439" w:rsidRPr="00E575B3" w:rsidRDefault="00D53439" w:rsidP="00B648C6">
            <w:r w:rsidRPr="00E575B3">
              <w:t>rozróżnić poszczególne układy</w:t>
            </w:r>
            <w:r>
              <w:t xml:space="preserve"> sterowania w pojazdach rolniczych</w:t>
            </w:r>
          </w:p>
          <w:p w14:paraId="630D0F3E" w14:textId="77777777" w:rsidR="00BF4347" w:rsidRPr="00E575B3" w:rsidRDefault="00BF4347" w:rsidP="00B648C6">
            <w:r w:rsidRPr="00E575B3">
              <w:t>wykorzystać opinie i pomysły innych członków zespołu w celu usprawnienia pracy zespołu</w:t>
            </w:r>
          </w:p>
          <w:p w14:paraId="070EBC28" w14:textId="77777777" w:rsidR="00BF4347" w:rsidRPr="00E575B3" w:rsidRDefault="00BF4347" w:rsidP="00B648C6">
            <w:r w:rsidRPr="00E575B3">
              <w:t>zmodyfikować sposób wykonywania czynności, uwzględniając stanowisko wypracowane wspólnie z innymi członkami zespołu</w:t>
            </w:r>
          </w:p>
          <w:p w14:paraId="5B54FCF5" w14:textId="77777777" w:rsidR="00BF4347" w:rsidRPr="00E575B3" w:rsidRDefault="00BF4347" w:rsidP="00B648C6">
            <w:pPr>
              <w:rPr>
                <w:color w:val="000000" w:themeColor="text1"/>
              </w:rPr>
            </w:pPr>
            <w:r>
              <w:t>s</w:t>
            </w:r>
            <w:r w:rsidRPr="00E575B3">
              <w:t>komunik</w:t>
            </w:r>
            <w:r>
              <w:t>ować</w:t>
            </w:r>
            <w:r w:rsidRPr="00E575B3">
              <w:t xml:space="preserve"> się ze współpracownikami</w:t>
            </w:r>
          </w:p>
        </w:tc>
        <w:tc>
          <w:tcPr>
            <w:tcW w:w="3119" w:type="dxa"/>
          </w:tcPr>
          <w:p w14:paraId="66792635" w14:textId="77777777" w:rsidR="00BF4347" w:rsidRPr="00E575B3" w:rsidRDefault="00BF4347" w:rsidP="00B648C6">
            <w:pPr>
              <w:rPr>
                <w:color w:val="000000" w:themeColor="text1"/>
              </w:rPr>
            </w:pPr>
            <w:r w:rsidRPr="00E575B3">
              <w:rPr>
                <w:color w:val="000000" w:themeColor="text1"/>
              </w:rPr>
              <w:t xml:space="preserve">zidentyfikować poszczególne </w:t>
            </w:r>
            <w:r w:rsidRPr="00E575B3">
              <w:t>układy</w:t>
            </w:r>
            <w:r w:rsidRPr="00E575B3">
              <w:rPr>
                <w:color w:val="000000" w:themeColor="text1"/>
              </w:rPr>
              <w:t xml:space="preserve"> w pojazdach i ciągnikach rolniczych</w:t>
            </w:r>
          </w:p>
        </w:tc>
        <w:tc>
          <w:tcPr>
            <w:tcW w:w="1276" w:type="dxa"/>
          </w:tcPr>
          <w:p w14:paraId="50BBABF9" w14:textId="25C33BF3" w:rsidR="00BF4347" w:rsidRPr="00E575B3" w:rsidRDefault="00D53439" w:rsidP="00B648C6">
            <w:pPr>
              <w:rPr>
                <w:color w:val="000000" w:themeColor="text1"/>
              </w:rPr>
            </w:pPr>
            <w:r>
              <w:rPr>
                <w:rFonts w:eastAsia="Arial"/>
                <w:color w:val="000000" w:themeColor="text1"/>
              </w:rPr>
              <w:t>Klasa II</w:t>
            </w:r>
          </w:p>
        </w:tc>
      </w:tr>
      <w:tr w:rsidR="00BF4347" w:rsidRPr="00E575B3" w14:paraId="36EC92E9" w14:textId="77777777" w:rsidTr="00406FD6">
        <w:trPr>
          <w:trHeight w:val="272"/>
        </w:trPr>
        <w:tc>
          <w:tcPr>
            <w:tcW w:w="1558" w:type="dxa"/>
            <w:vAlign w:val="center"/>
          </w:tcPr>
          <w:p w14:paraId="68B0CD47" w14:textId="77777777" w:rsidR="00BF4347" w:rsidRPr="00E575B3" w:rsidRDefault="00BF4347" w:rsidP="00B648C6">
            <w:pPr>
              <w:rPr>
                <w:color w:val="000000" w:themeColor="text1"/>
              </w:rPr>
            </w:pPr>
          </w:p>
        </w:tc>
        <w:tc>
          <w:tcPr>
            <w:tcW w:w="1987" w:type="dxa"/>
          </w:tcPr>
          <w:p w14:paraId="61C00458" w14:textId="77777777" w:rsidR="00BF4347" w:rsidRPr="00E575B3" w:rsidRDefault="00BF4347" w:rsidP="00B648C6">
            <w:pPr>
              <w:rPr>
                <w:rFonts w:eastAsiaTheme="minorHAnsi"/>
                <w:color w:val="000000" w:themeColor="text1"/>
              </w:rPr>
            </w:pPr>
            <w:r w:rsidRPr="00E575B3">
              <w:rPr>
                <w:rFonts w:eastAsiaTheme="minorHAnsi"/>
                <w:color w:val="000000" w:themeColor="text1"/>
              </w:rPr>
              <w:t>3. Rozróżnianie rodzajów silników stosowanych</w:t>
            </w:r>
          </w:p>
          <w:p w14:paraId="1E737EDC" w14:textId="77777777" w:rsidR="00BF4347" w:rsidRPr="00E575B3" w:rsidRDefault="00BF4347" w:rsidP="00B648C6">
            <w:pPr>
              <w:rPr>
                <w:color w:val="000000" w:themeColor="text1"/>
              </w:rPr>
            </w:pPr>
            <w:r w:rsidRPr="00E575B3">
              <w:rPr>
                <w:rFonts w:eastAsiaTheme="minorHAnsi"/>
                <w:color w:val="000000" w:themeColor="text1"/>
              </w:rPr>
              <w:t>w pojazdach rolniczych</w:t>
            </w:r>
          </w:p>
        </w:tc>
        <w:tc>
          <w:tcPr>
            <w:tcW w:w="847" w:type="dxa"/>
            <w:gridSpan w:val="2"/>
          </w:tcPr>
          <w:p w14:paraId="4FD67E0F" w14:textId="154443F5" w:rsidR="00BF4347" w:rsidRPr="00E575B3" w:rsidRDefault="00BF4347" w:rsidP="00B648C6">
            <w:pPr>
              <w:rPr>
                <w:color w:val="000000" w:themeColor="text1"/>
              </w:rPr>
            </w:pPr>
          </w:p>
        </w:tc>
        <w:tc>
          <w:tcPr>
            <w:tcW w:w="6524" w:type="dxa"/>
          </w:tcPr>
          <w:p w14:paraId="72AEF1DE" w14:textId="77777777" w:rsidR="00BF4347" w:rsidRPr="00E575B3" w:rsidRDefault="00BF4347" w:rsidP="00B648C6">
            <w:r w:rsidRPr="00E575B3">
              <w:t>wskazać różnice między różnymi typami silników spalinowych</w:t>
            </w:r>
          </w:p>
          <w:p w14:paraId="3C81CB7B" w14:textId="77777777" w:rsidR="00BF4347" w:rsidRPr="00E575B3" w:rsidRDefault="00BF4347" w:rsidP="00B648C6">
            <w:r w:rsidRPr="00E575B3">
              <w:t>zidentyfikować elementy budowy silników spalinowych</w:t>
            </w:r>
          </w:p>
          <w:p w14:paraId="5A681502" w14:textId="77777777" w:rsidR="00BF4347" w:rsidRPr="00E575B3" w:rsidRDefault="00BF4347" w:rsidP="00B648C6">
            <w:r w:rsidRPr="00E575B3">
              <w:t>zidentyfikować układy stosowane w pojazdach</w:t>
            </w:r>
          </w:p>
          <w:p w14:paraId="65FADA12" w14:textId="77777777" w:rsidR="00BF4347" w:rsidRPr="00E575B3" w:rsidRDefault="00BF4347" w:rsidP="00B648C6">
            <w:r w:rsidRPr="00E575B3">
              <w:t>scharakteryzować mechanizmy i zespoły pojazdów stosowanych w rolnictwie</w:t>
            </w:r>
          </w:p>
          <w:p w14:paraId="638CD767" w14:textId="77777777" w:rsidR="00BF4347" w:rsidRPr="00E575B3" w:rsidRDefault="00BF4347" w:rsidP="00B648C6">
            <w:r w:rsidRPr="00E575B3">
              <w:t>scharakteryzować działanie poszczególnych układów silników pojazdów stosowanych w rolnictwie</w:t>
            </w:r>
          </w:p>
          <w:p w14:paraId="2D3075B7" w14:textId="77777777" w:rsidR="00BF4347" w:rsidRPr="00E575B3" w:rsidRDefault="00BF4347" w:rsidP="00B648C6">
            <w:r w:rsidRPr="00E575B3">
              <w:t>ustalić normy zużycia paliw do poszczególnych rodzajów prac</w:t>
            </w:r>
          </w:p>
          <w:p w14:paraId="3720CB84" w14:textId="77777777" w:rsidR="00BF4347" w:rsidRPr="00E575B3" w:rsidRDefault="00BF4347" w:rsidP="00B648C6">
            <w:r w:rsidRPr="00E575B3">
              <w:t xml:space="preserve">rozróżnić rodzaje silników spalinowych: z zapłonem samoczynnym , z zapłonem iskrowym, </w:t>
            </w:r>
            <w:proofErr w:type="spellStart"/>
            <w:r w:rsidRPr="00E575B3">
              <w:t>Wankla</w:t>
            </w:r>
            <w:proofErr w:type="spellEnd"/>
          </w:p>
          <w:p w14:paraId="002C5F39" w14:textId="77777777" w:rsidR="00BF4347" w:rsidRPr="00E575B3" w:rsidRDefault="00BF4347" w:rsidP="00B648C6">
            <w:r w:rsidRPr="00E575B3">
              <w:t>opisać techniki twórczego rozwiązywania problemu</w:t>
            </w:r>
          </w:p>
          <w:p w14:paraId="414DC022" w14:textId="77777777" w:rsidR="00BF4347" w:rsidRPr="00E575B3" w:rsidRDefault="00BF4347" w:rsidP="00B648C6">
            <w:r w:rsidRPr="00E575B3">
              <w:t>przedstawić alternatywne rozwiązania problemu, aby osiągnąć założone cele</w:t>
            </w:r>
          </w:p>
          <w:p w14:paraId="5ED0BB8E" w14:textId="77777777" w:rsidR="00BF4347" w:rsidRPr="00E575B3" w:rsidRDefault="00BF4347" w:rsidP="00B648C6">
            <w:pPr>
              <w:rPr>
                <w:color w:val="000000" w:themeColor="text1"/>
              </w:rPr>
            </w:pPr>
            <w:r w:rsidRPr="00E575B3">
              <w:t>przeanalizować sposób wykonania czynności w celu uniknięcia wystąpienia niepożądanych zdarzeń</w:t>
            </w:r>
          </w:p>
        </w:tc>
        <w:tc>
          <w:tcPr>
            <w:tcW w:w="3119" w:type="dxa"/>
          </w:tcPr>
          <w:p w14:paraId="08B831B2" w14:textId="77777777" w:rsidR="00BF4347" w:rsidRPr="00E575B3" w:rsidRDefault="00BF4347" w:rsidP="00B648C6">
            <w:pPr>
              <w:rPr>
                <w:color w:val="000000" w:themeColor="text1"/>
              </w:rPr>
            </w:pPr>
            <w:r w:rsidRPr="00E575B3">
              <w:rPr>
                <w:color w:val="000000" w:themeColor="text1"/>
              </w:rPr>
              <w:t>wyjaśnić działanie poszczególnych układów silników spalinowych: układ smarowania, układ zasilania, układ rozrządu, układ chłodzenia, układu hydraulicznego</w:t>
            </w:r>
          </w:p>
        </w:tc>
        <w:tc>
          <w:tcPr>
            <w:tcW w:w="1276" w:type="dxa"/>
          </w:tcPr>
          <w:p w14:paraId="1D573DDA" w14:textId="4DDF9F69" w:rsidR="00BF4347" w:rsidRPr="00E575B3" w:rsidRDefault="00D53439" w:rsidP="00B648C6">
            <w:pPr>
              <w:rPr>
                <w:rFonts w:eastAsia="Arial"/>
                <w:color w:val="000000" w:themeColor="text1"/>
              </w:rPr>
            </w:pPr>
            <w:r>
              <w:rPr>
                <w:rFonts w:eastAsia="Arial"/>
                <w:color w:val="000000" w:themeColor="text1"/>
              </w:rPr>
              <w:t>Klasa II</w:t>
            </w:r>
          </w:p>
        </w:tc>
      </w:tr>
      <w:tr w:rsidR="00ED61DB" w:rsidRPr="00E575B3" w14:paraId="2938B82A" w14:textId="77777777" w:rsidTr="00406FD6">
        <w:trPr>
          <w:trHeight w:val="981"/>
        </w:trPr>
        <w:tc>
          <w:tcPr>
            <w:tcW w:w="1558" w:type="dxa"/>
          </w:tcPr>
          <w:p w14:paraId="5B4BCE12" w14:textId="0CF6940A" w:rsidR="00ED61DB" w:rsidRPr="00E575B3" w:rsidRDefault="00ED61DB" w:rsidP="00B648C6">
            <w:pPr>
              <w:rPr>
                <w:color w:val="000000" w:themeColor="text1"/>
              </w:rPr>
            </w:pPr>
            <w:r w:rsidRPr="00E575B3">
              <w:rPr>
                <w:color w:val="000000" w:themeColor="text1"/>
              </w:rPr>
              <w:t>II. Obsługa układów w pojazdach rolniczych</w:t>
            </w:r>
          </w:p>
        </w:tc>
        <w:tc>
          <w:tcPr>
            <w:tcW w:w="1987" w:type="dxa"/>
          </w:tcPr>
          <w:p w14:paraId="062D7783" w14:textId="6A9A0BA3" w:rsidR="00ED61DB" w:rsidRPr="00E575B3" w:rsidRDefault="00ED61DB" w:rsidP="00B648C6">
            <w:pPr>
              <w:rPr>
                <w:rFonts w:eastAsiaTheme="minorHAnsi"/>
                <w:color w:val="000000" w:themeColor="text1"/>
              </w:rPr>
            </w:pPr>
            <w:r w:rsidRPr="00E575B3">
              <w:rPr>
                <w:color w:val="000000" w:themeColor="text1"/>
              </w:rPr>
              <w:t>1. Określanie zakresu przeglądów technicznych ciągników.</w:t>
            </w:r>
          </w:p>
        </w:tc>
        <w:tc>
          <w:tcPr>
            <w:tcW w:w="847" w:type="dxa"/>
            <w:gridSpan w:val="2"/>
          </w:tcPr>
          <w:p w14:paraId="194E9071" w14:textId="76EFCDFD" w:rsidR="00ED61DB" w:rsidRDefault="00ED61DB" w:rsidP="00B648C6">
            <w:pPr>
              <w:rPr>
                <w:color w:val="000000" w:themeColor="text1"/>
              </w:rPr>
            </w:pPr>
          </w:p>
        </w:tc>
        <w:tc>
          <w:tcPr>
            <w:tcW w:w="6524" w:type="dxa"/>
          </w:tcPr>
          <w:p w14:paraId="2355EFDC" w14:textId="77777777" w:rsidR="00ED61DB" w:rsidRPr="00E575B3" w:rsidRDefault="00ED61DB" w:rsidP="00B648C6">
            <w:r w:rsidRPr="00E575B3">
              <w:t>określić zakres przeglądów technicznych ciągników</w:t>
            </w:r>
          </w:p>
          <w:p w14:paraId="32DF9148" w14:textId="77777777" w:rsidR="00ED61DB" w:rsidRPr="00E575B3" w:rsidRDefault="00ED61DB" w:rsidP="00B648C6">
            <w:r w:rsidRPr="00E575B3">
              <w:t>określić zakres obsługi technicznej pojazdów samochodowych i ciągników rolniczych</w:t>
            </w:r>
          </w:p>
          <w:p w14:paraId="45D54023" w14:textId="77777777" w:rsidR="00ED61DB" w:rsidRPr="00E575B3" w:rsidRDefault="00ED61DB" w:rsidP="00B648C6">
            <w:r w:rsidRPr="00E575B3">
              <w:t>określić rodzaje przeglądów technicznych wykonywanych w ciągnikach rolniczych, przyczepach, kombajnach</w:t>
            </w:r>
          </w:p>
          <w:p w14:paraId="210A5569" w14:textId="77777777" w:rsidR="00ED61DB" w:rsidRPr="00E575B3" w:rsidRDefault="00ED61DB" w:rsidP="00B648C6">
            <w:r w:rsidRPr="00E575B3">
              <w:t>wyjaśnić pojęcie komunikacji interpersonalnej</w:t>
            </w:r>
          </w:p>
          <w:p w14:paraId="247B56B1" w14:textId="77777777" w:rsidR="00ED61DB" w:rsidRPr="00E575B3" w:rsidRDefault="00ED61DB" w:rsidP="00B648C6">
            <w:r w:rsidRPr="00E575B3">
              <w:t>zastosować różne rodzaje komunikatów informacyjnych</w:t>
            </w:r>
          </w:p>
          <w:p w14:paraId="2AB98AF6" w14:textId="77777777" w:rsidR="00ED61DB" w:rsidRPr="00E575B3" w:rsidRDefault="00ED61DB" w:rsidP="00B648C6">
            <w:r w:rsidRPr="00E575B3">
              <w:t>omówić, jak rozpoznać emocje innych ludzi wyrażone gestem, mimiką, postawą ciała</w:t>
            </w:r>
          </w:p>
          <w:p w14:paraId="2B14BDDC" w14:textId="77777777" w:rsidR="00ED61DB" w:rsidRPr="00E575B3" w:rsidRDefault="00ED61DB" w:rsidP="00B648C6">
            <w:r w:rsidRPr="00E575B3">
              <w:t>wyra</w:t>
            </w:r>
            <w:r>
              <w:t>zi</w:t>
            </w:r>
            <w:r w:rsidRPr="00E575B3">
              <w:t>ć określone emocje i komunikaty, wykorzystując komunikację niewerbalną</w:t>
            </w:r>
          </w:p>
          <w:p w14:paraId="55C46721" w14:textId="77777777" w:rsidR="00ED61DB" w:rsidRPr="00E575B3" w:rsidRDefault="00ED61DB" w:rsidP="00B648C6">
            <w:r>
              <w:t>za</w:t>
            </w:r>
            <w:r w:rsidRPr="00E575B3">
              <w:t>stosować właściwe formy komunikacji werbalnej i niewerbalnej</w:t>
            </w:r>
          </w:p>
          <w:p w14:paraId="6AB53E65" w14:textId="77777777" w:rsidR="00ED61DB" w:rsidRPr="00E575B3" w:rsidRDefault="00ED61DB" w:rsidP="00B648C6">
            <w:r>
              <w:t>za</w:t>
            </w:r>
            <w:r w:rsidRPr="00E575B3">
              <w:t>stosować metody i techniki rozwiązywania problemów</w:t>
            </w:r>
          </w:p>
          <w:p w14:paraId="76080D33" w14:textId="462787A0" w:rsidR="00ED61DB" w:rsidRPr="00E575B3" w:rsidRDefault="00ED61DB" w:rsidP="00B648C6">
            <w:r w:rsidRPr="00E575B3">
              <w:t>opisać techniki twórczego myślenia</w:t>
            </w:r>
          </w:p>
        </w:tc>
        <w:tc>
          <w:tcPr>
            <w:tcW w:w="3119" w:type="dxa"/>
          </w:tcPr>
          <w:p w14:paraId="2DEF48AD" w14:textId="64AEFC4B" w:rsidR="00ED61DB" w:rsidRPr="00E575B3" w:rsidRDefault="00ED61DB" w:rsidP="00B648C6">
            <w:pPr>
              <w:rPr>
                <w:color w:val="000000" w:themeColor="text1"/>
              </w:rPr>
            </w:pPr>
            <w:r>
              <w:rPr>
                <w:color w:val="000000" w:themeColor="text1"/>
              </w:rPr>
              <w:t xml:space="preserve">wyjaśnić </w:t>
            </w:r>
            <w:r w:rsidRPr="00E575B3">
              <w:rPr>
                <w:color w:val="000000" w:themeColor="text1"/>
              </w:rPr>
              <w:t xml:space="preserve"> zasady obsługi poszczególnych układów pojazdów rolniczych</w:t>
            </w:r>
          </w:p>
        </w:tc>
        <w:tc>
          <w:tcPr>
            <w:tcW w:w="1276" w:type="dxa"/>
          </w:tcPr>
          <w:p w14:paraId="4FC3E518" w14:textId="10C08C30" w:rsidR="00ED61DB" w:rsidRPr="00E575B3" w:rsidRDefault="00D53439" w:rsidP="00B648C6">
            <w:pPr>
              <w:rPr>
                <w:rFonts w:eastAsia="Arial"/>
                <w:color w:val="000000" w:themeColor="text1"/>
              </w:rPr>
            </w:pPr>
            <w:r>
              <w:rPr>
                <w:rFonts w:eastAsia="Arial"/>
                <w:color w:val="000000" w:themeColor="text1"/>
              </w:rPr>
              <w:t>Klasa III</w:t>
            </w:r>
          </w:p>
        </w:tc>
      </w:tr>
      <w:tr w:rsidR="00ED61DB" w:rsidRPr="00E575B3" w14:paraId="44D3B293" w14:textId="77777777" w:rsidTr="00406FD6">
        <w:trPr>
          <w:trHeight w:val="2657"/>
        </w:trPr>
        <w:tc>
          <w:tcPr>
            <w:tcW w:w="1558" w:type="dxa"/>
            <w:vMerge w:val="restart"/>
          </w:tcPr>
          <w:p w14:paraId="26DABBEF" w14:textId="77777777" w:rsidR="00ED61DB" w:rsidRPr="00E575B3" w:rsidRDefault="00ED61DB" w:rsidP="00B648C6">
            <w:pPr>
              <w:rPr>
                <w:bCs/>
                <w:color w:val="000000" w:themeColor="text1"/>
              </w:rPr>
            </w:pPr>
            <w:r w:rsidRPr="00E575B3">
              <w:rPr>
                <w:color w:val="000000" w:themeColor="text1"/>
              </w:rPr>
              <w:t>III. Diagnostyka pojazdów rolniczych</w:t>
            </w:r>
          </w:p>
        </w:tc>
        <w:tc>
          <w:tcPr>
            <w:tcW w:w="1987" w:type="dxa"/>
          </w:tcPr>
          <w:p w14:paraId="306894DE" w14:textId="77777777" w:rsidR="00ED61DB" w:rsidRPr="00E575B3" w:rsidRDefault="00ED61DB" w:rsidP="00B648C6">
            <w:pPr>
              <w:rPr>
                <w:rFonts w:eastAsiaTheme="minorHAnsi"/>
                <w:color w:val="000000" w:themeColor="text1"/>
              </w:rPr>
            </w:pPr>
            <w:r w:rsidRPr="00E575B3">
              <w:rPr>
                <w:color w:val="000000" w:themeColor="text1"/>
              </w:rPr>
              <w:t xml:space="preserve">1. </w:t>
            </w:r>
            <w:r w:rsidRPr="00E575B3">
              <w:rPr>
                <w:rFonts w:eastAsiaTheme="minorHAnsi"/>
                <w:color w:val="000000" w:themeColor="text1"/>
              </w:rPr>
              <w:t>Ocenia stan techniczny pojazdów</w:t>
            </w:r>
          </w:p>
          <w:p w14:paraId="3723E8B5" w14:textId="77777777" w:rsidR="00ED61DB" w:rsidRPr="00E575B3" w:rsidRDefault="00ED61DB" w:rsidP="00B648C6">
            <w:pPr>
              <w:rPr>
                <w:color w:val="000000" w:themeColor="text1"/>
              </w:rPr>
            </w:pPr>
            <w:r w:rsidRPr="00E575B3">
              <w:rPr>
                <w:rFonts w:eastAsiaTheme="minorHAnsi"/>
                <w:color w:val="000000" w:themeColor="text1"/>
              </w:rPr>
              <w:t>stosowanych w rolnictwie</w:t>
            </w:r>
          </w:p>
        </w:tc>
        <w:tc>
          <w:tcPr>
            <w:tcW w:w="826" w:type="dxa"/>
          </w:tcPr>
          <w:p w14:paraId="77A33C58" w14:textId="6B9F5943" w:rsidR="00ED61DB" w:rsidRPr="00E575B3" w:rsidRDefault="00ED61DB" w:rsidP="00B648C6">
            <w:pPr>
              <w:rPr>
                <w:color w:val="000000" w:themeColor="text1"/>
              </w:rPr>
            </w:pPr>
          </w:p>
        </w:tc>
        <w:tc>
          <w:tcPr>
            <w:tcW w:w="6545" w:type="dxa"/>
            <w:gridSpan w:val="2"/>
          </w:tcPr>
          <w:p w14:paraId="65050346" w14:textId="68BE67C2" w:rsidR="00ED61DB" w:rsidRPr="00E575B3" w:rsidRDefault="00ED61DB" w:rsidP="00B648C6"/>
        </w:tc>
        <w:tc>
          <w:tcPr>
            <w:tcW w:w="3119" w:type="dxa"/>
          </w:tcPr>
          <w:p w14:paraId="0C5B70D2" w14:textId="77777777" w:rsidR="00ED61DB" w:rsidRPr="00E575B3" w:rsidRDefault="00ED61DB" w:rsidP="00B648C6">
            <w:r w:rsidRPr="00E575B3">
              <w:t>wyjaśnić przyczynę powstawania usterki</w:t>
            </w:r>
          </w:p>
          <w:p w14:paraId="2B03DA58" w14:textId="77777777" w:rsidR="00ED61DB" w:rsidRPr="00E575B3" w:rsidRDefault="00ED61DB" w:rsidP="00B648C6">
            <w:r w:rsidRPr="00E575B3">
              <w:t>określić sposoby zapobiegania powstawania usterek.</w:t>
            </w:r>
          </w:p>
          <w:p w14:paraId="4DDC2255" w14:textId="77777777" w:rsidR="00ED61DB" w:rsidRPr="00E575B3" w:rsidRDefault="00ED61DB" w:rsidP="00B648C6">
            <w:pPr>
              <w:rPr>
                <w:color w:val="000000" w:themeColor="text1"/>
              </w:rPr>
            </w:pPr>
            <w:r w:rsidRPr="00E575B3">
              <w:t>ocenić zużycie danego podzespołu, elementu.</w:t>
            </w:r>
          </w:p>
        </w:tc>
        <w:tc>
          <w:tcPr>
            <w:tcW w:w="1276" w:type="dxa"/>
          </w:tcPr>
          <w:p w14:paraId="111DF1D8" w14:textId="38541363" w:rsidR="00ED61DB" w:rsidRPr="00E575B3" w:rsidRDefault="00D53439" w:rsidP="00B648C6">
            <w:pPr>
              <w:rPr>
                <w:color w:val="000000" w:themeColor="text1"/>
              </w:rPr>
            </w:pPr>
            <w:r>
              <w:rPr>
                <w:rFonts w:eastAsia="Arial"/>
                <w:color w:val="000000" w:themeColor="text1"/>
              </w:rPr>
              <w:t>Klasa III</w:t>
            </w:r>
          </w:p>
        </w:tc>
      </w:tr>
      <w:tr w:rsidR="00ED61DB" w:rsidRPr="00E575B3" w14:paraId="5AA14EA0" w14:textId="77777777" w:rsidTr="00406FD6">
        <w:trPr>
          <w:trHeight w:val="2641"/>
        </w:trPr>
        <w:tc>
          <w:tcPr>
            <w:tcW w:w="1558" w:type="dxa"/>
            <w:vMerge/>
          </w:tcPr>
          <w:p w14:paraId="24EBCFDF" w14:textId="77777777" w:rsidR="00ED61DB" w:rsidRPr="00E575B3" w:rsidRDefault="00ED61DB" w:rsidP="00B648C6">
            <w:pPr>
              <w:rPr>
                <w:color w:val="000000" w:themeColor="text1"/>
              </w:rPr>
            </w:pPr>
          </w:p>
        </w:tc>
        <w:tc>
          <w:tcPr>
            <w:tcW w:w="1987" w:type="dxa"/>
          </w:tcPr>
          <w:p w14:paraId="05926D71" w14:textId="77777777" w:rsidR="00ED61DB" w:rsidRPr="00E575B3" w:rsidRDefault="00ED61DB" w:rsidP="00B648C6">
            <w:pPr>
              <w:rPr>
                <w:color w:val="000000" w:themeColor="text1"/>
              </w:rPr>
            </w:pPr>
            <w:r w:rsidRPr="00E575B3">
              <w:rPr>
                <w:color w:val="000000" w:themeColor="text1"/>
              </w:rPr>
              <w:t>2. Diagnostyka komputerowa pojazdów</w:t>
            </w:r>
          </w:p>
        </w:tc>
        <w:tc>
          <w:tcPr>
            <w:tcW w:w="826" w:type="dxa"/>
          </w:tcPr>
          <w:p w14:paraId="5D7D29D8" w14:textId="66FCA9A0" w:rsidR="00ED61DB" w:rsidRPr="00E575B3" w:rsidRDefault="00ED61DB" w:rsidP="00B648C6">
            <w:pPr>
              <w:rPr>
                <w:color w:val="000000" w:themeColor="text1"/>
              </w:rPr>
            </w:pPr>
          </w:p>
        </w:tc>
        <w:tc>
          <w:tcPr>
            <w:tcW w:w="6545" w:type="dxa"/>
            <w:gridSpan w:val="2"/>
          </w:tcPr>
          <w:p w14:paraId="15EA56AD" w14:textId="5B304CBC" w:rsidR="00ED61DB" w:rsidRPr="00ED61DB" w:rsidRDefault="00ED61DB" w:rsidP="00B648C6"/>
        </w:tc>
        <w:tc>
          <w:tcPr>
            <w:tcW w:w="3119" w:type="dxa"/>
          </w:tcPr>
          <w:p w14:paraId="5A0BED62" w14:textId="77777777" w:rsidR="00ED61DB" w:rsidRPr="00E575B3" w:rsidRDefault="00ED61DB" w:rsidP="00B648C6">
            <w:r w:rsidRPr="00E575B3">
              <w:t>zidentyfikować usterki poszczególnych zespołów posługując się zestawami diagnostycznymi</w:t>
            </w:r>
          </w:p>
          <w:p w14:paraId="607F8710" w14:textId="77777777" w:rsidR="00ED61DB" w:rsidRPr="00E575B3" w:rsidRDefault="00ED61DB" w:rsidP="00B648C6">
            <w:pPr>
              <w:rPr>
                <w:color w:val="000000" w:themeColor="text1"/>
              </w:rPr>
            </w:pPr>
            <w:r w:rsidRPr="00E575B3">
              <w:t>obliczyć koszty obsługi i naprawy z wykorzystaniem oprogramowania komputerowego.</w:t>
            </w:r>
          </w:p>
        </w:tc>
        <w:tc>
          <w:tcPr>
            <w:tcW w:w="1276" w:type="dxa"/>
          </w:tcPr>
          <w:p w14:paraId="176D63FB" w14:textId="0C787D8E" w:rsidR="00ED61DB" w:rsidRPr="00E575B3" w:rsidRDefault="00D53439" w:rsidP="00B648C6">
            <w:pPr>
              <w:rPr>
                <w:color w:val="000000" w:themeColor="text1"/>
              </w:rPr>
            </w:pPr>
            <w:r>
              <w:rPr>
                <w:rFonts w:eastAsia="Arial"/>
                <w:color w:val="000000" w:themeColor="text1"/>
              </w:rPr>
              <w:t>Klasa III</w:t>
            </w:r>
          </w:p>
        </w:tc>
      </w:tr>
      <w:tr w:rsidR="00ED61DB" w:rsidRPr="00E575B3" w14:paraId="2B492CC4" w14:textId="77777777" w:rsidTr="00406FD6">
        <w:trPr>
          <w:trHeight w:val="2339"/>
        </w:trPr>
        <w:tc>
          <w:tcPr>
            <w:tcW w:w="1558" w:type="dxa"/>
            <w:vMerge/>
            <w:vAlign w:val="center"/>
          </w:tcPr>
          <w:p w14:paraId="451D45DA" w14:textId="77777777" w:rsidR="00ED61DB" w:rsidRPr="00E575B3" w:rsidRDefault="00ED61DB" w:rsidP="00B648C6">
            <w:pPr>
              <w:rPr>
                <w:bCs/>
                <w:color w:val="000000" w:themeColor="text1"/>
              </w:rPr>
            </w:pPr>
          </w:p>
        </w:tc>
        <w:tc>
          <w:tcPr>
            <w:tcW w:w="1987" w:type="dxa"/>
          </w:tcPr>
          <w:p w14:paraId="0F0D95E3" w14:textId="77777777" w:rsidR="00ED61DB" w:rsidRPr="00E575B3" w:rsidRDefault="00ED61DB" w:rsidP="00B648C6">
            <w:pPr>
              <w:rPr>
                <w:color w:val="000000" w:themeColor="text1"/>
              </w:rPr>
            </w:pPr>
            <w:r w:rsidRPr="00E575B3">
              <w:rPr>
                <w:rFonts w:eastAsiaTheme="minorHAnsi"/>
                <w:color w:val="000000" w:themeColor="text1"/>
              </w:rPr>
              <w:t>3. Dokumentacja techniczną pojazdów stosowanych w rolnictwie</w:t>
            </w:r>
          </w:p>
        </w:tc>
        <w:tc>
          <w:tcPr>
            <w:tcW w:w="826" w:type="dxa"/>
          </w:tcPr>
          <w:p w14:paraId="173BE934" w14:textId="70820E6B" w:rsidR="00ED61DB" w:rsidRPr="00E575B3" w:rsidRDefault="00ED61DB" w:rsidP="00B648C6">
            <w:pPr>
              <w:rPr>
                <w:color w:val="000000" w:themeColor="text1"/>
              </w:rPr>
            </w:pPr>
          </w:p>
        </w:tc>
        <w:tc>
          <w:tcPr>
            <w:tcW w:w="6545" w:type="dxa"/>
            <w:gridSpan w:val="2"/>
          </w:tcPr>
          <w:p w14:paraId="331E52BF" w14:textId="06045D75" w:rsidR="00ED61DB" w:rsidRPr="00E575B3" w:rsidRDefault="00ED61DB" w:rsidP="00B648C6">
            <w:pPr>
              <w:rPr>
                <w:color w:val="000000" w:themeColor="text1"/>
              </w:rPr>
            </w:pPr>
          </w:p>
        </w:tc>
        <w:tc>
          <w:tcPr>
            <w:tcW w:w="3119" w:type="dxa"/>
          </w:tcPr>
          <w:p w14:paraId="2D594985" w14:textId="77777777" w:rsidR="00ED61DB" w:rsidRPr="00E575B3" w:rsidRDefault="00ED61DB" w:rsidP="00B648C6">
            <w:r w:rsidRPr="00E575B3">
              <w:t>wypełnić książki serwisowej z kalkulacją kosztów.</w:t>
            </w:r>
          </w:p>
          <w:p w14:paraId="55664EE1" w14:textId="77777777" w:rsidR="00ED61DB" w:rsidRPr="00E575B3" w:rsidRDefault="00ED61DB" w:rsidP="00B648C6">
            <w:r w:rsidRPr="00E575B3">
              <w:t>sporządzić kosztorys naprawy.</w:t>
            </w:r>
          </w:p>
        </w:tc>
        <w:tc>
          <w:tcPr>
            <w:tcW w:w="1276" w:type="dxa"/>
          </w:tcPr>
          <w:p w14:paraId="50ECE63A" w14:textId="05757A18" w:rsidR="00ED61DB" w:rsidRPr="00E575B3" w:rsidRDefault="00D53439" w:rsidP="00B648C6">
            <w:pPr>
              <w:rPr>
                <w:color w:val="000000" w:themeColor="text1"/>
              </w:rPr>
            </w:pPr>
            <w:r>
              <w:rPr>
                <w:rFonts w:eastAsia="Arial"/>
                <w:color w:val="000000" w:themeColor="text1"/>
              </w:rPr>
              <w:t>Klasa III</w:t>
            </w:r>
          </w:p>
        </w:tc>
      </w:tr>
      <w:tr w:rsidR="00ED61DB" w:rsidRPr="00E575B3" w14:paraId="0664DF4E" w14:textId="77777777" w:rsidTr="00406FD6">
        <w:trPr>
          <w:trHeight w:val="130"/>
        </w:trPr>
        <w:tc>
          <w:tcPr>
            <w:tcW w:w="1558" w:type="dxa"/>
            <w:vAlign w:val="center"/>
          </w:tcPr>
          <w:p w14:paraId="496BB664" w14:textId="77777777" w:rsidR="00ED61DB" w:rsidRPr="00E575B3" w:rsidRDefault="00ED61DB" w:rsidP="00B648C6">
            <w:pPr>
              <w:rPr>
                <w:bCs/>
                <w:color w:val="000000" w:themeColor="text1"/>
              </w:rPr>
            </w:pPr>
            <w:r w:rsidRPr="00E575B3">
              <w:rPr>
                <w:bCs/>
                <w:color w:val="000000" w:themeColor="text1"/>
              </w:rPr>
              <w:t>IV. Naprawa podzespołów pojazdów rolniczych</w:t>
            </w:r>
          </w:p>
        </w:tc>
        <w:tc>
          <w:tcPr>
            <w:tcW w:w="1987" w:type="dxa"/>
          </w:tcPr>
          <w:p w14:paraId="444103C1" w14:textId="620305E5" w:rsidR="00ED61DB" w:rsidRPr="00E575B3" w:rsidRDefault="00ED61DB" w:rsidP="00B648C6">
            <w:pPr>
              <w:rPr>
                <w:color w:val="000000" w:themeColor="text1"/>
              </w:rPr>
            </w:pPr>
            <w:r w:rsidRPr="00E575B3">
              <w:rPr>
                <w:rFonts w:eastAsiaTheme="minorHAnsi"/>
                <w:color w:val="000000" w:themeColor="text1"/>
              </w:rPr>
              <w:t>1. Przygotowanie pojazd</w:t>
            </w:r>
            <w:r>
              <w:rPr>
                <w:rFonts w:eastAsiaTheme="minorHAnsi"/>
                <w:color w:val="000000" w:themeColor="text1"/>
              </w:rPr>
              <w:t>ów</w:t>
            </w:r>
            <w:r w:rsidRPr="00E575B3">
              <w:rPr>
                <w:rFonts w:eastAsiaTheme="minorHAnsi"/>
                <w:color w:val="000000" w:themeColor="text1"/>
              </w:rPr>
              <w:t xml:space="preserve"> stosowan</w:t>
            </w:r>
            <w:r>
              <w:rPr>
                <w:rFonts w:eastAsiaTheme="minorHAnsi"/>
                <w:color w:val="000000" w:themeColor="text1"/>
              </w:rPr>
              <w:t>ych</w:t>
            </w:r>
            <w:r w:rsidRPr="00E575B3">
              <w:rPr>
                <w:rFonts w:eastAsiaTheme="minorHAnsi"/>
                <w:color w:val="000000" w:themeColor="text1"/>
              </w:rPr>
              <w:t xml:space="preserve"> w rolnictwie do naprawy</w:t>
            </w:r>
          </w:p>
        </w:tc>
        <w:tc>
          <w:tcPr>
            <w:tcW w:w="826" w:type="dxa"/>
          </w:tcPr>
          <w:p w14:paraId="0D39CC66" w14:textId="0E84E32D" w:rsidR="00ED61DB" w:rsidRPr="00E575B3" w:rsidRDefault="00ED61DB" w:rsidP="00B648C6">
            <w:pPr>
              <w:rPr>
                <w:color w:val="000000" w:themeColor="text1"/>
              </w:rPr>
            </w:pPr>
          </w:p>
        </w:tc>
        <w:tc>
          <w:tcPr>
            <w:tcW w:w="6545" w:type="dxa"/>
            <w:gridSpan w:val="2"/>
          </w:tcPr>
          <w:p w14:paraId="1286E1ED" w14:textId="4870128F" w:rsidR="00ED61DB" w:rsidRPr="00E575B3" w:rsidRDefault="00ED61DB" w:rsidP="00B648C6"/>
        </w:tc>
        <w:tc>
          <w:tcPr>
            <w:tcW w:w="3119" w:type="dxa"/>
          </w:tcPr>
          <w:p w14:paraId="5B95EA88" w14:textId="77777777" w:rsidR="00ED61DB" w:rsidRPr="00E575B3" w:rsidRDefault="00ED61DB" w:rsidP="00B648C6">
            <w:r w:rsidRPr="00E575B3">
              <w:t>wypełnić protokół zdawczo - odbiorczy.</w:t>
            </w:r>
          </w:p>
          <w:p w14:paraId="21534E68" w14:textId="77777777" w:rsidR="00ED61DB" w:rsidRPr="00E575B3" w:rsidRDefault="00ED61DB" w:rsidP="00B648C6">
            <w:r w:rsidRPr="00E575B3">
              <w:t>sporządzić kosztorys usługi serwisowej.</w:t>
            </w:r>
          </w:p>
        </w:tc>
        <w:tc>
          <w:tcPr>
            <w:tcW w:w="1276" w:type="dxa"/>
          </w:tcPr>
          <w:p w14:paraId="13F3ADF2" w14:textId="06D9A577" w:rsidR="00ED61DB" w:rsidRPr="00E575B3" w:rsidRDefault="00D53439" w:rsidP="00B648C6">
            <w:pPr>
              <w:rPr>
                <w:color w:val="000000" w:themeColor="text1"/>
              </w:rPr>
            </w:pPr>
            <w:r>
              <w:rPr>
                <w:color w:val="000000" w:themeColor="text1"/>
              </w:rPr>
              <w:t>Klasa IV</w:t>
            </w:r>
          </w:p>
        </w:tc>
      </w:tr>
      <w:tr w:rsidR="00ED61DB" w:rsidRPr="00E575B3" w14:paraId="7C967FBF" w14:textId="77777777" w:rsidTr="00406FD6">
        <w:trPr>
          <w:trHeight w:val="77"/>
        </w:trPr>
        <w:tc>
          <w:tcPr>
            <w:tcW w:w="1558" w:type="dxa"/>
            <w:vMerge w:val="restart"/>
            <w:tcBorders>
              <w:top w:val="nil"/>
            </w:tcBorders>
            <w:vAlign w:val="center"/>
          </w:tcPr>
          <w:p w14:paraId="2D7AF005" w14:textId="77777777" w:rsidR="00ED61DB" w:rsidRPr="00E575B3" w:rsidRDefault="00ED61DB" w:rsidP="00B648C6">
            <w:pPr>
              <w:rPr>
                <w:bCs/>
                <w:color w:val="000000" w:themeColor="text1"/>
              </w:rPr>
            </w:pPr>
          </w:p>
        </w:tc>
        <w:tc>
          <w:tcPr>
            <w:tcW w:w="1987" w:type="dxa"/>
          </w:tcPr>
          <w:p w14:paraId="6056CC93" w14:textId="77777777" w:rsidR="00ED61DB" w:rsidRPr="00E575B3" w:rsidRDefault="00ED61DB" w:rsidP="00B648C6">
            <w:pPr>
              <w:rPr>
                <w:color w:val="000000" w:themeColor="text1"/>
              </w:rPr>
            </w:pPr>
            <w:r w:rsidRPr="00E575B3">
              <w:rPr>
                <w:rFonts w:eastAsiaTheme="minorHAnsi"/>
                <w:color w:val="000000" w:themeColor="text1"/>
              </w:rPr>
              <w:t>2. Narzędzia do naprawy pojazdów stosowanych w rolnictwie</w:t>
            </w:r>
          </w:p>
        </w:tc>
        <w:tc>
          <w:tcPr>
            <w:tcW w:w="826" w:type="dxa"/>
          </w:tcPr>
          <w:p w14:paraId="7CF31EA8" w14:textId="32855D1C" w:rsidR="00ED61DB" w:rsidRPr="00E575B3" w:rsidRDefault="00ED61DB" w:rsidP="00B648C6">
            <w:pPr>
              <w:rPr>
                <w:color w:val="000000" w:themeColor="text1"/>
              </w:rPr>
            </w:pPr>
          </w:p>
        </w:tc>
        <w:tc>
          <w:tcPr>
            <w:tcW w:w="6545" w:type="dxa"/>
            <w:gridSpan w:val="2"/>
          </w:tcPr>
          <w:p w14:paraId="1B82A3CB" w14:textId="1B0BE60E" w:rsidR="00ED61DB" w:rsidRPr="00E575B3" w:rsidRDefault="00ED61DB" w:rsidP="00B648C6"/>
        </w:tc>
        <w:tc>
          <w:tcPr>
            <w:tcW w:w="3119" w:type="dxa"/>
          </w:tcPr>
          <w:p w14:paraId="7DD2583E" w14:textId="77777777" w:rsidR="00ED61DB" w:rsidRPr="00E575B3" w:rsidRDefault="00ED61DB" w:rsidP="00B648C6">
            <w:r w:rsidRPr="00E575B3">
              <w:t>dobrać przyrządy specjalistyczne do naprawy pojazdów odpowiednio do technologii naprawy</w:t>
            </w:r>
          </w:p>
        </w:tc>
        <w:tc>
          <w:tcPr>
            <w:tcW w:w="1276" w:type="dxa"/>
          </w:tcPr>
          <w:p w14:paraId="099036E4" w14:textId="7724C63E" w:rsidR="00ED61DB" w:rsidRPr="00E575B3" w:rsidRDefault="00D53439" w:rsidP="00B648C6">
            <w:pPr>
              <w:rPr>
                <w:rFonts w:eastAsia="Arial"/>
                <w:color w:val="000000" w:themeColor="text1"/>
              </w:rPr>
            </w:pPr>
            <w:r>
              <w:rPr>
                <w:color w:val="000000" w:themeColor="text1"/>
              </w:rPr>
              <w:t>Klasa IV</w:t>
            </w:r>
          </w:p>
        </w:tc>
      </w:tr>
      <w:tr w:rsidR="00ED61DB" w:rsidRPr="00E575B3" w14:paraId="1F882A0E" w14:textId="77777777" w:rsidTr="00406FD6">
        <w:trPr>
          <w:trHeight w:val="2876"/>
        </w:trPr>
        <w:tc>
          <w:tcPr>
            <w:tcW w:w="1558" w:type="dxa"/>
            <w:vMerge/>
            <w:vAlign w:val="center"/>
          </w:tcPr>
          <w:p w14:paraId="1A229A6C" w14:textId="77777777" w:rsidR="00ED61DB" w:rsidRPr="00E575B3" w:rsidRDefault="00ED61DB" w:rsidP="00B648C6">
            <w:pPr>
              <w:rPr>
                <w:bCs/>
                <w:color w:val="000000" w:themeColor="text1"/>
              </w:rPr>
            </w:pPr>
          </w:p>
        </w:tc>
        <w:tc>
          <w:tcPr>
            <w:tcW w:w="1987" w:type="dxa"/>
          </w:tcPr>
          <w:p w14:paraId="3C8AD6F5" w14:textId="77777777" w:rsidR="00ED61DB" w:rsidRPr="00E575B3" w:rsidRDefault="00ED61DB" w:rsidP="00B648C6">
            <w:pPr>
              <w:rPr>
                <w:rFonts w:eastAsiaTheme="minorHAnsi"/>
                <w:color w:val="000000" w:themeColor="text1"/>
              </w:rPr>
            </w:pPr>
            <w:r w:rsidRPr="00E575B3">
              <w:rPr>
                <w:rFonts w:eastAsiaTheme="minorHAnsi"/>
                <w:color w:val="000000" w:themeColor="text1"/>
              </w:rPr>
              <w:t>3. Rachunek ekonomiczny podczas wykonywania napraw pojazdów stosowanych w rolnictwie.</w:t>
            </w:r>
          </w:p>
        </w:tc>
        <w:tc>
          <w:tcPr>
            <w:tcW w:w="826" w:type="dxa"/>
          </w:tcPr>
          <w:p w14:paraId="356557E9" w14:textId="7B2F0837" w:rsidR="00ED61DB" w:rsidRPr="00E575B3" w:rsidRDefault="00ED61DB" w:rsidP="00B648C6">
            <w:pPr>
              <w:rPr>
                <w:color w:val="000000" w:themeColor="text1"/>
              </w:rPr>
            </w:pPr>
          </w:p>
        </w:tc>
        <w:tc>
          <w:tcPr>
            <w:tcW w:w="6545" w:type="dxa"/>
            <w:gridSpan w:val="2"/>
          </w:tcPr>
          <w:p w14:paraId="75CE0E07" w14:textId="4151D396" w:rsidR="00ED61DB" w:rsidRPr="00E575B3" w:rsidRDefault="00ED61DB" w:rsidP="00B648C6"/>
        </w:tc>
        <w:tc>
          <w:tcPr>
            <w:tcW w:w="3119" w:type="dxa"/>
          </w:tcPr>
          <w:p w14:paraId="7CFD08D1" w14:textId="77777777" w:rsidR="00ED61DB" w:rsidRPr="00E575B3" w:rsidRDefault="00ED61DB" w:rsidP="00B648C6">
            <w:r w:rsidRPr="00E575B3">
              <w:t>wyjaśnić zasady oceny opłacalności wykonania regeneracji lub wymiany poszczególnych elementów roboczych</w:t>
            </w:r>
          </w:p>
          <w:p w14:paraId="124837E2" w14:textId="77777777" w:rsidR="00ED61DB" w:rsidRPr="00E575B3" w:rsidRDefault="00ED61DB" w:rsidP="00B648C6">
            <w:r w:rsidRPr="00E575B3">
              <w:t>wykazać korzyści z planowania przebiegu napraw pojazdów stosowanych w rolnictwie</w:t>
            </w:r>
          </w:p>
          <w:p w14:paraId="7794999D" w14:textId="77777777" w:rsidR="00ED61DB" w:rsidRPr="00E575B3" w:rsidRDefault="00ED61DB" w:rsidP="00B648C6">
            <w:r w:rsidRPr="00E575B3">
              <w:t xml:space="preserve">dokonać analizy kosztów naprawy </w:t>
            </w:r>
          </w:p>
        </w:tc>
        <w:tc>
          <w:tcPr>
            <w:tcW w:w="1276" w:type="dxa"/>
          </w:tcPr>
          <w:p w14:paraId="1AD604F0" w14:textId="58D62E4F" w:rsidR="00ED61DB" w:rsidRPr="00E575B3" w:rsidRDefault="00D53439" w:rsidP="00B648C6">
            <w:pPr>
              <w:rPr>
                <w:color w:val="000000" w:themeColor="text1"/>
              </w:rPr>
            </w:pPr>
            <w:r>
              <w:rPr>
                <w:color w:val="000000" w:themeColor="text1"/>
              </w:rPr>
              <w:t>Klasa IV</w:t>
            </w:r>
          </w:p>
        </w:tc>
      </w:tr>
      <w:tr w:rsidR="00ED61DB" w:rsidRPr="00E575B3" w14:paraId="452C669F" w14:textId="77777777" w:rsidTr="001C44F6">
        <w:trPr>
          <w:trHeight w:val="228"/>
        </w:trPr>
        <w:tc>
          <w:tcPr>
            <w:tcW w:w="1558" w:type="dxa"/>
            <w:vAlign w:val="center"/>
          </w:tcPr>
          <w:p w14:paraId="0848E0B2" w14:textId="77777777" w:rsidR="00ED61DB" w:rsidRPr="00E575B3" w:rsidRDefault="00ED61DB" w:rsidP="00B648C6">
            <w:pPr>
              <w:rPr>
                <w:bCs/>
                <w:color w:val="000000" w:themeColor="text1"/>
              </w:rPr>
            </w:pPr>
          </w:p>
        </w:tc>
        <w:tc>
          <w:tcPr>
            <w:tcW w:w="1987" w:type="dxa"/>
          </w:tcPr>
          <w:p w14:paraId="6EE0C36F" w14:textId="0284D139" w:rsidR="00ED61DB" w:rsidRPr="00ED61DB" w:rsidRDefault="00ED61DB" w:rsidP="00B648C6">
            <w:pPr>
              <w:rPr>
                <w:rFonts w:eastAsiaTheme="minorHAnsi"/>
                <w:b/>
                <w:color w:val="000000" w:themeColor="text1"/>
              </w:rPr>
            </w:pPr>
            <w:r w:rsidRPr="00ED61DB">
              <w:rPr>
                <w:rFonts w:eastAsiaTheme="minorHAnsi"/>
                <w:b/>
                <w:color w:val="000000" w:themeColor="text1"/>
              </w:rPr>
              <w:t>Razem</w:t>
            </w:r>
          </w:p>
        </w:tc>
        <w:tc>
          <w:tcPr>
            <w:tcW w:w="826" w:type="dxa"/>
          </w:tcPr>
          <w:p w14:paraId="3FB6710F" w14:textId="565B274E" w:rsidR="00ED61DB" w:rsidRPr="00ED61DB" w:rsidRDefault="00ED61DB" w:rsidP="00B648C6">
            <w:pPr>
              <w:rPr>
                <w:b/>
                <w:color w:val="000000" w:themeColor="text1"/>
              </w:rPr>
            </w:pPr>
          </w:p>
        </w:tc>
        <w:tc>
          <w:tcPr>
            <w:tcW w:w="6545" w:type="dxa"/>
            <w:gridSpan w:val="2"/>
          </w:tcPr>
          <w:p w14:paraId="551C307A" w14:textId="77777777" w:rsidR="00ED61DB" w:rsidRPr="00E575B3" w:rsidRDefault="00ED61DB" w:rsidP="00B648C6"/>
        </w:tc>
        <w:tc>
          <w:tcPr>
            <w:tcW w:w="3119" w:type="dxa"/>
          </w:tcPr>
          <w:p w14:paraId="357CA4F8" w14:textId="77777777" w:rsidR="00ED61DB" w:rsidRPr="00E575B3" w:rsidRDefault="00ED61DB" w:rsidP="00B648C6"/>
        </w:tc>
        <w:tc>
          <w:tcPr>
            <w:tcW w:w="1276" w:type="dxa"/>
          </w:tcPr>
          <w:p w14:paraId="09D1801C" w14:textId="77777777" w:rsidR="00ED61DB" w:rsidRPr="00E575B3" w:rsidRDefault="00ED61DB" w:rsidP="00B648C6">
            <w:pPr>
              <w:rPr>
                <w:rFonts w:eastAsia="Arial"/>
                <w:color w:val="000000" w:themeColor="text1"/>
              </w:rPr>
            </w:pPr>
          </w:p>
        </w:tc>
      </w:tr>
    </w:tbl>
    <w:p w14:paraId="31E9BBFC" w14:textId="77777777" w:rsidR="00A25DF8" w:rsidRDefault="00A25DF8" w:rsidP="00B648C6">
      <w:pPr>
        <w:rPr>
          <w:b/>
          <w:bCs/>
        </w:rPr>
      </w:pPr>
    </w:p>
    <w:p w14:paraId="6EDD87D0" w14:textId="77777777" w:rsidR="00A25DF8" w:rsidRPr="006E34B6" w:rsidRDefault="00A25DF8" w:rsidP="00B648C6">
      <w:pPr>
        <w:rPr>
          <w:b/>
        </w:rPr>
      </w:pPr>
      <w:r w:rsidRPr="006E34B6">
        <w:rPr>
          <w:b/>
        </w:rPr>
        <w:t>PROCEDURY OSIĄGANIA CELÓW KSZTAŁCENIA PRZEDMIOTU</w:t>
      </w:r>
    </w:p>
    <w:p w14:paraId="43B02B87" w14:textId="77777777" w:rsidR="00A25DF8" w:rsidRPr="006E34B6" w:rsidRDefault="00A25DF8" w:rsidP="00B648C6"/>
    <w:p w14:paraId="5882A259" w14:textId="77777777" w:rsidR="00A25DF8" w:rsidRPr="006E34B6" w:rsidRDefault="00A25DF8" w:rsidP="00B648C6">
      <w:r w:rsidRPr="006E34B6">
        <w:t>Metody nauczania</w:t>
      </w:r>
    </w:p>
    <w:p w14:paraId="269B150A" w14:textId="77777777" w:rsidR="00A25DF8" w:rsidRPr="006E34B6" w:rsidRDefault="00A25DF8" w:rsidP="00B648C6">
      <w:r w:rsidRPr="006E34B6">
        <w:t>W procesie nauczania nauczyciel powinien przyjąć postawę:</w:t>
      </w:r>
    </w:p>
    <w:p w14:paraId="2682D8E8" w14:textId="77777777" w:rsidR="00A25DF8" w:rsidRPr="00680FC6" w:rsidRDefault="00A25DF8" w:rsidP="00B648C6">
      <w:r w:rsidRPr="00680FC6">
        <w:t xml:space="preserve">kierownika procesu uczenia się uczniów, </w:t>
      </w:r>
    </w:p>
    <w:p w14:paraId="04C7FF92" w14:textId="77777777" w:rsidR="00A25DF8" w:rsidRPr="00680FC6" w:rsidRDefault="00A25DF8" w:rsidP="00B648C6">
      <w:r w:rsidRPr="00680FC6">
        <w:t>doradcy, który jest do dyspozycji, gdy uczniowie mają problem z rozwiązaniem trudnego zadania lub gdy czegoś nie rozumieją, a</w:t>
      </w:r>
      <w:r w:rsidR="00E575B3">
        <w:t> </w:t>
      </w:r>
      <w:r w:rsidRPr="00680FC6">
        <w:t>także wtedy, gdy są niepewni,</w:t>
      </w:r>
    </w:p>
    <w:p w14:paraId="07A43BDD" w14:textId="77777777" w:rsidR="00A25DF8" w:rsidRPr="00680FC6" w:rsidRDefault="00A25DF8" w:rsidP="00B648C6">
      <w:r w:rsidRPr="00680FC6">
        <w:t>animatora, który inicjuje metody i objaśnia ich znaczenie dla procesu uczenia się, przedstawia cele uczenia się i przygotowuje materiał do pracy,</w:t>
      </w:r>
    </w:p>
    <w:p w14:paraId="42994D20" w14:textId="77777777" w:rsidR="00A25DF8" w:rsidRPr="00680FC6" w:rsidRDefault="00A25DF8" w:rsidP="00B648C6">
      <w:r w:rsidRPr="00680FC6">
        <w:t>obserwatora i słuchacza, który obserwuje uczniów przy pracy i dzieli się z nimi obserwacjami,</w:t>
      </w:r>
    </w:p>
    <w:p w14:paraId="0E30952D" w14:textId="77777777" w:rsidR="00A25DF8" w:rsidRPr="00680FC6" w:rsidRDefault="00A25DF8" w:rsidP="00B648C6">
      <w:r w:rsidRPr="00680FC6">
        <w:t xml:space="preserve">uczestnika procesu dydaktycznego, który nie musi być doskonały i jest przykładem osoby, która uczy się przez całe życie, </w:t>
      </w:r>
    </w:p>
    <w:p w14:paraId="78D79CF0" w14:textId="77777777" w:rsidR="00A25DF8" w:rsidRPr="00680FC6" w:rsidRDefault="00A25DF8" w:rsidP="00B648C6">
      <w:r w:rsidRPr="00680FC6">
        <w:t xml:space="preserve">partnera, który jest gotowy modyfikować przygotowane wcześniej zajęcia w zależności od sytuacji w klasie. </w:t>
      </w:r>
    </w:p>
    <w:p w14:paraId="02AC88DF" w14:textId="77777777" w:rsidR="00A25DF8" w:rsidRPr="006E34B6" w:rsidRDefault="00A25DF8" w:rsidP="00B648C6">
      <w:r w:rsidRPr="006E34B6">
        <w:t xml:space="preserve">Metody i techniki dydaktyczne powinny umożliwiać uczniom rozwijanie umiejętności: poszukiwania, doświadczania, odkrywania i stosowania nabytej wiedzy w praktyce. </w:t>
      </w:r>
    </w:p>
    <w:p w14:paraId="300B72DC" w14:textId="77777777" w:rsidR="00A25DF8" w:rsidRPr="006E34B6" w:rsidRDefault="00A25DF8" w:rsidP="00B648C6">
      <w:r w:rsidRPr="006E34B6">
        <w:t xml:space="preserve">Należy zaplanować metody rozwoju i wzmacniania kompetencji kluczowych uczniów poprzez stosowanie korelacji </w:t>
      </w:r>
      <w:proofErr w:type="spellStart"/>
      <w:r w:rsidRPr="006E34B6">
        <w:t>międzyprzedmiotowych</w:t>
      </w:r>
      <w:proofErr w:type="spellEnd"/>
      <w:r w:rsidRPr="006E34B6">
        <w:t xml:space="preserve">, stwarzania możliwości wszechstronnego rozwoju w obszarze kształcenia zawodowego. </w:t>
      </w:r>
    </w:p>
    <w:p w14:paraId="42421CF8" w14:textId="77777777" w:rsidR="00A25DF8" w:rsidRPr="006E34B6" w:rsidRDefault="00A25DF8" w:rsidP="00B648C6">
      <w:r w:rsidRPr="006E34B6">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D5E25AA" w14:textId="77777777" w:rsidR="00A25DF8" w:rsidRPr="006E34B6" w:rsidRDefault="00A25DF8" w:rsidP="00B648C6">
      <w:pPr>
        <w:rPr>
          <w:bCs/>
        </w:rPr>
      </w:pPr>
      <w:r w:rsidRPr="006E34B6">
        <w:rPr>
          <w:bCs/>
        </w:rPr>
        <w:t xml:space="preserve">Nauczyciel </w:t>
      </w:r>
      <w:r w:rsidRPr="00680FC6">
        <w:t>dobierając</w:t>
      </w:r>
      <w:r w:rsidRPr="006E34B6">
        <w:rPr>
          <w:bCs/>
        </w:rPr>
        <w:t xml:space="preserve"> metody kształcenia powinien przede wszystkim zastanowić się nad tym: c</w:t>
      </w:r>
      <w:r w:rsidRPr="006E34B6">
        <w:t>zego?</w:t>
      </w:r>
      <w:r w:rsidRPr="006E34B6">
        <w:rPr>
          <w:bCs/>
        </w:rPr>
        <w:t xml:space="preserve">, </w:t>
      </w:r>
      <w:r w:rsidRPr="006E34B6">
        <w:t>jak?</w:t>
      </w:r>
      <w:r w:rsidRPr="006E34B6">
        <w:rPr>
          <w:bCs/>
        </w:rPr>
        <w:t xml:space="preserve">, </w:t>
      </w:r>
      <w:r w:rsidRPr="006E34B6">
        <w:t>kiedy?</w:t>
      </w:r>
      <w:r w:rsidRPr="006E34B6">
        <w:rPr>
          <w:bCs/>
        </w:rPr>
        <w:t xml:space="preserve">, </w:t>
      </w:r>
      <w:r w:rsidRPr="006E34B6">
        <w:t xml:space="preserve">dlaczego?, po co uczyć? </w:t>
      </w:r>
      <w:r w:rsidRPr="006E34B6">
        <w:rPr>
          <w:bCs/>
        </w:rPr>
        <w:t>Przede wszystkim powinien odpowiedzieć sobie na następujące pytania:</w:t>
      </w:r>
      <w:r w:rsidRPr="006E34B6">
        <w:t xml:space="preserve"> </w:t>
      </w:r>
      <w:r w:rsidRPr="006E34B6">
        <w:rPr>
          <w:bCs/>
        </w:rPr>
        <w:t>jakie chce osiągnąć efekty?</w:t>
      </w:r>
      <w:r w:rsidRPr="006E34B6">
        <w:t xml:space="preserve"> </w:t>
      </w:r>
      <w:r w:rsidRPr="006E34B6">
        <w:rPr>
          <w:bCs/>
        </w:rPr>
        <w:t>jakie metody będą najbardziej odpowiednie dla danej grupy wiekowej, możliwości percepcyjnych uczniów?</w:t>
      </w:r>
      <w:r w:rsidRPr="006E34B6">
        <w:t xml:space="preserve"> </w:t>
      </w:r>
      <w:r w:rsidRPr="006E34B6">
        <w:rPr>
          <w:bCs/>
        </w:rPr>
        <w:t>jakie problemy (o jakim stopniu trudności i złożoności) powinny być przez uczniów rozwiązane?</w:t>
      </w:r>
      <w:r w:rsidRPr="006E34B6">
        <w:t xml:space="preserve"> </w:t>
      </w:r>
      <w:r w:rsidRPr="006E34B6">
        <w:rPr>
          <w:bCs/>
        </w:rPr>
        <w:t>jak motywować uczniów do wykonywania ćwiczeń?</w:t>
      </w:r>
    </w:p>
    <w:p w14:paraId="1FD7E737" w14:textId="77777777" w:rsidR="00A25DF8" w:rsidRPr="006E34B6" w:rsidRDefault="00A25DF8" w:rsidP="00B648C6">
      <w:r w:rsidRPr="006E34B6">
        <w:rPr>
          <w:bCs/>
          <w:iCs/>
        </w:rPr>
        <w:t xml:space="preserve">Rzetelna </w:t>
      </w:r>
      <w:r w:rsidRPr="00680FC6">
        <w:t>odpowiedź</w:t>
      </w:r>
      <w:r w:rsidRPr="006E34B6">
        <w:rPr>
          <w:bCs/>
          <w:iCs/>
        </w:rPr>
        <w:t xml:space="preserve"> na te pytania pozwoli na trafne dobranie metod, które doprowadzą do osiągnięcia zamierzonych efektów. </w:t>
      </w:r>
      <w:r w:rsidR="0049526B">
        <w:t xml:space="preserve">W czasie zajęć z przedmiotu </w:t>
      </w:r>
      <w:r w:rsidRPr="006E34B6">
        <w:t xml:space="preserve"> powinny być kształtowane umiejętności </w:t>
      </w:r>
      <w:r w:rsidRPr="006E34B6">
        <w:rPr>
          <w:bCs/>
        </w:rPr>
        <w:t xml:space="preserve">samodzielnego myślenia, </w:t>
      </w:r>
      <w:r w:rsidRPr="006E34B6">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14:paraId="38CDF795" w14:textId="77777777" w:rsidR="00A25DF8" w:rsidRPr="006E34B6" w:rsidRDefault="00A25DF8" w:rsidP="00B648C6">
      <w:r w:rsidRPr="006E34B6">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w:t>
      </w:r>
      <w:r w:rsidR="00E575B3">
        <w:t>najnowsze rozwiązania konstrukcyjne zastosowane w pojazdach</w:t>
      </w:r>
      <w:r w:rsidRPr="006E34B6">
        <w:t xml:space="preserve"> rolnicz</w:t>
      </w:r>
      <w:r w:rsidR="00E575B3">
        <w:t>ych</w:t>
      </w:r>
      <w:r w:rsidRPr="006E34B6">
        <w:t xml:space="preserve">. Wykonywanie ćwiczeń należy poprzedzić szczegółowym instruktażem. </w:t>
      </w:r>
    </w:p>
    <w:p w14:paraId="509FD75C" w14:textId="77777777" w:rsidR="00A25DF8" w:rsidRPr="006E34B6" w:rsidRDefault="00A25DF8" w:rsidP="00B648C6"/>
    <w:p w14:paraId="1F15C229" w14:textId="77777777" w:rsidR="00A25DF8" w:rsidRPr="006E34B6" w:rsidRDefault="00A25DF8" w:rsidP="00B648C6">
      <w:r w:rsidRPr="006E34B6">
        <w:t>Środki dydaktyczne</w:t>
      </w:r>
    </w:p>
    <w:p w14:paraId="20C65B4A" w14:textId="77777777" w:rsidR="00A25DF8" w:rsidRDefault="00A25DF8" w:rsidP="00B648C6">
      <w:r w:rsidRPr="006E34B6">
        <w:t xml:space="preserve">Pracownia </w:t>
      </w:r>
      <w:r w:rsidR="00E575B3">
        <w:t>pojazdów</w:t>
      </w:r>
      <w:r w:rsidRPr="00680FC6">
        <w:t xml:space="preserve"> rolnicz</w:t>
      </w:r>
      <w:r w:rsidR="00E575B3">
        <w:t>ych</w:t>
      </w:r>
      <w:r w:rsidRPr="00881FA4">
        <w:rPr>
          <w:rFonts w:ascii="Times New Roman" w:hAnsi="Times New Roman"/>
          <w:bCs/>
          <w:szCs w:val="20"/>
        </w:rPr>
        <w:t xml:space="preserve"> </w:t>
      </w:r>
      <w:r w:rsidRPr="006E34B6">
        <w:t xml:space="preserve">powinna być wyposażona w: </w:t>
      </w:r>
    </w:p>
    <w:p w14:paraId="74A8E8CA" w14:textId="77777777" w:rsidR="00A25DF8" w:rsidRPr="00680FC6" w:rsidRDefault="00A25DF8" w:rsidP="00B648C6">
      <w:r w:rsidRPr="00680FC6">
        <w:t>stanowisko komputerowe dla nauczyciela podłączone d</w:t>
      </w:r>
      <w:r>
        <w:t>o sieci lokalnej z dostępem do I</w:t>
      </w:r>
      <w:r w:rsidRPr="00680FC6">
        <w:t>nternetu, urządzenie wielofunkcyjne, projektor multimedialny, pakiet programów biurowych,</w:t>
      </w:r>
    </w:p>
    <w:p w14:paraId="0EF79575" w14:textId="77777777" w:rsidR="00A25DF8" w:rsidRDefault="00A25DF8" w:rsidP="00B648C6">
      <w:r w:rsidRPr="00680FC6">
        <w:t>stanowiska komputerowe dla uczniów (jedno stanowisko dla jednego ucznia) podłączone d</w:t>
      </w:r>
      <w:r>
        <w:t>o sieci lokalnej z dostępem do I</w:t>
      </w:r>
      <w:r w:rsidR="007E120E">
        <w:t>nternetu,</w:t>
      </w:r>
    </w:p>
    <w:p w14:paraId="4B2D5796" w14:textId="77777777" w:rsidR="007E120E" w:rsidRPr="007E120E" w:rsidRDefault="007E120E" w:rsidP="00B648C6">
      <w:r w:rsidRPr="007E120E">
        <w:t>przyrządy diagnostyczne, przekroje i modele podzespołów pojazdów, silniki spalinowe i elektryczne, elementy instalacji pojazdów,</w:t>
      </w:r>
    </w:p>
    <w:p w14:paraId="2585E42B" w14:textId="77777777" w:rsidR="007E120E" w:rsidRPr="007E120E" w:rsidRDefault="007E120E" w:rsidP="00B648C6">
      <w:r w:rsidRPr="007E120E">
        <w:t>oprogramowanie symulujące pracę pojazdów silnikowych i ich diagnostykę, katalogi pojazdów oraz ich części, instrukcje obsługi pojazdów.</w:t>
      </w:r>
    </w:p>
    <w:p w14:paraId="1C8F14D3" w14:textId="77777777" w:rsidR="00A25DF8" w:rsidRPr="00881FA4" w:rsidRDefault="00A25DF8" w:rsidP="00B648C6">
      <w:pPr>
        <w:rPr>
          <w:rFonts w:ascii="Times New Roman" w:hAnsi="Times New Roman"/>
          <w:szCs w:val="20"/>
        </w:rPr>
      </w:pPr>
      <w:r w:rsidRPr="00680FC6">
        <w:t xml:space="preserve">normy dotyczące </w:t>
      </w:r>
      <w:r w:rsidR="00E575B3">
        <w:t>pojazdów rolniczych</w:t>
      </w:r>
      <w:r w:rsidRPr="00680FC6">
        <w:t>, dokumentacje techniczne pojazdów, maszyn i</w:t>
      </w:r>
      <w:r>
        <w:t> </w:t>
      </w:r>
      <w:r w:rsidRPr="00680FC6">
        <w:t xml:space="preserve">urządzeń stosowanych w rolnictwie (książki pojazdów, instrukcje obsługi i instrukcje napraw pojazdów, katalogi części maszyn, prezentacje multimedialne z zakresu </w:t>
      </w:r>
      <w:r w:rsidR="00E575B3">
        <w:t>kołowych środków transportowych</w:t>
      </w:r>
      <w:r w:rsidRPr="00881FA4">
        <w:rPr>
          <w:rFonts w:ascii="Times New Roman" w:hAnsi="Times New Roman"/>
          <w:szCs w:val="20"/>
        </w:rPr>
        <w:t>.</w:t>
      </w:r>
    </w:p>
    <w:p w14:paraId="381E95E7" w14:textId="77777777" w:rsidR="00A25DF8" w:rsidRPr="006E34B6" w:rsidRDefault="00A25DF8" w:rsidP="00B648C6">
      <w:r w:rsidRPr="006E34B6">
        <w:t xml:space="preserve">Środki i pomoce dydaktyczne powinny być w najwyższym stopniu oparte o </w:t>
      </w:r>
      <w:r>
        <w:t xml:space="preserve">rzeczywiste elementy </w:t>
      </w:r>
      <w:r w:rsidR="00E575B3">
        <w:t>pojazdów rolniczych, podzespołów sterowania, napędowych, hydraulicznych, pneumatycznych</w:t>
      </w:r>
      <w:r>
        <w:t>,</w:t>
      </w:r>
      <w:r w:rsidR="00E575B3">
        <w:t xml:space="preserve"> czy innych</w:t>
      </w:r>
      <w:r>
        <w:t xml:space="preserve"> urządzeń</w:t>
      </w:r>
      <w:r w:rsidRPr="006E34B6">
        <w:t xml:space="preserve">, </w:t>
      </w:r>
      <w:r w:rsidR="00E575B3">
        <w:t xml:space="preserve">aby </w:t>
      </w:r>
      <w:r w:rsidRPr="006E34B6">
        <w:t>umożliwiać kształtowanie wyobraźni przestrzennej uczniów i rozwijać praktyczne wykorzystanie nabytej wiedzy.</w:t>
      </w:r>
    </w:p>
    <w:p w14:paraId="0869A20D" w14:textId="77777777" w:rsidR="00A25DF8" w:rsidRPr="006E34B6" w:rsidRDefault="00A25DF8" w:rsidP="00B648C6"/>
    <w:p w14:paraId="577A8C1C" w14:textId="77777777" w:rsidR="00A25DF8" w:rsidRPr="006E34B6" w:rsidRDefault="00A25DF8" w:rsidP="00B648C6">
      <w:r w:rsidRPr="006E34B6">
        <w:t>Warunki realizacji efektów kształcenia</w:t>
      </w:r>
    </w:p>
    <w:p w14:paraId="135E01A4" w14:textId="77777777" w:rsidR="00A25DF8" w:rsidRPr="006E34B6" w:rsidRDefault="00A25DF8" w:rsidP="00B648C6">
      <w:r w:rsidRPr="006E34B6">
        <w:t xml:space="preserve">Zajęcia edukacyjne powinny być prowadzone pracowni </w:t>
      </w:r>
      <w:r w:rsidR="008575E4">
        <w:t>pojazdów</w:t>
      </w:r>
      <w:r w:rsidR="008575E4" w:rsidRPr="00680FC6">
        <w:t xml:space="preserve"> rolnicz</w:t>
      </w:r>
      <w:r w:rsidR="008575E4">
        <w:t>ych</w:t>
      </w:r>
      <w:r w:rsidR="008575E4" w:rsidRPr="00881FA4">
        <w:rPr>
          <w:rFonts w:ascii="Times New Roman" w:hAnsi="Times New Roman"/>
          <w:bCs/>
          <w:szCs w:val="20"/>
        </w:rPr>
        <w:t xml:space="preserve"> </w:t>
      </w:r>
      <w:r w:rsidRPr="006E34B6">
        <w:t xml:space="preserve">posiadającej stały dostęp do pomocy i środków dydaktycznych z zakresu </w:t>
      </w:r>
      <w:r>
        <w:t>urządzeń technicznych, stosowanych materiałów konstrukcyjnych</w:t>
      </w:r>
      <w:r w:rsidRPr="006E34B6">
        <w:t xml:space="preserve"> oraz możliwość maksymalnego wykorzystania naturalnych okazów</w:t>
      </w:r>
      <w:r>
        <w:t xml:space="preserve"> części maszyn, urządzeń</w:t>
      </w:r>
      <w:r w:rsidRPr="006E34B6">
        <w:t>. Niezbędne wyposażenie: stanowisko komputerowe dla nauczyciela z</w:t>
      </w:r>
      <w:r w:rsidR="00E575B3">
        <w:t> </w:t>
      </w:r>
      <w:r w:rsidRPr="006E34B6">
        <w:t>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1871A089" w14:textId="77777777" w:rsidR="00A25DF8" w:rsidRPr="006E34B6" w:rsidRDefault="00A25DF8" w:rsidP="00B648C6">
      <w:r w:rsidRPr="006E34B6">
        <w:t>Przedmiot „</w:t>
      </w:r>
      <w:r w:rsidRPr="00680FC6">
        <w:t>Po</w:t>
      </w:r>
      <w:r w:rsidR="00E575B3">
        <w:t>jazdy rolnicze</w:t>
      </w:r>
      <w:r w:rsidRPr="006E34B6">
        <w:t xml:space="preserve">”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r>
        <w:t>mechaniki, technik rolniczej</w:t>
      </w:r>
      <w:r w:rsidRPr="006E34B6">
        <w:t>. Należy także kształtować umiejętności samokształcenia i współpracy w grupie, rozwoju kompetencji kluczowych oraz wszystkich kompetencji społecznych określonych w podstawie programowej kształcenia w zawodzie.</w:t>
      </w:r>
    </w:p>
    <w:p w14:paraId="5A2864D6" w14:textId="77777777" w:rsidR="00A25DF8" w:rsidRPr="006E34B6" w:rsidRDefault="00A25DF8" w:rsidP="00B648C6"/>
    <w:p w14:paraId="5AB14101" w14:textId="77777777" w:rsidR="00A25DF8" w:rsidRPr="006E34B6" w:rsidRDefault="00A25DF8" w:rsidP="00B648C6">
      <w:r w:rsidRPr="006E34B6">
        <w:t>Obudowa dydaktyczna</w:t>
      </w:r>
    </w:p>
    <w:p w14:paraId="5D17A658" w14:textId="77777777" w:rsidR="00A25DF8" w:rsidRPr="006E34B6" w:rsidRDefault="00A25DF8" w:rsidP="00B648C6">
      <w:r w:rsidRPr="006E34B6">
        <w:t>Formy organizacyjne</w:t>
      </w:r>
    </w:p>
    <w:p w14:paraId="6F5555C8" w14:textId="77777777" w:rsidR="00A25DF8" w:rsidRPr="006E34B6" w:rsidRDefault="00A25DF8" w:rsidP="00B648C6">
      <w:r w:rsidRPr="006E34B6">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37C8D55D" w14:textId="77777777" w:rsidR="00A25DF8" w:rsidRPr="006E34B6" w:rsidRDefault="00A25DF8" w:rsidP="00B648C6">
      <w:r w:rsidRPr="006E34B6">
        <w:t>Formy indywidualizacji pracy uczniów</w:t>
      </w:r>
    </w:p>
    <w:p w14:paraId="2EAE266E" w14:textId="77777777" w:rsidR="00A25DF8" w:rsidRPr="006E34B6" w:rsidRDefault="00A25DF8" w:rsidP="00B648C6">
      <w:r w:rsidRPr="006E34B6">
        <w:t>Formy indywidualizacji pracy uczniów powinny uwzględniać:</w:t>
      </w:r>
    </w:p>
    <w:p w14:paraId="6A051509" w14:textId="77777777" w:rsidR="00A25DF8" w:rsidRPr="006E34B6" w:rsidRDefault="00A25DF8" w:rsidP="00B648C6">
      <w:r w:rsidRPr="006E34B6">
        <w:t>dostosowanie warunków, środków, metod i form kształcenia do potrzeb ucznia,</w:t>
      </w:r>
    </w:p>
    <w:p w14:paraId="6004FA9F" w14:textId="77777777" w:rsidR="00A25DF8" w:rsidRPr="006E34B6" w:rsidRDefault="00A25DF8" w:rsidP="00B648C6">
      <w:r w:rsidRPr="006E34B6">
        <w:t>dostosowanie warunków, środków, metod i form kształcenia do możliwości ucznia.</w:t>
      </w:r>
    </w:p>
    <w:p w14:paraId="3A0F855F" w14:textId="77777777" w:rsidR="00A25DF8" w:rsidRPr="006E34B6" w:rsidRDefault="00A25DF8" w:rsidP="00B648C6">
      <w:r w:rsidRPr="006E34B6">
        <w:t>Wskazane jest przeprowadzenie szczegółowej diagnozy potrzeb rozwoju ucznia w kontekście specyfiki przedmiotu nauczania (diagnoza posiadanych kompetencji i potrzeb rozwoju ucznia powinna być wykonana przez zespół nauczycieli i wychowawców z</w:t>
      </w:r>
      <w:r w:rsidR="00E575B3">
        <w:t> </w:t>
      </w:r>
      <w:r w:rsidRPr="006E34B6">
        <w:t>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14:paraId="007C5EAA" w14:textId="77777777" w:rsidR="00A25DF8" w:rsidRPr="006E34B6" w:rsidRDefault="00A25DF8" w:rsidP="00B648C6">
      <w:r w:rsidRPr="006E34B6">
        <w:t>Każdy uczeń posiadający szczególne potrzeby i możliwości powinien mieć określone właściwe dla siebie tempo i zakres pracy w</w:t>
      </w:r>
      <w:r w:rsidR="00E575B3">
        <w:t> </w:t>
      </w:r>
      <w:r w:rsidRPr="006E34B6">
        <w:t xml:space="preserve">obszarze przedmiotu nauczania z zachowaniem realizacji podstawy programowej. </w:t>
      </w:r>
    </w:p>
    <w:p w14:paraId="3E48485F" w14:textId="77777777" w:rsidR="00A25DF8" w:rsidRPr="006E34B6" w:rsidRDefault="00A25DF8" w:rsidP="00B648C6">
      <w:r w:rsidRPr="006E34B6">
        <w:t>Przykładowe formy indywidualizacji pracy uczniów:</w:t>
      </w:r>
    </w:p>
    <w:p w14:paraId="760D2938" w14:textId="77777777" w:rsidR="00A25DF8" w:rsidRPr="006E34B6" w:rsidRDefault="00A25DF8" w:rsidP="00B648C6">
      <w:r w:rsidRPr="006E34B6">
        <w:t xml:space="preserve">zastosowanie zindywidualizowanych form pracy z uczniem, </w:t>
      </w:r>
    </w:p>
    <w:p w14:paraId="71F3444C" w14:textId="77777777" w:rsidR="00A25DF8" w:rsidRPr="006E34B6" w:rsidRDefault="00A25DF8" w:rsidP="00B648C6">
      <w:r w:rsidRPr="006E34B6">
        <w:t>organizowanie wzajemnego uczenia się uczniów w zespołach o zróżnicowanym potencjale intelektualnym, bądź w grupach jednorodnych wykonujących zadania o odpowiednim poziomie trudności i złożoności,</w:t>
      </w:r>
    </w:p>
    <w:p w14:paraId="1C901AA9" w14:textId="77777777" w:rsidR="00A25DF8" w:rsidRPr="006E34B6" w:rsidRDefault="00A25DF8" w:rsidP="00B648C6">
      <w:r w:rsidRPr="006E34B6">
        <w:t>zorganizowanie wsparcia przez innych uczestników procesu edukacyjnego, m.in.: rodziców, innych nauczycieli, pracowników poradni psychologiczno-pedagogicznej, specjalistów,</w:t>
      </w:r>
    </w:p>
    <w:p w14:paraId="5F5B9365" w14:textId="77777777" w:rsidR="00A25DF8" w:rsidRPr="006E34B6" w:rsidRDefault="00A25DF8" w:rsidP="00B648C6">
      <w:r w:rsidRPr="006E34B6">
        <w:t xml:space="preserve">wykorzystanie technologii informacyjnych i form samokształcenia ucznia do odpowiedniego ukierunkowania jego rozwoju. </w:t>
      </w:r>
    </w:p>
    <w:p w14:paraId="573266E7" w14:textId="77777777" w:rsidR="00A25DF8" w:rsidRPr="006E34B6" w:rsidRDefault="00A25DF8" w:rsidP="00B648C6">
      <w:r w:rsidRPr="006E34B6">
        <w:t>Nauczyciel powinien:</w:t>
      </w:r>
    </w:p>
    <w:p w14:paraId="43A28442" w14:textId="77777777" w:rsidR="00A25DF8" w:rsidRPr="006E34B6" w:rsidRDefault="00A25DF8" w:rsidP="00B648C6">
      <w:r w:rsidRPr="006E34B6">
        <w:t>zainteresować ucznia przedmiotem nauczania i kształceniem w zawodzie,</w:t>
      </w:r>
    </w:p>
    <w:p w14:paraId="4CB8B7BC" w14:textId="77777777" w:rsidR="00A25DF8" w:rsidRPr="006E34B6" w:rsidRDefault="00A25DF8" w:rsidP="00B648C6">
      <w:r w:rsidRPr="006E34B6">
        <w:t>motywować ucznia do systematycznego uczenia się,</w:t>
      </w:r>
    </w:p>
    <w:p w14:paraId="656D8661" w14:textId="77777777" w:rsidR="00A25DF8" w:rsidRPr="006E34B6" w:rsidRDefault="00A25DF8" w:rsidP="00B648C6">
      <w:r w:rsidRPr="006E34B6">
        <w:t>dostosowywać stopień trudności planowanych ćwiczeń do możliwości ucznia,</w:t>
      </w:r>
    </w:p>
    <w:p w14:paraId="35C92456" w14:textId="77777777" w:rsidR="00A25DF8" w:rsidRPr="006E34B6" w:rsidRDefault="00A25DF8" w:rsidP="00B648C6">
      <w:r w:rsidRPr="006E34B6">
        <w:t>uwzględniać zainteresowania ucznia,</w:t>
      </w:r>
    </w:p>
    <w:p w14:paraId="0083BCB4" w14:textId="77777777" w:rsidR="00A25DF8" w:rsidRPr="006E34B6" w:rsidRDefault="00A25DF8" w:rsidP="00B648C6">
      <w:r w:rsidRPr="006E34B6">
        <w:t>zachęcać ucznia do korzystania z różnych źródeł informacji,</w:t>
      </w:r>
    </w:p>
    <w:p w14:paraId="58EB077A" w14:textId="77777777" w:rsidR="00A25DF8" w:rsidRPr="006E34B6" w:rsidRDefault="00A25DF8" w:rsidP="00B648C6">
      <w:r w:rsidRPr="006E34B6">
        <w:t>udzielać wskazówek, jak wykonać trudne elementy zadań oraz wspomagać w trakcie ich wykonywania,</w:t>
      </w:r>
    </w:p>
    <w:p w14:paraId="4B8AB51A" w14:textId="77777777" w:rsidR="00A25DF8" w:rsidRPr="006E34B6" w:rsidRDefault="00A25DF8" w:rsidP="00B648C6">
      <w:r w:rsidRPr="006E34B6">
        <w:t xml:space="preserve">ustalać realne cele dydaktyczne zajęć umożliwiające osiągnięcie przez uczniów zakładanych efektów kształcenia, </w:t>
      </w:r>
    </w:p>
    <w:p w14:paraId="23528D53" w14:textId="77777777" w:rsidR="00A25DF8" w:rsidRPr="006E34B6" w:rsidRDefault="00A25DF8" w:rsidP="00B648C6">
      <w:r w:rsidRPr="006E34B6">
        <w:t>na bieżąco monitorować i oceniać postępy uczniów,</w:t>
      </w:r>
    </w:p>
    <w:p w14:paraId="31046BB1" w14:textId="77777777" w:rsidR="00A25DF8" w:rsidRPr="006E34B6" w:rsidRDefault="00A25DF8" w:rsidP="00B648C6">
      <w:r w:rsidRPr="006E34B6">
        <w:t>kształtować poczucie odpowiedzialności za powierzone materiały i środki dydaktyczne.</w:t>
      </w:r>
    </w:p>
    <w:p w14:paraId="11A4242B" w14:textId="77777777" w:rsidR="00A25DF8" w:rsidRPr="006E34B6" w:rsidRDefault="00A25DF8" w:rsidP="00B648C6"/>
    <w:p w14:paraId="610C484E" w14:textId="77777777" w:rsidR="00A25DF8" w:rsidRPr="006E34B6" w:rsidRDefault="00A25DF8" w:rsidP="00B648C6">
      <w:pPr>
        <w:rPr>
          <w:b/>
        </w:rPr>
      </w:pPr>
      <w:r w:rsidRPr="006E34B6">
        <w:rPr>
          <w:b/>
        </w:rPr>
        <w:t>PROPONOWANE METODY SPRAWDZANIA OSIĄGNIĘĆ EDUKACYJNYCH UCZNIA/SŁUCHACZA</w:t>
      </w:r>
    </w:p>
    <w:p w14:paraId="2F3ECB81" w14:textId="77777777" w:rsidR="00A25DF8" w:rsidRPr="006E34B6" w:rsidRDefault="00A25DF8" w:rsidP="00B648C6">
      <w:r w:rsidRPr="006E34B6">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6E34B6">
        <w:t>zachowań</w:t>
      </w:r>
      <w:proofErr w:type="spellEnd"/>
      <w:r w:rsidRPr="006E34B6">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1711CE4F" w14:textId="77777777" w:rsidR="00A25DF8" w:rsidRPr="006E34B6" w:rsidRDefault="00A25DF8" w:rsidP="00B648C6">
      <w:r w:rsidRPr="006E34B6">
        <w:t xml:space="preserve">Kryteria oceniania powinny być czytelnie określone na początku nauki w przedmiocie oraz uszczegółowiane w odniesieniu do bieżących form sprawdzania i kontroli wiedzy i umiejętności. </w:t>
      </w:r>
    </w:p>
    <w:p w14:paraId="21247A41" w14:textId="77777777" w:rsidR="00A25DF8" w:rsidRPr="006E34B6" w:rsidRDefault="00A25DF8" w:rsidP="00B648C6">
      <w:r w:rsidRPr="006E34B6">
        <w:t xml:space="preserve">W procesie oceniania należy uwzględnić wartość osiąganych efektów kształcenia w kategorii od najniższej do najwyższej: wiedza, umiejętności, kompetencje. Wskazane jest stosowanie oceniania kształtującego. </w:t>
      </w:r>
    </w:p>
    <w:p w14:paraId="0F72C304" w14:textId="77777777" w:rsidR="00A25DF8" w:rsidRPr="006E34B6" w:rsidRDefault="00A25DF8" w:rsidP="00B648C6">
      <w:r w:rsidRPr="006E34B6">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40B03B28" w14:textId="77777777" w:rsidR="00A25DF8" w:rsidRPr="006E34B6" w:rsidRDefault="00A25DF8" w:rsidP="00B648C6">
      <w:pPr>
        <w:rPr>
          <w:b/>
        </w:rPr>
      </w:pPr>
    </w:p>
    <w:p w14:paraId="43DA4B0B" w14:textId="77777777" w:rsidR="00A25DF8" w:rsidRPr="006E34B6" w:rsidRDefault="00A25DF8" w:rsidP="00B648C6">
      <w:pPr>
        <w:rPr>
          <w:b/>
        </w:rPr>
      </w:pPr>
      <w:proofErr w:type="spellStart"/>
      <w:r w:rsidRPr="006E34B6">
        <w:rPr>
          <w:b/>
        </w:rPr>
        <w:t>EWALUACJIA</w:t>
      </w:r>
      <w:proofErr w:type="spellEnd"/>
      <w:r w:rsidRPr="006E34B6">
        <w:rPr>
          <w:b/>
        </w:rPr>
        <w:t xml:space="preserve"> PRZEDMIOTU</w:t>
      </w:r>
    </w:p>
    <w:p w14:paraId="287DB2D9" w14:textId="77777777" w:rsidR="00A25DF8" w:rsidRPr="006E34B6" w:rsidRDefault="00A25DF8" w:rsidP="00B648C6">
      <w:r w:rsidRPr="006E34B6">
        <w:t>Jakość procesu nauczania i uzyskiwane efekty zależą w dużym stopniu od programu nauczania przedmiotu:</w:t>
      </w:r>
    </w:p>
    <w:p w14:paraId="7942FE1A" w14:textId="77777777" w:rsidR="00A25DF8" w:rsidRPr="006E34B6" w:rsidRDefault="00A25DF8" w:rsidP="00B648C6">
      <w:r w:rsidRPr="006E34B6">
        <w:t>jego koncepcji,</w:t>
      </w:r>
    </w:p>
    <w:p w14:paraId="1A1B3265" w14:textId="77777777" w:rsidR="00A25DF8" w:rsidRPr="006E34B6" w:rsidRDefault="00A25DF8" w:rsidP="00B648C6">
      <w:r w:rsidRPr="006E34B6">
        <w:t>doboru stosowanych metod i technik nauczania,</w:t>
      </w:r>
    </w:p>
    <w:p w14:paraId="2069056A" w14:textId="77777777" w:rsidR="00A25DF8" w:rsidRPr="006E34B6" w:rsidRDefault="00A25DF8" w:rsidP="00B648C6">
      <w:r w:rsidRPr="006E34B6">
        <w:t xml:space="preserve">używanych środków dydaktycznych w odniesieniu do założonych celów i treści kształcenia – materiału nauczania. </w:t>
      </w:r>
    </w:p>
    <w:p w14:paraId="78017A3D" w14:textId="4EFB9BD7" w:rsidR="00A25DF8" w:rsidRPr="006E34B6" w:rsidRDefault="00A25DF8" w:rsidP="00B648C6">
      <w:r w:rsidRPr="006E34B6">
        <w:t xml:space="preserve">Realizacja programu nauczania w ramach przedmiotu </w:t>
      </w:r>
      <w:r w:rsidR="008575E4" w:rsidRPr="006E34B6">
        <w:t>„</w:t>
      </w:r>
      <w:r w:rsidR="008575E4" w:rsidRPr="00680FC6">
        <w:t>Po</w:t>
      </w:r>
      <w:r w:rsidR="008575E4">
        <w:t>jazdy rolnicze</w:t>
      </w:r>
      <w:r w:rsidR="008575E4" w:rsidRPr="006E34B6">
        <w:t xml:space="preserve">” </w:t>
      </w:r>
      <w:r w:rsidRPr="006E34B6">
        <w:t>powinna zapewnić osiągnięcie założonych efektów z</w:t>
      </w:r>
      <w:r w:rsidR="00406FD6">
        <w:t> </w:t>
      </w:r>
      <w:r w:rsidRPr="006E34B6">
        <w:t>podstawy programowej. Na tym etapie ewaluacji programu nauczania przedmiotu Produkcja roślinna mogą być wykorzystywane:</w:t>
      </w:r>
    </w:p>
    <w:p w14:paraId="6BBB61FB" w14:textId="77777777" w:rsidR="00A25DF8" w:rsidRPr="006E34B6" w:rsidRDefault="00A25DF8" w:rsidP="00B648C6">
      <w:r w:rsidRPr="006E34B6">
        <w:t xml:space="preserve">arkusze obserwacji zajęć (lekcji koleżeńskich, nadzoru pedagogicznego), </w:t>
      </w:r>
    </w:p>
    <w:p w14:paraId="0EAAC2B6" w14:textId="77777777" w:rsidR="00A25DF8" w:rsidRPr="006E34B6" w:rsidRDefault="00A25DF8" w:rsidP="00B648C6">
      <w:r w:rsidRPr="006E34B6">
        <w:t>notatki własne nauczyciela,</w:t>
      </w:r>
    </w:p>
    <w:p w14:paraId="47FC8294" w14:textId="77777777" w:rsidR="00A25DF8" w:rsidRPr="006E34B6" w:rsidRDefault="00A25DF8" w:rsidP="00B648C6">
      <w:r w:rsidRPr="006E34B6">
        <w:t>notatki z rozmów z pracodawcami, rodzicami,</w:t>
      </w:r>
    </w:p>
    <w:p w14:paraId="3D2A4607" w14:textId="77777777" w:rsidR="00A25DF8" w:rsidRPr="006E34B6" w:rsidRDefault="00A25DF8" w:rsidP="00B648C6">
      <w:r w:rsidRPr="006E34B6">
        <w:t>zestawienia bieżących osiągnięć uczniów,</w:t>
      </w:r>
    </w:p>
    <w:p w14:paraId="19CD415A" w14:textId="77777777" w:rsidR="00A25DF8" w:rsidRPr="006E34B6" w:rsidRDefault="00A25DF8" w:rsidP="00B648C6">
      <w:r w:rsidRPr="006E34B6">
        <w:t>karty/arkusze samooceny uczniów,</w:t>
      </w:r>
    </w:p>
    <w:p w14:paraId="7250E61F" w14:textId="77777777" w:rsidR="00A25DF8" w:rsidRPr="006E34B6" w:rsidRDefault="00A25DF8" w:rsidP="00B648C6">
      <w:r w:rsidRPr="006E34B6">
        <w:t>wyniki z ćwiczeń w rozwiązywaniu testów egzaminacyjnych z wykorzystaniem technik komputerowych</w:t>
      </w:r>
    </w:p>
    <w:p w14:paraId="24991798" w14:textId="77777777" w:rsidR="00A25DF8" w:rsidRPr="006E34B6" w:rsidRDefault="00A25DF8" w:rsidP="00B648C6">
      <w:r w:rsidRPr="006E34B6">
        <w:t>obserwacje (kompletne, wybiórcze - nastawione na poszczególne elementy, np. kształcenie najważniejszych umiejętności, kształtowanie postaw, indywidualizacja, warunki i sposób realizacji).</w:t>
      </w:r>
    </w:p>
    <w:p w14:paraId="202ADE17" w14:textId="77777777" w:rsidR="00A25DF8" w:rsidRPr="006E34B6" w:rsidRDefault="00A25DF8" w:rsidP="00B648C6"/>
    <w:p w14:paraId="2796D0DA" w14:textId="77777777" w:rsidR="00A25DF8" w:rsidRPr="006E34B6" w:rsidRDefault="00A25DF8" w:rsidP="00B648C6">
      <w:r w:rsidRPr="006E34B6">
        <w:t xml:space="preserve">Oceniając program nauczania w ramach przedmiotu </w:t>
      </w:r>
      <w:r>
        <w:t>„</w:t>
      </w:r>
      <w:r w:rsidRPr="00B63082">
        <w:t>Po</w:t>
      </w:r>
      <w:r w:rsidR="008032A9">
        <w:t>jazdy rolnicze</w:t>
      </w:r>
      <w:r w:rsidRPr="00B63082">
        <w:t>”</w:t>
      </w:r>
      <w:r w:rsidRPr="00825CD2">
        <w:rPr>
          <w:b/>
          <w:bCs/>
        </w:rPr>
        <w:t xml:space="preserve"> </w:t>
      </w:r>
      <w:r w:rsidRPr="006E34B6">
        <w:t>należy przeanalizować osiągnięcie założonych celów, jakie program stawia i w takim rozumieniu, jakie zostały przyjęte. Zadaniem ewaluacji programu jest: między innymi ulepszenie jego struktury, dodanie lub usunięcie pewnych technik pracy i wskazanie:</w:t>
      </w:r>
    </w:p>
    <w:p w14:paraId="5FD71362" w14:textId="77777777" w:rsidR="00A25DF8" w:rsidRPr="007E120E" w:rsidRDefault="00A25DF8" w:rsidP="00B648C6">
      <w:r w:rsidRPr="007E120E">
        <w:t xml:space="preserve">mocnych stron pracy ucznia (opanowanych umiejętności), </w:t>
      </w:r>
    </w:p>
    <w:p w14:paraId="590F8EC9" w14:textId="77777777" w:rsidR="00A25DF8" w:rsidRPr="007E120E" w:rsidRDefault="00A25DF8" w:rsidP="00B648C6">
      <w:r w:rsidRPr="007E120E">
        <w:t xml:space="preserve">słabych stron pracy ucznia (nieopanowanych umiejętności), </w:t>
      </w:r>
    </w:p>
    <w:p w14:paraId="44E59C58" w14:textId="77777777" w:rsidR="00A25DF8" w:rsidRPr="007E120E" w:rsidRDefault="00A25DF8" w:rsidP="00B648C6">
      <w:r w:rsidRPr="007E120E">
        <w:t xml:space="preserve">sposobów poprawy pracy przez ucznia, </w:t>
      </w:r>
    </w:p>
    <w:p w14:paraId="37ABC851" w14:textId="77777777" w:rsidR="00A25DF8" w:rsidRPr="007E120E" w:rsidRDefault="00A25DF8" w:rsidP="00B648C6">
      <w:r w:rsidRPr="007E120E">
        <w:t>jak uczeń dalej ma pracować, aby przyswoić nieopanowane wiadomości i umiejętności.</w:t>
      </w:r>
    </w:p>
    <w:p w14:paraId="543097ED" w14:textId="77777777" w:rsidR="00A25DF8" w:rsidRPr="006E34B6" w:rsidRDefault="00A25DF8" w:rsidP="00B648C6"/>
    <w:p w14:paraId="67414A65" w14:textId="77777777" w:rsidR="00A25DF8" w:rsidRPr="006E34B6" w:rsidRDefault="00A25DF8" w:rsidP="00B648C6">
      <w:r w:rsidRPr="006E34B6">
        <w:t xml:space="preserve">W efekcie końcowym ewaluacji programu nauczania do przedmiotu </w:t>
      </w:r>
      <w:r>
        <w:t>„</w:t>
      </w:r>
      <w:r w:rsidR="008032A9" w:rsidRPr="00B63082">
        <w:t>Po</w:t>
      </w:r>
      <w:r w:rsidR="008032A9">
        <w:t>jazdy rolnicze</w:t>
      </w:r>
      <w:r w:rsidRPr="00B63082">
        <w:t>”</w:t>
      </w:r>
      <w:r w:rsidRPr="006E34B6">
        <w:t>, należy ustalić:</w:t>
      </w:r>
    </w:p>
    <w:p w14:paraId="4ECFE2BA" w14:textId="77777777" w:rsidR="00A25DF8" w:rsidRPr="006E34B6" w:rsidRDefault="00A25DF8" w:rsidP="00B648C6">
      <w:r w:rsidRPr="006E34B6">
        <w:t>które czynniki sprzyjają realizacji programu?</w:t>
      </w:r>
    </w:p>
    <w:p w14:paraId="1839D1D7" w14:textId="77777777" w:rsidR="00A25DF8" w:rsidRPr="006E34B6" w:rsidRDefault="00A25DF8" w:rsidP="00B648C6">
      <w:r w:rsidRPr="006E34B6">
        <w:t xml:space="preserve">które czynniki nie sprzyjają realizacji programu? </w:t>
      </w:r>
    </w:p>
    <w:p w14:paraId="7D33D787" w14:textId="77777777" w:rsidR="00A25DF8" w:rsidRPr="006E34B6" w:rsidRDefault="00A25DF8" w:rsidP="00B648C6">
      <w:r w:rsidRPr="006E34B6">
        <w:t>jakie są ewentualne uboczne skutki (pożądane i niepożądane) realizacji programu?</w:t>
      </w:r>
    </w:p>
    <w:p w14:paraId="48E05F9C" w14:textId="77777777" w:rsidR="00A25DF8" w:rsidRPr="006E34B6" w:rsidRDefault="00A25DF8" w:rsidP="00B648C6">
      <w:r w:rsidRPr="006E34B6">
        <w:t>jakie czynności należy wykonać dla optymalizacji i modernizacji programu?</w:t>
      </w:r>
    </w:p>
    <w:p w14:paraId="62C0D064" w14:textId="77777777" w:rsidR="00DA72ED" w:rsidRDefault="00DA72ED" w:rsidP="00B648C6">
      <w:pPr>
        <w:rPr>
          <w:b/>
          <w:bCs/>
        </w:rPr>
      </w:pPr>
      <w:r>
        <w:rPr>
          <w:b/>
          <w:bCs/>
        </w:rPr>
        <w:br w:type="page"/>
      </w:r>
    </w:p>
    <w:p w14:paraId="01E19BE9" w14:textId="0EBE652D" w:rsidR="00731E55" w:rsidRPr="003C0611" w:rsidRDefault="00731E55" w:rsidP="004C79A6">
      <w:pPr>
        <w:pStyle w:val="Nagwek2"/>
      </w:pPr>
      <w:bookmarkStart w:id="24" w:name="_Toc18348413"/>
      <w:r>
        <w:t>Działalność gospodarcza w branży rolno - hodowlanej</w:t>
      </w:r>
      <w:bookmarkEnd w:id="24"/>
    </w:p>
    <w:p w14:paraId="4726DEBC" w14:textId="77777777" w:rsidR="00731E55" w:rsidRPr="00825CD2" w:rsidRDefault="00731E55" w:rsidP="00B648C6"/>
    <w:p w14:paraId="393BA8C4" w14:textId="77777777" w:rsidR="00731E55" w:rsidRPr="00825CD2" w:rsidRDefault="00731E55" w:rsidP="00B648C6">
      <w:r>
        <w:rPr>
          <w:b/>
          <w:bCs/>
        </w:rPr>
        <w:t>Cele ogólne przedmiotu</w:t>
      </w:r>
    </w:p>
    <w:p w14:paraId="40C64936" w14:textId="77777777" w:rsidR="00731E55" w:rsidRPr="00825CD2" w:rsidRDefault="00731E55" w:rsidP="00B648C6"/>
    <w:p w14:paraId="11F36693" w14:textId="77777777" w:rsidR="00731E55" w:rsidRPr="00087B3F" w:rsidRDefault="00731E55" w:rsidP="004C79A6">
      <w:pPr>
        <w:pStyle w:val="Akapitzlist"/>
        <w:numPr>
          <w:ilvl w:val="0"/>
          <w:numId w:val="113"/>
        </w:numPr>
      </w:pPr>
      <w:r w:rsidRPr="00087B3F">
        <w:t xml:space="preserve">Poznanie </w:t>
      </w:r>
      <w:r w:rsidR="00087B3F" w:rsidRPr="00087B3F">
        <w:t xml:space="preserve">pojęć z obszaru funkcjonowania gospodarki rynkowej </w:t>
      </w:r>
      <w:r w:rsidRPr="00087B3F">
        <w:t>zasad sporządzania rysunku technicznego;</w:t>
      </w:r>
    </w:p>
    <w:p w14:paraId="41B2D398" w14:textId="77777777" w:rsidR="00731E55" w:rsidRPr="00087B3F" w:rsidRDefault="00731E55" w:rsidP="004C79A6">
      <w:pPr>
        <w:pStyle w:val="Akapitzlist"/>
        <w:numPr>
          <w:ilvl w:val="0"/>
          <w:numId w:val="113"/>
        </w:numPr>
      </w:pPr>
      <w:r w:rsidRPr="00087B3F">
        <w:t xml:space="preserve">Nabycie umiejętności posługiwania się </w:t>
      </w:r>
      <w:r w:rsidR="00087B3F" w:rsidRPr="00087B3F">
        <w:t xml:space="preserve">przepisami prawa pracy, przepisy prawa dotyczącymi ochrony danych osobowych oraz przepisy prawa podatkowego i prawa autorskiego </w:t>
      </w:r>
      <w:r w:rsidRPr="00087B3F">
        <w:t>dokumentacją techniczną;</w:t>
      </w:r>
    </w:p>
    <w:p w14:paraId="046C3EEC" w14:textId="77777777" w:rsidR="00731E55" w:rsidRPr="00087B3F" w:rsidRDefault="00731E55" w:rsidP="004C79A6">
      <w:pPr>
        <w:pStyle w:val="Akapitzlist"/>
        <w:numPr>
          <w:ilvl w:val="0"/>
          <w:numId w:val="113"/>
        </w:numPr>
      </w:pPr>
      <w:r w:rsidRPr="00087B3F">
        <w:t xml:space="preserve">Opanowanie zasad </w:t>
      </w:r>
      <w:r w:rsidR="00087B3F" w:rsidRPr="00087B3F">
        <w:t>korzystania z programów pomocowych dla rolnictwa</w:t>
      </w:r>
      <w:r w:rsidRPr="00087B3F">
        <w:t>;</w:t>
      </w:r>
    </w:p>
    <w:p w14:paraId="47B688E6" w14:textId="77777777" w:rsidR="00731E55" w:rsidRPr="00087B3F" w:rsidRDefault="00731E55" w:rsidP="004C79A6">
      <w:pPr>
        <w:pStyle w:val="Akapitzlist"/>
        <w:numPr>
          <w:ilvl w:val="0"/>
          <w:numId w:val="113"/>
        </w:numPr>
      </w:pPr>
      <w:r w:rsidRPr="00087B3F">
        <w:t xml:space="preserve">Nabycie umiejętności </w:t>
      </w:r>
      <w:r w:rsidR="00087B3F" w:rsidRPr="00087B3F">
        <w:t>planowania i podejmowania działań marketingowych dotyczących sprzedaży produktów rolnych</w:t>
      </w:r>
      <w:r w:rsidRPr="00087B3F">
        <w:t>;</w:t>
      </w:r>
    </w:p>
    <w:p w14:paraId="40AEBCFE" w14:textId="77777777" w:rsidR="00731E55" w:rsidRPr="00087B3F" w:rsidRDefault="00731E55" w:rsidP="004C79A6">
      <w:pPr>
        <w:pStyle w:val="Akapitzlist"/>
        <w:numPr>
          <w:ilvl w:val="0"/>
          <w:numId w:val="113"/>
        </w:numPr>
      </w:pPr>
      <w:r w:rsidRPr="00087B3F">
        <w:t xml:space="preserve">Opanowanie zasad </w:t>
      </w:r>
      <w:r w:rsidR="00087B3F" w:rsidRPr="00087B3F">
        <w:t>przygotowania dokumentacji do uruchomienia i prowadzenia działalności gospodarczej</w:t>
      </w:r>
      <w:r w:rsidRPr="00087B3F">
        <w:t>;</w:t>
      </w:r>
    </w:p>
    <w:p w14:paraId="0A952329" w14:textId="77777777" w:rsidR="00087B3F" w:rsidRPr="00087B3F" w:rsidRDefault="00731E55" w:rsidP="004C79A6">
      <w:pPr>
        <w:pStyle w:val="Akapitzlist"/>
        <w:numPr>
          <w:ilvl w:val="0"/>
          <w:numId w:val="113"/>
        </w:numPr>
      </w:pPr>
      <w:r w:rsidRPr="00087B3F">
        <w:t xml:space="preserve">Poznanie zasad </w:t>
      </w:r>
      <w:r w:rsidR="00087B3F" w:rsidRPr="00087B3F">
        <w:t>i możliwości optymalizowania kosztów i przychodów prowadzonej działalności rolniczej lub usługowej</w:t>
      </w:r>
      <w:r w:rsidR="00087B3F">
        <w:t>;</w:t>
      </w:r>
    </w:p>
    <w:p w14:paraId="167288EE" w14:textId="77777777" w:rsidR="00087B3F" w:rsidRPr="00087B3F" w:rsidRDefault="00087B3F" w:rsidP="004C79A6">
      <w:pPr>
        <w:pStyle w:val="Akapitzlist"/>
        <w:numPr>
          <w:ilvl w:val="0"/>
          <w:numId w:val="113"/>
        </w:numPr>
      </w:pPr>
      <w:r w:rsidRPr="00087B3F">
        <w:t>Opanowanie przepisów prawa dotyczących prowadzenia działalności rolnicz</w:t>
      </w:r>
      <w:r>
        <w:t>ej i działalności gospodarczej;</w:t>
      </w:r>
    </w:p>
    <w:p w14:paraId="42FBCC4E" w14:textId="77777777" w:rsidR="00087B3F" w:rsidRPr="00AD7453" w:rsidRDefault="00087B3F" w:rsidP="004C79A6">
      <w:pPr>
        <w:pStyle w:val="Akapitzlist"/>
        <w:numPr>
          <w:ilvl w:val="0"/>
          <w:numId w:val="113"/>
        </w:numPr>
        <w:rPr>
          <w:bCs/>
          <w:szCs w:val="20"/>
        </w:rPr>
      </w:pPr>
      <w:r w:rsidRPr="00087B3F">
        <w:t>Opanowanie zasad normalizacji</w:t>
      </w:r>
      <w:r w:rsidRPr="00AD7453">
        <w:rPr>
          <w:bCs/>
          <w:szCs w:val="20"/>
        </w:rPr>
        <w:t>.</w:t>
      </w:r>
    </w:p>
    <w:p w14:paraId="50D9AEDE" w14:textId="77777777" w:rsidR="00087B3F" w:rsidRPr="00825CD2" w:rsidRDefault="00087B3F" w:rsidP="00B648C6"/>
    <w:p w14:paraId="4A164F04" w14:textId="77777777" w:rsidR="00731E55" w:rsidRPr="00825CD2" w:rsidRDefault="00731E55" w:rsidP="00B648C6">
      <w:r>
        <w:rPr>
          <w:b/>
          <w:bCs/>
        </w:rPr>
        <w:t>Cele operacyjne</w:t>
      </w:r>
    </w:p>
    <w:p w14:paraId="54E23A86" w14:textId="77777777" w:rsidR="00731E55" w:rsidRDefault="00731E55" w:rsidP="00B648C6">
      <w:pPr>
        <w:rPr>
          <w:b/>
          <w:bCs/>
        </w:rPr>
      </w:pPr>
      <w:r w:rsidRPr="00825CD2">
        <w:rPr>
          <w:b/>
          <w:bCs/>
        </w:rPr>
        <w:t>Uczeń potrafi:</w:t>
      </w:r>
    </w:p>
    <w:p w14:paraId="05EBFA01" w14:textId="77777777" w:rsidR="00087B3F" w:rsidRDefault="00087B3F" w:rsidP="00B648C6">
      <w:pPr>
        <w:rPr>
          <w:b/>
          <w:bCs/>
        </w:rPr>
      </w:pPr>
    </w:p>
    <w:p w14:paraId="48E2AB3D" w14:textId="77777777" w:rsidR="00087B3F" w:rsidRPr="00087B3F" w:rsidRDefault="00087B3F" w:rsidP="004C79A6">
      <w:pPr>
        <w:pStyle w:val="Akapitzlist"/>
        <w:numPr>
          <w:ilvl w:val="0"/>
          <w:numId w:val="114"/>
        </w:numPr>
      </w:pPr>
      <w:r w:rsidRPr="00087B3F">
        <w:t>wymienić pojęcia związane z gospodarką rynkową,</w:t>
      </w:r>
    </w:p>
    <w:p w14:paraId="3AD029D0" w14:textId="77777777" w:rsidR="00087B3F" w:rsidRPr="00087B3F" w:rsidRDefault="00087B3F" w:rsidP="004C79A6">
      <w:pPr>
        <w:pStyle w:val="Akapitzlist"/>
        <w:numPr>
          <w:ilvl w:val="0"/>
          <w:numId w:val="114"/>
        </w:numPr>
      </w:pPr>
      <w:r w:rsidRPr="00087B3F">
        <w:t>zastosować przepisy prawa dotyczące prowadzenia działalności gospodarczej,</w:t>
      </w:r>
    </w:p>
    <w:p w14:paraId="5EE0E48E" w14:textId="77777777" w:rsidR="00087B3F" w:rsidRPr="00087B3F" w:rsidRDefault="00087B3F" w:rsidP="004C79A6">
      <w:pPr>
        <w:pStyle w:val="Akapitzlist"/>
        <w:numPr>
          <w:ilvl w:val="0"/>
          <w:numId w:val="114"/>
        </w:numPr>
      </w:pPr>
      <w:r w:rsidRPr="00087B3F">
        <w:t>przygotować dokumentację do uruchomienia i prowadzenia działalności gospodarczej,</w:t>
      </w:r>
    </w:p>
    <w:p w14:paraId="74AD0D2D" w14:textId="77777777" w:rsidR="00087B3F" w:rsidRPr="00087B3F" w:rsidRDefault="00087B3F" w:rsidP="004C79A6">
      <w:pPr>
        <w:pStyle w:val="Akapitzlist"/>
        <w:numPr>
          <w:ilvl w:val="0"/>
          <w:numId w:val="114"/>
        </w:numPr>
      </w:pPr>
      <w:r w:rsidRPr="00087B3F">
        <w:t>zaplanować działania marketingowe,</w:t>
      </w:r>
    </w:p>
    <w:p w14:paraId="2DDF5F46" w14:textId="77777777" w:rsidR="00087B3F" w:rsidRPr="00087B3F" w:rsidRDefault="00087B3F" w:rsidP="004C79A6">
      <w:pPr>
        <w:pStyle w:val="Akapitzlist"/>
        <w:numPr>
          <w:ilvl w:val="0"/>
          <w:numId w:val="114"/>
        </w:numPr>
      </w:pPr>
      <w:r w:rsidRPr="00087B3F">
        <w:t>zastosować zasady normalizacji,</w:t>
      </w:r>
    </w:p>
    <w:p w14:paraId="6D56D7DE" w14:textId="77777777" w:rsidR="00087B3F" w:rsidRPr="00087B3F" w:rsidRDefault="00087B3F" w:rsidP="004C79A6">
      <w:pPr>
        <w:pStyle w:val="Akapitzlist"/>
        <w:numPr>
          <w:ilvl w:val="0"/>
          <w:numId w:val="114"/>
        </w:numPr>
      </w:pPr>
      <w:r w:rsidRPr="00087B3F">
        <w:t>zoptymalizować koszty i przychody prowadzonej produkcji rolniczej,</w:t>
      </w:r>
    </w:p>
    <w:p w14:paraId="37A45EE1" w14:textId="77777777" w:rsidR="00087B3F" w:rsidRDefault="00087B3F" w:rsidP="004C79A6">
      <w:pPr>
        <w:pStyle w:val="Akapitzlist"/>
        <w:numPr>
          <w:ilvl w:val="0"/>
          <w:numId w:val="114"/>
        </w:numPr>
      </w:pPr>
      <w:r w:rsidRPr="00087B3F">
        <w:t>sporządzić biznesplan dla gospodarstwa rolnego,</w:t>
      </w:r>
    </w:p>
    <w:p w14:paraId="37D8A1B3" w14:textId="77777777" w:rsidR="00026053" w:rsidRDefault="00026053" w:rsidP="004C79A6">
      <w:pPr>
        <w:pStyle w:val="Akapitzlist"/>
        <w:numPr>
          <w:ilvl w:val="0"/>
          <w:numId w:val="114"/>
        </w:numPr>
      </w:pPr>
      <w:r w:rsidRPr="00087B3F">
        <w:t xml:space="preserve">sporządzić biznesplan dla </w:t>
      </w:r>
      <w:r>
        <w:t>warsztatu usługowego</w:t>
      </w:r>
      <w:r w:rsidRPr="00087B3F">
        <w:t>,</w:t>
      </w:r>
    </w:p>
    <w:p w14:paraId="0CC02034" w14:textId="77777777" w:rsidR="00087B3F" w:rsidRPr="00087B3F" w:rsidRDefault="00087B3F" w:rsidP="004C79A6">
      <w:pPr>
        <w:pStyle w:val="Akapitzlist"/>
        <w:numPr>
          <w:ilvl w:val="0"/>
          <w:numId w:val="114"/>
        </w:numPr>
      </w:pPr>
      <w:r w:rsidRPr="00087B3F">
        <w:t>skorzystać z usług instytucji i organizacji działających na rzecz wsi i rolnictwa,</w:t>
      </w:r>
    </w:p>
    <w:p w14:paraId="41A02C01" w14:textId="77777777" w:rsidR="00087B3F" w:rsidRPr="00087B3F" w:rsidRDefault="00087B3F" w:rsidP="004C79A6">
      <w:pPr>
        <w:pStyle w:val="Akapitzlist"/>
        <w:numPr>
          <w:ilvl w:val="0"/>
          <w:numId w:val="114"/>
        </w:numPr>
      </w:pPr>
      <w:r w:rsidRPr="00087B3F">
        <w:t>skorzystać ze środków pomocowych dla rolnictwa.</w:t>
      </w:r>
    </w:p>
    <w:p w14:paraId="38C4F649" w14:textId="77777777" w:rsidR="00026053" w:rsidRDefault="00026053" w:rsidP="00B648C6">
      <w:pPr>
        <w:rPr>
          <w:b/>
          <w:bCs/>
        </w:rPr>
      </w:pPr>
      <w:r>
        <w:rPr>
          <w:b/>
          <w:bCs/>
        </w:rPr>
        <w:br w:type="page"/>
      </w:r>
    </w:p>
    <w:p w14:paraId="7DC24856" w14:textId="5552531E" w:rsidR="00731E55" w:rsidRDefault="00731E55" w:rsidP="00B648C6">
      <w:pPr>
        <w:rPr>
          <w:b/>
          <w:bCs/>
        </w:rPr>
      </w:pPr>
      <w:r w:rsidRPr="00825CD2">
        <w:rPr>
          <w:b/>
          <w:bCs/>
        </w:rPr>
        <w:t>MATERIAŁ NAUCZANIA</w:t>
      </w:r>
    </w:p>
    <w:tbl>
      <w:tblPr>
        <w:tblpPr w:leftFromText="141" w:rightFromText="141" w:vertAnchor="text" w:horzAnchor="margin" w:tblpX="-385" w:tblpY="30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9"/>
        <w:gridCol w:w="1984"/>
        <w:gridCol w:w="1276"/>
        <w:gridCol w:w="4894"/>
        <w:gridCol w:w="3044"/>
        <w:gridCol w:w="1350"/>
      </w:tblGrid>
      <w:tr w:rsidR="00026053" w:rsidRPr="00026053" w14:paraId="638FB447" w14:textId="77777777" w:rsidTr="00BE6794">
        <w:trPr>
          <w:trHeight w:val="202"/>
        </w:trPr>
        <w:tc>
          <w:tcPr>
            <w:tcW w:w="2019" w:type="dxa"/>
            <w:vMerge w:val="restart"/>
            <w:vAlign w:val="center"/>
          </w:tcPr>
          <w:p w14:paraId="215E08C0" w14:textId="77777777" w:rsidR="00026053" w:rsidRPr="00155772" w:rsidRDefault="00026053" w:rsidP="00B648C6">
            <w:pPr>
              <w:rPr>
                <w:b/>
                <w:bCs/>
              </w:rPr>
            </w:pPr>
            <w:r w:rsidRPr="00155772">
              <w:rPr>
                <w:b/>
                <w:bCs/>
              </w:rPr>
              <w:t>Dział programowy</w:t>
            </w:r>
          </w:p>
        </w:tc>
        <w:tc>
          <w:tcPr>
            <w:tcW w:w="1984" w:type="dxa"/>
            <w:vMerge w:val="restart"/>
            <w:vAlign w:val="center"/>
          </w:tcPr>
          <w:p w14:paraId="2F826AD1" w14:textId="77777777" w:rsidR="00026053" w:rsidRPr="00026053" w:rsidRDefault="00026053" w:rsidP="00B648C6">
            <w:pPr>
              <w:rPr>
                <w:b/>
                <w:bCs/>
              </w:rPr>
            </w:pPr>
            <w:r w:rsidRPr="00026053">
              <w:rPr>
                <w:b/>
                <w:bCs/>
              </w:rPr>
              <w:t>Tematy jednostek metodycznych</w:t>
            </w:r>
          </w:p>
        </w:tc>
        <w:tc>
          <w:tcPr>
            <w:tcW w:w="1276" w:type="dxa"/>
            <w:vMerge w:val="restart"/>
            <w:vAlign w:val="center"/>
          </w:tcPr>
          <w:p w14:paraId="3948AF30" w14:textId="7B66F58A" w:rsidR="00026053" w:rsidRPr="00026053" w:rsidRDefault="00E55024" w:rsidP="00B648C6">
            <w:pPr>
              <w:rPr>
                <w:b/>
              </w:rPr>
            </w:pPr>
            <w:r w:rsidRPr="009754A5">
              <w:rPr>
                <w:b/>
                <w:bCs/>
              </w:rPr>
              <w:t>Liczba godz.</w:t>
            </w:r>
          </w:p>
        </w:tc>
        <w:tc>
          <w:tcPr>
            <w:tcW w:w="7938" w:type="dxa"/>
            <w:gridSpan w:val="2"/>
            <w:vAlign w:val="center"/>
          </w:tcPr>
          <w:p w14:paraId="3475A76B" w14:textId="77777777" w:rsidR="00026053" w:rsidRPr="00026053" w:rsidRDefault="00026053" w:rsidP="00B648C6">
            <w:pPr>
              <w:rPr>
                <w:b/>
              </w:rPr>
            </w:pPr>
            <w:r w:rsidRPr="00026053">
              <w:rPr>
                <w:b/>
                <w:bCs/>
              </w:rPr>
              <w:t>Wymagania programowe</w:t>
            </w:r>
          </w:p>
        </w:tc>
        <w:tc>
          <w:tcPr>
            <w:tcW w:w="1350" w:type="dxa"/>
            <w:vAlign w:val="center"/>
          </w:tcPr>
          <w:p w14:paraId="20A48BB0" w14:textId="5B13931B" w:rsidR="00026053" w:rsidRPr="00026053" w:rsidRDefault="00026053" w:rsidP="00B648C6">
            <w:pPr>
              <w:rPr>
                <w:b/>
                <w:bCs/>
              </w:rPr>
            </w:pPr>
            <w:r w:rsidRPr="00026053">
              <w:rPr>
                <w:b/>
                <w:bCs/>
              </w:rPr>
              <w:t>Uwagi o</w:t>
            </w:r>
            <w:r w:rsidR="001C44F6">
              <w:rPr>
                <w:b/>
                <w:bCs/>
              </w:rPr>
              <w:t> </w:t>
            </w:r>
            <w:r w:rsidRPr="00026053">
              <w:rPr>
                <w:b/>
                <w:bCs/>
              </w:rPr>
              <w:t>realizacji</w:t>
            </w:r>
          </w:p>
        </w:tc>
      </w:tr>
      <w:tr w:rsidR="00026053" w:rsidRPr="00026053" w14:paraId="0E4AC953" w14:textId="77777777" w:rsidTr="001C44F6">
        <w:trPr>
          <w:trHeight w:val="128"/>
        </w:trPr>
        <w:tc>
          <w:tcPr>
            <w:tcW w:w="2019" w:type="dxa"/>
            <w:vMerge/>
            <w:vAlign w:val="center"/>
          </w:tcPr>
          <w:p w14:paraId="1B0403BA" w14:textId="77777777" w:rsidR="00026053" w:rsidRPr="00155772" w:rsidRDefault="00026053" w:rsidP="00B648C6">
            <w:pPr>
              <w:rPr>
                <w:bCs/>
              </w:rPr>
            </w:pPr>
          </w:p>
        </w:tc>
        <w:tc>
          <w:tcPr>
            <w:tcW w:w="1984" w:type="dxa"/>
            <w:vMerge/>
            <w:vAlign w:val="center"/>
          </w:tcPr>
          <w:p w14:paraId="040FBAAF" w14:textId="77777777" w:rsidR="00026053" w:rsidRPr="00026053" w:rsidRDefault="00026053" w:rsidP="00B648C6">
            <w:pPr>
              <w:rPr>
                <w:bCs/>
              </w:rPr>
            </w:pPr>
          </w:p>
        </w:tc>
        <w:tc>
          <w:tcPr>
            <w:tcW w:w="1276" w:type="dxa"/>
            <w:vMerge/>
            <w:vAlign w:val="center"/>
          </w:tcPr>
          <w:p w14:paraId="6A798352" w14:textId="77777777" w:rsidR="00026053" w:rsidRPr="00026053" w:rsidRDefault="00026053" w:rsidP="00B648C6"/>
        </w:tc>
        <w:tc>
          <w:tcPr>
            <w:tcW w:w="4894" w:type="dxa"/>
            <w:vAlign w:val="center"/>
          </w:tcPr>
          <w:p w14:paraId="52AFC006" w14:textId="77777777" w:rsidR="00026053" w:rsidRPr="00026053" w:rsidRDefault="00026053" w:rsidP="00B648C6">
            <w:pPr>
              <w:rPr>
                <w:b/>
                <w:bCs/>
              </w:rPr>
            </w:pPr>
            <w:r w:rsidRPr="00026053">
              <w:rPr>
                <w:b/>
                <w:bCs/>
              </w:rPr>
              <w:t>Podstawowe</w:t>
            </w:r>
          </w:p>
          <w:p w14:paraId="3B667AD9" w14:textId="77777777" w:rsidR="00026053" w:rsidRPr="00026053" w:rsidRDefault="00026053" w:rsidP="00B648C6">
            <w:r w:rsidRPr="00026053">
              <w:t>Uczeń potrafi:</w:t>
            </w:r>
          </w:p>
        </w:tc>
        <w:tc>
          <w:tcPr>
            <w:tcW w:w="3044" w:type="dxa"/>
            <w:vAlign w:val="center"/>
          </w:tcPr>
          <w:p w14:paraId="6583BA69" w14:textId="77777777" w:rsidR="00026053" w:rsidRPr="00026053" w:rsidRDefault="00026053" w:rsidP="00B648C6">
            <w:pPr>
              <w:rPr>
                <w:b/>
                <w:bCs/>
              </w:rPr>
            </w:pPr>
            <w:r w:rsidRPr="00026053">
              <w:rPr>
                <w:b/>
                <w:bCs/>
              </w:rPr>
              <w:t>Ponadpodstawowe</w:t>
            </w:r>
          </w:p>
          <w:p w14:paraId="09933759" w14:textId="77777777" w:rsidR="00026053" w:rsidRPr="00026053" w:rsidRDefault="00026053" w:rsidP="00B648C6">
            <w:r w:rsidRPr="00026053">
              <w:t>Uczeń potrafi:</w:t>
            </w:r>
          </w:p>
        </w:tc>
        <w:tc>
          <w:tcPr>
            <w:tcW w:w="1350" w:type="dxa"/>
            <w:vAlign w:val="center"/>
          </w:tcPr>
          <w:p w14:paraId="6FBF05B4" w14:textId="77777777" w:rsidR="00026053" w:rsidRPr="00026053" w:rsidRDefault="00026053" w:rsidP="00B648C6">
            <w:pPr>
              <w:rPr>
                <w:b/>
              </w:rPr>
            </w:pPr>
            <w:r w:rsidRPr="00026053">
              <w:t xml:space="preserve">Etap realizacji </w:t>
            </w:r>
          </w:p>
        </w:tc>
      </w:tr>
      <w:tr w:rsidR="00155772" w:rsidRPr="00026053" w14:paraId="0209EEF1" w14:textId="77777777" w:rsidTr="001C44F6">
        <w:trPr>
          <w:trHeight w:val="2980"/>
        </w:trPr>
        <w:tc>
          <w:tcPr>
            <w:tcW w:w="2019" w:type="dxa"/>
            <w:vMerge w:val="restart"/>
          </w:tcPr>
          <w:p w14:paraId="661A1D3D" w14:textId="77777777" w:rsidR="00155772" w:rsidRPr="00155772" w:rsidRDefault="00155772" w:rsidP="00B648C6">
            <w:r w:rsidRPr="00155772">
              <w:t>I. Przedsiębiorstwo w gospodarce rynkowej</w:t>
            </w:r>
          </w:p>
        </w:tc>
        <w:tc>
          <w:tcPr>
            <w:tcW w:w="1984" w:type="dxa"/>
          </w:tcPr>
          <w:p w14:paraId="12E08DD2" w14:textId="524B95FE" w:rsidR="00155772" w:rsidRPr="00026053" w:rsidRDefault="00155772" w:rsidP="00B648C6">
            <w:r w:rsidRPr="00026053">
              <w:t>1.</w:t>
            </w:r>
            <w:r>
              <w:t xml:space="preserve"> </w:t>
            </w:r>
            <w:r w:rsidRPr="00026053">
              <w:t>Funkcjonowanie gospodarki rynkowej</w:t>
            </w:r>
          </w:p>
        </w:tc>
        <w:tc>
          <w:tcPr>
            <w:tcW w:w="1276" w:type="dxa"/>
          </w:tcPr>
          <w:p w14:paraId="4BAD70E7" w14:textId="533EC841" w:rsidR="00155772" w:rsidRPr="00026053" w:rsidRDefault="00155772" w:rsidP="00B648C6"/>
        </w:tc>
        <w:tc>
          <w:tcPr>
            <w:tcW w:w="4894" w:type="dxa"/>
          </w:tcPr>
          <w:p w14:paraId="57D12FEC" w14:textId="77777777" w:rsidR="00155772" w:rsidRPr="00026053" w:rsidRDefault="00155772" w:rsidP="00B648C6">
            <w:r w:rsidRPr="00026053">
              <w:t>rozróżnić pojęcia z obszaru funkcjonowania gospodarki rynkowej</w:t>
            </w:r>
          </w:p>
          <w:p w14:paraId="0F28610E" w14:textId="7B8AC3B1" w:rsidR="00155772" w:rsidRPr="00026053" w:rsidRDefault="00155772" w:rsidP="00B648C6">
            <w:r w:rsidRPr="00026053">
              <w:t>wyjaśnić pojęcia: małe;</w:t>
            </w:r>
            <w:r w:rsidR="00040DC6">
              <w:t xml:space="preserve"> średnie, duże przedsiębiorstwo</w:t>
            </w:r>
          </w:p>
          <w:p w14:paraId="1B201447" w14:textId="43DA002A" w:rsidR="00155772" w:rsidRPr="00026053" w:rsidRDefault="00155772" w:rsidP="00B648C6">
            <w:r w:rsidRPr="00026053">
              <w:t>wymienić tec</w:t>
            </w:r>
            <w:r w:rsidR="00040DC6">
              <w:t>hniki radzenia sobie ze stresem</w:t>
            </w:r>
          </w:p>
          <w:p w14:paraId="38B6B87E" w14:textId="0037270F" w:rsidR="00155772" w:rsidRPr="00026053" w:rsidRDefault="00155772" w:rsidP="00B648C6">
            <w:r w:rsidRPr="00026053">
              <w:t>wskazać najczęstsze przyczyny sytuacji stresowych w pracy zawodowej, charakteryzuje sytuacje</w:t>
            </w:r>
            <w:r w:rsidR="00040DC6">
              <w:t xml:space="preserve"> wywołujące stres</w:t>
            </w:r>
          </w:p>
          <w:p w14:paraId="54D0854D" w14:textId="77777777" w:rsidR="00155772" w:rsidRPr="00026053" w:rsidRDefault="00155772" w:rsidP="00B648C6">
            <w:r w:rsidRPr="00026053">
              <w:t>wyjaśnić znaczenie zmiany dla rozwoju</w:t>
            </w:r>
          </w:p>
        </w:tc>
        <w:tc>
          <w:tcPr>
            <w:tcW w:w="3044" w:type="dxa"/>
          </w:tcPr>
          <w:p w14:paraId="5E96B868" w14:textId="77777777" w:rsidR="00155772" w:rsidRPr="00026053" w:rsidRDefault="00155772" w:rsidP="00B648C6">
            <w:r w:rsidRPr="00026053">
              <w:t>zastosować pojęcia z obszaru funkcjonowania gospodarki rynkowej</w:t>
            </w:r>
          </w:p>
        </w:tc>
        <w:tc>
          <w:tcPr>
            <w:tcW w:w="1350" w:type="dxa"/>
            <w:shd w:val="clear" w:color="auto" w:fill="auto"/>
          </w:tcPr>
          <w:p w14:paraId="572D5B07" w14:textId="350F2127" w:rsidR="00155772" w:rsidRPr="00026053" w:rsidRDefault="009D6720" w:rsidP="00B648C6">
            <w:r>
              <w:t>Klasa II</w:t>
            </w:r>
          </w:p>
        </w:tc>
      </w:tr>
      <w:tr w:rsidR="00155772" w:rsidRPr="00026053" w14:paraId="4A2A1467" w14:textId="77777777" w:rsidTr="001C44F6">
        <w:trPr>
          <w:trHeight w:val="77"/>
        </w:trPr>
        <w:tc>
          <w:tcPr>
            <w:tcW w:w="2019" w:type="dxa"/>
            <w:vMerge/>
            <w:vAlign w:val="center"/>
          </w:tcPr>
          <w:p w14:paraId="6DD7D0B8" w14:textId="77777777" w:rsidR="00155772" w:rsidRPr="00155772" w:rsidRDefault="00155772" w:rsidP="00B648C6"/>
        </w:tc>
        <w:tc>
          <w:tcPr>
            <w:tcW w:w="1984" w:type="dxa"/>
          </w:tcPr>
          <w:p w14:paraId="0B6F1410" w14:textId="77777777" w:rsidR="00155772" w:rsidRPr="00026053" w:rsidRDefault="00155772" w:rsidP="00B648C6">
            <w:r w:rsidRPr="00026053">
              <w:t>2. Przepisy prawa pracy i ochrona danych osobowych</w:t>
            </w:r>
          </w:p>
        </w:tc>
        <w:tc>
          <w:tcPr>
            <w:tcW w:w="1276" w:type="dxa"/>
          </w:tcPr>
          <w:p w14:paraId="3F616EF9" w14:textId="2A9549CB" w:rsidR="00155772" w:rsidRPr="00026053" w:rsidRDefault="00155772" w:rsidP="00B648C6"/>
        </w:tc>
        <w:tc>
          <w:tcPr>
            <w:tcW w:w="4894" w:type="dxa"/>
          </w:tcPr>
          <w:p w14:paraId="17EB1309" w14:textId="77777777" w:rsidR="00155772" w:rsidRPr="00026053" w:rsidRDefault="00155772" w:rsidP="00B648C6">
            <w:r w:rsidRPr="00026053">
              <w:t>wyjaśnić przepisy prawa pracy, przepisy o ochronie danych osobowych oraz przepisy prawa podatkowego i prawa autorskiego</w:t>
            </w:r>
          </w:p>
          <w:p w14:paraId="30460C2C" w14:textId="25E4A4C7" w:rsidR="00155772" w:rsidRPr="00026053" w:rsidRDefault="00155772" w:rsidP="00B648C6">
            <w:r w:rsidRPr="00026053">
              <w:t>przestrzegać tajemnicy związanej z wykon</w:t>
            </w:r>
            <w:r w:rsidR="00040DC6">
              <w:t>ywanym zawodem i miejscem pracy</w:t>
            </w:r>
          </w:p>
          <w:p w14:paraId="0A4DCDE7" w14:textId="3762D928" w:rsidR="00155772" w:rsidRPr="00026053" w:rsidRDefault="00155772" w:rsidP="00B648C6">
            <w:r w:rsidRPr="00026053">
              <w:t>wy</w:t>
            </w:r>
            <w:r w:rsidR="00040DC6">
              <w:t>mienić uniwersalne zasady etyki</w:t>
            </w:r>
          </w:p>
          <w:p w14:paraId="65E0C931" w14:textId="77777777" w:rsidR="00155772" w:rsidRPr="00026053" w:rsidRDefault="00155772" w:rsidP="00B648C6">
            <w:r w:rsidRPr="00026053">
              <w:t>zastosować zasady kultury osobistej i ogólne przyjęte normy zachowania</w:t>
            </w:r>
          </w:p>
        </w:tc>
        <w:tc>
          <w:tcPr>
            <w:tcW w:w="3044" w:type="dxa"/>
          </w:tcPr>
          <w:p w14:paraId="7B93586E" w14:textId="77777777" w:rsidR="00155772" w:rsidRPr="00026053" w:rsidRDefault="00155772" w:rsidP="00B648C6">
            <w:r w:rsidRPr="00026053">
              <w:t>określić konsekwencje wynikające z nieprzestrzegania przepisów o ochronie danych osobowych oraz przepisy prawa podatkowego i prawa autorskiego</w:t>
            </w:r>
          </w:p>
        </w:tc>
        <w:tc>
          <w:tcPr>
            <w:tcW w:w="1350" w:type="dxa"/>
            <w:shd w:val="clear" w:color="auto" w:fill="auto"/>
          </w:tcPr>
          <w:p w14:paraId="5EB468EC" w14:textId="2A2B7548" w:rsidR="00155772" w:rsidRPr="00026053" w:rsidRDefault="00155772" w:rsidP="00B648C6">
            <w:r>
              <w:t>Klasa I</w:t>
            </w:r>
            <w:r w:rsidR="009D6720">
              <w:t>I</w:t>
            </w:r>
          </w:p>
        </w:tc>
      </w:tr>
      <w:tr w:rsidR="00155772" w:rsidRPr="00026053" w14:paraId="6B4EBEE5" w14:textId="77777777" w:rsidTr="001C44F6">
        <w:trPr>
          <w:trHeight w:val="2549"/>
        </w:trPr>
        <w:tc>
          <w:tcPr>
            <w:tcW w:w="2019" w:type="dxa"/>
            <w:vMerge/>
            <w:vAlign w:val="center"/>
          </w:tcPr>
          <w:p w14:paraId="466A7717" w14:textId="77777777" w:rsidR="00155772" w:rsidRPr="00155772" w:rsidRDefault="00155772" w:rsidP="00B648C6"/>
        </w:tc>
        <w:tc>
          <w:tcPr>
            <w:tcW w:w="1984" w:type="dxa"/>
          </w:tcPr>
          <w:p w14:paraId="7D6790EF" w14:textId="77777777" w:rsidR="00155772" w:rsidRPr="00026053" w:rsidRDefault="00155772" w:rsidP="00B648C6">
            <w:proofErr w:type="spellStart"/>
            <w:r w:rsidRPr="00026053">
              <w:t>3.Prawo</w:t>
            </w:r>
            <w:proofErr w:type="spellEnd"/>
            <w:r w:rsidRPr="00026053">
              <w:t xml:space="preserve"> podatkowe i autorskie</w:t>
            </w:r>
          </w:p>
        </w:tc>
        <w:tc>
          <w:tcPr>
            <w:tcW w:w="1276" w:type="dxa"/>
          </w:tcPr>
          <w:p w14:paraId="09300A07" w14:textId="3C3CC4F7" w:rsidR="00155772" w:rsidRPr="00026053" w:rsidRDefault="00155772" w:rsidP="00B648C6"/>
        </w:tc>
        <w:tc>
          <w:tcPr>
            <w:tcW w:w="4894" w:type="dxa"/>
          </w:tcPr>
          <w:p w14:paraId="12FD62EC" w14:textId="77777777" w:rsidR="00155772" w:rsidRPr="00026053" w:rsidRDefault="00155772" w:rsidP="00B648C6">
            <w:r w:rsidRPr="00026053">
              <w:t>wymienić formy opodatkowania działalności gospodarczej</w:t>
            </w:r>
          </w:p>
          <w:p w14:paraId="1DC8A9F0" w14:textId="77777777" w:rsidR="00155772" w:rsidRPr="00026053" w:rsidRDefault="00155772" w:rsidP="00B648C6">
            <w:r w:rsidRPr="00026053">
              <w:t xml:space="preserve">rozróżnić podatek </w:t>
            </w:r>
            <w:proofErr w:type="spellStart"/>
            <w:r w:rsidRPr="00026053">
              <w:t>CIT</w:t>
            </w:r>
            <w:proofErr w:type="spellEnd"/>
            <w:r w:rsidRPr="00026053">
              <w:t xml:space="preserve"> i PIT</w:t>
            </w:r>
          </w:p>
          <w:p w14:paraId="362C2A7D" w14:textId="77777777" w:rsidR="00155772" w:rsidRPr="00026053" w:rsidRDefault="00155772" w:rsidP="00B648C6">
            <w:r w:rsidRPr="00026053">
              <w:t>wypełnić deklarację podatkową</w:t>
            </w:r>
          </w:p>
          <w:p w14:paraId="5766D021" w14:textId="77777777" w:rsidR="00155772" w:rsidRPr="00026053" w:rsidRDefault="00155772" w:rsidP="00B648C6">
            <w:r w:rsidRPr="00026053">
              <w:t>rozróżnić prawa autorskie</w:t>
            </w:r>
          </w:p>
          <w:p w14:paraId="1E4B7036" w14:textId="1848648B" w:rsidR="00155772" w:rsidRPr="00026053" w:rsidRDefault="00040DC6" w:rsidP="00B648C6">
            <w:r>
              <w:t>wyjaśnić czym jest plagiat</w:t>
            </w:r>
          </w:p>
          <w:p w14:paraId="4F1C8283" w14:textId="77777777" w:rsidR="00155772" w:rsidRPr="00026053" w:rsidRDefault="00155772" w:rsidP="00B648C6">
            <w:r w:rsidRPr="00026053">
              <w:t>przestrzegać zasad bezpieczeństwa podczas przetwarzania i przesyłania danych osobowych</w:t>
            </w:r>
          </w:p>
        </w:tc>
        <w:tc>
          <w:tcPr>
            <w:tcW w:w="3044" w:type="dxa"/>
          </w:tcPr>
          <w:p w14:paraId="13C7AC97" w14:textId="77777777" w:rsidR="00155772" w:rsidRPr="00026053" w:rsidRDefault="00155772" w:rsidP="00B648C6">
            <w:r w:rsidRPr="00026053">
              <w:t>dobrać formy opodatkowania działalności gospodarczej</w:t>
            </w:r>
          </w:p>
          <w:p w14:paraId="6E34DDE4" w14:textId="77777777" w:rsidR="00155772" w:rsidRPr="00026053" w:rsidRDefault="00155772" w:rsidP="00B648C6">
            <w:r w:rsidRPr="00026053">
              <w:t>zastosować się do zasad prawa autorskiego</w:t>
            </w:r>
          </w:p>
        </w:tc>
        <w:tc>
          <w:tcPr>
            <w:tcW w:w="1350" w:type="dxa"/>
            <w:shd w:val="clear" w:color="auto" w:fill="auto"/>
          </w:tcPr>
          <w:p w14:paraId="7D316724" w14:textId="13DAC044" w:rsidR="00155772" w:rsidRPr="00026053" w:rsidRDefault="009D6720" w:rsidP="00B648C6">
            <w:r>
              <w:t>Klasa II</w:t>
            </w:r>
          </w:p>
        </w:tc>
      </w:tr>
      <w:tr w:rsidR="00155772" w:rsidRPr="00026053" w14:paraId="7336C65B" w14:textId="77777777" w:rsidTr="001C44F6">
        <w:trPr>
          <w:trHeight w:val="2256"/>
        </w:trPr>
        <w:tc>
          <w:tcPr>
            <w:tcW w:w="2019" w:type="dxa"/>
            <w:vMerge w:val="restart"/>
          </w:tcPr>
          <w:p w14:paraId="76165D66" w14:textId="77777777" w:rsidR="00155772" w:rsidRPr="00155772" w:rsidRDefault="00155772" w:rsidP="00B648C6">
            <w:r w:rsidRPr="00155772">
              <w:t xml:space="preserve">II. Procedury zakładania przedsiębiorstwa </w:t>
            </w:r>
            <w:r w:rsidRPr="00155772">
              <w:br/>
              <w:t>w branży rolniczej</w:t>
            </w:r>
          </w:p>
        </w:tc>
        <w:tc>
          <w:tcPr>
            <w:tcW w:w="1984" w:type="dxa"/>
          </w:tcPr>
          <w:p w14:paraId="5309F9FB" w14:textId="77777777" w:rsidR="00155772" w:rsidRPr="00026053" w:rsidRDefault="00155772" w:rsidP="00B648C6">
            <w:r w:rsidRPr="00026053">
              <w:t>1. Przepisy dotyczące prowadzenia działalności gospodarczej</w:t>
            </w:r>
          </w:p>
        </w:tc>
        <w:tc>
          <w:tcPr>
            <w:tcW w:w="1276" w:type="dxa"/>
          </w:tcPr>
          <w:p w14:paraId="40C7E9A0" w14:textId="025D17DE" w:rsidR="00155772" w:rsidRPr="00026053" w:rsidRDefault="00155772" w:rsidP="00B648C6"/>
        </w:tc>
        <w:tc>
          <w:tcPr>
            <w:tcW w:w="4894" w:type="dxa"/>
          </w:tcPr>
          <w:p w14:paraId="505A77FD" w14:textId="77777777" w:rsidR="00155772" w:rsidRPr="00026053" w:rsidRDefault="00155772" w:rsidP="00B648C6">
            <w:r w:rsidRPr="00026053">
              <w:t>zidentyfikować przepisy dotyczące prowadzenia działalności gospodarczej</w:t>
            </w:r>
          </w:p>
          <w:p w14:paraId="39BA0F16" w14:textId="77777777" w:rsidR="00155772" w:rsidRPr="00026053" w:rsidRDefault="00155772" w:rsidP="00B648C6">
            <w:r w:rsidRPr="00026053">
              <w:t>omówić znaczenie Konstytucji dla biznesu</w:t>
            </w:r>
          </w:p>
          <w:p w14:paraId="31E1813B" w14:textId="77777777" w:rsidR="00155772" w:rsidRPr="00026053" w:rsidRDefault="00155772" w:rsidP="00B648C6">
            <w:r w:rsidRPr="00026053">
              <w:t>określić zakres stosowania Kodeksu spółek prawa handlowego</w:t>
            </w:r>
          </w:p>
        </w:tc>
        <w:tc>
          <w:tcPr>
            <w:tcW w:w="3044" w:type="dxa"/>
          </w:tcPr>
          <w:p w14:paraId="33277DCA" w14:textId="77777777" w:rsidR="00155772" w:rsidRPr="00026053" w:rsidRDefault="00155772" w:rsidP="00B648C6">
            <w:r w:rsidRPr="00026053">
              <w:t>dokonać analizy przepisów dotyczących prowadzenia działalności gospodarczej</w:t>
            </w:r>
          </w:p>
          <w:p w14:paraId="0D11818F" w14:textId="77777777" w:rsidR="00155772" w:rsidRPr="00026053" w:rsidRDefault="00155772" w:rsidP="00B648C6">
            <w:r w:rsidRPr="00026053">
              <w:t>określić konsekwencje wynikające z nieprzestrzegania przepisów z zakresu prowadzenia działalności gospodarczej</w:t>
            </w:r>
          </w:p>
        </w:tc>
        <w:tc>
          <w:tcPr>
            <w:tcW w:w="1350" w:type="dxa"/>
            <w:shd w:val="clear" w:color="auto" w:fill="auto"/>
          </w:tcPr>
          <w:p w14:paraId="73A3EFE3" w14:textId="2D531AAE" w:rsidR="00155772" w:rsidRPr="00026053" w:rsidRDefault="009D6720" w:rsidP="00B648C6">
            <w:r>
              <w:t>Klasa II</w:t>
            </w:r>
          </w:p>
        </w:tc>
      </w:tr>
      <w:tr w:rsidR="00026053" w:rsidRPr="00026053" w14:paraId="31B6C1A5" w14:textId="77777777" w:rsidTr="001C44F6">
        <w:trPr>
          <w:trHeight w:val="987"/>
        </w:trPr>
        <w:tc>
          <w:tcPr>
            <w:tcW w:w="2019" w:type="dxa"/>
            <w:vMerge/>
            <w:vAlign w:val="center"/>
          </w:tcPr>
          <w:p w14:paraId="0A3EDF7A" w14:textId="77777777" w:rsidR="00026053" w:rsidRPr="00155772" w:rsidRDefault="00026053" w:rsidP="00B648C6"/>
        </w:tc>
        <w:tc>
          <w:tcPr>
            <w:tcW w:w="1984" w:type="dxa"/>
          </w:tcPr>
          <w:p w14:paraId="29100A30" w14:textId="77777777" w:rsidR="00026053" w:rsidRPr="00026053" w:rsidRDefault="00026053" w:rsidP="00B648C6">
            <w:proofErr w:type="spellStart"/>
            <w:r w:rsidRPr="00026053">
              <w:t>2.Otoczenie</w:t>
            </w:r>
            <w:proofErr w:type="spellEnd"/>
            <w:r w:rsidRPr="00026053">
              <w:t xml:space="preserve"> gospodarstwo rolnego</w:t>
            </w:r>
          </w:p>
        </w:tc>
        <w:tc>
          <w:tcPr>
            <w:tcW w:w="1276" w:type="dxa"/>
          </w:tcPr>
          <w:p w14:paraId="6763961F" w14:textId="486954D9" w:rsidR="00026053" w:rsidRPr="00026053" w:rsidRDefault="00026053" w:rsidP="00B648C6"/>
        </w:tc>
        <w:tc>
          <w:tcPr>
            <w:tcW w:w="4894" w:type="dxa"/>
          </w:tcPr>
          <w:p w14:paraId="7283166C" w14:textId="1139B86E" w:rsidR="00026053" w:rsidRPr="00026053" w:rsidRDefault="00026053" w:rsidP="00B648C6">
            <w:r w:rsidRPr="00026053">
              <w:t>wymienić elementy</w:t>
            </w:r>
            <w:r w:rsidR="00040DC6">
              <w:t xml:space="preserve"> otoczenia bliższego i dalszego</w:t>
            </w:r>
          </w:p>
          <w:p w14:paraId="2A003468" w14:textId="77777777" w:rsidR="00026053" w:rsidRPr="00026053" w:rsidRDefault="00026053" w:rsidP="00B648C6">
            <w:r w:rsidRPr="00026053">
              <w:t>zastosować właściwe formy komunikacji werbalnej i niewerbalnej</w:t>
            </w:r>
          </w:p>
        </w:tc>
        <w:tc>
          <w:tcPr>
            <w:tcW w:w="3044" w:type="dxa"/>
          </w:tcPr>
          <w:p w14:paraId="64E74755" w14:textId="77777777" w:rsidR="00026053" w:rsidRPr="00026053" w:rsidRDefault="00026053" w:rsidP="00B648C6">
            <w:r w:rsidRPr="00026053">
              <w:t>określić powiązania przedsiębiorstwa gastronomicznego z otoczeniem</w:t>
            </w:r>
          </w:p>
        </w:tc>
        <w:tc>
          <w:tcPr>
            <w:tcW w:w="1350" w:type="dxa"/>
            <w:tcBorders>
              <w:top w:val="single" w:sz="4" w:space="0" w:color="auto"/>
            </w:tcBorders>
            <w:shd w:val="clear" w:color="auto" w:fill="auto"/>
          </w:tcPr>
          <w:p w14:paraId="17A861A5" w14:textId="23ECD9C3" w:rsidR="00026053" w:rsidRPr="00026053" w:rsidRDefault="009D6720" w:rsidP="00B648C6">
            <w:r>
              <w:t>Klasa II</w:t>
            </w:r>
          </w:p>
        </w:tc>
      </w:tr>
      <w:tr w:rsidR="00026053" w:rsidRPr="00026053" w14:paraId="4AC40C84" w14:textId="77777777" w:rsidTr="001C44F6">
        <w:trPr>
          <w:trHeight w:val="702"/>
        </w:trPr>
        <w:tc>
          <w:tcPr>
            <w:tcW w:w="2019" w:type="dxa"/>
            <w:vMerge/>
            <w:vAlign w:val="center"/>
          </w:tcPr>
          <w:p w14:paraId="4B2FB474" w14:textId="77777777" w:rsidR="00026053" w:rsidRPr="00155772" w:rsidRDefault="00026053" w:rsidP="00B648C6"/>
        </w:tc>
        <w:tc>
          <w:tcPr>
            <w:tcW w:w="1984" w:type="dxa"/>
            <w:vMerge w:val="restart"/>
          </w:tcPr>
          <w:p w14:paraId="002A93FF" w14:textId="77777777" w:rsidR="00026053" w:rsidRPr="00026053" w:rsidRDefault="00026053" w:rsidP="00B648C6">
            <w:r w:rsidRPr="00026053">
              <w:t>3. Zakładanie przedsiębiorstwa w branży rolno - hodowlanej</w:t>
            </w:r>
          </w:p>
        </w:tc>
        <w:tc>
          <w:tcPr>
            <w:tcW w:w="1276" w:type="dxa"/>
          </w:tcPr>
          <w:p w14:paraId="7C7C468B" w14:textId="0BE8E154" w:rsidR="00026053" w:rsidRPr="00026053" w:rsidRDefault="00026053" w:rsidP="00B648C6"/>
        </w:tc>
        <w:tc>
          <w:tcPr>
            <w:tcW w:w="4894" w:type="dxa"/>
          </w:tcPr>
          <w:p w14:paraId="46AB4971" w14:textId="68204186" w:rsidR="00026053" w:rsidRPr="00026053" w:rsidRDefault="00040DC6" w:rsidP="00B648C6">
            <w:r>
              <w:t>wymienić etapy zakładania firmy</w:t>
            </w:r>
          </w:p>
          <w:p w14:paraId="342D6186" w14:textId="378FE631" w:rsidR="00026053" w:rsidRPr="00026053" w:rsidRDefault="00040DC6" w:rsidP="00B648C6">
            <w:r>
              <w:t>określić czas realizacji zadań</w:t>
            </w:r>
          </w:p>
          <w:p w14:paraId="4C03139E" w14:textId="77777777" w:rsidR="00026053" w:rsidRPr="00026053" w:rsidRDefault="00026053" w:rsidP="00B648C6">
            <w:r w:rsidRPr="00026053">
              <w:t>zrealizować działania w wyznaczonym czasie</w:t>
            </w:r>
          </w:p>
        </w:tc>
        <w:tc>
          <w:tcPr>
            <w:tcW w:w="3044" w:type="dxa"/>
          </w:tcPr>
          <w:p w14:paraId="2D14683F" w14:textId="77777777" w:rsidR="00026053" w:rsidRPr="00026053" w:rsidRDefault="00026053" w:rsidP="00B648C6">
            <w:r w:rsidRPr="00026053">
              <w:t>opracować procedurę postępowania przy założeniu własnej działalności gospodarczej</w:t>
            </w:r>
          </w:p>
        </w:tc>
        <w:tc>
          <w:tcPr>
            <w:tcW w:w="1350" w:type="dxa"/>
            <w:shd w:val="clear" w:color="auto" w:fill="auto"/>
          </w:tcPr>
          <w:p w14:paraId="02EFF62F" w14:textId="2C55DD47" w:rsidR="00026053" w:rsidRPr="00026053" w:rsidRDefault="00155772" w:rsidP="00B648C6">
            <w:r>
              <w:t>Klasa I</w:t>
            </w:r>
            <w:r w:rsidR="009D6720">
              <w:t>I</w:t>
            </w:r>
          </w:p>
        </w:tc>
      </w:tr>
      <w:tr w:rsidR="00155772" w:rsidRPr="00026053" w14:paraId="019156CA" w14:textId="77777777" w:rsidTr="001C44F6">
        <w:trPr>
          <w:trHeight w:val="2407"/>
        </w:trPr>
        <w:tc>
          <w:tcPr>
            <w:tcW w:w="2019" w:type="dxa"/>
            <w:vMerge/>
            <w:vAlign w:val="center"/>
          </w:tcPr>
          <w:p w14:paraId="5E20FA92" w14:textId="77777777" w:rsidR="00155772" w:rsidRPr="00155772" w:rsidRDefault="00155772" w:rsidP="00B648C6"/>
        </w:tc>
        <w:tc>
          <w:tcPr>
            <w:tcW w:w="1984" w:type="dxa"/>
            <w:vMerge/>
          </w:tcPr>
          <w:p w14:paraId="3239A2FC" w14:textId="77777777" w:rsidR="00155772" w:rsidRPr="00026053" w:rsidRDefault="00155772" w:rsidP="00B648C6"/>
        </w:tc>
        <w:tc>
          <w:tcPr>
            <w:tcW w:w="1276" w:type="dxa"/>
          </w:tcPr>
          <w:p w14:paraId="682E5F42" w14:textId="00190B7E" w:rsidR="00155772" w:rsidRPr="00026053" w:rsidRDefault="00155772" w:rsidP="00B648C6"/>
        </w:tc>
        <w:tc>
          <w:tcPr>
            <w:tcW w:w="4894" w:type="dxa"/>
          </w:tcPr>
          <w:p w14:paraId="56094C47" w14:textId="77777777" w:rsidR="00155772" w:rsidRPr="00026053" w:rsidRDefault="00155772" w:rsidP="00B648C6">
            <w:r w:rsidRPr="00026053">
              <w:t>wymienić formy prawno-organizacyjne grup producentów rolnych</w:t>
            </w:r>
          </w:p>
          <w:p w14:paraId="3DC02FD0" w14:textId="77777777" w:rsidR="00155772" w:rsidRPr="00026053" w:rsidRDefault="00155772" w:rsidP="00B648C6">
            <w:r w:rsidRPr="00026053">
              <w:t>określić sposób rejestracji grupy producentów rolnych</w:t>
            </w:r>
          </w:p>
          <w:p w14:paraId="10F7073F" w14:textId="77777777" w:rsidR="00155772" w:rsidRPr="00026053" w:rsidRDefault="00155772" w:rsidP="00B648C6">
            <w:r w:rsidRPr="00026053">
              <w:t>monitorować realizację zaplanowanych działań,</w:t>
            </w:r>
          </w:p>
          <w:p w14:paraId="6FDDB6B4" w14:textId="77777777" w:rsidR="00155772" w:rsidRPr="00026053" w:rsidRDefault="00155772" w:rsidP="00B648C6">
            <w:r w:rsidRPr="00026053">
              <w:t>wskazać przykłady wprowadzenia zmiany i ocenia skutki jej wprowadzenia,</w:t>
            </w:r>
          </w:p>
        </w:tc>
        <w:tc>
          <w:tcPr>
            <w:tcW w:w="3044" w:type="dxa"/>
          </w:tcPr>
          <w:p w14:paraId="27B707C9" w14:textId="77777777" w:rsidR="00155772" w:rsidRPr="00026053" w:rsidRDefault="00155772" w:rsidP="00B648C6">
            <w:r w:rsidRPr="00026053">
              <w:t>określić zadania organów grup producentów rolnych</w:t>
            </w:r>
          </w:p>
          <w:p w14:paraId="33B26F2E" w14:textId="77777777" w:rsidR="00155772" w:rsidRPr="00026053" w:rsidRDefault="00155772" w:rsidP="00B648C6">
            <w:r w:rsidRPr="00026053">
              <w:t>wskazać najkorzystniejszą formę prawo-organizacyjną dla określonego profilu działalności rolniczej</w:t>
            </w:r>
          </w:p>
        </w:tc>
        <w:tc>
          <w:tcPr>
            <w:tcW w:w="1350" w:type="dxa"/>
            <w:shd w:val="clear" w:color="auto" w:fill="auto"/>
          </w:tcPr>
          <w:p w14:paraId="5F600449" w14:textId="510B2B4F" w:rsidR="00155772" w:rsidRPr="00026053" w:rsidRDefault="009D6720" w:rsidP="00B648C6">
            <w:r>
              <w:t>Klasa II</w:t>
            </w:r>
          </w:p>
        </w:tc>
      </w:tr>
      <w:tr w:rsidR="00155772" w:rsidRPr="00026053" w14:paraId="5B14C1AE" w14:textId="77777777" w:rsidTr="001C44F6">
        <w:trPr>
          <w:trHeight w:val="1862"/>
        </w:trPr>
        <w:tc>
          <w:tcPr>
            <w:tcW w:w="2019" w:type="dxa"/>
            <w:vMerge/>
            <w:vAlign w:val="center"/>
          </w:tcPr>
          <w:p w14:paraId="15553CDC" w14:textId="77777777" w:rsidR="00155772" w:rsidRPr="00155772" w:rsidRDefault="00155772" w:rsidP="00B648C6"/>
        </w:tc>
        <w:tc>
          <w:tcPr>
            <w:tcW w:w="1984" w:type="dxa"/>
            <w:vMerge/>
          </w:tcPr>
          <w:p w14:paraId="020C9406" w14:textId="77777777" w:rsidR="00155772" w:rsidRPr="00026053" w:rsidRDefault="00155772" w:rsidP="00B648C6"/>
        </w:tc>
        <w:tc>
          <w:tcPr>
            <w:tcW w:w="1276" w:type="dxa"/>
          </w:tcPr>
          <w:p w14:paraId="37976453" w14:textId="5BDA882F" w:rsidR="00155772" w:rsidRPr="00026053" w:rsidRDefault="00155772" w:rsidP="00B648C6"/>
        </w:tc>
        <w:tc>
          <w:tcPr>
            <w:tcW w:w="4894" w:type="dxa"/>
          </w:tcPr>
          <w:p w14:paraId="45F09C32" w14:textId="77777777" w:rsidR="00155772" w:rsidRPr="00026053" w:rsidRDefault="00155772" w:rsidP="00B648C6">
            <w:r w:rsidRPr="00026053">
              <w:t>rozróżnić formy organizacyjno-prawne planowanej działalności gospodarczej,</w:t>
            </w:r>
          </w:p>
          <w:p w14:paraId="3AA5050D" w14:textId="77777777" w:rsidR="00155772" w:rsidRPr="00026053" w:rsidRDefault="00155772" w:rsidP="00B648C6">
            <w:r w:rsidRPr="00026053">
              <w:t>dokonać modyfikacji zaplanowanych działań,</w:t>
            </w:r>
          </w:p>
          <w:p w14:paraId="67BFAA39" w14:textId="77777777" w:rsidR="00155772" w:rsidRPr="00026053" w:rsidRDefault="00155772" w:rsidP="00B648C6">
            <w:r w:rsidRPr="00026053">
              <w:t>wskazać przykłady podkreślające wartość wiedzy dla osiągnięcia sukcesu zawodowego i postępu cywilizacyjnego</w:t>
            </w:r>
          </w:p>
        </w:tc>
        <w:tc>
          <w:tcPr>
            <w:tcW w:w="3044" w:type="dxa"/>
          </w:tcPr>
          <w:p w14:paraId="3EF23921" w14:textId="77777777" w:rsidR="00155772" w:rsidRPr="00026053" w:rsidRDefault="00155772" w:rsidP="00B648C6">
            <w:r w:rsidRPr="00026053">
              <w:t>wybrać właściwą formę organizacyjno-prawną planowanej działalności gospodarczej</w:t>
            </w:r>
          </w:p>
        </w:tc>
        <w:tc>
          <w:tcPr>
            <w:tcW w:w="1350" w:type="dxa"/>
            <w:shd w:val="clear" w:color="auto" w:fill="auto"/>
          </w:tcPr>
          <w:p w14:paraId="6D867A75" w14:textId="3E0218E0" w:rsidR="00155772" w:rsidRPr="00026053" w:rsidRDefault="009D6720" w:rsidP="00B648C6">
            <w:r>
              <w:t>Klasa II</w:t>
            </w:r>
          </w:p>
        </w:tc>
      </w:tr>
      <w:tr w:rsidR="00155772" w:rsidRPr="00026053" w14:paraId="77998F9F" w14:textId="77777777" w:rsidTr="001C44F6">
        <w:trPr>
          <w:trHeight w:val="1280"/>
        </w:trPr>
        <w:tc>
          <w:tcPr>
            <w:tcW w:w="2019" w:type="dxa"/>
            <w:vMerge w:val="restart"/>
          </w:tcPr>
          <w:p w14:paraId="5D65EB97" w14:textId="77777777" w:rsidR="00155772" w:rsidRPr="00155772" w:rsidRDefault="00155772" w:rsidP="00B648C6">
            <w:r w:rsidRPr="00155772">
              <w:t>III. Funkcjonowanie gospodarstwa rolnego</w:t>
            </w:r>
          </w:p>
        </w:tc>
        <w:tc>
          <w:tcPr>
            <w:tcW w:w="1984" w:type="dxa"/>
          </w:tcPr>
          <w:p w14:paraId="2A0BD919" w14:textId="77777777" w:rsidR="00155772" w:rsidRPr="00026053" w:rsidRDefault="00155772" w:rsidP="00B648C6">
            <w:proofErr w:type="spellStart"/>
            <w:r w:rsidRPr="00026053">
              <w:t>1.Dokumentacja</w:t>
            </w:r>
            <w:proofErr w:type="spellEnd"/>
            <w:r w:rsidRPr="00026053">
              <w:t xml:space="preserve"> rejestracji działalności</w:t>
            </w:r>
          </w:p>
        </w:tc>
        <w:tc>
          <w:tcPr>
            <w:tcW w:w="1276" w:type="dxa"/>
          </w:tcPr>
          <w:p w14:paraId="2394545F" w14:textId="69A761BE" w:rsidR="00155772" w:rsidRPr="00026053" w:rsidRDefault="00155772" w:rsidP="00B648C6"/>
        </w:tc>
        <w:tc>
          <w:tcPr>
            <w:tcW w:w="4894" w:type="dxa"/>
          </w:tcPr>
          <w:p w14:paraId="0C759483" w14:textId="77777777" w:rsidR="00155772" w:rsidRPr="00026053" w:rsidRDefault="00155772" w:rsidP="00B648C6">
            <w:r w:rsidRPr="00026053">
              <w:t>sporządzić dokumenty do uruchomienia i prowadzenia własnej działalności w branży rolniczej</w:t>
            </w:r>
          </w:p>
          <w:p w14:paraId="15CF0A75" w14:textId="77777777" w:rsidR="00155772" w:rsidRPr="00026053" w:rsidRDefault="00155772" w:rsidP="00B648C6">
            <w:r w:rsidRPr="00026053">
              <w:t>przeanalizować własne kompetencje,</w:t>
            </w:r>
          </w:p>
          <w:p w14:paraId="42D0EC11" w14:textId="77777777" w:rsidR="00155772" w:rsidRPr="00026053" w:rsidRDefault="00155772" w:rsidP="00B648C6">
            <w:r w:rsidRPr="00026053">
              <w:t>wyznacz</w:t>
            </w:r>
            <w:r>
              <w:t>yć</w:t>
            </w:r>
            <w:r w:rsidRPr="00026053">
              <w:t xml:space="preserve"> cele rozwojowe,</w:t>
            </w:r>
          </w:p>
        </w:tc>
        <w:tc>
          <w:tcPr>
            <w:tcW w:w="3044" w:type="dxa"/>
          </w:tcPr>
          <w:p w14:paraId="63FD1F8A" w14:textId="77777777" w:rsidR="00155772" w:rsidRPr="00026053" w:rsidRDefault="00155772" w:rsidP="00B648C6">
            <w:r w:rsidRPr="00026053">
              <w:t>dobrać dokumenty do uruchomienia i prowadzenia własnej działalności w branży gastronomicznej</w:t>
            </w:r>
          </w:p>
        </w:tc>
        <w:tc>
          <w:tcPr>
            <w:tcW w:w="1350" w:type="dxa"/>
            <w:shd w:val="clear" w:color="auto" w:fill="auto"/>
          </w:tcPr>
          <w:p w14:paraId="00AFE966" w14:textId="7F643233" w:rsidR="00155772" w:rsidRPr="00026053" w:rsidRDefault="009D6720" w:rsidP="00B648C6">
            <w:r>
              <w:t>Klasa II</w:t>
            </w:r>
          </w:p>
        </w:tc>
      </w:tr>
      <w:tr w:rsidR="00ED61DB" w:rsidRPr="00026053" w14:paraId="2CE9CAEC" w14:textId="77777777" w:rsidTr="001C44F6">
        <w:trPr>
          <w:trHeight w:val="981"/>
        </w:trPr>
        <w:tc>
          <w:tcPr>
            <w:tcW w:w="2019" w:type="dxa"/>
            <w:vMerge/>
            <w:vAlign w:val="center"/>
          </w:tcPr>
          <w:p w14:paraId="2FD1627C" w14:textId="77777777" w:rsidR="00ED61DB" w:rsidRPr="00155772" w:rsidRDefault="00ED61DB" w:rsidP="00B648C6"/>
        </w:tc>
        <w:tc>
          <w:tcPr>
            <w:tcW w:w="1984" w:type="dxa"/>
          </w:tcPr>
          <w:p w14:paraId="0EBC06CB" w14:textId="45BB49AA" w:rsidR="00ED61DB" w:rsidRPr="00026053" w:rsidRDefault="00ED61DB" w:rsidP="00B648C6">
            <w:r w:rsidRPr="00026053">
              <w:t>2. Podatki w rolnictwie</w:t>
            </w:r>
          </w:p>
        </w:tc>
        <w:tc>
          <w:tcPr>
            <w:tcW w:w="1276" w:type="dxa"/>
          </w:tcPr>
          <w:p w14:paraId="5E5D41C2" w14:textId="555DA85D" w:rsidR="00ED61DB" w:rsidRPr="00026053" w:rsidRDefault="00ED61DB" w:rsidP="00B648C6"/>
        </w:tc>
        <w:tc>
          <w:tcPr>
            <w:tcW w:w="4894" w:type="dxa"/>
          </w:tcPr>
          <w:p w14:paraId="3AB0892B" w14:textId="77777777" w:rsidR="00ED61DB" w:rsidRPr="00026053" w:rsidRDefault="00ED61DB" w:rsidP="00B648C6">
            <w:r w:rsidRPr="00026053">
              <w:t>rozróżnić podatki obowiązujące w polskim systemie podatkowym</w:t>
            </w:r>
          </w:p>
          <w:p w14:paraId="218AFA5C" w14:textId="77777777" w:rsidR="00ED61DB" w:rsidRPr="00026053" w:rsidRDefault="00ED61DB" w:rsidP="00B648C6">
            <w:r w:rsidRPr="00026053">
              <w:t>wyjaśnić istotę i sposób obliczania podatku rolnego</w:t>
            </w:r>
          </w:p>
        </w:tc>
        <w:tc>
          <w:tcPr>
            <w:tcW w:w="3044" w:type="dxa"/>
          </w:tcPr>
          <w:p w14:paraId="6BB356B0" w14:textId="77777777" w:rsidR="00ED61DB" w:rsidRPr="00026053" w:rsidRDefault="00ED61DB" w:rsidP="00B648C6">
            <w:r>
              <w:t>określić</w:t>
            </w:r>
            <w:r w:rsidRPr="00026053">
              <w:t xml:space="preserve"> rodzaje podatków występujących w rolnictwie</w:t>
            </w:r>
          </w:p>
          <w:p w14:paraId="5A1191C6" w14:textId="77777777" w:rsidR="00ED61DB" w:rsidRPr="00026053" w:rsidRDefault="00ED61DB" w:rsidP="00B648C6">
            <w:r w:rsidRPr="00026053">
              <w:t>obliczyć podatek rolny</w:t>
            </w:r>
          </w:p>
        </w:tc>
        <w:tc>
          <w:tcPr>
            <w:tcW w:w="1350" w:type="dxa"/>
            <w:shd w:val="clear" w:color="auto" w:fill="auto"/>
          </w:tcPr>
          <w:p w14:paraId="6F12523C" w14:textId="77006630" w:rsidR="00ED61DB" w:rsidRPr="00026053" w:rsidRDefault="009D6720" w:rsidP="00B648C6">
            <w:r>
              <w:t>Klasa II</w:t>
            </w:r>
          </w:p>
        </w:tc>
      </w:tr>
      <w:tr w:rsidR="00155772" w:rsidRPr="00026053" w14:paraId="100349F2" w14:textId="77777777" w:rsidTr="001C44F6">
        <w:trPr>
          <w:trHeight w:val="423"/>
        </w:trPr>
        <w:tc>
          <w:tcPr>
            <w:tcW w:w="2019" w:type="dxa"/>
            <w:vMerge/>
            <w:vAlign w:val="center"/>
          </w:tcPr>
          <w:p w14:paraId="4217E863" w14:textId="77777777" w:rsidR="00155772" w:rsidRPr="00155772" w:rsidRDefault="00155772" w:rsidP="00B648C6"/>
        </w:tc>
        <w:tc>
          <w:tcPr>
            <w:tcW w:w="1984" w:type="dxa"/>
          </w:tcPr>
          <w:p w14:paraId="2A3AEED0" w14:textId="77777777" w:rsidR="00155772" w:rsidRPr="00026053" w:rsidRDefault="00155772" w:rsidP="00B648C6">
            <w:r w:rsidRPr="00026053">
              <w:t>3. Działy specjalne produkcji rolnej</w:t>
            </w:r>
          </w:p>
        </w:tc>
        <w:tc>
          <w:tcPr>
            <w:tcW w:w="1276" w:type="dxa"/>
          </w:tcPr>
          <w:p w14:paraId="31E87B07" w14:textId="0510D8AC" w:rsidR="00155772" w:rsidRPr="00026053" w:rsidRDefault="00155772" w:rsidP="00B648C6"/>
        </w:tc>
        <w:tc>
          <w:tcPr>
            <w:tcW w:w="4894" w:type="dxa"/>
          </w:tcPr>
          <w:p w14:paraId="3EC490BD" w14:textId="77777777" w:rsidR="00155772" w:rsidRPr="00026053" w:rsidRDefault="00155772" w:rsidP="00B648C6">
            <w:r w:rsidRPr="00026053">
              <w:t>wyjaśnić pojęcie - działy specjalne produkcji rolnej</w:t>
            </w:r>
          </w:p>
        </w:tc>
        <w:tc>
          <w:tcPr>
            <w:tcW w:w="3044" w:type="dxa"/>
          </w:tcPr>
          <w:p w14:paraId="15F16A4B" w14:textId="77777777" w:rsidR="00155772" w:rsidRPr="00026053" w:rsidRDefault="00155772" w:rsidP="00B648C6">
            <w:r w:rsidRPr="00026053">
              <w:t>obliczyć podatek dochodowy z działów specjalnych produkcji rolnej</w:t>
            </w:r>
          </w:p>
        </w:tc>
        <w:tc>
          <w:tcPr>
            <w:tcW w:w="1350" w:type="dxa"/>
            <w:shd w:val="clear" w:color="auto" w:fill="auto"/>
          </w:tcPr>
          <w:p w14:paraId="69878B99" w14:textId="43D29A2C" w:rsidR="00155772" w:rsidRPr="00026053" w:rsidRDefault="00155772" w:rsidP="00B648C6">
            <w:r>
              <w:t>Klasa I</w:t>
            </w:r>
            <w:r w:rsidR="009D6720">
              <w:t>II</w:t>
            </w:r>
          </w:p>
        </w:tc>
      </w:tr>
      <w:tr w:rsidR="00155772" w:rsidRPr="00026053" w14:paraId="40508008" w14:textId="77777777" w:rsidTr="001C44F6">
        <w:trPr>
          <w:trHeight w:val="1818"/>
        </w:trPr>
        <w:tc>
          <w:tcPr>
            <w:tcW w:w="2019" w:type="dxa"/>
            <w:vMerge/>
            <w:vAlign w:val="center"/>
          </w:tcPr>
          <w:p w14:paraId="2C006148" w14:textId="77777777" w:rsidR="00155772" w:rsidRPr="00155772" w:rsidRDefault="00155772" w:rsidP="00B648C6"/>
        </w:tc>
        <w:tc>
          <w:tcPr>
            <w:tcW w:w="1984" w:type="dxa"/>
          </w:tcPr>
          <w:p w14:paraId="25A0D203" w14:textId="77777777" w:rsidR="00155772" w:rsidRPr="00026053" w:rsidRDefault="00155772" w:rsidP="00B648C6">
            <w:r w:rsidRPr="00026053">
              <w:t>4. Struktura biznesplanu</w:t>
            </w:r>
          </w:p>
        </w:tc>
        <w:tc>
          <w:tcPr>
            <w:tcW w:w="1276" w:type="dxa"/>
          </w:tcPr>
          <w:p w14:paraId="25A5822D" w14:textId="7254ECA3" w:rsidR="00155772" w:rsidRPr="00026053" w:rsidRDefault="00155772" w:rsidP="00B648C6"/>
        </w:tc>
        <w:tc>
          <w:tcPr>
            <w:tcW w:w="4894" w:type="dxa"/>
          </w:tcPr>
          <w:p w14:paraId="597FBDF4" w14:textId="77777777" w:rsidR="00155772" w:rsidRPr="00026053" w:rsidRDefault="00155772" w:rsidP="00B648C6">
            <w:r w:rsidRPr="00026053">
              <w:t>wymienić funkcje i zadania biznesplanu</w:t>
            </w:r>
          </w:p>
          <w:p w14:paraId="14A73008" w14:textId="77777777" w:rsidR="00155772" w:rsidRPr="00026053" w:rsidRDefault="00155772" w:rsidP="00B648C6">
            <w:r w:rsidRPr="00026053">
              <w:t>opisać strukturę biznesplanu’</w:t>
            </w:r>
          </w:p>
          <w:p w14:paraId="6CEA5614" w14:textId="77777777" w:rsidR="00155772" w:rsidRPr="00026053" w:rsidRDefault="00155772" w:rsidP="00B648C6">
            <w:r w:rsidRPr="00026053">
              <w:t>opisać umiejętności i kompetencje niezbędne w zawodzie,</w:t>
            </w:r>
          </w:p>
          <w:p w14:paraId="74F53FCA" w14:textId="2F7D6CBB" w:rsidR="00155772" w:rsidRPr="00026053" w:rsidRDefault="00155772" w:rsidP="00B648C6">
            <w:r w:rsidRPr="00026053">
              <w:t>omówić możliwą dalszą ście</w:t>
            </w:r>
            <w:r w:rsidR="00040DC6">
              <w:t>żkę rozwoju i awansu zawodowego</w:t>
            </w:r>
          </w:p>
        </w:tc>
        <w:tc>
          <w:tcPr>
            <w:tcW w:w="3044" w:type="dxa"/>
          </w:tcPr>
          <w:p w14:paraId="7F9D1267" w14:textId="77777777" w:rsidR="00155772" w:rsidRPr="00026053" w:rsidRDefault="00155772" w:rsidP="00B648C6">
            <w:r w:rsidRPr="00026053">
              <w:t>określić założenia niezbędne do opracowania biznesplanu</w:t>
            </w:r>
          </w:p>
          <w:p w14:paraId="47D7FA85" w14:textId="77777777" w:rsidR="00155772" w:rsidRPr="00026053" w:rsidRDefault="00155772" w:rsidP="00B648C6">
            <w:r w:rsidRPr="00026053">
              <w:t>przygotow</w:t>
            </w:r>
            <w:r>
              <w:t>ać</w:t>
            </w:r>
            <w:r w:rsidRPr="00026053">
              <w:t xml:space="preserve"> analizę finansową gospodarstwa</w:t>
            </w:r>
          </w:p>
          <w:p w14:paraId="43B298F5" w14:textId="77777777" w:rsidR="00155772" w:rsidRPr="00026053" w:rsidRDefault="00155772" w:rsidP="00B648C6">
            <w:r w:rsidRPr="00026053">
              <w:t>sporządzić biznesplan dla gospodarstwa rolnego</w:t>
            </w:r>
          </w:p>
        </w:tc>
        <w:tc>
          <w:tcPr>
            <w:tcW w:w="1350" w:type="dxa"/>
            <w:shd w:val="clear" w:color="auto" w:fill="auto"/>
          </w:tcPr>
          <w:p w14:paraId="35A2C446" w14:textId="7D2876DE" w:rsidR="00155772" w:rsidRPr="00026053" w:rsidRDefault="009D6720" w:rsidP="00B648C6">
            <w:r>
              <w:t>Klasa III</w:t>
            </w:r>
          </w:p>
        </w:tc>
      </w:tr>
      <w:tr w:rsidR="00155772" w:rsidRPr="00026053" w14:paraId="08A4CD94" w14:textId="77777777" w:rsidTr="001C44F6">
        <w:trPr>
          <w:trHeight w:val="2985"/>
        </w:trPr>
        <w:tc>
          <w:tcPr>
            <w:tcW w:w="2019" w:type="dxa"/>
            <w:tcBorders>
              <w:bottom w:val="single" w:sz="4" w:space="0" w:color="auto"/>
            </w:tcBorders>
            <w:vAlign w:val="center"/>
          </w:tcPr>
          <w:p w14:paraId="03C1DE8C" w14:textId="77777777" w:rsidR="00155772" w:rsidRPr="00155772" w:rsidRDefault="00155772" w:rsidP="00B648C6"/>
        </w:tc>
        <w:tc>
          <w:tcPr>
            <w:tcW w:w="1984" w:type="dxa"/>
            <w:tcBorders>
              <w:bottom w:val="single" w:sz="4" w:space="0" w:color="auto"/>
            </w:tcBorders>
          </w:tcPr>
          <w:p w14:paraId="3F834D11" w14:textId="77777777" w:rsidR="00155772" w:rsidRPr="00026053" w:rsidRDefault="00155772" w:rsidP="00B648C6">
            <w:r w:rsidRPr="00026053">
              <w:t>5. Marketing w rolnictwie.</w:t>
            </w:r>
          </w:p>
        </w:tc>
        <w:tc>
          <w:tcPr>
            <w:tcW w:w="1276" w:type="dxa"/>
          </w:tcPr>
          <w:p w14:paraId="2B306576" w14:textId="3F072539" w:rsidR="00155772" w:rsidRPr="00026053" w:rsidRDefault="00155772" w:rsidP="00B648C6"/>
        </w:tc>
        <w:tc>
          <w:tcPr>
            <w:tcW w:w="4894" w:type="dxa"/>
            <w:tcBorders>
              <w:bottom w:val="single" w:sz="4" w:space="0" w:color="auto"/>
            </w:tcBorders>
          </w:tcPr>
          <w:p w14:paraId="7AB12300" w14:textId="77777777" w:rsidR="00155772" w:rsidRPr="00026053" w:rsidRDefault="00155772" w:rsidP="00B648C6">
            <w:r w:rsidRPr="00026053">
              <w:t>rozróżnić kanały dystrybucji dla produktów rolnych,</w:t>
            </w:r>
          </w:p>
          <w:p w14:paraId="7898AD9C" w14:textId="77777777" w:rsidR="00155772" w:rsidRPr="00026053" w:rsidRDefault="00155772" w:rsidP="00B648C6">
            <w:r w:rsidRPr="00026053">
              <w:t>zastosować różne rodzaje komunikatów,</w:t>
            </w:r>
          </w:p>
          <w:p w14:paraId="14492832" w14:textId="77777777" w:rsidR="00155772" w:rsidRPr="00026053" w:rsidRDefault="00155772" w:rsidP="00B648C6">
            <w:r w:rsidRPr="00026053">
              <w:t>w</w:t>
            </w:r>
            <w:r>
              <w:t>e</w:t>
            </w:r>
            <w:r w:rsidRPr="00026053">
              <w:t>spr</w:t>
            </w:r>
            <w:r>
              <w:t>ze</w:t>
            </w:r>
            <w:r w:rsidRPr="00026053">
              <w:t>ć członków zespołu w realizacji zadań,</w:t>
            </w:r>
          </w:p>
          <w:p w14:paraId="5597B6A4" w14:textId="77777777" w:rsidR="00155772" w:rsidRPr="00026053" w:rsidRDefault="00155772" w:rsidP="00B648C6">
            <w:r w:rsidRPr="00026053">
              <w:t>zmodyfikować sposób wykonywania czynności, uwzględniając stanowisko wypracowane wspólnie z innymi członkami zespołu,</w:t>
            </w:r>
          </w:p>
          <w:p w14:paraId="38469F6C" w14:textId="77777777" w:rsidR="00155772" w:rsidRPr="00026053" w:rsidRDefault="00155772" w:rsidP="00B648C6">
            <w:r w:rsidRPr="00026053">
              <w:t>wykorzystać opinie i pomysły innych członków zespołu</w:t>
            </w:r>
          </w:p>
        </w:tc>
        <w:tc>
          <w:tcPr>
            <w:tcW w:w="3044" w:type="dxa"/>
            <w:tcBorders>
              <w:bottom w:val="single" w:sz="4" w:space="0" w:color="auto"/>
            </w:tcBorders>
          </w:tcPr>
          <w:p w14:paraId="085ED704" w14:textId="77777777" w:rsidR="00155772" w:rsidRPr="00026053" w:rsidRDefault="00155772" w:rsidP="00B648C6">
            <w:r w:rsidRPr="00026053">
              <w:t>dobrać działania marketingowe do prowadzonej działalności</w:t>
            </w:r>
          </w:p>
          <w:p w14:paraId="396B73B1" w14:textId="77777777" w:rsidR="00155772" w:rsidRPr="00026053" w:rsidRDefault="00155772" w:rsidP="00B648C6">
            <w:r w:rsidRPr="00026053">
              <w:t>dobrać kanały dystrybucji dla produktów z gospodarstwa rolnego</w:t>
            </w:r>
          </w:p>
        </w:tc>
        <w:tc>
          <w:tcPr>
            <w:tcW w:w="1350" w:type="dxa"/>
            <w:shd w:val="clear" w:color="auto" w:fill="auto"/>
          </w:tcPr>
          <w:p w14:paraId="6A4232D4" w14:textId="623A1DA8" w:rsidR="00155772" w:rsidRPr="00026053" w:rsidRDefault="009D6720" w:rsidP="00B648C6">
            <w:r>
              <w:t>Klasa III</w:t>
            </w:r>
          </w:p>
        </w:tc>
      </w:tr>
      <w:tr w:rsidR="00155772" w:rsidRPr="00026053" w14:paraId="53CCD8E0" w14:textId="77777777" w:rsidTr="001C44F6">
        <w:trPr>
          <w:trHeight w:val="1813"/>
        </w:trPr>
        <w:tc>
          <w:tcPr>
            <w:tcW w:w="2019" w:type="dxa"/>
            <w:vMerge w:val="restart"/>
            <w:vAlign w:val="center"/>
          </w:tcPr>
          <w:p w14:paraId="3AE1267E" w14:textId="77777777" w:rsidR="00155772" w:rsidRPr="00155772" w:rsidRDefault="00155772" w:rsidP="00B648C6"/>
        </w:tc>
        <w:tc>
          <w:tcPr>
            <w:tcW w:w="1984" w:type="dxa"/>
          </w:tcPr>
          <w:p w14:paraId="6A8E81E4" w14:textId="77777777" w:rsidR="00155772" w:rsidRPr="00026053" w:rsidRDefault="00155772" w:rsidP="00B648C6">
            <w:proofErr w:type="spellStart"/>
            <w:r w:rsidRPr="00026053">
              <w:t>6.Popyt</w:t>
            </w:r>
            <w:proofErr w:type="spellEnd"/>
            <w:r w:rsidRPr="00026053">
              <w:t xml:space="preserve"> i podaż na produkcję rolną.</w:t>
            </w:r>
          </w:p>
        </w:tc>
        <w:tc>
          <w:tcPr>
            <w:tcW w:w="1276" w:type="dxa"/>
          </w:tcPr>
          <w:p w14:paraId="1A25E768" w14:textId="77777777" w:rsidR="00155772" w:rsidRPr="00026053" w:rsidRDefault="00155772" w:rsidP="00B648C6"/>
        </w:tc>
        <w:tc>
          <w:tcPr>
            <w:tcW w:w="4894" w:type="dxa"/>
          </w:tcPr>
          <w:p w14:paraId="3B2B4EEF" w14:textId="77777777" w:rsidR="00155772" w:rsidRPr="00026053" w:rsidRDefault="00155772" w:rsidP="00B648C6">
            <w:r w:rsidRPr="00026053">
              <w:t>wyjaśnić wpływ popytu, podaży i ceny na produkcję rolną</w:t>
            </w:r>
          </w:p>
          <w:p w14:paraId="077FEB9D" w14:textId="77777777" w:rsidR="00155772" w:rsidRPr="00026053" w:rsidRDefault="00155772" w:rsidP="00B648C6">
            <w:r w:rsidRPr="00026053">
              <w:t>zidentyfikować odbiorców produktów rolnych wytworzonych we własnym gospodarstwie</w:t>
            </w:r>
          </w:p>
          <w:p w14:paraId="517E8FC5" w14:textId="77777777" w:rsidR="00155772" w:rsidRPr="00026053" w:rsidRDefault="00155772" w:rsidP="00B648C6">
            <w:r w:rsidRPr="00026053">
              <w:t>rozróżnić możliwości i warunki sprzedaży na rynkach hurtowych</w:t>
            </w:r>
          </w:p>
        </w:tc>
        <w:tc>
          <w:tcPr>
            <w:tcW w:w="3044" w:type="dxa"/>
          </w:tcPr>
          <w:p w14:paraId="7F5E5912" w14:textId="77777777" w:rsidR="00155772" w:rsidRPr="00026053" w:rsidRDefault="00155772" w:rsidP="00B648C6">
            <w:r w:rsidRPr="00026053">
              <w:t>określić czynniki kształtujące wielkość sprzedaży produktów rolnych</w:t>
            </w:r>
          </w:p>
        </w:tc>
        <w:tc>
          <w:tcPr>
            <w:tcW w:w="1350" w:type="dxa"/>
            <w:shd w:val="clear" w:color="auto" w:fill="auto"/>
          </w:tcPr>
          <w:p w14:paraId="618C05F1" w14:textId="0EFDF9B2" w:rsidR="00155772" w:rsidRPr="00026053" w:rsidRDefault="009D6720" w:rsidP="00B648C6">
            <w:r>
              <w:t>Klasa III</w:t>
            </w:r>
          </w:p>
        </w:tc>
      </w:tr>
      <w:tr w:rsidR="00155772" w:rsidRPr="00026053" w14:paraId="2749EEDE" w14:textId="77777777" w:rsidTr="001C44F6">
        <w:trPr>
          <w:trHeight w:val="2542"/>
        </w:trPr>
        <w:tc>
          <w:tcPr>
            <w:tcW w:w="2019" w:type="dxa"/>
            <w:vMerge/>
            <w:vAlign w:val="center"/>
          </w:tcPr>
          <w:p w14:paraId="69E8E9BE" w14:textId="77777777" w:rsidR="00155772" w:rsidRPr="00155772" w:rsidRDefault="00155772" w:rsidP="00B648C6"/>
        </w:tc>
        <w:tc>
          <w:tcPr>
            <w:tcW w:w="1984" w:type="dxa"/>
            <w:vMerge w:val="restart"/>
          </w:tcPr>
          <w:p w14:paraId="275C0640" w14:textId="77777777" w:rsidR="00155772" w:rsidRPr="00026053" w:rsidRDefault="00155772" w:rsidP="00B648C6"/>
          <w:p w14:paraId="10689221" w14:textId="77777777" w:rsidR="00155772" w:rsidRPr="00026053" w:rsidRDefault="00155772" w:rsidP="00B648C6">
            <w:r w:rsidRPr="00026053">
              <w:t xml:space="preserve">7. Koszty i przychody </w:t>
            </w:r>
            <w:r w:rsidRPr="00026053">
              <w:br/>
              <w:t>prowadzonej działalności rolniczej</w:t>
            </w:r>
          </w:p>
        </w:tc>
        <w:tc>
          <w:tcPr>
            <w:tcW w:w="1276" w:type="dxa"/>
          </w:tcPr>
          <w:p w14:paraId="16BABD67" w14:textId="102BC6DD" w:rsidR="00155772" w:rsidRPr="00026053" w:rsidRDefault="00155772" w:rsidP="00B648C6"/>
        </w:tc>
        <w:tc>
          <w:tcPr>
            <w:tcW w:w="4894" w:type="dxa"/>
          </w:tcPr>
          <w:p w14:paraId="1500E1DA" w14:textId="77777777" w:rsidR="00155772" w:rsidRPr="00026053" w:rsidRDefault="00155772" w:rsidP="00B648C6">
            <w:r w:rsidRPr="00026053">
              <w:t>zidentyfikować składniki kosztów i przychodów w działalności rolniczej,</w:t>
            </w:r>
          </w:p>
          <w:p w14:paraId="5DE51BF8" w14:textId="77777777" w:rsidR="00155772" w:rsidRPr="00026053" w:rsidRDefault="00155772" w:rsidP="00B648C6">
            <w:r w:rsidRPr="00026053">
              <w:t>przedstawić alternatywne rozwiązania problemu aby osiągnąć założone cele,</w:t>
            </w:r>
          </w:p>
          <w:p w14:paraId="396EE6A4" w14:textId="77777777" w:rsidR="00155772" w:rsidRPr="00026053" w:rsidRDefault="00155772" w:rsidP="00B648C6">
            <w:r w:rsidRPr="00026053">
              <w:t>przeanalizować sposób wykonywania czynności w celu uniknięcia niepożądanych zdarzeń,</w:t>
            </w:r>
          </w:p>
          <w:p w14:paraId="6E92EA7B" w14:textId="7D214EE2" w:rsidR="00155772" w:rsidRPr="00026053" w:rsidRDefault="00155772" w:rsidP="00B648C6">
            <w:r>
              <w:t>o</w:t>
            </w:r>
            <w:r w:rsidRPr="00026053">
              <w:t>blicz</w:t>
            </w:r>
            <w:r>
              <w:t>yć</w:t>
            </w:r>
            <w:r w:rsidRPr="00026053">
              <w:t xml:space="preserve"> koszt</w:t>
            </w:r>
            <w:r>
              <w:t>y</w:t>
            </w:r>
            <w:r w:rsidRPr="00026053">
              <w:t xml:space="preserve"> bezpośredni</w:t>
            </w:r>
            <w:r>
              <w:t>e i pośrednie</w:t>
            </w:r>
          </w:p>
        </w:tc>
        <w:tc>
          <w:tcPr>
            <w:tcW w:w="3044" w:type="dxa"/>
          </w:tcPr>
          <w:p w14:paraId="28EE6ACD" w14:textId="77777777" w:rsidR="00155772" w:rsidRDefault="00155772" w:rsidP="00B648C6">
            <w:r w:rsidRPr="00026053">
              <w:t>określić wpływ kosztów i przychodów na wynik finansowy gospodar</w:t>
            </w:r>
            <w:r>
              <w:t>stwa</w:t>
            </w:r>
          </w:p>
          <w:p w14:paraId="153A66C6" w14:textId="25C199E7" w:rsidR="00155772" w:rsidRPr="00026053" w:rsidRDefault="00155772" w:rsidP="00B648C6">
            <w:r>
              <w:t>u</w:t>
            </w:r>
            <w:r w:rsidRPr="00026053">
              <w:t>stali</w:t>
            </w:r>
            <w:r>
              <w:t>ć</w:t>
            </w:r>
            <w:r w:rsidRPr="00026053">
              <w:t xml:space="preserve"> wynik finansow</w:t>
            </w:r>
            <w:r>
              <w:t>y</w:t>
            </w:r>
            <w:r w:rsidRPr="00026053">
              <w:t xml:space="preserve"> działalności rolniczej</w:t>
            </w:r>
          </w:p>
        </w:tc>
        <w:tc>
          <w:tcPr>
            <w:tcW w:w="1350" w:type="dxa"/>
            <w:shd w:val="clear" w:color="auto" w:fill="auto"/>
          </w:tcPr>
          <w:p w14:paraId="7C857798" w14:textId="6018EFAF" w:rsidR="00155772" w:rsidRPr="00026053" w:rsidRDefault="009D6720" w:rsidP="00B648C6">
            <w:r>
              <w:t>Klasa III</w:t>
            </w:r>
          </w:p>
        </w:tc>
      </w:tr>
      <w:tr w:rsidR="00155772" w:rsidRPr="00026053" w14:paraId="16C0F762" w14:textId="77777777" w:rsidTr="001C44F6">
        <w:trPr>
          <w:trHeight w:val="436"/>
        </w:trPr>
        <w:tc>
          <w:tcPr>
            <w:tcW w:w="2019" w:type="dxa"/>
            <w:vMerge/>
            <w:vAlign w:val="center"/>
          </w:tcPr>
          <w:p w14:paraId="6FCD8555" w14:textId="77777777" w:rsidR="00155772" w:rsidRPr="00155772" w:rsidRDefault="00155772" w:rsidP="00B648C6"/>
        </w:tc>
        <w:tc>
          <w:tcPr>
            <w:tcW w:w="1984" w:type="dxa"/>
            <w:vMerge/>
          </w:tcPr>
          <w:p w14:paraId="3A81065D" w14:textId="77777777" w:rsidR="00155772" w:rsidRPr="00026053" w:rsidRDefault="00155772" w:rsidP="00B648C6"/>
        </w:tc>
        <w:tc>
          <w:tcPr>
            <w:tcW w:w="1276" w:type="dxa"/>
          </w:tcPr>
          <w:p w14:paraId="02DDFAA0" w14:textId="7A78C6E0" w:rsidR="00155772" w:rsidRPr="00026053" w:rsidRDefault="00155772" w:rsidP="00B648C6"/>
        </w:tc>
        <w:tc>
          <w:tcPr>
            <w:tcW w:w="4894" w:type="dxa"/>
          </w:tcPr>
          <w:p w14:paraId="18E481A0" w14:textId="77777777" w:rsidR="00155772" w:rsidRPr="00026053" w:rsidRDefault="00155772" w:rsidP="00B648C6">
            <w:r w:rsidRPr="00026053">
              <w:t>wskazać możliwości optymalizowania kosztów prowadzonej działalności</w:t>
            </w:r>
          </w:p>
        </w:tc>
        <w:tc>
          <w:tcPr>
            <w:tcW w:w="3044" w:type="dxa"/>
          </w:tcPr>
          <w:p w14:paraId="114DA522" w14:textId="77777777" w:rsidR="00155772" w:rsidRPr="00026053" w:rsidRDefault="00155772" w:rsidP="00B648C6">
            <w:r>
              <w:t>z</w:t>
            </w:r>
            <w:r w:rsidRPr="00026053">
              <w:t>optymalizować koszty w prowadzonej działalności</w:t>
            </w:r>
          </w:p>
        </w:tc>
        <w:tc>
          <w:tcPr>
            <w:tcW w:w="1350" w:type="dxa"/>
            <w:shd w:val="clear" w:color="auto" w:fill="auto"/>
          </w:tcPr>
          <w:p w14:paraId="6AC4B0D6" w14:textId="126FAECB" w:rsidR="00155772" w:rsidRPr="00026053" w:rsidRDefault="009D6720" w:rsidP="00B648C6">
            <w:r>
              <w:t>Klasa III</w:t>
            </w:r>
          </w:p>
        </w:tc>
      </w:tr>
      <w:tr w:rsidR="00155772" w:rsidRPr="00026053" w14:paraId="1003408B" w14:textId="77777777" w:rsidTr="001C44F6">
        <w:trPr>
          <w:trHeight w:val="3825"/>
        </w:trPr>
        <w:tc>
          <w:tcPr>
            <w:tcW w:w="2019" w:type="dxa"/>
            <w:vAlign w:val="center"/>
          </w:tcPr>
          <w:p w14:paraId="27089C21" w14:textId="77777777" w:rsidR="00155772" w:rsidRPr="00155772" w:rsidRDefault="00155772" w:rsidP="00B648C6">
            <w:r w:rsidRPr="00155772">
              <w:t>IV. Instytucje wspierające rolnictwo</w:t>
            </w:r>
          </w:p>
        </w:tc>
        <w:tc>
          <w:tcPr>
            <w:tcW w:w="1984" w:type="dxa"/>
          </w:tcPr>
          <w:p w14:paraId="105A58CF" w14:textId="77777777" w:rsidR="00155772" w:rsidRPr="00026053" w:rsidRDefault="00155772" w:rsidP="00B648C6">
            <w:proofErr w:type="spellStart"/>
            <w:r w:rsidRPr="00026053">
              <w:t>1.Cele</w:t>
            </w:r>
            <w:proofErr w:type="spellEnd"/>
            <w:r w:rsidRPr="00026053">
              <w:t xml:space="preserve"> i zadania instytucji wspierających rolnictwo</w:t>
            </w:r>
          </w:p>
        </w:tc>
        <w:tc>
          <w:tcPr>
            <w:tcW w:w="1276" w:type="dxa"/>
          </w:tcPr>
          <w:p w14:paraId="750DC73A" w14:textId="7089A55C" w:rsidR="009D6720" w:rsidRPr="00026053" w:rsidRDefault="009D6720" w:rsidP="00B648C6"/>
        </w:tc>
        <w:tc>
          <w:tcPr>
            <w:tcW w:w="4894" w:type="dxa"/>
          </w:tcPr>
          <w:p w14:paraId="2CA0E798" w14:textId="51E4F847" w:rsidR="00155772" w:rsidRPr="00026053" w:rsidRDefault="00155772" w:rsidP="00B648C6">
            <w:r w:rsidRPr="00026053">
              <w:t>wymienić instytucje i organizacje działające na rzecz wsi i rolnictwa</w:t>
            </w:r>
          </w:p>
          <w:p w14:paraId="33E17EDF" w14:textId="77777777" w:rsidR="00155772" w:rsidRPr="00026053" w:rsidRDefault="00155772" w:rsidP="00B648C6">
            <w:r w:rsidRPr="00026053">
              <w:t xml:space="preserve">wymienić  zakres usług oferowanych przez instytucje i organizacje działające na rzecz wsi i rolnictwa w kontekście możliwości ich wykorzystania  </w:t>
            </w:r>
          </w:p>
          <w:p w14:paraId="6CCD03E1" w14:textId="45831C64" w:rsidR="00155772" w:rsidRPr="00026053" w:rsidRDefault="00155772" w:rsidP="00B648C6">
            <w:r w:rsidRPr="00026053">
              <w:t>wymienić możliwości korzystania ze środków finansowych na rozwój rolnictwa i obszarów wiejskich,</w:t>
            </w:r>
          </w:p>
          <w:p w14:paraId="101ACAE6" w14:textId="77777777" w:rsidR="00155772" w:rsidRPr="00026053" w:rsidRDefault="00155772" w:rsidP="00B648C6">
            <w:r w:rsidRPr="00026053">
              <w:t xml:space="preserve">wyjaśnić pojęcie komunikacji interpersonalnej, </w:t>
            </w:r>
          </w:p>
        </w:tc>
        <w:tc>
          <w:tcPr>
            <w:tcW w:w="3044" w:type="dxa"/>
          </w:tcPr>
          <w:p w14:paraId="6EE68C47" w14:textId="77777777" w:rsidR="00155772" w:rsidRPr="00026053" w:rsidRDefault="00155772" w:rsidP="00B648C6">
            <w:pPr>
              <w:rPr>
                <w:strike/>
              </w:rPr>
            </w:pPr>
            <w:r w:rsidRPr="00026053">
              <w:t>wyszukać informacje udostępniane przez instytucje i organizacje działające na rzecz wsi i rolnictwa</w:t>
            </w:r>
          </w:p>
          <w:p w14:paraId="1DA07EE0" w14:textId="77777777" w:rsidR="00155772" w:rsidRPr="00026053" w:rsidRDefault="00155772" w:rsidP="00B648C6">
            <w:pPr>
              <w:rPr>
                <w:strike/>
              </w:rPr>
            </w:pPr>
            <w:r w:rsidRPr="00026053">
              <w:t>skorzystać  z usług oferowanych przez instytucje i organizacje działające na rzecz wsi i rolnictwa</w:t>
            </w:r>
          </w:p>
          <w:p w14:paraId="31300D40" w14:textId="77777777" w:rsidR="00155772" w:rsidRPr="00026053" w:rsidRDefault="00155772" w:rsidP="00B648C6">
            <w:pPr>
              <w:rPr>
                <w:strike/>
              </w:rPr>
            </w:pPr>
            <w:r w:rsidRPr="00026053">
              <w:t xml:space="preserve">przygotować wnioski w ramach ubiegania się o środki finansowe na rozwój rolnictwa i obszarów wiejskich </w:t>
            </w:r>
          </w:p>
        </w:tc>
        <w:tc>
          <w:tcPr>
            <w:tcW w:w="1350" w:type="dxa"/>
            <w:shd w:val="clear" w:color="auto" w:fill="auto"/>
          </w:tcPr>
          <w:p w14:paraId="1B791ABB" w14:textId="1E71098A" w:rsidR="00155772" w:rsidRPr="00026053" w:rsidRDefault="009D6720" w:rsidP="00B648C6">
            <w:r>
              <w:t>Klasa III</w:t>
            </w:r>
          </w:p>
        </w:tc>
      </w:tr>
      <w:tr w:rsidR="00155772" w:rsidRPr="00026053" w14:paraId="0BAF4A44" w14:textId="77777777" w:rsidTr="001C44F6">
        <w:trPr>
          <w:trHeight w:val="1980"/>
        </w:trPr>
        <w:tc>
          <w:tcPr>
            <w:tcW w:w="2019" w:type="dxa"/>
          </w:tcPr>
          <w:p w14:paraId="26BD8230" w14:textId="03A1FD90" w:rsidR="00155772" w:rsidRPr="00155772" w:rsidRDefault="00155772" w:rsidP="00B648C6">
            <w:r w:rsidRPr="00155772">
              <w:t>V. Normalizacja</w:t>
            </w:r>
          </w:p>
        </w:tc>
        <w:tc>
          <w:tcPr>
            <w:tcW w:w="1984" w:type="dxa"/>
          </w:tcPr>
          <w:p w14:paraId="4F383ADC" w14:textId="77777777" w:rsidR="00155772" w:rsidRPr="00026053" w:rsidRDefault="00155772" w:rsidP="00B648C6">
            <w:pPr>
              <w:rPr>
                <w:strike/>
              </w:rPr>
            </w:pPr>
          </w:p>
        </w:tc>
        <w:tc>
          <w:tcPr>
            <w:tcW w:w="1276" w:type="dxa"/>
          </w:tcPr>
          <w:p w14:paraId="3B36F871" w14:textId="0672813B" w:rsidR="00155772" w:rsidRPr="00026053" w:rsidRDefault="00155772" w:rsidP="00B648C6"/>
        </w:tc>
        <w:tc>
          <w:tcPr>
            <w:tcW w:w="4894" w:type="dxa"/>
          </w:tcPr>
          <w:p w14:paraId="46E5DDD1" w14:textId="77777777" w:rsidR="00155772" w:rsidRPr="00026053" w:rsidRDefault="00155772" w:rsidP="00B648C6">
            <w:r w:rsidRPr="00026053">
              <w:t>wymienić cele normalizacji krajowej wymienić normy</w:t>
            </w:r>
          </w:p>
          <w:p w14:paraId="7B7B81CD" w14:textId="77777777" w:rsidR="00155772" w:rsidRPr="00026053" w:rsidRDefault="00155772" w:rsidP="00B648C6">
            <w:r w:rsidRPr="00026053">
              <w:t>rozróżnić rodzaje norm międzynarodowych, europejskich i krajowych,</w:t>
            </w:r>
          </w:p>
          <w:p w14:paraId="4C2F7E5F" w14:textId="77777777" w:rsidR="00155772" w:rsidRPr="00026053" w:rsidRDefault="00155772" w:rsidP="00B648C6">
            <w:r w:rsidRPr="00026053">
              <w:t>wyjaśnić czym jest zasada (norma, reguła),</w:t>
            </w:r>
          </w:p>
        </w:tc>
        <w:tc>
          <w:tcPr>
            <w:tcW w:w="3044" w:type="dxa"/>
          </w:tcPr>
          <w:p w14:paraId="550FE7BD" w14:textId="77777777" w:rsidR="00155772" w:rsidRPr="00026053" w:rsidRDefault="00155772" w:rsidP="00B648C6">
            <w:r w:rsidRPr="00E951AD">
              <w:t>skorzystać</w:t>
            </w:r>
            <w:r w:rsidRPr="00026053">
              <w:t xml:space="preserve"> ze źródeł informacji dotyczących norm i procedur oceny zgodności  </w:t>
            </w:r>
          </w:p>
          <w:p w14:paraId="5E3A26B5" w14:textId="77777777" w:rsidR="00155772" w:rsidRPr="00026053" w:rsidRDefault="00155772" w:rsidP="00B648C6"/>
        </w:tc>
        <w:tc>
          <w:tcPr>
            <w:tcW w:w="1350" w:type="dxa"/>
            <w:shd w:val="clear" w:color="auto" w:fill="auto"/>
          </w:tcPr>
          <w:p w14:paraId="2F20782E" w14:textId="6DD5BCB2" w:rsidR="00155772" w:rsidRPr="00026053" w:rsidRDefault="009D6720" w:rsidP="00B648C6">
            <w:r>
              <w:t>Klasa III</w:t>
            </w:r>
          </w:p>
        </w:tc>
      </w:tr>
      <w:tr w:rsidR="009D6720" w:rsidRPr="00026053" w14:paraId="754DB079" w14:textId="77777777" w:rsidTr="001C44F6">
        <w:trPr>
          <w:trHeight w:val="266"/>
        </w:trPr>
        <w:tc>
          <w:tcPr>
            <w:tcW w:w="2019" w:type="dxa"/>
          </w:tcPr>
          <w:p w14:paraId="6B9D7EC4" w14:textId="77777777" w:rsidR="009D6720" w:rsidRPr="00155772" w:rsidRDefault="009D6720" w:rsidP="00B648C6"/>
        </w:tc>
        <w:tc>
          <w:tcPr>
            <w:tcW w:w="1984" w:type="dxa"/>
          </w:tcPr>
          <w:p w14:paraId="141527F5" w14:textId="348106AA" w:rsidR="009D6720" w:rsidRPr="009D6720" w:rsidRDefault="009D6720" w:rsidP="00B648C6">
            <w:r w:rsidRPr="009D6720">
              <w:t>Razem</w:t>
            </w:r>
          </w:p>
        </w:tc>
        <w:tc>
          <w:tcPr>
            <w:tcW w:w="1276" w:type="dxa"/>
          </w:tcPr>
          <w:p w14:paraId="0AAA9422" w14:textId="71D45FAA" w:rsidR="009D6720" w:rsidRPr="00026053" w:rsidRDefault="009D6720" w:rsidP="00B648C6"/>
        </w:tc>
        <w:tc>
          <w:tcPr>
            <w:tcW w:w="4894" w:type="dxa"/>
          </w:tcPr>
          <w:p w14:paraId="4D01A3AF" w14:textId="77777777" w:rsidR="009D6720" w:rsidRPr="00026053" w:rsidRDefault="009D6720" w:rsidP="00B648C6"/>
        </w:tc>
        <w:tc>
          <w:tcPr>
            <w:tcW w:w="3044" w:type="dxa"/>
          </w:tcPr>
          <w:p w14:paraId="52F1476A" w14:textId="77777777" w:rsidR="009D6720" w:rsidRPr="00E951AD" w:rsidRDefault="009D6720" w:rsidP="00B648C6"/>
        </w:tc>
        <w:tc>
          <w:tcPr>
            <w:tcW w:w="1350" w:type="dxa"/>
            <w:shd w:val="clear" w:color="auto" w:fill="auto"/>
          </w:tcPr>
          <w:p w14:paraId="0D4D9B5B" w14:textId="77777777" w:rsidR="009D6720" w:rsidRDefault="009D6720" w:rsidP="00B648C6"/>
        </w:tc>
      </w:tr>
    </w:tbl>
    <w:p w14:paraId="46D8F442" w14:textId="77777777" w:rsidR="00026053" w:rsidRDefault="00026053" w:rsidP="00B648C6">
      <w:pPr>
        <w:rPr>
          <w:b/>
          <w:bCs/>
        </w:rPr>
      </w:pPr>
    </w:p>
    <w:p w14:paraId="28889CAA" w14:textId="77777777" w:rsidR="00731E55" w:rsidRPr="006E34B6" w:rsidRDefault="00731E55" w:rsidP="00B648C6">
      <w:pPr>
        <w:rPr>
          <w:b/>
        </w:rPr>
      </w:pPr>
      <w:r w:rsidRPr="006E34B6">
        <w:rPr>
          <w:b/>
        </w:rPr>
        <w:t>PROCEDURY OSIĄGANIA CELÓW KSZTAŁCENIA PRZEDMIOTU</w:t>
      </w:r>
    </w:p>
    <w:p w14:paraId="1BEEE4B3" w14:textId="77777777" w:rsidR="00731E55" w:rsidRPr="009C2374" w:rsidRDefault="00731E55" w:rsidP="00B648C6">
      <w:pPr>
        <w:rPr>
          <w:b/>
        </w:rPr>
      </w:pPr>
    </w:p>
    <w:p w14:paraId="36C870AF" w14:textId="77777777" w:rsidR="00731E55" w:rsidRPr="009C2374" w:rsidRDefault="00731E55" w:rsidP="00B648C6">
      <w:pPr>
        <w:rPr>
          <w:b/>
        </w:rPr>
      </w:pPr>
      <w:r w:rsidRPr="009C2374">
        <w:rPr>
          <w:b/>
        </w:rPr>
        <w:t>Metody nauczania</w:t>
      </w:r>
    </w:p>
    <w:p w14:paraId="4297B241" w14:textId="77777777" w:rsidR="00731E55" w:rsidRPr="006E34B6" w:rsidRDefault="00731E55" w:rsidP="00B648C6">
      <w:r w:rsidRPr="006E34B6">
        <w:t>W procesie nauczania nauczyciel powinien przyjąć postawę:</w:t>
      </w:r>
    </w:p>
    <w:p w14:paraId="509E48CB" w14:textId="77777777" w:rsidR="00731E55" w:rsidRPr="00680FC6" w:rsidRDefault="00731E55" w:rsidP="00B648C6">
      <w:r w:rsidRPr="00680FC6">
        <w:t xml:space="preserve">kierownika procesu uczenia się uczniów, </w:t>
      </w:r>
    </w:p>
    <w:p w14:paraId="635B8423" w14:textId="77777777" w:rsidR="00731E55" w:rsidRPr="00680FC6" w:rsidRDefault="00731E55" w:rsidP="00B648C6">
      <w:r w:rsidRPr="00680FC6">
        <w:t>doradcy, który jest do dyspozycji, gdy uczniowie mają problem z rozwiązaniem trudnego zadania lub gdy czegoś nie rozumieją, a</w:t>
      </w:r>
      <w:r w:rsidR="0049526B">
        <w:t> </w:t>
      </w:r>
      <w:r w:rsidRPr="00680FC6">
        <w:t>także wtedy, gdy są niepewni,</w:t>
      </w:r>
    </w:p>
    <w:p w14:paraId="48E91E3D" w14:textId="77777777" w:rsidR="00731E55" w:rsidRPr="00680FC6" w:rsidRDefault="00731E55" w:rsidP="00B648C6">
      <w:r w:rsidRPr="00680FC6">
        <w:t>animatora, który inicjuje metody i objaśnia ich znaczenie dla procesu uczenia się, przedstawia cele uczenia się i przygotowuje materiał do pracy,</w:t>
      </w:r>
    </w:p>
    <w:p w14:paraId="3239D6BD" w14:textId="77777777" w:rsidR="00731E55" w:rsidRPr="00680FC6" w:rsidRDefault="00731E55" w:rsidP="00B648C6">
      <w:r w:rsidRPr="00680FC6">
        <w:t>obserwatora i słuchacza, który obserwuje uczniów przy pracy i dzieli się z nimi obserwacjami,</w:t>
      </w:r>
    </w:p>
    <w:p w14:paraId="6FEFDC8F" w14:textId="77777777" w:rsidR="00731E55" w:rsidRPr="00680FC6" w:rsidRDefault="00731E55" w:rsidP="00B648C6">
      <w:r w:rsidRPr="00680FC6">
        <w:t xml:space="preserve">uczestnika procesu dydaktycznego, który nie musi być doskonały i jest przykładem osoby, która uczy się przez całe życie, </w:t>
      </w:r>
    </w:p>
    <w:p w14:paraId="5FED5A3A" w14:textId="77777777" w:rsidR="00731E55" w:rsidRPr="00680FC6" w:rsidRDefault="00731E55" w:rsidP="00B648C6">
      <w:r w:rsidRPr="00680FC6">
        <w:t xml:space="preserve">partnera, który jest gotowy modyfikować przygotowane wcześniej zajęcia w zależności od sytuacji w klasie. </w:t>
      </w:r>
    </w:p>
    <w:p w14:paraId="2FAB3BB6" w14:textId="77777777" w:rsidR="00731E55" w:rsidRPr="006E34B6" w:rsidRDefault="00731E55" w:rsidP="00B648C6">
      <w:r w:rsidRPr="006E34B6">
        <w:t xml:space="preserve">Metody i techniki dydaktyczne powinny umożliwiać uczniom rozwijanie umiejętności: poszukiwania, doświadczania, odkrywania i stosowania nabytej wiedzy w praktyce. </w:t>
      </w:r>
    </w:p>
    <w:p w14:paraId="571E8A62" w14:textId="77777777" w:rsidR="00731E55" w:rsidRPr="006E34B6" w:rsidRDefault="00731E55" w:rsidP="00B648C6">
      <w:r w:rsidRPr="006E34B6">
        <w:t xml:space="preserve">Należy zaplanować metody rozwoju i wzmacniania kompetencji kluczowych uczniów poprzez stosowanie korelacji </w:t>
      </w:r>
      <w:proofErr w:type="spellStart"/>
      <w:r w:rsidRPr="006E34B6">
        <w:t>międzyprzedmiotowych</w:t>
      </w:r>
      <w:proofErr w:type="spellEnd"/>
      <w:r w:rsidRPr="006E34B6">
        <w:t xml:space="preserve">, stwarzania możliwości wszechstronnego rozwoju w obszarze kształcenia zawodowego. </w:t>
      </w:r>
    </w:p>
    <w:p w14:paraId="49AFC690" w14:textId="77777777" w:rsidR="00731E55" w:rsidRPr="006E34B6" w:rsidRDefault="00731E55" w:rsidP="00B648C6">
      <w:r w:rsidRPr="006E34B6">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76170E7" w14:textId="77777777" w:rsidR="00731E55" w:rsidRPr="006E34B6" w:rsidRDefault="00731E55" w:rsidP="00B648C6">
      <w:pPr>
        <w:rPr>
          <w:bCs/>
        </w:rPr>
      </w:pPr>
      <w:r w:rsidRPr="006E34B6">
        <w:rPr>
          <w:bCs/>
        </w:rPr>
        <w:t xml:space="preserve">Nauczyciel </w:t>
      </w:r>
      <w:r w:rsidRPr="00680FC6">
        <w:t>dobierając</w:t>
      </w:r>
      <w:r w:rsidRPr="006E34B6">
        <w:rPr>
          <w:bCs/>
        </w:rPr>
        <w:t xml:space="preserve"> metody kształcenia powinien przede wszystkim zastanowić się nad tym: c</w:t>
      </w:r>
      <w:r w:rsidRPr="006E34B6">
        <w:t>zego?</w:t>
      </w:r>
      <w:r w:rsidRPr="006E34B6">
        <w:rPr>
          <w:bCs/>
        </w:rPr>
        <w:t xml:space="preserve">, </w:t>
      </w:r>
      <w:r w:rsidRPr="006E34B6">
        <w:t>jak?</w:t>
      </w:r>
      <w:r w:rsidRPr="006E34B6">
        <w:rPr>
          <w:bCs/>
        </w:rPr>
        <w:t xml:space="preserve">, </w:t>
      </w:r>
      <w:r w:rsidRPr="006E34B6">
        <w:t>kiedy?</w:t>
      </w:r>
      <w:r w:rsidRPr="006E34B6">
        <w:rPr>
          <w:bCs/>
        </w:rPr>
        <w:t xml:space="preserve">, </w:t>
      </w:r>
      <w:r w:rsidRPr="006E34B6">
        <w:t xml:space="preserve">dlaczego?, po co uczyć? </w:t>
      </w:r>
      <w:r w:rsidRPr="006E34B6">
        <w:rPr>
          <w:bCs/>
        </w:rPr>
        <w:t>Przede wszystkim powinien odpowiedzieć sobie na następujące pytania:</w:t>
      </w:r>
      <w:r w:rsidRPr="006E34B6">
        <w:t xml:space="preserve"> </w:t>
      </w:r>
      <w:r w:rsidRPr="006E34B6">
        <w:rPr>
          <w:bCs/>
        </w:rPr>
        <w:t>jakie chce osiągnąć efekty?</w:t>
      </w:r>
      <w:r w:rsidRPr="006E34B6">
        <w:t xml:space="preserve"> </w:t>
      </w:r>
      <w:r w:rsidRPr="006E34B6">
        <w:rPr>
          <w:bCs/>
        </w:rPr>
        <w:t>jakie metody będą najbardziej odpowiednie dla danej grupy wiekowej, możliwości percepcyjnych uczniów?</w:t>
      </w:r>
      <w:r w:rsidRPr="006E34B6">
        <w:t xml:space="preserve"> </w:t>
      </w:r>
      <w:r w:rsidRPr="006E34B6">
        <w:rPr>
          <w:bCs/>
        </w:rPr>
        <w:t>jakie problemy (o jakim stopniu trudności i złożoności) powinny być przez uczniów rozwiązane?</w:t>
      </w:r>
      <w:r w:rsidRPr="006E34B6">
        <w:t xml:space="preserve"> </w:t>
      </w:r>
      <w:r w:rsidRPr="006E34B6">
        <w:rPr>
          <w:bCs/>
        </w:rPr>
        <w:t>jak motywować uczniów do wykonywania ćwiczeń?</w:t>
      </w:r>
    </w:p>
    <w:p w14:paraId="70355204" w14:textId="77777777" w:rsidR="00731E55" w:rsidRPr="006E34B6" w:rsidRDefault="00731E55" w:rsidP="00B648C6">
      <w:r w:rsidRPr="006E34B6">
        <w:rPr>
          <w:bCs/>
          <w:iCs/>
        </w:rPr>
        <w:t xml:space="preserve">Rzetelna </w:t>
      </w:r>
      <w:r w:rsidRPr="00680FC6">
        <w:t>odpowiedź</w:t>
      </w:r>
      <w:r w:rsidRPr="006E34B6">
        <w:rPr>
          <w:bCs/>
          <w:iCs/>
        </w:rPr>
        <w:t xml:space="preserve"> na te pytania pozwoli na trafne dobranie metod, które doprowadzą do osiągnięcia zamierzonych efektów. </w:t>
      </w:r>
      <w:r w:rsidR="0049526B">
        <w:t xml:space="preserve">W czasie zajęć z przedmiotu </w:t>
      </w:r>
      <w:r w:rsidRPr="006E34B6">
        <w:t xml:space="preserve"> powinny być kształtowane umiejętności </w:t>
      </w:r>
      <w:r w:rsidRPr="006E34B6">
        <w:rPr>
          <w:bCs/>
        </w:rPr>
        <w:t xml:space="preserve">samodzielnego myślenia, </w:t>
      </w:r>
      <w:r w:rsidRPr="006E34B6">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14:paraId="48984649" w14:textId="77777777" w:rsidR="00731E55" w:rsidRPr="006E34B6" w:rsidRDefault="00731E55" w:rsidP="00B648C6">
      <w:r w:rsidRPr="006E34B6">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 </w:t>
      </w:r>
    </w:p>
    <w:p w14:paraId="14CD287A" w14:textId="77777777" w:rsidR="00731E55" w:rsidRPr="006E34B6" w:rsidRDefault="00731E55" w:rsidP="00B648C6"/>
    <w:p w14:paraId="1D968E83" w14:textId="77777777" w:rsidR="00731E55" w:rsidRPr="009C2374" w:rsidRDefault="00731E55" w:rsidP="00B648C6">
      <w:pPr>
        <w:rPr>
          <w:b/>
        </w:rPr>
      </w:pPr>
      <w:r w:rsidRPr="009C2374">
        <w:rPr>
          <w:b/>
        </w:rPr>
        <w:t>Środki dydaktyczne</w:t>
      </w:r>
    </w:p>
    <w:p w14:paraId="33E6084A" w14:textId="77777777" w:rsidR="00731E55" w:rsidRDefault="00731E55" w:rsidP="00B648C6">
      <w:r w:rsidRPr="006E34B6">
        <w:t xml:space="preserve">Pracownia </w:t>
      </w:r>
      <w:r w:rsidR="008032A9">
        <w:t>ekonomiczna</w:t>
      </w:r>
      <w:r w:rsidRPr="00881FA4">
        <w:rPr>
          <w:rFonts w:ascii="Times New Roman" w:hAnsi="Times New Roman"/>
          <w:bCs/>
          <w:szCs w:val="20"/>
        </w:rPr>
        <w:t xml:space="preserve"> </w:t>
      </w:r>
      <w:r w:rsidRPr="006E34B6">
        <w:t xml:space="preserve">powinna być wyposażona w: </w:t>
      </w:r>
    </w:p>
    <w:p w14:paraId="1AD8CA6A" w14:textId="77777777" w:rsidR="00731E55" w:rsidRPr="00680FC6" w:rsidRDefault="00731E55" w:rsidP="00B648C6">
      <w:r w:rsidRPr="00680FC6">
        <w:t>stanowisko komputerowe dla nauczyciela podłączone d</w:t>
      </w:r>
      <w:r>
        <w:t>o sieci lokalnej z dostępem do I</w:t>
      </w:r>
      <w:r w:rsidRPr="00680FC6">
        <w:t>nternetu, urządzenie wielofunkcyjne, projektor multimedialny, pakiet programów biurowych,</w:t>
      </w:r>
    </w:p>
    <w:p w14:paraId="09D9FB95" w14:textId="77777777" w:rsidR="00731E55" w:rsidRPr="00680FC6" w:rsidRDefault="00731E55" w:rsidP="00B648C6">
      <w:r w:rsidRPr="00680FC6">
        <w:t>stanowiska komputerowe dla uczniów (jedno stanowisko dla jednego ucznia) podłączone d</w:t>
      </w:r>
      <w:r>
        <w:t>o sieci lokalnej z dostępem do I</w:t>
      </w:r>
      <w:r w:rsidRPr="00680FC6">
        <w:t xml:space="preserve">nternetu, </w:t>
      </w:r>
    </w:p>
    <w:p w14:paraId="0A954A04" w14:textId="77777777" w:rsidR="00731E55" w:rsidRPr="006E34B6" w:rsidRDefault="008032A9" w:rsidP="00B648C6">
      <w:r w:rsidRPr="008032A9">
        <w:t>W pracowni powinny znajdować: zbiory przepisów prawa w zakresie działalności gospodarczej i prawa pracy, urządzenia multimedialne, zestawy ćwiczeń, pakiety edukacyjne dla uczniów.</w:t>
      </w:r>
      <w:r>
        <w:t xml:space="preserve"> </w:t>
      </w:r>
      <w:r w:rsidR="00731E55" w:rsidRPr="006E34B6">
        <w:t xml:space="preserve">Środki i pomoce dydaktyczne powinny być w najwyższym stopniu oparte o </w:t>
      </w:r>
      <w:r w:rsidR="00731E55">
        <w:t xml:space="preserve">rzeczywiste elementy maszyn, </w:t>
      </w:r>
      <w:r>
        <w:t>dokumenty, formularze do wypełniania</w:t>
      </w:r>
      <w:r w:rsidR="00731E55" w:rsidRPr="006E34B6">
        <w:t>,</w:t>
      </w:r>
      <w:r>
        <w:t xml:space="preserve"> aby</w:t>
      </w:r>
      <w:r w:rsidR="00731E55" w:rsidRPr="006E34B6">
        <w:t xml:space="preserve"> umożliwiać kształtowanie wyobraźni przestrzennej uczniów i rozwijać praktyczne wykorzystanie nabytej wiedzy.</w:t>
      </w:r>
    </w:p>
    <w:p w14:paraId="1C45287D" w14:textId="77777777" w:rsidR="00731E55" w:rsidRPr="006E34B6" w:rsidRDefault="00731E55" w:rsidP="00B648C6"/>
    <w:p w14:paraId="242EFD42" w14:textId="77777777" w:rsidR="00731E55" w:rsidRPr="009C2374" w:rsidRDefault="00731E55" w:rsidP="00B648C6">
      <w:pPr>
        <w:rPr>
          <w:b/>
        </w:rPr>
      </w:pPr>
      <w:r w:rsidRPr="009C2374">
        <w:rPr>
          <w:b/>
        </w:rPr>
        <w:t>Warunki realizacji efektów kształcenia</w:t>
      </w:r>
    </w:p>
    <w:p w14:paraId="39B68925" w14:textId="77777777" w:rsidR="00731E55" w:rsidRPr="006E34B6" w:rsidRDefault="00731E55" w:rsidP="00B648C6">
      <w:r w:rsidRPr="006E34B6">
        <w:t xml:space="preserve">Zajęcia edukacyjne powinny być prowadzone pracowni </w:t>
      </w:r>
      <w:r w:rsidR="008032A9">
        <w:t>ekonomicznej</w:t>
      </w:r>
      <w:r w:rsidRPr="00680FC6">
        <w:t xml:space="preserve"> rolniczej</w:t>
      </w:r>
      <w:r w:rsidRPr="00881FA4">
        <w:rPr>
          <w:rFonts w:ascii="Times New Roman" w:hAnsi="Times New Roman"/>
          <w:bCs/>
          <w:szCs w:val="20"/>
        </w:rPr>
        <w:t xml:space="preserve"> </w:t>
      </w:r>
      <w:r w:rsidRPr="006E34B6">
        <w:t xml:space="preserve">posiadającej stały dostęp do pomocy i środków dydaktycznych z zakresu </w:t>
      </w:r>
      <w:r>
        <w:t>urządzeń technicznych, stosowanych materiałów konstrukcyjnych</w:t>
      </w:r>
      <w:r w:rsidRPr="006E34B6">
        <w:t xml:space="preserve"> oraz możliwość maksymalnego wykorzystania naturalnych okazów</w:t>
      </w:r>
      <w:r>
        <w:t xml:space="preserve"> części maszyn, urządzeń</w:t>
      </w:r>
      <w:r w:rsidRPr="006E34B6">
        <w:t>.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14:paraId="2AB824D0" w14:textId="77777777" w:rsidR="00731E55" w:rsidRPr="006E34B6" w:rsidRDefault="00731E55" w:rsidP="00B648C6">
      <w:r w:rsidRPr="006E34B6">
        <w:t>Przedmiot „</w:t>
      </w:r>
      <w:r w:rsidR="008032A9" w:rsidRPr="008032A9">
        <w:t>Działalność gospodarcza w branży rolno - hodowlanej</w:t>
      </w:r>
      <w:r w:rsidRPr="006E34B6">
        <w:t xml:space="preserve">”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r>
        <w:t>mechaniki, technik rolniczej</w:t>
      </w:r>
      <w:r w:rsidRPr="006E34B6">
        <w:t>. Należy także kształtować umiejętności samokształcenia i współpracy w grupie, rozwoju kompetencji kluczowych oraz wszystkich kompetencji społecznych określonych w podstawie programowej kształcenia w zawodzie.</w:t>
      </w:r>
    </w:p>
    <w:p w14:paraId="75690744" w14:textId="77777777" w:rsidR="00731E55" w:rsidRPr="006E34B6" w:rsidRDefault="00731E55" w:rsidP="00B648C6"/>
    <w:p w14:paraId="5948B563" w14:textId="77777777" w:rsidR="00731E55" w:rsidRPr="009C2374" w:rsidRDefault="00731E55" w:rsidP="00B648C6">
      <w:pPr>
        <w:rPr>
          <w:b/>
        </w:rPr>
      </w:pPr>
      <w:r w:rsidRPr="009C2374">
        <w:rPr>
          <w:b/>
        </w:rPr>
        <w:t>Obudowa dydaktyczna</w:t>
      </w:r>
    </w:p>
    <w:p w14:paraId="55637034" w14:textId="77777777" w:rsidR="00731E55" w:rsidRPr="009C2374" w:rsidRDefault="00731E55" w:rsidP="00B648C6">
      <w:pPr>
        <w:rPr>
          <w:b/>
        </w:rPr>
      </w:pPr>
      <w:r w:rsidRPr="009C2374">
        <w:rPr>
          <w:b/>
        </w:rPr>
        <w:t>Formy organizacyjne</w:t>
      </w:r>
    </w:p>
    <w:p w14:paraId="62D4618A" w14:textId="77777777" w:rsidR="00731E55" w:rsidRPr="006E34B6" w:rsidRDefault="00731E55" w:rsidP="00B648C6">
      <w:r w:rsidRPr="006E34B6">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14:paraId="08AEE57F" w14:textId="77777777" w:rsidR="00731E55" w:rsidRPr="006E34B6" w:rsidRDefault="00731E55" w:rsidP="00B648C6">
      <w:r w:rsidRPr="006E34B6">
        <w:t>Formy indywidualizacji pracy uczniów</w:t>
      </w:r>
    </w:p>
    <w:p w14:paraId="38A6DE01" w14:textId="77777777" w:rsidR="00731E55" w:rsidRPr="006E34B6" w:rsidRDefault="00731E55" w:rsidP="00B648C6">
      <w:r w:rsidRPr="006E34B6">
        <w:t>Formy indywidualizacji pracy uczniów powinny uwzględniać:</w:t>
      </w:r>
    </w:p>
    <w:p w14:paraId="749F8DEC" w14:textId="77777777" w:rsidR="00731E55" w:rsidRPr="006E34B6" w:rsidRDefault="00731E55" w:rsidP="00B648C6">
      <w:r w:rsidRPr="006E34B6">
        <w:t>dostosowanie warunków, środków, metod i form kształcenia do potrzeb ucznia,</w:t>
      </w:r>
    </w:p>
    <w:p w14:paraId="28149477" w14:textId="77777777" w:rsidR="00731E55" w:rsidRPr="006E34B6" w:rsidRDefault="00731E55" w:rsidP="00B648C6">
      <w:r w:rsidRPr="006E34B6">
        <w:t>dostosowanie warunków, środków, metod i form kształcenia do możliwości ucznia.</w:t>
      </w:r>
    </w:p>
    <w:p w14:paraId="38906B47" w14:textId="15CD46BD" w:rsidR="00731E55" w:rsidRPr="006E34B6" w:rsidRDefault="00731E55" w:rsidP="00B648C6">
      <w:r w:rsidRPr="006E34B6">
        <w:t>Wskazane jest przeprowadzenie szczegółowej diagnozy potrzeb rozwoju ucznia w kontekście specyfiki przedmiotu nauczania (diagnoza posiadanych kompetencji i potrzeb rozwoju ucznia powinna być wykonana przez zespół nauczycieli i wychowawców z</w:t>
      </w:r>
      <w:r w:rsidR="001C44F6">
        <w:t> </w:t>
      </w:r>
      <w:r w:rsidRPr="006E34B6">
        <w:t xml:space="preserve">udziałem pedagoga, psychologa, doradcy zawodowego, rodziców) oraz ustalenie sposobu pracy z uczniem. Dużą uwagę należy zwrócić na uczniów posiadających trudności z uczeniem się. </w:t>
      </w:r>
      <w:r w:rsidR="008032A9" w:rsidRPr="008032A9">
        <w:t xml:space="preserve">Równie </w:t>
      </w:r>
      <w:r w:rsidRPr="006E34B6">
        <w:t>ważni są uczniowie uzdolnieni i szczególnie zainteresowani zawodem, przedmiotem nauczania.</w:t>
      </w:r>
    </w:p>
    <w:p w14:paraId="177058AA" w14:textId="77777777" w:rsidR="00731E55" w:rsidRPr="006E34B6" w:rsidRDefault="00731E55" w:rsidP="00B648C6">
      <w:r w:rsidRPr="006E34B6">
        <w:t>Każdy uczeń posiadający szczególne potrzeby i możliwości powinien mieć określone właściwe dla siebie tempo i zakres pracy w</w:t>
      </w:r>
      <w:r w:rsidR="0049526B">
        <w:t> </w:t>
      </w:r>
      <w:r w:rsidRPr="006E34B6">
        <w:t xml:space="preserve">obszarze przedmiotu nauczania z zachowaniem realizacji podstawy programowej. </w:t>
      </w:r>
    </w:p>
    <w:p w14:paraId="4C062B61" w14:textId="77777777" w:rsidR="00731E55" w:rsidRPr="006E34B6" w:rsidRDefault="00731E55" w:rsidP="00B648C6">
      <w:r w:rsidRPr="006E34B6">
        <w:t>Przykładowe formy indywidualizacji pracy uczniów:</w:t>
      </w:r>
    </w:p>
    <w:p w14:paraId="23BAF5DE" w14:textId="77777777" w:rsidR="00731E55" w:rsidRPr="006E34B6" w:rsidRDefault="00731E55" w:rsidP="00B648C6">
      <w:r w:rsidRPr="006E34B6">
        <w:t xml:space="preserve">zastosowanie zindywidualizowanych form pracy z uczniem, </w:t>
      </w:r>
    </w:p>
    <w:p w14:paraId="56770004" w14:textId="77777777" w:rsidR="00731E55" w:rsidRPr="006E34B6" w:rsidRDefault="00731E55" w:rsidP="00B648C6">
      <w:r w:rsidRPr="006E34B6">
        <w:t>organizowanie wzajemnego uczenia się uczniów w zespołach o zróżnicowanym potencjale intelektualnym, bądź w grupach jednorodnych wykonujących zadania o odpowiednim poziomie trudności i złożoności,</w:t>
      </w:r>
    </w:p>
    <w:p w14:paraId="2E488666" w14:textId="77777777" w:rsidR="00731E55" w:rsidRPr="006E34B6" w:rsidRDefault="00731E55" w:rsidP="00B648C6">
      <w:r w:rsidRPr="006E34B6">
        <w:t>zorganizowanie wsparcia przez innych uczestników procesu edukacyjnego, m.in.: rodziców, innych nauczycieli, pracowników poradni psychologiczno-pedagogicznej, specjalistów,</w:t>
      </w:r>
    </w:p>
    <w:p w14:paraId="2F58D4F1" w14:textId="77777777" w:rsidR="00731E55" w:rsidRPr="006E34B6" w:rsidRDefault="00731E55" w:rsidP="00B648C6">
      <w:r w:rsidRPr="006E34B6">
        <w:t xml:space="preserve">wykorzystanie technologii informacyjnych i form samokształcenia ucznia do odpowiedniego ukierunkowania jego rozwoju. </w:t>
      </w:r>
    </w:p>
    <w:p w14:paraId="7DEDEBE0" w14:textId="77777777" w:rsidR="00731E55" w:rsidRPr="006E34B6" w:rsidRDefault="00731E55" w:rsidP="00B648C6">
      <w:r w:rsidRPr="006E34B6">
        <w:t>Nauczyciel powinien:</w:t>
      </w:r>
    </w:p>
    <w:p w14:paraId="2B7EF7C6" w14:textId="77777777" w:rsidR="00731E55" w:rsidRPr="006E34B6" w:rsidRDefault="00731E55" w:rsidP="00B648C6">
      <w:r w:rsidRPr="006E34B6">
        <w:t>zainteresować ucznia przedmiotem nauczania i kształceniem w zawodzie,</w:t>
      </w:r>
    </w:p>
    <w:p w14:paraId="40F42319" w14:textId="77777777" w:rsidR="00731E55" w:rsidRPr="006E34B6" w:rsidRDefault="00731E55" w:rsidP="00B648C6">
      <w:r w:rsidRPr="006E34B6">
        <w:t>motywować ucznia do systematycznego uczenia się,</w:t>
      </w:r>
    </w:p>
    <w:p w14:paraId="70F34A73" w14:textId="77777777" w:rsidR="00731E55" w:rsidRPr="006E34B6" w:rsidRDefault="00731E55" w:rsidP="00B648C6">
      <w:r w:rsidRPr="006E34B6">
        <w:t>dostosowywać stopień trudności planowanych ćwiczeń do możliwości ucznia,</w:t>
      </w:r>
    </w:p>
    <w:p w14:paraId="407C0BD9" w14:textId="77777777" w:rsidR="00731E55" w:rsidRPr="006E34B6" w:rsidRDefault="00731E55" w:rsidP="00B648C6">
      <w:r w:rsidRPr="006E34B6">
        <w:t>uwzględniać zainteresowania ucznia,</w:t>
      </w:r>
    </w:p>
    <w:p w14:paraId="71DF5739" w14:textId="77777777" w:rsidR="00731E55" w:rsidRPr="006E34B6" w:rsidRDefault="00731E55" w:rsidP="00B648C6">
      <w:r w:rsidRPr="006E34B6">
        <w:t>zachęcać ucznia do korzystania z różnych źródeł informacji,</w:t>
      </w:r>
    </w:p>
    <w:p w14:paraId="20222C48" w14:textId="77777777" w:rsidR="00731E55" w:rsidRPr="006E34B6" w:rsidRDefault="00731E55" w:rsidP="00B648C6">
      <w:r w:rsidRPr="006E34B6">
        <w:t>udzielać wskazówek, jak wykonać trudne elementy zadań oraz wspomagać w trakcie ich wykonywania,</w:t>
      </w:r>
    </w:p>
    <w:p w14:paraId="5A098253" w14:textId="77777777" w:rsidR="00731E55" w:rsidRPr="006E34B6" w:rsidRDefault="00731E55" w:rsidP="00B648C6">
      <w:r w:rsidRPr="006E34B6">
        <w:t xml:space="preserve">ustalać realne cele dydaktyczne zajęć umożliwiające osiągnięcie przez uczniów zakładanych efektów kształcenia, </w:t>
      </w:r>
    </w:p>
    <w:p w14:paraId="39D97E86" w14:textId="77777777" w:rsidR="00731E55" w:rsidRPr="006E34B6" w:rsidRDefault="00731E55" w:rsidP="00B648C6">
      <w:r w:rsidRPr="006E34B6">
        <w:t>na bieżąco monitorować i oceniać postępy uczniów,</w:t>
      </w:r>
    </w:p>
    <w:p w14:paraId="67D7A262" w14:textId="77777777" w:rsidR="00731E55" w:rsidRPr="006E34B6" w:rsidRDefault="00731E55" w:rsidP="00B648C6">
      <w:r w:rsidRPr="006E34B6">
        <w:t>kształtować poczucie odpowiedzialności za powierzone materiały i środki dydaktyczne.</w:t>
      </w:r>
    </w:p>
    <w:p w14:paraId="567D8349" w14:textId="77777777" w:rsidR="00731E55" w:rsidRPr="006E34B6" w:rsidRDefault="00731E55" w:rsidP="00B648C6"/>
    <w:p w14:paraId="282260C3" w14:textId="77777777" w:rsidR="00731E55" w:rsidRPr="006E34B6" w:rsidRDefault="00731E55" w:rsidP="00B648C6">
      <w:pPr>
        <w:rPr>
          <w:b/>
        </w:rPr>
      </w:pPr>
      <w:r w:rsidRPr="006E34B6">
        <w:rPr>
          <w:b/>
        </w:rPr>
        <w:t>PROPONOWANE METODY SPRAWDZANIA OSIĄGNIĘĆ EDUKACYJNYCH UCZNIA/SŁUCHACZA</w:t>
      </w:r>
    </w:p>
    <w:p w14:paraId="49E6D921" w14:textId="77777777" w:rsidR="00731E55" w:rsidRPr="006E34B6" w:rsidRDefault="00731E55" w:rsidP="00B648C6">
      <w:r w:rsidRPr="006E34B6">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6E34B6">
        <w:t>zachowań</w:t>
      </w:r>
      <w:proofErr w:type="spellEnd"/>
      <w:r w:rsidRPr="006E34B6">
        <w:t xml:space="preserve"> ucznia, która dostarcza ważnych informacji umożliwiających wspomaganie procesu jego uczenia się i rozwoju. Zaleca się systematyczne ocenianie postępów ucznia oraz bieżącą analizę i korygowanie nieprawidłowo wykonywanych ćwiczeń.</w:t>
      </w:r>
    </w:p>
    <w:p w14:paraId="38249AFC" w14:textId="77777777" w:rsidR="00731E55" w:rsidRPr="006E34B6" w:rsidRDefault="00731E55" w:rsidP="00B648C6">
      <w:r w:rsidRPr="006E34B6">
        <w:t xml:space="preserve">Kryteria oceniania powinny być czytelnie określone na początku nauki w przedmiocie oraz uszczegółowiane w odniesieniu do bieżących form sprawdzania i kontroli wiedzy i umiejętności. </w:t>
      </w:r>
    </w:p>
    <w:p w14:paraId="6F5A80C6" w14:textId="77777777" w:rsidR="00731E55" w:rsidRPr="006E34B6" w:rsidRDefault="00731E55" w:rsidP="00B648C6">
      <w:r w:rsidRPr="006E34B6">
        <w:t xml:space="preserve">W procesie oceniania należy uwzględnić wartość osiąganych efektów kształcenia w kategorii od najniższej do najwyższej: wiedza, umiejętności, kompetencje. Wskazane jest stosowanie oceniania kształtującego. </w:t>
      </w:r>
    </w:p>
    <w:p w14:paraId="7E0B13DA" w14:textId="77777777" w:rsidR="00731E55" w:rsidRPr="006E34B6" w:rsidRDefault="00731E55" w:rsidP="00B648C6">
      <w:r w:rsidRPr="006E34B6">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14:paraId="0A059001" w14:textId="77777777" w:rsidR="00731E55" w:rsidRPr="006E34B6" w:rsidRDefault="00731E55" w:rsidP="00B648C6">
      <w:pPr>
        <w:rPr>
          <w:b/>
        </w:rPr>
      </w:pPr>
    </w:p>
    <w:p w14:paraId="127228F1" w14:textId="77777777" w:rsidR="00731E55" w:rsidRPr="006E34B6" w:rsidRDefault="00731E55" w:rsidP="00B648C6">
      <w:pPr>
        <w:rPr>
          <w:b/>
        </w:rPr>
      </w:pPr>
      <w:proofErr w:type="spellStart"/>
      <w:r w:rsidRPr="006E34B6">
        <w:rPr>
          <w:b/>
        </w:rPr>
        <w:t>EWALUACJIA</w:t>
      </w:r>
      <w:proofErr w:type="spellEnd"/>
      <w:r w:rsidRPr="006E34B6">
        <w:rPr>
          <w:b/>
        </w:rPr>
        <w:t xml:space="preserve"> PRZEDMIOTU</w:t>
      </w:r>
    </w:p>
    <w:p w14:paraId="40997054" w14:textId="77777777" w:rsidR="00731E55" w:rsidRPr="006E34B6" w:rsidRDefault="00731E55" w:rsidP="00B648C6">
      <w:r w:rsidRPr="006E34B6">
        <w:t>Jakość procesu nauczania i uzyskiwane efekty zależą w dużym stopniu od programu nauczania przedmiotu:</w:t>
      </w:r>
    </w:p>
    <w:p w14:paraId="59772AFE" w14:textId="77777777" w:rsidR="00731E55" w:rsidRPr="006E34B6" w:rsidRDefault="00731E55" w:rsidP="00B648C6">
      <w:r w:rsidRPr="006E34B6">
        <w:t>jego koncepcji,</w:t>
      </w:r>
    </w:p>
    <w:p w14:paraId="4BB9425E" w14:textId="77777777" w:rsidR="00731E55" w:rsidRPr="006E34B6" w:rsidRDefault="00731E55" w:rsidP="00B648C6">
      <w:r w:rsidRPr="006E34B6">
        <w:t>doboru stosowanych metod i technik nauczania,</w:t>
      </w:r>
    </w:p>
    <w:p w14:paraId="1D33DFCD" w14:textId="77777777" w:rsidR="00731E55" w:rsidRPr="006E34B6" w:rsidRDefault="00731E55" w:rsidP="00B648C6">
      <w:r w:rsidRPr="006E34B6">
        <w:t xml:space="preserve">używanych środków dydaktycznych w odniesieniu do założonych celów i treści kształcenia – materiału nauczania. </w:t>
      </w:r>
    </w:p>
    <w:p w14:paraId="6A1D722B" w14:textId="77777777" w:rsidR="00731E55" w:rsidRPr="006E34B6" w:rsidRDefault="00731E55" w:rsidP="00B648C6">
      <w:r w:rsidRPr="006E34B6">
        <w:t xml:space="preserve">Realizacja programu nauczania w ramach przedmiotu </w:t>
      </w:r>
      <w:r>
        <w:t>„</w:t>
      </w:r>
      <w:r w:rsidR="008575E4" w:rsidRPr="008032A9">
        <w:t>Działalność gospodarcza w branży rolno - hodowlanej</w:t>
      </w:r>
      <w:r w:rsidRPr="00B63082">
        <w:t>”</w:t>
      </w:r>
      <w:r w:rsidRPr="00825CD2">
        <w:rPr>
          <w:b/>
          <w:bCs/>
        </w:rPr>
        <w:t xml:space="preserve"> </w:t>
      </w:r>
      <w:r w:rsidRPr="006E34B6">
        <w:t>powinna zapewnić osiągnięcie założonych efektów z podstawy programowej. Na tym etapie ewaluacji programu nauczania przedmiotu Produkcja roślinna mogą być wykorzystywane:</w:t>
      </w:r>
    </w:p>
    <w:p w14:paraId="06B1CC64" w14:textId="77777777" w:rsidR="00731E55" w:rsidRPr="006E34B6" w:rsidRDefault="00731E55" w:rsidP="00B648C6">
      <w:r w:rsidRPr="006E34B6">
        <w:t xml:space="preserve">arkusze obserwacji zajęć (lekcji koleżeńskich, nadzoru pedagogicznego), </w:t>
      </w:r>
    </w:p>
    <w:p w14:paraId="6DFAD9F6" w14:textId="77777777" w:rsidR="00731E55" w:rsidRPr="006E34B6" w:rsidRDefault="00731E55" w:rsidP="00B648C6">
      <w:r w:rsidRPr="006E34B6">
        <w:t>notatki własne nauczyciela,</w:t>
      </w:r>
    </w:p>
    <w:p w14:paraId="4B88B711" w14:textId="77777777" w:rsidR="00731E55" w:rsidRPr="006E34B6" w:rsidRDefault="00731E55" w:rsidP="00B648C6">
      <w:r w:rsidRPr="006E34B6">
        <w:t>notatki z rozmów z pracodawcami, rodzicami,</w:t>
      </w:r>
    </w:p>
    <w:p w14:paraId="56E3D506" w14:textId="77777777" w:rsidR="00731E55" w:rsidRPr="006E34B6" w:rsidRDefault="00731E55" w:rsidP="00B648C6">
      <w:r w:rsidRPr="006E34B6">
        <w:t>zestawienia bieżących osiągnięć uczniów,</w:t>
      </w:r>
    </w:p>
    <w:p w14:paraId="7D703CD0" w14:textId="77777777" w:rsidR="00731E55" w:rsidRPr="006E34B6" w:rsidRDefault="00731E55" w:rsidP="00B648C6">
      <w:r w:rsidRPr="006E34B6">
        <w:t>karty/arkusze samooceny uczniów,</w:t>
      </w:r>
    </w:p>
    <w:p w14:paraId="55D9FE82" w14:textId="77777777" w:rsidR="00731E55" w:rsidRPr="006E34B6" w:rsidRDefault="00731E55" w:rsidP="00B648C6">
      <w:r w:rsidRPr="006E34B6">
        <w:t>wyniki z ćwiczeń w rozwiązywaniu testów egzaminacyjnych z wykorzystaniem technik komputerowych</w:t>
      </w:r>
    </w:p>
    <w:p w14:paraId="2705A050" w14:textId="77777777" w:rsidR="00731E55" w:rsidRPr="006E34B6" w:rsidRDefault="00731E55" w:rsidP="00B648C6">
      <w:r w:rsidRPr="006E34B6">
        <w:t>obserwacje (kompletne, wybiórcze - nastawione na poszczególne elementy, np. kształcenie najważniejszych umiejętności, kształtowanie postaw, indywidualizacja, warunki i sposób realizacji).</w:t>
      </w:r>
    </w:p>
    <w:p w14:paraId="1DE3E3CC" w14:textId="77777777" w:rsidR="00731E55" w:rsidRPr="006E34B6" w:rsidRDefault="00731E55" w:rsidP="00B648C6"/>
    <w:p w14:paraId="4AA6CE91" w14:textId="77777777" w:rsidR="00731E55" w:rsidRPr="006E34B6" w:rsidRDefault="00731E55" w:rsidP="00B648C6">
      <w:r w:rsidRPr="006E34B6">
        <w:t xml:space="preserve">Oceniając program nauczania w ramach przedmiotu </w:t>
      </w:r>
      <w:r>
        <w:t>„</w:t>
      </w:r>
      <w:r w:rsidR="008032A9" w:rsidRPr="008032A9">
        <w:t>Działalność gospodarcza w branży rolno - hodowlanej</w:t>
      </w:r>
      <w:r w:rsidRPr="00B63082">
        <w:t>”</w:t>
      </w:r>
      <w:r w:rsidRPr="00825CD2">
        <w:rPr>
          <w:b/>
          <w:bCs/>
        </w:rPr>
        <w:t xml:space="preserve"> </w:t>
      </w:r>
      <w:r w:rsidRPr="006E34B6">
        <w:t>należy przeanalizować osiągnięcie założonych celów, jakie program stawia i w takim rozumieniu, jakie zostały przyjęte. Zadaniem ewaluacji programu jest: między innymi ulepszenie jego struktury, dodanie lub usunięcie pewnych technik pracy i wskazanie:</w:t>
      </w:r>
    </w:p>
    <w:p w14:paraId="7C4F791F" w14:textId="77777777" w:rsidR="00731E55" w:rsidRPr="0033774D" w:rsidRDefault="00731E55" w:rsidP="00B648C6">
      <w:r w:rsidRPr="0033774D">
        <w:t xml:space="preserve">mocnych stron pracy ucznia (opanowanych umiejętności), </w:t>
      </w:r>
    </w:p>
    <w:p w14:paraId="0FE6A269" w14:textId="77777777" w:rsidR="00731E55" w:rsidRPr="0033774D" w:rsidRDefault="00731E55" w:rsidP="00B648C6">
      <w:r w:rsidRPr="0033774D">
        <w:t xml:space="preserve">słabych stron pracy ucznia (nieopanowanych umiejętności), </w:t>
      </w:r>
    </w:p>
    <w:p w14:paraId="1DF14B45" w14:textId="77777777" w:rsidR="00731E55" w:rsidRPr="0033774D" w:rsidRDefault="00731E55" w:rsidP="00B648C6">
      <w:r w:rsidRPr="0033774D">
        <w:t xml:space="preserve">sposobów poprawy pracy przez ucznia, </w:t>
      </w:r>
    </w:p>
    <w:p w14:paraId="4CE16797" w14:textId="77777777" w:rsidR="00731E55" w:rsidRPr="0033774D" w:rsidRDefault="00731E55" w:rsidP="00B648C6">
      <w:r w:rsidRPr="0033774D">
        <w:t>jak uczeń dalej ma pracować, aby przyswoić nieopanowane wiadomości i umiejętności.</w:t>
      </w:r>
    </w:p>
    <w:p w14:paraId="7E4FD74E" w14:textId="77777777" w:rsidR="00731E55" w:rsidRPr="006E34B6" w:rsidRDefault="00731E55" w:rsidP="00B648C6"/>
    <w:p w14:paraId="5803C82A" w14:textId="77777777" w:rsidR="00731E55" w:rsidRPr="006E34B6" w:rsidRDefault="00731E55" w:rsidP="00B648C6">
      <w:r w:rsidRPr="006E34B6">
        <w:t xml:space="preserve">W efekcie końcowym ewaluacji programu nauczania do przedmiotu </w:t>
      </w:r>
      <w:r>
        <w:t>„</w:t>
      </w:r>
      <w:r w:rsidR="008575E4" w:rsidRPr="008032A9">
        <w:t>Działalność gospodarcza w branży rolno - hodowlanej</w:t>
      </w:r>
      <w:r w:rsidRPr="00B63082">
        <w:t>”</w:t>
      </w:r>
      <w:r w:rsidRPr="006E34B6">
        <w:t>, należy ustalić:</w:t>
      </w:r>
    </w:p>
    <w:p w14:paraId="2422E4C7" w14:textId="77777777" w:rsidR="00731E55" w:rsidRPr="006E34B6" w:rsidRDefault="00731E55" w:rsidP="00B648C6">
      <w:r w:rsidRPr="006E34B6">
        <w:t>które czynniki sprzyjają realizacji programu?</w:t>
      </w:r>
    </w:p>
    <w:p w14:paraId="69AF60E2" w14:textId="77777777" w:rsidR="00731E55" w:rsidRPr="006E34B6" w:rsidRDefault="00731E55" w:rsidP="00B648C6">
      <w:r w:rsidRPr="006E34B6">
        <w:t xml:space="preserve">które czynniki nie sprzyjają realizacji programu? </w:t>
      </w:r>
    </w:p>
    <w:p w14:paraId="0824BFF5" w14:textId="77777777" w:rsidR="00731E55" w:rsidRPr="006E34B6" w:rsidRDefault="00731E55" w:rsidP="00B648C6">
      <w:r w:rsidRPr="006E34B6">
        <w:t>jakie są ewentualne uboczne skutki (pożądane i niepożądane) realizacji programu?</w:t>
      </w:r>
    </w:p>
    <w:p w14:paraId="04E4C52B" w14:textId="77777777" w:rsidR="00731E55" w:rsidRPr="006E34B6" w:rsidRDefault="00731E55" w:rsidP="00B648C6">
      <w:r w:rsidRPr="006E34B6">
        <w:t>jakie czynności należy wykonać dla optymalizacji i modernizacji programu?</w:t>
      </w:r>
    </w:p>
    <w:p w14:paraId="576CA7B6" w14:textId="77777777" w:rsidR="00DA72ED" w:rsidRDefault="00DA72ED" w:rsidP="00B648C6">
      <w:pPr>
        <w:rPr>
          <w:b/>
          <w:bCs/>
        </w:rPr>
      </w:pPr>
      <w:r>
        <w:rPr>
          <w:b/>
          <w:bCs/>
        </w:rPr>
        <w:br w:type="page"/>
      </w:r>
    </w:p>
    <w:p w14:paraId="7AFBD75F" w14:textId="26C1D4EC" w:rsidR="00A95A23" w:rsidRPr="00117E07" w:rsidRDefault="00A95A23" w:rsidP="004C79A6">
      <w:pPr>
        <w:pStyle w:val="Nagwek2"/>
      </w:pPr>
      <w:bookmarkStart w:id="25" w:name="_Toc18348414"/>
      <w:r w:rsidRPr="00117E07">
        <w:t>Język obcy zawodowy</w:t>
      </w:r>
      <w:bookmarkEnd w:id="25"/>
    </w:p>
    <w:p w14:paraId="2A8242D0" w14:textId="77777777" w:rsidR="00A95A23" w:rsidRPr="00117E07" w:rsidRDefault="00A95A23" w:rsidP="00B648C6">
      <w:pPr>
        <w:rPr>
          <w:b/>
          <w:szCs w:val="20"/>
        </w:rPr>
      </w:pPr>
      <w:r w:rsidRPr="00117E07">
        <w:rPr>
          <w:b/>
          <w:szCs w:val="20"/>
        </w:rPr>
        <w:t>Cele ogólne przedmiotu</w:t>
      </w:r>
    </w:p>
    <w:p w14:paraId="6249DD3C" w14:textId="77777777" w:rsidR="00A95A23" w:rsidRPr="004E39D7" w:rsidRDefault="00A95A23" w:rsidP="004C79A6">
      <w:pPr>
        <w:pStyle w:val="Akapitzlist"/>
        <w:numPr>
          <w:ilvl w:val="0"/>
          <w:numId w:val="115"/>
        </w:numPr>
        <w:rPr>
          <w:szCs w:val="20"/>
        </w:rPr>
      </w:pPr>
      <w:r w:rsidRPr="00AD7453">
        <w:rPr>
          <w:szCs w:val="20"/>
        </w:rPr>
        <w:t>Naby</w:t>
      </w:r>
      <w:r w:rsidR="00117E07" w:rsidRPr="00AD7453">
        <w:rPr>
          <w:szCs w:val="20"/>
        </w:rPr>
        <w:t>cie</w:t>
      </w:r>
      <w:r w:rsidRPr="004E39D7">
        <w:rPr>
          <w:szCs w:val="20"/>
        </w:rPr>
        <w:t xml:space="preserve"> umiejętności porozumiewania się w języku obcym ukierunkowanym zawodowo;</w:t>
      </w:r>
    </w:p>
    <w:p w14:paraId="46B91F10" w14:textId="77777777" w:rsidR="00A95A23" w:rsidRPr="00A61669" w:rsidRDefault="00A95A23" w:rsidP="004C79A6">
      <w:pPr>
        <w:pStyle w:val="Akapitzlist"/>
        <w:numPr>
          <w:ilvl w:val="0"/>
          <w:numId w:val="115"/>
        </w:numPr>
        <w:rPr>
          <w:szCs w:val="20"/>
        </w:rPr>
      </w:pPr>
      <w:r w:rsidRPr="006347C9">
        <w:rPr>
          <w:szCs w:val="20"/>
        </w:rPr>
        <w:t>Naby</w:t>
      </w:r>
      <w:r w:rsidR="00117E07" w:rsidRPr="00A61669">
        <w:rPr>
          <w:szCs w:val="20"/>
        </w:rPr>
        <w:t>cie</w:t>
      </w:r>
      <w:r w:rsidRPr="00A61669">
        <w:rPr>
          <w:szCs w:val="20"/>
        </w:rPr>
        <w:t xml:space="preserve"> umiejętności korzystania z dokumentacji obcojęzycznej.</w:t>
      </w:r>
    </w:p>
    <w:p w14:paraId="7955B828" w14:textId="77777777" w:rsidR="001C44F6" w:rsidRDefault="001C44F6" w:rsidP="00B648C6">
      <w:pPr>
        <w:rPr>
          <w:b/>
          <w:szCs w:val="20"/>
        </w:rPr>
      </w:pPr>
    </w:p>
    <w:p w14:paraId="071DD427" w14:textId="77777777" w:rsidR="00A95A23" w:rsidRPr="00117E07" w:rsidRDefault="00A95A23" w:rsidP="00B648C6">
      <w:pPr>
        <w:rPr>
          <w:b/>
          <w:szCs w:val="20"/>
        </w:rPr>
      </w:pPr>
      <w:r w:rsidRPr="00117E07">
        <w:rPr>
          <w:b/>
          <w:szCs w:val="20"/>
        </w:rPr>
        <w:t>Cele operacyjne</w:t>
      </w:r>
    </w:p>
    <w:p w14:paraId="1E60A287" w14:textId="77777777" w:rsidR="00A95A23" w:rsidRPr="00117E07" w:rsidRDefault="00A95A23" w:rsidP="00B648C6">
      <w:pPr>
        <w:rPr>
          <w:b/>
          <w:szCs w:val="20"/>
        </w:rPr>
      </w:pPr>
      <w:r w:rsidRPr="00117E07">
        <w:rPr>
          <w:b/>
          <w:szCs w:val="20"/>
        </w:rPr>
        <w:t>Uczeń potrafi:</w:t>
      </w:r>
    </w:p>
    <w:p w14:paraId="7C47DE05" w14:textId="77777777" w:rsidR="00A95A23" w:rsidRPr="006347C9" w:rsidRDefault="00A95A23" w:rsidP="004C79A6">
      <w:pPr>
        <w:pStyle w:val="Akapitzlist"/>
        <w:numPr>
          <w:ilvl w:val="0"/>
          <w:numId w:val="116"/>
        </w:numPr>
        <w:rPr>
          <w:szCs w:val="20"/>
        </w:rPr>
      </w:pPr>
      <w:r w:rsidRPr="00AD7453">
        <w:rPr>
          <w:szCs w:val="20"/>
        </w:rPr>
        <w:t>posłu</w:t>
      </w:r>
      <w:r w:rsidR="00117E07" w:rsidRPr="004E39D7">
        <w:rPr>
          <w:szCs w:val="20"/>
        </w:rPr>
        <w:t>ży</w:t>
      </w:r>
      <w:r w:rsidRPr="004E39D7">
        <w:rPr>
          <w:szCs w:val="20"/>
        </w:rPr>
        <w:t>ć się podstawowym zasobem środków językowych w języku obcym nowożytnym umożliwiającym realizację czynności zawodowych,</w:t>
      </w:r>
    </w:p>
    <w:p w14:paraId="6C1D62DF" w14:textId="77777777" w:rsidR="00A95A23" w:rsidRPr="004C79A6" w:rsidRDefault="00A95A23" w:rsidP="004C79A6">
      <w:pPr>
        <w:pStyle w:val="Akapitzlist"/>
        <w:numPr>
          <w:ilvl w:val="0"/>
          <w:numId w:val="116"/>
        </w:numPr>
        <w:rPr>
          <w:szCs w:val="20"/>
        </w:rPr>
      </w:pPr>
      <w:r w:rsidRPr="00A61669">
        <w:rPr>
          <w:szCs w:val="20"/>
        </w:rPr>
        <w:t>rozumieć proste wypowiedzi ustne artykułowane wyraźnie, w standardowej odmianie języka obcego nowożytnego, a także proste wypowiedzi pisemne w języku obcym nowożytnym,</w:t>
      </w:r>
    </w:p>
    <w:p w14:paraId="3E66E4FF" w14:textId="77777777" w:rsidR="00A95A23" w:rsidRPr="004C79A6" w:rsidRDefault="00A95A23" w:rsidP="004C79A6">
      <w:pPr>
        <w:pStyle w:val="Akapitzlist"/>
        <w:numPr>
          <w:ilvl w:val="0"/>
          <w:numId w:val="116"/>
        </w:numPr>
        <w:rPr>
          <w:szCs w:val="20"/>
        </w:rPr>
      </w:pPr>
      <w:r w:rsidRPr="004C79A6">
        <w:rPr>
          <w:szCs w:val="20"/>
        </w:rPr>
        <w:t>samodzielnie tworzyć krótkie, proste, spójne i logiczne wypowiedzi ustne i pisemne w języku obcym nowożytnym, w zakresie umożliwiającym realizację zadań zawodowych,</w:t>
      </w:r>
    </w:p>
    <w:p w14:paraId="0C6BD857" w14:textId="77777777" w:rsidR="00A95A23" w:rsidRPr="004C79A6" w:rsidRDefault="00A95A23" w:rsidP="004C79A6">
      <w:pPr>
        <w:pStyle w:val="Akapitzlist"/>
        <w:numPr>
          <w:ilvl w:val="0"/>
          <w:numId w:val="116"/>
        </w:numPr>
        <w:rPr>
          <w:szCs w:val="20"/>
        </w:rPr>
      </w:pPr>
      <w:r w:rsidRPr="004C79A6">
        <w:rPr>
          <w:szCs w:val="20"/>
        </w:rPr>
        <w:t>uczestniczyć w rozmowie w typowych sytuacjach związanych z realizacją zadań zawodowych – reagować w języku obcym nowożytnym w sposób zrozumiały, adekwatnie do sytuacji komunikacyjnej, ustnie lub w formie prostego tekstu,</w:t>
      </w:r>
    </w:p>
    <w:p w14:paraId="205742F2" w14:textId="77777777" w:rsidR="00A95A23" w:rsidRPr="004C79A6" w:rsidRDefault="00A95A23" w:rsidP="004C79A6">
      <w:pPr>
        <w:pStyle w:val="Akapitzlist"/>
        <w:numPr>
          <w:ilvl w:val="0"/>
          <w:numId w:val="116"/>
        </w:numPr>
        <w:rPr>
          <w:szCs w:val="20"/>
        </w:rPr>
      </w:pPr>
      <w:r w:rsidRPr="004C79A6">
        <w:rPr>
          <w:szCs w:val="20"/>
        </w:rPr>
        <w:t>wykorzystać strategie służące doskonaleniu własnych umiejętności językowych oraz podnoszące świadomość językową.</w:t>
      </w:r>
    </w:p>
    <w:p w14:paraId="170D54C4" w14:textId="77777777" w:rsidR="00B27EB2" w:rsidRPr="00117E07" w:rsidRDefault="00B27EB2" w:rsidP="00B648C6">
      <w:pPr>
        <w:rPr>
          <w:bCs/>
          <w:szCs w:val="20"/>
        </w:rPr>
      </w:pPr>
    </w:p>
    <w:p w14:paraId="0D3DBB1C" w14:textId="26FC9AA6" w:rsidR="00117E07" w:rsidRPr="0049526B" w:rsidRDefault="00BE6794" w:rsidP="00B648C6">
      <w:pPr>
        <w:rPr>
          <w:b/>
        </w:rPr>
      </w:pPr>
      <w:r>
        <w:rPr>
          <w:b/>
        </w:rPr>
        <w:t xml:space="preserve">MATERIAŁ NAUCZANIA </w:t>
      </w:r>
    </w:p>
    <w:tbl>
      <w:tblPr>
        <w:tblpPr w:leftFromText="141" w:rightFromText="141" w:vertAnchor="text" w:horzAnchor="margin" w:tblpY="12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330"/>
        <w:gridCol w:w="963"/>
        <w:gridCol w:w="3920"/>
        <w:gridCol w:w="3827"/>
        <w:gridCol w:w="1276"/>
      </w:tblGrid>
      <w:tr w:rsidR="00117E07" w:rsidRPr="00117E07" w14:paraId="31A4BB7A" w14:textId="77777777" w:rsidTr="001C44F6">
        <w:tc>
          <w:tcPr>
            <w:tcW w:w="1684" w:type="dxa"/>
            <w:vMerge w:val="restart"/>
          </w:tcPr>
          <w:p w14:paraId="143FDF24" w14:textId="77777777" w:rsidR="00117E07" w:rsidRPr="00117E07" w:rsidRDefault="00117E07" w:rsidP="00B648C6">
            <w:r w:rsidRPr="00117E07">
              <w:rPr>
                <w:b/>
                <w:bCs/>
              </w:rPr>
              <w:t>Dział programowy</w:t>
            </w:r>
          </w:p>
        </w:tc>
        <w:tc>
          <w:tcPr>
            <w:tcW w:w="2330" w:type="dxa"/>
            <w:vMerge w:val="restart"/>
            <w:shd w:val="clear" w:color="auto" w:fill="auto"/>
            <w:vAlign w:val="center"/>
          </w:tcPr>
          <w:p w14:paraId="716023DE" w14:textId="77777777" w:rsidR="00117E07" w:rsidRPr="00117E07" w:rsidRDefault="00117E07" w:rsidP="00B648C6">
            <w:pPr>
              <w:rPr>
                <w:b/>
              </w:rPr>
            </w:pPr>
            <w:r w:rsidRPr="00117E07">
              <w:rPr>
                <w:b/>
              </w:rPr>
              <w:t>Tematy jednostek metodycznych</w:t>
            </w:r>
          </w:p>
        </w:tc>
        <w:tc>
          <w:tcPr>
            <w:tcW w:w="963" w:type="dxa"/>
            <w:vMerge w:val="restart"/>
            <w:shd w:val="clear" w:color="auto" w:fill="auto"/>
            <w:vAlign w:val="center"/>
          </w:tcPr>
          <w:p w14:paraId="104CF9E8" w14:textId="665C5A04" w:rsidR="00117E07" w:rsidRPr="00117E07" w:rsidRDefault="00E55024" w:rsidP="00B648C6">
            <w:pPr>
              <w:rPr>
                <w:b/>
              </w:rPr>
            </w:pPr>
            <w:r w:rsidRPr="009754A5">
              <w:rPr>
                <w:b/>
                <w:bCs/>
              </w:rPr>
              <w:t>Liczba godz.</w:t>
            </w:r>
          </w:p>
        </w:tc>
        <w:tc>
          <w:tcPr>
            <w:tcW w:w="7747" w:type="dxa"/>
            <w:gridSpan w:val="2"/>
          </w:tcPr>
          <w:p w14:paraId="741BEF4D" w14:textId="77777777" w:rsidR="00117E07" w:rsidRPr="00117E07" w:rsidRDefault="00117E07" w:rsidP="00B648C6">
            <w:pPr>
              <w:rPr>
                <w:b/>
              </w:rPr>
            </w:pPr>
            <w:r w:rsidRPr="00117E07">
              <w:rPr>
                <w:b/>
              </w:rPr>
              <w:t>Wymagania programowe</w:t>
            </w:r>
          </w:p>
        </w:tc>
        <w:tc>
          <w:tcPr>
            <w:tcW w:w="1276" w:type="dxa"/>
            <w:shd w:val="clear" w:color="auto" w:fill="auto"/>
          </w:tcPr>
          <w:p w14:paraId="6EB85BC0" w14:textId="748EF632" w:rsidR="00117E07" w:rsidRPr="008F4209" w:rsidRDefault="000921CC" w:rsidP="00B648C6">
            <w:pPr>
              <w:rPr>
                <w:b/>
              </w:rPr>
            </w:pPr>
            <w:r w:rsidRPr="008F4209">
              <w:rPr>
                <w:b/>
              </w:rPr>
              <w:t>Uwagi o</w:t>
            </w:r>
            <w:r w:rsidR="001C44F6">
              <w:rPr>
                <w:b/>
              </w:rPr>
              <w:t> </w:t>
            </w:r>
            <w:r w:rsidRPr="008F4209">
              <w:rPr>
                <w:b/>
              </w:rPr>
              <w:t>realizacji</w:t>
            </w:r>
          </w:p>
        </w:tc>
      </w:tr>
      <w:tr w:rsidR="00117E07" w:rsidRPr="00117E07" w14:paraId="508557C1" w14:textId="77777777" w:rsidTr="001C44F6">
        <w:trPr>
          <w:trHeight w:val="447"/>
        </w:trPr>
        <w:tc>
          <w:tcPr>
            <w:tcW w:w="1684" w:type="dxa"/>
            <w:vMerge/>
          </w:tcPr>
          <w:p w14:paraId="17B9125C" w14:textId="77777777" w:rsidR="00117E07" w:rsidRPr="00117E07" w:rsidRDefault="00117E07" w:rsidP="00B648C6"/>
        </w:tc>
        <w:tc>
          <w:tcPr>
            <w:tcW w:w="2330" w:type="dxa"/>
            <w:vMerge/>
            <w:shd w:val="clear" w:color="auto" w:fill="auto"/>
          </w:tcPr>
          <w:p w14:paraId="32022180" w14:textId="77777777" w:rsidR="00117E07" w:rsidRPr="00117E07" w:rsidRDefault="00117E07" w:rsidP="00B648C6"/>
        </w:tc>
        <w:tc>
          <w:tcPr>
            <w:tcW w:w="963" w:type="dxa"/>
            <w:vMerge/>
            <w:shd w:val="clear" w:color="auto" w:fill="auto"/>
          </w:tcPr>
          <w:p w14:paraId="16CBE952" w14:textId="77777777" w:rsidR="00117E07" w:rsidRPr="00117E07" w:rsidRDefault="00117E07" w:rsidP="00B648C6"/>
        </w:tc>
        <w:tc>
          <w:tcPr>
            <w:tcW w:w="3920" w:type="dxa"/>
            <w:shd w:val="clear" w:color="auto" w:fill="auto"/>
            <w:vAlign w:val="center"/>
          </w:tcPr>
          <w:p w14:paraId="27C29CA6" w14:textId="77777777" w:rsidR="00117E07" w:rsidRPr="000921CC" w:rsidRDefault="00117E07" w:rsidP="00B648C6">
            <w:pPr>
              <w:rPr>
                <w:b/>
              </w:rPr>
            </w:pPr>
            <w:r w:rsidRPr="000921CC">
              <w:rPr>
                <w:b/>
              </w:rPr>
              <w:t>Podstawowe</w:t>
            </w:r>
          </w:p>
          <w:p w14:paraId="70004612" w14:textId="77777777" w:rsidR="00117E07" w:rsidRPr="00117E07" w:rsidRDefault="00117E07" w:rsidP="00B648C6">
            <w:r w:rsidRPr="00117E07">
              <w:t>Uczeń potrafi:</w:t>
            </w:r>
          </w:p>
        </w:tc>
        <w:tc>
          <w:tcPr>
            <w:tcW w:w="3827" w:type="dxa"/>
          </w:tcPr>
          <w:p w14:paraId="558D2277" w14:textId="77777777" w:rsidR="00117E07" w:rsidRPr="000921CC" w:rsidRDefault="00117E07" w:rsidP="00B648C6">
            <w:pPr>
              <w:rPr>
                <w:b/>
              </w:rPr>
            </w:pPr>
            <w:r w:rsidRPr="000921CC">
              <w:rPr>
                <w:b/>
              </w:rPr>
              <w:t>Ponadpodstawowe</w:t>
            </w:r>
          </w:p>
          <w:p w14:paraId="227007DF" w14:textId="77777777" w:rsidR="00117E07" w:rsidRPr="00117E07" w:rsidRDefault="00117E07" w:rsidP="00B648C6">
            <w:r w:rsidRPr="00117E07">
              <w:t>Uczeń potrafi:</w:t>
            </w:r>
          </w:p>
        </w:tc>
        <w:tc>
          <w:tcPr>
            <w:tcW w:w="1276" w:type="dxa"/>
            <w:shd w:val="clear" w:color="auto" w:fill="auto"/>
            <w:vAlign w:val="center"/>
          </w:tcPr>
          <w:p w14:paraId="3EEACB48" w14:textId="77777777" w:rsidR="00117E07" w:rsidRPr="008F4209" w:rsidRDefault="000921CC" w:rsidP="00B648C6">
            <w:r w:rsidRPr="008F4209">
              <w:t>Etap realizacji</w:t>
            </w:r>
          </w:p>
        </w:tc>
      </w:tr>
      <w:tr w:rsidR="008F4209" w:rsidRPr="00117E07" w14:paraId="79BEAAEE" w14:textId="77777777" w:rsidTr="001C44F6">
        <w:trPr>
          <w:trHeight w:val="2265"/>
        </w:trPr>
        <w:tc>
          <w:tcPr>
            <w:tcW w:w="1684" w:type="dxa"/>
            <w:vMerge w:val="restart"/>
          </w:tcPr>
          <w:p w14:paraId="268475B6" w14:textId="77777777" w:rsidR="008F4209" w:rsidRPr="00117E07" w:rsidRDefault="008F4209" w:rsidP="00B648C6">
            <w:r>
              <w:t>I. Język obcy zawodowy</w:t>
            </w:r>
          </w:p>
        </w:tc>
        <w:tc>
          <w:tcPr>
            <w:tcW w:w="2330" w:type="dxa"/>
          </w:tcPr>
          <w:p w14:paraId="42A47E7D" w14:textId="77777777" w:rsidR="008F4209" w:rsidRPr="00117E07" w:rsidRDefault="008F4209" w:rsidP="00B648C6">
            <w:r w:rsidRPr="00117E07">
              <w:t>BHP – główne zagrożenia na stanowisku pracy.</w:t>
            </w:r>
          </w:p>
        </w:tc>
        <w:tc>
          <w:tcPr>
            <w:tcW w:w="963" w:type="dxa"/>
          </w:tcPr>
          <w:p w14:paraId="3B95642B" w14:textId="5702EDE5" w:rsidR="008F4209" w:rsidRPr="00117E07" w:rsidRDefault="008F4209" w:rsidP="00B648C6"/>
        </w:tc>
        <w:tc>
          <w:tcPr>
            <w:tcW w:w="3920" w:type="dxa"/>
          </w:tcPr>
          <w:p w14:paraId="0C568FA1" w14:textId="73FAD8A2" w:rsidR="008F4209" w:rsidRDefault="008F4209" w:rsidP="00B648C6">
            <w:r w:rsidRPr="00117E07">
              <w:t>rozpoznać ś</w:t>
            </w:r>
            <w:r>
              <w:t xml:space="preserve">rodki językowe w języku obcym, </w:t>
            </w:r>
            <w:r w:rsidRPr="00117E07">
              <w:t>umożliwiające realizację czynności związanych z zapewnieniem bezpieczeństwa i higieny na stanowisku pracy</w:t>
            </w:r>
          </w:p>
          <w:p w14:paraId="6D308888" w14:textId="7BCFF51A" w:rsidR="008F4209" w:rsidRPr="00117E07" w:rsidRDefault="008F4209" w:rsidP="00B648C6">
            <w:r w:rsidRPr="001B2542">
              <w:t xml:space="preserve">rozpoznać komunikaty dotyczące: organizacji </w:t>
            </w:r>
            <w:r w:rsidR="001C44F6">
              <w:t>i</w:t>
            </w:r>
            <w:r w:rsidRPr="001B2542">
              <w:t xml:space="preserve"> głównych zagrożeń na stanowisku pracy</w:t>
            </w:r>
          </w:p>
        </w:tc>
        <w:tc>
          <w:tcPr>
            <w:tcW w:w="3827" w:type="dxa"/>
          </w:tcPr>
          <w:p w14:paraId="7413BC2B" w14:textId="77777777" w:rsidR="008F4209" w:rsidRDefault="008F4209" w:rsidP="00B648C6">
            <w:r w:rsidRPr="00117E07">
              <w:t>zastosować środki językowe w języku obcym,   umożliwiające realizację czynności związanych z zapewnieniem bezpieczeństwa i higi</w:t>
            </w:r>
            <w:r>
              <w:t>eny na własnym stanowisku pracy</w:t>
            </w:r>
          </w:p>
          <w:p w14:paraId="79F2AB1C" w14:textId="3426C013" w:rsidR="008F4209" w:rsidRPr="00117E07" w:rsidRDefault="008F4209" w:rsidP="00B648C6">
            <w:r>
              <w:t>wez</w:t>
            </w:r>
            <w:r w:rsidRPr="001B2542">
              <w:t>wa</w:t>
            </w:r>
            <w:r>
              <w:t>ć</w:t>
            </w:r>
            <w:r w:rsidRPr="001B2542">
              <w:t xml:space="preserve"> pomoc podczas wypadku</w:t>
            </w:r>
          </w:p>
        </w:tc>
        <w:tc>
          <w:tcPr>
            <w:tcW w:w="1276" w:type="dxa"/>
          </w:tcPr>
          <w:p w14:paraId="6D9B4BFA" w14:textId="099AC0B6" w:rsidR="008F4209" w:rsidRPr="00E85CB3" w:rsidRDefault="008F4209" w:rsidP="00B648C6">
            <w:pPr>
              <w:rPr>
                <w:highlight w:val="yellow"/>
              </w:rPr>
            </w:pPr>
            <w:r w:rsidRPr="008F4209">
              <w:t>Klasa III</w:t>
            </w:r>
          </w:p>
        </w:tc>
      </w:tr>
      <w:tr w:rsidR="00397B59" w:rsidRPr="00117E07" w14:paraId="166B945D" w14:textId="77777777" w:rsidTr="001C44F6">
        <w:trPr>
          <w:trHeight w:val="2124"/>
        </w:trPr>
        <w:tc>
          <w:tcPr>
            <w:tcW w:w="1684" w:type="dxa"/>
            <w:vMerge/>
          </w:tcPr>
          <w:p w14:paraId="73751883" w14:textId="77777777" w:rsidR="00397B59" w:rsidRDefault="00397B59" w:rsidP="00B648C6"/>
        </w:tc>
        <w:tc>
          <w:tcPr>
            <w:tcW w:w="2330" w:type="dxa"/>
          </w:tcPr>
          <w:p w14:paraId="6E3A5E36" w14:textId="0DB5CB12" w:rsidR="00397B59" w:rsidRPr="00397B59" w:rsidRDefault="00397B59" w:rsidP="00B648C6">
            <w:r w:rsidRPr="00117E07">
              <w:t>Słownictwo dotyczące typowych zadań zawodowych i obiektów technicznych</w:t>
            </w:r>
          </w:p>
        </w:tc>
        <w:tc>
          <w:tcPr>
            <w:tcW w:w="963" w:type="dxa"/>
          </w:tcPr>
          <w:p w14:paraId="503D2AF0" w14:textId="266D3D4A" w:rsidR="00397B59" w:rsidRPr="00117E07" w:rsidRDefault="00397B59" w:rsidP="00B648C6"/>
        </w:tc>
        <w:tc>
          <w:tcPr>
            <w:tcW w:w="3920" w:type="dxa"/>
          </w:tcPr>
          <w:p w14:paraId="0C50EBEB" w14:textId="77777777" w:rsidR="00397B59" w:rsidRPr="00117E07" w:rsidRDefault="00397B59" w:rsidP="00B648C6">
            <w:r w:rsidRPr="00117E07">
              <w:t>rozpoznać środki językowe w języku obcym konieczne do realizacji czynności i procesów zawodowych w zakresie eksploatacji pojazdów, maszyn, urządzeń i narzędzi stosowanych w rolnictwie:</w:t>
            </w:r>
          </w:p>
          <w:p w14:paraId="17773EAF" w14:textId="77777777" w:rsidR="00397B59" w:rsidRPr="00117E07" w:rsidRDefault="00397B59" w:rsidP="00B648C6">
            <w:r w:rsidRPr="00117E07">
              <w:t xml:space="preserve">a) użytkowania pojazdów, narzędzi, maszyn i urządzeń stosowanych w produkcji rolniczej, </w:t>
            </w:r>
          </w:p>
          <w:p w14:paraId="54AC8EC6" w14:textId="77777777" w:rsidR="00397B59" w:rsidRPr="00117E07" w:rsidRDefault="00397B59" w:rsidP="00B648C6">
            <w:r w:rsidRPr="00117E07">
              <w:t>b) obsługiwania pojazdów rolniczych, środków transportu, maszyn i urządzeń stosowanych w rolnictwie,</w:t>
            </w:r>
          </w:p>
          <w:p w14:paraId="7AEE1B8A" w14:textId="77777777" w:rsidR="00397B59" w:rsidRPr="00117E07" w:rsidRDefault="00397B59" w:rsidP="00B648C6">
            <w:r w:rsidRPr="00117E07">
              <w:t xml:space="preserve"> c) oceniania stanu technicznego pojazdów, maszyn i urządzeń rolniczych, </w:t>
            </w:r>
          </w:p>
          <w:p w14:paraId="55A513A0" w14:textId="1BA386A1" w:rsidR="00397B59" w:rsidRPr="00117E07" w:rsidRDefault="00397B59" w:rsidP="00B648C6">
            <w:r w:rsidRPr="00117E07">
              <w:t>d) wykonywania prac pojazdami samochodowymi i ciągnikami rolniczymi;</w:t>
            </w:r>
          </w:p>
        </w:tc>
        <w:tc>
          <w:tcPr>
            <w:tcW w:w="3827" w:type="dxa"/>
          </w:tcPr>
          <w:p w14:paraId="6B708DF3" w14:textId="77777777" w:rsidR="00397B59" w:rsidRPr="00117E07" w:rsidRDefault="00397B59" w:rsidP="00B648C6">
            <w:r w:rsidRPr="00117E07">
              <w:t>zastosować środki językowe w języku obcym konieczne do realizacji czynności i procesów zawodowych w zakresie eksploatacji pojazdów, maszyn, urządzeń i narzędzi stosowanych w rolnictwie:</w:t>
            </w:r>
          </w:p>
          <w:p w14:paraId="58029DB6" w14:textId="77777777" w:rsidR="00397B59" w:rsidRPr="00117E07" w:rsidRDefault="00397B59" w:rsidP="00B648C6">
            <w:r w:rsidRPr="00117E07">
              <w:t xml:space="preserve">a) użytkowania pojazdów, narzędzi, maszyn i urządzeń stosowanych w produkcji rolniczej, </w:t>
            </w:r>
          </w:p>
          <w:p w14:paraId="77692176" w14:textId="77777777" w:rsidR="00397B59" w:rsidRPr="00117E07" w:rsidRDefault="00397B59" w:rsidP="00B648C6">
            <w:r w:rsidRPr="00117E07">
              <w:t>b) obsługiwania pojazdów rolniczych, środków transportu, maszyn i urządzeń stosowanych w rolnictwie,</w:t>
            </w:r>
          </w:p>
          <w:p w14:paraId="17359D9C" w14:textId="77777777" w:rsidR="00397B59" w:rsidRPr="00117E07" w:rsidRDefault="00397B59" w:rsidP="00B648C6">
            <w:r w:rsidRPr="00117E07">
              <w:t xml:space="preserve">c) oceniania stanu technicznego pojazdów, maszyn i urządzeń rolniczych, </w:t>
            </w:r>
          </w:p>
          <w:p w14:paraId="38EEC42E" w14:textId="7EEC3951" w:rsidR="00397B59" w:rsidRPr="00117E07" w:rsidRDefault="00397B59" w:rsidP="00B648C6">
            <w:r w:rsidRPr="00117E07">
              <w:t>d) wykonywania prac pojazdami samochodowymi i ciągnikami rolniczymi;</w:t>
            </w:r>
          </w:p>
        </w:tc>
        <w:tc>
          <w:tcPr>
            <w:tcW w:w="1276" w:type="dxa"/>
          </w:tcPr>
          <w:p w14:paraId="3AE8F77F" w14:textId="475FDBDA" w:rsidR="00397B59" w:rsidRPr="008F4209" w:rsidRDefault="00397B59" w:rsidP="00B648C6">
            <w:r w:rsidRPr="008F4209">
              <w:t>Klasa III</w:t>
            </w:r>
          </w:p>
        </w:tc>
      </w:tr>
      <w:tr w:rsidR="00397B59" w:rsidRPr="00117E07" w14:paraId="680A508C" w14:textId="77777777" w:rsidTr="001C44F6">
        <w:trPr>
          <w:trHeight w:val="2169"/>
        </w:trPr>
        <w:tc>
          <w:tcPr>
            <w:tcW w:w="1684" w:type="dxa"/>
            <w:vMerge/>
          </w:tcPr>
          <w:p w14:paraId="0315C011" w14:textId="77777777" w:rsidR="00397B59" w:rsidRPr="00117E07" w:rsidRDefault="00397B59" w:rsidP="00B648C6"/>
        </w:tc>
        <w:tc>
          <w:tcPr>
            <w:tcW w:w="2330" w:type="dxa"/>
          </w:tcPr>
          <w:p w14:paraId="707E1D14" w14:textId="51613F13" w:rsidR="00397B59" w:rsidRPr="00117E07" w:rsidRDefault="00397B59" w:rsidP="00B648C6">
            <w:r w:rsidRPr="00117E07">
              <w:t>Negocjacje dotyczące zawierania umów, warunków pracy, kupna, sprzedaży</w:t>
            </w:r>
          </w:p>
        </w:tc>
        <w:tc>
          <w:tcPr>
            <w:tcW w:w="963" w:type="dxa"/>
          </w:tcPr>
          <w:p w14:paraId="312E737D" w14:textId="47D50438" w:rsidR="00397B59" w:rsidRPr="00117E07" w:rsidRDefault="00397B59" w:rsidP="00B648C6"/>
        </w:tc>
        <w:tc>
          <w:tcPr>
            <w:tcW w:w="3920" w:type="dxa"/>
          </w:tcPr>
          <w:p w14:paraId="78FDB670" w14:textId="77777777" w:rsidR="00397B59" w:rsidRPr="00117E07" w:rsidRDefault="00397B59" w:rsidP="00B648C6">
            <w:r w:rsidRPr="00117E07">
              <w:t>rozpocząć, prowadzić i kończyć rozmowę o pracę</w:t>
            </w:r>
          </w:p>
          <w:p w14:paraId="384CD79B" w14:textId="77777777" w:rsidR="00397B59" w:rsidRDefault="00397B59" w:rsidP="00B648C6">
            <w:r w:rsidRPr="00117E07">
              <w:t>rozpocząć, prowadzić i kończyć rozmowę dotyczącą czynności zawodowych</w:t>
            </w:r>
          </w:p>
          <w:p w14:paraId="220015AB" w14:textId="76F824F4" w:rsidR="00397B59" w:rsidRPr="00117E07" w:rsidRDefault="00397B59" w:rsidP="00B648C6">
            <w:r w:rsidRPr="00117E07">
              <w:t>rozpocząć, prowadzić i kończyć rozmowę dotyczącą</w:t>
            </w:r>
            <w:r w:rsidRPr="008F4209">
              <w:t xml:space="preserve"> stanowiska pracy</w:t>
            </w:r>
          </w:p>
        </w:tc>
        <w:tc>
          <w:tcPr>
            <w:tcW w:w="3827" w:type="dxa"/>
          </w:tcPr>
          <w:p w14:paraId="28AEA811" w14:textId="77777777" w:rsidR="00397B59" w:rsidRPr="00117E07" w:rsidRDefault="00397B59" w:rsidP="00B648C6">
            <w:r w:rsidRPr="00117E07">
              <w:t>uzyskać i przekazać informacje i wyjaśnienia dotyczące warunków pracy</w:t>
            </w:r>
          </w:p>
          <w:p w14:paraId="357C08B4" w14:textId="4F725EBB" w:rsidR="00397B59" w:rsidRPr="00117E07" w:rsidRDefault="00397B59" w:rsidP="00B648C6">
            <w:r w:rsidRPr="00117E07">
              <w:t>prowadzić proste negocjacje związane z czynnościami zawodowymi</w:t>
            </w:r>
          </w:p>
        </w:tc>
        <w:tc>
          <w:tcPr>
            <w:tcW w:w="1276" w:type="dxa"/>
          </w:tcPr>
          <w:p w14:paraId="7266AD11" w14:textId="71A8FB81" w:rsidR="00397B59" w:rsidRPr="00E85CB3" w:rsidRDefault="00397B59" w:rsidP="00B648C6">
            <w:pPr>
              <w:rPr>
                <w:highlight w:val="yellow"/>
              </w:rPr>
            </w:pPr>
            <w:r w:rsidRPr="008F4209">
              <w:t>Klasa III</w:t>
            </w:r>
          </w:p>
        </w:tc>
      </w:tr>
      <w:tr w:rsidR="00397B59" w:rsidRPr="00117E07" w14:paraId="3F14D9C7" w14:textId="77777777" w:rsidTr="001C44F6">
        <w:trPr>
          <w:trHeight w:val="1648"/>
        </w:trPr>
        <w:tc>
          <w:tcPr>
            <w:tcW w:w="1684" w:type="dxa"/>
            <w:vMerge/>
            <w:tcBorders>
              <w:right w:val="single" w:sz="4" w:space="0" w:color="auto"/>
            </w:tcBorders>
          </w:tcPr>
          <w:p w14:paraId="60ECFF48" w14:textId="77777777" w:rsidR="00397B59" w:rsidRPr="00117E07" w:rsidRDefault="00397B59" w:rsidP="00B648C6"/>
        </w:tc>
        <w:tc>
          <w:tcPr>
            <w:tcW w:w="2330" w:type="dxa"/>
            <w:tcBorders>
              <w:top w:val="single" w:sz="4" w:space="0" w:color="auto"/>
              <w:left w:val="single" w:sz="4" w:space="0" w:color="auto"/>
              <w:bottom w:val="single" w:sz="4" w:space="0" w:color="auto"/>
              <w:right w:val="single" w:sz="4" w:space="0" w:color="auto"/>
            </w:tcBorders>
          </w:tcPr>
          <w:p w14:paraId="7F0A59F3" w14:textId="7045ADB9" w:rsidR="00397B59" w:rsidRPr="00117E07" w:rsidRDefault="00397B59" w:rsidP="00B648C6">
            <w:r w:rsidRPr="00117E07">
              <w:t>Dokumentacja dotycząca zadań: formularze - faktury</w:t>
            </w:r>
          </w:p>
        </w:tc>
        <w:tc>
          <w:tcPr>
            <w:tcW w:w="963" w:type="dxa"/>
            <w:tcBorders>
              <w:top w:val="single" w:sz="4" w:space="0" w:color="auto"/>
              <w:left w:val="single" w:sz="4" w:space="0" w:color="auto"/>
              <w:bottom w:val="single" w:sz="4" w:space="0" w:color="auto"/>
              <w:right w:val="single" w:sz="4" w:space="0" w:color="auto"/>
            </w:tcBorders>
          </w:tcPr>
          <w:p w14:paraId="4B29B597" w14:textId="520FA4FF" w:rsidR="00397B59" w:rsidRPr="00117E07" w:rsidRDefault="00397B59" w:rsidP="00B648C6"/>
        </w:tc>
        <w:tc>
          <w:tcPr>
            <w:tcW w:w="3920" w:type="dxa"/>
            <w:tcBorders>
              <w:top w:val="single" w:sz="4" w:space="0" w:color="auto"/>
              <w:left w:val="single" w:sz="4" w:space="0" w:color="auto"/>
              <w:bottom w:val="single" w:sz="4" w:space="0" w:color="auto"/>
              <w:right w:val="single" w:sz="4" w:space="0" w:color="auto"/>
            </w:tcBorders>
          </w:tcPr>
          <w:p w14:paraId="1372F9C1" w14:textId="2E5B7CDD" w:rsidR="00397B59" w:rsidRPr="00117E07" w:rsidRDefault="00397B59" w:rsidP="00B648C6">
            <w:r w:rsidRPr="00117E07">
              <w:t xml:space="preserve">tworzyć krótkie, proste, spójne i logiczne wypowiedzi </w:t>
            </w:r>
            <w:r>
              <w:t>ustne</w:t>
            </w:r>
            <w:r w:rsidRPr="00117E07">
              <w:t xml:space="preserve"> dotyczące czynności zawodowych (np. CV)</w:t>
            </w:r>
          </w:p>
        </w:tc>
        <w:tc>
          <w:tcPr>
            <w:tcW w:w="3827" w:type="dxa"/>
            <w:tcBorders>
              <w:top w:val="single" w:sz="4" w:space="0" w:color="auto"/>
              <w:left w:val="single" w:sz="4" w:space="0" w:color="auto"/>
              <w:bottom w:val="single" w:sz="4" w:space="0" w:color="auto"/>
              <w:right w:val="single" w:sz="4" w:space="0" w:color="auto"/>
            </w:tcBorders>
          </w:tcPr>
          <w:p w14:paraId="16B1629D" w14:textId="06D1E495" w:rsidR="00397B59" w:rsidRPr="00117E07" w:rsidRDefault="00397B59" w:rsidP="00B648C6">
            <w:r w:rsidRPr="00117E07">
              <w:t>tworzyć krótkie, proste, spójne i logiczne wypowiedzi pisemne dotyczące czynności zawodowych (np. list motywacyjny, e-mail z zapytaniem, wg wzoru</w:t>
            </w:r>
          </w:p>
        </w:tc>
        <w:tc>
          <w:tcPr>
            <w:tcW w:w="1276" w:type="dxa"/>
            <w:tcBorders>
              <w:top w:val="single" w:sz="4" w:space="0" w:color="auto"/>
              <w:left w:val="single" w:sz="4" w:space="0" w:color="auto"/>
              <w:bottom w:val="single" w:sz="4" w:space="0" w:color="auto"/>
              <w:right w:val="single" w:sz="4" w:space="0" w:color="auto"/>
            </w:tcBorders>
          </w:tcPr>
          <w:p w14:paraId="2E20E599" w14:textId="3D3AE7BE" w:rsidR="00397B59" w:rsidRPr="00E85CB3" w:rsidRDefault="00397B59" w:rsidP="00B648C6">
            <w:pPr>
              <w:rPr>
                <w:highlight w:val="yellow"/>
              </w:rPr>
            </w:pPr>
            <w:r w:rsidRPr="008F4209">
              <w:t>Klasa III</w:t>
            </w:r>
          </w:p>
        </w:tc>
      </w:tr>
      <w:tr w:rsidR="009D6720" w:rsidRPr="00117E07" w14:paraId="573E2A6E" w14:textId="77777777" w:rsidTr="001C44F6">
        <w:trPr>
          <w:trHeight w:val="364"/>
        </w:trPr>
        <w:tc>
          <w:tcPr>
            <w:tcW w:w="1684" w:type="dxa"/>
            <w:tcBorders>
              <w:right w:val="single" w:sz="4" w:space="0" w:color="auto"/>
            </w:tcBorders>
          </w:tcPr>
          <w:p w14:paraId="0A3ACC96" w14:textId="77777777" w:rsidR="009D6720" w:rsidRPr="00117E07" w:rsidRDefault="009D6720" w:rsidP="00B648C6"/>
        </w:tc>
        <w:tc>
          <w:tcPr>
            <w:tcW w:w="2330" w:type="dxa"/>
            <w:tcBorders>
              <w:top w:val="single" w:sz="4" w:space="0" w:color="auto"/>
              <w:left w:val="single" w:sz="4" w:space="0" w:color="auto"/>
              <w:bottom w:val="single" w:sz="4" w:space="0" w:color="auto"/>
              <w:right w:val="single" w:sz="4" w:space="0" w:color="auto"/>
            </w:tcBorders>
          </w:tcPr>
          <w:p w14:paraId="0CC73BCF" w14:textId="275BB1B2" w:rsidR="009D6720" w:rsidRPr="00117E07" w:rsidRDefault="009D6720" w:rsidP="00B648C6">
            <w:r>
              <w:t>Razem</w:t>
            </w:r>
          </w:p>
        </w:tc>
        <w:tc>
          <w:tcPr>
            <w:tcW w:w="963" w:type="dxa"/>
            <w:tcBorders>
              <w:top w:val="single" w:sz="4" w:space="0" w:color="auto"/>
              <w:left w:val="single" w:sz="4" w:space="0" w:color="auto"/>
              <w:bottom w:val="single" w:sz="4" w:space="0" w:color="auto"/>
              <w:right w:val="single" w:sz="4" w:space="0" w:color="auto"/>
            </w:tcBorders>
          </w:tcPr>
          <w:p w14:paraId="524E3935" w14:textId="3D399D82" w:rsidR="009D6720" w:rsidRPr="00117E07" w:rsidRDefault="009D6720" w:rsidP="00B648C6"/>
        </w:tc>
        <w:tc>
          <w:tcPr>
            <w:tcW w:w="3920" w:type="dxa"/>
            <w:tcBorders>
              <w:top w:val="single" w:sz="4" w:space="0" w:color="auto"/>
              <w:left w:val="single" w:sz="4" w:space="0" w:color="auto"/>
              <w:bottom w:val="single" w:sz="4" w:space="0" w:color="auto"/>
              <w:right w:val="single" w:sz="4" w:space="0" w:color="auto"/>
            </w:tcBorders>
          </w:tcPr>
          <w:p w14:paraId="1DF58B42" w14:textId="77777777" w:rsidR="009D6720" w:rsidRPr="00117E07" w:rsidRDefault="009D6720" w:rsidP="00B648C6"/>
        </w:tc>
        <w:tc>
          <w:tcPr>
            <w:tcW w:w="3827" w:type="dxa"/>
            <w:tcBorders>
              <w:top w:val="single" w:sz="4" w:space="0" w:color="auto"/>
              <w:left w:val="single" w:sz="4" w:space="0" w:color="auto"/>
              <w:bottom w:val="single" w:sz="4" w:space="0" w:color="auto"/>
              <w:right w:val="single" w:sz="4" w:space="0" w:color="auto"/>
            </w:tcBorders>
          </w:tcPr>
          <w:p w14:paraId="6FEC371E" w14:textId="77777777" w:rsidR="009D6720" w:rsidRPr="00117E07" w:rsidRDefault="009D6720" w:rsidP="00B648C6"/>
        </w:tc>
        <w:tc>
          <w:tcPr>
            <w:tcW w:w="1276" w:type="dxa"/>
            <w:tcBorders>
              <w:top w:val="single" w:sz="4" w:space="0" w:color="auto"/>
              <w:left w:val="single" w:sz="4" w:space="0" w:color="auto"/>
              <w:right w:val="single" w:sz="4" w:space="0" w:color="auto"/>
            </w:tcBorders>
          </w:tcPr>
          <w:p w14:paraId="540B796D" w14:textId="77777777" w:rsidR="009D6720" w:rsidRPr="008F4209" w:rsidRDefault="009D6720" w:rsidP="00B648C6"/>
        </w:tc>
      </w:tr>
    </w:tbl>
    <w:p w14:paraId="5A7C4613" w14:textId="77777777" w:rsidR="00117E07" w:rsidRDefault="00117E07" w:rsidP="00B648C6">
      <w:pPr>
        <w:rPr>
          <w:szCs w:val="20"/>
        </w:rPr>
      </w:pPr>
    </w:p>
    <w:p w14:paraId="404EBB60" w14:textId="77777777" w:rsidR="00A95A23" w:rsidRPr="000921CC" w:rsidRDefault="00A95A23" w:rsidP="00B648C6">
      <w:pPr>
        <w:rPr>
          <w:b/>
        </w:rPr>
      </w:pPr>
      <w:r w:rsidRPr="000921CC">
        <w:rPr>
          <w:b/>
        </w:rPr>
        <w:t>PROCEDURY OSIĄGANIA CELÓW KSZTAŁCENIA PRZEDMIOTU</w:t>
      </w:r>
    </w:p>
    <w:p w14:paraId="27771A42" w14:textId="77777777" w:rsidR="00A95A23" w:rsidRPr="000921CC" w:rsidRDefault="00A95A23" w:rsidP="00B648C6"/>
    <w:p w14:paraId="1F371B4A" w14:textId="77777777" w:rsidR="00A95A23" w:rsidRPr="000921CC" w:rsidRDefault="00A95A23" w:rsidP="00B648C6">
      <w:r w:rsidRPr="000921CC">
        <w:t>Metody nauczania</w:t>
      </w:r>
    </w:p>
    <w:p w14:paraId="201E9A09" w14:textId="77777777" w:rsidR="00A95A23" w:rsidRPr="000921CC" w:rsidRDefault="00A95A23" w:rsidP="00B648C6">
      <w:r w:rsidRPr="000921CC">
        <w:t>Metody i techniki dydaktyczne powinny umożliwiać uczniom rozwijanie umiejętności: poszukiwania, doświadczania, odkrywania i</w:t>
      </w:r>
      <w:r w:rsidR="0049526B">
        <w:t> </w:t>
      </w:r>
      <w:r w:rsidRPr="000921CC">
        <w:t xml:space="preserve">stosowania nabytej wiedzy w praktyce. </w:t>
      </w:r>
    </w:p>
    <w:p w14:paraId="51080EEE" w14:textId="77777777" w:rsidR="00A95A23" w:rsidRPr="000921CC" w:rsidRDefault="00A95A23" w:rsidP="00B648C6">
      <w:r w:rsidRPr="000921CC">
        <w:t xml:space="preserve">Należy zaplanować metody rozwoju i wzmacniania kompetencji kluczowych uczniów poprzez stosowanie korelacji </w:t>
      </w:r>
      <w:proofErr w:type="spellStart"/>
      <w:r w:rsidRPr="000921CC">
        <w:t>międzyprzedmiotowych</w:t>
      </w:r>
      <w:proofErr w:type="spellEnd"/>
      <w:r w:rsidRPr="000921CC">
        <w:t xml:space="preserve">, w szczególności z przedmiotami kształcenia zawodowego. </w:t>
      </w:r>
    </w:p>
    <w:p w14:paraId="3D319B20" w14:textId="77777777" w:rsidR="00A95A23" w:rsidRPr="000921CC" w:rsidRDefault="00A95A23" w:rsidP="00B648C6">
      <w:r w:rsidRPr="000921CC">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3318EC39" w14:textId="77777777" w:rsidR="00A95A23" w:rsidRPr="000921CC" w:rsidRDefault="00A95A23" w:rsidP="00B648C6">
      <w:pPr>
        <w:rPr>
          <w:bCs/>
        </w:rPr>
      </w:pPr>
      <w:r w:rsidRPr="000921CC">
        <w:rPr>
          <w:bCs/>
        </w:rPr>
        <w:t>Nauczyciel dobierając metody kształcenia powinien przede wszystkim zastanowić się nad tym: c</w:t>
      </w:r>
      <w:r w:rsidRPr="000921CC">
        <w:t>zego?</w:t>
      </w:r>
      <w:r w:rsidRPr="000921CC">
        <w:rPr>
          <w:bCs/>
        </w:rPr>
        <w:t xml:space="preserve">, </w:t>
      </w:r>
      <w:r w:rsidRPr="000921CC">
        <w:t>jak?</w:t>
      </w:r>
      <w:r w:rsidRPr="000921CC">
        <w:rPr>
          <w:bCs/>
        </w:rPr>
        <w:t xml:space="preserve">, </w:t>
      </w:r>
      <w:r w:rsidRPr="000921CC">
        <w:t>kiedy?</w:t>
      </w:r>
      <w:r w:rsidRPr="000921CC">
        <w:rPr>
          <w:bCs/>
        </w:rPr>
        <w:t xml:space="preserve">, </w:t>
      </w:r>
      <w:r w:rsidRPr="000921CC">
        <w:t xml:space="preserve">dlaczego?, po co uczyć? </w:t>
      </w:r>
      <w:r w:rsidRPr="000921CC">
        <w:rPr>
          <w:bCs/>
        </w:rPr>
        <w:t>Przede wszystkim powinien odpowiedzieć sobie na następujące pytania:</w:t>
      </w:r>
      <w:r w:rsidRPr="000921CC">
        <w:t xml:space="preserve"> </w:t>
      </w:r>
      <w:r w:rsidRPr="000921CC">
        <w:rPr>
          <w:bCs/>
        </w:rPr>
        <w:t>jakie chce osiągnąć efekty?</w:t>
      </w:r>
      <w:r w:rsidRPr="000921CC">
        <w:t xml:space="preserve"> </w:t>
      </w:r>
      <w:r w:rsidRPr="000921CC">
        <w:rPr>
          <w:bCs/>
        </w:rPr>
        <w:t>jakie metody będą najbardziej odpowiednie dla danej grupy wiekowej, możliwości percepcyjnych uczniów?</w:t>
      </w:r>
      <w:r w:rsidRPr="000921CC">
        <w:t xml:space="preserve"> </w:t>
      </w:r>
      <w:r w:rsidRPr="000921CC">
        <w:rPr>
          <w:bCs/>
        </w:rPr>
        <w:t>jakie problemy (o jakim stopniu trudności i złożoności) powinny być przez uczniów rozwiązane?</w:t>
      </w:r>
      <w:r w:rsidRPr="000921CC">
        <w:t xml:space="preserve"> </w:t>
      </w:r>
      <w:r w:rsidRPr="000921CC">
        <w:rPr>
          <w:bCs/>
        </w:rPr>
        <w:t>jak motywować uczniów do wykonywania ćwiczeń?</w:t>
      </w:r>
    </w:p>
    <w:p w14:paraId="5E2B1920" w14:textId="18BD3926" w:rsidR="00A95A23" w:rsidRPr="000921CC" w:rsidRDefault="00A95A23" w:rsidP="00B648C6">
      <w:r w:rsidRPr="000921CC">
        <w:rPr>
          <w:bCs/>
          <w:iCs/>
        </w:rPr>
        <w:t>Rzetelna odpowiedź na te pytania pozwoli na trafne dobranie metod, które doprowadzą do osiągnięcia zamierzonych efektów</w:t>
      </w:r>
      <w:r w:rsidR="0049526B">
        <w:rPr>
          <w:bCs/>
          <w:iCs/>
        </w:rPr>
        <w:t>.</w:t>
      </w:r>
      <w:r w:rsidRPr="000921CC">
        <w:rPr>
          <w:bCs/>
          <w:iCs/>
        </w:rPr>
        <w:t xml:space="preserve"> </w:t>
      </w:r>
      <w:r w:rsidR="0049526B">
        <w:t>W</w:t>
      </w:r>
      <w:r w:rsidR="00401491">
        <w:t> </w:t>
      </w:r>
      <w:r w:rsidR="0049526B">
        <w:t xml:space="preserve">czasie zajęć z przedmiotu </w:t>
      </w:r>
      <w:r w:rsidRPr="000921CC">
        <w:t xml:space="preserve">powinny być kształtowane umiejętności </w:t>
      </w:r>
      <w:r w:rsidRPr="000921CC">
        <w:rPr>
          <w:bCs/>
        </w:rPr>
        <w:t xml:space="preserve">samodzielnego myślenia, </w:t>
      </w:r>
      <w:r w:rsidRPr="000921CC">
        <w:t>analizowania, wyszukiwania, selekcjonowania i</w:t>
      </w:r>
      <w:r w:rsidR="0049526B">
        <w:t> </w:t>
      </w:r>
      <w:r w:rsidRPr="000921CC">
        <w:t>przetwarzania informacji. Niezbędne jest stosowanie aktywizujących metod kształcenia, które zaangażują wszystkie zmysły i</w:t>
      </w:r>
      <w:r w:rsidR="0049526B">
        <w:t> </w:t>
      </w:r>
      <w:r w:rsidRPr="000921CC">
        <w:t>umożliwią uczniom prowadzenie dyskusji i ukierunkowanej wymiany poglądów na tematy z branży powiązanej z</w:t>
      </w:r>
      <w:r w:rsidR="001C44F6">
        <w:t> </w:t>
      </w:r>
      <w:r w:rsidRPr="000921CC">
        <w:t xml:space="preserve"> techniką rolniczą. </w:t>
      </w:r>
    </w:p>
    <w:p w14:paraId="366FD956" w14:textId="77777777" w:rsidR="00A95A23" w:rsidRPr="000921CC" w:rsidRDefault="00A95A23" w:rsidP="00B648C6">
      <w:r w:rsidRPr="000921CC">
        <w:t>Język obcy zawodowy wymaga stosowania aktywizujących metod nauczania, ze szczególnym uwzględnieniem dyskusji dydaktycznej w różnych odmianach. Konieczne jest ćwiczenie czytania, pisania, pisemnych i ustnych form wypowiedzi, w tym – prowadzenie konwersacji.</w:t>
      </w:r>
    </w:p>
    <w:p w14:paraId="7BF1839E" w14:textId="77777777" w:rsidR="00A95A23" w:rsidRPr="000921CC" w:rsidRDefault="00A95A23" w:rsidP="00B648C6">
      <w:r w:rsidRPr="000921CC">
        <w:t>Dominującą techniką powinny być ćwiczenia indywidualne i w parach.</w:t>
      </w:r>
    </w:p>
    <w:p w14:paraId="7B533A42" w14:textId="77777777" w:rsidR="00A95A23" w:rsidRPr="000921CC" w:rsidRDefault="00A95A23" w:rsidP="00B648C6"/>
    <w:p w14:paraId="42EEEB8A" w14:textId="77777777" w:rsidR="00A95A23" w:rsidRPr="000921CC" w:rsidRDefault="00A95A23" w:rsidP="00B648C6">
      <w:r w:rsidRPr="000921CC">
        <w:t>Środki dydaktyczne</w:t>
      </w:r>
    </w:p>
    <w:p w14:paraId="62CEE6D2" w14:textId="77777777" w:rsidR="00A95A23" w:rsidRPr="000921CC" w:rsidRDefault="00A95A23" w:rsidP="00B648C6">
      <w:r w:rsidRPr="000921CC">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14:paraId="3679F063" w14:textId="77777777" w:rsidR="00A95A23" w:rsidRPr="000921CC" w:rsidRDefault="00A95A23" w:rsidP="00B648C6"/>
    <w:p w14:paraId="7F07E798" w14:textId="77777777" w:rsidR="00A95A23" w:rsidRPr="000921CC" w:rsidRDefault="00A95A23" w:rsidP="00B648C6">
      <w:r w:rsidRPr="000921CC">
        <w:t>Warunki realizacji efektów kształcenia</w:t>
      </w:r>
    </w:p>
    <w:p w14:paraId="6D4CA60E" w14:textId="52C709B0" w:rsidR="00A95A23" w:rsidRPr="000921CC" w:rsidRDefault="00A95A23" w:rsidP="00B648C6">
      <w:r w:rsidRPr="000921CC">
        <w:t>Zajęcia edukacyjne powinny być prowadzone w pracowni języków obcych lub laboratorium językowym wyposażonym w pomoce dydaktyczne do nauki języka. Ważne jest umożliwienie korzystania ze stanowisk komputerowych z dostępem do Internetu (1</w:t>
      </w:r>
      <w:r w:rsidR="001C44F6">
        <w:t> </w:t>
      </w:r>
      <w:r w:rsidRPr="000921CC">
        <w:t>stanowisko dla dwóch uczniów).</w:t>
      </w:r>
    </w:p>
    <w:p w14:paraId="308B6065" w14:textId="77777777" w:rsidR="00A95A23" w:rsidRPr="000921CC" w:rsidRDefault="00A95A23" w:rsidP="00B648C6">
      <w:r w:rsidRPr="000921CC">
        <w:t xml:space="preserve">Język obcy zawodowy wymaga od nauczyciela znajomości specyfiki zawodu, specjalistycznego nazewnictwa charakterystycznego dla zawodu obejmującego zagadnienia z zakresu produkcji roślinnej i zwierzęcej. </w:t>
      </w:r>
    </w:p>
    <w:p w14:paraId="6DFDDF86" w14:textId="77777777" w:rsidR="00A95A23" w:rsidRPr="000921CC" w:rsidRDefault="00A95A23" w:rsidP="00B648C6"/>
    <w:p w14:paraId="3F7519E8" w14:textId="77777777" w:rsidR="00A95A23" w:rsidRPr="000921CC" w:rsidRDefault="00A95A23" w:rsidP="00B648C6">
      <w:r w:rsidRPr="000921CC">
        <w:t>Obudowa dydaktyczna</w:t>
      </w:r>
    </w:p>
    <w:p w14:paraId="0A6FA76F" w14:textId="77777777" w:rsidR="00A95A23" w:rsidRPr="000921CC" w:rsidRDefault="00A95A23" w:rsidP="00B648C6">
      <w:r w:rsidRPr="000921CC">
        <w:t>Formy organizacyjne</w:t>
      </w:r>
    </w:p>
    <w:p w14:paraId="7877121B" w14:textId="77777777" w:rsidR="00A95A23" w:rsidRPr="000921CC" w:rsidRDefault="00A95A23" w:rsidP="00B648C6">
      <w:r w:rsidRPr="000921CC">
        <w:t>Zajęcia powinny być prowadzone z wykorzystaniem zróżnicowanych form: indywidualnie lub grupowo. Zajęcia należy prowadzić w oddziałach klasowych w grupach do 15 osób.</w:t>
      </w:r>
    </w:p>
    <w:p w14:paraId="0AFE8C46" w14:textId="77777777" w:rsidR="00A95A23" w:rsidRPr="003A572D" w:rsidRDefault="003A572D" w:rsidP="00B648C6">
      <w:pPr>
        <w:rPr>
          <w:i/>
        </w:rPr>
      </w:pPr>
      <w:r w:rsidRPr="003A572D">
        <w:rPr>
          <w:i/>
        </w:rPr>
        <w:tab/>
      </w:r>
    </w:p>
    <w:p w14:paraId="625813A6" w14:textId="77777777" w:rsidR="00A95A23" w:rsidRPr="000921CC" w:rsidRDefault="00A95A23" w:rsidP="00B648C6">
      <w:r w:rsidRPr="000921CC">
        <w:t>Formy indywidualizacji pracy uczniów</w:t>
      </w:r>
    </w:p>
    <w:p w14:paraId="67F6A650" w14:textId="77777777" w:rsidR="00A95A23" w:rsidRPr="000921CC" w:rsidRDefault="00A95A23" w:rsidP="00B648C6">
      <w:r w:rsidRPr="000921CC">
        <w:t>Formy indywidualizacji pracy uczniów powinny uwzględniać:</w:t>
      </w:r>
    </w:p>
    <w:p w14:paraId="7C573130" w14:textId="77777777" w:rsidR="00A95A23" w:rsidRPr="000921CC" w:rsidRDefault="00A95A23" w:rsidP="00B648C6">
      <w:r w:rsidRPr="000921CC">
        <w:t>dostosowanie warunków, środków, metod i form kształcenia do potrzeb ucznia,</w:t>
      </w:r>
    </w:p>
    <w:p w14:paraId="3806EE62" w14:textId="77777777" w:rsidR="00A95A23" w:rsidRPr="000921CC" w:rsidRDefault="00A95A23" w:rsidP="00B648C6">
      <w:r w:rsidRPr="000921CC">
        <w:t>dostosowanie warunków, środków, metod i form kształcenia do możliwości ucznia.</w:t>
      </w:r>
    </w:p>
    <w:p w14:paraId="7CF3E776" w14:textId="74F6057E" w:rsidR="00A95A23" w:rsidRPr="000921CC" w:rsidRDefault="00A95A23" w:rsidP="00B648C6">
      <w:r w:rsidRPr="000921CC">
        <w:t>Wskazane jest przeprowadzenie szczegółowej diagnozy potrzeb rozwoju ucznia w kontekście specyfiki przedmiotu nauczania (diagnoza posiadanych kompetencji i potrzeb rozwoju ucznia powinna być wykonana przez zespół nauczycieli i wychowawców z</w:t>
      </w:r>
      <w:r w:rsidR="001C44F6">
        <w:t> </w:t>
      </w:r>
      <w:r w:rsidRPr="000921CC">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34038D1C" w14:textId="1D3DA74A" w:rsidR="00A95A23" w:rsidRPr="000921CC" w:rsidRDefault="00A95A23" w:rsidP="00B648C6">
      <w:r w:rsidRPr="000921CC">
        <w:t>Każdy uczeń posiadający szczególne potrzeby i możliwości powinien mieć określone właściwe dla siebie tempo i zakres pracy w</w:t>
      </w:r>
      <w:r w:rsidR="001C44F6">
        <w:t> </w:t>
      </w:r>
      <w:r w:rsidRPr="000921CC">
        <w:t xml:space="preserve"> obszarze przedmiotu nauczania z zachowaniem realizacji podstawy programowej. </w:t>
      </w:r>
    </w:p>
    <w:p w14:paraId="07492CBD" w14:textId="77777777" w:rsidR="00A95A23" w:rsidRPr="000921CC" w:rsidRDefault="00A95A23" w:rsidP="00B648C6">
      <w:r w:rsidRPr="000921CC">
        <w:t>Przykładowe formy indywidualizacji pracy uczniów:</w:t>
      </w:r>
    </w:p>
    <w:p w14:paraId="1D45FFAA" w14:textId="77777777" w:rsidR="00A95A23" w:rsidRPr="0043020A" w:rsidRDefault="00A95A23" w:rsidP="00B648C6">
      <w:r w:rsidRPr="0043020A">
        <w:t xml:space="preserve">zastosowanie zindywidualizowanych form pracy z uczniem, </w:t>
      </w:r>
    </w:p>
    <w:p w14:paraId="216DEEA8" w14:textId="77777777" w:rsidR="00A95A23" w:rsidRPr="0043020A" w:rsidRDefault="00A95A23" w:rsidP="00B648C6">
      <w:r w:rsidRPr="0043020A">
        <w:t>organizowanie wzajemnego uczenia się uczniów w zespołach o zróżnicowanym potencjale intelektualnym, bądź w grupach jednorodnych wykonujących zadania o odpowiednim poziomie trudności i złożoności,</w:t>
      </w:r>
    </w:p>
    <w:p w14:paraId="11696AF7" w14:textId="77777777" w:rsidR="00A95A23" w:rsidRPr="0043020A" w:rsidRDefault="00A95A23" w:rsidP="00B648C6">
      <w:r w:rsidRPr="0043020A">
        <w:t>zorganizowanie wsparcia przez innych uczestników procesu edukacyjnego, m.in.: rodziców, innych nauczycieli, pracowników poradni psychologiczno-pedagogicznej, specjalistów,</w:t>
      </w:r>
    </w:p>
    <w:p w14:paraId="14394798" w14:textId="77777777" w:rsidR="00A95A23" w:rsidRPr="000921CC" w:rsidRDefault="00A95A23" w:rsidP="00B648C6">
      <w:r w:rsidRPr="0043020A">
        <w:t>wykorzystanie</w:t>
      </w:r>
      <w:r w:rsidRPr="000921CC">
        <w:t xml:space="preserve"> technologii informacyjnych i form samokształcenia ucznia do odpowiedniego ukierunkowania jego rozwoju. </w:t>
      </w:r>
    </w:p>
    <w:p w14:paraId="747C5F18" w14:textId="77777777" w:rsidR="00A95A23" w:rsidRPr="000921CC" w:rsidRDefault="00A95A23" w:rsidP="00B648C6">
      <w:r w:rsidRPr="000921CC">
        <w:t>Nauczyciel powinien:</w:t>
      </w:r>
    </w:p>
    <w:p w14:paraId="6259037E" w14:textId="77777777" w:rsidR="00A95A23" w:rsidRPr="0043020A" w:rsidRDefault="00A95A23" w:rsidP="00B648C6">
      <w:r w:rsidRPr="0043020A">
        <w:t>zainteresować ucznia przedmiotem nauczania i kształceniem w zawodzie,</w:t>
      </w:r>
    </w:p>
    <w:p w14:paraId="0BE7E8A5" w14:textId="77777777" w:rsidR="00A95A23" w:rsidRPr="0043020A" w:rsidRDefault="00A95A23" w:rsidP="00B648C6">
      <w:r w:rsidRPr="0043020A">
        <w:t>motywować ucznia do systematycznego uczenia się,</w:t>
      </w:r>
    </w:p>
    <w:p w14:paraId="5AD4BCAF" w14:textId="77777777" w:rsidR="00A95A23" w:rsidRPr="0043020A" w:rsidRDefault="00A95A23" w:rsidP="00B648C6">
      <w:r w:rsidRPr="0043020A">
        <w:t>dostosowywać stopień trudności planowanych ćwiczeń do możliwości ucznia,</w:t>
      </w:r>
    </w:p>
    <w:p w14:paraId="2E576F00" w14:textId="77777777" w:rsidR="00A95A23" w:rsidRPr="0043020A" w:rsidRDefault="00A95A23" w:rsidP="00B648C6">
      <w:r w:rsidRPr="0043020A">
        <w:t>uwzględniać zainteresowania ucznia,</w:t>
      </w:r>
    </w:p>
    <w:p w14:paraId="6B4A1C47" w14:textId="77777777" w:rsidR="00A95A23" w:rsidRPr="0043020A" w:rsidRDefault="00A95A23" w:rsidP="00B648C6">
      <w:r w:rsidRPr="0043020A">
        <w:t>zachęcać ucznia do korzystania z różnych źródeł informacji,</w:t>
      </w:r>
    </w:p>
    <w:p w14:paraId="152BC25C" w14:textId="77777777" w:rsidR="00A95A23" w:rsidRPr="0043020A" w:rsidRDefault="00A95A23" w:rsidP="00B648C6">
      <w:r w:rsidRPr="0043020A">
        <w:t>udzielać wskazówek, jak wykonać trudne elementy zadań oraz wspomagać w trakcie ich wykonywania,</w:t>
      </w:r>
    </w:p>
    <w:p w14:paraId="4ACC12EC" w14:textId="77777777" w:rsidR="00A95A23" w:rsidRPr="0043020A" w:rsidRDefault="00A95A23" w:rsidP="00B648C6">
      <w:r w:rsidRPr="0043020A">
        <w:t xml:space="preserve">ustalać realne cele dydaktyczne zajęć umożliwiające osiągnięcie przez uczniów zakładanych efektów kształcenia, </w:t>
      </w:r>
    </w:p>
    <w:p w14:paraId="11FEB6DD" w14:textId="77777777" w:rsidR="00A95A23" w:rsidRPr="0043020A" w:rsidRDefault="00A95A23" w:rsidP="00B648C6">
      <w:r w:rsidRPr="0043020A">
        <w:t>na bieżąco monitorować i oceniać postępy uczniów.</w:t>
      </w:r>
    </w:p>
    <w:p w14:paraId="73B9E891" w14:textId="77777777" w:rsidR="00A95A23" w:rsidRPr="000921CC" w:rsidRDefault="00A95A23" w:rsidP="00B648C6"/>
    <w:p w14:paraId="3E1BE9ED" w14:textId="77777777" w:rsidR="00A95A23" w:rsidRPr="000921CC" w:rsidRDefault="00A95A23" w:rsidP="00B648C6">
      <w:pPr>
        <w:rPr>
          <w:b/>
        </w:rPr>
      </w:pPr>
      <w:r w:rsidRPr="000921CC">
        <w:rPr>
          <w:b/>
        </w:rPr>
        <w:t>PROPONOWANE METODY SPRAWDZANIA OSIĄGNIĘĆ EDUKACYJNYCH UCZNIA/SŁUCHACZA</w:t>
      </w:r>
    </w:p>
    <w:p w14:paraId="4FEA0EA0" w14:textId="77777777" w:rsidR="00A95A23" w:rsidRPr="000921CC" w:rsidRDefault="00A95A23" w:rsidP="00B648C6">
      <w:r w:rsidRPr="000921CC">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0921CC">
        <w:t>zachowań</w:t>
      </w:r>
      <w:proofErr w:type="spellEnd"/>
      <w:r w:rsidRPr="000921CC">
        <w:t xml:space="preserve"> ucznia, która dostarcza ważnych informacji umożliwiających wspomaganie procesu jego uczenia się i rozwoju. </w:t>
      </w:r>
    </w:p>
    <w:p w14:paraId="613FEEAF" w14:textId="77777777" w:rsidR="00A95A23" w:rsidRPr="000921CC" w:rsidRDefault="00A95A23" w:rsidP="00B648C6">
      <w:r w:rsidRPr="000921CC">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14:paraId="6CB49241" w14:textId="77777777" w:rsidR="00A95A23" w:rsidRPr="000921CC" w:rsidRDefault="00A95A23" w:rsidP="00B648C6">
      <w:r w:rsidRPr="000921CC">
        <w:t>Zaleca się systematyczne ocenianie postępów ucznia oraz bieżącą analizę i korygowanie nieprawidłowo wykonywanych ćwiczeń.</w:t>
      </w:r>
    </w:p>
    <w:p w14:paraId="665BA9EB" w14:textId="77777777" w:rsidR="00A95A23" w:rsidRPr="000921CC" w:rsidRDefault="00A95A23" w:rsidP="00B648C6">
      <w:r w:rsidRPr="000921CC">
        <w:t xml:space="preserve">Kryteria oceniania powinny być czytelnie określone na początku nauki w przedmiocie oraz uszczegółowiane w odniesieniu do bieżących form sprawdzania i kontroli wiedzy i umiejętności. </w:t>
      </w:r>
    </w:p>
    <w:p w14:paraId="65928232" w14:textId="77777777" w:rsidR="00A95A23" w:rsidRPr="000921CC" w:rsidRDefault="00A95A23" w:rsidP="00B648C6">
      <w:r w:rsidRPr="000921CC">
        <w:t xml:space="preserve">W procesie oceniania należy uwzględnić wartość osiąganych efektów kształcenia w kategorii od najniższej do najwyższej: wiedza, umiejętności, kompetencje. Wskazane jest stosowanie oceniania kształtującego </w:t>
      </w:r>
    </w:p>
    <w:p w14:paraId="4099B299" w14:textId="77777777" w:rsidR="00A95A23" w:rsidRPr="000921CC" w:rsidRDefault="00A95A23" w:rsidP="00B648C6">
      <w:r w:rsidRPr="000921CC">
        <w:t xml:space="preserve">Oceniając osiągnięcia uczniów należy zwrócić uwagę na umiejętność posługiwania się językiem obcym zawodowych oraz poprawność wykonywania ćwiczeń i zadań. </w:t>
      </w:r>
    </w:p>
    <w:p w14:paraId="636569C7" w14:textId="77777777" w:rsidR="00A95A23" w:rsidRPr="000921CC" w:rsidRDefault="00A95A23" w:rsidP="00B648C6"/>
    <w:p w14:paraId="4497DB19" w14:textId="77777777" w:rsidR="00A95A23" w:rsidRPr="000921CC" w:rsidRDefault="00A95A23" w:rsidP="00B648C6">
      <w:pPr>
        <w:rPr>
          <w:b/>
        </w:rPr>
      </w:pPr>
      <w:proofErr w:type="spellStart"/>
      <w:r w:rsidRPr="000921CC">
        <w:rPr>
          <w:b/>
        </w:rPr>
        <w:t>EWALUACJIA</w:t>
      </w:r>
      <w:proofErr w:type="spellEnd"/>
      <w:r w:rsidRPr="000921CC">
        <w:rPr>
          <w:b/>
        </w:rPr>
        <w:t xml:space="preserve"> PRZEDMIOTU</w:t>
      </w:r>
    </w:p>
    <w:p w14:paraId="10BD25D4" w14:textId="77777777" w:rsidR="00A95A23" w:rsidRPr="000921CC" w:rsidRDefault="00A95A23" w:rsidP="00B648C6">
      <w:r w:rsidRPr="000921CC">
        <w:t>Jakość procesu nauczania i uzyskiwane efekty zależą w dużym stopniu od programu nauczania przedmiotu:</w:t>
      </w:r>
    </w:p>
    <w:p w14:paraId="4360DE07" w14:textId="77777777" w:rsidR="00A95A23" w:rsidRPr="000921CC" w:rsidRDefault="00A95A23" w:rsidP="00B648C6">
      <w:r w:rsidRPr="000921CC">
        <w:t>jego koncepcji,</w:t>
      </w:r>
    </w:p>
    <w:p w14:paraId="76328C3B" w14:textId="77777777" w:rsidR="00A95A23" w:rsidRPr="000921CC" w:rsidRDefault="00A95A23" w:rsidP="00B648C6">
      <w:r w:rsidRPr="000921CC">
        <w:t>doboru stosowanych metod i technik nauczania,</w:t>
      </w:r>
    </w:p>
    <w:p w14:paraId="0C3A9D89" w14:textId="77777777" w:rsidR="00A95A23" w:rsidRPr="000921CC" w:rsidRDefault="00A95A23" w:rsidP="00B648C6">
      <w:r w:rsidRPr="000921CC">
        <w:t xml:space="preserve">używanych środków dydaktycznych w odniesieniu do założonych celów i treści kształcenia – materiału nauczania. </w:t>
      </w:r>
    </w:p>
    <w:p w14:paraId="3FBA4C0A" w14:textId="77777777" w:rsidR="00A95A23" w:rsidRPr="000921CC" w:rsidRDefault="00A95A23" w:rsidP="00B648C6">
      <w:r w:rsidRPr="000921CC">
        <w:t>Realizacja programu nauczania w ramach przedmiotu Język obcy zawodowy powinna zapewnić osiągnięcie założonych efektów z podstawy programowej. Na tym etapie ewaluacji programu nauczania przedmiotu Język obcy zawodowy mogą być wykorzystywane:</w:t>
      </w:r>
    </w:p>
    <w:p w14:paraId="6903E91B" w14:textId="77777777" w:rsidR="00A95A23" w:rsidRPr="000921CC" w:rsidRDefault="00A95A23" w:rsidP="00B648C6">
      <w:r w:rsidRPr="000921CC">
        <w:t xml:space="preserve">arkusze obserwacji zajęć (lekcji koleżeńskich, nadzoru pedagogicznego), </w:t>
      </w:r>
    </w:p>
    <w:p w14:paraId="5612A9F7" w14:textId="77777777" w:rsidR="00A95A23" w:rsidRPr="000921CC" w:rsidRDefault="00A95A23" w:rsidP="00B648C6">
      <w:r w:rsidRPr="000921CC">
        <w:t>notatki własne nauczyciela,</w:t>
      </w:r>
    </w:p>
    <w:p w14:paraId="250F5DEC" w14:textId="77777777" w:rsidR="00A95A23" w:rsidRPr="000921CC" w:rsidRDefault="00A95A23" w:rsidP="00B648C6">
      <w:r w:rsidRPr="000921CC">
        <w:t>notatki z rozmów z pracodawcami, rodzicami,</w:t>
      </w:r>
    </w:p>
    <w:p w14:paraId="5992DD81" w14:textId="77777777" w:rsidR="00A95A23" w:rsidRPr="000921CC" w:rsidRDefault="00A95A23" w:rsidP="00B648C6">
      <w:r w:rsidRPr="000921CC">
        <w:t>zestawienia bieżących osiągnięć uczniów,</w:t>
      </w:r>
    </w:p>
    <w:p w14:paraId="72489599" w14:textId="77777777" w:rsidR="00A95A23" w:rsidRPr="000921CC" w:rsidRDefault="00A95A23" w:rsidP="00B648C6">
      <w:r w:rsidRPr="000921CC">
        <w:t>karty/arkusze samooceny uczniów,</w:t>
      </w:r>
    </w:p>
    <w:p w14:paraId="659FF276" w14:textId="77777777" w:rsidR="00A95A23" w:rsidRPr="000921CC" w:rsidRDefault="00A95A23" w:rsidP="00B648C6">
      <w:r w:rsidRPr="000921CC">
        <w:t>wyniki z ćwiczeń w rozwiązywaniu testów egzaminacyjnych z wykorzystaniem technik komputerowych</w:t>
      </w:r>
    </w:p>
    <w:p w14:paraId="442577A7" w14:textId="77777777" w:rsidR="00A95A23" w:rsidRPr="000921CC" w:rsidRDefault="00A95A23" w:rsidP="00B648C6">
      <w:r w:rsidRPr="000921CC">
        <w:t>obserwacje (kompletne, wybiórcze - nastawione na poszczególne elementy, np. kształcenie najważniejszych umiejętności, kształtowanie postaw, indywidualizacja, warunki i sposób realizacji).</w:t>
      </w:r>
    </w:p>
    <w:p w14:paraId="091D8AC6" w14:textId="77777777" w:rsidR="00A95A23" w:rsidRPr="000921CC" w:rsidRDefault="00A95A23" w:rsidP="00B648C6">
      <w:r w:rsidRPr="000921CC">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14:paraId="4D618E98" w14:textId="77777777" w:rsidR="00A95A23" w:rsidRPr="00E767EA" w:rsidRDefault="00A95A23" w:rsidP="00B648C6">
      <w:r w:rsidRPr="00E767EA">
        <w:t xml:space="preserve">mocnych stron pracy ucznia (opanowanych umiejętności), </w:t>
      </w:r>
    </w:p>
    <w:p w14:paraId="32A82DB1" w14:textId="77777777" w:rsidR="00A95A23" w:rsidRPr="00E767EA" w:rsidRDefault="00A95A23" w:rsidP="00B648C6">
      <w:r w:rsidRPr="00E767EA">
        <w:t xml:space="preserve">słabych stron pracy ucznia (nieopanowanych umiejętności), </w:t>
      </w:r>
    </w:p>
    <w:p w14:paraId="78EDBC49" w14:textId="77777777" w:rsidR="00A95A23" w:rsidRPr="00E767EA" w:rsidRDefault="00A95A23" w:rsidP="00B648C6">
      <w:r w:rsidRPr="00E767EA">
        <w:t xml:space="preserve">sposobów poprawy pracy przez ucznia, </w:t>
      </w:r>
    </w:p>
    <w:p w14:paraId="535D2651" w14:textId="77777777" w:rsidR="00A95A23" w:rsidRPr="00E767EA" w:rsidRDefault="00A95A23" w:rsidP="00B648C6">
      <w:r w:rsidRPr="00E767EA">
        <w:t>jak uczeń dalej ma pracować, aby przyswoić nieopanowane wiadomości i umiejętności.</w:t>
      </w:r>
    </w:p>
    <w:p w14:paraId="3EA721D2" w14:textId="77777777" w:rsidR="00A95A23" w:rsidRPr="000921CC" w:rsidRDefault="00A95A23" w:rsidP="00B648C6">
      <w:r w:rsidRPr="000921CC">
        <w:t>W efekcie końcowym ewaluacji programu nauczania do przedmiotu Język obcy zawodowy, należy ustalić:</w:t>
      </w:r>
    </w:p>
    <w:p w14:paraId="2CC94696" w14:textId="77777777" w:rsidR="00A95A23" w:rsidRPr="000921CC" w:rsidRDefault="00A95A23" w:rsidP="00B648C6">
      <w:r w:rsidRPr="000921CC">
        <w:t>które czynniki sprzyjają realizacji programu?</w:t>
      </w:r>
    </w:p>
    <w:p w14:paraId="40A5C567" w14:textId="77777777" w:rsidR="00A95A23" w:rsidRPr="000921CC" w:rsidRDefault="00A95A23" w:rsidP="00B648C6">
      <w:r w:rsidRPr="000921CC">
        <w:t xml:space="preserve">które czynniki nie sprzyjają realizacji programu? </w:t>
      </w:r>
    </w:p>
    <w:p w14:paraId="3292E340" w14:textId="77777777" w:rsidR="00A95A23" w:rsidRPr="000921CC" w:rsidRDefault="00A95A23" w:rsidP="00B648C6">
      <w:r w:rsidRPr="000921CC">
        <w:t>jakie są ewentualne uboczne skutki (pożądane i niepożądane) realizacji programu?</w:t>
      </w:r>
    </w:p>
    <w:p w14:paraId="48844793" w14:textId="2206144E" w:rsidR="00DA72ED" w:rsidRPr="00397B59" w:rsidRDefault="00A95A23" w:rsidP="00B648C6">
      <w:pPr>
        <w:rPr>
          <w:b/>
          <w:bCs/>
        </w:rPr>
      </w:pPr>
      <w:r w:rsidRPr="00397B59">
        <w:t>jakie czynności należy wykonać dla optymalizacji i modernizacji programu?</w:t>
      </w:r>
      <w:r w:rsidR="00DA72ED" w:rsidRPr="00397B59">
        <w:rPr>
          <w:b/>
          <w:bCs/>
        </w:rPr>
        <w:br w:type="page"/>
      </w:r>
    </w:p>
    <w:p w14:paraId="15BAA739" w14:textId="584B6385" w:rsidR="001C4E20" w:rsidRPr="00550AAA" w:rsidRDefault="001E7C5B" w:rsidP="004C79A6">
      <w:pPr>
        <w:pStyle w:val="Nagwek2"/>
      </w:pPr>
      <w:bookmarkStart w:id="26" w:name="_Toc18348415"/>
      <w:r w:rsidRPr="00550AAA">
        <w:t>Obróbka materiałów - z</w:t>
      </w:r>
      <w:r w:rsidR="000D4156">
        <w:t>ajęcia praktyczne</w:t>
      </w:r>
      <w:bookmarkEnd w:id="26"/>
    </w:p>
    <w:p w14:paraId="34AE00DC" w14:textId="77777777" w:rsidR="00550AAA" w:rsidRDefault="00550AAA" w:rsidP="00B648C6">
      <w:pPr>
        <w:rPr>
          <w:b/>
        </w:rPr>
      </w:pPr>
    </w:p>
    <w:p w14:paraId="1263D8E2" w14:textId="77777777" w:rsidR="001C4E20" w:rsidRPr="001F77CC" w:rsidRDefault="001C4E20" w:rsidP="00B648C6">
      <w:pPr>
        <w:rPr>
          <w:b/>
        </w:rPr>
      </w:pPr>
      <w:r w:rsidRPr="001F77CC">
        <w:rPr>
          <w:b/>
        </w:rPr>
        <w:t xml:space="preserve">Cele ogólne przedmiotu </w:t>
      </w:r>
    </w:p>
    <w:p w14:paraId="1B840B3A" w14:textId="77777777" w:rsidR="001C4E20" w:rsidRPr="00F57F42" w:rsidRDefault="001C4E20" w:rsidP="004C79A6">
      <w:pPr>
        <w:pStyle w:val="Akapitzlist"/>
        <w:numPr>
          <w:ilvl w:val="0"/>
          <w:numId w:val="117"/>
        </w:numPr>
      </w:pPr>
      <w:r w:rsidRPr="00F57F42">
        <w:t>Naby</w:t>
      </w:r>
      <w:r w:rsidR="001F77CC">
        <w:t>cie</w:t>
      </w:r>
      <w:r w:rsidRPr="00F57F42">
        <w:t xml:space="preserve"> umiejętności organizowania pracy i stanowiska pracy zgodnie z zasadami bezpieczeństwa i higieny pracy, przepisami prawa dotyczącymi ochrony przeciwpożarowej, ochrony środowiska w rolnictwie i ergonomii;</w:t>
      </w:r>
    </w:p>
    <w:p w14:paraId="33AF8198" w14:textId="77777777" w:rsidR="001C4E20" w:rsidRPr="00F57F42" w:rsidRDefault="001F77CC" w:rsidP="004C79A6">
      <w:pPr>
        <w:pStyle w:val="Akapitzlist"/>
        <w:numPr>
          <w:ilvl w:val="0"/>
          <w:numId w:val="117"/>
        </w:numPr>
      </w:pPr>
      <w:r>
        <w:t>Opanowanie zasad u</w:t>
      </w:r>
      <w:r w:rsidR="001C4E20" w:rsidRPr="00F57F42">
        <w:t>dzielani</w:t>
      </w:r>
      <w:r>
        <w:t>a</w:t>
      </w:r>
      <w:r w:rsidR="001C4E20" w:rsidRPr="00F57F42">
        <w:t xml:space="preserve"> pierwszej pomocy przedmedycznej poszkodowanym w wypadkach przy pracy oraz w stanach zagrożenia zdrowia i życia;</w:t>
      </w:r>
    </w:p>
    <w:p w14:paraId="6F0B6FAB" w14:textId="77777777" w:rsidR="001F77CC" w:rsidRDefault="001F77CC" w:rsidP="004C79A6">
      <w:pPr>
        <w:pStyle w:val="Akapitzlist"/>
        <w:numPr>
          <w:ilvl w:val="0"/>
          <w:numId w:val="117"/>
        </w:numPr>
      </w:pPr>
      <w:r>
        <w:t>Nabycie umiejętności wykonywania ręcznej i maszynowej obróbki materiałów;</w:t>
      </w:r>
    </w:p>
    <w:p w14:paraId="24C7EFF4" w14:textId="77777777" w:rsidR="001F77CC" w:rsidRDefault="001F77CC" w:rsidP="004C79A6">
      <w:pPr>
        <w:pStyle w:val="Akapitzlist"/>
        <w:numPr>
          <w:ilvl w:val="0"/>
          <w:numId w:val="117"/>
        </w:numPr>
      </w:pPr>
      <w:r>
        <w:t>Nabycie umiejętności wykonywania pomiarów warsztatowych wielkości linowych, kątowych.</w:t>
      </w:r>
    </w:p>
    <w:p w14:paraId="254D2ECC" w14:textId="77777777" w:rsidR="001F77CC" w:rsidRDefault="001F77CC" w:rsidP="004C79A6">
      <w:pPr>
        <w:pStyle w:val="Akapitzlist"/>
        <w:numPr>
          <w:ilvl w:val="0"/>
          <w:numId w:val="117"/>
        </w:numPr>
      </w:pPr>
      <w:r>
        <w:t>Opanowanie zasad i metod łączenia różnych materiałów, części maszyn;</w:t>
      </w:r>
    </w:p>
    <w:p w14:paraId="1D0902B5" w14:textId="77777777" w:rsidR="001F77CC" w:rsidRDefault="001C4E20" w:rsidP="004C79A6">
      <w:pPr>
        <w:pStyle w:val="Akapitzlist"/>
        <w:numPr>
          <w:ilvl w:val="0"/>
          <w:numId w:val="117"/>
        </w:numPr>
      </w:pPr>
      <w:r w:rsidRPr="00F57F42">
        <w:t>Po</w:t>
      </w:r>
      <w:r w:rsidR="001F77CC">
        <w:t>znanie zasad ochrony i zabezpieczania materiałów konstrukcyjnych przed korozją i innymi czynnikami niszczącymi.</w:t>
      </w:r>
    </w:p>
    <w:p w14:paraId="7DB98EE0" w14:textId="77777777" w:rsidR="001F77CC" w:rsidRDefault="001F77CC" w:rsidP="00B648C6"/>
    <w:p w14:paraId="52AB1F42" w14:textId="77777777" w:rsidR="001C4E20" w:rsidRPr="00F57F42" w:rsidRDefault="001C4E20" w:rsidP="00B648C6">
      <w:r w:rsidRPr="001F77CC">
        <w:rPr>
          <w:b/>
        </w:rPr>
        <w:t>Cele operacyjne</w:t>
      </w:r>
    </w:p>
    <w:p w14:paraId="09DB18CC" w14:textId="77777777" w:rsidR="001C4E20" w:rsidRPr="00F57F42" w:rsidRDefault="001C4E20" w:rsidP="00B648C6">
      <w:pPr>
        <w:rPr>
          <w:b/>
        </w:rPr>
      </w:pPr>
      <w:r w:rsidRPr="00F57F42">
        <w:rPr>
          <w:b/>
        </w:rPr>
        <w:t>Uczeń potrafi:</w:t>
      </w:r>
    </w:p>
    <w:p w14:paraId="3552FA37" w14:textId="77777777" w:rsidR="001C4E20" w:rsidRPr="00F57F42" w:rsidRDefault="00146479" w:rsidP="004C79A6">
      <w:pPr>
        <w:pStyle w:val="Akapitzlist"/>
        <w:numPr>
          <w:ilvl w:val="0"/>
          <w:numId w:val="118"/>
        </w:numPr>
      </w:pPr>
      <w:r>
        <w:t>użytkować</w:t>
      </w:r>
      <w:r w:rsidR="001C4E20" w:rsidRPr="00F57F42">
        <w:t xml:space="preserve"> </w:t>
      </w:r>
      <w:r>
        <w:t xml:space="preserve">narzędzia, </w:t>
      </w:r>
      <w:r w:rsidR="001C4E20" w:rsidRPr="00F57F42">
        <w:t xml:space="preserve">maszyny i urządzenia stosowane w </w:t>
      </w:r>
      <w:r>
        <w:t>obróbce materiałów</w:t>
      </w:r>
      <w:r w:rsidR="001C4E20" w:rsidRPr="00F57F42">
        <w:t>,</w:t>
      </w:r>
    </w:p>
    <w:p w14:paraId="4B55DAFC" w14:textId="77777777" w:rsidR="001C4E20" w:rsidRPr="00F57F42" w:rsidRDefault="00146479" w:rsidP="004C79A6">
      <w:pPr>
        <w:pStyle w:val="Akapitzlist"/>
        <w:numPr>
          <w:ilvl w:val="0"/>
          <w:numId w:val="118"/>
        </w:numPr>
      </w:pPr>
      <w:r>
        <w:t>za</w:t>
      </w:r>
      <w:r w:rsidR="001C4E20" w:rsidRPr="00F57F42">
        <w:t>stosować programy komputerowe wspomagające wykonywanie zadań,</w:t>
      </w:r>
    </w:p>
    <w:p w14:paraId="37BEC891" w14:textId="77777777" w:rsidR="001C4E20" w:rsidRPr="00F57F42" w:rsidRDefault="001C4E20" w:rsidP="004C79A6">
      <w:pPr>
        <w:pStyle w:val="Akapitzlist"/>
        <w:numPr>
          <w:ilvl w:val="0"/>
          <w:numId w:val="118"/>
        </w:numPr>
      </w:pPr>
      <w:r w:rsidRPr="00F57F42">
        <w:t>rozpoznać materiały konstrukcyjne i eksploatacyjne stosowane w pojazdach, maszynach i urządzeniach rolniczych,</w:t>
      </w:r>
    </w:p>
    <w:p w14:paraId="2D214668" w14:textId="77777777" w:rsidR="001C4E20" w:rsidRPr="00F57F42" w:rsidRDefault="00146479" w:rsidP="004C79A6">
      <w:pPr>
        <w:pStyle w:val="Akapitzlist"/>
        <w:numPr>
          <w:ilvl w:val="0"/>
          <w:numId w:val="118"/>
        </w:numPr>
      </w:pPr>
      <w:r>
        <w:t>określi</w:t>
      </w:r>
      <w:r w:rsidR="001C4E20" w:rsidRPr="00F57F42">
        <w:t>ć sposoby ochrony przed korozją,</w:t>
      </w:r>
    </w:p>
    <w:p w14:paraId="7096D48D" w14:textId="77777777" w:rsidR="001C4E20" w:rsidRPr="00F57F42" w:rsidRDefault="001C4E20" w:rsidP="004C79A6">
      <w:pPr>
        <w:pStyle w:val="Akapitzlist"/>
        <w:numPr>
          <w:ilvl w:val="0"/>
          <w:numId w:val="118"/>
        </w:numPr>
      </w:pPr>
      <w:r w:rsidRPr="00F57F42">
        <w:t>posłu</w:t>
      </w:r>
      <w:r w:rsidR="00146479">
        <w:t>żyć</w:t>
      </w:r>
      <w:r w:rsidRPr="00F57F42">
        <w:t xml:space="preserve"> się dokumentacją techniczną pojazdów, maszyn i urządzeń rolniczych,</w:t>
      </w:r>
    </w:p>
    <w:p w14:paraId="65651E14" w14:textId="77777777" w:rsidR="00146479" w:rsidRDefault="00146479" w:rsidP="004C79A6">
      <w:pPr>
        <w:pStyle w:val="Akapitzlist"/>
        <w:numPr>
          <w:ilvl w:val="0"/>
          <w:numId w:val="118"/>
        </w:numPr>
      </w:pPr>
      <w:r>
        <w:t>wykonać pomiary warsztatowe wielkości liniowych,</w:t>
      </w:r>
    </w:p>
    <w:p w14:paraId="733FE504" w14:textId="77777777" w:rsidR="00146479" w:rsidRDefault="00146479" w:rsidP="004C79A6">
      <w:pPr>
        <w:pStyle w:val="Akapitzlist"/>
        <w:numPr>
          <w:ilvl w:val="0"/>
          <w:numId w:val="118"/>
        </w:numPr>
      </w:pPr>
      <w:r>
        <w:t>wykonać pomiary warsztatowe wielkości kątowych,</w:t>
      </w:r>
    </w:p>
    <w:p w14:paraId="7541BF0A" w14:textId="77777777" w:rsidR="00146479" w:rsidRDefault="00146479" w:rsidP="004C79A6">
      <w:pPr>
        <w:pStyle w:val="Akapitzlist"/>
        <w:numPr>
          <w:ilvl w:val="0"/>
          <w:numId w:val="118"/>
        </w:numPr>
      </w:pPr>
      <w:r>
        <w:t>wykonać pomiary warsztatowe wielkości elektrycznych,</w:t>
      </w:r>
    </w:p>
    <w:p w14:paraId="764AD4BF" w14:textId="77777777" w:rsidR="001C4E20" w:rsidRDefault="00146479" w:rsidP="004C79A6">
      <w:pPr>
        <w:pStyle w:val="Akapitzlist"/>
        <w:numPr>
          <w:ilvl w:val="0"/>
          <w:numId w:val="118"/>
        </w:numPr>
      </w:pPr>
      <w:r>
        <w:t>dobrać technologię i parametry obróbki materiałów</w:t>
      </w:r>
      <w:r w:rsidR="00C25518">
        <w:t xml:space="preserve"> konstrukcyjnych</w:t>
      </w:r>
      <w:r w:rsidR="001C4E20" w:rsidRPr="00F57F42">
        <w:t>,</w:t>
      </w:r>
    </w:p>
    <w:p w14:paraId="2FD095CE" w14:textId="77777777" w:rsidR="00C25518" w:rsidRDefault="00C25518" w:rsidP="004C79A6">
      <w:pPr>
        <w:pStyle w:val="Akapitzlist"/>
        <w:numPr>
          <w:ilvl w:val="0"/>
          <w:numId w:val="118"/>
        </w:numPr>
      </w:pPr>
      <w:r>
        <w:t>wykonać ręczną i mechaniczną obróbkę materiałów,</w:t>
      </w:r>
    </w:p>
    <w:p w14:paraId="700FC165" w14:textId="77777777" w:rsidR="001C4E20" w:rsidRDefault="00146479" w:rsidP="004C79A6">
      <w:pPr>
        <w:pStyle w:val="Akapitzlist"/>
        <w:numPr>
          <w:ilvl w:val="0"/>
          <w:numId w:val="118"/>
        </w:numPr>
      </w:pPr>
      <w:r>
        <w:t>dobrać technologię i parametry procesów łączenia materiałów</w:t>
      </w:r>
      <w:r w:rsidR="00C25518" w:rsidRPr="00C25518">
        <w:t xml:space="preserve"> </w:t>
      </w:r>
      <w:r w:rsidR="00C25518">
        <w:t>konstrukcyjnych i części maszyn</w:t>
      </w:r>
      <w:r w:rsidR="001C4E20" w:rsidRPr="00F57F42">
        <w:t>,</w:t>
      </w:r>
    </w:p>
    <w:p w14:paraId="277B3D6C" w14:textId="77777777" w:rsidR="00C25518" w:rsidRPr="00F57F42" w:rsidRDefault="00C25518" w:rsidP="004C79A6">
      <w:pPr>
        <w:pStyle w:val="Akapitzlist"/>
        <w:numPr>
          <w:ilvl w:val="0"/>
          <w:numId w:val="118"/>
        </w:numPr>
      </w:pPr>
      <w:r>
        <w:t>wykonać połączenia materiałów i części maszyn różnymi technikami i sposobami</w:t>
      </w:r>
    </w:p>
    <w:p w14:paraId="3DF02A48" w14:textId="77777777" w:rsidR="001C4E20" w:rsidRPr="00C25518" w:rsidRDefault="00146479" w:rsidP="004C79A6">
      <w:pPr>
        <w:pStyle w:val="Akapitzlist"/>
        <w:numPr>
          <w:ilvl w:val="0"/>
          <w:numId w:val="118"/>
        </w:numPr>
      </w:pPr>
      <w:r>
        <w:t>wykonać pomiary i połączenia elementów w obwodach elektrycznych.</w:t>
      </w:r>
    </w:p>
    <w:p w14:paraId="4192E206" w14:textId="77777777" w:rsidR="00550AAA" w:rsidRDefault="00550AAA" w:rsidP="00B648C6">
      <w:r>
        <w:br w:type="page"/>
      </w:r>
    </w:p>
    <w:p w14:paraId="3AF5E02A" w14:textId="77777777" w:rsidR="001C4E20" w:rsidRPr="00550AAA" w:rsidRDefault="00C25518" w:rsidP="00B648C6">
      <w:pPr>
        <w:rPr>
          <w:b/>
          <w:szCs w:val="20"/>
        </w:rPr>
      </w:pPr>
      <w:r w:rsidRPr="00550AAA">
        <w:rPr>
          <w:b/>
          <w:szCs w:val="20"/>
        </w:rPr>
        <w:t xml:space="preserve">MATERIAŁ NAUCZANIA </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9"/>
        <w:gridCol w:w="1985"/>
        <w:gridCol w:w="1101"/>
        <w:gridCol w:w="4427"/>
        <w:gridCol w:w="3685"/>
        <w:gridCol w:w="1418"/>
      </w:tblGrid>
      <w:tr w:rsidR="0049526B" w:rsidRPr="001827BD" w14:paraId="68E7FE82" w14:textId="77777777" w:rsidTr="00E55024">
        <w:tc>
          <w:tcPr>
            <w:tcW w:w="1949" w:type="dxa"/>
            <w:vMerge w:val="restart"/>
            <w:tcBorders>
              <w:top w:val="single" w:sz="4" w:space="0" w:color="auto"/>
              <w:left w:val="single" w:sz="4" w:space="0" w:color="auto"/>
              <w:bottom w:val="single" w:sz="4" w:space="0" w:color="auto"/>
              <w:right w:val="single" w:sz="4" w:space="0" w:color="auto"/>
            </w:tcBorders>
            <w:vAlign w:val="center"/>
            <w:hideMark/>
          </w:tcPr>
          <w:p w14:paraId="05A578E3" w14:textId="77777777" w:rsidR="0049526B" w:rsidRPr="001827BD" w:rsidRDefault="0049526B" w:rsidP="00B648C6">
            <w:pPr>
              <w:rPr>
                <w:b/>
                <w:bCs/>
              </w:rPr>
            </w:pPr>
            <w:r w:rsidRPr="001827BD">
              <w:rPr>
                <w:b/>
                <w:bCs/>
              </w:rPr>
              <w:t>Dział programowy</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81B56D6" w14:textId="77777777" w:rsidR="0049526B" w:rsidRPr="001827BD" w:rsidRDefault="0049526B" w:rsidP="00B648C6">
            <w:pPr>
              <w:rPr>
                <w:b/>
                <w:bCs/>
              </w:rPr>
            </w:pPr>
            <w:r w:rsidRPr="001827BD">
              <w:rPr>
                <w:b/>
                <w:bCs/>
              </w:rPr>
              <w:t>Tematy jednostek metodycznych</w:t>
            </w:r>
          </w:p>
        </w:tc>
        <w:tc>
          <w:tcPr>
            <w:tcW w:w="1101" w:type="dxa"/>
            <w:vMerge w:val="restart"/>
            <w:tcBorders>
              <w:top w:val="single" w:sz="4" w:space="0" w:color="auto"/>
              <w:left w:val="single" w:sz="4" w:space="0" w:color="auto"/>
              <w:bottom w:val="single" w:sz="4" w:space="0" w:color="auto"/>
              <w:right w:val="single" w:sz="4" w:space="0" w:color="auto"/>
            </w:tcBorders>
            <w:vAlign w:val="center"/>
          </w:tcPr>
          <w:p w14:paraId="08684C0B" w14:textId="0877B130" w:rsidR="0049526B" w:rsidRPr="002B4D58" w:rsidRDefault="00E55024" w:rsidP="00B648C6">
            <w:r w:rsidRPr="009754A5">
              <w:rPr>
                <w:b/>
                <w:bCs/>
              </w:rPr>
              <w:t>Liczba godz.</w:t>
            </w:r>
          </w:p>
        </w:tc>
        <w:tc>
          <w:tcPr>
            <w:tcW w:w="8112" w:type="dxa"/>
            <w:gridSpan w:val="2"/>
            <w:tcBorders>
              <w:top w:val="single" w:sz="4" w:space="0" w:color="auto"/>
              <w:left w:val="single" w:sz="4" w:space="0" w:color="auto"/>
              <w:bottom w:val="single" w:sz="4" w:space="0" w:color="auto"/>
              <w:right w:val="single" w:sz="4" w:space="0" w:color="auto"/>
            </w:tcBorders>
            <w:vAlign w:val="center"/>
            <w:hideMark/>
          </w:tcPr>
          <w:p w14:paraId="2439E5F7" w14:textId="77777777" w:rsidR="0049526B" w:rsidRPr="001827BD" w:rsidRDefault="0049526B" w:rsidP="00B648C6">
            <w:r w:rsidRPr="001827BD">
              <w:rPr>
                <w:b/>
                <w:bCs/>
              </w:rPr>
              <w:t>Wymagania programowe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37EF66" w14:textId="1008FE18" w:rsidR="0049526B" w:rsidRPr="00B009ED" w:rsidRDefault="0049526B" w:rsidP="00B648C6">
            <w:r w:rsidRPr="00B009ED">
              <w:rPr>
                <w:b/>
                <w:bCs/>
              </w:rPr>
              <w:t>Uwagi o</w:t>
            </w:r>
            <w:r w:rsidR="001C44F6">
              <w:rPr>
                <w:b/>
                <w:bCs/>
              </w:rPr>
              <w:t> </w:t>
            </w:r>
            <w:r w:rsidRPr="00B009ED">
              <w:rPr>
                <w:b/>
                <w:bCs/>
              </w:rPr>
              <w:t>realizacji</w:t>
            </w:r>
          </w:p>
        </w:tc>
      </w:tr>
      <w:tr w:rsidR="0049526B" w:rsidRPr="001827BD" w14:paraId="05BC5272" w14:textId="77777777" w:rsidTr="00E55024">
        <w:tc>
          <w:tcPr>
            <w:tcW w:w="1949" w:type="dxa"/>
            <w:vMerge/>
            <w:tcBorders>
              <w:top w:val="single" w:sz="4" w:space="0" w:color="auto"/>
              <w:left w:val="single" w:sz="4" w:space="0" w:color="auto"/>
              <w:bottom w:val="single" w:sz="4" w:space="0" w:color="auto"/>
              <w:right w:val="single" w:sz="4" w:space="0" w:color="auto"/>
            </w:tcBorders>
            <w:vAlign w:val="center"/>
            <w:hideMark/>
          </w:tcPr>
          <w:p w14:paraId="271BB4FE" w14:textId="77777777" w:rsidR="0049526B" w:rsidRPr="001827BD" w:rsidRDefault="0049526B" w:rsidP="00B648C6">
            <w:pPr>
              <w:rPr>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CFB4019" w14:textId="77777777" w:rsidR="0049526B" w:rsidRPr="001827BD" w:rsidRDefault="0049526B" w:rsidP="00B648C6">
            <w:pPr>
              <w:rPr>
                <w:b/>
                <w:bCs/>
              </w:rPr>
            </w:pPr>
          </w:p>
        </w:tc>
        <w:tc>
          <w:tcPr>
            <w:tcW w:w="1101" w:type="dxa"/>
            <w:vMerge/>
            <w:tcBorders>
              <w:top w:val="single" w:sz="4" w:space="0" w:color="auto"/>
              <w:left w:val="single" w:sz="4" w:space="0" w:color="auto"/>
              <w:bottom w:val="single" w:sz="4" w:space="0" w:color="auto"/>
              <w:right w:val="single" w:sz="4" w:space="0" w:color="auto"/>
            </w:tcBorders>
            <w:vAlign w:val="center"/>
          </w:tcPr>
          <w:p w14:paraId="7DD6F863" w14:textId="77777777" w:rsidR="0049526B" w:rsidRPr="001827BD" w:rsidRDefault="0049526B" w:rsidP="00B648C6"/>
        </w:tc>
        <w:tc>
          <w:tcPr>
            <w:tcW w:w="4427" w:type="dxa"/>
            <w:tcBorders>
              <w:top w:val="single" w:sz="4" w:space="0" w:color="auto"/>
              <w:left w:val="single" w:sz="4" w:space="0" w:color="auto"/>
              <w:bottom w:val="single" w:sz="4" w:space="0" w:color="auto"/>
              <w:right w:val="single" w:sz="4" w:space="0" w:color="auto"/>
            </w:tcBorders>
            <w:vAlign w:val="center"/>
            <w:hideMark/>
          </w:tcPr>
          <w:p w14:paraId="3B03F12A" w14:textId="77777777" w:rsidR="0049526B" w:rsidRPr="001827BD" w:rsidRDefault="0049526B" w:rsidP="00B648C6">
            <w:pPr>
              <w:rPr>
                <w:b/>
                <w:bCs/>
              </w:rPr>
            </w:pPr>
            <w:r w:rsidRPr="001827BD">
              <w:rPr>
                <w:b/>
                <w:bCs/>
              </w:rPr>
              <w:t>Podstawowe</w:t>
            </w:r>
          </w:p>
          <w:p w14:paraId="2147B432" w14:textId="77777777" w:rsidR="0049526B" w:rsidRPr="001827BD" w:rsidRDefault="0049526B" w:rsidP="00B648C6">
            <w:r w:rsidRPr="001827BD">
              <w:t>Uczeń potrafi: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D8B722" w14:textId="77777777" w:rsidR="0049526B" w:rsidRPr="001827BD" w:rsidRDefault="0049526B" w:rsidP="00B648C6">
            <w:pPr>
              <w:rPr>
                <w:b/>
                <w:bCs/>
              </w:rPr>
            </w:pPr>
            <w:r w:rsidRPr="001827BD">
              <w:rPr>
                <w:b/>
                <w:bCs/>
              </w:rPr>
              <w:t>Ponadpodstawowe</w:t>
            </w:r>
          </w:p>
          <w:p w14:paraId="52F66C71" w14:textId="77777777" w:rsidR="0049526B" w:rsidRPr="001827BD" w:rsidRDefault="0049526B" w:rsidP="00B648C6">
            <w:r w:rsidRPr="001827BD">
              <w:t>Uczeń potrafi:</w:t>
            </w:r>
          </w:p>
        </w:tc>
        <w:tc>
          <w:tcPr>
            <w:tcW w:w="1418" w:type="dxa"/>
            <w:tcBorders>
              <w:top w:val="single" w:sz="4" w:space="0" w:color="auto"/>
              <w:left w:val="single" w:sz="4" w:space="0" w:color="auto"/>
              <w:bottom w:val="single" w:sz="4" w:space="0" w:color="auto"/>
              <w:right w:val="single" w:sz="4" w:space="0" w:color="auto"/>
            </w:tcBorders>
            <w:hideMark/>
          </w:tcPr>
          <w:p w14:paraId="52AB03C4" w14:textId="77777777" w:rsidR="0049526B" w:rsidRPr="00B009ED" w:rsidRDefault="001827BD" w:rsidP="00B648C6">
            <w:pPr>
              <w:rPr>
                <w:b/>
              </w:rPr>
            </w:pPr>
            <w:r w:rsidRPr="00B009ED">
              <w:t>Etap realizacji</w:t>
            </w:r>
          </w:p>
        </w:tc>
      </w:tr>
      <w:tr w:rsidR="0049526B" w:rsidRPr="001827BD" w14:paraId="7018F0E4" w14:textId="77777777" w:rsidTr="00E55024">
        <w:tc>
          <w:tcPr>
            <w:tcW w:w="1949" w:type="dxa"/>
            <w:tcBorders>
              <w:top w:val="single" w:sz="4" w:space="0" w:color="auto"/>
              <w:left w:val="single" w:sz="4" w:space="0" w:color="auto"/>
              <w:bottom w:val="single" w:sz="4" w:space="0" w:color="auto"/>
              <w:right w:val="single" w:sz="4" w:space="0" w:color="auto"/>
            </w:tcBorders>
            <w:hideMark/>
          </w:tcPr>
          <w:p w14:paraId="24B38388" w14:textId="77777777" w:rsidR="0049526B" w:rsidRPr="001827BD" w:rsidRDefault="0049526B" w:rsidP="00B648C6">
            <w:r w:rsidRPr="001827BD">
              <w:t>I. Bezpieczeństwo</w:t>
            </w:r>
          </w:p>
          <w:p w14:paraId="15C9C104" w14:textId="77777777" w:rsidR="0049526B" w:rsidRPr="001827BD" w:rsidRDefault="0049526B" w:rsidP="00B648C6">
            <w:r w:rsidRPr="001827BD">
              <w:t xml:space="preserve"> i higiena pracy</w:t>
            </w:r>
          </w:p>
        </w:tc>
        <w:tc>
          <w:tcPr>
            <w:tcW w:w="1985" w:type="dxa"/>
            <w:tcBorders>
              <w:top w:val="single" w:sz="4" w:space="0" w:color="auto"/>
              <w:left w:val="single" w:sz="4" w:space="0" w:color="auto"/>
              <w:bottom w:val="single" w:sz="4" w:space="0" w:color="auto"/>
              <w:right w:val="single" w:sz="4" w:space="0" w:color="auto"/>
            </w:tcBorders>
            <w:hideMark/>
          </w:tcPr>
          <w:p w14:paraId="77FE6A4D" w14:textId="77777777" w:rsidR="0049526B" w:rsidRPr="001827BD" w:rsidRDefault="0049526B" w:rsidP="00B648C6">
            <w:r w:rsidRPr="001827BD">
              <w:t>Ergonomia, zasady bezpieczeństwa i higieny pracy, przepisy przeciwpożarowe oraz ochrony środowiska w rolnictwie.</w:t>
            </w:r>
          </w:p>
        </w:tc>
        <w:tc>
          <w:tcPr>
            <w:tcW w:w="1101" w:type="dxa"/>
            <w:tcBorders>
              <w:top w:val="single" w:sz="4" w:space="0" w:color="auto"/>
              <w:left w:val="single" w:sz="4" w:space="0" w:color="auto"/>
              <w:bottom w:val="single" w:sz="4" w:space="0" w:color="auto"/>
              <w:right w:val="single" w:sz="4" w:space="0" w:color="auto"/>
            </w:tcBorders>
          </w:tcPr>
          <w:p w14:paraId="7641007C" w14:textId="2F06CFC5" w:rsidR="0049526B" w:rsidRPr="001827BD" w:rsidRDefault="0049526B" w:rsidP="00B648C6"/>
        </w:tc>
        <w:tc>
          <w:tcPr>
            <w:tcW w:w="4427" w:type="dxa"/>
            <w:tcBorders>
              <w:top w:val="single" w:sz="4" w:space="0" w:color="auto"/>
              <w:left w:val="single" w:sz="4" w:space="0" w:color="auto"/>
              <w:bottom w:val="single" w:sz="4" w:space="0" w:color="auto"/>
              <w:right w:val="single" w:sz="4" w:space="0" w:color="auto"/>
            </w:tcBorders>
            <w:hideMark/>
          </w:tcPr>
          <w:p w14:paraId="36BC8045" w14:textId="77777777" w:rsidR="0049526B" w:rsidRPr="001827BD" w:rsidRDefault="00E951AD" w:rsidP="00B648C6">
            <w:r>
              <w:t>zastosować</w:t>
            </w:r>
            <w:r w:rsidR="0049526B" w:rsidRPr="001827BD">
              <w:t xml:space="preserve"> zasady bezpieczeństwa i higieny pracy oraz </w:t>
            </w:r>
            <w:r w:rsidR="00FB56E3">
              <w:t>przestrzegać</w:t>
            </w:r>
            <w:r w:rsidR="0049526B" w:rsidRPr="001827BD">
              <w:t xml:space="preserve"> przepisów prawa dotyczących ochrony przeciwpożarowej i ochrony środowiska w rolnictwie</w:t>
            </w:r>
          </w:p>
          <w:p w14:paraId="7891AE34" w14:textId="77777777" w:rsidR="0049526B" w:rsidRPr="001827BD" w:rsidRDefault="00FB56E3" w:rsidP="00B648C6">
            <w:r>
              <w:t xml:space="preserve">określić </w:t>
            </w:r>
            <w:r w:rsidR="0049526B" w:rsidRPr="001827BD">
              <w:t>skutki oddziaływania czynników wpływających negatywnie na organizm człowieka</w:t>
            </w:r>
          </w:p>
          <w:p w14:paraId="07D50A9D" w14:textId="77777777" w:rsidR="0049526B" w:rsidRPr="001827BD" w:rsidRDefault="00E951AD" w:rsidP="00B648C6">
            <w:r>
              <w:t>z</w:t>
            </w:r>
            <w:r w:rsidR="0049526B" w:rsidRPr="001827BD">
              <w:t>organiz</w:t>
            </w:r>
            <w:r>
              <w:t>ować</w:t>
            </w:r>
            <w:r w:rsidR="0049526B" w:rsidRPr="001827BD">
              <w:t xml:space="preserve"> stanowisko pracy zgodnie z wymaganiami ergonomii, przepisami bezpieczeństwa i higieny pracy, ochrony przeciwpożarowej i ochrony środowiska</w:t>
            </w:r>
          </w:p>
          <w:p w14:paraId="1304D71E" w14:textId="77777777" w:rsidR="0049526B" w:rsidRPr="001827BD" w:rsidRDefault="00FB56E3" w:rsidP="00B648C6">
            <w:r>
              <w:t>rozróżnić</w:t>
            </w:r>
            <w:r w:rsidR="0049526B" w:rsidRPr="001827BD">
              <w:t xml:space="preserve"> rodzaje znaków bezpieczeństwa i alarmów </w:t>
            </w:r>
          </w:p>
          <w:p w14:paraId="73B5F5E2" w14:textId="77777777" w:rsidR="00497953" w:rsidRDefault="00E951AD" w:rsidP="00B648C6">
            <w:r>
              <w:t>za</w:t>
            </w:r>
            <w:r w:rsidR="0049526B" w:rsidRPr="001827BD">
              <w:t>reag</w:t>
            </w:r>
            <w:r>
              <w:t xml:space="preserve">ować </w:t>
            </w:r>
            <w:r w:rsidR="0049526B" w:rsidRPr="001827BD">
              <w:t>w przypadku zagrożenia pożarowego zgodnie z zasadami ochrony przeciwpożarowej</w:t>
            </w:r>
          </w:p>
          <w:p w14:paraId="6C89BA82" w14:textId="68EBBB03" w:rsidR="00497953" w:rsidRPr="001827BD" w:rsidRDefault="00497953" w:rsidP="00B648C6">
            <w:r>
              <w:t>określić</w:t>
            </w:r>
            <w:r w:rsidRPr="001827BD">
              <w:t xml:space="preserve"> ergonomiczne zasady organizacji pracy w rolnictwie </w:t>
            </w:r>
          </w:p>
          <w:p w14:paraId="7AC502DC" w14:textId="77777777" w:rsidR="00497953" w:rsidRPr="001827BD" w:rsidRDefault="00497953" w:rsidP="00B648C6">
            <w:r>
              <w:t>z</w:t>
            </w:r>
            <w:r w:rsidRPr="001827BD">
              <w:t>organiz</w:t>
            </w:r>
            <w:r>
              <w:t>ować</w:t>
            </w:r>
            <w:r w:rsidRPr="001827BD">
              <w:t xml:space="preserve"> stanowisko pracy w rolnictwie z zachowaniem zasad ergonomii </w:t>
            </w:r>
          </w:p>
          <w:p w14:paraId="730BB904" w14:textId="77777777" w:rsidR="00497953" w:rsidRPr="001827BD" w:rsidRDefault="00497953" w:rsidP="00B648C6">
            <w:r>
              <w:t>z</w:t>
            </w:r>
            <w:r w:rsidRPr="001827BD">
              <w:t>organiz</w:t>
            </w:r>
            <w:r>
              <w:t>ować</w:t>
            </w:r>
            <w:r w:rsidRPr="001827BD">
              <w:t xml:space="preserve"> stanowisko pracy w rolnictwie z zachowaniem zasad bezpieczeństwa i higieny pracy </w:t>
            </w:r>
          </w:p>
          <w:p w14:paraId="3BBD6893" w14:textId="23C5BB7A" w:rsidR="0049526B" w:rsidRPr="001827BD" w:rsidRDefault="00497953" w:rsidP="00B648C6">
            <w:r>
              <w:t>określić</w:t>
            </w:r>
            <w:r w:rsidRPr="001827BD">
              <w:t xml:space="preserve"> zasady bezpiecznego posługiwania się narzędziami, maszynami i sprzętem w rolnictwie</w:t>
            </w:r>
          </w:p>
        </w:tc>
        <w:tc>
          <w:tcPr>
            <w:tcW w:w="3685" w:type="dxa"/>
            <w:tcBorders>
              <w:top w:val="single" w:sz="4" w:space="0" w:color="auto"/>
              <w:left w:val="single" w:sz="4" w:space="0" w:color="auto"/>
              <w:bottom w:val="single" w:sz="4" w:space="0" w:color="auto"/>
              <w:right w:val="single" w:sz="4" w:space="0" w:color="auto"/>
            </w:tcBorders>
            <w:hideMark/>
          </w:tcPr>
          <w:p w14:paraId="6C619E99" w14:textId="77777777" w:rsidR="0049526B" w:rsidRPr="001827BD" w:rsidRDefault="0049526B" w:rsidP="00B648C6">
            <w:r w:rsidRPr="001827BD">
              <w:t>wymieni</w:t>
            </w:r>
            <w:r w:rsidR="00E951AD">
              <w:t>ć</w:t>
            </w:r>
            <w:r w:rsidRPr="001827BD">
              <w:t xml:space="preserve"> przepisy prawa dotyczące bezpieczeństwa i higieny pracy ochrony przeciwpożarowej i ochrony środowiska </w:t>
            </w:r>
          </w:p>
          <w:p w14:paraId="780E538E" w14:textId="77777777" w:rsidR="0049526B" w:rsidRPr="001827BD" w:rsidRDefault="00FB56E3" w:rsidP="00B648C6">
            <w:r>
              <w:t>opisać</w:t>
            </w:r>
            <w:r w:rsidR="0049526B" w:rsidRPr="001827BD">
              <w:t xml:space="preserve"> znaki zakazu, nakazu, ostrzegawcze, ewakuacyjne i ochrony przeciwpożarowej oraz sygnały alarmowe </w:t>
            </w:r>
          </w:p>
          <w:p w14:paraId="58A87814" w14:textId="77777777" w:rsidR="0049526B" w:rsidRPr="001827BD" w:rsidRDefault="00FB56E3" w:rsidP="00B648C6">
            <w:r>
              <w:t>rozróżnić</w:t>
            </w:r>
            <w:r w:rsidR="0049526B" w:rsidRPr="001827BD">
              <w:t xml:space="preserve"> środki gaśnicze ze względu na zakres ich stosowania w rolnictwie </w:t>
            </w:r>
          </w:p>
          <w:p w14:paraId="52137D18" w14:textId="77777777" w:rsidR="0049526B" w:rsidRPr="001827BD" w:rsidRDefault="00FB56E3" w:rsidP="00B648C6">
            <w:r>
              <w:t>opisać</w:t>
            </w:r>
            <w:r w:rsidR="0049526B" w:rsidRPr="001827BD">
              <w:t xml:space="preserve"> stosowane w rolnictwie rozwiązania ograniczające lub eliminujące emisję zanieczyszczeń do środowiska</w:t>
            </w:r>
          </w:p>
          <w:p w14:paraId="50B2D5CA" w14:textId="77777777" w:rsidR="0049526B" w:rsidRPr="001827BD" w:rsidRDefault="00FB56E3" w:rsidP="00B648C6">
            <w:r>
              <w:t>opisać</w:t>
            </w:r>
            <w:r w:rsidR="0049526B" w:rsidRPr="001827BD">
              <w:t xml:space="preserve"> skutki oddziaływania czynników fizycznych w rolnictwie na organizm człowieka </w:t>
            </w:r>
          </w:p>
          <w:p w14:paraId="77C07893" w14:textId="77777777" w:rsidR="0049526B" w:rsidRPr="001827BD" w:rsidRDefault="00FB56E3" w:rsidP="00B648C6">
            <w:r>
              <w:t>opisać</w:t>
            </w:r>
            <w:r w:rsidR="0049526B" w:rsidRPr="001827BD">
              <w:t xml:space="preserve"> skutki oddziaływania czynników chemicznych w rolnictwie na organizm człowieka</w:t>
            </w:r>
          </w:p>
          <w:p w14:paraId="2DDEA992" w14:textId="77777777" w:rsidR="0049526B" w:rsidRPr="001827BD" w:rsidRDefault="00FB56E3" w:rsidP="00B648C6">
            <w:r>
              <w:t>opisać</w:t>
            </w:r>
            <w:r w:rsidR="0049526B" w:rsidRPr="001827BD">
              <w:t xml:space="preserve"> skutki oddziaływania czynników biologicznych w rolnictwie na organizm człowieka</w:t>
            </w:r>
          </w:p>
          <w:p w14:paraId="45264E0F" w14:textId="7528044A" w:rsidR="0049526B" w:rsidRPr="00497953" w:rsidRDefault="00FB56E3" w:rsidP="00B648C6">
            <w:r>
              <w:t>opisać</w:t>
            </w:r>
            <w:r w:rsidR="0049526B" w:rsidRPr="001827BD">
              <w:t xml:space="preserve"> skutki oddziaływania czynników psychofizycznych na organizm człowieka</w:t>
            </w:r>
          </w:p>
        </w:tc>
        <w:tc>
          <w:tcPr>
            <w:tcW w:w="1418" w:type="dxa"/>
            <w:tcBorders>
              <w:top w:val="single" w:sz="4" w:space="0" w:color="auto"/>
              <w:left w:val="single" w:sz="4" w:space="0" w:color="auto"/>
              <w:bottom w:val="single" w:sz="4" w:space="0" w:color="auto"/>
              <w:right w:val="single" w:sz="4" w:space="0" w:color="auto"/>
            </w:tcBorders>
            <w:hideMark/>
          </w:tcPr>
          <w:p w14:paraId="763A65F6" w14:textId="3B215F29" w:rsidR="0049526B" w:rsidRDefault="0049526B" w:rsidP="00B648C6">
            <w:r w:rsidRPr="00B009ED">
              <w:t>Zagadnienia realizowane na wszystkich</w:t>
            </w:r>
            <w:r w:rsidR="00B009ED">
              <w:t xml:space="preserve"> jednostkach zajęć praktycznych</w:t>
            </w:r>
          </w:p>
          <w:p w14:paraId="698D62EC" w14:textId="396674E8" w:rsidR="00B009ED" w:rsidRPr="00B009ED" w:rsidRDefault="00B009ED" w:rsidP="00B648C6">
            <w:r>
              <w:t>Klasa 1</w:t>
            </w:r>
          </w:p>
        </w:tc>
      </w:tr>
      <w:tr w:rsidR="00B009ED" w:rsidRPr="001827BD" w14:paraId="5F13B3E7" w14:textId="77777777" w:rsidTr="002B4D58">
        <w:trPr>
          <w:trHeight w:val="414"/>
        </w:trPr>
        <w:tc>
          <w:tcPr>
            <w:tcW w:w="1949" w:type="dxa"/>
            <w:vMerge w:val="restart"/>
            <w:tcBorders>
              <w:top w:val="single" w:sz="4" w:space="0" w:color="auto"/>
              <w:left w:val="single" w:sz="4" w:space="0" w:color="auto"/>
              <w:right w:val="single" w:sz="4" w:space="0" w:color="auto"/>
            </w:tcBorders>
          </w:tcPr>
          <w:p w14:paraId="07DE5005" w14:textId="77777777" w:rsidR="00B009ED" w:rsidRPr="001827BD" w:rsidRDefault="00B009ED" w:rsidP="00B648C6">
            <w:r w:rsidRPr="001827BD">
              <w:t>II. Obróbka materiałów i metrologia warsztatowa</w:t>
            </w:r>
          </w:p>
        </w:tc>
        <w:tc>
          <w:tcPr>
            <w:tcW w:w="1985" w:type="dxa"/>
            <w:tcBorders>
              <w:top w:val="single" w:sz="4" w:space="0" w:color="auto"/>
              <w:left w:val="single" w:sz="4" w:space="0" w:color="auto"/>
              <w:right w:val="single" w:sz="4" w:space="0" w:color="auto"/>
            </w:tcBorders>
          </w:tcPr>
          <w:p w14:paraId="76B08696" w14:textId="77777777" w:rsidR="00B009ED" w:rsidRPr="001827BD" w:rsidRDefault="00B009ED" w:rsidP="00B648C6">
            <w:r w:rsidRPr="001827BD">
              <w:t>I Pomiary warsztatowe i obróbka ręczna materiałów</w:t>
            </w:r>
          </w:p>
        </w:tc>
        <w:tc>
          <w:tcPr>
            <w:tcW w:w="1101" w:type="dxa"/>
            <w:tcBorders>
              <w:top w:val="single" w:sz="4" w:space="0" w:color="auto"/>
              <w:left w:val="single" w:sz="4" w:space="0" w:color="auto"/>
              <w:right w:val="single" w:sz="4" w:space="0" w:color="auto"/>
            </w:tcBorders>
          </w:tcPr>
          <w:p w14:paraId="3769351A" w14:textId="335D8153" w:rsidR="00B009ED" w:rsidRPr="001827BD" w:rsidRDefault="00B009ED" w:rsidP="00B648C6"/>
        </w:tc>
        <w:tc>
          <w:tcPr>
            <w:tcW w:w="4427" w:type="dxa"/>
            <w:tcBorders>
              <w:top w:val="single" w:sz="4" w:space="0" w:color="auto"/>
              <w:left w:val="single" w:sz="4" w:space="0" w:color="auto"/>
              <w:right w:val="single" w:sz="4" w:space="0" w:color="auto"/>
            </w:tcBorders>
          </w:tcPr>
          <w:p w14:paraId="5A26ECCD" w14:textId="77777777" w:rsidR="00B009ED" w:rsidRPr="00914446" w:rsidRDefault="00B009ED" w:rsidP="00B648C6">
            <w:r w:rsidRPr="00914446">
              <w:t>określić właściwości materiałów konstrukcyjnych</w:t>
            </w:r>
          </w:p>
          <w:p w14:paraId="225763D1" w14:textId="77777777" w:rsidR="00B009ED" w:rsidRPr="00914446" w:rsidRDefault="00B009ED" w:rsidP="00B648C6">
            <w:r w:rsidRPr="00914446">
              <w:t>rozróżnić materiały wykorzystywane w konstrukcjach pojazdów rolniczych;</w:t>
            </w:r>
          </w:p>
          <w:p w14:paraId="0D9D1F9F" w14:textId="77777777" w:rsidR="00B009ED" w:rsidRPr="00914446" w:rsidRDefault="00B009ED" w:rsidP="00B648C6">
            <w:r w:rsidRPr="00914446">
              <w:t>rozróżnić materiały wykorzystywane w konstrukcjach maszyn i narzędzi rolniczych;</w:t>
            </w:r>
          </w:p>
          <w:p w14:paraId="5FD2D04E" w14:textId="77777777" w:rsidR="00B009ED" w:rsidRPr="00914446" w:rsidRDefault="00B009ED" w:rsidP="00B648C6">
            <w:r w:rsidRPr="00914446">
              <w:t>rozróżnić części maszyn;</w:t>
            </w:r>
          </w:p>
          <w:p w14:paraId="358E2D5C" w14:textId="77777777" w:rsidR="00B009ED" w:rsidRPr="00914446" w:rsidRDefault="00B009ED" w:rsidP="00B648C6">
            <w:r w:rsidRPr="00914446">
              <w:t>opisać połączenia części maszyn;</w:t>
            </w:r>
          </w:p>
          <w:p w14:paraId="2A6EE0EA" w14:textId="77777777" w:rsidR="00B009ED" w:rsidRPr="00914446" w:rsidRDefault="00B009ED" w:rsidP="00B648C6">
            <w:r w:rsidRPr="00914446">
              <w:t xml:space="preserve">określić przyczyny powstawania korozji; </w:t>
            </w:r>
          </w:p>
          <w:p w14:paraId="7AB73736" w14:textId="77777777" w:rsidR="00B009ED" w:rsidRPr="00914446" w:rsidRDefault="00B009ED" w:rsidP="00B648C6">
            <w:r w:rsidRPr="00914446">
              <w:t>rozróżnić rodzaje korozji</w:t>
            </w:r>
          </w:p>
          <w:p w14:paraId="61CE1A63" w14:textId="77777777" w:rsidR="00B009ED" w:rsidRPr="00914446" w:rsidRDefault="00B009ED" w:rsidP="00B648C6">
            <w:r w:rsidRPr="00914446">
              <w:t>zaktualizować wiedzę i udoskonalić umiejętności zawodowe</w:t>
            </w:r>
          </w:p>
          <w:p w14:paraId="3AD726E6" w14:textId="77777777" w:rsidR="00B009ED" w:rsidRPr="00914446" w:rsidRDefault="00B009ED" w:rsidP="00B648C6">
            <w:r w:rsidRPr="00914446">
              <w:t>przestrzegać zasad kultury i etyki</w:t>
            </w:r>
          </w:p>
          <w:p w14:paraId="6AFC24B6" w14:textId="77777777" w:rsidR="00B009ED" w:rsidRPr="00914446" w:rsidRDefault="00B009ED" w:rsidP="00B648C6">
            <w:r w:rsidRPr="00914446">
              <w:t>zastosować zasady bezpieczeństwa i higieny pracy oraz przepisy prawa dotyczące ochrony przeciwpożarowej i ochrony środowiska w rolnictwie</w:t>
            </w:r>
          </w:p>
          <w:p w14:paraId="66194E2E" w14:textId="77777777" w:rsidR="00B009ED" w:rsidRPr="00914446" w:rsidRDefault="00B009ED" w:rsidP="00B648C6">
            <w:r w:rsidRPr="00914446">
              <w:t>rozróżnić prawa i obowiązki pracownika oraz pracodawcy w zakresie bezpieczeństwa i higieny pracy</w:t>
            </w:r>
          </w:p>
          <w:p w14:paraId="73D9227C" w14:textId="77777777" w:rsidR="00B009ED" w:rsidRPr="00914446" w:rsidRDefault="00B009ED" w:rsidP="00B648C6">
            <w:r w:rsidRPr="00914446">
              <w:t>zorganizować stanowisko pracy zgodnie z obowiązującymi wymaganiami ergonomii, przepisami bezpieczeństwa i higieny pracy, ochrony przeciwpożarowej i ochrony środowiska</w:t>
            </w:r>
          </w:p>
          <w:p w14:paraId="6C0CDED6" w14:textId="77777777" w:rsidR="00B009ED" w:rsidRPr="00914446" w:rsidRDefault="00B009ED" w:rsidP="00B648C6">
            <w:r w:rsidRPr="00914446">
              <w:t>zastosować środki ochrony indywidualnej i zbiorowej podczas wykonywania zadań zawodowych</w:t>
            </w:r>
          </w:p>
          <w:p w14:paraId="44CDB83F" w14:textId="77777777" w:rsidR="00B009ED" w:rsidRPr="001827BD" w:rsidRDefault="00B009ED" w:rsidP="00B648C6">
            <w:r>
              <w:t>dobrać</w:t>
            </w:r>
            <w:r w:rsidRPr="001827BD">
              <w:t xml:space="preserve"> narzędzia pomiarowe</w:t>
            </w:r>
          </w:p>
          <w:p w14:paraId="23221025" w14:textId="77777777" w:rsidR="00B009ED" w:rsidRPr="001827BD" w:rsidRDefault="00B009ED" w:rsidP="00B648C6">
            <w:r>
              <w:t>wykonać</w:t>
            </w:r>
            <w:r w:rsidRPr="001827BD">
              <w:t xml:space="preserve"> podstawowe pomiary warsztatowe</w:t>
            </w:r>
          </w:p>
          <w:p w14:paraId="6CD22B50" w14:textId="77777777" w:rsidR="00B009ED" w:rsidRPr="001827BD" w:rsidRDefault="00B009ED" w:rsidP="00B648C6">
            <w:r>
              <w:t>wykonać</w:t>
            </w:r>
            <w:r w:rsidRPr="001827BD">
              <w:t xml:space="preserve"> pomiary wielkości liniowych i kątowych </w:t>
            </w:r>
          </w:p>
          <w:p w14:paraId="55D48E07" w14:textId="77777777" w:rsidR="00B009ED" w:rsidRPr="001827BD" w:rsidRDefault="00B009ED" w:rsidP="00B648C6">
            <w:r>
              <w:t>wy</w:t>
            </w:r>
            <w:r w:rsidRPr="001827BD">
              <w:t>tras</w:t>
            </w:r>
            <w:r>
              <w:t>ować</w:t>
            </w:r>
            <w:r w:rsidRPr="001827BD">
              <w:t xml:space="preserve"> elementy </w:t>
            </w:r>
          </w:p>
          <w:p w14:paraId="56598705" w14:textId="77777777" w:rsidR="00B009ED" w:rsidRPr="001827BD" w:rsidRDefault="00B009ED" w:rsidP="00B648C6">
            <w:r>
              <w:t>dobrać</w:t>
            </w:r>
            <w:r w:rsidRPr="001827BD">
              <w:t xml:space="preserve"> przyrządy traserskie i narzędzia do obróbki ręcznej</w:t>
            </w:r>
          </w:p>
          <w:p w14:paraId="1F5D1F22" w14:textId="77777777" w:rsidR="00B009ED" w:rsidRDefault="00B009ED" w:rsidP="00B648C6">
            <w:r>
              <w:t>wykonać</w:t>
            </w:r>
            <w:r w:rsidRPr="001827BD">
              <w:t xml:space="preserve"> podstawowe prace z zakresu obróbki ręcznej</w:t>
            </w:r>
          </w:p>
          <w:p w14:paraId="439DBAE9" w14:textId="06E9189B" w:rsidR="00B009ED" w:rsidRPr="001827BD" w:rsidRDefault="00B009ED" w:rsidP="00B648C6">
            <w:r>
              <w:t>wykonać</w:t>
            </w:r>
            <w:r w:rsidRPr="001827BD">
              <w:t xml:space="preserve"> podstawowe prace z zakresu obróbki</w:t>
            </w:r>
            <w:r>
              <w:t xml:space="preserve"> plastycznej</w:t>
            </w:r>
          </w:p>
        </w:tc>
        <w:tc>
          <w:tcPr>
            <w:tcW w:w="3685" w:type="dxa"/>
            <w:tcBorders>
              <w:top w:val="single" w:sz="4" w:space="0" w:color="auto"/>
              <w:left w:val="single" w:sz="4" w:space="0" w:color="auto"/>
              <w:right w:val="single" w:sz="4" w:space="0" w:color="auto"/>
            </w:tcBorders>
          </w:tcPr>
          <w:p w14:paraId="15184C4C" w14:textId="77777777" w:rsidR="00B009ED" w:rsidRPr="00914446" w:rsidRDefault="00B009ED" w:rsidP="00B648C6">
            <w:r w:rsidRPr="00914446">
              <w:t>określić sposoby zabezpieczania połączeń rozłącznych</w:t>
            </w:r>
          </w:p>
          <w:p w14:paraId="6033B64E" w14:textId="77777777" w:rsidR="00B009ED" w:rsidRPr="00914446" w:rsidRDefault="00B009ED" w:rsidP="00B648C6">
            <w:r w:rsidRPr="00914446">
              <w:t>określić przyczyny powstawania korozji</w:t>
            </w:r>
          </w:p>
          <w:p w14:paraId="3AE5BF1B" w14:textId="77777777" w:rsidR="00B009ED" w:rsidRPr="00914446" w:rsidRDefault="00B009ED" w:rsidP="00B648C6">
            <w:r w:rsidRPr="00914446">
              <w:t>dobrać sposoby ochrony przed korozją</w:t>
            </w:r>
          </w:p>
          <w:p w14:paraId="1AE13073" w14:textId="77777777" w:rsidR="00B009ED" w:rsidRPr="001827BD" w:rsidRDefault="00B009ED" w:rsidP="00B648C6">
            <w:r>
              <w:t>wskazać</w:t>
            </w:r>
            <w:r w:rsidRPr="001827BD">
              <w:t xml:space="preserve"> sposoby wykonania pomiarów warsztatowych</w:t>
            </w:r>
          </w:p>
          <w:p w14:paraId="4C0C63C0" w14:textId="77777777" w:rsidR="00B009ED" w:rsidRPr="001827BD" w:rsidRDefault="00B009ED" w:rsidP="00B648C6">
            <w:r>
              <w:t>dobrać</w:t>
            </w:r>
            <w:r w:rsidRPr="001827BD">
              <w:t xml:space="preserve"> metodę pomiaru w zależności od rodzaju i wielkości mierzonego przedmiotu </w:t>
            </w:r>
          </w:p>
          <w:p w14:paraId="125B8A87" w14:textId="77777777" w:rsidR="00B009ED" w:rsidRPr="001827BD" w:rsidRDefault="00B009ED" w:rsidP="00B648C6">
            <w:r>
              <w:t>z</w:t>
            </w:r>
            <w:r w:rsidRPr="001827BD">
              <w:t>interpret</w:t>
            </w:r>
            <w:r>
              <w:t>ować</w:t>
            </w:r>
            <w:r w:rsidRPr="001827BD">
              <w:t xml:space="preserve"> wyniki pomiarów</w:t>
            </w:r>
          </w:p>
          <w:p w14:paraId="5CDE2559" w14:textId="77777777" w:rsidR="00B009ED" w:rsidRPr="001827BD" w:rsidRDefault="00B009ED" w:rsidP="00B648C6">
            <w:r>
              <w:t>dobrać</w:t>
            </w:r>
            <w:r w:rsidRPr="001827BD">
              <w:t xml:space="preserve"> parametry różnych rodzajów obróbki ręcznej</w:t>
            </w:r>
          </w:p>
        </w:tc>
        <w:tc>
          <w:tcPr>
            <w:tcW w:w="1418" w:type="dxa"/>
            <w:tcBorders>
              <w:top w:val="single" w:sz="4" w:space="0" w:color="auto"/>
              <w:left w:val="single" w:sz="4" w:space="0" w:color="auto"/>
              <w:right w:val="single" w:sz="4" w:space="0" w:color="auto"/>
            </w:tcBorders>
          </w:tcPr>
          <w:p w14:paraId="514BAC09" w14:textId="2C6697CC" w:rsidR="00B009ED" w:rsidRPr="00B009ED" w:rsidRDefault="00B009ED" w:rsidP="00B648C6">
            <w:r>
              <w:t>Klasa 1</w:t>
            </w:r>
          </w:p>
        </w:tc>
      </w:tr>
      <w:tr w:rsidR="00B009ED" w:rsidRPr="001827BD" w14:paraId="0A3DC0C8" w14:textId="77777777" w:rsidTr="00E55024">
        <w:trPr>
          <w:trHeight w:val="272"/>
        </w:trPr>
        <w:tc>
          <w:tcPr>
            <w:tcW w:w="1949" w:type="dxa"/>
            <w:vMerge/>
            <w:tcBorders>
              <w:left w:val="single" w:sz="4" w:space="0" w:color="auto"/>
              <w:right w:val="single" w:sz="4" w:space="0" w:color="auto"/>
            </w:tcBorders>
            <w:vAlign w:val="center"/>
            <w:hideMark/>
          </w:tcPr>
          <w:p w14:paraId="41E14571" w14:textId="77777777" w:rsidR="00B009ED" w:rsidRPr="001827BD" w:rsidRDefault="00B009ED" w:rsidP="00B648C6"/>
        </w:tc>
        <w:tc>
          <w:tcPr>
            <w:tcW w:w="1985" w:type="dxa"/>
            <w:tcBorders>
              <w:top w:val="single" w:sz="4" w:space="0" w:color="auto"/>
              <w:left w:val="single" w:sz="4" w:space="0" w:color="auto"/>
              <w:right w:val="single" w:sz="4" w:space="0" w:color="auto"/>
            </w:tcBorders>
            <w:hideMark/>
          </w:tcPr>
          <w:p w14:paraId="7A31D17F" w14:textId="77777777" w:rsidR="00B009ED" w:rsidRPr="001827BD" w:rsidRDefault="00B009ED" w:rsidP="00B648C6">
            <w:r w:rsidRPr="001827BD">
              <w:t>II. Obróbka mechaniczna materiałów</w:t>
            </w:r>
          </w:p>
        </w:tc>
        <w:tc>
          <w:tcPr>
            <w:tcW w:w="1101" w:type="dxa"/>
            <w:tcBorders>
              <w:top w:val="single" w:sz="4" w:space="0" w:color="auto"/>
              <w:left w:val="single" w:sz="4" w:space="0" w:color="auto"/>
              <w:right w:val="single" w:sz="4" w:space="0" w:color="auto"/>
            </w:tcBorders>
          </w:tcPr>
          <w:p w14:paraId="5B23A149" w14:textId="25370EF1" w:rsidR="00B009ED" w:rsidRPr="001827BD" w:rsidRDefault="00B009ED" w:rsidP="00B648C6"/>
        </w:tc>
        <w:tc>
          <w:tcPr>
            <w:tcW w:w="4427" w:type="dxa"/>
            <w:tcBorders>
              <w:top w:val="single" w:sz="4" w:space="0" w:color="auto"/>
              <w:left w:val="single" w:sz="4" w:space="0" w:color="auto"/>
              <w:right w:val="single" w:sz="4" w:space="0" w:color="auto"/>
            </w:tcBorders>
            <w:hideMark/>
          </w:tcPr>
          <w:p w14:paraId="00EF4617" w14:textId="77777777" w:rsidR="00B009ED" w:rsidRPr="001827BD" w:rsidRDefault="00B009ED" w:rsidP="00B648C6">
            <w:r>
              <w:t>dobrać</w:t>
            </w:r>
            <w:r w:rsidRPr="001827BD">
              <w:t xml:space="preserve"> obrabiarki do rodzaju wykonywanych prac </w:t>
            </w:r>
          </w:p>
          <w:p w14:paraId="7660884A" w14:textId="77777777" w:rsidR="00B009ED" w:rsidRPr="001827BD" w:rsidRDefault="00B009ED" w:rsidP="00B648C6">
            <w:r>
              <w:t>dobrać</w:t>
            </w:r>
            <w:r w:rsidRPr="001827BD">
              <w:t xml:space="preserve"> oprzyrządowanie do obrabiarek skrawających </w:t>
            </w:r>
          </w:p>
          <w:p w14:paraId="705977F7" w14:textId="77777777" w:rsidR="00B009ED" w:rsidRPr="001827BD" w:rsidRDefault="00B009ED" w:rsidP="00B648C6">
            <w:r>
              <w:t>zamocować</w:t>
            </w:r>
            <w:r w:rsidRPr="001827BD">
              <w:t xml:space="preserve"> w uchwytach elementy poddane obróbce </w:t>
            </w:r>
          </w:p>
          <w:p w14:paraId="335C387D" w14:textId="77777777" w:rsidR="00B009ED" w:rsidRDefault="00B009ED" w:rsidP="00B648C6">
            <w:r>
              <w:t>wykonać</w:t>
            </w:r>
            <w:r w:rsidRPr="001827BD">
              <w:t xml:space="preserve"> podstawowe prace z zakresu obróbki mechanicznej</w:t>
            </w:r>
          </w:p>
          <w:p w14:paraId="73EFF3B1" w14:textId="77777777" w:rsidR="00B009ED" w:rsidRPr="00914446" w:rsidRDefault="00B009ED" w:rsidP="00B648C6">
            <w:r w:rsidRPr="00914446">
              <w:t>określić właściwości materiałów eksploatacyjnych</w:t>
            </w:r>
          </w:p>
          <w:p w14:paraId="0A4C8D80" w14:textId="77777777" w:rsidR="00B009ED" w:rsidRDefault="00B009ED" w:rsidP="00B648C6">
            <w:r w:rsidRPr="00914446">
              <w:t>scharakteryzować materiały eksploatacyjne</w:t>
            </w:r>
          </w:p>
          <w:p w14:paraId="4DC5A6B8" w14:textId="46FD69B9" w:rsidR="00B009ED" w:rsidRPr="00B009ED" w:rsidRDefault="00B009ED" w:rsidP="00B648C6">
            <w:r>
              <w:t>dobrać narzędzia skrawające</w:t>
            </w:r>
          </w:p>
        </w:tc>
        <w:tc>
          <w:tcPr>
            <w:tcW w:w="3685" w:type="dxa"/>
            <w:tcBorders>
              <w:top w:val="single" w:sz="4" w:space="0" w:color="auto"/>
              <w:left w:val="single" w:sz="4" w:space="0" w:color="auto"/>
              <w:right w:val="single" w:sz="4" w:space="0" w:color="auto"/>
            </w:tcBorders>
          </w:tcPr>
          <w:p w14:paraId="3299CF4A" w14:textId="77777777" w:rsidR="00B009ED" w:rsidRPr="001827BD" w:rsidRDefault="00B009ED" w:rsidP="00B648C6">
            <w:r>
              <w:t>dobrać</w:t>
            </w:r>
            <w:r w:rsidRPr="001827BD">
              <w:t xml:space="preserve"> parametry do operacji specjalistycznych</w:t>
            </w:r>
          </w:p>
          <w:p w14:paraId="51B219AE" w14:textId="77777777" w:rsidR="00B009ED" w:rsidRPr="001827BD" w:rsidRDefault="00B009ED" w:rsidP="00B648C6">
            <w:r>
              <w:t>wykonać</w:t>
            </w:r>
            <w:r w:rsidRPr="001827BD">
              <w:t xml:space="preserve"> operacje specjalistyczne</w:t>
            </w:r>
          </w:p>
        </w:tc>
        <w:tc>
          <w:tcPr>
            <w:tcW w:w="1418" w:type="dxa"/>
            <w:tcBorders>
              <w:top w:val="single" w:sz="4" w:space="0" w:color="auto"/>
              <w:left w:val="single" w:sz="4" w:space="0" w:color="auto"/>
              <w:right w:val="single" w:sz="4" w:space="0" w:color="auto"/>
            </w:tcBorders>
            <w:hideMark/>
          </w:tcPr>
          <w:p w14:paraId="38901336" w14:textId="73637507" w:rsidR="00B009ED" w:rsidRPr="00B009ED" w:rsidRDefault="00B009ED" w:rsidP="00B648C6"/>
        </w:tc>
      </w:tr>
      <w:tr w:rsidR="00B009ED" w:rsidRPr="001827BD" w14:paraId="0B263E4D" w14:textId="77777777" w:rsidTr="00E55024">
        <w:trPr>
          <w:trHeight w:val="1406"/>
        </w:trPr>
        <w:tc>
          <w:tcPr>
            <w:tcW w:w="1949" w:type="dxa"/>
            <w:vMerge w:val="restart"/>
            <w:tcBorders>
              <w:top w:val="single" w:sz="4" w:space="0" w:color="auto"/>
              <w:left w:val="single" w:sz="4" w:space="0" w:color="auto"/>
              <w:right w:val="single" w:sz="4" w:space="0" w:color="auto"/>
            </w:tcBorders>
            <w:hideMark/>
          </w:tcPr>
          <w:p w14:paraId="042DA8F6" w14:textId="77777777" w:rsidR="00B009ED" w:rsidRPr="001827BD" w:rsidRDefault="00B009ED" w:rsidP="00B648C6">
            <w:r w:rsidRPr="001827BD">
              <w:t>III. Cięcie i łączenie materiałów</w:t>
            </w:r>
          </w:p>
        </w:tc>
        <w:tc>
          <w:tcPr>
            <w:tcW w:w="1985" w:type="dxa"/>
            <w:tcBorders>
              <w:top w:val="single" w:sz="4" w:space="0" w:color="auto"/>
              <w:left w:val="single" w:sz="4" w:space="0" w:color="auto"/>
              <w:right w:val="single" w:sz="4" w:space="0" w:color="auto"/>
            </w:tcBorders>
            <w:hideMark/>
          </w:tcPr>
          <w:p w14:paraId="66B79817" w14:textId="77777777" w:rsidR="00B009ED" w:rsidRPr="001827BD" w:rsidRDefault="00B009ED" w:rsidP="00B648C6">
            <w:r w:rsidRPr="001827BD">
              <w:t>I. Spawanie elektryczne</w:t>
            </w:r>
          </w:p>
        </w:tc>
        <w:tc>
          <w:tcPr>
            <w:tcW w:w="1101" w:type="dxa"/>
            <w:tcBorders>
              <w:top w:val="single" w:sz="4" w:space="0" w:color="auto"/>
              <w:left w:val="single" w:sz="4" w:space="0" w:color="auto"/>
              <w:right w:val="single" w:sz="4" w:space="0" w:color="auto"/>
            </w:tcBorders>
          </w:tcPr>
          <w:p w14:paraId="2C52A96F" w14:textId="4C44F975" w:rsidR="00B009ED" w:rsidRPr="001827BD" w:rsidRDefault="00B009ED" w:rsidP="00B648C6"/>
        </w:tc>
        <w:tc>
          <w:tcPr>
            <w:tcW w:w="4427" w:type="dxa"/>
            <w:tcBorders>
              <w:top w:val="single" w:sz="4" w:space="0" w:color="auto"/>
              <w:left w:val="single" w:sz="4" w:space="0" w:color="auto"/>
              <w:right w:val="single" w:sz="4" w:space="0" w:color="auto"/>
            </w:tcBorders>
            <w:hideMark/>
          </w:tcPr>
          <w:p w14:paraId="7A3AE38F" w14:textId="77777777" w:rsidR="00B009ED" w:rsidRPr="001827BD" w:rsidRDefault="00B009ED" w:rsidP="00B648C6">
            <w:r>
              <w:t>rozróżnić</w:t>
            </w:r>
            <w:r w:rsidRPr="001827BD">
              <w:t xml:space="preserve"> i </w:t>
            </w:r>
            <w:r>
              <w:t>dobrać</w:t>
            </w:r>
            <w:r w:rsidRPr="001827BD">
              <w:t xml:space="preserve"> urządzenia spawalnicze</w:t>
            </w:r>
          </w:p>
          <w:p w14:paraId="2D934474" w14:textId="77777777" w:rsidR="00B009ED" w:rsidRDefault="00B009ED" w:rsidP="00B648C6">
            <w:r>
              <w:t>wykonać</w:t>
            </w:r>
            <w:r w:rsidRPr="001827BD">
              <w:t xml:space="preserve"> podstawowe rodzaje spoin</w:t>
            </w:r>
          </w:p>
          <w:p w14:paraId="4038D5CB" w14:textId="35071C6E" w:rsidR="00B009ED" w:rsidRPr="001827BD" w:rsidRDefault="00B009ED" w:rsidP="00B648C6">
            <w:r>
              <w:t>zorganizować</w:t>
            </w:r>
            <w:r w:rsidRPr="00B009ED">
              <w:t xml:space="preserve"> stanowiska do spawania elektrycznego i </w:t>
            </w:r>
            <w:r>
              <w:t>gazowego</w:t>
            </w:r>
          </w:p>
        </w:tc>
        <w:tc>
          <w:tcPr>
            <w:tcW w:w="3685" w:type="dxa"/>
            <w:tcBorders>
              <w:top w:val="single" w:sz="4" w:space="0" w:color="auto"/>
              <w:left w:val="single" w:sz="4" w:space="0" w:color="auto"/>
              <w:right w:val="single" w:sz="4" w:space="0" w:color="auto"/>
            </w:tcBorders>
          </w:tcPr>
          <w:p w14:paraId="5F6E9580" w14:textId="77777777" w:rsidR="00B009ED" w:rsidRPr="001827BD" w:rsidRDefault="00B009ED" w:rsidP="00B648C6">
            <w:r>
              <w:t>dobrać</w:t>
            </w:r>
            <w:r w:rsidRPr="001827BD">
              <w:t xml:space="preserve"> parametry urządzeń spawalniczych</w:t>
            </w:r>
          </w:p>
          <w:p w14:paraId="2DFE0ADF" w14:textId="77777777" w:rsidR="00B009ED" w:rsidRDefault="00B009ED" w:rsidP="00B648C6">
            <w:r>
              <w:t>wykonać</w:t>
            </w:r>
            <w:r w:rsidRPr="001827BD">
              <w:t xml:space="preserve"> różne rodzaje spoin</w:t>
            </w:r>
          </w:p>
          <w:p w14:paraId="306A37A7" w14:textId="0B0A14D9" w:rsidR="00B009ED" w:rsidRPr="001827BD" w:rsidRDefault="00B009ED" w:rsidP="00B648C6">
            <w:r w:rsidRPr="00B009ED">
              <w:t>W</w:t>
            </w:r>
            <w:r>
              <w:t>y</w:t>
            </w:r>
            <w:r w:rsidRPr="00B009ED">
              <w:t>kona</w:t>
            </w:r>
            <w:r>
              <w:t>ć</w:t>
            </w:r>
            <w:r w:rsidRPr="00B009ED">
              <w:t xml:space="preserve"> połącze</w:t>
            </w:r>
            <w:r>
              <w:t>nia</w:t>
            </w:r>
            <w:r w:rsidRPr="00B009ED">
              <w:t xml:space="preserve"> w osłonie gazów półautomat</w:t>
            </w:r>
            <w:r>
              <w:t>em spawalniczym</w:t>
            </w:r>
          </w:p>
        </w:tc>
        <w:tc>
          <w:tcPr>
            <w:tcW w:w="1418" w:type="dxa"/>
            <w:tcBorders>
              <w:top w:val="single" w:sz="4" w:space="0" w:color="auto"/>
              <w:left w:val="single" w:sz="4" w:space="0" w:color="auto"/>
              <w:right w:val="single" w:sz="4" w:space="0" w:color="auto"/>
            </w:tcBorders>
          </w:tcPr>
          <w:p w14:paraId="75E5C793" w14:textId="498D94F0" w:rsidR="00B009ED" w:rsidRPr="00B009ED" w:rsidRDefault="00B009ED" w:rsidP="00B648C6">
            <w:r>
              <w:t>Klasa 1</w:t>
            </w:r>
          </w:p>
        </w:tc>
      </w:tr>
      <w:tr w:rsidR="00B009ED" w:rsidRPr="001827BD" w14:paraId="2D64AF73" w14:textId="77777777" w:rsidTr="00E55024">
        <w:trPr>
          <w:trHeight w:val="1428"/>
        </w:trPr>
        <w:tc>
          <w:tcPr>
            <w:tcW w:w="1949" w:type="dxa"/>
            <w:vMerge/>
            <w:tcBorders>
              <w:left w:val="single" w:sz="4" w:space="0" w:color="auto"/>
              <w:right w:val="single" w:sz="4" w:space="0" w:color="auto"/>
            </w:tcBorders>
            <w:vAlign w:val="center"/>
            <w:hideMark/>
          </w:tcPr>
          <w:p w14:paraId="7ADA8EEA" w14:textId="77777777" w:rsidR="00B009ED" w:rsidRPr="001827BD" w:rsidRDefault="00B009ED" w:rsidP="00B648C6"/>
        </w:tc>
        <w:tc>
          <w:tcPr>
            <w:tcW w:w="1985" w:type="dxa"/>
            <w:tcBorders>
              <w:top w:val="single" w:sz="4" w:space="0" w:color="auto"/>
              <w:left w:val="single" w:sz="4" w:space="0" w:color="auto"/>
              <w:right w:val="single" w:sz="4" w:space="0" w:color="auto"/>
            </w:tcBorders>
            <w:hideMark/>
          </w:tcPr>
          <w:p w14:paraId="2DA99FCB" w14:textId="77777777" w:rsidR="00B009ED" w:rsidRPr="001827BD" w:rsidRDefault="00B009ED" w:rsidP="00B648C6">
            <w:r w:rsidRPr="001827BD">
              <w:t>II. Spawanie gazowe</w:t>
            </w:r>
          </w:p>
        </w:tc>
        <w:tc>
          <w:tcPr>
            <w:tcW w:w="1101" w:type="dxa"/>
            <w:tcBorders>
              <w:top w:val="single" w:sz="4" w:space="0" w:color="auto"/>
              <w:left w:val="single" w:sz="4" w:space="0" w:color="auto"/>
              <w:right w:val="single" w:sz="4" w:space="0" w:color="auto"/>
            </w:tcBorders>
          </w:tcPr>
          <w:p w14:paraId="5F640117" w14:textId="0D22E967" w:rsidR="00B009ED" w:rsidRPr="001827BD" w:rsidRDefault="00B009ED" w:rsidP="00B648C6"/>
        </w:tc>
        <w:tc>
          <w:tcPr>
            <w:tcW w:w="4427" w:type="dxa"/>
            <w:tcBorders>
              <w:top w:val="single" w:sz="4" w:space="0" w:color="auto"/>
              <w:left w:val="single" w:sz="4" w:space="0" w:color="auto"/>
              <w:right w:val="single" w:sz="4" w:space="0" w:color="auto"/>
            </w:tcBorders>
            <w:hideMark/>
          </w:tcPr>
          <w:p w14:paraId="1A8AC119" w14:textId="77777777" w:rsidR="00B009ED" w:rsidRPr="001827BD" w:rsidRDefault="00B009ED" w:rsidP="00B648C6">
            <w:r>
              <w:t>rozróżnić</w:t>
            </w:r>
            <w:r w:rsidRPr="001827BD">
              <w:t xml:space="preserve"> i </w:t>
            </w:r>
            <w:r>
              <w:t>dobrać</w:t>
            </w:r>
            <w:r w:rsidRPr="001827BD">
              <w:t xml:space="preserve"> urządzenia spawalnicze</w:t>
            </w:r>
          </w:p>
          <w:p w14:paraId="00309B56" w14:textId="77777777" w:rsidR="00B009ED" w:rsidRDefault="00B009ED" w:rsidP="00B648C6">
            <w:r>
              <w:t>wykonać</w:t>
            </w:r>
            <w:r w:rsidRPr="001827BD">
              <w:t xml:space="preserve"> podstawowe rodzaje spoin</w:t>
            </w:r>
          </w:p>
          <w:p w14:paraId="581EAB94" w14:textId="6E3C4AE9" w:rsidR="00B009ED" w:rsidRPr="001827BD" w:rsidRDefault="00B009ED" w:rsidP="00B648C6">
            <w:r>
              <w:t>wykonać</w:t>
            </w:r>
            <w:r w:rsidRPr="00B009ED">
              <w:t xml:space="preserve"> </w:t>
            </w:r>
            <w:r>
              <w:t>c</w:t>
            </w:r>
            <w:r w:rsidRPr="00B009ED">
              <w:t>ięcie palnikiem.</w:t>
            </w:r>
          </w:p>
        </w:tc>
        <w:tc>
          <w:tcPr>
            <w:tcW w:w="3685" w:type="dxa"/>
            <w:tcBorders>
              <w:top w:val="single" w:sz="4" w:space="0" w:color="auto"/>
              <w:left w:val="single" w:sz="4" w:space="0" w:color="auto"/>
              <w:right w:val="single" w:sz="4" w:space="0" w:color="auto"/>
            </w:tcBorders>
          </w:tcPr>
          <w:p w14:paraId="2BA94241" w14:textId="77777777" w:rsidR="00B009ED" w:rsidRPr="001827BD" w:rsidRDefault="00B009ED" w:rsidP="00B648C6">
            <w:r>
              <w:t>dobrać</w:t>
            </w:r>
            <w:r w:rsidRPr="001827BD">
              <w:t xml:space="preserve"> parametry urządzeń spawalniczych</w:t>
            </w:r>
          </w:p>
          <w:p w14:paraId="57979DB8" w14:textId="77777777" w:rsidR="00B009ED" w:rsidRDefault="00B009ED" w:rsidP="00B648C6">
            <w:r>
              <w:t>wykonać</w:t>
            </w:r>
            <w:r w:rsidRPr="001827BD">
              <w:t xml:space="preserve"> różne rodzaje spoin</w:t>
            </w:r>
          </w:p>
          <w:p w14:paraId="175F8A43" w14:textId="09BEBF81" w:rsidR="00B009ED" w:rsidRPr="001827BD" w:rsidRDefault="00B009ED" w:rsidP="00B648C6">
            <w:r>
              <w:t>wykonać</w:t>
            </w:r>
            <w:r w:rsidRPr="00B009ED">
              <w:t xml:space="preserve"> </w:t>
            </w:r>
            <w:r>
              <w:t>n</w:t>
            </w:r>
            <w:r w:rsidRPr="00B009ED">
              <w:t>apawanie części maszyn</w:t>
            </w:r>
          </w:p>
        </w:tc>
        <w:tc>
          <w:tcPr>
            <w:tcW w:w="1418" w:type="dxa"/>
            <w:tcBorders>
              <w:top w:val="single" w:sz="4" w:space="0" w:color="auto"/>
              <w:left w:val="single" w:sz="4" w:space="0" w:color="auto"/>
              <w:right w:val="single" w:sz="4" w:space="0" w:color="auto"/>
            </w:tcBorders>
          </w:tcPr>
          <w:p w14:paraId="4747ED3A" w14:textId="1541B25E" w:rsidR="00B009ED" w:rsidRPr="00B009ED" w:rsidRDefault="00B009ED" w:rsidP="00B648C6">
            <w:r>
              <w:t>Klasa 1</w:t>
            </w:r>
          </w:p>
        </w:tc>
      </w:tr>
      <w:tr w:rsidR="0049526B" w:rsidRPr="001827BD" w14:paraId="70046399" w14:textId="77777777" w:rsidTr="00E55024">
        <w:tc>
          <w:tcPr>
            <w:tcW w:w="1949" w:type="dxa"/>
            <w:tcBorders>
              <w:top w:val="single" w:sz="4" w:space="0" w:color="auto"/>
              <w:left w:val="single" w:sz="4" w:space="0" w:color="auto"/>
              <w:bottom w:val="single" w:sz="4" w:space="0" w:color="auto"/>
              <w:right w:val="single" w:sz="4" w:space="0" w:color="auto"/>
            </w:tcBorders>
            <w:hideMark/>
          </w:tcPr>
          <w:p w14:paraId="722234F8" w14:textId="77777777" w:rsidR="0049526B" w:rsidRPr="001827BD" w:rsidRDefault="0049526B" w:rsidP="00B648C6">
            <w:r w:rsidRPr="001827BD">
              <w:t>IV. Elektrotechnika</w:t>
            </w:r>
          </w:p>
        </w:tc>
        <w:tc>
          <w:tcPr>
            <w:tcW w:w="1985" w:type="dxa"/>
            <w:tcBorders>
              <w:top w:val="single" w:sz="4" w:space="0" w:color="auto"/>
              <w:left w:val="single" w:sz="4" w:space="0" w:color="auto"/>
              <w:bottom w:val="single" w:sz="4" w:space="0" w:color="auto"/>
              <w:right w:val="single" w:sz="4" w:space="0" w:color="auto"/>
            </w:tcBorders>
            <w:hideMark/>
          </w:tcPr>
          <w:p w14:paraId="25570801" w14:textId="77777777" w:rsidR="0049526B" w:rsidRPr="001827BD" w:rsidRDefault="0049526B" w:rsidP="00B648C6">
            <w:r w:rsidRPr="001827BD">
              <w:t>Układy elektryczne</w:t>
            </w:r>
          </w:p>
        </w:tc>
        <w:tc>
          <w:tcPr>
            <w:tcW w:w="1101" w:type="dxa"/>
            <w:tcBorders>
              <w:top w:val="single" w:sz="4" w:space="0" w:color="auto"/>
              <w:left w:val="single" w:sz="4" w:space="0" w:color="auto"/>
              <w:bottom w:val="single" w:sz="4" w:space="0" w:color="auto"/>
              <w:right w:val="single" w:sz="4" w:space="0" w:color="auto"/>
            </w:tcBorders>
          </w:tcPr>
          <w:p w14:paraId="16DAD639" w14:textId="0F60DD7A" w:rsidR="0049526B" w:rsidRPr="001827BD" w:rsidRDefault="0049526B" w:rsidP="00B648C6"/>
        </w:tc>
        <w:tc>
          <w:tcPr>
            <w:tcW w:w="4427" w:type="dxa"/>
            <w:tcBorders>
              <w:top w:val="single" w:sz="4" w:space="0" w:color="auto"/>
              <w:left w:val="single" w:sz="4" w:space="0" w:color="auto"/>
              <w:bottom w:val="single" w:sz="4" w:space="0" w:color="auto"/>
              <w:right w:val="single" w:sz="4" w:space="0" w:color="auto"/>
            </w:tcBorders>
            <w:hideMark/>
          </w:tcPr>
          <w:p w14:paraId="202E158C" w14:textId="77777777" w:rsidR="00B009ED" w:rsidRDefault="00FB56E3" w:rsidP="00B648C6">
            <w:r>
              <w:t>wykonać</w:t>
            </w:r>
            <w:r w:rsidR="0049526B" w:rsidRPr="001827BD">
              <w:t xml:space="preserve"> </w:t>
            </w:r>
            <w:r w:rsidR="00B009ED" w:rsidRPr="00B009ED">
              <w:t>pomiary wielkości elektrycznych.</w:t>
            </w:r>
          </w:p>
          <w:p w14:paraId="64590399" w14:textId="7A0F3EA5" w:rsidR="0049526B" w:rsidRPr="00914446" w:rsidRDefault="00B009ED" w:rsidP="00B648C6">
            <w:r>
              <w:t>wykonać</w:t>
            </w:r>
            <w:r w:rsidRPr="001827BD">
              <w:t xml:space="preserve"> </w:t>
            </w:r>
            <w:r w:rsidR="0049526B" w:rsidRPr="001827BD">
              <w:t>montaż elementów i urządzeń elektrycznych</w:t>
            </w:r>
          </w:p>
        </w:tc>
        <w:tc>
          <w:tcPr>
            <w:tcW w:w="3685" w:type="dxa"/>
            <w:tcBorders>
              <w:top w:val="single" w:sz="4" w:space="0" w:color="auto"/>
              <w:left w:val="single" w:sz="4" w:space="0" w:color="auto"/>
              <w:bottom w:val="single" w:sz="4" w:space="0" w:color="auto"/>
              <w:right w:val="single" w:sz="4" w:space="0" w:color="auto"/>
            </w:tcBorders>
          </w:tcPr>
          <w:p w14:paraId="45EBFBF1" w14:textId="77777777" w:rsidR="0049526B" w:rsidRPr="001827BD" w:rsidRDefault="00E951AD" w:rsidP="00B648C6">
            <w:r>
              <w:t>dobrać</w:t>
            </w:r>
            <w:r w:rsidR="0049526B" w:rsidRPr="001827BD">
              <w:t xml:space="preserve"> narzędzia do montażu elementów i urządzeń elektrycznych </w:t>
            </w:r>
          </w:p>
          <w:p w14:paraId="092D33F5" w14:textId="77777777" w:rsidR="0049526B" w:rsidRPr="001827BD" w:rsidRDefault="00E951AD" w:rsidP="00B648C6">
            <w:r>
              <w:t>za</w:t>
            </w:r>
            <w:r w:rsidR="0049526B" w:rsidRPr="001827BD">
              <w:t>mont</w:t>
            </w:r>
            <w:r>
              <w:t>ować</w:t>
            </w:r>
            <w:r w:rsidR="0049526B" w:rsidRPr="001827BD">
              <w:t xml:space="preserve"> elementy elektryczne</w:t>
            </w:r>
          </w:p>
        </w:tc>
        <w:tc>
          <w:tcPr>
            <w:tcW w:w="1418" w:type="dxa"/>
            <w:tcBorders>
              <w:top w:val="single" w:sz="4" w:space="0" w:color="auto"/>
              <w:left w:val="single" w:sz="4" w:space="0" w:color="auto"/>
              <w:bottom w:val="single" w:sz="4" w:space="0" w:color="auto"/>
              <w:right w:val="single" w:sz="4" w:space="0" w:color="auto"/>
            </w:tcBorders>
            <w:hideMark/>
          </w:tcPr>
          <w:p w14:paraId="262EE498" w14:textId="6B6E0E2F" w:rsidR="0049526B" w:rsidRPr="00B009ED" w:rsidRDefault="00B009ED" w:rsidP="00B648C6">
            <w:r>
              <w:t xml:space="preserve">Klasa 1 </w:t>
            </w:r>
          </w:p>
        </w:tc>
      </w:tr>
      <w:tr w:rsidR="002B4D58" w:rsidRPr="001827BD" w14:paraId="1CBC10A1" w14:textId="77777777" w:rsidTr="002B4D58">
        <w:tc>
          <w:tcPr>
            <w:tcW w:w="1949" w:type="dxa"/>
            <w:tcBorders>
              <w:top w:val="single" w:sz="4" w:space="0" w:color="auto"/>
              <w:left w:val="single" w:sz="4" w:space="0" w:color="auto"/>
              <w:bottom w:val="single" w:sz="4" w:space="0" w:color="auto"/>
              <w:right w:val="single" w:sz="4" w:space="0" w:color="auto"/>
            </w:tcBorders>
          </w:tcPr>
          <w:p w14:paraId="23AA0C27" w14:textId="77777777" w:rsidR="002B4D58" w:rsidRPr="001827BD" w:rsidRDefault="002B4D58" w:rsidP="00B648C6"/>
        </w:tc>
        <w:tc>
          <w:tcPr>
            <w:tcW w:w="1985" w:type="dxa"/>
            <w:tcBorders>
              <w:top w:val="single" w:sz="4" w:space="0" w:color="auto"/>
              <w:left w:val="single" w:sz="4" w:space="0" w:color="auto"/>
              <w:bottom w:val="single" w:sz="4" w:space="0" w:color="auto"/>
              <w:right w:val="single" w:sz="4" w:space="0" w:color="auto"/>
            </w:tcBorders>
          </w:tcPr>
          <w:p w14:paraId="4DA10A2F" w14:textId="75D6BEA3" w:rsidR="002B4D58" w:rsidRPr="002B4D58" w:rsidRDefault="002B4D58" w:rsidP="00B648C6">
            <w:pPr>
              <w:rPr>
                <w:b/>
              </w:rPr>
            </w:pPr>
            <w:r w:rsidRPr="002B4D58">
              <w:rPr>
                <w:b/>
              </w:rPr>
              <w:t>Razem</w:t>
            </w:r>
          </w:p>
        </w:tc>
        <w:tc>
          <w:tcPr>
            <w:tcW w:w="1101" w:type="dxa"/>
            <w:tcBorders>
              <w:top w:val="single" w:sz="4" w:space="0" w:color="auto"/>
              <w:left w:val="single" w:sz="4" w:space="0" w:color="auto"/>
              <w:bottom w:val="single" w:sz="4" w:space="0" w:color="auto"/>
              <w:right w:val="single" w:sz="4" w:space="0" w:color="auto"/>
            </w:tcBorders>
          </w:tcPr>
          <w:p w14:paraId="36109AFF" w14:textId="121D489F" w:rsidR="002B4D58" w:rsidRPr="002B4D58" w:rsidRDefault="002B4D58" w:rsidP="00B648C6">
            <w:pPr>
              <w:rPr>
                <w:b/>
              </w:rPr>
            </w:pPr>
          </w:p>
        </w:tc>
        <w:tc>
          <w:tcPr>
            <w:tcW w:w="4427" w:type="dxa"/>
            <w:tcBorders>
              <w:top w:val="single" w:sz="4" w:space="0" w:color="auto"/>
              <w:left w:val="single" w:sz="4" w:space="0" w:color="auto"/>
              <w:bottom w:val="single" w:sz="4" w:space="0" w:color="auto"/>
              <w:right w:val="single" w:sz="4" w:space="0" w:color="auto"/>
            </w:tcBorders>
          </w:tcPr>
          <w:p w14:paraId="3616EE05" w14:textId="77777777" w:rsidR="002B4D58" w:rsidRDefault="002B4D58" w:rsidP="00B648C6"/>
        </w:tc>
        <w:tc>
          <w:tcPr>
            <w:tcW w:w="3685" w:type="dxa"/>
            <w:tcBorders>
              <w:top w:val="single" w:sz="4" w:space="0" w:color="auto"/>
              <w:left w:val="single" w:sz="4" w:space="0" w:color="auto"/>
              <w:bottom w:val="single" w:sz="4" w:space="0" w:color="auto"/>
              <w:right w:val="single" w:sz="4" w:space="0" w:color="auto"/>
            </w:tcBorders>
          </w:tcPr>
          <w:p w14:paraId="28B6174D" w14:textId="77777777" w:rsidR="002B4D58" w:rsidRDefault="002B4D58" w:rsidP="00B648C6"/>
        </w:tc>
        <w:tc>
          <w:tcPr>
            <w:tcW w:w="1418" w:type="dxa"/>
            <w:tcBorders>
              <w:top w:val="single" w:sz="4" w:space="0" w:color="auto"/>
              <w:left w:val="single" w:sz="4" w:space="0" w:color="auto"/>
              <w:bottom w:val="single" w:sz="4" w:space="0" w:color="auto"/>
              <w:right w:val="single" w:sz="4" w:space="0" w:color="auto"/>
            </w:tcBorders>
          </w:tcPr>
          <w:p w14:paraId="6CA8A482" w14:textId="77777777" w:rsidR="002B4D58" w:rsidRDefault="002B4D58" w:rsidP="00B648C6"/>
        </w:tc>
      </w:tr>
    </w:tbl>
    <w:p w14:paraId="736DD040" w14:textId="77777777" w:rsidR="001C4E20" w:rsidRPr="00C25518" w:rsidRDefault="001C4E20" w:rsidP="00B648C6">
      <w:pPr>
        <w:rPr>
          <w:b/>
        </w:rPr>
      </w:pPr>
    </w:p>
    <w:p w14:paraId="56DB2833" w14:textId="77777777" w:rsidR="001C4E20" w:rsidRPr="00A95A23" w:rsidRDefault="001C4E20" w:rsidP="00B648C6">
      <w:pPr>
        <w:rPr>
          <w:b/>
        </w:rPr>
      </w:pPr>
      <w:r w:rsidRPr="00A95A23">
        <w:rPr>
          <w:b/>
        </w:rPr>
        <w:t>PROCEDURY OSIĄGANIA CELÓW KSZTAŁCENIA PRZEDMIOTU</w:t>
      </w:r>
    </w:p>
    <w:p w14:paraId="30A21D98" w14:textId="77777777" w:rsidR="001C4E20" w:rsidRPr="00C25518" w:rsidRDefault="001C4E20" w:rsidP="00B648C6">
      <w:pPr>
        <w:rPr>
          <w:b/>
        </w:rPr>
      </w:pPr>
    </w:p>
    <w:p w14:paraId="56562DBA" w14:textId="77777777" w:rsidR="001C4E20" w:rsidRPr="00C25518" w:rsidRDefault="001C4E20" w:rsidP="00B648C6">
      <w:pPr>
        <w:rPr>
          <w:b/>
        </w:rPr>
      </w:pPr>
      <w:r w:rsidRPr="00C25518">
        <w:rPr>
          <w:b/>
        </w:rPr>
        <w:t>Metody nauczania</w:t>
      </w:r>
    </w:p>
    <w:p w14:paraId="43252CC9" w14:textId="77777777" w:rsidR="001C4E20" w:rsidRPr="00A95A23" w:rsidRDefault="001C4E20" w:rsidP="00B648C6">
      <w:r w:rsidRPr="00A95A23">
        <w:t>W procesie nauczania nauczyciel powinien przyjąć postawę:</w:t>
      </w:r>
    </w:p>
    <w:p w14:paraId="0433EA4C" w14:textId="77777777" w:rsidR="001C4E20" w:rsidRPr="00A95A23" w:rsidRDefault="001C4E20" w:rsidP="00B648C6">
      <w:r w:rsidRPr="00A95A23">
        <w:t xml:space="preserve">kierownika procesu uczenia się uczniów, </w:t>
      </w:r>
    </w:p>
    <w:p w14:paraId="56B01FD4" w14:textId="77777777" w:rsidR="001C4E20" w:rsidRPr="00A95A23" w:rsidRDefault="001C4E20" w:rsidP="00B648C6">
      <w:r w:rsidRPr="00A95A23">
        <w:t>doradcy, który jest do dyspozycji, gdy uczniowie mają problem z rozwiązaniem trudnego zadania lub gdy czegoś nie rozumieją, a także wtedy, gdy są niepewni,</w:t>
      </w:r>
    </w:p>
    <w:p w14:paraId="3DC1E706" w14:textId="77777777" w:rsidR="001C4E20" w:rsidRPr="00A95A23" w:rsidRDefault="001C4E20" w:rsidP="00B648C6">
      <w:r w:rsidRPr="00A95A23">
        <w:t>animatora, który inicjuje metody i objaśnia ich znaczenie dla procesu uczenia się, przedstawia cele uczenia się i</w:t>
      </w:r>
      <w:r w:rsidR="00C25518">
        <w:t> </w:t>
      </w:r>
      <w:r w:rsidRPr="00A95A23">
        <w:t>przygotowuje materiał do pracy,</w:t>
      </w:r>
    </w:p>
    <w:p w14:paraId="52C8B74E" w14:textId="77777777" w:rsidR="001C4E20" w:rsidRPr="00A95A23" w:rsidRDefault="001C4E20" w:rsidP="00B648C6">
      <w:r w:rsidRPr="00A95A23">
        <w:t>obserwatora i słuchacza, który obserwuje uczniów przy pracy i dzieli się z nimi obserwacjami,</w:t>
      </w:r>
    </w:p>
    <w:p w14:paraId="792D1B47" w14:textId="77777777" w:rsidR="001C4E20" w:rsidRPr="00A95A23" w:rsidRDefault="001C4E20" w:rsidP="00B648C6">
      <w:r w:rsidRPr="00A95A23">
        <w:t>uczestnika procesu dydaktycznego, który nie musi być doskonały i jest przykładem osoby, k</w:t>
      </w:r>
      <w:r w:rsidR="00C25518">
        <w:t>tóra uczy się przez całe życie,</w:t>
      </w:r>
    </w:p>
    <w:p w14:paraId="527C5ADE" w14:textId="77777777" w:rsidR="001C4E20" w:rsidRPr="00A95A23" w:rsidRDefault="001C4E20" w:rsidP="00B648C6">
      <w:r w:rsidRPr="00A95A23">
        <w:t>partnera, który jest gotowy modyfikować przygotowane wcześniej zajęcia w zależ</w:t>
      </w:r>
      <w:r w:rsidR="00C25518">
        <w:t>ności od sytuacji dydaktycznej.</w:t>
      </w:r>
    </w:p>
    <w:p w14:paraId="07B6DC08" w14:textId="77777777" w:rsidR="001C4E20" w:rsidRPr="00A95A23" w:rsidRDefault="001C4E20" w:rsidP="00B648C6">
      <w:r w:rsidRPr="00A95A23">
        <w:t xml:space="preserve">Uczniowie powinni mieć możliwość poszukiwania, doświadczania i odkrywania poprzez sprawne moderowanie dyskusją przez nauczyciela, wykonywaniem zadań, ćwiczeń. </w:t>
      </w:r>
    </w:p>
    <w:p w14:paraId="0D23C92B" w14:textId="77777777" w:rsidR="001C4E20" w:rsidRPr="00A95A23" w:rsidRDefault="001C4E20" w:rsidP="00B648C6">
      <w:r w:rsidRPr="00A95A23">
        <w:t>Metody i techniki dydaktyczne powinny umożliwiać uczniom rozwijanie umiejętności: poszukiwania, doświadczania, odkrywania i</w:t>
      </w:r>
      <w:r w:rsidR="00C25518">
        <w:t> </w:t>
      </w:r>
      <w:r w:rsidRPr="00A95A23">
        <w:t xml:space="preserve">stosowania nabytej wiedzy w praktyce. </w:t>
      </w:r>
    </w:p>
    <w:p w14:paraId="30E93B2F" w14:textId="77777777" w:rsidR="001C4E20" w:rsidRPr="00A95A23" w:rsidRDefault="001C4E20" w:rsidP="00B648C6">
      <w:r w:rsidRPr="00A95A23">
        <w:t xml:space="preserve">Należy zaplanować metody rozwoju i wzmacniania kompetencji kluczowych uczniów poprzez stosowanie korelacji </w:t>
      </w:r>
      <w:proofErr w:type="spellStart"/>
      <w:r w:rsidRPr="00A95A23">
        <w:t>międzyprzedmiotowych</w:t>
      </w:r>
      <w:proofErr w:type="spellEnd"/>
      <w:r w:rsidRPr="00A95A23">
        <w:t xml:space="preserve">, stwarzania możliwości wszechstronnego rozwoju w obszarze kształcenia zawodowego. </w:t>
      </w:r>
    </w:p>
    <w:p w14:paraId="7E903544" w14:textId="77777777" w:rsidR="001C4E20" w:rsidRPr="00A95A23" w:rsidRDefault="001C4E20" w:rsidP="00B648C6">
      <w:r w:rsidRPr="00A95A23">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D585E92" w14:textId="77777777" w:rsidR="001C4E20" w:rsidRPr="00A95A23" w:rsidRDefault="001C4E20" w:rsidP="00B648C6">
      <w:pPr>
        <w:rPr>
          <w:bCs/>
        </w:rPr>
      </w:pPr>
      <w:r w:rsidRPr="00A95A23">
        <w:rPr>
          <w:bCs/>
        </w:rPr>
        <w:t>Nauczyciel dobierając metody kształcenia powinien przede wszystkim zastanowić się nad tym: c</w:t>
      </w:r>
      <w:r w:rsidRPr="00A95A23">
        <w:t>zego?</w:t>
      </w:r>
      <w:r w:rsidRPr="00A95A23">
        <w:rPr>
          <w:bCs/>
        </w:rPr>
        <w:t xml:space="preserve">, </w:t>
      </w:r>
      <w:r w:rsidRPr="00A95A23">
        <w:t>jak?</w:t>
      </w:r>
      <w:r w:rsidRPr="00A95A23">
        <w:rPr>
          <w:bCs/>
        </w:rPr>
        <w:t xml:space="preserve">, </w:t>
      </w:r>
      <w:r w:rsidRPr="00A95A23">
        <w:t>kiedy?</w:t>
      </w:r>
      <w:r w:rsidRPr="00A95A23">
        <w:rPr>
          <w:bCs/>
        </w:rPr>
        <w:t xml:space="preserve">, </w:t>
      </w:r>
      <w:r w:rsidRPr="00A95A23">
        <w:t xml:space="preserve">dlaczego?, po co uczyć? </w:t>
      </w:r>
      <w:r w:rsidRPr="00A95A23">
        <w:rPr>
          <w:bCs/>
        </w:rPr>
        <w:t>Przede wszystkim powinien odpowiedzieć sobie na następujące pytania:</w:t>
      </w:r>
      <w:r w:rsidRPr="00A95A23">
        <w:t xml:space="preserve"> </w:t>
      </w:r>
      <w:r w:rsidRPr="00A95A23">
        <w:rPr>
          <w:bCs/>
        </w:rPr>
        <w:t>jakie chce osiągnąć efekty?</w:t>
      </w:r>
      <w:r w:rsidRPr="00A95A23">
        <w:t xml:space="preserve"> </w:t>
      </w:r>
      <w:r w:rsidRPr="00A95A23">
        <w:rPr>
          <w:bCs/>
        </w:rPr>
        <w:t>jakie metody będą najbardziej odpowiednie dla danej grupy wiekowej, możliwości percepcyjnych uczniów?</w:t>
      </w:r>
      <w:r w:rsidRPr="00A95A23">
        <w:t xml:space="preserve"> </w:t>
      </w:r>
      <w:r w:rsidRPr="00A95A23">
        <w:rPr>
          <w:bCs/>
        </w:rPr>
        <w:t>jakie problemy (o jakim stopniu trudności i złożoności) powinny być przez uczniów rozwiązane?</w:t>
      </w:r>
      <w:r w:rsidRPr="00A95A23">
        <w:t xml:space="preserve"> </w:t>
      </w:r>
      <w:r w:rsidRPr="00A95A23">
        <w:rPr>
          <w:bCs/>
        </w:rPr>
        <w:t>jak motywować uczniów do wykonywania ćwiczeń?</w:t>
      </w:r>
    </w:p>
    <w:p w14:paraId="42310465" w14:textId="0AAAB088" w:rsidR="001C4E20" w:rsidRPr="00A95A23" w:rsidRDefault="001C4E20" w:rsidP="00B648C6">
      <w:r w:rsidRPr="00A95A23">
        <w:rPr>
          <w:bCs/>
          <w:iCs/>
        </w:rPr>
        <w:t xml:space="preserve">Rzetelna odpowiedź na te pytania pozwoli na trafne dobranie metod, które doprowadzą do osiągnięcia zamierzonych efektów. </w:t>
      </w:r>
      <w:r w:rsidR="0049526B">
        <w:t>W</w:t>
      </w:r>
      <w:r w:rsidR="00497953">
        <w:t> </w:t>
      </w:r>
      <w:r w:rsidR="0049526B">
        <w:t xml:space="preserve">czasie zajęć z przedmiotu </w:t>
      </w:r>
      <w:r w:rsidRPr="00A95A23">
        <w:t xml:space="preserve"> powinny być kształtowane umiejętności </w:t>
      </w:r>
      <w:r w:rsidRPr="00A95A23">
        <w:rPr>
          <w:bCs/>
        </w:rPr>
        <w:t xml:space="preserve">samodzielnego myślenia, </w:t>
      </w:r>
      <w:r w:rsidRPr="00A95A23">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6D826C2F" w14:textId="77777777" w:rsidR="001C4E20" w:rsidRPr="00A95A23" w:rsidRDefault="001C4E20" w:rsidP="00B648C6">
      <w:r w:rsidRPr="00A95A23">
        <w:t>Przykładowe metody i techniki: prezentacja, pokaz z instruktażem, ćwiczenia</w:t>
      </w:r>
      <w:r w:rsidR="00C25518">
        <w:t xml:space="preserve"> praktyczne</w:t>
      </w:r>
      <w:r w:rsidRPr="00A95A23">
        <w:t xml:space="preserve">, obserwacje, dyskusja dydaktyczna, metoda projektu. Podczas zajęć przygotowane są </w:t>
      </w:r>
      <w:r w:rsidRPr="00A95A23">
        <w:rPr>
          <w:bCs/>
        </w:rPr>
        <w:t xml:space="preserve">opisy czynności niezbędne do wykonania zadania. Uczniowie powinni pracować samodzielnie lub w zespołach. </w:t>
      </w:r>
      <w:r w:rsidRPr="00A95A23">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14:paraId="3F7D2A94" w14:textId="77777777" w:rsidR="001C4E20" w:rsidRPr="00C25518" w:rsidRDefault="001C4E20" w:rsidP="00B648C6">
      <w:pPr>
        <w:rPr>
          <w:b/>
        </w:rPr>
      </w:pPr>
    </w:p>
    <w:p w14:paraId="3FD751FF" w14:textId="77777777" w:rsidR="001C4E20" w:rsidRPr="00C25518" w:rsidRDefault="001C4E20" w:rsidP="00B648C6">
      <w:pPr>
        <w:rPr>
          <w:b/>
        </w:rPr>
      </w:pPr>
      <w:r w:rsidRPr="00C25518">
        <w:rPr>
          <w:b/>
        </w:rPr>
        <w:t>Środki dydaktyczne</w:t>
      </w:r>
    </w:p>
    <w:p w14:paraId="4271827F" w14:textId="77777777" w:rsidR="001C4E20" w:rsidRPr="00A95A23" w:rsidRDefault="001C4E20" w:rsidP="00B648C6">
      <w:r w:rsidRPr="00A95A23">
        <w:t>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w:t>
      </w:r>
      <w:r w:rsidR="00C25518">
        <w:t>rzyczepy, pojazdy samochodowe)</w:t>
      </w:r>
      <w:r w:rsidRPr="00A95A23">
        <w:t>.</w:t>
      </w:r>
      <w:r w:rsidR="00C25518">
        <w:t xml:space="preserve"> Dział obróbki materiałów powinien dysponować narzędziami i elektronarzędziami do obróbki materiałów, a także parkiem obrabiarek do metalu.</w:t>
      </w:r>
      <w:r w:rsidRPr="00A95A23">
        <w:t xml:space="preserve"> Środki i pomoce dydaktyczne powinny umożliwiać praktyczne wykonywanie zadań i ćwiczeń, kształtowanie wyobraźni przestrzennej uczniów. </w:t>
      </w:r>
    </w:p>
    <w:p w14:paraId="17A81A55" w14:textId="77777777" w:rsidR="001C4E20" w:rsidRPr="00A95A23" w:rsidRDefault="001C4E20" w:rsidP="00B648C6"/>
    <w:p w14:paraId="2706DA57" w14:textId="77777777" w:rsidR="001C4E20" w:rsidRPr="00C25518" w:rsidRDefault="001C4E20" w:rsidP="00B648C6">
      <w:pPr>
        <w:rPr>
          <w:b/>
        </w:rPr>
      </w:pPr>
      <w:r w:rsidRPr="00C25518">
        <w:rPr>
          <w:b/>
        </w:rPr>
        <w:t>Warunki realizacji efektów kształcenia</w:t>
      </w:r>
    </w:p>
    <w:p w14:paraId="4CF2FC91" w14:textId="77777777" w:rsidR="001C4E20" w:rsidRPr="00A95A23" w:rsidRDefault="001C4E20" w:rsidP="00B648C6">
      <w:r w:rsidRPr="00A95A23">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14:paraId="20D03306" w14:textId="13F6BA14" w:rsidR="001C4E20" w:rsidRPr="00A95A23" w:rsidRDefault="001C4E20" w:rsidP="00B648C6">
      <w:r w:rsidRPr="00A95A23">
        <w:t>Zaleca się organizowanie zajęć kształcenia zawodowego we współpracy z pracodawcami z wykorzystaniem ich doświadczeń i</w:t>
      </w:r>
      <w:r w:rsidR="00497953">
        <w:t> </w:t>
      </w:r>
      <w:r w:rsidRPr="00A95A23">
        <w:t xml:space="preserve">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14:paraId="6E4239AE" w14:textId="77777777" w:rsidR="001C4E20" w:rsidRPr="00A95A23" w:rsidRDefault="001C4E20" w:rsidP="00B648C6">
      <w:r w:rsidRPr="00A95A23">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14:paraId="7DABB381" w14:textId="77777777" w:rsidR="001C4E20" w:rsidRPr="00A95A23" w:rsidRDefault="001C4E20" w:rsidP="00B648C6"/>
    <w:p w14:paraId="3F126043" w14:textId="77777777" w:rsidR="001C4E20" w:rsidRPr="00C25518" w:rsidRDefault="001C4E20" w:rsidP="00B648C6">
      <w:pPr>
        <w:rPr>
          <w:b/>
        </w:rPr>
      </w:pPr>
      <w:r w:rsidRPr="00C25518">
        <w:rPr>
          <w:b/>
        </w:rPr>
        <w:t>Obudowa dydaktyczna</w:t>
      </w:r>
    </w:p>
    <w:p w14:paraId="3F03C2AE" w14:textId="77777777" w:rsidR="001C4E20" w:rsidRPr="00C25518" w:rsidRDefault="001C4E20" w:rsidP="00B648C6">
      <w:pPr>
        <w:rPr>
          <w:b/>
        </w:rPr>
      </w:pPr>
      <w:r w:rsidRPr="00C25518">
        <w:rPr>
          <w:b/>
        </w:rPr>
        <w:t>Formy organizacyjne</w:t>
      </w:r>
    </w:p>
    <w:p w14:paraId="0E506CF9" w14:textId="77777777" w:rsidR="001C4E20" w:rsidRPr="00A95A23" w:rsidRDefault="001C4E20" w:rsidP="00B648C6">
      <w:r w:rsidRPr="00A95A23">
        <w:t xml:space="preserve">Zajęcia powinny być prowadzone w grupach 6-8 osobowych (możliwe jest również prowadzenie zajęć w formie indywidualnej). Możliwe jest prowadzenie dualnych form kształcenia praktycznego we współpracy z pracodawcami. </w:t>
      </w:r>
    </w:p>
    <w:p w14:paraId="3E71452E" w14:textId="77777777" w:rsidR="001C4E20" w:rsidRPr="00A95A23" w:rsidRDefault="001C4E20" w:rsidP="00B648C6">
      <w:r w:rsidRPr="00A95A23">
        <w:t>Formy indywidualizacji pracy uczniów</w:t>
      </w:r>
    </w:p>
    <w:p w14:paraId="1A77BC72" w14:textId="77777777" w:rsidR="001C4E20" w:rsidRPr="00A95A23" w:rsidRDefault="001C4E20" w:rsidP="00B648C6">
      <w:r w:rsidRPr="00A95A23">
        <w:t>Formy indywidualizacji pracy uczniów powinny uwzględniać:</w:t>
      </w:r>
    </w:p>
    <w:p w14:paraId="7E8526DE" w14:textId="77777777" w:rsidR="001C4E20" w:rsidRPr="00A95A23" w:rsidRDefault="001C4E20" w:rsidP="00B648C6">
      <w:r w:rsidRPr="00A95A23">
        <w:t>dostosowanie warunków, środków, metod i form kształcenia do potrzeb ucznia,</w:t>
      </w:r>
    </w:p>
    <w:p w14:paraId="55312176" w14:textId="77777777" w:rsidR="001C4E20" w:rsidRPr="00A95A23" w:rsidRDefault="001C4E20" w:rsidP="00B648C6">
      <w:r w:rsidRPr="00A95A23">
        <w:t>dostosowanie warunków, środków, metod i form kształcenia do możliwości ucznia.</w:t>
      </w:r>
    </w:p>
    <w:p w14:paraId="58DD8DCC" w14:textId="77777777" w:rsidR="001C4E20" w:rsidRPr="00A95A23" w:rsidRDefault="001C4E20" w:rsidP="00B648C6">
      <w:r w:rsidRPr="00A95A23">
        <w:t>Wskazane jest przeprowadzenie szczegółowej diagnozy potrzeb rozwoju ucznia w kontekście specyfiki przedmiotu nauczania (diagnoza posiadanych kompetencji i potrzeb rozwoju ucznia powinna być wykonana przez zespół nauczycieli i wychowawców z</w:t>
      </w:r>
      <w:r w:rsidR="00C25518">
        <w:t> </w:t>
      </w:r>
      <w:r w:rsidRPr="00A95A23">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4695B475" w14:textId="440894BE" w:rsidR="001C4E20" w:rsidRPr="00A95A23" w:rsidRDefault="001C4E20" w:rsidP="00B648C6">
      <w:r w:rsidRPr="00A95A23">
        <w:t>Każdy uczeń posiadający szczególne potrzeby i możliwości powinien mieć określone właściwe dla siebie tempo i zakres pracy w</w:t>
      </w:r>
      <w:r w:rsidR="001C44F6">
        <w:t> </w:t>
      </w:r>
      <w:r w:rsidRPr="00A95A23">
        <w:t xml:space="preserve"> obszarze przedmiotu nauczania z zachowaniem realizacji podstawy programowej. </w:t>
      </w:r>
    </w:p>
    <w:p w14:paraId="7838D52D" w14:textId="77777777" w:rsidR="001C4E20" w:rsidRPr="00A95A23" w:rsidRDefault="001C4E20" w:rsidP="00B648C6">
      <w:r w:rsidRPr="00A95A23">
        <w:t>Nauczyciel powinien:</w:t>
      </w:r>
    </w:p>
    <w:p w14:paraId="37571609" w14:textId="77777777" w:rsidR="001C4E20" w:rsidRPr="00A95A23" w:rsidRDefault="001C4E20" w:rsidP="00B648C6">
      <w:r w:rsidRPr="00A95A23">
        <w:t>zainteresować ucznia przedmiotem nauczania i kształceniem w zawodzie,</w:t>
      </w:r>
    </w:p>
    <w:p w14:paraId="22F52652" w14:textId="77777777" w:rsidR="001C4E20" w:rsidRPr="00A95A23" w:rsidRDefault="001C4E20" w:rsidP="00B648C6">
      <w:r w:rsidRPr="00A95A23">
        <w:t>motywować ucznia do systematycznego uczenia się,</w:t>
      </w:r>
    </w:p>
    <w:p w14:paraId="31CBE378" w14:textId="77777777" w:rsidR="001C4E20" w:rsidRPr="00A95A23" w:rsidRDefault="001C4E20" w:rsidP="00B648C6">
      <w:r w:rsidRPr="00A95A23">
        <w:t>dostosowywać stopień trudności planowanych ćwiczeń do możliwości ucznia,</w:t>
      </w:r>
    </w:p>
    <w:p w14:paraId="75E2379A" w14:textId="77777777" w:rsidR="001C4E20" w:rsidRPr="00A95A23" w:rsidRDefault="001C4E20" w:rsidP="00B648C6">
      <w:r w:rsidRPr="00A95A23">
        <w:t>uwzględniać zainteresowania ucznia,</w:t>
      </w:r>
    </w:p>
    <w:p w14:paraId="027BF3F4" w14:textId="77777777" w:rsidR="001C4E20" w:rsidRPr="00A95A23" w:rsidRDefault="001C4E20" w:rsidP="00B648C6">
      <w:r w:rsidRPr="00A95A23">
        <w:t>zachęcać ucznia do korzystania z różnych źródeł informacji,</w:t>
      </w:r>
    </w:p>
    <w:p w14:paraId="684A856B" w14:textId="77777777" w:rsidR="001C4E20" w:rsidRPr="00A95A23" w:rsidRDefault="001C4E20" w:rsidP="00B648C6">
      <w:r w:rsidRPr="00A95A23">
        <w:t>udzielać wskazówek, jak wykonać trudne elementy zadań oraz wspomagać w trakcie ich wykonywania,</w:t>
      </w:r>
    </w:p>
    <w:p w14:paraId="0DED5968" w14:textId="77777777" w:rsidR="001C4E20" w:rsidRPr="00A95A23" w:rsidRDefault="001C4E20" w:rsidP="00B648C6">
      <w:r w:rsidRPr="00A95A23">
        <w:t xml:space="preserve">ustalać realne cele dydaktyczne zajęć umożliwiające osiągnięcie przez uczniów zakładanych efektów kształcenia, </w:t>
      </w:r>
    </w:p>
    <w:p w14:paraId="658B94BD" w14:textId="77777777" w:rsidR="001C4E20" w:rsidRPr="00A95A23" w:rsidRDefault="001C4E20" w:rsidP="00B648C6">
      <w:r w:rsidRPr="00A95A23">
        <w:t>na bieżąco monitorować i oceniać postępy uczniów,</w:t>
      </w:r>
    </w:p>
    <w:p w14:paraId="36D60C13" w14:textId="77777777" w:rsidR="001C4E20" w:rsidRPr="00A95A23" w:rsidRDefault="001C4E20" w:rsidP="00B648C6">
      <w:r w:rsidRPr="00A95A23">
        <w:t>kształtować poczucie odpowiedzialności za powierzone materiały i środki dydaktyczne.</w:t>
      </w:r>
    </w:p>
    <w:p w14:paraId="4C9A0094" w14:textId="77777777" w:rsidR="001C4E20" w:rsidRPr="00A95A23" w:rsidRDefault="001C4E20" w:rsidP="00B648C6"/>
    <w:p w14:paraId="4B151923" w14:textId="77777777" w:rsidR="001C4E20" w:rsidRPr="00A95A23" w:rsidRDefault="001C4E20" w:rsidP="00B648C6">
      <w:pPr>
        <w:rPr>
          <w:b/>
        </w:rPr>
      </w:pPr>
      <w:r w:rsidRPr="00A95A23">
        <w:rPr>
          <w:b/>
        </w:rPr>
        <w:t>PROPONOWANE METODY SPRAWDZANIA OSIĄGNIĘĆ EDUKACYJNYCH UCZNIA/SŁUCHACZA</w:t>
      </w:r>
    </w:p>
    <w:p w14:paraId="037238B9" w14:textId="77777777" w:rsidR="001C4E20" w:rsidRPr="00A95A23" w:rsidRDefault="001C4E20" w:rsidP="00B648C6">
      <w:r w:rsidRPr="00A95A23">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A95A23">
        <w:t>zachowań</w:t>
      </w:r>
      <w:proofErr w:type="spellEnd"/>
      <w:r w:rsidRPr="00A95A23">
        <w:t xml:space="preserve"> ucznia, która dostarcza ważnych informacji umożliwiających wspomaganie procesu jego uczenia się i rozwoju.</w:t>
      </w:r>
    </w:p>
    <w:p w14:paraId="4FF6BEFD" w14:textId="77777777" w:rsidR="001C4E20" w:rsidRPr="00A95A23" w:rsidRDefault="001C4E20" w:rsidP="00B648C6">
      <w:r w:rsidRPr="00A95A23">
        <w:t>Zaleca się systematyczne ocenianie postępów ucznia oraz bieżącą analizę i korygowanie nieprawidłowo wykonywanych ćwiczeń.</w:t>
      </w:r>
    </w:p>
    <w:p w14:paraId="4809C913" w14:textId="77777777" w:rsidR="001C4E20" w:rsidRPr="00A95A23" w:rsidRDefault="001C4E20" w:rsidP="00B648C6">
      <w:r w:rsidRPr="00A95A23">
        <w:t xml:space="preserve">Kryteria oceniania powinny być czytelnie określone na początku nauki w przedmiocie oraz uszczegółowiane w odniesieniu do bieżących form sprawdzania i kontroli wiedzy i umiejętności. </w:t>
      </w:r>
    </w:p>
    <w:p w14:paraId="3A73BD96" w14:textId="77777777" w:rsidR="001C4E20" w:rsidRPr="00A95A23" w:rsidRDefault="001C4E20" w:rsidP="00B648C6">
      <w:r w:rsidRPr="00A95A23">
        <w:t xml:space="preserve">W procesie oceniania należy uwzględnić wartość osiąganych efektów kształcenia w kategorii od najniższej do najwyższej: wiedza, umiejętności, kompetencje. Wskazane jest stosowanie oceniania kształtującego. </w:t>
      </w:r>
    </w:p>
    <w:p w14:paraId="053CFB9D" w14:textId="77777777" w:rsidR="001C4E20" w:rsidRPr="00A95A23" w:rsidRDefault="001C4E20" w:rsidP="00B648C6">
      <w:r w:rsidRPr="00A95A23">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14:paraId="0F8D5A87" w14:textId="77777777" w:rsidR="001C4E20" w:rsidRPr="00A95A23" w:rsidRDefault="001C4E20" w:rsidP="00B648C6">
      <w:pPr>
        <w:rPr>
          <w:b/>
        </w:rPr>
      </w:pPr>
    </w:p>
    <w:p w14:paraId="3CD6B221" w14:textId="77777777" w:rsidR="001C4E20" w:rsidRPr="00A95A23" w:rsidRDefault="001C4E20" w:rsidP="00B648C6">
      <w:pPr>
        <w:rPr>
          <w:b/>
        </w:rPr>
      </w:pPr>
      <w:proofErr w:type="spellStart"/>
      <w:r w:rsidRPr="00A95A23">
        <w:rPr>
          <w:b/>
        </w:rPr>
        <w:t>EWALUACJIA</w:t>
      </w:r>
      <w:proofErr w:type="spellEnd"/>
      <w:r w:rsidRPr="00A95A23">
        <w:rPr>
          <w:b/>
        </w:rPr>
        <w:t xml:space="preserve"> PRZEDMIOTU</w:t>
      </w:r>
    </w:p>
    <w:p w14:paraId="137C619A" w14:textId="77777777" w:rsidR="001C4E20" w:rsidRPr="00A95A23" w:rsidRDefault="001C4E20" w:rsidP="00B648C6">
      <w:r w:rsidRPr="00A95A23">
        <w:t>Jakość procesu nauczania i uzyskiwane efekty zależą w dużym stopniu od programu nauczania przedmiotu:</w:t>
      </w:r>
    </w:p>
    <w:p w14:paraId="25B8FA9B" w14:textId="77777777" w:rsidR="001C4E20" w:rsidRPr="00A95A23" w:rsidRDefault="001C4E20" w:rsidP="00B648C6">
      <w:r w:rsidRPr="00A95A23">
        <w:t>jego koncepcji,</w:t>
      </w:r>
    </w:p>
    <w:p w14:paraId="4472E5D9" w14:textId="77777777" w:rsidR="001C4E20" w:rsidRPr="00A95A23" w:rsidRDefault="001C4E20" w:rsidP="00B648C6">
      <w:r w:rsidRPr="00A95A23">
        <w:t>doboru stosowanych metod i technik nauczania,</w:t>
      </w:r>
    </w:p>
    <w:p w14:paraId="06E891FF" w14:textId="77777777" w:rsidR="001C4E20" w:rsidRPr="00A95A23" w:rsidRDefault="001C4E20" w:rsidP="00B648C6">
      <w:r w:rsidRPr="00A95A23">
        <w:t xml:space="preserve">używanych środków dydaktycznych w odniesieniu do założonych celów i treści kształcenia – materiału nauczania. </w:t>
      </w:r>
    </w:p>
    <w:p w14:paraId="2335A726" w14:textId="77777777" w:rsidR="001C4E20" w:rsidRPr="00A95A23" w:rsidRDefault="001C4E20" w:rsidP="00B648C6">
      <w:r w:rsidRPr="00A95A23">
        <w:t>Realizacja programu nauczania w ramach Zajęć praktycznych powinna zapewnić osiągnięcie założonych efektów z podstawy programowej. Na tym etapie ewaluacji programu nauczania Zajęć praktycznych mogą być wykorzystywane:</w:t>
      </w:r>
    </w:p>
    <w:p w14:paraId="5C5A2988" w14:textId="77777777" w:rsidR="001C4E20" w:rsidRPr="00A95A23" w:rsidRDefault="001C4E20" w:rsidP="00B648C6">
      <w:r w:rsidRPr="00A95A23">
        <w:t xml:space="preserve">arkusze obserwacji zajęć (lekcji koleżeńskich, nadzoru pedagogicznego), </w:t>
      </w:r>
    </w:p>
    <w:p w14:paraId="09F82040" w14:textId="77777777" w:rsidR="001C4E20" w:rsidRPr="00A95A23" w:rsidRDefault="001C4E20" w:rsidP="00B648C6">
      <w:r w:rsidRPr="00A95A23">
        <w:t>notatki własne nauczyciela,</w:t>
      </w:r>
    </w:p>
    <w:p w14:paraId="0EF9E290" w14:textId="77777777" w:rsidR="001C4E20" w:rsidRPr="00A95A23" w:rsidRDefault="001C4E20" w:rsidP="00B648C6">
      <w:r w:rsidRPr="00A95A23">
        <w:t>notatki z rozmów z pracodawcami, rodzicami,</w:t>
      </w:r>
    </w:p>
    <w:p w14:paraId="23756157" w14:textId="77777777" w:rsidR="001C4E20" w:rsidRPr="00A95A23" w:rsidRDefault="001C4E20" w:rsidP="00B648C6">
      <w:r w:rsidRPr="00A95A23">
        <w:t>zestawienia bieżących osiągnięć uczniów,</w:t>
      </w:r>
    </w:p>
    <w:p w14:paraId="692414D4" w14:textId="77777777" w:rsidR="001C4E20" w:rsidRPr="00A95A23" w:rsidRDefault="001C4E20" w:rsidP="00B648C6">
      <w:r w:rsidRPr="00A95A23">
        <w:t>karty/arkusze samooceny uczniów,</w:t>
      </w:r>
    </w:p>
    <w:p w14:paraId="283FFB22" w14:textId="77777777" w:rsidR="001C4E20" w:rsidRPr="00A95A23" w:rsidRDefault="001C4E20" w:rsidP="00B648C6">
      <w:r w:rsidRPr="00A95A23">
        <w:t>wyniki z ćwiczeń praktycznych</w:t>
      </w:r>
    </w:p>
    <w:p w14:paraId="39921354" w14:textId="77777777" w:rsidR="001C4E20" w:rsidRPr="00A95A23" w:rsidRDefault="001C4E20" w:rsidP="00B648C6">
      <w:r w:rsidRPr="00A95A23">
        <w:t>obserwacje (kompletne, wybiórcze - nastawione na poszczególne elementy, np. kształcenie najważniejszych umiejętności, kształtowanie postaw, indywidualizacja, warunki i sposób realizacji).</w:t>
      </w:r>
    </w:p>
    <w:p w14:paraId="33FC5E66" w14:textId="77777777" w:rsidR="001C4E20" w:rsidRPr="00A95A23" w:rsidRDefault="001C4E20" w:rsidP="00B648C6"/>
    <w:p w14:paraId="73BE4392" w14:textId="77777777" w:rsidR="001C4E20" w:rsidRPr="00A95A23" w:rsidRDefault="001C4E20" w:rsidP="00B648C6">
      <w:r w:rsidRPr="00A95A23">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14:paraId="6533340B" w14:textId="77777777" w:rsidR="001C4E20" w:rsidRPr="00550AAA" w:rsidRDefault="001C4E20" w:rsidP="00B648C6">
      <w:r w:rsidRPr="00550AAA">
        <w:t xml:space="preserve">mocnych stron pracy ucznia (opanowanych umiejętności), </w:t>
      </w:r>
    </w:p>
    <w:p w14:paraId="78607B82" w14:textId="77777777" w:rsidR="001C4E20" w:rsidRPr="00550AAA" w:rsidRDefault="001C4E20" w:rsidP="00B648C6">
      <w:r w:rsidRPr="00550AAA">
        <w:t xml:space="preserve">słabych stron pracy ucznia (nieopanowanych umiejętności), </w:t>
      </w:r>
    </w:p>
    <w:p w14:paraId="286F318D" w14:textId="77777777" w:rsidR="001C4E20" w:rsidRPr="00550AAA" w:rsidRDefault="001C4E20" w:rsidP="00B648C6">
      <w:r w:rsidRPr="00550AAA">
        <w:t xml:space="preserve">sposobów poprawy pracy przez ucznia, </w:t>
      </w:r>
    </w:p>
    <w:p w14:paraId="4CCCA37F" w14:textId="77777777" w:rsidR="001C4E20" w:rsidRPr="00550AAA" w:rsidRDefault="001C4E20" w:rsidP="00B648C6">
      <w:r w:rsidRPr="00550AAA">
        <w:t>jak uczeń dalej ma pracować, aby przyswoić nieopanowane wiadomości i umiejętności.</w:t>
      </w:r>
    </w:p>
    <w:p w14:paraId="61A91E98" w14:textId="77777777" w:rsidR="001C4E20" w:rsidRPr="00A95A23" w:rsidRDefault="001C4E20" w:rsidP="00B648C6"/>
    <w:p w14:paraId="300796CB" w14:textId="77777777" w:rsidR="001C4E20" w:rsidRPr="00A95A23" w:rsidRDefault="001C4E20" w:rsidP="00B648C6">
      <w:r w:rsidRPr="00A95A23">
        <w:t>W efekcie końcowym ewaluacji programu nauczania do Zajęć praktycznych, należy ustalić:</w:t>
      </w:r>
    </w:p>
    <w:p w14:paraId="2E30C0F7" w14:textId="77777777" w:rsidR="001C4E20" w:rsidRPr="00A95A23" w:rsidRDefault="001C4E20" w:rsidP="00B648C6">
      <w:r w:rsidRPr="00A95A23">
        <w:t>które czynniki sprzyjają realizacji programu?</w:t>
      </w:r>
    </w:p>
    <w:p w14:paraId="1F6787B1" w14:textId="77777777" w:rsidR="001C4E20" w:rsidRPr="00A95A23" w:rsidRDefault="001C4E20" w:rsidP="00B648C6">
      <w:r w:rsidRPr="00A95A23">
        <w:t xml:space="preserve">które czynniki nie sprzyjają realizacji programu? </w:t>
      </w:r>
    </w:p>
    <w:p w14:paraId="61CD6179" w14:textId="77777777" w:rsidR="001C4E20" w:rsidRPr="00A95A23" w:rsidRDefault="001C4E20" w:rsidP="00B648C6">
      <w:r w:rsidRPr="00A95A23">
        <w:t>jakie są ewentualne uboczne skutki (pożądane i niepożądane) realizacji programu?</w:t>
      </w:r>
    </w:p>
    <w:p w14:paraId="5A97E43E" w14:textId="72D54577" w:rsidR="001C4E20" w:rsidRPr="00A95A23" w:rsidRDefault="001C4E20" w:rsidP="00B648C6">
      <w:pPr>
        <w:rPr>
          <w:b/>
        </w:rPr>
      </w:pPr>
      <w:r w:rsidRPr="00A95A23">
        <w:t>jakie czynności należy wykonać dla optymalizacji i modernizacji programu?</w:t>
      </w:r>
      <w:r w:rsidRPr="00A95A23">
        <w:rPr>
          <w:b/>
        </w:rPr>
        <w:br w:type="page"/>
      </w:r>
    </w:p>
    <w:p w14:paraId="101C0926" w14:textId="22727524" w:rsidR="00550AAA" w:rsidRPr="00550AAA" w:rsidRDefault="006309C6" w:rsidP="004C79A6">
      <w:pPr>
        <w:pStyle w:val="Nagwek2"/>
      </w:pPr>
      <w:bookmarkStart w:id="27" w:name="_Toc18348416"/>
      <w:r w:rsidRPr="001F77CC">
        <w:t>Eksploatacja pojazdów rolniczych</w:t>
      </w:r>
      <w:r w:rsidRPr="00550AAA">
        <w:t xml:space="preserve"> </w:t>
      </w:r>
      <w:r w:rsidR="000D4156">
        <w:t>- zajęcia praktyczne</w:t>
      </w:r>
      <w:bookmarkEnd w:id="27"/>
    </w:p>
    <w:p w14:paraId="1E97BC7E" w14:textId="77777777" w:rsidR="006309C6" w:rsidRDefault="006309C6" w:rsidP="00B648C6">
      <w:pPr>
        <w:rPr>
          <w:b/>
        </w:rPr>
      </w:pPr>
    </w:p>
    <w:p w14:paraId="3E26DE67" w14:textId="77777777" w:rsidR="00550AAA" w:rsidRPr="001F77CC" w:rsidRDefault="00550AAA" w:rsidP="00B648C6">
      <w:pPr>
        <w:rPr>
          <w:b/>
        </w:rPr>
      </w:pPr>
      <w:r w:rsidRPr="001F77CC">
        <w:rPr>
          <w:b/>
        </w:rPr>
        <w:t xml:space="preserve">Cele ogólne przedmiotu </w:t>
      </w:r>
    </w:p>
    <w:p w14:paraId="742EEAD5" w14:textId="4726506A" w:rsidR="00550AAA" w:rsidRPr="00850E8E" w:rsidRDefault="00550AAA" w:rsidP="004C79A6">
      <w:pPr>
        <w:pStyle w:val="Akapitzlist"/>
        <w:numPr>
          <w:ilvl w:val="0"/>
          <w:numId w:val="119"/>
        </w:numPr>
      </w:pPr>
      <w:r w:rsidRPr="00850E8E">
        <w:t>Nabycie umiejętności organizowania pracy i stanowiska pracy</w:t>
      </w:r>
      <w:r w:rsidR="00850E8E" w:rsidRPr="00850E8E">
        <w:t>, podczas eksploatacji pojazdów rolniczych,</w:t>
      </w:r>
      <w:r w:rsidRPr="00850E8E">
        <w:t xml:space="preserve"> zgodnie z zasadami bezpieczeństwa i higieny pracy, przepisami prawa dotyczącymi ochrony przeciwpożarowej, ochrony środowiska w rolnictwie i</w:t>
      </w:r>
      <w:r w:rsidR="001C44F6">
        <w:t> </w:t>
      </w:r>
      <w:r w:rsidRPr="00850E8E">
        <w:t>ergonomii;</w:t>
      </w:r>
    </w:p>
    <w:p w14:paraId="46F3F047" w14:textId="77777777" w:rsidR="00550AAA" w:rsidRDefault="00550AAA" w:rsidP="004C79A6">
      <w:pPr>
        <w:pStyle w:val="Akapitzlist"/>
        <w:numPr>
          <w:ilvl w:val="0"/>
          <w:numId w:val="119"/>
        </w:numPr>
      </w:pPr>
      <w:r w:rsidRPr="00850E8E">
        <w:t xml:space="preserve">Nabycie umiejętności </w:t>
      </w:r>
      <w:r w:rsidR="00850E8E">
        <w:t>rozróżniania elementów konstrukcyjnych pojazdów rolniczych</w:t>
      </w:r>
      <w:r w:rsidRPr="00850E8E">
        <w:t>;</w:t>
      </w:r>
    </w:p>
    <w:p w14:paraId="1755BA39" w14:textId="77777777" w:rsidR="00850E8E" w:rsidRPr="00850E8E" w:rsidRDefault="00850E8E" w:rsidP="004C79A6">
      <w:pPr>
        <w:pStyle w:val="Akapitzlist"/>
        <w:numPr>
          <w:ilvl w:val="0"/>
          <w:numId w:val="119"/>
        </w:numPr>
      </w:pPr>
      <w:r w:rsidRPr="00850E8E">
        <w:t xml:space="preserve">Opanowanie zasad i metod </w:t>
      </w:r>
      <w:r>
        <w:t>wykonywania regulacji mechanizmów i podzespołów pojazdów rolniczych</w:t>
      </w:r>
      <w:r w:rsidRPr="00850E8E">
        <w:t>;</w:t>
      </w:r>
    </w:p>
    <w:p w14:paraId="4ED5DBCC" w14:textId="77777777" w:rsidR="00550AAA" w:rsidRPr="00850E8E" w:rsidRDefault="00550AAA" w:rsidP="004C79A6">
      <w:pPr>
        <w:pStyle w:val="Akapitzlist"/>
        <w:numPr>
          <w:ilvl w:val="0"/>
          <w:numId w:val="119"/>
        </w:numPr>
      </w:pPr>
      <w:r w:rsidRPr="00850E8E">
        <w:t xml:space="preserve">Nabycie umiejętności wykonywania pomiarów </w:t>
      </w:r>
      <w:r w:rsidR="00850E8E">
        <w:t>diagnostycznych pracy silnika i podzespołów pojazdów</w:t>
      </w:r>
      <w:r w:rsidRPr="00850E8E">
        <w:t>.</w:t>
      </w:r>
    </w:p>
    <w:p w14:paraId="7D5DF8B2" w14:textId="77777777" w:rsidR="00550AAA" w:rsidRPr="00850E8E" w:rsidRDefault="00550AAA" w:rsidP="004C79A6">
      <w:pPr>
        <w:pStyle w:val="Akapitzlist"/>
        <w:numPr>
          <w:ilvl w:val="0"/>
          <w:numId w:val="119"/>
        </w:numPr>
      </w:pPr>
      <w:r w:rsidRPr="00850E8E">
        <w:t xml:space="preserve">Opanowanie zasad i metod </w:t>
      </w:r>
      <w:r w:rsidR="00850E8E">
        <w:t>wykonywania napraw silników i podzespołów ciągników rolniczych</w:t>
      </w:r>
      <w:r w:rsidRPr="00850E8E">
        <w:t>;</w:t>
      </w:r>
    </w:p>
    <w:p w14:paraId="191AD1D5" w14:textId="77777777" w:rsidR="00550AAA" w:rsidRPr="00850E8E" w:rsidRDefault="00550AAA" w:rsidP="004C79A6">
      <w:pPr>
        <w:pStyle w:val="Akapitzlist"/>
        <w:numPr>
          <w:ilvl w:val="0"/>
          <w:numId w:val="119"/>
        </w:numPr>
      </w:pPr>
      <w:r w:rsidRPr="00850E8E">
        <w:t xml:space="preserve">Poznanie zasad </w:t>
      </w:r>
      <w:r w:rsidR="00850E8E">
        <w:t>dobierania materiałów eksploatacyjnych pojazdów rolniczych</w:t>
      </w:r>
      <w:r w:rsidRPr="00850E8E">
        <w:t xml:space="preserve"> przed korozją i innymi czynnikami niszczącymi.</w:t>
      </w:r>
    </w:p>
    <w:p w14:paraId="34F093F3" w14:textId="77777777" w:rsidR="00550AAA" w:rsidRDefault="00550AAA" w:rsidP="00B648C6"/>
    <w:p w14:paraId="0C689444" w14:textId="77777777" w:rsidR="00550AAA" w:rsidRPr="00F57F42" w:rsidRDefault="00550AAA" w:rsidP="00B648C6">
      <w:r w:rsidRPr="001F77CC">
        <w:rPr>
          <w:b/>
        </w:rPr>
        <w:t>Cele operacyjne</w:t>
      </w:r>
    </w:p>
    <w:p w14:paraId="230CB704" w14:textId="77777777" w:rsidR="00550AAA" w:rsidRPr="00F57F42" w:rsidRDefault="00550AAA" w:rsidP="00B648C6">
      <w:pPr>
        <w:rPr>
          <w:b/>
        </w:rPr>
      </w:pPr>
      <w:r w:rsidRPr="00F57F42">
        <w:rPr>
          <w:b/>
        </w:rPr>
        <w:t>Uczeń potrafi:</w:t>
      </w:r>
    </w:p>
    <w:p w14:paraId="39D5E4C7" w14:textId="77777777" w:rsidR="004221CD" w:rsidRPr="00F57F42" w:rsidRDefault="004221CD" w:rsidP="004C79A6">
      <w:pPr>
        <w:pStyle w:val="Akapitzlist"/>
        <w:numPr>
          <w:ilvl w:val="0"/>
          <w:numId w:val="120"/>
        </w:numPr>
      </w:pPr>
      <w:r w:rsidRPr="00F57F42">
        <w:t>rozróżnić środki t</w:t>
      </w:r>
      <w:r>
        <w:t>ransportowe</w:t>
      </w:r>
      <w:r w:rsidRPr="00F57F42">
        <w:t xml:space="preserve"> stosowane w rolnic</w:t>
      </w:r>
      <w:r>
        <w:t>twie</w:t>
      </w:r>
      <w:r w:rsidRPr="00F57F42">
        <w:t>,</w:t>
      </w:r>
    </w:p>
    <w:p w14:paraId="5DB67557" w14:textId="77777777" w:rsidR="00550AAA" w:rsidRDefault="00234A9B" w:rsidP="004C79A6">
      <w:pPr>
        <w:pStyle w:val="Akapitzlist"/>
        <w:numPr>
          <w:ilvl w:val="0"/>
          <w:numId w:val="120"/>
        </w:numPr>
      </w:pPr>
      <w:r>
        <w:t>zidentyfikować podzespoły pojazdów rolniczych</w:t>
      </w:r>
      <w:r w:rsidR="00550AAA" w:rsidRPr="00F57F42">
        <w:t>,</w:t>
      </w:r>
    </w:p>
    <w:p w14:paraId="3BC07CA6" w14:textId="77777777" w:rsidR="00234A9B" w:rsidRPr="00F57F42" w:rsidRDefault="00234A9B" w:rsidP="004C79A6">
      <w:pPr>
        <w:pStyle w:val="Akapitzlist"/>
        <w:numPr>
          <w:ilvl w:val="0"/>
          <w:numId w:val="120"/>
        </w:numPr>
      </w:pPr>
      <w:r>
        <w:t>zidentyfikować podzespoły i części silników spalinowych pojazdów rolniczych</w:t>
      </w:r>
    </w:p>
    <w:p w14:paraId="627AB150" w14:textId="77777777" w:rsidR="00550AAA" w:rsidRPr="00F57F42" w:rsidRDefault="00550AAA" w:rsidP="004C79A6">
      <w:pPr>
        <w:pStyle w:val="Akapitzlist"/>
        <w:numPr>
          <w:ilvl w:val="0"/>
          <w:numId w:val="120"/>
        </w:numPr>
      </w:pPr>
      <w:r>
        <w:t>za</w:t>
      </w:r>
      <w:r w:rsidRPr="00F57F42">
        <w:t>stosować programy komputerowe wspomagające wykonywanie zadań,</w:t>
      </w:r>
    </w:p>
    <w:p w14:paraId="17F12F12" w14:textId="77777777" w:rsidR="00550AAA" w:rsidRPr="00F57F42" w:rsidRDefault="00550AAA" w:rsidP="004C79A6">
      <w:pPr>
        <w:pStyle w:val="Akapitzlist"/>
        <w:numPr>
          <w:ilvl w:val="0"/>
          <w:numId w:val="120"/>
        </w:numPr>
      </w:pPr>
      <w:r w:rsidRPr="00F57F42">
        <w:t>rozpoznać materiały konstrukcyjne i eksploatacyjne stosowane w pojazdach rolniczych,</w:t>
      </w:r>
    </w:p>
    <w:p w14:paraId="1AA77353" w14:textId="77777777" w:rsidR="00550AAA" w:rsidRPr="00F57F42" w:rsidRDefault="00550AAA" w:rsidP="004C79A6">
      <w:pPr>
        <w:pStyle w:val="Akapitzlist"/>
        <w:numPr>
          <w:ilvl w:val="0"/>
          <w:numId w:val="120"/>
        </w:numPr>
      </w:pPr>
      <w:r>
        <w:t>określi</w:t>
      </w:r>
      <w:r w:rsidRPr="00F57F42">
        <w:t>ć sposoby ochrony przed korozją</w:t>
      </w:r>
      <w:r w:rsidR="00234A9B">
        <w:t xml:space="preserve"> i czynnikami niszczącymi elementy pojazdów rolniczych</w:t>
      </w:r>
      <w:r w:rsidRPr="00F57F42">
        <w:t>,</w:t>
      </w:r>
    </w:p>
    <w:p w14:paraId="24FFE9F5" w14:textId="77777777" w:rsidR="00550AAA" w:rsidRPr="00F57F42" w:rsidRDefault="00550AAA" w:rsidP="004C79A6">
      <w:pPr>
        <w:pStyle w:val="Akapitzlist"/>
        <w:numPr>
          <w:ilvl w:val="0"/>
          <w:numId w:val="120"/>
        </w:numPr>
      </w:pPr>
      <w:r w:rsidRPr="00F57F42">
        <w:t>posłu</w:t>
      </w:r>
      <w:r>
        <w:t>żyć</w:t>
      </w:r>
      <w:r w:rsidRPr="00F57F42">
        <w:t xml:space="preserve"> się dokumentacją techniczną pojazdów rolniczych,</w:t>
      </w:r>
    </w:p>
    <w:p w14:paraId="08BF1554" w14:textId="77777777" w:rsidR="00550AAA" w:rsidRDefault="00550AAA" w:rsidP="004C79A6">
      <w:pPr>
        <w:pStyle w:val="Akapitzlist"/>
        <w:numPr>
          <w:ilvl w:val="0"/>
          <w:numId w:val="120"/>
        </w:numPr>
      </w:pPr>
      <w:r>
        <w:t xml:space="preserve">wykonać pomiary </w:t>
      </w:r>
      <w:r w:rsidR="00234A9B">
        <w:t>diagnostyczne silnika i podzespołów pojazdów rolniczych</w:t>
      </w:r>
      <w:r>
        <w:t>,</w:t>
      </w:r>
    </w:p>
    <w:p w14:paraId="25A1E945" w14:textId="77777777" w:rsidR="00550AAA" w:rsidRDefault="00550AAA" w:rsidP="004C79A6">
      <w:pPr>
        <w:pStyle w:val="Akapitzlist"/>
        <w:numPr>
          <w:ilvl w:val="0"/>
          <w:numId w:val="120"/>
        </w:numPr>
      </w:pPr>
      <w:r>
        <w:t xml:space="preserve">dobrać technologię i parametry </w:t>
      </w:r>
      <w:r w:rsidR="00234A9B">
        <w:t>napraw części pojazdów rolniczych</w:t>
      </w:r>
      <w:r w:rsidRPr="00F57F42">
        <w:t>,</w:t>
      </w:r>
    </w:p>
    <w:p w14:paraId="4F7EC6EB" w14:textId="77777777" w:rsidR="00550AAA" w:rsidRDefault="00550AAA" w:rsidP="004C79A6">
      <w:pPr>
        <w:pStyle w:val="Akapitzlist"/>
        <w:numPr>
          <w:ilvl w:val="0"/>
          <w:numId w:val="120"/>
        </w:numPr>
      </w:pPr>
      <w:r>
        <w:t>wykonać r</w:t>
      </w:r>
      <w:r w:rsidR="00234A9B">
        <w:t>egulację parametrów pracy podzespołów ciągników, samochodów i przyczep</w:t>
      </w:r>
      <w:r>
        <w:t>,</w:t>
      </w:r>
    </w:p>
    <w:p w14:paraId="4DA210D1" w14:textId="77777777" w:rsidR="001C4E20" w:rsidRPr="00F57F42" w:rsidRDefault="001C4E20" w:rsidP="004C79A6">
      <w:pPr>
        <w:pStyle w:val="Akapitzlist"/>
        <w:numPr>
          <w:ilvl w:val="0"/>
          <w:numId w:val="120"/>
        </w:numPr>
      </w:pPr>
      <w:r w:rsidRPr="00F57F42">
        <w:t>eksploatowa</w:t>
      </w:r>
      <w:r w:rsidR="00234A9B">
        <w:t>ć</w:t>
      </w:r>
      <w:r w:rsidRPr="00F57F42">
        <w:t xml:space="preserve"> pojazd</w:t>
      </w:r>
      <w:r w:rsidR="00234A9B">
        <w:t>y</w:t>
      </w:r>
      <w:r w:rsidRPr="00F57F42">
        <w:t xml:space="preserve"> i środk</w:t>
      </w:r>
      <w:r w:rsidR="004221CD">
        <w:t>i</w:t>
      </w:r>
      <w:r w:rsidRPr="00F57F42">
        <w:t xml:space="preserve"> transportow</w:t>
      </w:r>
      <w:r w:rsidR="004221CD">
        <w:t>e</w:t>
      </w:r>
      <w:r w:rsidRPr="00F57F42">
        <w:t xml:space="preserve"> wykorzystywanych w rolnictwie;</w:t>
      </w:r>
    </w:p>
    <w:p w14:paraId="5D6C0DE5" w14:textId="77777777" w:rsidR="001C4E20" w:rsidRPr="00234A9B" w:rsidRDefault="00234A9B" w:rsidP="004C79A6">
      <w:pPr>
        <w:pStyle w:val="Akapitzlist"/>
        <w:numPr>
          <w:ilvl w:val="0"/>
          <w:numId w:val="120"/>
        </w:numPr>
      </w:pPr>
      <w:r>
        <w:t>w</w:t>
      </w:r>
      <w:r w:rsidR="001C4E20" w:rsidRPr="00F57F42">
        <w:t>ykona</w:t>
      </w:r>
      <w:r>
        <w:t>ć</w:t>
      </w:r>
      <w:r w:rsidR="001C4E20" w:rsidRPr="00F57F42">
        <w:t xml:space="preserve"> czynności kontrolno-obsługowe środków technicznych stosowanych w rolnictwie;</w:t>
      </w:r>
    </w:p>
    <w:p w14:paraId="155E0095" w14:textId="77777777" w:rsidR="001C4E20" w:rsidRPr="00F57F42" w:rsidRDefault="001C4E20" w:rsidP="004C79A6">
      <w:pPr>
        <w:pStyle w:val="Akapitzlist"/>
        <w:numPr>
          <w:ilvl w:val="0"/>
          <w:numId w:val="120"/>
        </w:numPr>
      </w:pPr>
      <w:r w:rsidRPr="00F57F42">
        <w:t>posłu</w:t>
      </w:r>
      <w:r w:rsidR="004221CD">
        <w:t>żyć się</w:t>
      </w:r>
      <w:r w:rsidRPr="00F57F42">
        <w:t xml:space="preserve"> dokumentacją techniczną pojazdów rolniczych,</w:t>
      </w:r>
    </w:p>
    <w:p w14:paraId="5249074E" w14:textId="77777777" w:rsidR="001C4E20" w:rsidRPr="00F57F42" w:rsidRDefault="001C4E20" w:rsidP="004C79A6">
      <w:pPr>
        <w:pStyle w:val="Akapitzlist"/>
        <w:numPr>
          <w:ilvl w:val="0"/>
          <w:numId w:val="120"/>
        </w:numPr>
      </w:pPr>
      <w:r w:rsidRPr="00F57F42">
        <w:t>określ</w:t>
      </w:r>
      <w:r w:rsidR="004221CD">
        <w:t>i</w:t>
      </w:r>
      <w:r w:rsidRPr="00F57F42">
        <w:t>ć zasady doboru pojazdów i środków transportu do rodzaju prac wykonywanych w rolnictwie,</w:t>
      </w:r>
    </w:p>
    <w:p w14:paraId="56AA177F" w14:textId="0F6B7A08" w:rsidR="001C4E20" w:rsidRPr="00F57F42" w:rsidRDefault="001C4E20" w:rsidP="004C79A6">
      <w:pPr>
        <w:pStyle w:val="Akapitzlist"/>
        <w:numPr>
          <w:ilvl w:val="0"/>
          <w:numId w:val="120"/>
        </w:numPr>
      </w:pPr>
      <w:r w:rsidRPr="00F57F42">
        <w:t>określ</w:t>
      </w:r>
      <w:r w:rsidR="00DB1939">
        <w:t>i</w:t>
      </w:r>
      <w:r w:rsidRPr="00F57F42">
        <w:t>ć zasady prz</w:t>
      </w:r>
      <w:r w:rsidR="004221CD">
        <w:t xml:space="preserve">ygotowywania do pracy pojazdów </w:t>
      </w:r>
      <w:r w:rsidRPr="00F57F42">
        <w:t>rolniczych,</w:t>
      </w:r>
    </w:p>
    <w:p w14:paraId="56544D02" w14:textId="7C503BC9" w:rsidR="001C4E20" w:rsidRDefault="001C4E20" w:rsidP="004C79A6">
      <w:pPr>
        <w:pStyle w:val="Akapitzlist"/>
        <w:numPr>
          <w:ilvl w:val="0"/>
          <w:numId w:val="120"/>
        </w:numPr>
      </w:pPr>
      <w:r w:rsidRPr="00F57F42">
        <w:t>określ</w:t>
      </w:r>
      <w:r w:rsidR="00DB1939">
        <w:t>i</w:t>
      </w:r>
      <w:r w:rsidRPr="00F57F42">
        <w:t>ć zasady wykonywania czynności związanych z przeglądami technicznymi ora</w:t>
      </w:r>
      <w:r w:rsidR="004221CD">
        <w:t>z konserwacją pojazdów</w:t>
      </w:r>
      <w:r w:rsidRPr="00F57F42">
        <w:t>,</w:t>
      </w:r>
    </w:p>
    <w:p w14:paraId="7B1B38D0" w14:textId="77777777" w:rsidR="004221CD" w:rsidRDefault="004221CD" w:rsidP="00B648C6">
      <w:pPr>
        <w:rPr>
          <w:rFonts w:eastAsiaTheme="minorHAnsi"/>
        </w:rPr>
      </w:pPr>
      <w:r>
        <w:br w:type="page"/>
      </w:r>
    </w:p>
    <w:p w14:paraId="5E5F83C3" w14:textId="23DB2C4A" w:rsidR="00550AAA" w:rsidRPr="007C22CB" w:rsidRDefault="001C4E20" w:rsidP="00B648C6">
      <w:pPr>
        <w:rPr>
          <w:b/>
          <w:szCs w:val="20"/>
        </w:rPr>
      </w:pPr>
      <w:r w:rsidRPr="007C22CB">
        <w:rPr>
          <w:b/>
          <w:szCs w:val="20"/>
        </w:rPr>
        <w:t>MA</w:t>
      </w:r>
      <w:r w:rsidR="004221CD" w:rsidRPr="007C22CB">
        <w:rPr>
          <w:b/>
          <w:szCs w:val="20"/>
        </w:rPr>
        <w:t xml:space="preserve">TERIAŁ NAUCZANIA – </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984"/>
        <w:gridCol w:w="1276"/>
        <w:gridCol w:w="4961"/>
        <w:gridCol w:w="3119"/>
        <w:gridCol w:w="1417"/>
      </w:tblGrid>
      <w:tr w:rsidR="00234A9B" w:rsidRPr="007C22CB" w14:paraId="6B70694A" w14:textId="77777777" w:rsidTr="000D4156">
        <w:tc>
          <w:tcPr>
            <w:tcW w:w="1702" w:type="dxa"/>
            <w:vMerge w:val="restart"/>
            <w:vAlign w:val="center"/>
          </w:tcPr>
          <w:p w14:paraId="114EC7F4" w14:textId="77777777" w:rsidR="00234A9B" w:rsidRPr="007C22CB" w:rsidRDefault="00234A9B" w:rsidP="00B648C6">
            <w:pPr>
              <w:rPr>
                <w:b/>
                <w:bCs/>
              </w:rPr>
            </w:pPr>
            <w:r w:rsidRPr="007C22CB">
              <w:rPr>
                <w:b/>
                <w:bCs/>
              </w:rPr>
              <w:t>Dział programowy</w:t>
            </w:r>
          </w:p>
        </w:tc>
        <w:tc>
          <w:tcPr>
            <w:tcW w:w="1984" w:type="dxa"/>
            <w:vMerge w:val="restart"/>
            <w:vAlign w:val="center"/>
          </w:tcPr>
          <w:p w14:paraId="165995A3" w14:textId="77777777" w:rsidR="00234A9B" w:rsidRPr="007C22CB" w:rsidRDefault="00234A9B" w:rsidP="00B648C6">
            <w:pPr>
              <w:rPr>
                <w:b/>
                <w:bCs/>
              </w:rPr>
            </w:pPr>
            <w:r w:rsidRPr="007C22CB">
              <w:rPr>
                <w:b/>
                <w:bCs/>
              </w:rPr>
              <w:t>Tematy jednostek metodycznych</w:t>
            </w:r>
          </w:p>
        </w:tc>
        <w:tc>
          <w:tcPr>
            <w:tcW w:w="1276" w:type="dxa"/>
            <w:vMerge w:val="restart"/>
            <w:vAlign w:val="center"/>
          </w:tcPr>
          <w:p w14:paraId="05CE5853" w14:textId="410E4EC6" w:rsidR="00234A9B" w:rsidRPr="007C22CB" w:rsidRDefault="00E55024" w:rsidP="00B648C6">
            <w:r w:rsidRPr="009754A5">
              <w:rPr>
                <w:b/>
                <w:bCs/>
              </w:rPr>
              <w:t>Liczba godz.</w:t>
            </w:r>
          </w:p>
        </w:tc>
        <w:tc>
          <w:tcPr>
            <w:tcW w:w="8080" w:type="dxa"/>
            <w:gridSpan w:val="2"/>
            <w:vAlign w:val="center"/>
          </w:tcPr>
          <w:p w14:paraId="581F0DEA" w14:textId="77777777" w:rsidR="00234A9B" w:rsidRPr="007C22CB" w:rsidRDefault="00234A9B" w:rsidP="00B648C6">
            <w:r w:rsidRPr="007C22CB">
              <w:rPr>
                <w:b/>
                <w:bCs/>
              </w:rPr>
              <w:t>Wymagania programowe</w:t>
            </w:r>
          </w:p>
        </w:tc>
        <w:tc>
          <w:tcPr>
            <w:tcW w:w="1417" w:type="dxa"/>
            <w:vAlign w:val="center"/>
          </w:tcPr>
          <w:p w14:paraId="3A65B8D4" w14:textId="6ADBF8F4" w:rsidR="00234A9B" w:rsidRPr="007C22CB" w:rsidRDefault="00234A9B" w:rsidP="00B648C6">
            <w:pPr>
              <w:rPr>
                <w:b/>
                <w:bCs/>
              </w:rPr>
            </w:pPr>
            <w:r w:rsidRPr="007C22CB">
              <w:rPr>
                <w:b/>
              </w:rPr>
              <w:t>Uwagi o</w:t>
            </w:r>
            <w:r w:rsidR="000D4156">
              <w:rPr>
                <w:b/>
              </w:rPr>
              <w:t> </w:t>
            </w:r>
            <w:r w:rsidRPr="007C22CB">
              <w:rPr>
                <w:b/>
              </w:rPr>
              <w:t>realizacji</w:t>
            </w:r>
            <w:r w:rsidRPr="007C22CB">
              <w:rPr>
                <w:b/>
                <w:bCs/>
              </w:rPr>
              <w:t xml:space="preserve"> </w:t>
            </w:r>
          </w:p>
        </w:tc>
      </w:tr>
      <w:tr w:rsidR="00234A9B" w:rsidRPr="007C22CB" w14:paraId="5DEB807B" w14:textId="77777777" w:rsidTr="002B4D58">
        <w:tc>
          <w:tcPr>
            <w:tcW w:w="1702" w:type="dxa"/>
            <w:vMerge/>
            <w:vAlign w:val="center"/>
          </w:tcPr>
          <w:p w14:paraId="528438A3" w14:textId="77777777" w:rsidR="00234A9B" w:rsidRPr="007C22CB" w:rsidRDefault="00234A9B" w:rsidP="00B648C6">
            <w:pPr>
              <w:rPr>
                <w:b/>
                <w:bCs/>
              </w:rPr>
            </w:pPr>
          </w:p>
        </w:tc>
        <w:tc>
          <w:tcPr>
            <w:tcW w:w="1984" w:type="dxa"/>
            <w:vMerge/>
            <w:vAlign w:val="center"/>
          </w:tcPr>
          <w:p w14:paraId="357DAFB0" w14:textId="77777777" w:rsidR="00234A9B" w:rsidRPr="007C22CB" w:rsidRDefault="00234A9B" w:rsidP="00B648C6">
            <w:pPr>
              <w:rPr>
                <w:b/>
                <w:bCs/>
              </w:rPr>
            </w:pPr>
          </w:p>
        </w:tc>
        <w:tc>
          <w:tcPr>
            <w:tcW w:w="1276" w:type="dxa"/>
            <w:vMerge/>
            <w:vAlign w:val="center"/>
          </w:tcPr>
          <w:p w14:paraId="31C9D10C" w14:textId="77777777" w:rsidR="00234A9B" w:rsidRPr="007C22CB" w:rsidRDefault="00234A9B" w:rsidP="00B648C6"/>
        </w:tc>
        <w:tc>
          <w:tcPr>
            <w:tcW w:w="4961" w:type="dxa"/>
            <w:vAlign w:val="center"/>
          </w:tcPr>
          <w:p w14:paraId="26659898" w14:textId="77777777" w:rsidR="00234A9B" w:rsidRPr="007C22CB" w:rsidRDefault="00234A9B" w:rsidP="00B648C6">
            <w:pPr>
              <w:rPr>
                <w:b/>
                <w:bCs/>
              </w:rPr>
            </w:pPr>
            <w:r w:rsidRPr="007C22CB">
              <w:rPr>
                <w:b/>
                <w:bCs/>
              </w:rPr>
              <w:t>Podstawowe</w:t>
            </w:r>
          </w:p>
          <w:p w14:paraId="229BD3E4" w14:textId="77777777" w:rsidR="00234A9B" w:rsidRPr="007C22CB" w:rsidRDefault="00234A9B" w:rsidP="00B648C6">
            <w:r w:rsidRPr="007C22CB">
              <w:t>Uczeń potrafi:</w:t>
            </w:r>
          </w:p>
        </w:tc>
        <w:tc>
          <w:tcPr>
            <w:tcW w:w="3119" w:type="dxa"/>
            <w:vAlign w:val="center"/>
          </w:tcPr>
          <w:p w14:paraId="4F1C8F0B" w14:textId="77777777" w:rsidR="00234A9B" w:rsidRPr="007C22CB" w:rsidRDefault="00234A9B" w:rsidP="00B648C6">
            <w:pPr>
              <w:rPr>
                <w:b/>
                <w:bCs/>
              </w:rPr>
            </w:pPr>
            <w:r w:rsidRPr="007C22CB">
              <w:rPr>
                <w:b/>
                <w:bCs/>
              </w:rPr>
              <w:t>Ponadpodstawowe</w:t>
            </w:r>
          </w:p>
          <w:p w14:paraId="15A88233" w14:textId="77777777" w:rsidR="00234A9B" w:rsidRPr="007C22CB" w:rsidRDefault="00234A9B" w:rsidP="00B648C6">
            <w:r w:rsidRPr="007C22CB">
              <w:t>Uczeń potrafi:</w:t>
            </w:r>
          </w:p>
        </w:tc>
        <w:tc>
          <w:tcPr>
            <w:tcW w:w="1417" w:type="dxa"/>
          </w:tcPr>
          <w:p w14:paraId="7C9792E6" w14:textId="77777777" w:rsidR="00234A9B" w:rsidRPr="007C22CB" w:rsidRDefault="00234A9B" w:rsidP="00B648C6">
            <w:r w:rsidRPr="007C22CB">
              <w:t>Etap realizacji</w:t>
            </w:r>
          </w:p>
        </w:tc>
      </w:tr>
      <w:tr w:rsidR="007C22CB" w:rsidRPr="007C22CB" w14:paraId="6290CA05" w14:textId="77777777" w:rsidTr="002B4D58">
        <w:tc>
          <w:tcPr>
            <w:tcW w:w="1702" w:type="dxa"/>
            <w:vAlign w:val="center"/>
          </w:tcPr>
          <w:p w14:paraId="7EDEAAFD" w14:textId="6E932CF8" w:rsidR="007C22CB" w:rsidRPr="007C22CB" w:rsidRDefault="007C22CB" w:rsidP="00B648C6">
            <w:pPr>
              <w:rPr>
                <w:b/>
                <w:bCs/>
              </w:rPr>
            </w:pPr>
            <w:r>
              <w:t>I</w:t>
            </w:r>
            <w:r w:rsidRPr="007C22CB">
              <w:t>. Budowa i użytkowanie  pojazdów rolniczych</w:t>
            </w:r>
          </w:p>
        </w:tc>
        <w:tc>
          <w:tcPr>
            <w:tcW w:w="1984" w:type="dxa"/>
            <w:vAlign w:val="center"/>
          </w:tcPr>
          <w:p w14:paraId="3F529D5A" w14:textId="1FC107D2" w:rsidR="007C22CB" w:rsidRPr="007C22CB" w:rsidRDefault="007C22CB" w:rsidP="00B648C6">
            <w:pPr>
              <w:rPr>
                <w:b/>
                <w:bCs/>
              </w:rPr>
            </w:pPr>
            <w:r w:rsidRPr="007C22CB">
              <w:t>1. Ogólna budowa pojazdów</w:t>
            </w:r>
          </w:p>
        </w:tc>
        <w:tc>
          <w:tcPr>
            <w:tcW w:w="1276" w:type="dxa"/>
            <w:vAlign w:val="center"/>
          </w:tcPr>
          <w:p w14:paraId="5F6B5FD5" w14:textId="79FC11CE" w:rsidR="007C22CB" w:rsidRPr="007C22CB" w:rsidRDefault="007C22CB" w:rsidP="00B648C6"/>
        </w:tc>
        <w:tc>
          <w:tcPr>
            <w:tcW w:w="4961" w:type="dxa"/>
            <w:vAlign w:val="center"/>
          </w:tcPr>
          <w:p w14:paraId="465F1CAD" w14:textId="77777777" w:rsidR="007C22CB" w:rsidRPr="007C22CB" w:rsidRDefault="007C22CB" w:rsidP="00B648C6">
            <w:r w:rsidRPr="007C22CB">
              <w:t>zastosować zasady bhp i ochrony przeciwpożarowej oraz ochrony środowiska podczas użytkowania pojazdów stosowanych w rolnictwie</w:t>
            </w:r>
          </w:p>
          <w:p w14:paraId="49DBF90E" w14:textId="77777777" w:rsidR="007C22CB" w:rsidRPr="007C22CB" w:rsidRDefault="007C22CB" w:rsidP="00B648C6">
            <w:r w:rsidRPr="007C22CB">
              <w:t>określić skutki oddziaływania czynników wpływających negatywnie na organizm człowieka</w:t>
            </w:r>
          </w:p>
          <w:p w14:paraId="16EE709F" w14:textId="77777777" w:rsidR="007C22CB" w:rsidRPr="007C22CB" w:rsidRDefault="007C22CB" w:rsidP="00B648C6">
            <w:r w:rsidRPr="007C22CB">
              <w:t>zorganizować stanowisko pracy zgodnie z wymaganiami ergonomii, bhp, ochrony przeciwpożarowej i ochrony środowiska</w:t>
            </w:r>
          </w:p>
          <w:p w14:paraId="546331C4" w14:textId="77777777" w:rsidR="007C22CB" w:rsidRPr="007C22CB" w:rsidRDefault="007C22CB" w:rsidP="00B648C6">
            <w:r w:rsidRPr="007C22CB">
              <w:t>zastosować środki ochrony indywidualnej i zbiorowej podczas wykonywania zadań zawodowych</w:t>
            </w:r>
          </w:p>
          <w:p w14:paraId="7C791A45" w14:textId="77777777" w:rsidR="007C22CB" w:rsidRPr="007C22CB" w:rsidRDefault="007C22CB" w:rsidP="00B648C6">
            <w:r w:rsidRPr="007C22CB">
              <w:t>udzielić pierwszej pomocy w stanach nagłego zagrożenia zdrowia lub życia</w:t>
            </w:r>
          </w:p>
          <w:p w14:paraId="4CF1C2C0" w14:textId="77777777" w:rsidR="007C22CB" w:rsidRPr="007C22CB" w:rsidRDefault="007C22CB" w:rsidP="00B648C6">
            <w:r w:rsidRPr="007C22CB">
              <w:t>wyjaśnić zasadę działania silników spalinowych</w:t>
            </w:r>
          </w:p>
          <w:p w14:paraId="71C918FD" w14:textId="77777777" w:rsidR="007C22CB" w:rsidRPr="007C22CB" w:rsidRDefault="007C22CB" w:rsidP="00B648C6">
            <w:r w:rsidRPr="007C22CB">
              <w:t>rozróżnić elementy konstrukcyjne silników spalinowych</w:t>
            </w:r>
          </w:p>
          <w:p w14:paraId="4AD08890" w14:textId="77777777" w:rsidR="007C22CB" w:rsidRPr="007C22CB" w:rsidRDefault="007C22CB" w:rsidP="00B648C6">
            <w:r w:rsidRPr="007C22CB">
              <w:t>wykonać regulacje eksploatacyjne silników</w:t>
            </w:r>
          </w:p>
          <w:p w14:paraId="3D13D075" w14:textId="77777777" w:rsidR="007C22CB" w:rsidRPr="007C22CB" w:rsidRDefault="007C22CB" w:rsidP="00B648C6">
            <w:r w:rsidRPr="007C22CB">
              <w:t>rozróżnić elementy konstrukcyjne układów napędowych ciągników i pojazdów rolniczych</w:t>
            </w:r>
          </w:p>
          <w:p w14:paraId="3C30F1AB" w14:textId="77777777" w:rsidR="007C22CB" w:rsidRPr="007C22CB" w:rsidRDefault="007C22CB" w:rsidP="00B648C6">
            <w:r w:rsidRPr="007C22CB">
              <w:t>rozróżnić elementy konstrukcyjne układów hamulcowych ciągników i pojazdów rolniczych</w:t>
            </w:r>
          </w:p>
          <w:p w14:paraId="3CB40CCE" w14:textId="77777777" w:rsidR="007C22CB" w:rsidRPr="007C22CB" w:rsidRDefault="007C22CB" w:rsidP="00B648C6">
            <w:r w:rsidRPr="007C22CB">
              <w:t>rozróżnić elementy konstrukcyjne układów kierowniczych ciągników i pojazdów rolniczych</w:t>
            </w:r>
          </w:p>
          <w:p w14:paraId="625C12F3" w14:textId="77777777" w:rsidR="007C22CB" w:rsidRDefault="007C22CB" w:rsidP="00B648C6">
            <w:r w:rsidRPr="007C22CB">
              <w:t>rozróżnić elementy konstrukcyjne układów hydraulicznych ciągników rolniczych</w:t>
            </w:r>
          </w:p>
          <w:p w14:paraId="253C2CBE" w14:textId="12C7A322" w:rsidR="00FD5715" w:rsidRDefault="00FD5715" w:rsidP="00B648C6">
            <w:r w:rsidRPr="007C22CB">
              <w:t xml:space="preserve">rozróżnić elementy konstrukcyjne układów </w:t>
            </w:r>
            <w:r>
              <w:t>pneumatycznych</w:t>
            </w:r>
            <w:r w:rsidRPr="007C22CB">
              <w:t xml:space="preserve"> ciągników rolniczych</w:t>
            </w:r>
          </w:p>
          <w:p w14:paraId="014FE580" w14:textId="77777777" w:rsidR="007C22CB" w:rsidRPr="007C22CB" w:rsidRDefault="007C22CB" w:rsidP="00B648C6">
            <w:r w:rsidRPr="007C22CB">
              <w:t>wykonać obsługę instalacji elektrycznej</w:t>
            </w:r>
          </w:p>
          <w:p w14:paraId="7123FE38" w14:textId="77777777" w:rsidR="007C22CB" w:rsidRPr="007C22CB" w:rsidRDefault="007C22CB" w:rsidP="00B648C6">
            <w:r w:rsidRPr="007C22CB">
              <w:t>wykonać czynności przeglądów ciągników rolniczych</w:t>
            </w:r>
          </w:p>
          <w:p w14:paraId="4FD8A916" w14:textId="77777777" w:rsidR="00735383" w:rsidRPr="00735383" w:rsidRDefault="007C22CB" w:rsidP="00B648C6">
            <w:pPr>
              <w:rPr>
                <w:b/>
                <w:bCs/>
              </w:rPr>
            </w:pPr>
            <w:r w:rsidRPr="007C22CB">
              <w:t>wykonać obsługę techniczną pojazdów samochodowych stosowanych w rolnictwie</w:t>
            </w:r>
          </w:p>
          <w:p w14:paraId="35485BED" w14:textId="45DB96BF" w:rsidR="007C22CB" w:rsidRPr="007C22CB" w:rsidRDefault="007C22CB" w:rsidP="00B648C6">
            <w:pPr>
              <w:rPr>
                <w:b/>
                <w:bCs/>
              </w:rPr>
            </w:pPr>
            <w:r w:rsidRPr="007C22CB">
              <w:t>umyć i zakonserwować pojazdy rolnicze</w:t>
            </w:r>
          </w:p>
        </w:tc>
        <w:tc>
          <w:tcPr>
            <w:tcW w:w="3119" w:type="dxa"/>
            <w:vAlign w:val="center"/>
          </w:tcPr>
          <w:p w14:paraId="54ADB0B2" w14:textId="77777777" w:rsidR="007C22CB" w:rsidRPr="007C22CB" w:rsidRDefault="007C22CB" w:rsidP="00B648C6">
            <w:r w:rsidRPr="007C22CB">
              <w:t>rozpoznać potencjalne zagrożenia wynikające ze specyfiki pracy w rolnictwie</w:t>
            </w:r>
          </w:p>
          <w:p w14:paraId="26606C9D" w14:textId="77777777" w:rsidR="007C22CB" w:rsidRPr="007C22CB" w:rsidRDefault="007C22CB" w:rsidP="00B648C6">
            <w:r w:rsidRPr="007C22CB">
              <w:t>rozpoznać elementy konstrukcyjne układów zasilania rożnych typów silników</w:t>
            </w:r>
          </w:p>
          <w:p w14:paraId="5C33959B" w14:textId="77777777" w:rsidR="007C22CB" w:rsidRPr="007C22CB" w:rsidRDefault="007C22CB" w:rsidP="00B648C6">
            <w:r w:rsidRPr="007C22CB">
              <w:t>wykonać regulację po wymianie elementów</w:t>
            </w:r>
          </w:p>
          <w:p w14:paraId="41FF3B97" w14:textId="77777777" w:rsidR="007C22CB" w:rsidRPr="007C22CB" w:rsidRDefault="007C22CB" w:rsidP="00B648C6">
            <w:r w:rsidRPr="007C22CB">
              <w:t>ocenić poprawność montażu wymienionych elementów (np. układu rozrządu)</w:t>
            </w:r>
          </w:p>
          <w:p w14:paraId="779DF95A" w14:textId="77777777" w:rsidR="007C22CB" w:rsidRPr="007C22CB" w:rsidRDefault="007C22CB" w:rsidP="00B648C6">
            <w:r w:rsidRPr="007C22CB">
              <w:t>zakonserwować pojazd na długi okres postoju</w:t>
            </w:r>
          </w:p>
          <w:p w14:paraId="0273E850" w14:textId="77777777" w:rsidR="007C22CB" w:rsidRPr="007C22CB" w:rsidRDefault="007C22CB" w:rsidP="00B648C6">
            <w:r w:rsidRPr="007C22CB">
              <w:t>ustalić parametry regulacyjne różnych typów silników,</w:t>
            </w:r>
          </w:p>
          <w:p w14:paraId="2FD61DA9" w14:textId="77777777" w:rsidR="007C22CB" w:rsidRDefault="007C22CB" w:rsidP="00B648C6">
            <w:r w:rsidRPr="007C22CB">
              <w:t>ustalić parametry regulacyjne układów kierowniczych różnych typów pojazdów,</w:t>
            </w:r>
          </w:p>
          <w:p w14:paraId="443CAD2B" w14:textId="77777777" w:rsidR="00735383" w:rsidRDefault="00735383" w:rsidP="00B648C6">
            <w:r>
              <w:t>przygotować ciągnik do badania technicznego</w:t>
            </w:r>
          </w:p>
          <w:p w14:paraId="1A96C0B4" w14:textId="4B025260" w:rsidR="00735383" w:rsidRDefault="00735383" w:rsidP="00B648C6">
            <w:r>
              <w:t>przygotować przyczepę rolniczą do badania technicznego</w:t>
            </w:r>
          </w:p>
          <w:p w14:paraId="33FB5C01" w14:textId="331F182C" w:rsidR="00735383" w:rsidRPr="00735383" w:rsidRDefault="00735383" w:rsidP="00B648C6">
            <w:r>
              <w:t>posłużyć się aktami prawnymi podczas ustalania zakresu czynności podczas badania stanu technicznego pojazdu</w:t>
            </w:r>
          </w:p>
        </w:tc>
        <w:tc>
          <w:tcPr>
            <w:tcW w:w="1417" w:type="dxa"/>
          </w:tcPr>
          <w:p w14:paraId="4D056216" w14:textId="681D0C08" w:rsidR="007C22CB" w:rsidRPr="007C22CB" w:rsidRDefault="007C22CB" w:rsidP="00B648C6">
            <w:r w:rsidRPr="007C22CB">
              <w:t>Klasa II</w:t>
            </w:r>
          </w:p>
        </w:tc>
      </w:tr>
      <w:tr w:rsidR="00FD5715" w:rsidRPr="007C22CB" w14:paraId="167827AF" w14:textId="77777777" w:rsidTr="002B4D58">
        <w:tc>
          <w:tcPr>
            <w:tcW w:w="1702" w:type="dxa"/>
            <w:vMerge w:val="restart"/>
          </w:tcPr>
          <w:p w14:paraId="585E1856" w14:textId="66CC1D1D" w:rsidR="00FD5715" w:rsidRPr="00735383" w:rsidRDefault="00FD5715" w:rsidP="00B648C6">
            <w:pPr>
              <w:rPr>
                <w:bCs/>
              </w:rPr>
            </w:pPr>
            <w:r w:rsidRPr="00735383">
              <w:t>II. Diagnozowanie i naprawa pojazdów rolniczych</w:t>
            </w:r>
          </w:p>
        </w:tc>
        <w:tc>
          <w:tcPr>
            <w:tcW w:w="1984" w:type="dxa"/>
          </w:tcPr>
          <w:p w14:paraId="2CD8881D" w14:textId="7B4D421E" w:rsidR="00FD5715" w:rsidRPr="00735383" w:rsidRDefault="00497953" w:rsidP="00B648C6">
            <w:pPr>
              <w:rPr>
                <w:bCs/>
              </w:rPr>
            </w:pPr>
            <w:r>
              <w:t xml:space="preserve"> </w:t>
            </w:r>
            <w:r w:rsidR="00FD5715" w:rsidRPr="00735383">
              <w:t>Diagnozowanie usterek</w:t>
            </w:r>
          </w:p>
        </w:tc>
        <w:tc>
          <w:tcPr>
            <w:tcW w:w="1276" w:type="dxa"/>
          </w:tcPr>
          <w:p w14:paraId="09EA9775" w14:textId="5643F350" w:rsidR="00FD5715" w:rsidRPr="007C22CB" w:rsidRDefault="00FD5715" w:rsidP="00B648C6"/>
        </w:tc>
        <w:tc>
          <w:tcPr>
            <w:tcW w:w="4961" w:type="dxa"/>
          </w:tcPr>
          <w:p w14:paraId="17DFF8C5" w14:textId="77777777" w:rsidR="00FD5715" w:rsidRPr="007C22CB" w:rsidRDefault="00FD5715" w:rsidP="00B648C6">
            <w:r w:rsidRPr="007C22CB">
              <w:t>zastosować zasady bhp  i ochrony przeciwpożarowej. oraz ochrony środowiska  przy obsłudze i naprawie maszyn i narzędzi</w:t>
            </w:r>
          </w:p>
          <w:p w14:paraId="06576893" w14:textId="77777777" w:rsidR="00FD5715" w:rsidRPr="007C22CB" w:rsidRDefault="00FD5715" w:rsidP="00B648C6">
            <w:r w:rsidRPr="007C22CB">
              <w:t>zorganizować stanowisko pracy zgodnie z wymaganiami ergonomii, bhp, ochrony ppoż. I ochrony środowiska</w:t>
            </w:r>
          </w:p>
          <w:p w14:paraId="62537C0F" w14:textId="77777777" w:rsidR="00FD5715" w:rsidRPr="007C22CB" w:rsidRDefault="00FD5715" w:rsidP="00B648C6">
            <w:r w:rsidRPr="007C22CB">
              <w:t>zastosować środki ochrony indywidualnej i zbiorowej podczas wykonywania zadań zawodowych</w:t>
            </w:r>
          </w:p>
          <w:p w14:paraId="37CB2F2E" w14:textId="6027E997" w:rsidR="00FD5715" w:rsidRPr="007C22CB" w:rsidRDefault="00FD5715" w:rsidP="00B648C6">
            <w:r w:rsidRPr="007C22CB">
              <w:t>dobrać narzędzia i przyrządy do określonych prac związanych z </w:t>
            </w:r>
            <w:r>
              <w:t>diagnostyką</w:t>
            </w:r>
            <w:r w:rsidRPr="007C22CB">
              <w:t xml:space="preserve"> i naprawą</w:t>
            </w:r>
          </w:p>
          <w:p w14:paraId="16723A86" w14:textId="44CBCFCC" w:rsidR="00FD5715" w:rsidRPr="007C22CB" w:rsidRDefault="00FD5715" w:rsidP="00B648C6">
            <w:r>
              <w:t>wykonać diagnostykę układu korbowo - tłokowego</w:t>
            </w:r>
            <w:r w:rsidRPr="007C22CB">
              <w:t xml:space="preserve"> silników spalinowych</w:t>
            </w:r>
          </w:p>
          <w:p w14:paraId="373BE40C" w14:textId="550186E6" w:rsidR="00FD5715" w:rsidRPr="007C22CB" w:rsidRDefault="00FD5715" w:rsidP="00B648C6">
            <w:r w:rsidRPr="007C22CB">
              <w:t xml:space="preserve">wykonać </w:t>
            </w:r>
            <w:r>
              <w:t>diagnostykę układu zasilania</w:t>
            </w:r>
            <w:r w:rsidRPr="007C22CB">
              <w:t xml:space="preserve"> silników spalinowych </w:t>
            </w:r>
          </w:p>
          <w:p w14:paraId="0FA87123" w14:textId="4160975A" w:rsidR="00FD5715" w:rsidRPr="007C22CB" w:rsidRDefault="00FD5715" w:rsidP="00B648C6">
            <w:r w:rsidRPr="007C22CB">
              <w:t xml:space="preserve">wykonać </w:t>
            </w:r>
            <w:r>
              <w:t xml:space="preserve">diagnostykę </w:t>
            </w:r>
            <w:r w:rsidRPr="007C22CB">
              <w:t>układów napędowych ciągników i pojazdów rolniczych</w:t>
            </w:r>
          </w:p>
          <w:p w14:paraId="4C08F7D9" w14:textId="16EC55E0" w:rsidR="00FD5715" w:rsidRPr="007C22CB" w:rsidRDefault="00FD5715" w:rsidP="00B648C6">
            <w:r w:rsidRPr="007C22CB">
              <w:t xml:space="preserve">wykonać </w:t>
            </w:r>
            <w:r>
              <w:t xml:space="preserve">diagnostykę </w:t>
            </w:r>
            <w:r w:rsidRPr="007C22CB">
              <w:t>układów hamulcowych ciągników i pojazdów rolniczych</w:t>
            </w:r>
          </w:p>
          <w:p w14:paraId="0F191926" w14:textId="3D447ACD" w:rsidR="00FD5715" w:rsidRPr="007C22CB" w:rsidRDefault="00FD5715" w:rsidP="00B648C6">
            <w:r w:rsidRPr="007C22CB">
              <w:t xml:space="preserve">wykonać </w:t>
            </w:r>
            <w:r>
              <w:t xml:space="preserve">diagnostykę </w:t>
            </w:r>
            <w:r w:rsidRPr="007C22CB">
              <w:t>układów kierowniczych ciągników i pojazdów rolniczych</w:t>
            </w:r>
          </w:p>
          <w:p w14:paraId="50E68E10" w14:textId="5D70CAC6" w:rsidR="00FD5715" w:rsidRDefault="00FD5715" w:rsidP="00B648C6">
            <w:r w:rsidRPr="007C22CB">
              <w:t xml:space="preserve">wykonać </w:t>
            </w:r>
            <w:r>
              <w:t xml:space="preserve">diagnostykę </w:t>
            </w:r>
            <w:r w:rsidRPr="007C22CB">
              <w:t>układów hydraulicznych ciągników rolniczych</w:t>
            </w:r>
          </w:p>
          <w:p w14:paraId="07C10B98" w14:textId="403501FB" w:rsidR="00FD5715" w:rsidRPr="007C22CB" w:rsidRDefault="00FD5715" w:rsidP="00B648C6">
            <w:pPr>
              <w:rPr>
                <w:b/>
                <w:bCs/>
              </w:rPr>
            </w:pPr>
            <w:r w:rsidRPr="007C22CB">
              <w:t xml:space="preserve">wykonać </w:t>
            </w:r>
            <w:r>
              <w:t xml:space="preserve">diagnostykę </w:t>
            </w:r>
            <w:r w:rsidRPr="007C22CB">
              <w:t xml:space="preserve">układów </w:t>
            </w:r>
            <w:r>
              <w:t>pneumatycznych</w:t>
            </w:r>
            <w:r w:rsidRPr="007C22CB">
              <w:t xml:space="preserve"> ciągników rolniczych</w:t>
            </w:r>
          </w:p>
        </w:tc>
        <w:tc>
          <w:tcPr>
            <w:tcW w:w="3119" w:type="dxa"/>
          </w:tcPr>
          <w:p w14:paraId="68E42546" w14:textId="77777777" w:rsidR="00FD5715" w:rsidRPr="007C22CB" w:rsidRDefault="00FD5715" w:rsidP="00B648C6">
            <w:r w:rsidRPr="007C22CB">
              <w:t>określić przyczyny powstawania określonych usterek</w:t>
            </w:r>
          </w:p>
          <w:p w14:paraId="1376E891" w14:textId="77777777" w:rsidR="00FD5715" w:rsidRPr="007C22CB" w:rsidRDefault="00FD5715" w:rsidP="00B648C6">
            <w:r w:rsidRPr="007C22CB">
              <w:t>przewidzieć skutki niezachowania warunków montażu</w:t>
            </w:r>
          </w:p>
          <w:p w14:paraId="6678759F" w14:textId="77777777" w:rsidR="00FD5715" w:rsidRPr="00735383" w:rsidRDefault="00735383" w:rsidP="00B648C6">
            <w:r w:rsidRPr="00735383">
              <w:t>ustalić w dokumentacji technicznej wartości parametrów pracy podzespołów,</w:t>
            </w:r>
          </w:p>
          <w:p w14:paraId="13E68084" w14:textId="5AF51398" w:rsidR="00735383" w:rsidRPr="007C22CB" w:rsidRDefault="00735383" w:rsidP="00B648C6">
            <w:pPr>
              <w:rPr>
                <w:b/>
                <w:bCs/>
              </w:rPr>
            </w:pPr>
            <w:r w:rsidRPr="00735383">
              <w:t>ustalić na podstawie aktów prawnych minimalne wymagania do oceny sprawności poszczególnych podzespołów</w:t>
            </w:r>
          </w:p>
        </w:tc>
        <w:tc>
          <w:tcPr>
            <w:tcW w:w="1417" w:type="dxa"/>
          </w:tcPr>
          <w:p w14:paraId="0CDD0792" w14:textId="5E4F1457" w:rsidR="00FD5715" w:rsidRPr="007C22CB" w:rsidRDefault="00FD5715" w:rsidP="00B648C6">
            <w:r w:rsidRPr="007C22CB">
              <w:t>Klasa II</w:t>
            </w:r>
            <w:r>
              <w:t>I</w:t>
            </w:r>
          </w:p>
        </w:tc>
      </w:tr>
      <w:tr w:rsidR="00FD5715" w:rsidRPr="007C22CB" w14:paraId="17095B6D" w14:textId="77777777" w:rsidTr="002B4D58">
        <w:tc>
          <w:tcPr>
            <w:tcW w:w="1702" w:type="dxa"/>
            <w:vMerge/>
          </w:tcPr>
          <w:p w14:paraId="38161CCC" w14:textId="3645441B" w:rsidR="00FD5715" w:rsidRPr="007C22CB" w:rsidRDefault="00FD5715" w:rsidP="00B648C6"/>
        </w:tc>
        <w:tc>
          <w:tcPr>
            <w:tcW w:w="1984" w:type="dxa"/>
          </w:tcPr>
          <w:p w14:paraId="435B85F7" w14:textId="3735F8DD" w:rsidR="00FD5715" w:rsidRPr="00735383" w:rsidRDefault="00FD5715" w:rsidP="00B648C6">
            <w:r w:rsidRPr="00735383">
              <w:t>Regulacje i wymiana elementów układów pojazdów rolniczych</w:t>
            </w:r>
          </w:p>
        </w:tc>
        <w:tc>
          <w:tcPr>
            <w:tcW w:w="1276" w:type="dxa"/>
          </w:tcPr>
          <w:p w14:paraId="292F35FD" w14:textId="07DA1810" w:rsidR="00FD5715" w:rsidRPr="007C22CB" w:rsidRDefault="00FD5715" w:rsidP="00B648C6"/>
        </w:tc>
        <w:tc>
          <w:tcPr>
            <w:tcW w:w="4961" w:type="dxa"/>
          </w:tcPr>
          <w:p w14:paraId="548E663C" w14:textId="3FA686C4" w:rsidR="00FD5715" w:rsidRPr="007C22CB" w:rsidRDefault="00FD5715" w:rsidP="00B648C6">
            <w:r>
              <w:t>wymienić elementy układu korbowo - tłokowego</w:t>
            </w:r>
            <w:r w:rsidRPr="007C22CB">
              <w:t xml:space="preserve"> silników spalinowych</w:t>
            </w:r>
          </w:p>
          <w:p w14:paraId="75F4F90A" w14:textId="1FF27E4D" w:rsidR="00FD5715" w:rsidRPr="007C22CB" w:rsidRDefault="00FD5715" w:rsidP="00B648C6">
            <w:r>
              <w:t>wymienić elementy układu zasilania</w:t>
            </w:r>
            <w:r w:rsidRPr="007C22CB">
              <w:t xml:space="preserve"> silników spalinowych </w:t>
            </w:r>
          </w:p>
          <w:p w14:paraId="5202EE64" w14:textId="2CD7C842" w:rsidR="00FD5715" w:rsidRPr="007C22CB" w:rsidRDefault="00FD5715" w:rsidP="00B648C6">
            <w:r>
              <w:t xml:space="preserve">wymienić elementy </w:t>
            </w:r>
            <w:r w:rsidRPr="007C22CB">
              <w:t>układów napędowych ciągników i pojazdów rolniczych</w:t>
            </w:r>
          </w:p>
          <w:p w14:paraId="5580529C" w14:textId="0C18710E" w:rsidR="00FD5715" w:rsidRPr="007C22CB" w:rsidRDefault="00FD5715" w:rsidP="00B648C6">
            <w:r>
              <w:t xml:space="preserve">wymienić elementy </w:t>
            </w:r>
            <w:r w:rsidRPr="007C22CB">
              <w:t>układów hamulcowych ciągników i pojazdów rolniczych</w:t>
            </w:r>
          </w:p>
          <w:p w14:paraId="36EE142C" w14:textId="794053D0" w:rsidR="00FD5715" w:rsidRPr="007C22CB" w:rsidRDefault="00FD5715" w:rsidP="00B648C6">
            <w:r>
              <w:t xml:space="preserve">wymienić elementy </w:t>
            </w:r>
            <w:r w:rsidRPr="007C22CB">
              <w:t>układów kierowniczych ciągników i pojazdów rolniczych</w:t>
            </w:r>
          </w:p>
          <w:p w14:paraId="19E679DC" w14:textId="260C2E3E" w:rsidR="00FD5715" w:rsidRDefault="00FD5715" w:rsidP="00B648C6">
            <w:r>
              <w:t xml:space="preserve">wymienić elementy </w:t>
            </w:r>
            <w:r w:rsidRPr="007C22CB">
              <w:t>układów hydraulicznych ciągników rolniczych</w:t>
            </w:r>
            <w:r>
              <w:t>,</w:t>
            </w:r>
          </w:p>
          <w:p w14:paraId="3C56D006" w14:textId="77777777" w:rsidR="00FD5715" w:rsidRDefault="00FD5715" w:rsidP="00B648C6">
            <w:r w:rsidRPr="007C22CB">
              <w:t xml:space="preserve"> </w:t>
            </w:r>
            <w:r>
              <w:t xml:space="preserve">wymienić elementy </w:t>
            </w:r>
            <w:r w:rsidRPr="007C22CB">
              <w:t xml:space="preserve">układów </w:t>
            </w:r>
            <w:r>
              <w:t>pneumatycznych</w:t>
            </w:r>
            <w:r w:rsidRPr="007C22CB">
              <w:t xml:space="preserve"> ciągników rolniczych</w:t>
            </w:r>
            <w:r>
              <w:t>,</w:t>
            </w:r>
          </w:p>
          <w:p w14:paraId="1336FBE9" w14:textId="76649509" w:rsidR="00FD5715" w:rsidRPr="00735383" w:rsidRDefault="00735383" w:rsidP="00B648C6">
            <w:r>
              <w:t xml:space="preserve">wymienić elementy </w:t>
            </w:r>
            <w:r w:rsidRPr="007C22CB">
              <w:t xml:space="preserve">układów </w:t>
            </w:r>
            <w:r>
              <w:t>elektrycznych</w:t>
            </w:r>
            <w:r w:rsidRPr="007C22CB">
              <w:t xml:space="preserve"> ciągników rolniczych</w:t>
            </w:r>
            <w:r>
              <w:t>,</w:t>
            </w:r>
          </w:p>
        </w:tc>
        <w:tc>
          <w:tcPr>
            <w:tcW w:w="3119" w:type="dxa"/>
          </w:tcPr>
          <w:p w14:paraId="6641EA9F" w14:textId="1F2F7AA0" w:rsidR="00735383" w:rsidRDefault="00735383" w:rsidP="00B648C6">
            <w:r w:rsidRPr="007C22CB">
              <w:t>przeprowadzić demontaż</w:t>
            </w:r>
            <w:r>
              <w:t xml:space="preserve"> części</w:t>
            </w:r>
            <w:r w:rsidRPr="007C22CB">
              <w:t xml:space="preserve"> w trudnych i nietypowych przypadkach</w:t>
            </w:r>
          </w:p>
          <w:p w14:paraId="7595B6DC" w14:textId="77777777" w:rsidR="00FD5715" w:rsidRDefault="00735383" w:rsidP="00B648C6">
            <w:r w:rsidRPr="007C22CB">
              <w:t>zaprojektować i wykonać proste przyrządy demontażowo-montażowe</w:t>
            </w:r>
          </w:p>
          <w:p w14:paraId="3F6ADAAF" w14:textId="7136BEAD" w:rsidR="00735383" w:rsidRPr="007C22CB" w:rsidRDefault="00735383" w:rsidP="00B648C6">
            <w:r>
              <w:t>wypełnić dokumentację dotyczącą wykonanej naprawy</w:t>
            </w:r>
          </w:p>
        </w:tc>
        <w:tc>
          <w:tcPr>
            <w:tcW w:w="1417" w:type="dxa"/>
          </w:tcPr>
          <w:p w14:paraId="01543888" w14:textId="0480FAA4" w:rsidR="00FD5715" w:rsidRPr="007C22CB" w:rsidRDefault="00FD5715" w:rsidP="00B648C6">
            <w:r w:rsidRPr="007C22CB">
              <w:t>Klasa II</w:t>
            </w:r>
            <w:r>
              <w:t>I</w:t>
            </w:r>
          </w:p>
        </w:tc>
      </w:tr>
      <w:tr w:rsidR="00234A9B" w:rsidRPr="00201C58" w14:paraId="52225A4B" w14:textId="77777777" w:rsidTr="002B4D58">
        <w:tc>
          <w:tcPr>
            <w:tcW w:w="1702" w:type="dxa"/>
            <w:vAlign w:val="center"/>
          </w:tcPr>
          <w:p w14:paraId="4D7CB466" w14:textId="6977454D" w:rsidR="00234A9B" w:rsidRPr="004221CD" w:rsidRDefault="00234A9B" w:rsidP="00B648C6">
            <w:pPr>
              <w:rPr>
                <w:color w:val="FF0000"/>
                <w:highlight w:val="yellow"/>
              </w:rPr>
            </w:pPr>
          </w:p>
        </w:tc>
        <w:tc>
          <w:tcPr>
            <w:tcW w:w="1984" w:type="dxa"/>
          </w:tcPr>
          <w:p w14:paraId="44218505" w14:textId="77777777" w:rsidR="00234A9B" w:rsidRPr="007C22CB" w:rsidRDefault="00234A9B" w:rsidP="00B648C6">
            <w:pPr>
              <w:rPr>
                <w:b/>
                <w:bCs/>
              </w:rPr>
            </w:pPr>
            <w:r w:rsidRPr="007C22CB">
              <w:rPr>
                <w:b/>
                <w:bCs/>
              </w:rPr>
              <w:t xml:space="preserve">Razem </w:t>
            </w:r>
          </w:p>
        </w:tc>
        <w:tc>
          <w:tcPr>
            <w:tcW w:w="1276" w:type="dxa"/>
          </w:tcPr>
          <w:p w14:paraId="54F8F418" w14:textId="54D9C2AD" w:rsidR="00234A9B" w:rsidRPr="007C22CB" w:rsidRDefault="00234A9B" w:rsidP="00B648C6">
            <w:pPr>
              <w:rPr>
                <w:b/>
                <w:bCs/>
              </w:rPr>
            </w:pPr>
          </w:p>
        </w:tc>
        <w:tc>
          <w:tcPr>
            <w:tcW w:w="4961" w:type="dxa"/>
          </w:tcPr>
          <w:p w14:paraId="6DB93068" w14:textId="77777777" w:rsidR="00234A9B" w:rsidRPr="00201C58" w:rsidRDefault="00234A9B" w:rsidP="00B648C6">
            <w:pPr>
              <w:rPr>
                <w:color w:val="FF0000"/>
              </w:rPr>
            </w:pPr>
          </w:p>
        </w:tc>
        <w:tc>
          <w:tcPr>
            <w:tcW w:w="3119" w:type="dxa"/>
          </w:tcPr>
          <w:p w14:paraId="7482F100" w14:textId="77777777" w:rsidR="00234A9B" w:rsidRPr="00201C58" w:rsidRDefault="00234A9B" w:rsidP="00B648C6">
            <w:pPr>
              <w:rPr>
                <w:color w:val="FF0000"/>
              </w:rPr>
            </w:pPr>
          </w:p>
        </w:tc>
        <w:tc>
          <w:tcPr>
            <w:tcW w:w="1417" w:type="dxa"/>
          </w:tcPr>
          <w:p w14:paraId="5E648A81" w14:textId="77777777" w:rsidR="00234A9B" w:rsidRPr="00201C58" w:rsidRDefault="00234A9B" w:rsidP="00B648C6">
            <w:pPr>
              <w:rPr>
                <w:color w:val="FF0000"/>
              </w:rPr>
            </w:pPr>
          </w:p>
        </w:tc>
      </w:tr>
    </w:tbl>
    <w:p w14:paraId="05DBC036" w14:textId="77777777" w:rsidR="00234A9B" w:rsidRPr="00C25518" w:rsidRDefault="00234A9B" w:rsidP="00B648C6">
      <w:pPr>
        <w:rPr>
          <w:b/>
        </w:rPr>
      </w:pPr>
    </w:p>
    <w:p w14:paraId="5A698912" w14:textId="77777777" w:rsidR="00550AAA" w:rsidRPr="00A95A23" w:rsidRDefault="00550AAA" w:rsidP="00B648C6">
      <w:pPr>
        <w:rPr>
          <w:b/>
        </w:rPr>
      </w:pPr>
      <w:r w:rsidRPr="00A95A23">
        <w:rPr>
          <w:b/>
        </w:rPr>
        <w:t>PROCEDURY OSIĄGANIA CELÓW KSZTAŁCENIA PRZEDMIOTU</w:t>
      </w:r>
    </w:p>
    <w:p w14:paraId="1DBC4CE3" w14:textId="77777777" w:rsidR="00550AAA" w:rsidRPr="00C25518" w:rsidRDefault="00550AAA" w:rsidP="00B648C6">
      <w:pPr>
        <w:rPr>
          <w:b/>
        </w:rPr>
      </w:pPr>
    </w:p>
    <w:p w14:paraId="5BDE4FAB" w14:textId="77777777" w:rsidR="00550AAA" w:rsidRPr="00C25518" w:rsidRDefault="00550AAA" w:rsidP="00B648C6">
      <w:pPr>
        <w:rPr>
          <w:b/>
        </w:rPr>
      </w:pPr>
      <w:r w:rsidRPr="00C25518">
        <w:rPr>
          <w:b/>
        </w:rPr>
        <w:t>Metody nauczania</w:t>
      </w:r>
    </w:p>
    <w:p w14:paraId="7AA33D97" w14:textId="77777777" w:rsidR="00550AAA" w:rsidRPr="00A95A23" w:rsidRDefault="00550AAA" w:rsidP="00B648C6">
      <w:r w:rsidRPr="00A95A23">
        <w:t>W procesie nauczania nauczyciel powinien przyjąć postawę:</w:t>
      </w:r>
    </w:p>
    <w:p w14:paraId="637ECE54" w14:textId="77777777" w:rsidR="00550AAA" w:rsidRPr="00A95A23" w:rsidRDefault="00550AAA" w:rsidP="00B648C6">
      <w:r w:rsidRPr="00A95A23">
        <w:t xml:space="preserve">kierownika procesu uczenia się uczniów, </w:t>
      </w:r>
    </w:p>
    <w:p w14:paraId="12BE4BC1" w14:textId="77777777" w:rsidR="00550AAA" w:rsidRPr="00A95A23" w:rsidRDefault="00550AAA" w:rsidP="00B648C6">
      <w:r w:rsidRPr="00A95A23">
        <w:t>doradcy, który jest do dyspozycji, gdy uczniowie mają problem z rozwiązaniem trudnego zadania lub gdy czegoś nie rozumieją, a także wtedy, gdy są niepewni,</w:t>
      </w:r>
    </w:p>
    <w:p w14:paraId="296CD96C" w14:textId="77777777" w:rsidR="00550AAA" w:rsidRPr="00A95A23" w:rsidRDefault="00550AAA" w:rsidP="00B648C6">
      <w:r w:rsidRPr="00A95A23">
        <w:t>animatora, który inicjuje metody i objaśnia ich znaczenie dla procesu uczenia się, przedstawia cele uczenia się i</w:t>
      </w:r>
      <w:r>
        <w:t> </w:t>
      </w:r>
      <w:r w:rsidRPr="00A95A23">
        <w:t>przygotowuje materiał do pracy,</w:t>
      </w:r>
    </w:p>
    <w:p w14:paraId="4FDDC173" w14:textId="77777777" w:rsidR="00550AAA" w:rsidRPr="00A95A23" w:rsidRDefault="00550AAA" w:rsidP="00B648C6">
      <w:r w:rsidRPr="00A95A23">
        <w:t>obserwatora i słuchacza, który obserwuje uczniów przy pracy i dzieli się z nimi obserwacjami,</w:t>
      </w:r>
    </w:p>
    <w:p w14:paraId="095341FB" w14:textId="77777777" w:rsidR="00550AAA" w:rsidRPr="00A95A23" w:rsidRDefault="00550AAA" w:rsidP="00B648C6">
      <w:r w:rsidRPr="00A95A23">
        <w:t>uczestnika procesu dydaktycznego, który nie musi być doskonały i jest przykładem osoby, k</w:t>
      </w:r>
      <w:r>
        <w:t>tóra uczy się przez całe życie,</w:t>
      </w:r>
    </w:p>
    <w:p w14:paraId="5A16EE8F" w14:textId="77777777" w:rsidR="00550AAA" w:rsidRPr="00A95A23" w:rsidRDefault="00550AAA" w:rsidP="00B648C6">
      <w:r w:rsidRPr="00A95A23">
        <w:t>partnera, który jest gotowy modyfikować przygotowane wcześniej zajęcia w zależ</w:t>
      </w:r>
      <w:r>
        <w:t>ności od sytuacji dydaktycznej.</w:t>
      </w:r>
    </w:p>
    <w:p w14:paraId="3CCABC84" w14:textId="77777777" w:rsidR="00550AAA" w:rsidRPr="00A95A23" w:rsidRDefault="00550AAA" w:rsidP="00B648C6">
      <w:r w:rsidRPr="00A95A23">
        <w:t xml:space="preserve">Uczniowie powinni mieć możliwość poszukiwania, doświadczania i odkrywania poprzez sprawne moderowanie dyskusją przez nauczyciela, wykonywaniem zadań, ćwiczeń. </w:t>
      </w:r>
    </w:p>
    <w:p w14:paraId="48AEE241" w14:textId="77777777" w:rsidR="00550AAA" w:rsidRPr="00A95A23" w:rsidRDefault="00550AAA" w:rsidP="00B648C6">
      <w:r w:rsidRPr="00A95A23">
        <w:t>Metody i techniki dydaktyczne powinny umożliwiać uczniom rozwijanie umiejętności: poszukiwania, doświadczania, odkrywania i</w:t>
      </w:r>
      <w:r>
        <w:t> </w:t>
      </w:r>
      <w:r w:rsidRPr="00A95A23">
        <w:t xml:space="preserve">stosowania nabytej wiedzy w praktyce. </w:t>
      </w:r>
    </w:p>
    <w:p w14:paraId="782AAA55" w14:textId="77777777" w:rsidR="00550AAA" w:rsidRPr="00A95A23" w:rsidRDefault="00550AAA" w:rsidP="00B648C6">
      <w:r w:rsidRPr="00A95A23">
        <w:t xml:space="preserve">Należy zaplanować metody rozwoju i wzmacniania kompetencji kluczowych uczniów poprzez stosowanie korelacji </w:t>
      </w:r>
      <w:proofErr w:type="spellStart"/>
      <w:r w:rsidRPr="00A95A23">
        <w:t>międzyprzedmiotowych</w:t>
      </w:r>
      <w:proofErr w:type="spellEnd"/>
      <w:r w:rsidRPr="00A95A23">
        <w:t xml:space="preserve">, stwarzania możliwości wszechstronnego rozwoju w obszarze kształcenia zawodowego. </w:t>
      </w:r>
    </w:p>
    <w:p w14:paraId="17D56D1A" w14:textId="77777777" w:rsidR="00550AAA" w:rsidRPr="00A95A23" w:rsidRDefault="00550AAA" w:rsidP="00B648C6">
      <w:r w:rsidRPr="00A95A23">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71C73969" w14:textId="77777777" w:rsidR="00550AAA" w:rsidRPr="00A95A23" w:rsidRDefault="00550AAA" w:rsidP="00B648C6">
      <w:pPr>
        <w:rPr>
          <w:bCs/>
        </w:rPr>
      </w:pPr>
      <w:r w:rsidRPr="00A95A23">
        <w:rPr>
          <w:bCs/>
        </w:rPr>
        <w:t>Nauczyciel dobierając metody kształcenia powinien przede wszystkim zastanowić się nad tym: c</w:t>
      </w:r>
      <w:r w:rsidRPr="00A95A23">
        <w:t>zego?</w:t>
      </w:r>
      <w:r w:rsidRPr="00A95A23">
        <w:rPr>
          <w:bCs/>
        </w:rPr>
        <w:t xml:space="preserve">, </w:t>
      </w:r>
      <w:r w:rsidRPr="00A95A23">
        <w:t>jak?</w:t>
      </w:r>
      <w:r w:rsidRPr="00A95A23">
        <w:rPr>
          <w:bCs/>
        </w:rPr>
        <w:t xml:space="preserve">, </w:t>
      </w:r>
      <w:r w:rsidRPr="00A95A23">
        <w:t>kiedy?</w:t>
      </w:r>
      <w:r w:rsidRPr="00A95A23">
        <w:rPr>
          <w:bCs/>
        </w:rPr>
        <w:t xml:space="preserve">, </w:t>
      </w:r>
      <w:r w:rsidRPr="00A95A23">
        <w:t xml:space="preserve">dlaczego?, po co uczyć? </w:t>
      </w:r>
      <w:r w:rsidRPr="00A95A23">
        <w:rPr>
          <w:bCs/>
        </w:rPr>
        <w:t>Przede wszystkim powinien odpowiedzieć sobie na następujące pytania:</w:t>
      </w:r>
      <w:r w:rsidRPr="00A95A23">
        <w:t xml:space="preserve"> </w:t>
      </w:r>
      <w:r w:rsidRPr="00A95A23">
        <w:rPr>
          <w:bCs/>
        </w:rPr>
        <w:t>jakie chce osiągnąć efekty?</w:t>
      </w:r>
      <w:r w:rsidRPr="00A95A23">
        <w:t xml:space="preserve"> </w:t>
      </w:r>
      <w:r w:rsidRPr="00A95A23">
        <w:rPr>
          <w:bCs/>
        </w:rPr>
        <w:t>jakie metody będą najbardziej odpowiednie dla danej grupy wiekowej, możliwości percepcyjnych uczniów?</w:t>
      </w:r>
      <w:r w:rsidRPr="00A95A23">
        <w:t xml:space="preserve"> </w:t>
      </w:r>
      <w:r w:rsidRPr="00A95A23">
        <w:rPr>
          <w:bCs/>
        </w:rPr>
        <w:t>jakie problemy (o jakim stopniu trudności i złożoności) powinny być przez uczniów rozwiązane?</w:t>
      </w:r>
      <w:r w:rsidRPr="00A95A23">
        <w:t xml:space="preserve"> </w:t>
      </w:r>
      <w:r w:rsidRPr="00A95A23">
        <w:rPr>
          <w:bCs/>
        </w:rPr>
        <w:t>jak motywować uczniów do wykonywania ćwiczeń?</w:t>
      </w:r>
    </w:p>
    <w:p w14:paraId="02F26F7A" w14:textId="6720DF7E" w:rsidR="00550AAA" w:rsidRPr="00A95A23" w:rsidRDefault="00550AAA" w:rsidP="00B648C6">
      <w:r w:rsidRPr="00A95A23">
        <w:rPr>
          <w:bCs/>
          <w:iCs/>
        </w:rPr>
        <w:t xml:space="preserve">Rzetelna odpowiedź na te pytania pozwoli na trafne dobranie metod, które doprowadzą do osiągnięcia zamierzonych efektów. </w:t>
      </w:r>
      <w:r>
        <w:t>W</w:t>
      </w:r>
      <w:r w:rsidR="002B4D58">
        <w:t> </w:t>
      </w:r>
      <w:r>
        <w:t xml:space="preserve">czasie zajęć z przedmiotu </w:t>
      </w:r>
      <w:r w:rsidRPr="00A95A23">
        <w:t xml:space="preserve"> powinny być kształtowane umiejętności </w:t>
      </w:r>
      <w:r w:rsidRPr="00A95A23">
        <w:rPr>
          <w:bCs/>
        </w:rPr>
        <w:t xml:space="preserve">samodzielnego myślenia, </w:t>
      </w:r>
      <w:r w:rsidRPr="00A95A23">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29AB5863" w14:textId="77777777" w:rsidR="00550AAA" w:rsidRPr="00A95A23" w:rsidRDefault="00550AAA" w:rsidP="00B648C6">
      <w:r w:rsidRPr="00A95A23">
        <w:t>Przykładowe metody i techniki: prezentacja, pokaz z instruktażem, ćwiczenia</w:t>
      </w:r>
      <w:r>
        <w:t xml:space="preserve"> praktyczne</w:t>
      </w:r>
      <w:r w:rsidRPr="00A95A23">
        <w:t xml:space="preserve">, obserwacje, dyskusja dydaktyczna, metoda projektu. Podczas zajęć przygotowane są </w:t>
      </w:r>
      <w:r w:rsidRPr="00A95A23">
        <w:rPr>
          <w:bCs/>
        </w:rPr>
        <w:t xml:space="preserve">opisy czynności niezbędne do wykonania zadania. Uczniowie powinni pracować samodzielnie lub w zespołach. </w:t>
      </w:r>
      <w:r w:rsidRPr="00A95A23">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14:paraId="2D6AA93B" w14:textId="77777777" w:rsidR="00550AAA" w:rsidRPr="00C25518" w:rsidRDefault="00550AAA" w:rsidP="00B648C6">
      <w:pPr>
        <w:rPr>
          <w:b/>
        </w:rPr>
      </w:pPr>
    </w:p>
    <w:p w14:paraId="6FEB100D" w14:textId="77777777" w:rsidR="00550AAA" w:rsidRPr="00C25518" w:rsidRDefault="00550AAA" w:rsidP="00B648C6">
      <w:pPr>
        <w:rPr>
          <w:b/>
        </w:rPr>
      </w:pPr>
      <w:r w:rsidRPr="00C25518">
        <w:rPr>
          <w:b/>
        </w:rPr>
        <w:t>Środki dydaktyczne</w:t>
      </w:r>
    </w:p>
    <w:p w14:paraId="27D3B7D6" w14:textId="77777777" w:rsidR="00550AAA" w:rsidRPr="00A95A23" w:rsidRDefault="00550AAA" w:rsidP="00B648C6">
      <w:r w:rsidRPr="00A95A23">
        <w:t>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w:t>
      </w:r>
      <w:r>
        <w:t>rzyczepy, pojazdy samochodowe)</w:t>
      </w:r>
      <w:r w:rsidRPr="00A95A23">
        <w:t>.</w:t>
      </w:r>
      <w:r>
        <w:t xml:space="preserve"> Dział obróbki materiałów powinien dysponować narzędziami i elektronarzędziami do obróbki materiałów, a także parkiem obrabiarek do metalu.</w:t>
      </w:r>
      <w:r w:rsidRPr="00A95A23">
        <w:t xml:space="preserve"> Środki i pomoce dydaktyczne powinny umożliwiać praktyczne wykonywanie zadań i ćwiczeń, kształtowanie wyobraźni przestrzennej uczniów. </w:t>
      </w:r>
    </w:p>
    <w:p w14:paraId="004062FD" w14:textId="77777777" w:rsidR="00550AAA" w:rsidRPr="00A95A23" w:rsidRDefault="00550AAA" w:rsidP="00B648C6"/>
    <w:p w14:paraId="41223A02" w14:textId="77777777" w:rsidR="00550AAA" w:rsidRPr="00C25518" w:rsidRDefault="00550AAA" w:rsidP="00B648C6">
      <w:pPr>
        <w:rPr>
          <w:b/>
        </w:rPr>
      </w:pPr>
      <w:r w:rsidRPr="00C25518">
        <w:rPr>
          <w:b/>
        </w:rPr>
        <w:t>Warunki realizacji efektów kształcenia</w:t>
      </w:r>
    </w:p>
    <w:p w14:paraId="59183E1C" w14:textId="77777777" w:rsidR="00550AAA" w:rsidRPr="00A95A23" w:rsidRDefault="00550AAA" w:rsidP="00B648C6">
      <w:r w:rsidRPr="00A95A23">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14:paraId="1213A92B" w14:textId="4C71A117" w:rsidR="00550AAA" w:rsidRPr="00A95A23" w:rsidRDefault="00550AAA" w:rsidP="00B648C6">
      <w:r w:rsidRPr="00A95A23">
        <w:t>Zaleca się organizowanie zajęć kształcenia zawodowego we współpracy z pracodawcami z wykorzystaniem ich doświadczeń i</w:t>
      </w:r>
      <w:r w:rsidR="002B4D58">
        <w:t> </w:t>
      </w:r>
      <w:r w:rsidRPr="00A95A23">
        <w:t xml:space="preserve">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14:paraId="174D86CE" w14:textId="77777777" w:rsidR="00550AAA" w:rsidRPr="00A95A23" w:rsidRDefault="00550AAA" w:rsidP="00B648C6">
      <w:r w:rsidRPr="00A95A23">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14:paraId="14393872" w14:textId="77777777" w:rsidR="00550AAA" w:rsidRPr="00A95A23" w:rsidRDefault="00550AAA" w:rsidP="00B648C6"/>
    <w:p w14:paraId="72373C50" w14:textId="77777777" w:rsidR="00550AAA" w:rsidRPr="00C25518" w:rsidRDefault="00550AAA" w:rsidP="00B648C6">
      <w:pPr>
        <w:rPr>
          <w:b/>
        </w:rPr>
      </w:pPr>
      <w:r w:rsidRPr="00C25518">
        <w:rPr>
          <w:b/>
        </w:rPr>
        <w:t>Obudowa dydaktyczna</w:t>
      </w:r>
    </w:p>
    <w:p w14:paraId="4C11AD2B" w14:textId="77777777" w:rsidR="00550AAA" w:rsidRPr="00C25518" w:rsidRDefault="00550AAA" w:rsidP="00B648C6">
      <w:pPr>
        <w:rPr>
          <w:b/>
        </w:rPr>
      </w:pPr>
      <w:r w:rsidRPr="00C25518">
        <w:rPr>
          <w:b/>
        </w:rPr>
        <w:t>Formy organizacyjne</w:t>
      </w:r>
    </w:p>
    <w:p w14:paraId="5D2D17DF" w14:textId="77777777" w:rsidR="00550AAA" w:rsidRPr="00A95A23" w:rsidRDefault="00550AAA" w:rsidP="00B648C6">
      <w:r w:rsidRPr="00A95A23">
        <w:t xml:space="preserve">Zajęcia powinny być prowadzone w grupach 6-8 osobowych (możliwe jest również prowadzenie zajęć w formie indywidualnej). Możliwe jest prowadzenie dualnych form kształcenia praktycznego we współpracy z pracodawcami. </w:t>
      </w:r>
    </w:p>
    <w:p w14:paraId="25F9AA45" w14:textId="77777777" w:rsidR="00550AAA" w:rsidRPr="00A95A23" w:rsidRDefault="00550AAA" w:rsidP="00B648C6">
      <w:r w:rsidRPr="00A95A23">
        <w:t>Formy indywidualizacji pracy uczniów</w:t>
      </w:r>
    </w:p>
    <w:p w14:paraId="7605CDE3" w14:textId="77777777" w:rsidR="00550AAA" w:rsidRPr="00A95A23" w:rsidRDefault="00550AAA" w:rsidP="00B648C6">
      <w:r w:rsidRPr="00A95A23">
        <w:t>Formy indywidualizacji pracy uczniów powinny uwzględniać:</w:t>
      </w:r>
    </w:p>
    <w:p w14:paraId="57B87FD7" w14:textId="77777777" w:rsidR="00550AAA" w:rsidRPr="00A95A23" w:rsidRDefault="00550AAA" w:rsidP="00B648C6">
      <w:r w:rsidRPr="00A95A23">
        <w:t>dostosowanie warunków, środków, metod i form kształcenia do potrzeb ucznia,</w:t>
      </w:r>
    </w:p>
    <w:p w14:paraId="5C0D370B" w14:textId="77777777" w:rsidR="00550AAA" w:rsidRPr="00A95A23" w:rsidRDefault="00550AAA" w:rsidP="00B648C6">
      <w:r w:rsidRPr="00A95A23">
        <w:t>dostosowanie warunków, środków, metod i form kształcenia do możliwości ucznia.</w:t>
      </w:r>
    </w:p>
    <w:p w14:paraId="020575F8" w14:textId="77777777" w:rsidR="00550AAA" w:rsidRPr="00A95A23" w:rsidRDefault="00550AAA" w:rsidP="00B648C6">
      <w:r w:rsidRPr="00A95A23">
        <w:t>Wskazane jest przeprowadzenie szczegółowej diagnozy potrzeb rozwoju ucznia w kontekście specyfiki przedmiotu nauczania (diagnoza posiadanych kompetencji i potrzeb rozwoju ucznia powinna być wykonana przez zespół nauczycieli i wychowawców z</w:t>
      </w:r>
      <w:r>
        <w:t> </w:t>
      </w:r>
      <w:r w:rsidRPr="00A95A23">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268B5DD2" w14:textId="659B3AF8" w:rsidR="00550AAA" w:rsidRPr="00A95A23" w:rsidRDefault="00550AAA" w:rsidP="00B648C6">
      <w:r w:rsidRPr="00A95A23">
        <w:t>Każdy uczeń posiadający szczególne potrzeby i możliwości powinien mieć określone właściwe dla siebie tempo i zakres pracy w</w:t>
      </w:r>
      <w:r w:rsidR="002B4D58">
        <w:t> </w:t>
      </w:r>
      <w:r w:rsidRPr="00A95A23">
        <w:t xml:space="preserve">obszarze przedmiotu nauczania z zachowaniem realizacji podstawy programowej. </w:t>
      </w:r>
    </w:p>
    <w:p w14:paraId="4B9B1A02" w14:textId="77777777" w:rsidR="00550AAA" w:rsidRPr="00A95A23" w:rsidRDefault="00550AAA" w:rsidP="00B648C6">
      <w:r w:rsidRPr="00A95A23">
        <w:t>Nauczyciel powinien:</w:t>
      </w:r>
    </w:p>
    <w:p w14:paraId="18418B9B" w14:textId="77777777" w:rsidR="00550AAA" w:rsidRPr="00A95A23" w:rsidRDefault="00550AAA" w:rsidP="00B648C6">
      <w:r w:rsidRPr="00A95A23">
        <w:t>zainteresować ucznia przedmiotem nauczania i kształceniem w zawodzie,</w:t>
      </w:r>
    </w:p>
    <w:p w14:paraId="25957AB9" w14:textId="77777777" w:rsidR="00550AAA" w:rsidRPr="00A95A23" w:rsidRDefault="00550AAA" w:rsidP="00B648C6">
      <w:r w:rsidRPr="00A95A23">
        <w:t>motywować ucznia do systematycznego uczenia się,</w:t>
      </w:r>
    </w:p>
    <w:p w14:paraId="7291D4A2" w14:textId="77777777" w:rsidR="00550AAA" w:rsidRPr="00A95A23" w:rsidRDefault="00550AAA" w:rsidP="00B648C6">
      <w:r w:rsidRPr="00A95A23">
        <w:t>dostosowywać stopień trudności planowanych ćwiczeń do możliwości ucznia,</w:t>
      </w:r>
    </w:p>
    <w:p w14:paraId="5F974B5A" w14:textId="77777777" w:rsidR="00550AAA" w:rsidRPr="00A95A23" w:rsidRDefault="00550AAA" w:rsidP="00B648C6">
      <w:r w:rsidRPr="00A95A23">
        <w:t>uwzględniać zainteresowania ucznia,</w:t>
      </w:r>
    </w:p>
    <w:p w14:paraId="4A32A951" w14:textId="77777777" w:rsidR="00550AAA" w:rsidRPr="00A95A23" w:rsidRDefault="00550AAA" w:rsidP="00B648C6">
      <w:r w:rsidRPr="00A95A23">
        <w:t>zachęcać ucznia do korzystania z różnych źródeł informacji,</w:t>
      </w:r>
    </w:p>
    <w:p w14:paraId="1496584D" w14:textId="77777777" w:rsidR="00550AAA" w:rsidRPr="00A95A23" w:rsidRDefault="00550AAA" w:rsidP="00B648C6">
      <w:r w:rsidRPr="00A95A23">
        <w:t>udzielać wskazówek, jak wykonać trudne elementy zadań oraz wspomagać w trakcie ich wykonywania,</w:t>
      </w:r>
    </w:p>
    <w:p w14:paraId="66C64D93" w14:textId="77777777" w:rsidR="00550AAA" w:rsidRPr="00A95A23" w:rsidRDefault="00550AAA" w:rsidP="00B648C6">
      <w:r w:rsidRPr="00A95A23">
        <w:t xml:space="preserve">ustalać realne cele dydaktyczne zajęć umożliwiające osiągnięcie przez uczniów zakładanych efektów kształcenia, </w:t>
      </w:r>
    </w:p>
    <w:p w14:paraId="609AE4CE" w14:textId="77777777" w:rsidR="00550AAA" w:rsidRPr="00A95A23" w:rsidRDefault="00550AAA" w:rsidP="00B648C6">
      <w:r w:rsidRPr="00A95A23">
        <w:t>na bieżąco monitorować i oceniać postępy uczniów,</w:t>
      </w:r>
    </w:p>
    <w:p w14:paraId="31489BF6" w14:textId="77777777" w:rsidR="00550AAA" w:rsidRPr="00A95A23" w:rsidRDefault="00550AAA" w:rsidP="00B648C6">
      <w:r w:rsidRPr="00A95A23">
        <w:t>kształtować poczucie odpowiedzialności za powierzone materiały i środki dydaktyczne.</w:t>
      </w:r>
    </w:p>
    <w:p w14:paraId="49940023" w14:textId="77777777" w:rsidR="00550AAA" w:rsidRPr="00A95A23" w:rsidRDefault="00550AAA" w:rsidP="00B648C6"/>
    <w:p w14:paraId="4DD61B67" w14:textId="77777777" w:rsidR="00550AAA" w:rsidRPr="00A95A23" w:rsidRDefault="00550AAA" w:rsidP="00B648C6">
      <w:pPr>
        <w:rPr>
          <w:b/>
        </w:rPr>
      </w:pPr>
      <w:r w:rsidRPr="00A95A23">
        <w:rPr>
          <w:b/>
        </w:rPr>
        <w:t>PROPONOWANE METODY SPRAWDZANIA OSIĄGNIĘĆ EDUKACYJNYCH UCZNIA/SŁUCHACZA</w:t>
      </w:r>
    </w:p>
    <w:p w14:paraId="29E60C58" w14:textId="77777777" w:rsidR="00550AAA" w:rsidRPr="00A95A23" w:rsidRDefault="00550AAA" w:rsidP="00B648C6">
      <w:r w:rsidRPr="00A95A23">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A95A23">
        <w:t>zachowań</w:t>
      </w:r>
      <w:proofErr w:type="spellEnd"/>
      <w:r w:rsidRPr="00A95A23">
        <w:t xml:space="preserve"> ucznia, która dostarcza ważnych informacji umożliwiających wspomaganie procesu jego uczenia się i rozwoju.</w:t>
      </w:r>
    </w:p>
    <w:p w14:paraId="79746235" w14:textId="77777777" w:rsidR="00550AAA" w:rsidRPr="00A95A23" w:rsidRDefault="00550AAA" w:rsidP="00B648C6">
      <w:r w:rsidRPr="00A95A23">
        <w:t>Zaleca się systematyczne ocenianie postępów ucznia oraz bieżącą analizę i korygowanie nieprawidłowo wykonywanych ćwiczeń.</w:t>
      </w:r>
    </w:p>
    <w:p w14:paraId="00E88E15" w14:textId="77777777" w:rsidR="00550AAA" w:rsidRPr="00A95A23" w:rsidRDefault="00550AAA" w:rsidP="00B648C6">
      <w:r w:rsidRPr="00A95A23">
        <w:t xml:space="preserve">Kryteria oceniania powinny być czytelnie określone na początku nauki w przedmiocie oraz uszczegółowiane w odniesieniu do bieżących form sprawdzania i kontroli wiedzy i umiejętności. </w:t>
      </w:r>
    </w:p>
    <w:p w14:paraId="749F74CC" w14:textId="77777777" w:rsidR="00550AAA" w:rsidRPr="00A95A23" w:rsidRDefault="00550AAA" w:rsidP="00B648C6">
      <w:r w:rsidRPr="00A95A23">
        <w:t xml:space="preserve">W procesie oceniania należy uwzględnić wartość osiąganych efektów kształcenia w kategorii od najniższej do najwyższej: wiedza, umiejętności, kompetencje. Wskazane jest stosowanie oceniania kształtującego. </w:t>
      </w:r>
    </w:p>
    <w:p w14:paraId="2450A6A8" w14:textId="77777777" w:rsidR="00550AAA" w:rsidRPr="00A95A23" w:rsidRDefault="00550AAA" w:rsidP="00B648C6">
      <w:r w:rsidRPr="00A95A23">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14:paraId="4516334D" w14:textId="77777777" w:rsidR="00550AAA" w:rsidRPr="00A95A23" w:rsidRDefault="00550AAA" w:rsidP="00B648C6">
      <w:pPr>
        <w:rPr>
          <w:b/>
        </w:rPr>
      </w:pPr>
    </w:p>
    <w:p w14:paraId="7FBAFA9E" w14:textId="77777777" w:rsidR="00550AAA" w:rsidRPr="00A95A23" w:rsidRDefault="00550AAA" w:rsidP="00B648C6">
      <w:pPr>
        <w:rPr>
          <w:b/>
        </w:rPr>
      </w:pPr>
      <w:proofErr w:type="spellStart"/>
      <w:r w:rsidRPr="00A95A23">
        <w:rPr>
          <w:b/>
        </w:rPr>
        <w:t>EWALUACJIA</w:t>
      </w:r>
      <w:proofErr w:type="spellEnd"/>
      <w:r w:rsidRPr="00A95A23">
        <w:rPr>
          <w:b/>
        </w:rPr>
        <w:t xml:space="preserve"> PRZEDMIOTU</w:t>
      </w:r>
    </w:p>
    <w:p w14:paraId="432D83F2" w14:textId="77777777" w:rsidR="00550AAA" w:rsidRPr="00A95A23" w:rsidRDefault="00550AAA" w:rsidP="00B648C6">
      <w:r w:rsidRPr="00A95A23">
        <w:t>Jakość procesu nauczania i uzyskiwane efekty zależą w dużym stopniu od programu nauczania przedmiotu:</w:t>
      </w:r>
    </w:p>
    <w:p w14:paraId="442BC131" w14:textId="77777777" w:rsidR="00550AAA" w:rsidRPr="00A95A23" w:rsidRDefault="00550AAA" w:rsidP="00B648C6">
      <w:r w:rsidRPr="00A95A23">
        <w:t>jego koncepcji,</w:t>
      </w:r>
    </w:p>
    <w:p w14:paraId="5D9F4C51" w14:textId="77777777" w:rsidR="00550AAA" w:rsidRPr="00A95A23" w:rsidRDefault="00550AAA" w:rsidP="00B648C6">
      <w:r w:rsidRPr="00A95A23">
        <w:t>doboru stosowanych metod i technik nauczania,</w:t>
      </w:r>
    </w:p>
    <w:p w14:paraId="433F9F42" w14:textId="77777777" w:rsidR="00550AAA" w:rsidRPr="00A95A23" w:rsidRDefault="00550AAA" w:rsidP="00B648C6">
      <w:r w:rsidRPr="00A95A23">
        <w:t xml:space="preserve">używanych środków dydaktycznych w odniesieniu do założonych celów i treści kształcenia – materiału nauczania. </w:t>
      </w:r>
    </w:p>
    <w:p w14:paraId="7ACD8D07" w14:textId="77777777" w:rsidR="00550AAA" w:rsidRPr="00A95A23" w:rsidRDefault="00550AAA" w:rsidP="00B648C6">
      <w:r w:rsidRPr="00A95A23">
        <w:t>Realizacja programu nauczania w ramach Zajęć praktycznych powinna zapewnić osiągnięcie założonych efektów z podstawy programowej. Na tym etapie ewaluacji programu nauczania Zajęć praktycznych mogą być wykorzystywane:</w:t>
      </w:r>
    </w:p>
    <w:p w14:paraId="3AA82E85" w14:textId="77777777" w:rsidR="00550AAA" w:rsidRPr="00A95A23" w:rsidRDefault="00550AAA" w:rsidP="00B648C6">
      <w:r w:rsidRPr="00A95A23">
        <w:t xml:space="preserve">arkusze obserwacji zajęć (lekcji koleżeńskich, nadzoru pedagogicznego), </w:t>
      </w:r>
    </w:p>
    <w:p w14:paraId="610D6A39" w14:textId="77777777" w:rsidR="00550AAA" w:rsidRPr="00A95A23" w:rsidRDefault="00550AAA" w:rsidP="00B648C6">
      <w:r w:rsidRPr="00A95A23">
        <w:t>notatki własne nauczyciela,</w:t>
      </w:r>
    </w:p>
    <w:p w14:paraId="5AB0F89A" w14:textId="77777777" w:rsidR="00550AAA" w:rsidRPr="00A95A23" w:rsidRDefault="00550AAA" w:rsidP="00B648C6">
      <w:r w:rsidRPr="00A95A23">
        <w:t>notatki z rozmów z pracodawcami, rodzicami,</w:t>
      </w:r>
    </w:p>
    <w:p w14:paraId="523E1B5D" w14:textId="77777777" w:rsidR="00550AAA" w:rsidRPr="00A95A23" w:rsidRDefault="00550AAA" w:rsidP="00B648C6">
      <w:r w:rsidRPr="00A95A23">
        <w:t>zestawienia bieżących osiągnięć uczniów,</w:t>
      </w:r>
    </w:p>
    <w:p w14:paraId="33AC9C72" w14:textId="77777777" w:rsidR="00550AAA" w:rsidRPr="00A95A23" w:rsidRDefault="00550AAA" w:rsidP="00B648C6">
      <w:r w:rsidRPr="00A95A23">
        <w:t>karty/arkusze samooceny uczniów,</w:t>
      </w:r>
    </w:p>
    <w:p w14:paraId="7FFA9D33" w14:textId="77777777" w:rsidR="00550AAA" w:rsidRPr="00A95A23" w:rsidRDefault="00550AAA" w:rsidP="00B648C6">
      <w:r w:rsidRPr="00A95A23">
        <w:t>wyniki z ćwiczeń praktycznych</w:t>
      </w:r>
    </w:p>
    <w:p w14:paraId="4C6D9AEC" w14:textId="77777777" w:rsidR="00550AAA" w:rsidRPr="00A95A23" w:rsidRDefault="00550AAA" w:rsidP="00B648C6">
      <w:r w:rsidRPr="00A95A23">
        <w:t>obserwacje (kompletne, wybiórcze - nastawione na poszczególne elementy, np. kształcenie najważniejszych umiejętności, kształtowanie postaw, indywidualizacja, warunki i sposób realizacji).</w:t>
      </w:r>
    </w:p>
    <w:p w14:paraId="23DD3111" w14:textId="77777777" w:rsidR="00550AAA" w:rsidRPr="00A95A23" w:rsidRDefault="00550AAA" w:rsidP="00B648C6"/>
    <w:p w14:paraId="77B03123" w14:textId="77777777" w:rsidR="00550AAA" w:rsidRPr="00A95A23" w:rsidRDefault="00550AAA" w:rsidP="00B648C6">
      <w:r w:rsidRPr="00A95A23">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14:paraId="3D5A155C" w14:textId="77777777" w:rsidR="00550AAA" w:rsidRPr="00550AAA" w:rsidRDefault="00550AAA" w:rsidP="00B648C6">
      <w:r w:rsidRPr="00550AAA">
        <w:t xml:space="preserve">mocnych stron pracy ucznia (opanowanych umiejętności), </w:t>
      </w:r>
    </w:p>
    <w:p w14:paraId="43F237D3" w14:textId="77777777" w:rsidR="00550AAA" w:rsidRPr="00550AAA" w:rsidRDefault="00550AAA" w:rsidP="00B648C6">
      <w:r w:rsidRPr="00550AAA">
        <w:t xml:space="preserve">słabych stron pracy ucznia (nieopanowanych umiejętności), </w:t>
      </w:r>
    </w:p>
    <w:p w14:paraId="3E54657B" w14:textId="77777777" w:rsidR="00550AAA" w:rsidRPr="00550AAA" w:rsidRDefault="00550AAA" w:rsidP="00B648C6">
      <w:r w:rsidRPr="00550AAA">
        <w:t xml:space="preserve">sposobów poprawy pracy przez ucznia, </w:t>
      </w:r>
    </w:p>
    <w:p w14:paraId="46C5F2A1" w14:textId="77777777" w:rsidR="00550AAA" w:rsidRPr="00550AAA" w:rsidRDefault="00550AAA" w:rsidP="00B648C6">
      <w:r w:rsidRPr="00550AAA">
        <w:t>jak uczeń dalej ma pracować, aby przyswoić nieopanowane wiadomości i umiejętności.</w:t>
      </w:r>
    </w:p>
    <w:p w14:paraId="32F9E740" w14:textId="77777777" w:rsidR="00550AAA" w:rsidRPr="00A95A23" w:rsidRDefault="00550AAA" w:rsidP="00B648C6"/>
    <w:p w14:paraId="38295725" w14:textId="77777777" w:rsidR="00550AAA" w:rsidRPr="00A95A23" w:rsidRDefault="00550AAA" w:rsidP="00B648C6">
      <w:r w:rsidRPr="00A95A23">
        <w:t>W efekcie końcowym ewaluacji programu nauczania do Zajęć praktycznych, należy ustalić:</w:t>
      </w:r>
    </w:p>
    <w:p w14:paraId="2500F891" w14:textId="77777777" w:rsidR="00550AAA" w:rsidRPr="00A95A23" w:rsidRDefault="00550AAA" w:rsidP="00B648C6">
      <w:r w:rsidRPr="00A95A23">
        <w:t>które czynniki sprzyjają realizacji programu?</w:t>
      </w:r>
    </w:p>
    <w:p w14:paraId="314C8926" w14:textId="77777777" w:rsidR="00550AAA" w:rsidRPr="00A95A23" w:rsidRDefault="00550AAA" w:rsidP="00B648C6">
      <w:r w:rsidRPr="00A95A23">
        <w:t xml:space="preserve">które czynniki nie sprzyjają realizacji programu? </w:t>
      </w:r>
    </w:p>
    <w:p w14:paraId="603652AA" w14:textId="77777777" w:rsidR="00550AAA" w:rsidRPr="00A95A23" w:rsidRDefault="00550AAA" w:rsidP="00B648C6">
      <w:r w:rsidRPr="00A95A23">
        <w:t>jakie są ewentualne uboczne skutki (pożądane i niepożądane) realizacji programu?</w:t>
      </w:r>
    </w:p>
    <w:p w14:paraId="1F0E3820" w14:textId="77777777" w:rsidR="00550AAA" w:rsidRPr="00A95A23" w:rsidRDefault="00550AAA" w:rsidP="00B648C6">
      <w:r w:rsidRPr="00A95A23">
        <w:t>jakie czynności należy wykonać dla optymalizacji i modernizacji programu?</w:t>
      </w:r>
    </w:p>
    <w:p w14:paraId="7F8BDA78" w14:textId="77777777" w:rsidR="00550AAA" w:rsidRDefault="00550AAA" w:rsidP="00B648C6">
      <w:pPr>
        <w:rPr>
          <w:b/>
        </w:rPr>
      </w:pPr>
    </w:p>
    <w:p w14:paraId="33492C4C" w14:textId="77777777" w:rsidR="001C4E20" w:rsidRDefault="001C4E20" w:rsidP="00B648C6">
      <w:pPr>
        <w:rPr>
          <w:b/>
        </w:rPr>
      </w:pPr>
      <w:r w:rsidRPr="00A95A23">
        <w:rPr>
          <w:b/>
        </w:rPr>
        <w:br w:type="page"/>
      </w:r>
    </w:p>
    <w:p w14:paraId="19353F72" w14:textId="1ECD0A82" w:rsidR="00550AAA" w:rsidRPr="004221CD" w:rsidRDefault="006309C6" w:rsidP="004C79A6">
      <w:pPr>
        <w:pStyle w:val="Nagwek2"/>
      </w:pPr>
      <w:bookmarkStart w:id="28" w:name="_Toc18348417"/>
      <w:r w:rsidRPr="004221CD">
        <w:t xml:space="preserve">Eksploatacja maszyn rolniczych </w:t>
      </w:r>
      <w:r w:rsidR="000D4156">
        <w:t>- zajęcia praktyczne</w:t>
      </w:r>
      <w:bookmarkEnd w:id="28"/>
    </w:p>
    <w:p w14:paraId="2ACFB81B" w14:textId="77777777" w:rsidR="006309C6" w:rsidRPr="004221CD" w:rsidRDefault="006309C6" w:rsidP="00B648C6">
      <w:pPr>
        <w:rPr>
          <w:b/>
        </w:rPr>
      </w:pPr>
    </w:p>
    <w:p w14:paraId="7DD6A66B" w14:textId="77777777" w:rsidR="00550AAA" w:rsidRPr="004221CD" w:rsidRDefault="00550AAA" w:rsidP="00B648C6">
      <w:pPr>
        <w:rPr>
          <w:b/>
        </w:rPr>
      </w:pPr>
      <w:r w:rsidRPr="004221CD">
        <w:rPr>
          <w:b/>
        </w:rPr>
        <w:t xml:space="preserve">Cele ogólne przedmiotu </w:t>
      </w:r>
    </w:p>
    <w:p w14:paraId="2EBB4312" w14:textId="77777777" w:rsidR="00550AAA" w:rsidRPr="004221CD" w:rsidRDefault="00550AAA" w:rsidP="004C79A6">
      <w:pPr>
        <w:pStyle w:val="Akapitzlist"/>
        <w:numPr>
          <w:ilvl w:val="0"/>
          <w:numId w:val="121"/>
        </w:numPr>
      </w:pPr>
      <w:r w:rsidRPr="004221CD">
        <w:t>Nabycie umiejętności organizowania pracy i stanowiska pracy</w:t>
      </w:r>
      <w:r w:rsidR="00201C58" w:rsidRPr="004221CD">
        <w:t xml:space="preserve"> podczas eksploatacji narzędzi, maszyn i urządzeń rolniczych,</w:t>
      </w:r>
      <w:r w:rsidRPr="004221CD">
        <w:t xml:space="preserve"> zgodnie z zasadami bezpieczeństwa i higieny pracy, przepisami prawa dotyczącymi ochrony przeciwpożarowej, ochrony środowiska w rolnictwie i ergonomii;</w:t>
      </w:r>
    </w:p>
    <w:p w14:paraId="6108C81A" w14:textId="77777777" w:rsidR="00550AAA" w:rsidRPr="004221CD" w:rsidRDefault="00550AAA" w:rsidP="004C79A6">
      <w:pPr>
        <w:pStyle w:val="Akapitzlist"/>
        <w:numPr>
          <w:ilvl w:val="0"/>
          <w:numId w:val="121"/>
        </w:numPr>
      </w:pPr>
      <w:r w:rsidRPr="004221CD">
        <w:t xml:space="preserve">Nabycie umiejętności </w:t>
      </w:r>
      <w:r w:rsidR="00201C58" w:rsidRPr="004221CD">
        <w:t>dobierania narzędzi, maszyn i urządzeń rolniczych do planowanych prac</w:t>
      </w:r>
      <w:r w:rsidRPr="004221CD">
        <w:t>;</w:t>
      </w:r>
    </w:p>
    <w:p w14:paraId="28F180FD" w14:textId="77777777" w:rsidR="00550AAA" w:rsidRPr="004221CD" w:rsidRDefault="00550AAA" w:rsidP="004C79A6">
      <w:pPr>
        <w:pStyle w:val="Akapitzlist"/>
        <w:numPr>
          <w:ilvl w:val="0"/>
          <w:numId w:val="121"/>
        </w:numPr>
      </w:pPr>
      <w:r w:rsidRPr="004221CD">
        <w:t>Nabycie umiejętności</w:t>
      </w:r>
      <w:r w:rsidR="00850E8E" w:rsidRPr="004221CD">
        <w:t xml:space="preserve"> dobierania parametrów pracy</w:t>
      </w:r>
      <w:r w:rsidRPr="004221CD">
        <w:t xml:space="preserve"> wykonywania </w:t>
      </w:r>
      <w:r w:rsidR="00850E8E" w:rsidRPr="004221CD">
        <w:t>regulacji narzędzi, maszyn i urządzeń rolniczych</w:t>
      </w:r>
      <w:r w:rsidRPr="004221CD">
        <w:t>.</w:t>
      </w:r>
    </w:p>
    <w:p w14:paraId="53EE20D5" w14:textId="77777777" w:rsidR="00550AAA" w:rsidRPr="004221CD" w:rsidRDefault="00550AAA" w:rsidP="004C79A6">
      <w:pPr>
        <w:pStyle w:val="Akapitzlist"/>
        <w:numPr>
          <w:ilvl w:val="0"/>
          <w:numId w:val="121"/>
        </w:numPr>
      </w:pPr>
      <w:r w:rsidRPr="004221CD">
        <w:t xml:space="preserve">Opanowanie zasad i metod </w:t>
      </w:r>
      <w:r w:rsidR="00B87E52" w:rsidRPr="004221CD">
        <w:t>wykonywania zabiegów agrotechnicznych</w:t>
      </w:r>
      <w:r w:rsidRPr="004221CD">
        <w:t>;</w:t>
      </w:r>
    </w:p>
    <w:p w14:paraId="716E6AAF" w14:textId="5FD7A31E" w:rsidR="00550AAA" w:rsidRPr="004221CD" w:rsidRDefault="00550AAA" w:rsidP="004C79A6">
      <w:pPr>
        <w:pStyle w:val="Akapitzlist"/>
        <w:numPr>
          <w:ilvl w:val="0"/>
          <w:numId w:val="121"/>
        </w:numPr>
      </w:pPr>
      <w:r w:rsidRPr="004221CD">
        <w:t xml:space="preserve">Poznanie zasad ochrony i zabezpieczania materiałów konstrukcyjnych </w:t>
      </w:r>
      <w:r w:rsidR="00B87E52" w:rsidRPr="004221CD">
        <w:t xml:space="preserve">narzędzi, maszyn i urządzeń rolniczych </w:t>
      </w:r>
      <w:r w:rsidRPr="004221CD">
        <w:t>przed korozją i</w:t>
      </w:r>
      <w:r w:rsidR="000D4156">
        <w:t> </w:t>
      </w:r>
      <w:r w:rsidRPr="004221CD">
        <w:t xml:space="preserve"> innymi czynnikami niszczącymi.</w:t>
      </w:r>
    </w:p>
    <w:p w14:paraId="33FFBD93" w14:textId="77777777" w:rsidR="00550AAA" w:rsidRPr="004221CD" w:rsidRDefault="00550AAA" w:rsidP="00B648C6"/>
    <w:p w14:paraId="75188FEF" w14:textId="77777777" w:rsidR="00550AAA" w:rsidRPr="004221CD" w:rsidRDefault="00550AAA" w:rsidP="00B648C6">
      <w:r w:rsidRPr="004221CD">
        <w:rPr>
          <w:b/>
        </w:rPr>
        <w:t>Cele operacyjne</w:t>
      </w:r>
    </w:p>
    <w:p w14:paraId="4A56B45E" w14:textId="77777777" w:rsidR="00550AAA" w:rsidRPr="004221CD" w:rsidRDefault="00550AAA" w:rsidP="00B648C6">
      <w:pPr>
        <w:rPr>
          <w:b/>
        </w:rPr>
      </w:pPr>
      <w:r w:rsidRPr="004221CD">
        <w:rPr>
          <w:b/>
        </w:rPr>
        <w:t>Uczeń potrafi:</w:t>
      </w:r>
    </w:p>
    <w:p w14:paraId="7B524D64" w14:textId="77777777" w:rsidR="004221CD" w:rsidRPr="004221CD" w:rsidRDefault="004221CD" w:rsidP="004C79A6">
      <w:pPr>
        <w:pStyle w:val="Akapitzlist"/>
        <w:numPr>
          <w:ilvl w:val="0"/>
          <w:numId w:val="122"/>
        </w:numPr>
      </w:pPr>
      <w:r w:rsidRPr="004221CD">
        <w:t>rozróżnić środki techniczne stosowane w produkcji rolniczej,</w:t>
      </w:r>
    </w:p>
    <w:p w14:paraId="1F6FEDF7" w14:textId="77777777" w:rsidR="00550AAA" w:rsidRPr="004221CD" w:rsidRDefault="00550AAA" w:rsidP="004C79A6">
      <w:pPr>
        <w:pStyle w:val="Akapitzlist"/>
        <w:numPr>
          <w:ilvl w:val="0"/>
          <w:numId w:val="122"/>
        </w:numPr>
      </w:pPr>
      <w:r w:rsidRPr="004221CD">
        <w:t xml:space="preserve">użytkować narzędzia, maszyny i </w:t>
      </w:r>
      <w:r w:rsidR="00B87E52" w:rsidRPr="004221CD">
        <w:t>agregaty</w:t>
      </w:r>
      <w:r w:rsidRPr="004221CD">
        <w:t xml:space="preserve"> stosowane </w:t>
      </w:r>
      <w:r w:rsidR="00B87E52" w:rsidRPr="004221CD">
        <w:t>do uprawy gleby</w:t>
      </w:r>
      <w:r w:rsidRPr="004221CD">
        <w:t>,</w:t>
      </w:r>
    </w:p>
    <w:p w14:paraId="2408E14B" w14:textId="77777777" w:rsidR="00B87E52" w:rsidRPr="004221CD" w:rsidRDefault="00B87E52" w:rsidP="004C79A6">
      <w:pPr>
        <w:pStyle w:val="Akapitzlist"/>
        <w:numPr>
          <w:ilvl w:val="0"/>
          <w:numId w:val="122"/>
        </w:numPr>
      </w:pPr>
      <w:r w:rsidRPr="004221CD">
        <w:t>użytkować narzędzia, maszyny i agregaty stosowane do siewu i sadzenia,</w:t>
      </w:r>
    </w:p>
    <w:p w14:paraId="03B7B572" w14:textId="77777777" w:rsidR="00B87E52" w:rsidRPr="004221CD" w:rsidRDefault="00B87E52" w:rsidP="004C79A6">
      <w:pPr>
        <w:pStyle w:val="Akapitzlist"/>
        <w:numPr>
          <w:ilvl w:val="0"/>
          <w:numId w:val="122"/>
        </w:numPr>
      </w:pPr>
      <w:r w:rsidRPr="004221CD">
        <w:t>użytkować narzędzia, maszyny i agregaty stosowane do nawożenia, pielęgnacji i ochrony roślin,</w:t>
      </w:r>
    </w:p>
    <w:p w14:paraId="39B8768F" w14:textId="77777777" w:rsidR="00B87E52" w:rsidRPr="004221CD" w:rsidRDefault="00B87E52" w:rsidP="004C79A6">
      <w:pPr>
        <w:pStyle w:val="Akapitzlist"/>
        <w:numPr>
          <w:ilvl w:val="0"/>
          <w:numId w:val="122"/>
        </w:numPr>
      </w:pPr>
      <w:r w:rsidRPr="004221CD">
        <w:t>użytkować narzędzia, maszyny i urządzenia stosowane do obróbki płodów po zbiorach,</w:t>
      </w:r>
    </w:p>
    <w:p w14:paraId="74A922DD" w14:textId="77777777" w:rsidR="00B87E52" w:rsidRPr="004221CD" w:rsidRDefault="00B87E52" w:rsidP="004C79A6">
      <w:pPr>
        <w:pStyle w:val="Akapitzlist"/>
        <w:numPr>
          <w:ilvl w:val="0"/>
          <w:numId w:val="122"/>
        </w:numPr>
      </w:pPr>
      <w:r w:rsidRPr="004221CD">
        <w:t>użytkować narzędzia, maszyny i agregaty stosowane w produkcji zwierzęcej,</w:t>
      </w:r>
    </w:p>
    <w:p w14:paraId="17AB6D1A" w14:textId="77777777" w:rsidR="004221CD" w:rsidRPr="004221CD" w:rsidRDefault="004221CD" w:rsidP="004C79A6">
      <w:pPr>
        <w:pStyle w:val="Akapitzlist"/>
        <w:numPr>
          <w:ilvl w:val="0"/>
          <w:numId w:val="122"/>
        </w:numPr>
      </w:pPr>
      <w:r w:rsidRPr="004221CD">
        <w:t>określić zasady doboru pojazdów, maszyn i środków transportu do rodzaju prac wykonywanych w rolnictwie,</w:t>
      </w:r>
    </w:p>
    <w:p w14:paraId="268538D1" w14:textId="77777777" w:rsidR="00550AAA" w:rsidRPr="004221CD" w:rsidRDefault="00550AAA" w:rsidP="004C79A6">
      <w:pPr>
        <w:pStyle w:val="Akapitzlist"/>
        <w:numPr>
          <w:ilvl w:val="0"/>
          <w:numId w:val="122"/>
        </w:numPr>
      </w:pPr>
      <w:r w:rsidRPr="004221CD">
        <w:t>stosować programy komputerowe wspomagające wykonywanie zadań,</w:t>
      </w:r>
    </w:p>
    <w:p w14:paraId="5FE17082" w14:textId="77777777" w:rsidR="00550AAA" w:rsidRPr="00B87E52" w:rsidRDefault="00550AAA" w:rsidP="004C79A6">
      <w:pPr>
        <w:pStyle w:val="Akapitzlist"/>
        <w:numPr>
          <w:ilvl w:val="0"/>
          <w:numId w:val="122"/>
        </w:numPr>
      </w:pPr>
      <w:r w:rsidRPr="004221CD">
        <w:t>rozpoznać materiały konstrukcyjne</w:t>
      </w:r>
      <w:r w:rsidRPr="00B87E52">
        <w:t xml:space="preserve"> i eksploatacyjne stosowane w maszynach i urządzeniach rolniczych,</w:t>
      </w:r>
    </w:p>
    <w:p w14:paraId="66A6091C" w14:textId="77777777" w:rsidR="00550AAA" w:rsidRPr="00B87E52" w:rsidRDefault="00550AAA" w:rsidP="004C79A6">
      <w:pPr>
        <w:pStyle w:val="Akapitzlist"/>
        <w:numPr>
          <w:ilvl w:val="0"/>
          <w:numId w:val="122"/>
        </w:numPr>
      </w:pPr>
      <w:r w:rsidRPr="00B87E52">
        <w:t>określić sposoby ochrony przed korozją</w:t>
      </w:r>
      <w:r w:rsidR="00B87E52">
        <w:t xml:space="preserve"> elementów roboczych</w:t>
      </w:r>
      <w:r w:rsidRPr="00B87E52">
        <w:t>,</w:t>
      </w:r>
    </w:p>
    <w:p w14:paraId="0AB867DE" w14:textId="77777777" w:rsidR="00550AAA" w:rsidRPr="00B87E52" w:rsidRDefault="00550AAA" w:rsidP="004C79A6">
      <w:pPr>
        <w:pStyle w:val="Akapitzlist"/>
        <w:numPr>
          <w:ilvl w:val="0"/>
          <w:numId w:val="122"/>
        </w:numPr>
      </w:pPr>
      <w:r w:rsidRPr="00B87E52">
        <w:t>posłużyć się dokumentacją techniczną maszyn i urządzeń rolniczych,</w:t>
      </w:r>
    </w:p>
    <w:p w14:paraId="5F756A51" w14:textId="77777777" w:rsidR="00B87E52" w:rsidRPr="00B87E52" w:rsidRDefault="00B87E52" w:rsidP="004C79A6">
      <w:pPr>
        <w:pStyle w:val="Akapitzlist"/>
        <w:numPr>
          <w:ilvl w:val="0"/>
          <w:numId w:val="122"/>
        </w:numPr>
      </w:pPr>
      <w:r w:rsidRPr="00B87E52">
        <w:t xml:space="preserve">wykonać pomiary </w:t>
      </w:r>
      <w:r>
        <w:t>diagnostyczne maszyn i urządzeń,</w:t>
      </w:r>
    </w:p>
    <w:p w14:paraId="367C87E2" w14:textId="77777777" w:rsidR="00550AAA" w:rsidRPr="00B87E52" w:rsidRDefault="00550AAA" w:rsidP="004C79A6">
      <w:pPr>
        <w:pStyle w:val="Akapitzlist"/>
        <w:numPr>
          <w:ilvl w:val="0"/>
          <w:numId w:val="122"/>
        </w:numPr>
      </w:pPr>
      <w:r w:rsidRPr="00B87E52">
        <w:t xml:space="preserve">dobrać technologię i parametry </w:t>
      </w:r>
      <w:r w:rsidR="00B87E52">
        <w:t xml:space="preserve">napraw </w:t>
      </w:r>
      <w:r w:rsidR="00B87E52" w:rsidRPr="00B87E52">
        <w:t>maszyn i urządzeń rolniczych</w:t>
      </w:r>
      <w:r w:rsidRPr="00B87E52">
        <w:t>,</w:t>
      </w:r>
    </w:p>
    <w:p w14:paraId="6275B680" w14:textId="77777777" w:rsidR="00550AAA" w:rsidRPr="00B87E52" w:rsidRDefault="00550AAA" w:rsidP="004C79A6">
      <w:pPr>
        <w:pStyle w:val="Akapitzlist"/>
        <w:numPr>
          <w:ilvl w:val="0"/>
          <w:numId w:val="122"/>
        </w:numPr>
      </w:pPr>
      <w:r w:rsidRPr="00B87E52">
        <w:t xml:space="preserve">wykonać </w:t>
      </w:r>
      <w:r w:rsidR="00B87E52">
        <w:t xml:space="preserve">naprawę elementów </w:t>
      </w:r>
      <w:r w:rsidR="00B87E52" w:rsidRPr="00B87E52">
        <w:t>maszyn i urządzeń rolniczych</w:t>
      </w:r>
      <w:r w:rsidRPr="00B87E52">
        <w:t>,</w:t>
      </w:r>
    </w:p>
    <w:p w14:paraId="58E73EB1" w14:textId="77777777" w:rsidR="00550AAA" w:rsidRDefault="00550AAA" w:rsidP="004C79A6">
      <w:pPr>
        <w:pStyle w:val="Akapitzlist"/>
        <w:numPr>
          <w:ilvl w:val="0"/>
          <w:numId w:val="122"/>
        </w:numPr>
      </w:pPr>
      <w:r w:rsidRPr="00B87E52">
        <w:t xml:space="preserve">dobrać technologię </w:t>
      </w:r>
      <w:r w:rsidR="00B87E52">
        <w:t xml:space="preserve">wykonania zabiegu </w:t>
      </w:r>
      <w:r w:rsidRPr="00B87E52">
        <w:t xml:space="preserve">i parametry </w:t>
      </w:r>
      <w:r w:rsidR="00B87E52">
        <w:t xml:space="preserve">pracy </w:t>
      </w:r>
      <w:r w:rsidRPr="00B87E52">
        <w:t>maszyn,</w:t>
      </w:r>
    </w:p>
    <w:p w14:paraId="3A5CDF3F" w14:textId="77777777" w:rsidR="00234A9B" w:rsidRPr="00B87E52" w:rsidRDefault="00234A9B" w:rsidP="004C79A6">
      <w:pPr>
        <w:pStyle w:val="Akapitzlist"/>
        <w:numPr>
          <w:ilvl w:val="0"/>
          <w:numId w:val="122"/>
        </w:numPr>
      </w:pPr>
      <w:r>
        <w:t>o</w:t>
      </w:r>
      <w:r w:rsidRPr="00F57F42">
        <w:t>bsłu</w:t>
      </w:r>
      <w:r w:rsidR="004221CD">
        <w:t>żyć</w:t>
      </w:r>
      <w:r w:rsidRPr="00F57F42">
        <w:t xml:space="preserve"> urz</w:t>
      </w:r>
      <w:r>
        <w:t>ądzenia i systemy</w:t>
      </w:r>
      <w:r w:rsidRPr="00F57F42">
        <w:t xml:space="preserve"> energetyki odnawialnej, wodociągowe i wodno-melioracyjne w gospodarstwie</w:t>
      </w:r>
      <w:r>
        <w:t>,</w:t>
      </w:r>
    </w:p>
    <w:p w14:paraId="17ED50A7" w14:textId="77777777" w:rsidR="004221CD" w:rsidRDefault="00550AAA" w:rsidP="004C79A6">
      <w:pPr>
        <w:pStyle w:val="Akapitzlist"/>
        <w:numPr>
          <w:ilvl w:val="0"/>
          <w:numId w:val="122"/>
        </w:numPr>
      </w:pPr>
      <w:r w:rsidRPr="004221CD">
        <w:t xml:space="preserve">wykonać </w:t>
      </w:r>
      <w:r w:rsidR="00B87E52" w:rsidRPr="004221CD">
        <w:t>prace polowe</w:t>
      </w:r>
      <w:r w:rsidRPr="004221CD">
        <w:t xml:space="preserve"> maszyn</w:t>
      </w:r>
      <w:r w:rsidR="00B87E52" w:rsidRPr="004221CD">
        <w:t>ami</w:t>
      </w:r>
      <w:r w:rsidRPr="004221CD">
        <w:t xml:space="preserve"> różnymi technikami i sposobami</w:t>
      </w:r>
      <w:r w:rsidR="004221CD" w:rsidRPr="004221CD">
        <w:t>,</w:t>
      </w:r>
    </w:p>
    <w:p w14:paraId="063BC534" w14:textId="77777777" w:rsidR="004221CD" w:rsidRPr="004221CD" w:rsidRDefault="004221CD" w:rsidP="004C79A6">
      <w:pPr>
        <w:pStyle w:val="Akapitzlist"/>
        <w:numPr>
          <w:ilvl w:val="0"/>
          <w:numId w:val="122"/>
        </w:numPr>
      </w:pPr>
      <w:r w:rsidRPr="004221CD">
        <w:t>określić zasady przygotowywania do pracy, maszyn, narzędzi i urządzeń rolniczych,</w:t>
      </w:r>
    </w:p>
    <w:p w14:paraId="3E0907A6" w14:textId="77777777" w:rsidR="006309C6" w:rsidRPr="004E39D7" w:rsidRDefault="004221CD" w:rsidP="004C79A6">
      <w:pPr>
        <w:pStyle w:val="Akapitzlist"/>
        <w:numPr>
          <w:ilvl w:val="0"/>
          <w:numId w:val="122"/>
        </w:numPr>
        <w:rPr>
          <w:b/>
        </w:rPr>
      </w:pPr>
      <w:r w:rsidRPr="004221CD">
        <w:t>określić zasady wykonywania czynności przeglądów technicznych oraz konserwacji maszyn i urządzeń rolniczych.</w:t>
      </w:r>
      <w:r w:rsidR="006309C6" w:rsidRPr="00AD7453">
        <w:rPr>
          <w:b/>
        </w:rPr>
        <w:br w:type="page"/>
      </w:r>
    </w:p>
    <w:p w14:paraId="7B774823" w14:textId="77777777" w:rsidR="00550AAA" w:rsidRPr="006309C6" w:rsidRDefault="00550AAA" w:rsidP="00B648C6">
      <w:pPr>
        <w:rPr>
          <w:b/>
          <w:szCs w:val="20"/>
        </w:rPr>
      </w:pPr>
      <w:r w:rsidRPr="006309C6">
        <w:rPr>
          <w:b/>
          <w:szCs w:val="20"/>
        </w:rPr>
        <w:t>MA</w:t>
      </w:r>
      <w:r w:rsidR="006309C6">
        <w:rPr>
          <w:b/>
          <w:szCs w:val="20"/>
        </w:rPr>
        <w:t xml:space="preserve">TERIAŁ NAUCZANIA </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2410"/>
        <w:gridCol w:w="1134"/>
        <w:gridCol w:w="5811"/>
        <w:gridCol w:w="2552"/>
        <w:gridCol w:w="1276"/>
      </w:tblGrid>
      <w:tr w:rsidR="00201C58" w:rsidRPr="00201C58" w14:paraId="535F8DC6" w14:textId="77777777" w:rsidTr="002B4D58">
        <w:tc>
          <w:tcPr>
            <w:tcW w:w="1702" w:type="dxa"/>
            <w:vMerge w:val="restart"/>
            <w:vAlign w:val="center"/>
          </w:tcPr>
          <w:p w14:paraId="2A1768F1" w14:textId="77777777" w:rsidR="00201C58" w:rsidRPr="00201C58" w:rsidRDefault="00201C58" w:rsidP="00B648C6">
            <w:pPr>
              <w:rPr>
                <w:b/>
                <w:bCs/>
              </w:rPr>
            </w:pPr>
            <w:r w:rsidRPr="00201C58">
              <w:rPr>
                <w:b/>
                <w:bCs/>
              </w:rPr>
              <w:t>Dział programowy</w:t>
            </w:r>
          </w:p>
        </w:tc>
        <w:tc>
          <w:tcPr>
            <w:tcW w:w="2410" w:type="dxa"/>
            <w:vMerge w:val="restart"/>
            <w:vAlign w:val="center"/>
          </w:tcPr>
          <w:p w14:paraId="5F21B3B3" w14:textId="77777777" w:rsidR="00201C58" w:rsidRPr="00201C58" w:rsidRDefault="00201C58" w:rsidP="00B648C6">
            <w:pPr>
              <w:rPr>
                <w:b/>
                <w:bCs/>
              </w:rPr>
            </w:pPr>
            <w:r w:rsidRPr="00201C58">
              <w:rPr>
                <w:b/>
                <w:bCs/>
              </w:rPr>
              <w:t>Tematy jednostek metodycznych</w:t>
            </w:r>
          </w:p>
        </w:tc>
        <w:tc>
          <w:tcPr>
            <w:tcW w:w="1134" w:type="dxa"/>
            <w:vMerge w:val="restart"/>
            <w:vAlign w:val="center"/>
          </w:tcPr>
          <w:p w14:paraId="2AF7C52D" w14:textId="3D94C963" w:rsidR="00201C58" w:rsidRPr="00201C58" w:rsidRDefault="00E55024" w:rsidP="00B648C6">
            <w:r w:rsidRPr="009754A5">
              <w:rPr>
                <w:b/>
                <w:bCs/>
              </w:rPr>
              <w:t>Liczba godz.</w:t>
            </w:r>
          </w:p>
        </w:tc>
        <w:tc>
          <w:tcPr>
            <w:tcW w:w="8363" w:type="dxa"/>
            <w:gridSpan w:val="2"/>
            <w:vAlign w:val="center"/>
          </w:tcPr>
          <w:p w14:paraId="7E541F71" w14:textId="77777777" w:rsidR="00201C58" w:rsidRPr="00201C58" w:rsidRDefault="00201C58" w:rsidP="00B648C6">
            <w:r w:rsidRPr="00201C58">
              <w:rPr>
                <w:b/>
                <w:bCs/>
              </w:rPr>
              <w:t>Wymagania programowe</w:t>
            </w:r>
          </w:p>
        </w:tc>
        <w:tc>
          <w:tcPr>
            <w:tcW w:w="1276" w:type="dxa"/>
            <w:vAlign w:val="center"/>
          </w:tcPr>
          <w:p w14:paraId="7C4738EB" w14:textId="158DA76E" w:rsidR="00201C58" w:rsidRPr="00201C58" w:rsidRDefault="00201C58" w:rsidP="00B648C6">
            <w:pPr>
              <w:rPr>
                <w:b/>
                <w:bCs/>
              </w:rPr>
            </w:pPr>
            <w:r w:rsidRPr="00201C58">
              <w:rPr>
                <w:b/>
              </w:rPr>
              <w:t>Uwagi o</w:t>
            </w:r>
            <w:r w:rsidR="000D4156">
              <w:rPr>
                <w:b/>
              </w:rPr>
              <w:t> </w:t>
            </w:r>
            <w:r w:rsidRPr="00201C58">
              <w:rPr>
                <w:b/>
              </w:rPr>
              <w:t>realizacji</w:t>
            </w:r>
          </w:p>
        </w:tc>
      </w:tr>
      <w:tr w:rsidR="00201C58" w:rsidRPr="00201C58" w14:paraId="40608C1E" w14:textId="77777777" w:rsidTr="002B4D58">
        <w:tc>
          <w:tcPr>
            <w:tcW w:w="1702" w:type="dxa"/>
            <w:vMerge/>
            <w:vAlign w:val="center"/>
          </w:tcPr>
          <w:p w14:paraId="13CECF42" w14:textId="77777777" w:rsidR="00201C58" w:rsidRPr="00201C58" w:rsidRDefault="00201C58" w:rsidP="00B648C6">
            <w:pPr>
              <w:rPr>
                <w:b/>
                <w:bCs/>
              </w:rPr>
            </w:pPr>
          </w:p>
        </w:tc>
        <w:tc>
          <w:tcPr>
            <w:tcW w:w="2410" w:type="dxa"/>
            <w:vMerge/>
            <w:vAlign w:val="center"/>
          </w:tcPr>
          <w:p w14:paraId="7FF1C0C8" w14:textId="77777777" w:rsidR="00201C58" w:rsidRPr="00201C58" w:rsidRDefault="00201C58" w:rsidP="00B648C6">
            <w:pPr>
              <w:rPr>
                <w:b/>
                <w:bCs/>
              </w:rPr>
            </w:pPr>
          </w:p>
        </w:tc>
        <w:tc>
          <w:tcPr>
            <w:tcW w:w="1134" w:type="dxa"/>
            <w:vMerge/>
            <w:vAlign w:val="center"/>
          </w:tcPr>
          <w:p w14:paraId="787DC67E" w14:textId="77777777" w:rsidR="00201C58" w:rsidRPr="00201C58" w:rsidRDefault="00201C58" w:rsidP="00B648C6"/>
        </w:tc>
        <w:tc>
          <w:tcPr>
            <w:tcW w:w="5811" w:type="dxa"/>
            <w:vAlign w:val="center"/>
          </w:tcPr>
          <w:p w14:paraId="0C34CA23" w14:textId="77777777" w:rsidR="00201C58" w:rsidRPr="00201C58" w:rsidRDefault="00201C58" w:rsidP="00B648C6">
            <w:pPr>
              <w:rPr>
                <w:b/>
                <w:bCs/>
              </w:rPr>
            </w:pPr>
            <w:r w:rsidRPr="00201C58">
              <w:rPr>
                <w:b/>
                <w:bCs/>
              </w:rPr>
              <w:t>Podstawowe</w:t>
            </w:r>
          </w:p>
          <w:p w14:paraId="603B45A7" w14:textId="77777777" w:rsidR="00201C58" w:rsidRPr="00201C58" w:rsidRDefault="00201C58" w:rsidP="00B648C6">
            <w:r w:rsidRPr="00201C58">
              <w:t>Uczeń potrafi:</w:t>
            </w:r>
          </w:p>
        </w:tc>
        <w:tc>
          <w:tcPr>
            <w:tcW w:w="2552" w:type="dxa"/>
            <w:vAlign w:val="center"/>
          </w:tcPr>
          <w:p w14:paraId="5CEC068F" w14:textId="77777777" w:rsidR="00201C58" w:rsidRPr="00201C58" w:rsidRDefault="00201C58" w:rsidP="00B648C6">
            <w:pPr>
              <w:rPr>
                <w:b/>
                <w:bCs/>
              </w:rPr>
            </w:pPr>
            <w:r w:rsidRPr="00201C58">
              <w:rPr>
                <w:b/>
                <w:bCs/>
              </w:rPr>
              <w:t>Ponadpodstawowe</w:t>
            </w:r>
          </w:p>
          <w:p w14:paraId="65C4958E" w14:textId="77777777" w:rsidR="00201C58" w:rsidRPr="00201C58" w:rsidRDefault="00201C58" w:rsidP="00B648C6">
            <w:r w:rsidRPr="00201C58">
              <w:t>Uczeń potrafi:</w:t>
            </w:r>
          </w:p>
        </w:tc>
        <w:tc>
          <w:tcPr>
            <w:tcW w:w="1276" w:type="dxa"/>
          </w:tcPr>
          <w:p w14:paraId="41AA6139" w14:textId="77777777" w:rsidR="00201C58" w:rsidRPr="00201C58" w:rsidRDefault="00201C58" w:rsidP="00B648C6">
            <w:r w:rsidRPr="00201C58">
              <w:t>Etap realizacji</w:t>
            </w:r>
          </w:p>
        </w:tc>
      </w:tr>
      <w:tr w:rsidR="00C31835" w:rsidRPr="00201C58" w14:paraId="4BC37F29" w14:textId="77777777" w:rsidTr="002B4D58">
        <w:trPr>
          <w:trHeight w:val="3107"/>
        </w:trPr>
        <w:tc>
          <w:tcPr>
            <w:tcW w:w="1702" w:type="dxa"/>
          </w:tcPr>
          <w:p w14:paraId="52EC2E85" w14:textId="77777777" w:rsidR="00C31835" w:rsidRPr="00201C58" w:rsidRDefault="00C31835" w:rsidP="00B648C6">
            <w:r w:rsidRPr="00201C58">
              <w:t>I. Użytkowanie maszyn rolniczych</w:t>
            </w:r>
          </w:p>
        </w:tc>
        <w:tc>
          <w:tcPr>
            <w:tcW w:w="2410" w:type="dxa"/>
          </w:tcPr>
          <w:p w14:paraId="49C17311" w14:textId="77777777" w:rsidR="00C31835" w:rsidRPr="00201C58" w:rsidRDefault="00C31835" w:rsidP="00B648C6">
            <w:r w:rsidRPr="00201C58">
              <w:t>1. Maszyny i </w:t>
            </w:r>
            <w:r>
              <w:t>narzędzia w produkcji rolniczej</w:t>
            </w:r>
          </w:p>
        </w:tc>
        <w:tc>
          <w:tcPr>
            <w:tcW w:w="1134" w:type="dxa"/>
          </w:tcPr>
          <w:p w14:paraId="1D682959" w14:textId="451C17C2" w:rsidR="00C31835" w:rsidRPr="00201C58" w:rsidRDefault="00C31835" w:rsidP="00B648C6"/>
        </w:tc>
        <w:tc>
          <w:tcPr>
            <w:tcW w:w="5811" w:type="dxa"/>
          </w:tcPr>
          <w:p w14:paraId="4006EA76" w14:textId="77777777" w:rsidR="00C31835" w:rsidRPr="00201C58" w:rsidRDefault="00C31835" w:rsidP="00B648C6">
            <w:r w:rsidRPr="00201C58">
              <w:t>zastosować zasady bhp i ochrony przeciwpożarowej oraz ochrony środowiska prz</w:t>
            </w:r>
            <w:r>
              <w:t>y użytkowaniu maszyn i narzędzi</w:t>
            </w:r>
          </w:p>
          <w:p w14:paraId="645D945F" w14:textId="77777777" w:rsidR="00C31835" w:rsidRPr="00201C58" w:rsidRDefault="00C31835" w:rsidP="00B648C6">
            <w:r w:rsidRPr="00201C58">
              <w:t>określić skutki oddziaływania czynników wpływających n</w:t>
            </w:r>
            <w:r>
              <w:t>egatywnie na organizm człowieka</w:t>
            </w:r>
          </w:p>
          <w:p w14:paraId="7511E2BD" w14:textId="77777777" w:rsidR="00C31835" w:rsidRPr="00201C58" w:rsidRDefault="00C31835" w:rsidP="00B648C6">
            <w:r w:rsidRPr="00201C58">
              <w:t>zorganizować stanowisko pracy zgodnie z wymaganiami ergonomii, bhp, ochrony przeciwpożarowej</w:t>
            </w:r>
            <w:r>
              <w:t xml:space="preserve"> i</w:t>
            </w:r>
            <w:r w:rsidRPr="00201C58">
              <w:t> </w:t>
            </w:r>
            <w:r>
              <w:t>ochrony środowiska</w:t>
            </w:r>
          </w:p>
          <w:p w14:paraId="4A3471E2" w14:textId="77777777" w:rsidR="00C31835" w:rsidRPr="00201C58" w:rsidRDefault="00C31835" w:rsidP="00B648C6">
            <w:r w:rsidRPr="00201C58">
              <w:t>zastosować środki ochrony indywidualnej i zbiorowej podczas wykonywania zadań zawod</w:t>
            </w:r>
            <w:r>
              <w:t>owych</w:t>
            </w:r>
          </w:p>
          <w:p w14:paraId="5901C371" w14:textId="77777777" w:rsidR="00C31835" w:rsidRPr="00201C58" w:rsidRDefault="00C31835" w:rsidP="00B648C6">
            <w:r w:rsidRPr="00201C58">
              <w:t>udzielić pierwszej pomocy w stanach nagłe</w:t>
            </w:r>
            <w:r>
              <w:t>go zagrożenia zdrowia lub życia</w:t>
            </w:r>
          </w:p>
          <w:p w14:paraId="33B3A5CF" w14:textId="77777777" w:rsidR="00C31835" w:rsidRPr="00201C58" w:rsidRDefault="00C31835" w:rsidP="00B648C6">
            <w:r w:rsidRPr="00201C58">
              <w:t>wyjaśnić zasadę działania maszyn i </w:t>
            </w:r>
            <w:r>
              <w:t>narzędzi uprawowych</w:t>
            </w:r>
          </w:p>
          <w:p w14:paraId="0DECD549" w14:textId="77777777" w:rsidR="00C31835" w:rsidRPr="00201C58" w:rsidRDefault="00C31835" w:rsidP="00B648C6">
            <w:r w:rsidRPr="00201C58">
              <w:t>dobrać maszyny i narzędzia uprawo</w:t>
            </w:r>
            <w:r>
              <w:t>we do określonych prac polowych</w:t>
            </w:r>
          </w:p>
          <w:p w14:paraId="51BF1840" w14:textId="77777777" w:rsidR="00C31835" w:rsidRPr="00201C58" w:rsidRDefault="00C31835" w:rsidP="00B648C6">
            <w:r w:rsidRPr="00201C58">
              <w:t>połączyć maszyny i narzędzia uprawowe w agregaty proste</w:t>
            </w:r>
          </w:p>
          <w:p w14:paraId="2B123B13" w14:textId="77777777" w:rsidR="00C31835" w:rsidRPr="00201C58" w:rsidRDefault="00C31835" w:rsidP="00B648C6">
            <w:r w:rsidRPr="00201C58">
              <w:t>wykonać agregatowanie ciągnika z narzędziami i </w:t>
            </w:r>
            <w:r>
              <w:t>maszynami rolniczymi</w:t>
            </w:r>
          </w:p>
          <w:p w14:paraId="757109FC" w14:textId="77777777" w:rsidR="00C31835" w:rsidRPr="00201C58" w:rsidRDefault="00C31835" w:rsidP="00B648C6">
            <w:r w:rsidRPr="00201C58">
              <w:t>wykonać regulacje maszyn i narzędzi rolniczych zgodnie z </w:t>
            </w:r>
            <w:r>
              <w:t>wymaganiami agrotechnicznymi</w:t>
            </w:r>
          </w:p>
          <w:p w14:paraId="0C9910B2" w14:textId="77777777" w:rsidR="00C31835" w:rsidRDefault="00C31835" w:rsidP="00B648C6">
            <w:r w:rsidRPr="00201C58">
              <w:t>wykonać prace polowe z wykorz</w:t>
            </w:r>
            <w:r>
              <w:t>ystaniem agregatów ciągnikowych</w:t>
            </w:r>
          </w:p>
          <w:p w14:paraId="5127A13B" w14:textId="582B7F8D" w:rsidR="00C31835" w:rsidRDefault="00C31835" w:rsidP="00B648C6">
            <w:r>
              <w:t>obliczyć przygotować ciecz roboczą do wykonania określonego oprysku</w:t>
            </w:r>
          </w:p>
          <w:p w14:paraId="36545FE6" w14:textId="5DEFBCB7" w:rsidR="00C31835" w:rsidRPr="00201C58" w:rsidRDefault="00C31835" w:rsidP="00B648C6">
            <w:r>
              <w:t>przygotować agregat do oprysku</w:t>
            </w:r>
          </w:p>
          <w:p w14:paraId="672231C9" w14:textId="77777777" w:rsidR="00C31835" w:rsidRPr="00201C58" w:rsidRDefault="00C31835" w:rsidP="00B648C6">
            <w:r w:rsidRPr="00201C58">
              <w:t>wykonywać pracę maszynami samojezd</w:t>
            </w:r>
            <w:r>
              <w:t>nymi</w:t>
            </w:r>
          </w:p>
          <w:p w14:paraId="25DCE3E8" w14:textId="77777777" w:rsidR="00C31835" w:rsidRPr="00201C58" w:rsidRDefault="00C31835" w:rsidP="00B648C6">
            <w:r w:rsidRPr="00201C58">
              <w:t>wykonywać prace z wykorzystaniem maszyn i urządzeń sto</w:t>
            </w:r>
            <w:r>
              <w:t>sowanych w produkcji zwierzęcej</w:t>
            </w:r>
          </w:p>
          <w:p w14:paraId="262006BC" w14:textId="77777777" w:rsidR="00C31835" w:rsidRPr="00201C58" w:rsidRDefault="00C31835" w:rsidP="00B648C6">
            <w:r w:rsidRPr="00201C58">
              <w:t xml:space="preserve">myć i konserwować maszyny, </w:t>
            </w:r>
            <w:r>
              <w:t>urządzenia i narzędzia rolnicze</w:t>
            </w:r>
          </w:p>
        </w:tc>
        <w:tc>
          <w:tcPr>
            <w:tcW w:w="2552" w:type="dxa"/>
          </w:tcPr>
          <w:p w14:paraId="35AF30C4" w14:textId="77777777" w:rsidR="00C31835" w:rsidRPr="00201C58" w:rsidRDefault="00C31835" w:rsidP="00B648C6">
            <w:r w:rsidRPr="00201C58">
              <w:t>rozpoznać potencjalne zagrożenia wynikające ze specyfiki pracy w </w:t>
            </w:r>
            <w:r>
              <w:t>rolnictwie</w:t>
            </w:r>
          </w:p>
          <w:p w14:paraId="1CEE9A35" w14:textId="77777777" w:rsidR="00C31835" w:rsidRPr="00201C58" w:rsidRDefault="00C31835" w:rsidP="00B648C6">
            <w:r w:rsidRPr="00201C58">
              <w:t>połączyć maszyny i narzędzia uprawowe w agregaty złożone</w:t>
            </w:r>
          </w:p>
        </w:tc>
        <w:tc>
          <w:tcPr>
            <w:tcW w:w="1276" w:type="dxa"/>
          </w:tcPr>
          <w:p w14:paraId="089EB647" w14:textId="2FCA92D4" w:rsidR="00C31835" w:rsidRPr="00201C58" w:rsidRDefault="00C31835" w:rsidP="00B648C6">
            <w:pPr>
              <w:rPr>
                <w:color w:val="FF0000"/>
              </w:rPr>
            </w:pPr>
            <w:r w:rsidRPr="00C31835">
              <w:t xml:space="preserve">Klasa </w:t>
            </w:r>
            <w:r>
              <w:t>II</w:t>
            </w:r>
          </w:p>
        </w:tc>
      </w:tr>
      <w:tr w:rsidR="00C31835" w:rsidRPr="00201C58" w14:paraId="039F80FD" w14:textId="77777777" w:rsidTr="002B4D58">
        <w:trPr>
          <w:trHeight w:val="2823"/>
        </w:trPr>
        <w:tc>
          <w:tcPr>
            <w:tcW w:w="1702" w:type="dxa"/>
          </w:tcPr>
          <w:p w14:paraId="65F4B011" w14:textId="77777777" w:rsidR="00C31835" w:rsidRPr="00201C58" w:rsidRDefault="00C31835" w:rsidP="00B648C6">
            <w:r w:rsidRPr="00201C58">
              <w:t>II. Obsługa techniczna i naprawa maszyn, urządzeń i </w:t>
            </w:r>
            <w:r>
              <w:t>narzędzi rolniczych</w:t>
            </w:r>
          </w:p>
        </w:tc>
        <w:tc>
          <w:tcPr>
            <w:tcW w:w="2410" w:type="dxa"/>
          </w:tcPr>
          <w:p w14:paraId="77136047" w14:textId="77777777" w:rsidR="00C31835" w:rsidRPr="00201C58" w:rsidRDefault="00C31835" w:rsidP="00B648C6">
            <w:r w:rsidRPr="00201C58">
              <w:t xml:space="preserve">1. Maszyny i narzędzia w produkcji </w:t>
            </w:r>
            <w:r>
              <w:t>rolniczej</w:t>
            </w:r>
          </w:p>
        </w:tc>
        <w:tc>
          <w:tcPr>
            <w:tcW w:w="1134" w:type="dxa"/>
          </w:tcPr>
          <w:p w14:paraId="3D617768" w14:textId="61C83A5A" w:rsidR="00C31835" w:rsidRPr="00201C58" w:rsidRDefault="00C31835" w:rsidP="00B648C6">
            <w:pPr>
              <w:rPr>
                <w:color w:val="FF0000"/>
              </w:rPr>
            </w:pPr>
          </w:p>
        </w:tc>
        <w:tc>
          <w:tcPr>
            <w:tcW w:w="5811" w:type="dxa"/>
          </w:tcPr>
          <w:p w14:paraId="5F2EB51C" w14:textId="77777777" w:rsidR="00C31835" w:rsidRPr="00201C58" w:rsidRDefault="00C31835" w:rsidP="00B648C6">
            <w:r w:rsidRPr="00201C58">
              <w:t>zastosować zasady bhp  i ochrony przeciwpożarowej. oraz ochrony środowiska  przy obsłudze i naprawie maszyn i </w:t>
            </w:r>
            <w:r>
              <w:t>narzędzi</w:t>
            </w:r>
          </w:p>
          <w:p w14:paraId="1DE6D555" w14:textId="77777777" w:rsidR="00C31835" w:rsidRPr="00201C58" w:rsidRDefault="00C31835" w:rsidP="00B648C6">
            <w:r w:rsidRPr="00201C58">
              <w:t>zorganizować stanowisko pracy zgodnie z wymaganiami ergonomii, bhp, ochrony ppoż. I </w:t>
            </w:r>
            <w:r>
              <w:t>ochrony środowiska</w:t>
            </w:r>
          </w:p>
          <w:p w14:paraId="3B92CF68" w14:textId="77777777" w:rsidR="00C31835" w:rsidRPr="00201C58" w:rsidRDefault="00C31835" w:rsidP="00B648C6">
            <w:r w:rsidRPr="00201C58">
              <w:t>zastosować środki ochrony indywidualnej i zbiorowej podcz</w:t>
            </w:r>
            <w:r>
              <w:t>as wykonywania zadań zawodowych</w:t>
            </w:r>
          </w:p>
          <w:p w14:paraId="0A2BA519" w14:textId="5DEE6338" w:rsidR="00C31835" w:rsidRPr="00201C58" w:rsidRDefault="00C31835" w:rsidP="00B648C6">
            <w:r w:rsidRPr="00201C58">
              <w:t>dobrać narzędzia i przyrządy do określonych prac</w:t>
            </w:r>
            <w:r>
              <w:t xml:space="preserve"> związanych z obsługą i naprawą maszyn rolniczych</w:t>
            </w:r>
          </w:p>
          <w:p w14:paraId="47695B2A" w14:textId="77777777" w:rsidR="00C31835" w:rsidRPr="00201C58" w:rsidRDefault="00C31835" w:rsidP="00B648C6">
            <w:r w:rsidRPr="00201C58">
              <w:t xml:space="preserve">zabezpieczyć maszyny, urządzenia i narzędzia rolnicze przed samoczynnym </w:t>
            </w:r>
            <w:r>
              <w:t>przemieszczaniem podczas napraw</w:t>
            </w:r>
          </w:p>
          <w:p w14:paraId="2FDB451B" w14:textId="77777777" w:rsidR="00C31835" w:rsidRPr="00201C58" w:rsidRDefault="00C31835" w:rsidP="00B648C6">
            <w:r w:rsidRPr="00201C58">
              <w:t>określić stan techniczny części i podzespołów roboczych maszyn,</w:t>
            </w:r>
            <w:r>
              <w:t xml:space="preserve"> urządzeń i narzędzi rolniczych</w:t>
            </w:r>
          </w:p>
          <w:p w14:paraId="09F6F767" w14:textId="77777777" w:rsidR="00C31835" w:rsidRPr="00201C58" w:rsidRDefault="00C31835" w:rsidP="00B648C6">
            <w:r w:rsidRPr="00201C58">
              <w:t>wykonać demontaż maszyn, urządzeń i narzędzi ro</w:t>
            </w:r>
            <w:r>
              <w:t>lniczych na podzespoły i części</w:t>
            </w:r>
          </w:p>
          <w:p w14:paraId="627DCEAE" w14:textId="77777777" w:rsidR="00C31835" w:rsidRPr="00201C58" w:rsidRDefault="00C31835" w:rsidP="00B648C6">
            <w:r w:rsidRPr="00201C58">
              <w:t>wykonać montaż maszyn,</w:t>
            </w:r>
            <w:r>
              <w:t xml:space="preserve"> urządzeń i narzędzi rolniczych</w:t>
            </w:r>
          </w:p>
          <w:p w14:paraId="0F6EE61F" w14:textId="77777777" w:rsidR="00C31835" w:rsidRPr="00201C58" w:rsidRDefault="00C31835" w:rsidP="00B648C6">
            <w:r w:rsidRPr="00201C58">
              <w:t>wykonać naprawy zg</w:t>
            </w:r>
            <w:r>
              <w:t>odnie z dokumentacją techniczną</w:t>
            </w:r>
          </w:p>
          <w:p w14:paraId="2C7EDEDF" w14:textId="77777777" w:rsidR="00C31835" w:rsidRDefault="00C31835" w:rsidP="00B648C6">
            <w:r w:rsidRPr="00201C58">
              <w:t xml:space="preserve">przeprowadzić badanie stanu technicznego maszyn, </w:t>
            </w:r>
            <w:r>
              <w:t>urządzeń i narzędzi rolniczych</w:t>
            </w:r>
          </w:p>
          <w:p w14:paraId="5C85E7D4" w14:textId="77777777" w:rsidR="00C31835" w:rsidRDefault="00C31835" w:rsidP="00B648C6">
            <w:r>
              <w:t>ocenić stan techniczny opryskiwacza</w:t>
            </w:r>
          </w:p>
          <w:p w14:paraId="17C92C13" w14:textId="69A0F051" w:rsidR="00C31835" w:rsidRPr="00201C58" w:rsidRDefault="002B4D58" w:rsidP="00B648C6">
            <w:r>
              <w:t>wykonać wymianę częśc</w:t>
            </w:r>
            <w:r w:rsidR="00C31835">
              <w:t>i lub naprawę usterek w opryskiwaczu</w:t>
            </w:r>
          </w:p>
          <w:p w14:paraId="1A38DFEA" w14:textId="77777777" w:rsidR="00C31835" w:rsidRPr="00201C58" w:rsidRDefault="00C31835" w:rsidP="00B648C6">
            <w:r w:rsidRPr="00201C58">
              <w:t xml:space="preserve">dokonać wpisów w </w:t>
            </w:r>
            <w:r>
              <w:t>książce przeglądów technicznych</w:t>
            </w:r>
          </w:p>
        </w:tc>
        <w:tc>
          <w:tcPr>
            <w:tcW w:w="2552" w:type="dxa"/>
          </w:tcPr>
          <w:p w14:paraId="12F2D1C0" w14:textId="77777777" w:rsidR="00C31835" w:rsidRPr="00201C58" w:rsidRDefault="00C31835" w:rsidP="00B648C6">
            <w:r w:rsidRPr="00201C58">
              <w:t>określić przyczyny powstawa</w:t>
            </w:r>
            <w:r>
              <w:t>nia określonych usterek</w:t>
            </w:r>
          </w:p>
          <w:p w14:paraId="08658001" w14:textId="77777777" w:rsidR="00C31835" w:rsidRPr="00201C58" w:rsidRDefault="00C31835" w:rsidP="00B648C6">
            <w:r w:rsidRPr="00201C58">
              <w:t>przewidzieć skutki nie</w:t>
            </w:r>
            <w:r>
              <w:t>zachowania warunków montażu</w:t>
            </w:r>
          </w:p>
          <w:p w14:paraId="38EC6441" w14:textId="77777777" w:rsidR="00C31835" w:rsidRPr="00201C58" w:rsidRDefault="00C31835" w:rsidP="00B648C6">
            <w:r w:rsidRPr="00201C58">
              <w:t>przeprowadzić demontaż w tru</w:t>
            </w:r>
            <w:r>
              <w:t>dnych i nietypowych przypadkach</w:t>
            </w:r>
          </w:p>
          <w:p w14:paraId="5FCEECCD" w14:textId="77777777" w:rsidR="00C31835" w:rsidRPr="00201C58" w:rsidRDefault="00C31835" w:rsidP="00B648C6">
            <w:r w:rsidRPr="00201C58">
              <w:t xml:space="preserve">zaprojektować i wykonać proste </w:t>
            </w:r>
            <w:r>
              <w:t>przyrządy demontażowo-montażowe</w:t>
            </w:r>
          </w:p>
        </w:tc>
        <w:tc>
          <w:tcPr>
            <w:tcW w:w="1276" w:type="dxa"/>
          </w:tcPr>
          <w:p w14:paraId="205F507D" w14:textId="648D0E67" w:rsidR="00C31835" w:rsidRPr="00201C58" w:rsidRDefault="00C31835" w:rsidP="00B648C6">
            <w:r>
              <w:t>Klasa III</w:t>
            </w:r>
          </w:p>
        </w:tc>
      </w:tr>
      <w:tr w:rsidR="00201C58" w:rsidRPr="00201C58" w14:paraId="18281162" w14:textId="77777777" w:rsidTr="002B4D58">
        <w:tc>
          <w:tcPr>
            <w:tcW w:w="1702" w:type="dxa"/>
            <w:vAlign w:val="center"/>
          </w:tcPr>
          <w:p w14:paraId="4085A0E9" w14:textId="77777777" w:rsidR="00201C58" w:rsidRPr="00201C58" w:rsidRDefault="00201C58" w:rsidP="00B648C6">
            <w:pPr>
              <w:rPr>
                <w:color w:val="FF0000"/>
              </w:rPr>
            </w:pPr>
          </w:p>
        </w:tc>
        <w:tc>
          <w:tcPr>
            <w:tcW w:w="2410" w:type="dxa"/>
          </w:tcPr>
          <w:p w14:paraId="617AEB3A" w14:textId="77777777" w:rsidR="00201C58" w:rsidRPr="00201C58" w:rsidRDefault="00201C58" w:rsidP="00B648C6">
            <w:pPr>
              <w:rPr>
                <w:b/>
                <w:bCs/>
              </w:rPr>
            </w:pPr>
            <w:r w:rsidRPr="00201C58">
              <w:rPr>
                <w:b/>
                <w:bCs/>
              </w:rPr>
              <w:t xml:space="preserve">Razem </w:t>
            </w:r>
          </w:p>
        </w:tc>
        <w:tc>
          <w:tcPr>
            <w:tcW w:w="1134" w:type="dxa"/>
          </w:tcPr>
          <w:p w14:paraId="439EEF14" w14:textId="59737678" w:rsidR="00201C58" w:rsidRPr="00201C58" w:rsidRDefault="00201C58" w:rsidP="00B648C6">
            <w:pPr>
              <w:rPr>
                <w:b/>
                <w:bCs/>
              </w:rPr>
            </w:pPr>
          </w:p>
        </w:tc>
        <w:tc>
          <w:tcPr>
            <w:tcW w:w="5811" w:type="dxa"/>
          </w:tcPr>
          <w:p w14:paraId="4346B865" w14:textId="77777777" w:rsidR="00201C58" w:rsidRPr="00201C58" w:rsidRDefault="00201C58" w:rsidP="00B648C6">
            <w:pPr>
              <w:rPr>
                <w:color w:val="FF0000"/>
              </w:rPr>
            </w:pPr>
          </w:p>
        </w:tc>
        <w:tc>
          <w:tcPr>
            <w:tcW w:w="2552" w:type="dxa"/>
          </w:tcPr>
          <w:p w14:paraId="0B1CC446" w14:textId="77777777" w:rsidR="00201C58" w:rsidRPr="00201C58" w:rsidRDefault="00201C58" w:rsidP="00B648C6">
            <w:pPr>
              <w:rPr>
                <w:color w:val="FF0000"/>
              </w:rPr>
            </w:pPr>
          </w:p>
        </w:tc>
        <w:tc>
          <w:tcPr>
            <w:tcW w:w="1276" w:type="dxa"/>
          </w:tcPr>
          <w:p w14:paraId="69A27324" w14:textId="77777777" w:rsidR="00201C58" w:rsidRPr="00201C58" w:rsidRDefault="00201C58" w:rsidP="00B648C6">
            <w:pPr>
              <w:rPr>
                <w:color w:val="FF0000"/>
              </w:rPr>
            </w:pPr>
          </w:p>
        </w:tc>
      </w:tr>
    </w:tbl>
    <w:p w14:paraId="542FA641" w14:textId="77777777" w:rsidR="00201C58" w:rsidRDefault="00201C58" w:rsidP="00B648C6">
      <w:pPr>
        <w:rPr>
          <w:b/>
        </w:rPr>
      </w:pPr>
    </w:p>
    <w:p w14:paraId="4309FAA8" w14:textId="77777777" w:rsidR="00550AAA" w:rsidRPr="00A95A23" w:rsidRDefault="00550AAA" w:rsidP="00B648C6">
      <w:pPr>
        <w:rPr>
          <w:b/>
        </w:rPr>
      </w:pPr>
      <w:r w:rsidRPr="00A95A23">
        <w:rPr>
          <w:b/>
        </w:rPr>
        <w:t>PROCEDURY OSIĄGANIA CELÓW KSZTAŁCENIA PRZEDMIOTU</w:t>
      </w:r>
    </w:p>
    <w:p w14:paraId="70E1E036" w14:textId="77777777" w:rsidR="00550AAA" w:rsidRPr="00C25518" w:rsidRDefault="00550AAA" w:rsidP="00B648C6">
      <w:pPr>
        <w:rPr>
          <w:b/>
        </w:rPr>
      </w:pPr>
    </w:p>
    <w:p w14:paraId="24636803" w14:textId="77777777" w:rsidR="00550AAA" w:rsidRPr="00C25518" w:rsidRDefault="00550AAA" w:rsidP="00B648C6">
      <w:pPr>
        <w:rPr>
          <w:b/>
        </w:rPr>
      </w:pPr>
      <w:r w:rsidRPr="00C25518">
        <w:rPr>
          <w:b/>
        </w:rPr>
        <w:t>Metody nauczania</w:t>
      </w:r>
    </w:p>
    <w:p w14:paraId="149A0040" w14:textId="77777777" w:rsidR="00550AAA" w:rsidRPr="00A95A23" w:rsidRDefault="00550AAA" w:rsidP="00B648C6">
      <w:r w:rsidRPr="00A95A23">
        <w:t>W procesie nauczania nauczyciel powinien przyjąć postawę:</w:t>
      </w:r>
    </w:p>
    <w:p w14:paraId="730863D3" w14:textId="77777777" w:rsidR="00550AAA" w:rsidRPr="00A95A23" w:rsidRDefault="00550AAA" w:rsidP="00B648C6">
      <w:r w:rsidRPr="00A95A23">
        <w:t xml:space="preserve">kierownika procesu uczenia się uczniów, </w:t>
      </w:r>
    </w:p>
    <w:p w14:paraId="23EA87EC" w14:textId="77777777" w:rsidR="00550AAA" w:rsidRPr="00A95A23" w:rsidRDefault="00550AAA" w:rsidP="00B648C6">
      <w:r w:rsidRPr="00A95A23">
        <w:t>doradcy, który jest do dyspozycji, gdy uczniowie mają problem z rozwiązaniem trudnego zadania lub gdy czegoś nie rozumieją, a także wtedy, gdy są niepewni,</w:t>
      </w:r>
    </w:p>
    <w:p w14:paraId="776D1C5B" w14:textId="77777777" w:rsidR="00550AAA" w:rsidRPr="00A95A23" w:rsidRDefault="00550AAA" w:rsidP="00B648C6">
      <w:r w:rsidRPr="00A95A23">
        <w:t>animatora, który inicjuje metody i objaśnia ich znaczenie dla procesu uczenia się, przedstawia cele uczenia się i</w:t>
      </w:r>
      <w:r>
        <w:t> </w:t>
      </w:r>
      <w:r w:rsidRPr="00A95A23">
        <w:t>przygotowuje materiał do pracy,</w:t>
      </w:r>
    </w:p>
    <w:p w14:paraId="2FE5D508" w14:textId="77777777" w:rsidR="00550AAA" w:rsidRPr="00A95A23" w:rsidRDefault="00550AAA" w:rsidP="00B648C6">
      <w:r w:rsidRPr="00A95A23">
        <w:t>obserwatora i słuchacza, który obserwuje uczniów przy pracy i dzieli się z nimi obserwacjami,</w:t>
      </w:r>
    </w:p>
    <w:p w14:paraId="1F2A650E" w14:textId="77777777" w:rsidR="00550AAA" w:rsidRPr="00A95A23" w:rsidRDefault="00550AAA" w:rsidP="00B648C6">
      <w:r w:rsidRPr="00A95A23">
        <w:t>uczestnika procesu dydaktycznego, który nie musi być doskonały i jest przykładem osoby, k</w:t>
      </w:r>
      <w:r>
        <w:t>tóra uczy się przez całe życie,</w:t>
      </w:r>
    </w:p>
    <w:p w14:paraId="38739910" w14:textId="77777777" w:rsidR="00550AAA" w:rsidRPr="00A95A23" w:rsidRDefault="00550AAA" w:rsidP="00B648C6">
      <w:r w:rsidRPr="00A95A23">
        <w:t>partnera, który jest gotowy modyfikować przygotowane wcześniej zajęcia w zależ</w:t>
      </w:r>
      <w:r>
        <w:t>ności od sytuacji dydaktycznej.</w:t>
      </w:r>
    </w:p>
    <w:p w14:paraId="45C3BF86" w14:textId="77777777" w:rsidR="00550AAA" w:rsidRPr="00A95A23" w:rsidRDefault="00550AAA" w:rsidP="00B648C6">
      <w:r w:rsidRPr="00A95A23">
        <w:t xml:space="preserve">Uczniowie powinni mieć możliwość poszukiwania, doświadczania i odkrywania poprzez sprawne moderowanie dyskusją przez nauczyciela, wykonywaniem zadań, ćwiczeń. </w:t>
      </w:r>
    </w:p>
    <w:p w14:paraId="019740D0" w14:textId="77777777" w:rsidR="00550AAA" w:rsidRPr="00A95A23" w:rsidRDefault="00550AAA" w:rsidP="00B648C6">
      <w:r w:rsidRPr="00A95A23">
        <w:t>Metody i techniki dydaktyczne powinny umożliwiać uczniom rozwijanie umiejętności: poszukiwania, doświadczania, odkrywania i</w:t>
      </w:r>
      <w:r>
        <w:t> </w:t>
      </w:r>
      <w:r w:rsidRPr="00A95A23">
        <w:t xml:space="preserve">stosowania nabytej wiedzy w praktyce. </w:t>
      </w:r>
    </w:p>
    <w:p w14:paraId="229E29D4" w14:textId="77777777" w:rsidR="00550AAA" w:rsidRPr="00A95A23" w:rsidRDefault="00550AAA" w:rsidP="00B648C6">
      <w:r w:rsidRPr="00A95A23">
        <w:t xml:space="preserve">Należy zaplanować metody rozwoju i wzmacniania kompetencji kluczowych uczniów poprzez stosowanie korelacji </w:t>
      </w:r>
      <w:proofErr w:type="spellStart"/>
      <w:r w:rsidRPr="00A95A23">
        <w:t>międzyprzedmiotowych</w:t>
      </w:r>
      <w:proofErr w:type="spellEnd"/>
      <w:r w:rsidRPr="00A95A23">
        <w:t xml:space="preserve">, stwarzania możliwości wszechstronnego rozwoju w obszarze kształcenia zawodowego. </w:t>
      </w:r>
    </w:p>
    <w:p w14:paraId="28B781AF" w14:textId="77777777" w:rsidR="00550AAA" w:rsidRPr="00A95A23" w:rsidRDefault="00550AAA" w:rsidP="00B648C6">
      <w:r w:rsidRPr="00A95A23">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14:paraId="22F6E97C" w14:textId="77777777" w:rsidR="00550AAA" w:rsidRPr="00A95A23" w:rsidRDefault="00550AAA" w:rsidP="00B648C6">
      <w:pPr>
        <w:rPr>
          <w:bCs/>
        </w:rPr>
      </w:pPr>
      <w:r w:rsidRPr="00A95A23">
        <w:rPr>
          <w:bCs/>
        </w:rPr>
        <w:t>Nauczyciel dobierając metody kształcenia powinien przede wszystkim zastanowić się nad tym: c</w:t>
      </w:r>
      <w:r w:rsidRPr="00A95A23">
        <w:t>zego?</w:t>
      </w:r>
      <w:r w:rsidRPr="00A95A23">
        <w:rPr>
          <w:bCs/>
        </w:rPr>
        <w:t xml:space="preserve">, </w:t>
      </w:r>
      <w:r w:rsidRPr="00A95A23">
        <w:t>jak?</w:t>
      </w:r>
      <w:r w:rsidRPr="00A95A23">
        <w:rPr>
          <w:bCs/>
        </w:rPr>
        <w:t xml:space="preserve">, </w:t>
      </w:r>
      <w:r w:rsidRPr="00A95A23">
        <w:t>kiedy?</w:t>
      </w:r>
      <w:r w:rsidRPr="00A95A23">
        <w:rPr>
          <w:bCs/>
        </w:rPr>
        <w:t xml:space="preserve">, </w:t>
      </w:r>
      <w:r w:rsidRPr="00A95A23">
        <w:t xml:space="preserve">dlaczego?, po co uczyć? </w:t>
      </w:r>
      <w:r w:rsidRPr="00A95A23">
        <w:rPr>
          <w:bCs/>
        </w:rPr>
        <w:t>Przede wszystkim powinien odpowiedzieć sobie na następujące pytania:</w:t>
      </w:r>
      <w:r w:rsidRPr="00A95A23">
        <w:t xml:space="preserve"> </w:t>
      </w:r>
      <w:r w:rsidRPr="00A95A23">
        <w:rPr>
          <w:bCs/>
        </w:rPr>
        <w:t>jakie chce osiągnąć efekty?</w:t>
      </w:r>
      <w:r w:rsidRPr="00A95A23">
        <w:t xml:space="preserve"> </w:t>
      </w:r>
      <w:r w:rsidRPr="00A95A23">
        <w:rPr>
          <w:bCs/>
        </w:rPr>
        <w:t>jakie metody będą najbardziej odpowiednie dla danej grupy wiekowej, możliwości percepcyjnych uczniów?</w:t>
      </w:r>
      <w:r w:rsidRPr="00A95A23">
        <w:t xml:space="preserve"> </w:t>
      </w:r>
      <w:r w:rsidRPr="00A95A23">
        <w:rPr>
          <w:bCs/>
        </w:rPr>
        <w:t>jakie problemy (o jakim stopniu trudności i złożoności) powinny być przez uczniów rozwiązane?</w:t>
      </w:r>
      <w:r w:rsidRPr="00A95A23">
        <w:t xml:space="preserve"> </w:t>
      </w:r>
      <w:r w:rsidRPr="00A95A23">
        <w:rPr>
          <w:bCs/>
        </w:rPr>
        <w:t>jak motywować uczniów do wykonywania ćwiczeń?</w:t>
      </w:r>
    </w:p>
    <w:p w14:paraId="75680024" w14:textId="61ED1B1A" w:rsidR="00550AAA" w:rsidRPr="00A95A23" w:rsidRDefault="00550AAA" w:rsidP="00B648C6">
      <w:r w:rsidRPr="00A95A23">
        <w:rPr>
          <w:bCs/>
          <w:iCs/>
        </w:rPr>
        <w:t xml:space="preserve">Rzetelna odpowiedź na te pytania pozwoli na trafne dobranie metod, które doprowadzą do osiągnięcia zamierzonych efektów. </w:t>
      </w:r>
      <w:r>
        <w:t>W</w:t>
      </w:r>
      <w:r w:rsidR="000D4156">
        <w:t> </w:t>
      </w:r>
      <w:r>
        <w:t xml:space="preserve">czasie zajęć z przedmiotu </w:t>
      </w:r>
      <w:r w:rsidRPr="00A95A23">
        <w:t xml:space="preserve"> powinny być kształtowane umiejętności </w:t>
      </w:r>
      <w:r w:rsidRPr="00A95A23">
        <w:rPr>
          <w:bCs/>
        </w:rPr>
        <w:t xml:space="preserve">samodzielnego myślenia, </w:t>
      </w:r>
      <w:r w:rsidRPr="00A95A23">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14:paraId="31DA4F37" w14:textId="77777777" w:rsidR="00550AAA" w:rsidRPr="00A95A23" w:rsidRDefault="00550AAA" w:rsidP="00B648C6">
      <w:r w:rsidRPr="00A95A23">
        <w:t>Przykładowe metody i techniki: prezentacja, pokaz z instruktażem, ćwiczenia</w:t>
      </w:r>
      <w:r>
        <w:t xml:space="preserve"> praktyczne</w:t>
      </w:r>
      <w:r w:rsidRPr="00A95A23">
        <w:t xml:space="preserve">, obserwacje, dyskusja dydaktyczna, metoda projektu. Podczas zajęć przygotowane są </w:t>
      </w:r>
      <w:r w:rsidRPr="00A95A23">
        <w:rPr>
          <w:bCs/>
        </w:rPr>
        <w:t xml:space="preserve">opisy czynności niezbędne do wykonania zadania. Uczniowie powinni pracować samodzielnie lub w zespołach. </w:t>
      </w:r>
      <w:r w:rsidRPr="00A95A23">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14:paraId="1F1DC307" w14:textId="77777777" w:rsidR="00550AAA" w:rsidRPr="00C25518" w:rsidRDefault="00550AAA" w:rsidP="00B648C6">
      <w:pPr>
        <w:rPr>
          <w:b/>
        </w:rPr>
      </w:pPr>
    </w:p>
    <w:p w14:paraId="53CFB969" w14:textId="77777777" w:rsidR="00550AAA" w:rsidRPr="00C25518" w:rsidRDefault="00550AAA" w:rsidP="00B648C6">
      <w:pPr>
        <w:rPr>
          <w:b/>
        </w:rPr>
      </w:pPr>
      <w:r w:rsidRPr="00C25518">
        <w:rPr>
          <w:b/>
        </w:rPr>
        <w:t>Środki dydaktyczne</w:t>
      </w:r>
    </w:p>
    <w:p w14:paraId="6308D120" w14:textId="77777777" w:rsidR="00550AAA" w:rsidRPr="00A95A23" w:rsidRDefault="00550AAA" w:rsidP="00B648C6">
      <w:r w:rsidRPr="00A95A23">
        <w:t>Warsztaty szkolne kształcenia praktycznego powinny być wyposażone w: 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w:t>
      </w:r>
      <w:r>
        <w:t>rzyczepy, pojazdy samochodowe)</w:t>
      </w:r>
      <w:r w:rsidRPr="00A95A23">
        <w:t>.</w:t>
      </w:r>
      <w:r>
        <w:t xml:space="preserve"> Dział obróbki materiałów powinien dysponować narzędziami i elektronarzędziami do obróbki materiałów, a także parkiem obrabiarek do metalu.</w:t>
      </w:r>
      <w:r w:rsidRPr="00A95A23">
        <w:t xml:space="preserve"> Środki i pomoce dydaktyczne powinny umożliwiać praktyczne wykonywanie zadań i ćwiczeń, kształtowanie wyobraźni przestrzennej uczniów. </w:t>
      </w:r>
    </w:p>
    <w:p w14:paraId="644BAC9D" w14:textId="77777777" w:rsidR="00550AAA" w:rsidRPr="00A95A23" w:rsidRDefault="00550AAA" w:rsidP="00B648C6"/>
    <w:p w14:paraId="4629E3C4" w14:textId="77777777" w:rsidR="00550AAA" w:rsidRPr="00C25518" w:rsidRDefault="00550AAA" w:rsidP="00B648C6">
      <w:pPr>
        <w:rPr>
          <w:b/>
        </w:rPr>
      </w:pPr>
      <w:r w:rsidRPr="00C25518">
        <w:rPr>
          <w:b/>
        </w:rPr>
        <w:t>Warunki realizacji efektów kształcenia</w:t>
      </w:r>
    </w:p>
    <w:p w14:paraId="5013C326" w14:textId="77777777" w:rsidR="00550AAA" w:rsidRPr="00A95A23" w:rsidRDefault="00550AAA" w:rsidP="00B648C6">
      <w:r w:rsidRPr="00A95A23">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14:paraId="213266B1" w14:textId="77777777" w:rsidR="00550AAA" w:rsidRPr="00A95A23" w:rsidRDefault="00550AAA" w:rsidP="00B648C6">
      <w:r w:rsidRPr="00A95A23">
        <w:t>Zaleca się organizowanie zajęć kształcenia zawodowego we współpracy z pracodawcami z wykorzystaniem ich doświadczeń i</w:t>
      </w:r>
      <w:r w:rsidR="004221CD">
        <w:t> </w:t>
      </w:r>
      <w:r w:rsidRPr="00A95A23">
        <w:t xml:space="preserve">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14:paraId="259A5EA2" w14:textId="77777777" w:rsidR="00550AAA" w:rsidRPr="00A95A23" w:rsidRDefault="00550AAA" w:rsidP="00B648C6">
      <w:r w:rsidRPr="00A95A23">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14:paraId="2E2D2786" w14:textId="77777777" w:rsidR="00550AAA" w:rsidRPr="00A95A23" w:rsidRDefault="00550AAA" w:rsidP="00B648C6"/>
    <w:p w14:paraId="1551FBC6" w14:textId="77777777" w:rsidR="00550AAA" w:rsidRPr="00C25518" w:rsidRDefault="00550AAA" w:rsidP="00B648C6">
      <w:pPr>
        <w:rPr>
          <w:b/>
        </w:rPr>
      </w:pPr>
      <w:r w:rsidRPr="00C25518">
        <w:rPr>
          <w:b/>
        </w:rPr>
        <w:t>Obudowa dydaktyczna</w:t>
      </w:r>
    </w:p>
    <w:p w14:paraId="0534A856" w14:textId="77777777" w:rsidR="00550AAA" w:rsidRPr="00C25518" w:rsidRDefault="00550AAA" w:rsidP="00B648C6">
      <w:pPr>
        <w:rPr>
          <w:b/>
        </w:rPr>
      </w:pPr>
      <w:r w:rsidRPr="00C25518">
        <w:rPr>
          <w:b/>
        </w:rPr>
        <w:t>Formy organizacyjne</w:t>
      </w:r>
    </w:p>
    <w:p w14:paraId="502A90B5" w14:textId="77777777" w:rsidR="00550AAA" w:rsidRPr="00A95A23" w:rsidRDefault="00550AAA" w:rsidP="00B648C6">
      <w:r w:rsidRPr="00A95A23">
        <w:t xml:space="preserve">Zajęcia powinny być prowadzone w grupach 6-8 osobowych (możliwe jest również prowadzenie zajęć w formie indywidualnej). Możliwe jest prowadzenie dualnych form kształcenia praktycznego we współpracy z pracodawcami. </w:t>
      </w:r>
    </w:p>
    <w:p w14:paraId="0BFE42B4" w14:textId="77777777" w:rsidR="00550AAA" w:rsidRPr="00A95A23" w:rsidRDefault="00550AAA" w:rsidP="00B648C6">
      <w:r w:rsidRPr="00A95A23">
        <w:t>Formy indywidualizacji pracy uczniów</w:t>
      </w:r>
    </w:p>
    <w:p w14:paraId="3451A9CA" w14:textId="77777777" w:rsidR="00550AAA" w:rsidRPr="00A95A23" w:rsidRDefault="00550AAA" w:rsidP="00B648C6">
      <w:r w:rsidRPr="00A95A23">
        <w:t>Formy indywidualizacji pracy uczniów powinny uwzględniać:</w:t>
      </w:r>
    </w:p>
    <w:p w14:paraId="3BEB7F47" w14:textId="77777777" w:rsidR="00550AAA" w:rsidRPr="00A95A23" w:rsidRDefault="00550AAA" w:rsidP="00B648C6">
      <w:r w:rsidRPr="00A95A23">
        <w:t>dostosowanie warunków, środków, metod i form kształcenia do potrzeb ucznia,</w:t>
      </w:r>
    </w:p>
    <w:p w14:paraId="547E98EA" w14:textId="77777777" w:rsidR="00550AAA" w:rsidRPr="00A95A23" w:rsidRDefault="00550AAA" w:rsidP="00B648C6">
      <w:r w:rsidRPr="00A95A23">
        <w:t>dostosowanie warunków, środków, metod i form kształcenia do możliwości ucznia.</w:t>
      </w:r>
    </w:p>
    <w:p w14:paraId="17BD25D9" w14:textId="77777777" w:rsidR="00550AAA" w:rsidRPr="00A95A23" w:rsidRDefault="00550AAA" w:rsidP="00B648C6">
      <w:r w:rsidRPr="00A95A23">
        <w:t>Wskazane jest przeprowadzenie szczegółowej diagnozy potrzeb rozwoju ucznia w kontekście specyfiki przedmiotu nauczania (diagnoza posiadanych kompetencji i potrzeb rozwoju ucznia powinna być wykonana przez zespół nauczycieli i wychowawców z</w:t>
      </w:r>
      <w:r>
        <w:t> </w:t>
      </w:r>
      <w:r w:rsidRPr="00A95A23">
        <w:t xml:space="preserve">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14:paraId="4E61AB55" w14:textId="35168859" w:rsidR="00550AAA" w:rsidRPr="00A95A23" w:rsidRDefault="00550AAA" w:rsidP="00B648C6">
      <w:r w:rsidRPr="00A95A23">
        <w:t>Każdy uczeń posiadający szczególne potrzeby i możliwości powinien mieć określone właściwe dla siebie tempo i zakres pracy w</w:t>
      </w:r>
      <w:r w:rsidR="00BE6794">
        <w:t> </w:t>
      </w:r>
      <w:r w:rsidRPr="00A95A23">
        <w:t xml:space="preserve">obszarze przedmiotu nauczania z zachowaniem realizacji podstawy programowej. </w:t>
      </w:r>
    </w:p>
    <w:p w14:paraId="13F6A9E2" w14:textId="77777777" w:rsidR="00550AAA" w:rsidRPr="00A95A23" w:rsidRDefault="00550AAA" w:rsidP="00B648C6">
      <w:r w:rsidRPr="00A95A23">
        <w:t>Nauczyciel powinien:</w:t>
      </w:r>
    </w:p>
    <w:p w14:paraId="78DFF9F2" w14:textId="77777777" w:rsidR="00550AAA" w:rsidRPr="00A95A23" w:rsidRDefault="00550AAA" w:rsidP="00B648C6">
      <w:r w:rsidRPr="00A95A23">
        <w:t>zainteresować ucznia przedmiotem nauczania i kształceniem w zawodzie,</w:t>
      </w:r>
    </w:p>
    <w:p w14:paraId="4384B79E" w14:textId="77777777" w:rsidR="00550AAA" w:rsidRPr="00A95A23" w:rsidRDefault="00550AAA" w:rsidP="00B648C6">
      <w:r w:rsidRPr="00A95A23">
        <w:t>motywować ucznia do systematycznego uczenia się,</w:t>
      </w:r>
    </w:p>
    <w:p w14:paraId="5585083B" w14:textId="77777777" w:rsidR="00550AAA" w:rsidRPr="00A95A23" w:rsidRDefault="00550AAA" w:rsidP="00B648C6">
      <w:r w:rsidRPr="00A95A23">
        <w:t>dostosowywać stopień trudności planowanych ćwiczeń do możliwości ucznia,</w:t>
      </w:r>
    </w:p>
    <w:p w14:paraId="6B99A57C" w14:textId="77777777" w:rsidR="00550AAA" w:rsidRPr="00A95A23" w:rsidRDefault="00550AAA" w:rsidP="00B648C6">
      <w:r w:rsidRPr="00A95A23">
        <w:t>uwzględniać zainteresowania ucznia,</w:t>
      </w:r>
    </w:p>
    <w:p w14:paraId="006E6F07" w14:textId="77777777" w:rsidR="00550AAA" w:rsidRPr="00A95A23" w:rsidRDefault="00550AAA" w:rsidP="00B648C6">
      <w:r w:rsidRPr="00A95A23">
        <w:t>zachęcać ucznia do korzystania z różnych źródeł informacji,</w:t>
      </w:r>
    </w:p>
    <w:p w14:paraId="27A5FF17" w14:textId="77777777" w:rsidR="00550AAA" w:rsidRPr="00A95A23" w:rsidRDefault="00550AAA" w:rsidP="00B648C6">
      <w:r w:rsidRPr="00A95A23">
        <w:t>udzielać wskazówek, jak wykonać trudne elementy zadań oraz wspomagać w trakcie ich wykonywania,</w:t>
      </w:r>
    </w:p>
    <w:p w14:paraId="2637DAE4" w14:textId="308631E5" w:rsidR="00550AAA" w:rsidRPr="00A95A23" w:rsidRDefault="00550AAA" w:rsidP="00B648C6">
      <w:r w:rsidRPr="00A95A23">
        <w:t>ustalać realne cele dydaktyczne zajęć umożliwiające osiągnięcie przez uczniów z</w:t>
      </w:r>
      <w:r w:rsidR="00BE6794">
        <w:t>akładanych efektów kształcenia,</w:t>
      </w:r>
    </w:p>
    <w:p w14:paraId="47D53162" w14:textId="77777777" w:rsidR="00550AAA" w:rsidRPr="00A95A23" w:rsidRDefault="00550AAA" w:rsidP="00B648C6">
      <w:r w:rsidRPr="00A95A23">
        <w:t>na bieżąco monitorować i oceniać postępy uczniów,</w:t>
      </w:r>
    </w:p>
    <w:p w14:paraId="58D468E9" w14:textId="77777777" w:rsidR="00550AAA" w:rsidRPr="00A95A23" w:rsidRDefault="00550AAA" w:rsidP="00B648C6">
      <w:r w:rsidRPr="00A95A23">
        <w:t>kształtować poczucie odpowiedzialności za powierzone materiały i środki dydaktyczne.</w:t>
      </w:r>
    </w:p>
    <w:p w14:paraId="67C98ECE" w14:textId="77777777" w:rsidR="00550AAA" w:rsidRPr="00A95A23" w:rsidRDefault="00550AAA" w:rsidP="00B648C6"/>
    <w:p w14:paraId="3A785EB6" w14:textId="77777777" w:rsidR="00550AAA" w:rsidRPr="00A95A23" w:rsidRDefault="00550AAA" w:rsidP="00B648C6">
      <w:pPr>
        <w:rPr>
          <w:b/>
        </w:rPr>
      </w:pPr>
      <w:r w:rsidRPr="00A95A23">
        <w:rPr>
          <w:b/>
        </w:rPr>
        <w:t>PROPONOWANE METODY SPRAWDZANIA OSIĄGNIĘĆ EDUKACYJNYCH UCZNIA/SŁUCHACZA</w:t>
      </w:r>
    </w:p>
    <w:p w14:paraId="36D638D8" w14:textId="77777777" w:rsidR="00550AAA" w:rsidRPr="00A95A23" w:rsidRDefault="00550AAA" w:rsidP="00B648C6">
      <w:r w:rsidRPr="00A95A23">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A95A23">
        <w:t>zachowań</w:t>
      </w:r>
      <w:proofErr w:type="spellEnd"/>
      <w:r w:rsidRPr="00A95A23">
        <w:t xml:space="preserve"> ucznia, która dostarcza ważnych informacji umożliwiających wspomaganie procesu jego uczenia się i rozwoju.</w:t>
      </w:r>
    </w:p>
    <w:p w14:paraId="534F904F" w14:textId="77777777" w:rsidR="00550AAA" w:rsidRPr="00A95A23" w:rsidRDefault="00550AAA" w:rsidP="00B648C6">
      <w:r w:rsidRPr="00A95A23">
        <w:t>Zaleca się systematyczne ocenianie postępów ucznia oraz bieżącą analizę i korygowanie nieprawidłowo wykonywanych ćwiczeń.</w:t>
      </w:r>
    </w:p>
    <w:p w14:paraId="2E5FF85F" w14:textId="77777777" w:rsidR="00550AAA" w:rsidRPr="00A95A23" w:rsidRDefault="00550AAA" w:rsidP="00B648C6">
      <w:r w:rsidRPr="00A95A23">
        <w:t xml:space="preserve">Kryteria oceniania powinny być czytelnie określone na początku nauki w przedmiocie oraz uszczegółowiane w odniesieniu do bieżących form sprawdzania i kontroli wiedzy i umiejętności. </w:t>
      </w:r>
    </w:p>
    <w:p w14:paraId="32C82DE7" w14:textId="77777777" w:rsidR="00550AAA" w:rsidRPr="00A95A23" w:rsidRDefault="00550AAA" w:rsidP="00B648C6">
      <w:r w:rsidRPr="00A95A23">
        <w:t xml:space="preserve">W procesie oceniania należy uwzględnić wartość osiąganych efektów kształcenia w kategorii od najniższej do najwyższej: wiedza, umiejętności, kompetencje. Wskazane jest stosowanie oceniania kształtującego. </w:t>
      </w:r>
    </w:p>
    <w:p w14:paraId="4495C525" w14:textId="77777777" w:rsidR="00550AAA" w:rsidRPr="00A95A23" w:rsidRDefault="00550AAA" w:rsidP="00B648C6">
      <w:r w:rsidRPr="00A95A23">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14:paraId="40B8E832" w14:textId="77777777" w:rsidR="00550AAA" w:rsidRPr="00A95A23" w:rsidRDefault="00550AAA" w:rsidP="00B648C6">
      <w:pPr>
        <w:rPr>
          <w:b/>
        </w:rPr>
      </w:pPr>
    </w:p>
    <w:p w14:paraId="10B09225" w14:textId="77777777" w:rsidR="00550AAA" w:rsidRPr="00A95A23" w:rsidRDefault="00550AAA" w:rsidP="00B648C6">
      <w:pPr>
        <w:rPr>
          <w:b/>
        </w:rPr>
      </w:pPr>
      <w:proofErr w:type="spellStart"/>
      <w:r w:rsidRPr="00A95A23">
        <w:rPr>
          <w:b/>
        </w:rPr>
        <w:t>EWALUACJIA</w:t>
      </w:r>
      <w:proofErr w:type="spellEnd"/>
      <w:r w:rsidRPr="00A95A23">
        <w:rPr>
          <w:b/>
        </w:rPr>
        <w:t xml:space="preserve"> PRZEDMIOTU</w:t>
      </w:r>
    </w:p>
    <w:p w14:paraId="60E34FF5" w14:textId="77777777" w:rsidR="00550AAA" w:rsidRPr="00A95A23" w:rsidRDefault="00550AAA" w:rsidP="00B648C6">
      <w:r w:rsidRPr="00A95A23">
        <w:t>Jakość procesu nauczania i uzyskiwane efekty zależą w dużym stopniu od programu nauczania przedmiotu:</w:t>
      </w:r>
    </w:p>
    <w:p w14:paraId="0B7F64E4" w14:textId="77777777" w:rsidR="00550AAA" w:rsidRPr="00A95A23" w:rsidRDefault="00550AAA" w:rsidP="00B648C6">
      <w:r w:rsidRPr="00A95A23">
        <w:t>jego koncepcji,</w:t>
      </w:r>
    </w:p>
    <w:p w14:paraId="314E2E1C" w14:textId="77777777" w:rsidR="00550AAA" w:rsidRPr="00A95A23" w:rsidRDefault="00550AAA" w:rsidP="00B648C6">
      <w:r w:rsidRPr="00A95A23">
        <w:t>doboru stosowanych metod i technik nauczania,</w:t>
      </w:r>
    </w:p>
    <w:p w14:paraId="1F4BB341" w14:textId="77777777" w:rsidR="00550AAA" w:rsidRPr="00A95A23" w:rsidRDefault="00550AAA" w:rsidP="00B648C6">
      <w:r w:rsidRPr="00A95A23">
        <w:t xml:space="preserve">używanych środków dydaktycznych w odniesieniu do założonych celów i treści kształcenia – materiału nauczania. </w:t>
      </w:r>
    </w:p>
    <w:p w14:paraId="3628783D" w14:textId="77777777" w:rsidR="00550AAA" w:rsidRPr="00A95A23" w:rsidRDefault="00550AAA" w:rsidP="00B648C6">
      <w:r w:rsidRPr="00A95A23">
        <w:t>Realizacja programu nauczania w ramach Zajęć praktycznych powinna zapewnić osiągnięcie założonych efektów z podstawy programowej. Na tym etapie ewaluacji programu nauczania Zajęć praktycznych mogą być wykorzystywane:</w:t>
      </w:r>
    </w:p>
    <w:p w14:paraId="49999BC5" w14:textId="77777777" w:rsidR="00550AAA" w:rsidRPr="00A95A23" w:rsidRDefault="00550AAA" w:rsidP="00B648C6">
      <w:r w:rsidRPr="00A95A23">
        <w:t xml:space="preserve">arkusze obserwacji zajęć (lekcji koleżeńskich, nadzoru pedagogicznego), </w:t>
      </w:r>
    </w:p>
    <w:p w14:paraId="24F9A5B7" w14:textId="77777777" w:rsidR="00550AAA" w:rsidRPr="00A95A23" w:rsidRDefault="00550AAA" w:rsidP="00B648C6">
      <w:r w:rsidRPr="00A95A23">
        <w:t>notatki własne nauczyciela,</w:t>
      </w:r>
    </w:p>
    <w:p w14:paraId="18572C75" w14:textId="77777777" w:rsidR="00550AAA" w:rsidRPr="00A95A23" w:rsidRDefault="00550AAA" w:rsidP="00B648C6">
      <w:r w:rsidRPr="00A95A23">
        <w:t>notatki z rozmów z pracodawcami, rodzicami,</w:t>
      </w:r>
    </w:p>
    <w:p w14:paraId="63514936" w14:textId="77777777" w:rsidR="00550AAA" w:rsidRPr="00A95A23" w:rsidRDefault="00550AAA" w:rsidP="00B648C6">
      <w:r w:rsidRPr="00A95A23">
        <w:t>zestawienia bieżących osiągnięć uczniów,</w:t>
      </w:r>
    </w:p>
    <w:p w14:paraId="40728C1C" w14:textId="77777777" w:rsidR="00550AAA" w:rsidRPr="00A95A23" w:rsidRDefault="00550AAA" w:rsidP="00B648C6">
      <w:r w:rsidRPr="00A95A23">
        <w:t>karty/arkusze samooceny uczniów,</w:t>
      </w:r>
    </w:p>
    <w:p w14:paraId="0575F2CE" w14:textId="77777777" w:rsidR="00550AAA" w:rsidRPr="00A95A23" w:rsidRDefault="00550AAA" w:rsidP="00B648C6">
      <w:r w:rsidRPr="00A95A23">
        <w:t>wyniki z ćwiczeń praktycznych</w:t>
      </w:r>
    </w:p>
    <w:p w14:paraId="18F07A24" w14:textId="77777777" w:rsidR="00550AAA" w:rsidRPr="00A95A23" w:rsidRDefault="00550AAA" w:rsidP="00B648C6">
      <w:r w:rsidRPr="00A95A23">
        <w:t>obserwacje (kompletne, wybiórcze - nastawione na poszczególne elementy, np. kształcenie najważniejszych umiejętności, kształtowanie postaw, indywidualizacja, warunki i sposób realizacji).</w:t>
      </w:r>
    </w:p>
    <w:p w14:paraId="5C8A7E7C" w14:textId="77777777" w:rsidR="00550AAA" w:rsidRPr="00A95A23" w:rsidRDefault="00550AAA" w:rsidP="00B648C6"/>
    <w:p w14:paraId="482338DB" w14:textId="77777777" w:rsidR="00550AAA" w:rsidRPr="00A95A23" w:rsidRDefault="00550AAA" w:rsidP="00B648C6">
      <w:r w:rsidRPr="00A95A23">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14:paraId="0A491349" w14:textId="77777777" w:rsidR="00550AAA" w:rsidRPr="00550AAA" w:rsidRDefault="00550AAA" w:rsidP="00B648C6">
      <w:r w:rsidRPr="00550AAA">
        <w:t xml:space="preserve">mocnych stron pracy ucznia (opanowanych umiejętności), </w:t>
      </w:r>
    </w:p>
    <w:p w14:paraId="30759650" w14:textId="77777777" w:rsidR="00550AAA" w:rsidRPr="00550AAA" w:rsidRDefault="00550AAA" w:rsidP="00B648C6">
      <w:r w:rsidRPr="00550AAA">
        <w:t xml:space="preserve">słabych stron pracy ucznia (nieopanowanych umiejętności), </w:t>
      </w:r>
    </w:p>
    <w:p w14:paraId="2A1436C8" w14:textId="77777777" w:rsidR="00550AAA" w:rsidRPr="00550AAA" w:rsidRDefault="00550AAA" w:rsidP="00B648C6">
      <w:r w:rsidRPr="00550AAA">
        <w:t xml:space="preserve">sposobów poprawy pracy przez ucznia, </w:t>
      </w:r>
    </w:p>
    <w:p w14:paraId="64866794" w14:textId="77777777" w:rsidR="00550AAA" w:rsidRPr="00550AAA" w:rsidRDefault="00550AAA" w:rsidP="00B648C6">
      <w:r w:rsidRPr="00550AAA">
        <w:t>jak uczeń dalej ma pracować, aby przyswoić nieopanowane wiadomości i umiejętności.</w:t>
      </w:r>
    </w:p>
    <w:p w14:paraId="13407934" w14:textId="77777777" w:rsidR="00550AAA" w:rsidRPr="00A95A23" w:rsidRDefault="00550AAA" w:rsidP="00B648C6"/>
    <w:p w14:paraId="2B766A9A" w14:textId="77777777" w:rsidR="00550AAA" w:rsidRPr="00A95A23" w:rsidRDefault="00550AAA" w:rsidP="00B648C6">
      <w:r w:rsidRPr="00A95A23">
        <w:t>W efekcie końcowym ewaluacji programu nauczania do Zajęć praktycznych, należy ustalić:</w:t>
      </w:r>
    </w:p>
    <w:p w14:paraId="78E45DF3" w14:textId="77777777" w:rsidR="00550AAA" w:rsidRPr="00A95A23" w:rsidRDefault="00550AAA" w:rsidP="00B648C6">
      <w:r w:rsidRPr="00A95A23">
        <w:t>które czynniki sprzyjają realizacji programu?</w:t>
      </w:r>
    </w:p>
    <w:p w14:paraId="6BF52278" w14:textId="77777777" w:rsidR="00550AAA" w:rsidRPr="00A95A23" w:rsidRDefault="00550AAA" w:rsidP="00B648C6">
      <w:r w:rsidRPr="00A95A23">
        <w:t xml:space="preserve">które czynniki nie sprzyjają realizacji programu? </w:t>
      </w:r>
    </w:p>
    <w:p w14:paraId="363844B7" w14:textId="77777777" w:rsidR="00550AAA" w:rsidRPr="00A95A23" w:rsidRDefault="00550AAA" w:rsidP="00B648C6">
      <w:r w:rsidRPr="00A95A23">
        <w:t>jakie są ewentualne uboczne skutki (pożądane i niepożądane) realizacji programu?</w:t>
      </w:r>
    </w:p>
    <w:p w14:paraId="27B0E258" w14:textId="77777777" w:rsidR="00550AAA" w:rsidRPr="00A95A23" w:rsidRDefault="00550AAA" w:rsidP="00B648C6">
      <w:r w:rsidRPr="00A95A23">
        <w:t>jakie czynności należy wykonać dla optymalizacji i modernizacji programu?</w:t>
      </w:r>
    </w:p>
    <w:p w14:paraId="47E816D8" w14:textId="77777777" w:rsidR="006309C6" w:rsidRDefault="006309C6" w:rsidP="00B648C6">
      <w:pPr>
        <w:rPr>
          <w:b/>
        </w:rPr>
      </w:pPr>
      <w:r>
        <w:rPr>
          <w:b/>
        </w:rPr>
        <w:br w:type="page"/>
      </w:r>
    </w:p>
    <w:p w14:paraId="4A7ADE87" w14:textId="50BE7F20" w:rsidR="00A95A23" w:rsidRPr="00C31835" w:rsidRDefault="00A95A23" w:rsidP="004C79A6">
      <w:pPr>
        <w:pStyle w:val="Nagwek1"/>
      </w:pPr>
      <w:bookmarkStart w:id="29" w:name="_Toc18348418"/>
      <w:r w:rsidRPr="003C3CEC">
        <w:t>SPOSO</w:t>
      </w:r>
      <w:r w:rsidR="000272A2">
        <w:t xml:space="preserve">BY EWALUACJI PROGRAMU NAUCZANIA </w:t>
      </w:r>
      <w:r w:rsidRPr="003C3CEC">
        <w:t>ZAWODU</w:t>
      </w:r>
      <w:bookmarkEnd w:id="29"/>
      <w:r w:rsidRPr="00C31835">
        <w:t xml:space="preserve"> </w:t>
      </w:r>
    </w:p>
    <w:p w14:paraId="66B7B08A" w14:textId="77777777" w:rsidR="00A95A23" w:rsidRPr="00C31835" w:rsidRDefault="00A95A23" w:rsidP="00B648C6">
      <w:r w:rsidRPr="00C31835">
        <w:t>Cele ewaluacji</w:t>
      </w:r>
    </w:p>
    <w:p w14:paraId="2FFC939F" w14:textId="77777777" w:rsidR="00A95A23" w:rsidRPr="00C31835" w:rsidRDefault="00A95A23" w:rsidP="00B648C6">
      <w:r w:rsidRPr="00C31835">
        <w:t>Określenie jakości i skuteczności realizacji programu nauczania zawodu w zakresie:</w:t>
      </w:r>
    </w:p>
    <w:p w14:paraId="07B80D69" w14:textId="77777777" w:rsidR="00A95A23" w:rsidRPr="00C31835" w:rsidRDefault="00A95A23" w:rsidP="00B648C6">
      <w:r w:rsidRPr="00C31835">
        <w:t xml:space="preserve"> – osiągania szczegółowych efektów kształcenia,</w:t>
      </w:r>
    </w:p>
    <w:p w14:paraId="3AE73608" w14:textId="77777777" w:rsidR="00A95A23" w:rsidRPr="00C31835" w:rsidRDefault="00A95A23" w:rsidP="00B648C6">
      <w:r w:rsidRPr="00C31835">
        <w:t xml:space="preserve"> – doboru oraz zastosowania form, metod i strategii dydaktycznych,</w:t>
      </w:r>
    </w:p>
    <w:p w14:paraId="5310B649" w14:textId="77777777" w:rsidR="00A95A23" w:rsidRPr="00C31835" w:rsidRDefault="00A95A23" w:rsidP="00B648C6">
      <w:r w:rsidRPr="00C31835">
        <w:t xml:space="preserve"> – współpracy z pracodawcami,</w:t>
      </w:r>
    </w:p>
    <w:p w14:paraId="432DDF24" w14:textId="77777777" w:rsidR="00A95A23" w:rsidRPr="00C31835" w:rsidRDefault="00A95A23" w:rsidP="00B648C6">
      <w:r w:rsidRPr="00C31835">
        <w:t xml:space="preserve"> – wykorzystania bazy </w:t>
      </w:r>
      <w:proofErr w:type="spellStart"/>
      <w:r w:rsidRPr="00C31835">
        <w:t>technodydaktycznej</w:t>
      </w:r>
      <w:proofErr w:type="spellEnd"/>
      <w:r w:rsidRPr="00C31835">
        <w:t>.</w:t>
      </w:r>
    </w:p>
    <w:p w14:paraId="51D65300" w14:textId="77777777" w:rsidR="00A95A23" w:rsidRPr="00C31835" w:rsidRDefault="00A95A23" w:rsidP="00B648C6"/>
    <w:tbl>
      <w:tblPr>
        <w:tblW w:w="0" w:type="auto"/>
        <w:tblLook w:val="04A0" w:firstRow="1" w:lastRow="0" w:firstColumn="1" w:lastColumn="0" w:noHBand="0" w:noVBand="1"/>
      </w:tblPr>
      <w:tblGrid>
        <w:gridCol w:w="2504"/>
        <w:gridCol w:w="4159"/>
        <w:gridCol w:w="3480"/>
        <w:gridCol w:w="2206"/>
        <w:gridCol w:w="1645"/>
      </w:tblGrid>
      <w:tr w:rsidR="00A95A23" w:rsidRPr="00C31835" w14:paraId="41C41C75" w14:textId="77777777" w:rsidTr="001827BD">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088F" w14:textId="77777777" w:rsidR="00A95A23" w:rsidRPr="00C31835" w:rsidRDefault="00A95A23" w:rsidP="00B648C6">
            <w:r w:rsidRPr="00C31835">
              <w:rPr>
                <w:b/>
                <w:bCs/>
              </w:rPr>
              <w:t>Faza refleksyjna</w:t>
            </w:r>
          </w:p>
        </w:tc>
      </w:tr>
      <w:tr w:rsidR="00A95A23" w:rsidRPr="00C31835" w14:paraId="3FDB0AFE" w14:textId="77777777" w:rsidTr="001827BD">
        <w:tc>
          <w:tcPr>
            <w:tcW w:w="2504" w:type="dxa"/>
            <w:tcBorders>
              <w:top w:val="single" w:sz="4" w:space="0" w:color="auto"/>
              <w:left w:val="single" w:sz="4" w:space="0" w:color="auto"/>
              <w:bottom w:val="single" w:sz="4" w:space="0" w:color="auto"/>
              <w:right w:val="single" w:sz="4" w:space="0" w:color="auto"/>
            </w:tcBorders>
          </w:tcPr>
          <w:p w14:paraId="1B848B6C" w14:textId="77777777" w:rsidR="00A95A23" w:rsidRPr="00C31835" w:rsidRDefault="00A95A23" w:rsidP="00B648C6">
            <w:r w:rsidRPr="00C31835">
              <w:t xml:space="preserve">Obszar badania </w:t>
            </w:r>
          </w:p>
        </w:tc>
        <w:tc>
          <w:tcPr>
            <w:tcW w:w="4159" w:type="dxa"/>
            <w:tcBorders>
              <w:top w:val="single" w:sz="4" w:space="0" w:color="auto"/>
              <w:left w:val="single" w:sz="4" w:space="0" w:color="auto"/>
              <w:bottom w:val="single" w:sz="4" w:space="0" w:color="auto"/>
              <w:right w:val="single" w:sz="4" w:space="0" w:color="auto"/>
            </w:tcBorders>
          </w:tcPr>
          <w:p w14:paraId="46E57CAF" w14:textId="77777777" w:rsidR="00A95A23" w:rsidRPr="00C31835" w:rsidRDefault="00A95A23" w:rsidP="00B648C6">
            <w:r w:rsidRPr="00C31835">
              <w:t>Pytania kluczowe</w:t>
            </w:r>
          </w:p>
        </w:tc>
        <w:tc>
          <w:tcPr>
            <w:tcW w:w="3480" w:type="dxa"/>
            <w:tcBorders>
              <w:top w:val="single" w:sz="4" w:space="0" w:color="auto"/>
              <w:left w:val="single" w:sz="4" w:space="0" w:color="auto"/>
              <w:bottom w:val="single" w:sz="4" w:space="0" w:color="auto"/>
              <w:right w:val="single" w:sz="4" w:space="0" w:color="auto"/>
            </w:tcBorders>
          </w:tcPr>
          <w:p w14:paraId="6CED263B" w14:textId="77777777" w:rsidR="00A95A23" w:rsidRPr="00C31835" w:rsidRDefault="00A95A23" w:rsidP="00B648C6">
            <w:r w:rsidRPr="00C31835">
              <w:t xml:space="preserve">Wskaźniki świadczące o efektywności </w:t>
            </w:r>
          </w:p>
        </w:tc>
        <w:tc>
          <w:tcPr>
            <w:tcW w:w="2206" w:type="dxa"/>
            <w:tcBorders>
              <w:top w:val="single" w:sz="4" w:space="0" w:color="auto"/>
              <w:left w:val="single" w:sz="4" w:space="0" w:color="auto"/>
              <w:bottom w:val="single" w:sz="4" w:space="0" w:color="auto"/>
              <w:right w:val="single" w:sz="4" w:space="0" w:color="auto"/>
            </w:tcBorders>
          </w:tcPr>
          <w:p w14:paraId="60E08B69" w14:textId="77777777" w:rsidR="00A95A23" w:rsidRPr="00C31835" w:rsidRDefault="00A95A23" w:rsidP="00B648C6">
            <w:r w:rsidRPr="00C31835">
              <w:t>Metody, techniki badania/ narzędzia</w:t>
            </w:r>
          </w:p>
        </w:tc>
        <w:tc>
          <w:tcPr>
            <w:tcW w:w="1645" w:type="dxa"/>
            <w:tcBorders>
              <w:top w:val="single" w:sz="4" w:space="0" w:color="auto"/>
              <w:left w:val="single" w:sz="4" w:space="0" w:color="auto"/>
              <w:bottom w:val="single" w:sz="4" w:space="0" w:color="auto"/>
              <w:right w:val="single" w:sz="4" w:space="0" w:color="auto"/>
            </w:tcBorders>
          </w:tcPr>
          <w:p w14:paraId="21511D3A" w14:textId="77777777" w:rsidR="00A95A23" w:rsidRPr="00C31835" w:rsidRDefault="00A95A23" w:rsidP="00B648C6">
            <w:r w:rsidRPr="00C31835">
              <w:t xml:space="preserve">Termin badania </w:t>
            </w:r>
          </w:p>
        </w:tc>
      </w:tr>
      <w:tr w:rsidR="00A95A23" w:rsidRPr="00C31835" w14:paraId="68F21E33" w14:textId="77777777" w:rsidTr="001827BD">
        <w:tc>
          <w:tcPr>
            <w:tcW w:w="2504" w:type="dxa"/>
            <w:tcBorders>
              <w:top w:val="single" w:sz="4" w:space="0" w:color="auto"/>
              <w:left w:val="single" w:sz="4" w:space="0" w:color="auto"/>
              <w:bottom w:val="single" w:sz="4" w:space="0" w:color="auto"/>
              <w:right w:val="single" w:sz="4" w:space="0" w:color="auto"/>
            </w:tcBorders>
          </w:tcPr>
          <w:p w14:paraId="09945F06" w14:textId="00815ABD" w:rsidR="00A95A23" w:rsidRPr="00C31835" w:rsidRDefault="00A95A23" w:rsidP="00B648C6">
            <w:r w:rsidRPr="00C31835">
              <w:t>Układ materi</w:t>
            </w:r>
            <w:r w:rsidR="00C31835">
              <w:t>ału nauczania danego przedmiotu</w:t>
            </w:r>
          </w:p>
        </w:tc>
        <w:tc>
          <w:tcPr>
            <w:tcW w:w="4159" w:type="dxa"/>
            <w:tcBorders>
              <w:top w:val="single" w:sz="4" w:space="0" w:color="auto"/>
              <w:left w:val="single" w:sz="4" w:space="0" w:color="auto"/>
              <w:bottom w:val="single" w:sz="4" w:space="0" w:color="auto"/>
              <w:right w:val="single" w:sz="4" w:space="0" w:color="auto"/>
            </w:tcBorders>
          </w:tcPr>
          <w:p w14:paraId="1C0E3203" w14:textId="77777777" w:rsidR="00A95A23" w:rsidRPr="00C31835" w:rsidRDefault="00A95A23" w:rsidP="00B648C6">
            <w:r w:rsidRPr="00C31835">
              <w:t>1. Czy w programie nauczania określono przedmioty odrębnie do pierwszej i do drugiej kwalifikacji?</w:t>
            </w:r>
          </w:p>
          <w:p w14:paraId="67A165D8" w14:textId="77777777" w:rsidR="00A95A23" w:rsidRPr="00C31835" w:rsidRDefault="00A95A23" w:rsidP="00B648C6">
            <w:r w:rsidRPr="00C31835">
              <w:t>2. Czy program nauczania uwzględnia spiralną strukturę treści?</w:t>
            </w:r>
          </w:p>
          <w:p w14:paraId="35CCF79F" w14:textId="77777777" w:rsidR="00A95A23" w:rsidRPr="00C31835" w:rsidRDefault="00A95A23" w:rsidP="00B648C6">
            <w:r w:rsidRPr="00C31835">
              <w:t>3. Czy efekty kształcenia, kluczowe dla zawodu zostały podzielone na materiał nauczania w taki sposób, aby były kształtowane przez kilka przedmiotów w całym cyklu kształcenia w zakresie danej kwalifikacji?</w:t>
            </w:r>
          </w:p>
          <w:p w14:paraId="134454AC" w14:textId="77777777" w:rsidR="00A95A23" w:rsidRPr="00C31835" w:rsidRDefault="00A95A23" w:rsidP="00B648C6">
            <w:r w:rsidRPr="00C31835">
              <w:t>4. Czy wszyscy nauczyciele współpracują przy ustalaniu kolejności realizacji treści programowych?</w:t>
            </w:r>
          </w:p>
        </w:tc>
        <w:tc>
          <w:tcPr>
            <w:tcW w:w="3480" w:type="dxa"/>
            <w:tcBorders>
              <w:top w:val="single" w:sz="4" w:space="0" w:color="auto"/>
              <w:left w:val="single" w:sz="4" w:space="0" w:color="auto"/>
              <w:bottom w:val="single" w:sz="4" w:space="0" w:color="auto"/>
              <w:right w:val="single" w:sz="4" w:space="0" w:color="auto"/>
            </w:tcBorders>
          </w:tcPr>
          <w:p w14:paraId="3F711005" w14:textId="77777777" w:rsidR="00A95A23" w:rsidRPr="00C31835" w:rsidRDefault="00A95A23" w:rsidP="00B648C6">
            <w:r w:rsidRPr="00C31835">
              <w:t>Program nauczania umożliwia przygotowanie do egzaminu potwierdzającego kwalifikacje;</w:t>
            </w:r>
          </w:p>
        </w:tc>
        <w:tc>
          <w:tcPr>
            <w:tcW w:w="2206" w:type="dxa"/>
            <w:tcBorders>
              <w:top w:val="single" w:sz="4" w:space="0" w:color="auto"/>
              <w:left w:val="single" w:sz="4" w:space="0" w:color="auto"/>
              <w:bottom w:val="single" w:sz="4" w:space="0" w:color="auto"/>
              <w:right w:val="single" w:sz="4" w:space="0" w:color="auto"/>
            </w:tcBorders>
          </w:tcPr>
          <w:p w14:paraId="6F8058DE" w14:textId="77777777" w:rsidR="00A95A23" w:rsidRPr="00C31835" w:rsidRDefault="00A95A23" w:rsidP="00B648C6">
            <w:r w:rsidRPr="00C31835">
              <w:t>Formularz weryfikacyjny;</w:t>
            </w:r>
          </w:p>
          <w:p w14:paraId="29DE40AC" w14:textId="77777777" w:rsidR="00A95A23" w:rsidRPr="00C31835" w:rsidRDefault="00A95A23" w:rsidP="00B648C6">
            <w:r w:rsidRPr="00C31835">
              <w:t>Ankieta;</w:t>
            </w:r>
          </w:p>
        </w:tc>
        <w:tc>
          <w:tcPr>
            <w:tcW w:w="1645" w:type="dxa"/>
            <w:tcBorders>
              <w:top w:val="single" w:sz="4" w:space="0" w:color="auto"/>
              <w:left w:val="single" w:sz="4" w:space="0" w:color="auto"/>
              <w:bottom w:val="single" w:sz="4" w:space="0" w:color="auto"/>
              <w:right w:val="single" w:sz="4" w:space="0" w:color="auto"/>
            </w:tcBorders>
          </w:tcPr>
          <w:p w14:paraId="4E63E26C" w14:textId="47DF8527" w:rsidR="00A95A23" w:rsidRPr="00C31835" w:rsidRDefault="001F5965" w:rsidP="00B648C6">
            <w:r w:rsidRPr="00C31835">
              <w:t>Czerwiec</w:t>
            </w:r>
          </w:p>
        </w:tc>
      </w:tr>
      <w:tr w:rsidR="00A95A23" w:rsidRPr="00C31835" w14:paraId="0AEF8285" w14:textId="77777777" w:rsidTr="001827BD">
        <w:tc>
          <w:tcPr>
            <w:tcW w:w="2504" w:type="dxa"/>
            <w:tcBorders>
              <w:top w:val="single" w:sz="4" w:space="0" w:color="auto"/>
              <w:left w:val="single" w:sz="4" w:space="0" w:color="auto"/>
              <w:bottom w:val="single" w:sz="4" w:space="0" w:color="auto"/>
              <w:right w:val="single" w:sz="4" w:space="0" w:color="auto"/>
            </w:tcBorders>
          </w:tcPr>
          <w:p w14:paraId="2B7D89FB" w14:textId="77777777" w:rsidR="00A95A23" w:rsidRPr="00C31835" w:rsidRDefault="00A95A23" w:rsidP="00B648C6">
            <w:r w:rsidRPr="00C31835">
              <w:t>Relacji między poszczególnymi elementami i częściami programu</w:t>
            </w:r>
          </w:p>
        </w:tc>
        <w:tc>
          <w:tcPr>
            <w:tcW w:w="4159" w:type="dxa"/>
            <w:tcBorders>
              <w:top w:val="single" w:sz="4" w:space="0" w:color="auto"/>
              <w:left w:val="single" w:sz="4" w:space="0" w:color="auto"/>
              <w:bottom w:val="single" w:sz="4" w:space="0" w:color="auto"/>
              <w:right w:val="single" w:sz="4" w:space="0" w:color="auto"/>
            </w:tcBorders>
          </w:tcPr>
          <w:p w14:paraId="0A233AE7" w14:textId="77777777" w:rsidR="00A95A23" w:rsidRPr="00C31835" w:rsidRDefault="00A95A23" w:rsidP="00B648C6">
            <w:r w:rsidRPr="00C31835">
              <w:t>1. Czy program nauczania uwzględnia podział na przedmioty teoretyczne i praktyczne?</w:t>
            </w:r>
          </w:p>
          <w:p w14:paraId="049765CC" w14:textId="77777777" w:rsidR="00A95A23" w:rsidRPr="00C31835" w:rsidRDefault="00A95A23" w:rsidP="00B648C6">
            <w:r w:rsidRPr="00C31835">
              <w:t xml:space="preserve">2. Czy program nauczania uwzględnia korelację </w:t>
            </w:r>
            <w:proofErr w:type="spellStart"/>
            <w:r w:rsidRPr="00C31835">
              <w:t>międzyprzedmiotową</w:t>
            </w:r>
            <w:proofErr w:type="spellEnd"/>
            <w:r w:rsidRPr="00C31835">
              <w:t>?</w:t>
            </w:r>
          </w:p>
        </w:tc>
        <w:tc>
          <w:tcPr>
            <w:tcW w:w="3480" w:type="dxa"/>
            <w:tcBorders>
              <w:top w:val="single" w:sz="4" w:space="0" w:color="auto"/>
              <w:left w:val="single" w:sz="4" w:space="0" w:color="auto"/>
              <w:bottom w:val="single" w:sz="4" w:space="0" w:color="auto"/>
              <w:right w:val="single" w:sz="4" w:space="0" w:color="auto"/>
            </w:tcBorders>
          </w:tcPr>
          <w:p w14:paraId="3F28E73A" w14:textId="231ED6A0" w:rsidR="00A95A23" w:rsidRPr="00C31835" w:rsidRDefault="00A95A23" w:rsidP="00B648C6">
            <w:r w:rsidRPr="00C31835">
              <w:t>Program nauczania ułatwia uczenie się innych przedmiotów</w:t>
            </w:r>
          </w:p>
        </w:tc>
        <w:tc>
          <w:tcPr>
            <w:tcW w:w="2206" w:type="dxa"/>
            <w:tcBorders>
              <w:top w:val="single" w:sz="4" w:space="0" w:color="auto"/>
              <w:left w:val="single" w:sz="4" w:space="0" w:color="auto"/>
              <w:bottom w:val="single" w:sz="4" w:space="0" w:color="auto"/>
              <w:right w:val="single" w:sz="4" w:space="0" w:color="auto"/>
            </w:tcBorders>
          </w:tcPr>
          <w:p w14:paraId="1F3B64AE" w14:textId="77777777" w:rsidR="00A95A23" w:rsidRPr="00C31835" w:rsidRDefault="00A95A23" w:rsidP="00B648C6">
            <w:r w:rsidRPr="00C31835">
              <w:t>Formularz weryfikacyjny;</w:t>
            </w:r>
          </w:p>
          <w:p w14:paraId="44921B10" w14:textId="77777777" w:rsidR="00A95A23" w:rsidRPr="00C31835" w:rsidRDefault="00A95A23" w:rsidP="00B648C6">
            <w:r w:rsidRPr="00C31835">
              <w:t>Ankieta;</w:t>
            </w:r>
          </w:p>
        </w:tc>
        <w:tc>
          <w:tcPr>
            <w:tcW w:w="1645" w:type="dxa"/>
            <w:tcBorders>
              <w:top w:val="single" w:sz="4" w:space="0" w:color="auto"/>
              <w:left w:val="single" w:sz="4" w:space="0" w:color="auto"/>
              <w:bottom w:val="single" w:sz="4" w:space="0" w:color="auto"/>
              <w:right w:val="single" w:sz="4" w:space="0" w:color="auto"/>
            </w:tcBorders>
          </w:tcPr>
          <w:p w14:paraId="342502F7" w14:textId="77777777" w:rsidR="00A95A23" w:rsidRPr="00C31835" w:rsidRDefault="00A95A23" w:rsidP="00B648C6">
            <w:r w:rsidRPr="00C31835">
              <w:t>Czerwiec</w:t>
            </w:r>
          </w:p>
        </w:tc>
      </w:tr>
      <w:tr w:rsidR="00A95A23" w:rsidRPr="00C31835" w14:paraId="6DF7F7AA" w14:textId="77777777" w:rsidTr="001827BD">
        <w:tc>
          <w:tcPr>
            <w:tcW w:w="2504" w:type="dxa"/>
            <w:tcBorders>
              <w:top w:val="single" w:sz="4" w:space="0" w:color="auto"/>
              <w:left w:val="single" w:sz="4" w:space="0" w:color="auto"/>
              <w:bottom w:val="single" w:sz="4" w:space="0" w:color="auto"/>
              <w:right w:val="single" w:sz="4" w:space="0" w:color="auto"/>
            </w:tcBorders>
          </w:tcPr>
          <w:p w14:paraId="216ED20E" w14:textId="77777777" w:rsidR="00A95A23" w:rsidRPr="00C31835" w:rsidRDefault="00A95A23" w:rsidP="00B648C6">
            <w:r w:rsidRPr="00C31835">
              <w:t xml:space="preserve"> Trafność doboru materiału nauczania, metod, środków dydaktycznych, form organizacyjnych ze względu na przyjęte cele,</w:t>
            </w:r>
          </w:p>
          <w:p w14:paraId="337D1D3B" w14:textId="77777777" w:rsidR="00A95A23" w:rsidRPr="00C31835" w:rsidRDefault="00A95A23" w:rsidP="00B648C6"/>
        </w:tc>
        <w:tc>
          <w:tcPr>
            <w:tcW w:w="4159" w:type="dxa"/>
            <w:tcBorders>
              <w:top w:val="single" w:sz="4" w:space="0" w:color="auto"/>
              <w:left w:val="single" w:sz="4" w:space="0" w:color="auto"/>
              <w:bottom w:val="single" w:sz="4" w:space="0" w:color="auto"/>
              <w:right w:val="single" w:sz="4" w:space="0" w:color="auto"/>
            </w:tcBorders>
          </w:tcPr>
          <w:p w14:paraId="61D73879" w14:textId="77777777" w:rsidR="00A95A23" w:rsidRPr="00C31835" w:rsidRDefault="00A95A23" w:rsidP="00B648C6">
            <w:r w:rsidRPr="00C31835">
              <w:t>1. Jaki jest stan wiedzy uczniów z treści bazowych dla przedmiotu przed rozpoczęciem wdrażania programu?</w:t>
            </w:r>
          </w:p>
          <w:p w14:paraId="189E6435" w14:textId="77777777" w:rsidR="00A95A23" w:rsidRPr="00C31835" w:rsidRDefault="00A95A23" w:rsidP="00B648C6">
            <w:r w:rsidRPr="00C31835">
              <w:t xml:space="preserve">2. Czy cele nauczania zostały poprawnie sformułowane? </w:t>
            </w:r>
          </w:p>
          <w:p w14:paraId="0F770E76" w14:textId="77777777" w:rsidR="00A95A23" w:rsidRPr="00C31835" w:rsidRDefault="00A95A23" w:rsidP="00B648C6">
            <w:r w:rsidRPr="00C31835">
              <w:t xml:space="preserve">3. Czy cele nauczania odpowiadają opisanym treściom programowym? </w:t>
            </w:r>
          </w:p>
          <w:p w14:paraId="65728A19" w14:textId="77777777" w:rsidR="00A95A23" w:rsidRPr="00C31835" w:rsidRDefault="00A95A23" w:rsidP="00B648C6">
            <w:r w:rsidRPr="00C31835">
              <w:t>4. Czy dobór metod nauczania pozwoli na osiągnięcie celu?</w:t>
            </w:r>
          </w:p>
          <w:p w14:paraId="7628DAFD" w14:textId="77777777" w:rsidR="00A95A23" w:rsidRPr="00C31835" w:rsidRDefault="00A95A23" w:rsidP="00B648C6">
            <w:r w:rsidRPr="00C31835">
              <w:t>5. Czy zaproponowane metody umożliwiają realizację treści?</w:t>
            </w:r>
          </w:p>
          <w:p w14:paraId="18660A0F" w14:textId="77777777" w:rsidR="00A95A23" w:rsidRPr="00C31835" w:rsidRDefault="00A95A23" w:rsidP="00B648C6">
            <w:r w:rsidRPr="00C31835">
              <w:t xml:space="preserve">6. Czy dobór środków dydaktycznych pozwoli na osiągniecie celu? </w:t>
            </w:r>
          </w:p>
        </w:tc>
        <w:tc>
          <w:tcPr>
            <w:tcW w:w="3480" w:type="dxa"/>
            <w:tcBorders>
              <w:top w:val="single" w:sz="4" w:space="0" w:color="auto"/>
              <w:left w:val="single" w:sz="4" w:space="0" w:color="auto"/>
              <w:bottom w:val="single" w:sz="4" w:space="0" w:color="auto"/>
              <w:right w:val="single" w:sz="4" w:space="0" w:color="auto"/>
            </w:tcBorders>
          </w:tcPr>
          <w:p w14:paraId="1D9C9587" w14:textId="77777777" w:rsidR="00A95A23" w:rsidRPr="00C31835" w:rsidRDefault="00A95A23" w:rsidP="00B648C6">
            <w:r w:rsidRPr="00C31835">
              <w:t>Materiał nauczania, zastosowane metody i dobór środków dydaktycznych wspomaga przygotowanie ucznia do zdania egzaminu zawodowego;</w:t>
            </w:r>
          </w:p>
        </w:tc>
        <w:tc>
          <w:tcPr>
            <w:tcW w:w="2206" w:type="dxa"/>
            <w:tcBorders>
              <w:top w:val="single" w:sz="4" w:space="0" w:color="auto"/>
              <w:left w:val="single" w:sz="4" w:space="0" w:color="auto"/>
              <w:bottom w:val="single" w:sz="4" w:space="0" w:color="auto"/>
              <w:right w:val="single" w:sz="4" w:space="0" w:color="auto"/>
            </w:tcBorders>
          </w:tcPr>
          <w:p w14:paraId="1B2118BD" w14:textId="77777777" w:rsidR="00A95A23" w:rsidRPr="00C31835" w:rsidRDefault="00A95A23" w:rsidP="00B648C6">
            <w:r w:rsidRPr="00C31835">
              <w:t>Test diagnozujący dla uczniów;</w:t>
            </w:r>
          </w:p>
          <w:p w14:paraId="5FBEC314" w14:textId="77777777" w:rsidR="00A95A23" w:rsidRPr="00C31835" w:rsidRDefault="00A95A23" w:rsidP="00B648C6">
            <w:r w:rsidRPr="00C31835">
              <w:t>Formularz weryfikacyjny;</w:t>
            </w:r>
          </w:p>
          <w:p w14:paraId="344ECDDA" w14:textId="77777777" w:rsidR="00A95A23" w:rsidRPr="00C31835" w:rsidRDefault="00A95A23" w:rsidP="00B648C6">
            <w:r w:rsidRPr="00C31835">
              <w:t>Karty samooceny;</w:t>
            </w:r>
          </w:p>
        </w:tc>
        <w:tc>
          <w:tcPr>
            <w:tcW w:w="1645" w:type="dxa"/>
            <w:tcBorders>
              <w:top w:val="single" w:sz="4" w:space="0" w:color="auto"/>
              <w:left w:val="single" w:sz="4" w:space="0" w:color="auto"/>
              <w:bottom w:val="single" w:sz="4" w:space="0" w:color="auto"/>
              <w:right w:val="single" w:sz="4" w:space="0" w:color="auto"/>
            </w:tcBorders>
          </w:tcPr>
          <w:p w14:paraId="4E3BFA23" w14:textId="77777777" w:rsidR="00A95A23" w:rsidRPr="00C31835" w:rsidRDefault="00A95A23" w:rsidP="00B648C6">
            <w:r w:rsidRPr="00C31835">
              <w:t>Przed wdrożeniem programu (czerwiec -lipiec)</w:t>
            </w:r>
          </w:p>
        </w:tc>
      </w:tr>
      <w:tr w:rsidR="00A95A23" w:rsidRPr="00C31835" w14:paraId="75C0E6D2" w14:textId="77777777" w:rsidTr="001827BD">
        <w:tc>
          <w:tcPr>
            <w:tcW w:w="2504" w:type="dxa"/>
            <w:tcBorders>
              <w:top w:val="single" w:sz="4" w:space="0" w:color="auto"/>
              <w:left w:val="single" w:sz="4" w:space="0" w:color="auto"/>
              <w:bottom w:val="single" w:sz="4" w:space="0" w:color="auto"/>
              <w:right w:val="single" w:sz="4" w:space="0" w:color="auto"/>
            </w:tcBorders>
          </w:tcPr>
          <w:p w14:paraId="5CE524A0" w14:textId="77777777" w:rsidR="00A95A23" w:rsidRPr="00C31835" w:rsidRDefault="00A95A23" w:rsidP="00B648C6">
            <w:r w:rsidRPr="00C31835">
              <w:t>Stopień trudności programu z pozycji ucznia</w:t>
            </w:r>
          </w:p>
        </w:tc>
        <w:tc>
          <w:tcPr>
            <w:tcW w:w="4159" w:type="dxa"/>
            <w:tcBorders>
              <w:top w:val="single" w:sz="4" w:space="0" w:color="auto"/>
              <w:left w:val="single" w:sz="4" w:space="0" w:color="auto"/>
              <w:bottom w:val="single" w:sz="4" w:space="0" w:color="auto"/>
              <w:right w:val="single" w:sz="4" w:space="0" w:color="auto"/>
            </w:tcBorders>
          </w:tcPr>
          <w:p w14:paraId="5DBAEF4E" w14:textId="77777777" w:rsidR="00A95A23" w:rsidRPr="00C31835" w:rsidRDefault="00A95A23" w:rsidP="00B648C6">
            <w:r w:rsidRPr="00C31835">
              <w:t>1. Czy program nie jest przeładowany, trudny?</w:t>
            </w:r>
          </w:p>
          <w:p w14:paraId="677B73BA" w14:textId="77777777" w:rsidR="00A95A23" w:rsidRPr="00C31835" w:rsidRDefault="00A95A23" w:rsidP="00B648C6">
            <w:r w:rsidRPr="00C31835">
              <w:t>2. Czy jego realizacja nie powoduje negatywnych skutków ubocznych?</w:t>
            </w:r>
          </w:p>
          <w:p w14:paraId="06139219" w14:textId="77777777" w:rsidR="00A95A23" w:rsidRPr="00C31835" w:rsidRDefault="00A95A23" w:rsidP="00B648C6"/>
        </w:tc>
        <w:tc>
          <w:tcPr>
            <w:tcW w:w="3480" w:type="dxa"/>
            <w:tcBorders>
              <w:top w:val="single" w:sz="4" w:space="0" w:color="auto"/>
              <w:left w:val="single" w:sz="4" w:space="0" w:color="auto"/>
              <w:bottom w:val="single" w:sz="4" w:space="0" w:color="auto"/>
              <w:right w:val="single" w:sz="4" w:space="0" w:color="auto"/>
            </w:tcBorders>
          </w:tcPr>
          <w:p w14:paraId="37D86F4C" w14:textId="77777777" w:rsidR="00A95A23" w:rsidRPr="00C31835" w:rsidRDefault="00A95A23" w:rsidP="00B648C6">
            <w:r w:rsidRPr="00C31835">
              <w:t>Program nauczania jest atrakcyjny dla ucznia i rozwija jego zainteresowania;</w:t>
            </w:r>
          </w:p>
        </w:tc>
        <w:tc>
          <w:tcPr>
            <w:tcW w:w="2206" w:type="dxa"/>
            <w:tcBorders>
              <w:top w:val="single" w:sz="4" w:space="0" w:color="auto"/>
              <w:left w:val="single" w:sz="4" w:space="0" w:color="auto"/>
              <w:bottom w:val="single" w:sz="4" w:space="0" w:color="auto"/>
              <w:right w:val="single" w:sz="4" w:space="0" w:color="auto"/>
            </w:tcBorders>
          </w:tcPr>
          <w:p w14:paraId="05328284" w14:textId="77777777" w:rsidR="00A95A23" w:rsidRPr="00C31835" w:rsidRDefault="00A95A23" w:rsidP="00B648C6">
            <w:r w:rsidRPr="00C31835">
              <w:t>Formularz weryfikacyjny;</w:t>
            </w:r>
          </w:p>
          <w:p w14:paraId="7DC5B580" w14:textId="77777777" w:rsidR="00A95A23" w:rsidRPr="00C31835" w:rsidRDefault="00A95A23" w:rsidP="00B648C6">
            <w:r w:rsidRPr="00C31835">
              <w:t>Analiza relacji wymagań programowych na poziomie ponadpodstawowym do wymagań na poziomie podstawowym;</w:t>
            </w:r>
          </w:p>
          <w:p w14:paraId="24D0EE81" w14:textId="77777777" w:rsidR="00A95A23" w:rsidRPr="00C31835" w:rsidRDefault="00A95A23" w:rsidP="00B648C6">
            <w:r w:rsidRPr="00C31835">
              <w:t xml:space="preserve">Analiza poziomu intelektualnego uczniów na podstawie złożonych świadectw; </w:t>
            </w:r>
          </w:p>
        </w:tc>
        <w:tc>
          <w:tcPr>
            <w:tcW w:w="1645" w:type="dxa"/>
            <w:tcBorders>
              <w:top w:val="single" w:sz="4" w:space="0" w:color="auto"/>
              <w:left w:val="single" w:sz="4" w:space="0" w:color="auto"/>
              <w:bottom w:val="single" w:sz="4" w:space="0" w:color="auto"/>
              <w:right w:val="single" w:sz="4" w:space="0" w:color="auto"/>
            </w:tcBorders>
          </w:tcPr>
          <w:p w14:paraId="7E5AA034" w14:textId="77777777" w:rsidR="00A95A23" w:rsidRPr="00C31835" w:rsidRDefault="00A95A23" w:rsidP="00B648C6">
            <w:r w:rsidRPr="00C31835">
              <w:t xml:space="preserve">Wrzesień </w:t>
            </w:r>
          </w:p>
        </w:tc>
      </w:tr>
      <w:tr w:rsidR="00A95A23" w:rsidRPr="00C31835" w14:paraId="091E06C5" w14:textId="77777777" w:rsidTr="001827BD">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3F0EA" w14:textId="77777777" w:rsidR="00A95A23" w:rsidRPr="00C31835" w:rsidRDefault="00A95A23" w:rsidP="00B648C6">
            <w:pPr>
              <w:rPr>
                <w:b/>
              </w:rPr>
            </w:pPr>
            <w:r w:rsidRPr="00C31835">
              <w:rPr>
                <w:b/>
              </w:rPr>
              <w:t>Faza kształtująca</w:t>
            </w:r>
          </w:p>
        </w:tc>
      </w:tr>
      <w:tr w:rsidR="00A95A23" w:rsidRPr="00C31835" w14:paraId="0101A31E" w14:textId="77777777" w:rsidTr="001827BD">
        <w:tc>
          <w:tcPr>
            <w:tcW w:w="2504" w:type="dxa"/>
            <w:tcBorders>
              <w:top w:val="single" w:sz="4" w:space="0" w:color="auto"/>
              <w:left w:val="single" w:sz="4" w:space="0" w:color="auto"/>
              <w:bottom w:val="single" w:sz="4" w:space="0" w:color="auto"/>
              <w:right w:val="single" w:sz="4" w:space="0" w:color="auto"/>
            </w:tcBorders>
          </w:tcPr>
          <w:p w14:paraId="5FF66B29" w14:textId="77777777" w:rsidR="00A95A23" w:rsidRPr="00C31835" w:rsidRDefault="00A95A23" w:rsidP="00B648C6">
            <w:r w:rsidRPr="00C31835">
              <w:t>Przedmiot badania</w:t>
            </w:r>
          </w:p>
          <w:p w14:paraId="0B79FB8F" w14:textId="77777777" w:rsidR="00A95A23" w:rsidRPr="00C31835" w:rsidRDefault="00A95A23" w:rsidP="00B648C6"/>
        </w:tc>
        <w:tc>
          <w:tcPr>
            <w:tcW w:w="4159" w:type="dxa"/>
            <w:tcBorders>
              <w:top w:val="single" w:sz="4" w:space="0" w:color="auto"/>
              <w:left w:val="single" w:sz="4" w:space="0" w:color="auto"/>
              <w:bottom w:val="single" w:sz="4" w:space="0" w:color="auto"/>
              <w:right w:val="single" w:sz="4" w:space="0" w:color="auto"/>
            </w:tcBorders>
          </w:tcPr>
          <w:p w14:paraId="61B4537F" w14:textId="77777777" w:rsidR="00A95A23" w:rsidRPr="00C31835" w:rsidRDefault="00A95A23" w:rsidP="00B648C6">
            <w:r w:rsidRPr="00C31835">
              <w:t>Pytania kluczowe</w:t>
            </w:r>
          </w:p>
          <w:p w14:paraId="5DF411F7" w14:textId="77777777" w:rsidR="00A95A23" w:rsidRPr="00C31835" w:rsidRDefault="00A95A23" w:rsidP="00B648C6">
            <w:pPr>
              <w:rPr>
                <w:i/>
              </w:rPr>
            </w:pPr>
          </w:p>
        </w:tc>
        <w:tc>
          <w:tcPr>
            <w:tcW w:w="3480" w:type="dxa"/>
            <w:tcBorders>
              <w:top w:val="single" w:sz="4" w:space="0" w:color="auto"/>
              <w:left w:val="single" w:sz="4" w:space="0" w:color="auto"/>
              <w:bottom w:val="single" w:sz="4" w:space="0" w:color="auto"/>
              <w:right w:val="single" w:sz="4" w:space="0" w:color="auto"/>
            </w:tcBorders>
          </w:tcPr>
          <w:p w14:paraId="776220F8" w14:textId="77777777" w:rsidR="00A95A23" w:rsidRPr="00C31835" w:rsidRDefault="00A95A23" w:rsidP="00B648C6">
            <w:r w:rsidRPr="00C31835">
              <w:t xml:space="preserve">Wskaźniki </w:t>
            </w:r>
          </w:p>
          <w:p w14:paraId="0A97CE0C" w14:textId="77777777" w:rsidR="00A95A23" w:rsidRPr="00C31835" w:rsidRDefault="00A95A23" w:rsidP="00B648C6">
            <w:pPr>
              <w:rPr>
                <w:i/>
              </w:rPr>
            </w:pPr>
          </w:p>
        </w:tc>
        <w:tc>
          <w:tcPr>
            <w:tcW w:w="2206" w:type="dxa"/>
            <w:tcBorders>
              <w:top w:val="single" w:sz="4" w:space="0" w:color="auto"/>
              <w:left w:val="single" w:sz="4" w:space="0" w:color="auto"/>
              <w:bottom w:val="single" w:sz="4" w:space="0" w:color="auto"/>
              <w:right w:val="single" w:sz="4" w:space="0" w:color="auto"/>
            </w:tcBorders>
          </w:tcPr>
          <w:p w14:paraId="7CC850E3" w14:textId="77777777" w:rsidR="00A95A23" w:rsidRPr="00C31835" w:rsidRDefault="00A95A23" w:rsidP="00B648C6">
            <w:r w:rsidRPr="00C31835">
              <w:t xml:space="preserve">Zastosowane metody, techniki narzędzia </w:t>
            </w:r>
          </w:p>
        </w:tc>
        <w:tc>
          <w:tcPr>
            <w:tcW w:w="1645" w:type="dxa"/>
            <w:tcBorders>
              <w:top w:val="single" w:sz="4" w:space="0" w:color="auto"/>
              <w:left w:val="single" w:sz="4" w:space="0" w:color="auto"/>
              <w:bottom w:val="single" w:sz="4" w:space="0" w:color="auto"/>
              <w:right w:val="single" w:sz="4" w:space="0" w:color="auto"/>
            </w:tcBorders>
          </w:tcPr>
          <w:p w14:paraId="2BD40CF3" w14:textId="77777777" w:rsidR="00A95A23" w:rsidRPr="00C31835" w:rsidRDefault="00A95A23" w:rsidP="00B648C6">
            <w:r w:rsidRPr="00C31835">
              <w:t>Termin badania</w:t>
            </w:r>
          </w:p>
        </w:tc>
      </w:tr>
      <w:tr w:rsidR="00A95A23" w:rsidRPr="00C31835" w14:paraId="003C1E0C" w14:textId="77777777" w:rsidTr="001827BD">
        <w:tc>
          <w:tcPr>
            <w:tcW w:w="2504" w:type="dxa"/>
            <w:tcBorders>
              <w:top w:val="single" w:sz="4" w:space="0" w:color="auto"/>
              <w:left w:val="single" w:sz="4" w:space="0" w:color="auto"/>
              <w:bottom w:val="single" w:sz="4" w:space="0" w:color="auto"/>
              <w:right w:val="single" w:sz="4" w:space="0" w:color="auto"/>
            </w:tcBorders>
          </w:tcPr>
          <w:p w14:paraId="36DB6B66" w14:textId="77777777" w:rsidR="00A95A23" w:rsidRPr="00C31835" w:rsidRDefault="00A95A23" w:rsidP="00B648C6">
            <w:pPr>
              <w:rPr>
                <w:rFonts w:eastAsia="Times New Roman"/>
              </w:rPr>
            </w:pPr>
            <w:r w:rsidRPr="00C31835">
              <w:rPr>
                <w:rFonts w:eastAsia="Times New Roman"/>
              </w:rPr>
              <w:t xml:space="preserve">Udzielanie pierwszej pomocy przedmedycznej poszkodowanym w wypadkach przy pracy oraz w stanach zagrożenia zdrowia i życia </w:t>
            </w:r>
          </w:p>
        </w:tc>
        <w:tc>
          <w:tcPr>
            <w:tcW w:w="4159" w:type="dxa"/>
            <w:tcBorders>
              <w:top w:val="single" w:sz="4" w:space="0" w:color="auto"/>
              <w:left w:val="single" w:sz="4" w:space="0" w:color="auto"/>
              <w:bottom w:val="single" w:sz="4" w:space="0" w:color="auto"/>
              <w:right w:val="single" w:sz="4" w:space="0" w:color="auto"/>
            </w:tcBorders>
          </w:tcPr>
          <w:p w14:paraId="1AB3F60F" w14:textId="77777777" w:rsidR="00A95A23" w:rsidRPr="00C31835" w:rsidRDefault="00A95A23" w:rsidP="00B648C6">
            <w:r w:rsidRPr="00C31835">
              <w:t>1. Czy uczeń opanował procedury udzielania pierwszej pomocy?</w:t>
            </w:r>
          </w:p>
          <w:p w14:paraId="04F35FC4" w14:textId="77777777" w:rsidR="00A95A23" w:rsidRPr="00C31835" w:rsidRDefault="00A95A23" w:rsidP="00B648C6">
            <w:r w:rsidRPr="00C31835">
              <w:t>2. Czy uczeń potrafi udzielić pierwszej pomocy?</w:t>
            </w:r>
          </w:p>
        </w:tc>
        <w:tc>
          <w:tcPr>
            <w:tcW w:w="3480" w:type="dxa"/>
            <w:tcBorders>
              <w:top w:val="single" w:sz="4" w:space="0" w:color="auto"/>
              <w:left w:val="single" w:sz="4" w:space="0" w:color="auto"/>
              <w:bottom w:val="single" w:sz="4" w:space="0" w:color="auto"/>
              <w:right w:val="single" w:sz="4" w:space="0" w:color="auto"/>
            </w:tcBorders>
          </w:tcPr>
          <w:p w14:paraId="07AD8C2B" w14:textId="77777777" w:rsidR="00A95A23" w:rsidRPr="00C31835" w:rsidRDefault="00A95A23" w:rsidP="00B648C6">
            <w:pPr>
              <w:rPr>
                <w:rFonts w:eastAsia="Times New Roman"/>
              </w:rPr>
            </w:pPr>
            <w:proofErr w:type="spellStart"/>
            <w:r w:rsidRPr="00C31835">
              <w:rPr>
                <w:rFonts w:eastAsia="Times New Roman"/>
              </w:rPr>
              <w:t>1.Ocenia</w:t>
            </w:r>
            <w:proofErr w:type="spellEnd"/>
            <w:r w:rsidRPr="00C31835">
              <w:rPr>
                <w:rFonts w:eastAsia="Times New Roman"/>
              </w:rPr>
              <w:t xml:space="preserve"> stan poszkodowanego; </w:t>
            </w:r>
          </w:p>
          <w:p w14:paraId="27E6F64F" w14:textId="77777777" w:rsidR="00A95A23" w:rsidRPr="00C31835" w:rsidRDefault="00A95A23" w:rsidP="00B648C6">
            <w:pPr>
              <w:rPr>
                <w:rFonts w:eastAsia="Times New Roman"/>
              </w:rPr>
            </w:pPr>
            <w:r w:rsidRPr="00C31835">
              <w:rPr>
                <w:rFonts w:eastAsia="Times New Roman"/>
              </w:rPr>
              <w:t xml:space="preserve">2. </w:t>
            </w:r>
            <w:r w:rsidR="00FB56E3" w:rsidRPr="00C31835">
              <w:rPr>
                <w:rFonts w:eastAsia="Times New Roman"/>
              </w:rPr>
              <w:t>Wykonać</w:t>
            </w:r>
            <w:r w:rsidRPr="00C31835">
              <w:rPr>
                <w:rFonts w:eastAsia="Times New Roman"/>
              </w:rPr>
              <w:t xml:space="preserve"> czynności pierwszej pomocy przedmedycznej; </w:t>
            </w:r>
          </w:p>
          <w:p w14:paraId="62840060" w14:textId="77777777" w:rsidR="00A95A23" w:rsidRPr="00C31835" w:rsidRDefault="00A95A23" w:rsidP="00B648C6">
            <w:r w:rsidRPr="00C31835">
              <w:rPr>
                <w:rFonts w:eastAsia="Times New Roman"/>
              </w:rPr>
              <w:t>3. Powiadamia służby ratownicze;</w:t>
            </w:r>
          </w:p>
        </w:tc>
        <w:tc>
          <w:tcPr>
            <w:tcW w:w="2206" w:type="dxa"/>
            <w:tcBorders>
              <w:top w:val="single" w:sz="4" w:space="0" w:color="auto"/>
              <w:left w:val="single" w:sz="4" w:space="0" w:color="auto"/>
              <w:bottom w:val="single" w:sz="4" w:space="0" w:color="auto"/>
              <w:right w:val="single" w:sz="4" w:space="0" w:color="auto"/>
            </w:tcBorders>
          </w:tcPr>
          <w:p w14:paraId="7D0F4E3E" w14:textId="77777777" w:rsidR="00A95A23" w:rsidRPr="00C31835" w:rsidRDefault="00A95A23" w:rsidP="00B648C6">
            <w:r w:rsidRPr="00C31835">
              <w:t>Obserwacja;</w:t>
            </w:r>
          </w:p>
          <w:p w14:paraId="4F39ABE4" w14:textId="77777777" w:rsidR="00A95A23" w:rsidRPr="00C31835" w:rsidRDefault="00A95A23" w:rsidP="00B648C6">
            <w:r w:rsidRPr="00C31835">
              <w:t>Próba pracy; Ćwiczenia;</w:t>
            </w:r>
          </w:p>
          <w:p w14:paraId="72841DF8" w14:textId="77777777" w:rsidR="00A95A23" w:rsidRPr="00C31835" w:rsidRDefault="00A95A23" w:rsidP="00B648C6">
            <w:r w:rsidRPr="00C31835">
              <w:t>Egzamin próbny;</w:t>
            </w:r>
          </w:p>
          <w:p w14:paraId="517EB29F"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04975D99" w14:textId="77777777" w:rsidR="00A95A23" w:rsidRPr="00C31835" w:rsidRDefault="00A95A23" w:rsidP="00B648C6">
            <w:r w:rsidRPr="00C31835">
              <w:t>Po zrealizowanych treściach kształcenia;</w:t>
            </w:r>
          </w:p>
          <w:p w14:paraId="3DEE7646" w14:textId="77777777" w:rsidR="00A95A23" w:rsidRPr="00C31835" w:rsidRDefault="00A95A23" w:rsidP="00B648C6">
            <w:r w:rsidRPr="00C31835">
              <w:t>Na koniec okresu kształcenia;</w:t>
            </w:r>
          </w:p>
        </w:tc>
      </w:tr>
      <w:tr w:rsidR="00A95A23" w:rsidRPr="00C31835" w14:paraId="41D2278B" w14:textId="77777777" w:rsidTr="001827BD">
        <w:tc>
          <w:tcPr>
            <w:tcW w:w="2504" w:type="dxa"/>
            <w:tcBorders>
              <w:top w:val="single" w:sz="4" w:space="0" w:color="auto"/>
              <w:left w:val="single" w:sz="4" w:space="0" w:color="auto"/>
              <w:bottom w:val="single" w:sz="4" w:space="0" w:color="auto"/>
              <w:right w:val="single" w:sz="4" w:space="0" w:color="auto"/>
            </w:tcBorders>
          </w:tcPr>
          <w:p w14:paraId="06A516F3" w14:textId="6D35C3A3" w:rsidR="00A95A23" w:rsidRPr="00C31835" w:rsidRDefault="00A95A23" w:rsidP="00B648C6">
            <w:pPr>
              <w:rPr>
                <w:rFonts w:eastAsia="Times New Roman"/>
              </w:rPr>
            </w:pPr>
            <w:r w:rsidRPr="00C31835">
              <w:rPr>
                <w:rFonts w:eastAsia="Times New Roman"/>
              </w:rPr>
              <w:t>Organizuje stanowisko pracy zgodnie z obowiązującymi wymaganiami ergonomii, przepisami bezpieczeństwa i higieny pracy, ochrony przeciw</w:t>
            </w:r>
            <w:r w:rsidR="00C31835">
              <w:rPr>
                <w:rFonts w:eastAsia="Times New Roman"/>
              </w:rPr>
              <w:t xml:space="preserve">pożarowej i ochrony środowiska </w:t>
            </w:r>
          </w:p>
        </w:tc>
        <w:tc>
          <w:tcPr>
            <w:tcW w:w="4159" w:type="dxa"/>
            <w:tcBorders>
              <w:top w:val="single" w:sz="4" w:space="0" w:color="auto"/>
              <w:left w:val="single" w:sz="4" w:space="0" w:color="auto"/>
              <w:bottom w:val="single" w:sz="4" w:space="0" w:color="auto"/>
              <w:right w:val="single" w:sz="4" w:space="0" w:color="auto"/>
            </w:tcBorders>
          </w:tcPr>
          <w:p w14:paraId="066E1D7B" w14:textId="77777777" w:rsidR="00A95A23" w:rsidRPr="00C31835" w:rsidRDefault="00A95A23" w:rsidP="00B648C6">
            <w:pPr>
              <w:rPr>
                <w:rFonts w:eastAsia="Times New Roman"/>
              </w:rPr>
            </w:pPr>
            <w:r w:rsidRPr="00C31835">
              <w:t>1.</w:t>
            </w:r>
            <w:r w:rsidRPr="00C31835">
              <w:rPr>
                <w:rFonts w:eastAsia="Times New Roman"/>
              </w:rPr>
              <w:t xml:space="preserve"> Czy uczeń zna ergonomiczne zasady organizacji stanowisk pracy w rolnictwie?</w:t>
            </w:r>
          </w:p>
          <w:p w14:paraId="496DA9CF" w14:textId="77777777" w:rsidR="00A95A23" w:rsidRPr="00C31835" w:rsidRDefault="00A95A23" w:rsidP="00B648C6">
            <w:r w:rsidRPr="00C31835">
              <w:rPr>
                <w:rFonts w:eastAsia="Times New Roman"/>
              </w:rPr>
              <w:t>2. Czy uczeń potrafi zorganizować stanowisko pracy zgodnie z zasadami bhp?</w:t>
            </w:r>
          </w:p>
          <w:p w14:paraId="0F1857E6" w14:textId="77777777" w:rsidR="00A95A23" w:rsidRPr="00C31835" w:rsidRDefault="00A95A23" w:rsidP="00B648C6"/>
        </w:tc>
        <w:tc>
          <w:tcPr>
            <w:tcW w:w="3480" w:type="dxa"/>
            <w:tcBorders>
              <w:top w:val="single" w:sz="4" w:space="0" w:color="auto"/>
              <w:left w:val="single" w:sz="4" w:space="0" w:color="auto"/>
              <w:bottom w:val="single" w:sz="4" w:space="0" w:color="auto"/>
              <w:right w:val="single" w:sz="4" w:space="0" w:color="auto"/>
            </w:tcBorders>
          </w:tcPr>
          <w:p w14:paraId="33F0C309" w14:textId="77777777" w:rsidR="00A95A23" w:rsidRPr="00C31835" w:rsidRDefault="00A95A23" w:rsidP="00B648C6">
            <w:pPr>
              <w:rPr>
                <w:rFonts w:eastAsia="Times New Roman"/>
              </w:rPr>
            </w:pPr>
            <w:r w:rsidRPr="00C31835">
              <w:rPr>
                <w:rFonts w:eastAsia="Times New Roman"/>
              </w:rPr>
              <w:t>1. Określa ergonomiczne zasady organizacji pracy w rolnictwie;</w:t>
            </w:r>
          </w:p>
          <w:p w14:paraId="3676F7C1" w14:textId="77777777" w:rsidR="00A95A23" w:rsidRPr="00C31835" w:rsidRDefault="00A95A23" w:rsidP="00B648C6">
            <w:pPr>
              <w:rPr>
                <w:rFonts w:eastAsia="Times New Roman"/>
              </w:rPr>
            </w:pPr>
            <w:r w:rsidRPr="00C31835">
              <w:rPr>
                <w:rFonts w:eastAsia="Times New Roman"/>
              </w:rPr>
              <w:t xml:space="preserve">2. Określa ergonomiczne zasady organizacji stanowisk pracy w rolnictwie; </w:t>
            </w:r>
          </w:p>
          <w:p w14:paraId="0D0B6588" w14:textId="77777777" w:rsidR="00A95A23" w:rsidRPr="00C31835" w:rsidRDefault="00A95A23" w:rsidP="00B648C6">
            <w:pPr>
              <w:rPr>
                <w:rFonts w:eastAsia="Times New Roman"/>
              </w:rPr>
            </w:pPr>
            <w:r w:rsidRPr="00C31835">
              <w:rPr>
                <w:rFonts w:eastAsia="Times New Roman"/>
              </w:rPr>
              <w:t xml:space="preserve">3. Organizuje stanowisko pracy w rolnictwie z zachowaniem zasad ergonomii; </w:t>
            </w:r>
          </w:p>
          <w:p w14:paraId="0942D1A6" w14:textId="77777777" w:rsidR="00A95A23" w:rsidRPr="00C31835" w:rsidRDefault="00A95A23" w:rsidP="00B648C6">
            <w:r w:rsidRPr="00C31835">
              <w:rPr>
                <w:rFonts w:eastAsia="Times New Roman"/>
              </w:rPr>
              <w:t xml:space="preserve">4. Organizuje stanowisko pracy w rolnictwie z zachowaniem zasad bhp; </w:t>
            </w:r>
          </w:p>
        </w:tc>
        <w:tc>
          <w:tcPr>
            <w:tcW w:w="2206" w:type="dxa"/>
            <w:tcBorders>
              <w:top w:val="single" w:sz="4" w:space="0" w:color="auto"/>
              <w:left w:val="single" w:sz="4" w:space="0" w:color="auto"/>
              <w:bottom w:val="single" w:sz="4" w:space="0" w:color="auto"/>
              <w:right w:val="single" w:sz="4" w:space="0" w:color="auto"/>
            </w:tcBorders>
          </w:tcPr>
          <w:p w14:paraId="63718C78" w14:textId="77777777" w:rsidR="00A95A23" w:rsidRPr="00C31835" w:rsidRDefault="00A95A23" w:rsidP="00B648C6">
            <w:r w:rsidRPr="00C31835">
              <w:t>Testy umiejętności;</w:t>
            </w:r>
          </w:p>
          <w:p w14:paraId="1626B628" w14:textId="77777777" w:rsidR="00A95A23" w:rsidRPr="00C31835" w:rsidRDefault="00A95A23" w:rsidP="00B648C6">
            <w:r w:rsidRPr="00C31835">
              <w:t>Obserwacja;</w:t>
            </w:r>
          </w:p>
        </w:tc>
        <w:tc>
          <w:tcPr>
            <w:tcW w:w="1645" w:type="dxa"/>
            <w:tcBorders>
              <w:top w:val="single" w:sz="4" w:space="0" w:color="auto"/>
              <w:left w:val="single" w:sz="4" w:space="0" w:color="auto"/>
              <w:bottom w:val="single" w:sz="4" w:space="0" w:color="auto"/>
              <w:right w:val="single" w:sz="4" w:space="0" w:color="auto"/>
            </w:tcBorders>
          </w:tcPr>
          <w:p w14:paraId="6626D8D9" w14:textId="77777777" w:rsidR="00A95A23" w:rsidRPr="00C31835" w:rsidRDefault="00A95A23" w:rsidP="00B648C6">
            <w:r w:rsidRPr="00C31835">
              <w:t>Po zrealizowanych treściach kształcenia;</w:t>
            </w:r>
          </w:p>
          <w:p w14:paraId="7B59DF22" w14:textId="77777777" w:rsidR="00A95A23" w:rsidRPr="00C31835" w:rsidRDefault="00A95A23" w:rsidP="00B648C6">
            <w:r w:rsidRPr="00C31835">
              <w:t>Na koniec okresu kształcenia;</w:t>
            </w:r>
          </w:p>
        </w:tc>
      </w:tr>
      <w:tr w:rsidR="00A95A23" w:rsidRPr="00C31835" w14:paraId="0528E6C6" w14:textId="77777777" w:rsidTr="001827BD">
        <w:tc>
          <w:tcPr>
            <w:tcW w:w="2504" w:type="dxa"/>
            <w:tcBorders>
              <w:top w:val="single" w:sz="4" w:space="0" w:color="auto"/>
              <w:left w:val="single" w:sz="4" w:space="0" w:color="auto"/>
              <w:bottom w:val="single" w:sz="4" w:space="0" w:color="auto"/>
              <w:right w:val="single" w:sz="4" w:space="0" w:color="auto"/>
            </w:tcBorders>
          </w:tcPr>
          <w:p w14:paraId="631B13BE" w14:textId="70C06942" w:rsidR="00A95A23" w:rsidRPr="00C31835" w:rsidRDefault="00A95A23" w:rsidP="00B648C6">
            <w:pPr>
              <w:rPr>
                <w:rFonts w:eastAsia="Times New Roman"/>
              </w:rPr>
            </w:pPr>
            <w:r w:rsidRPr="00C31835">
              <w:rPr>
                <w:rFonts w:eastAsia="Times New Roman"/>
              </w:rPr>
              <w:t>Dobiera zmianowanie roślin uprawnych do określonych wa</w:t>
            </w:r>
            <w:r w:rsidR="00C31835">
              <w:rPr>
                <w:rFonts w:eastAsia="Times New Roman"/>
              </w:rPr>
              <w:t xml:space="preserve">runków gospodarstwa rolniczego </w:t>
            </w:r>
          </w:p>
        </w:tc>
        <w:tc>
          <w:tcPr>
            <w:tcW w:w="4159" w:type="dxa"/>
            <w:tcBorders>
              <w:top w:val="single" w:sz="4" w:space="0" w:color="auto"/>
              <w:left w:val="single" w:sz="4" w:space="0" w:color="auto"/>
              <w:bottom w:val="single" w:sz="4" w:space="0" w:color="auto"/>
              <w:right w:val="single" w:sz="4" w:space="0" w:color="auto"/>
            </w:tcBorders>
          </w:tcPr>
          <w:p w14:paraId="20D13FB6" w14:textId="77777777" w:rsidR="00A95A23" w:rsidRPr="00C31835" w:rsidRDefault="00A95A23" w:rsidP="00B648C6">
            <w:r w:rsidRPr="00C31835">
              <w:t>1. Czy uczeń opanował znaczenie poszczególnych terminów dotyczących zmianowania?</w:t>
            </w:r>
          </w:p>
          <w:p w14:paraId="1685DADF" w14:textId="77777777" w:rsidR="00A95A23" w:rsidRPr="00C31835" w:rsidRDefault="00A95A23" w:rsidP="00B648C6">
            <w:r w:rsidRPr="00C31835">
              <w:t>2. Czy uczeń potrafi zaplanować zmianowanie roślin do określonych warunków klimatyczno-glebowych?</w:t>
            </w:r>
          </w:p>
          <w:p w14:paraId="282A67DE" w14:textId="77777777" w:rsidR="00A95A23" w:rsidRPr="00C31835" w:rsidRDefault="00A95A23" w:rsidP="00B648C6">
            <w:r w:rsidRPr="00C31835">
              <w:t>3. Czy uczeń potrafi obliczyć strukturę zasiewów?</w:t>
            </w:r>
          </w:p>
          <w:p w14:paraId="7DDF74BB" w14:textId="77777777" w:rsidR="00A95A23" w:rsidRPr="00C31835" w:rsidRDefault="00A95A23" w:rsidP="00B648C6">
            <w:r w:rsidRPr="00C31835">
              <w:t>4. Czy uczeń potrafi obliczyć strukturę użytkowania?</w:t>
            </w:r>
          </w:p>
          <w:p w14:paraId="008E15E9" w14:textId="77777777" w:rsidR="00A95A23" w:rsidRPr="00C31835" w:rsidRDefault="00A95A23" w:rsidP="00B648C6">
            <w:r w:rsidRPr="00C31835">
              <w:t>5. Czy uczeń potrafi ocenić strukturę zasiewów i strukturę użytkowania gruntów zgodnie z Zasadami Wzajemnej Zgodności i Dobrą Zwykłą Praktyką Rolniczą?</w:t>
            </w:r>
          </w:p>
        </w:tc>
        <w:tc>
          <w:tcPr>
            <w:tcW w:w="3480" w:type="dxa"/>
            <w:tcBorders>
              <w:top w:val="single" w:sz="4" w:space="0" w:color="auto"/>
              <w:left w:val="single" w:sz="4" w:space="0" w:color="auto"/>
              <w:bottom w:val="single" w:sz="4" w:space="0" w:color="auto"/>
              <w:right w:val="single" w:sz="4" w:space="0" w:color="auto"/>
            </w:tcBorders>
          </w:tcPr>
          <w:p w14:paraId="65EB3561" w14:textId="77777777" w:rsidR="00A95A23" w:rsidRPr="00C31835" w:rsidRDefault="00A95A23" w:rsidP="00B648C6">
            <w:r w:rsidRPr="00C31835">
              <w:t xml:space="preserve">1. Wyjaśnia wpływ przedplonu na właściwości stanowiska; </w:t>
            </w:r>
          </w:p>
          <w:p w14:paraId="0B6BAAC0" w14:textId="77777777" w:rsidR="00A95A23" w:rsidRPr="00C31835" w:rsidRDefault="00A95A23" w:rsidP="00B648C6">
            <w:r w:rsidRPr="00C31835">
              <w:t xml:space="preserve">2. Ustala wymagania stanowiska do uprawy poszczególnych roślin; </w:t>
            </w:r>
          </w:p>
          <w:p w14:paraId="3C8244E4" w14:textId="77777777" w:rsidR="00A95A23" w:rsidRPr="00C31835" w:rsidRDefault="00A95A23" w:rsidP="00B648C6">
            <w:r w:rsidRPr="00C31835">
              <w:t xml:space="preserve">3. Układa zmianowanie roślin z uwzględnieniem warunków przyrodniczych i agrotechnicznych; </w:t>
            </w:r>
          </w:p>
          <w:p w14:paraId="6C99C10F" w14:textId="77777777" w:rsidR="00A95A23" w:rsidRPr="00C31835" w:rsidRDefault="00A95A23" w:rsidP="00B648C6">
            <w:r w:rsidRPr="00C31835">
              <w:t>4. Planuje płodozmian z uwzględnieniem Dobrej Zwykłej Praktyki Rolniczej i Zasad Wzajemnej Zgodności;</w:t>
            </w:r>
          </w:p>
          <w:p w14:paraId="61903B4F" w14:textId="77777777" w:rsidR="00A95A23" w:rsidRPr="00C31835" w:rsidRDefault="00A95A23" w:rsidP="00B648C6">
            <w:r w:rsidRPr="00C31835">
              <w:t xml:space="preserve">5. Ustala strukturę użytkowania gruntów w gospodarstwie; </w:t>
            </w:r>
          </w:p>
          <w:p w14:paraId="75401E09" w14:textId="77777777" w:rsidR="00A95A23" w:rsidRPr="00C31835" w:rsidRDefault="00A95A23" w:rsidP="00B648C6">
            <w:r w:rsidRPr="00C31835">
              <w:t xml:space="preserve">6. Ustala strukturę zasiewów w gospodarstwie; </w:t>
            </w:r>
          </w:p>
        </w:tc>
        <w:tc>
          <w:tcPr>
            <w:tcW w:w="2206" w:type="dxa"/>
            <w:tcBorders>
              <w:top w:val="single" w:sz="4" w:space="0" w:color="auto"/>
              <w:left w:val="single" w:sz="4" w:space="0" w:color="auto"/>
              <w:bottom w:val="single" w:sz="4" w:space="0" w:color="auto"/>
              <w:right w:val="single" w:sz="4" w:space="0" w:color="auto"/>
            </w:tcBorders>
          </w:tcPr>
          <w:p w14:paraId="37CD4564" w14:textId="77777777" w:rsidR="00A95A23" w:rsidRPr="00C31835" w:rsidRDefault="00A95A23" w:rsidP="00B648C6">
            <w:r w:rsidRPr="00C31835">
              <w:t>Arkusz obserwacji;</w:t>
            </w:r>
          </w:p>
          <w:p w14:paraId="58EBEC90" w14:textId="77777777" w:rsidR="00A95A23" w:rsidRPr="00C31835" w:rsidRDefault="00A95A23" w:rsidP="00B648C6">
            <w:r w:rsidRPr="00C31835">
              <w:t xml:space="preserve">Próba pracy; </w:t>
            </w:r>
          </w:p>
          <w:p w14:paraId="6DDF24FB" w14:textId="77777777" w:rsidR="00A95A23" w:rsidRPr="00C31835" w:rsidRDefault="00A95A23" w:rsidP="00B648C6">
            <w:r w:rsidRPr="00C31835">
              <w:t>Karty samooceny ucznia;</w:t>
            </w:r>
          </w:p>
          <w:p w14:paraId="249A94C4" w14:textId="77777777" w:rsidR="00A95A23" w:rsidRPr="00C31835" w:rsidRDefault="00A95A23" w:rsidP="00B648C6">
            <w:r w:rsidRPr="00C31835">
              <w:t>Egzamin próbny;</w:t>
            </w:r>
          </w:p>
          <w:p w14:paraId="5949E61D"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030DC83F" w14:textId="77777777" w:rsidR="00A95A23" w:rsidRPr="00C31835" w:rsidRDefault="00A95A23" w:rsidP="00B648C6">
            <w:r w:rsidRPr="00C31835">
              <w:t>Po zrealizowanych treściach kształcenia;</w:t>
            </w:r>
          </w:p>
          <w:p w14:paraId="42C7C6F8" w14:textId="77777777" w:rsidR="00A95A23" w:rsidRPr="00C31835" w:rsidRDefault="00A95A23" w:rsidP="00B648C6">
            <w:r w:rsidRPr="00C31835">
              <w:t>Na koniec okresu kształcenia;</w:t>
            </w:r>
          </w:p>
        </w:tc>
      </w:tr>
      <w:tr w:rsidR="00A95A23" w:rsidRPr="00C31835" w14:paraId="1F25453D" w14:textId="77777777" w:rsidTr="001827BD">
        <w:tc>
          <w:tcPr>
            <w:tcW w:w="2504" w:type="dxa"/>
            <w:tcBorders>
              <w:top w:val="single" w:sz="4" w:space="0" w:color="auto"/>
              <w:left w:val="single" w:sz="4" w:space="0" w:color="auto"/>
              <w:bottom w:val="single" w:sz="4" w:space="0" w:color="auto"/>
              <w:right w:val="single" w:sz="4" w:space="0" w:color="auto"/>
            </w:tcBorders>
          </w:tcPr>
          <w:p w14:paraId="0D29F9C6" w14:textId="77777777" w:rsidR="00A95A23" w:rsidRPr="00C31835" w:rsidRDefault="00A95A23" w:rsidP="00B648C6">
            <w:pPr>
              <w:rPr>
                <w:rFonts w:eastAsia="Times New Roman"/>
              </w:rPr>
            </w:pPr>
            <w:r w:rsidRPr="00C31835">
              <w:rPr>
                <w:rFonts w:eastAsia="Times New Roman"/>
              </w:rPr>
              <w:t xml:space="preserve">Planuje nawożenie organiczne i mineralne </w:t>
            </w:r>
          </w:p>
          <w:p w14:paraId="1E5FCB1E" w14:textId="77777777" w:rsidR="00A95A23" w:rsidRPr="00C31835" w:rsidRDefault="00A95A23" w:rsidP="00B648C6">
            <w:pPr>
              <w:rPr>
                <w:rFonts w:eastAsia="Times New Roman"/>
              </w:rPr>
            </w:pPr>
            <w:r w:rsidRPr="00C31835">
              <w:rPr>
                <w:rFonts w:eastAsia="Times New Roman"/>
              </w:rPr>
              <w:t>a) określa metody oceny zasobności gleby w składniki pokarmowe</w:t>
            </w:r>
          </w:p>
          <w:p w14:paraId="5BFFFB7D" w14:textId="77777777" w:rsidR="00A95A23" w:rsidRPr="00C31835" w:rsidRDefault="00A95A23" w:rsidP="00B648C6">
            <w:r w:rsidRPr="00C31835">
              <w:rPr>
                <w:rFonts w:eastAsia="Times New Roman"/>
              </w:rPr>
              <w:t>b) opracowuje bilans nawożenia</w:t>
            </w:r>
          </w:p>
        </w:tc>
        <w:tc>
          <w:tcPr>
            <w:tcW w:w="4159" w:type="dxa"/>
            <w:tcBorders>
              <w:top w:val="single" w:sz="4" w:space="0" w:color="auto"/>
              <w:left w:val="single" w:sz="4" w:space="0" w:color="auto"/>
              <w:bottom w:val="single" w:sz="4" w:space="0" w:color="auto"/>
              <w:right w:val="single" w:sz="4" w:space="0" w:color="auto"/>
            </w:tcBorders>
          </w:tcPr>
          <w:p w14:paraId="065FD017" w14:textId="77777777" w:rsidR="00A95A23" w:rsidRPr="00C31835" w:rsidRDefault="00A95A23" w:rsidP="00B648C6">
            <w:r w:rsidRPr="00C31835">
              <w:t>1. Czy uczeń potrafi wymienić zaburzenia wzrostu i rozwoju roślin związane z niedoborem składników pokarmowych?</w:t>
            </w:r>
          </w:p>
          <w:p w14:paraId="24BEC87E" w14:textId="77777777" w:rsidR="00A95A23" w:rsidRPr="00C31835" w:rsidRDefault="00A95A23" w:rsidP="00B648C6">
            <w:r w:rsidRPr="00C31835">
              <w:t>2. Czy uczeń potrafi zaplanować nawożenie pod określone rośliny?</w:t>
            </w:r>
          </w:p>
          <w:p w14:paraId="461E3DD9" w14:textId="77777777" w:rsidR="00A95A23" w:rsidRPr="00C31835" w:rsidRDefault="00A95A23" w:rsidP="00B648C6">
            <w:r w:rsidRPr="00C31835">
              <w:t>3. Czy uczeń zna terminy nawożenia pod określone rośliny?</w:t>
            </w:r>
          </w:p>
        </w:tc>
        <w:tc>
          <w:tcPr>
            <w:tcW w:w="3480" w:type="dxa"/>
            <w:tcBorders>
              <w:top w:val="single" w:sz="4" w:space="0" w:color="auto"/>
              <w:left w:val="single" w:sz="4" w:space="0" w:color="auto"/>
              <w:bottom w:val="single" w:sz="4" w:space="0" w:color="auto"/>
              <w:right w:val="single" w:sz="4" w:space="0" w:color="auto"/>
            </w:tcBorders>
          </w:tcPr>
          <w:p w14:paraId="113790E4" w14:textId="77777777" w:rsidR="00A95A23" w:rsidRPr="00C31835" w:rsidRDefault="00A95A23" w:rsidP="00B648C6">
            <w:r w:rsidRPr="00C31835">
              <w:t xml:space="preserve">1. Rozpoznaje zaburzenia wzrostu i rozwoju roślin wynikające z niedoboru składników mineralnych </w:t>
            </w:r>
          </w:p>
          <w:p w14:paraId="1BBE3340" w14:textId="77777777" w:rsidR="00A95A23" w:rsidRPr="00C31835" w:rsidRDefault="00A95A23" w:rsidP="00B648C6">
            <w:r w:rsidRPr="00C31835">
              <w:t xml:space="preserve">2. Ustala zasobność mineralną gleb </w:t>
            </w:r>
          </w:p>
          <w:p w14:paraId="6AC0EF78" w14:textId="77777777" w:rsidR="00A95A23" w:rsidRPr="00C31835" w:rsidRDefault="00A95A23" w:rsidP="00B648C6">
            <w:r w:rsidRPr="00C31835">
              <w:t xml:space="preserve">3. Planuje nawożenie z uwzględnieniem plonu i zasobności gleb </w:t>
            </w:r>
          </w:p>
          <w:p w14:paraId="06AFCAE7" w14:textId="77777777" w:rsidR="00A95A23" w:rsidRPr="00C31835" w:rsidRDefault="00A95A23" w:rsidP="00B648C6">
            <w:r w:rsidRPr="00C31835">
              <w:t>4. Ustala dawkę i termin nawożenia</w:t>
            </w:r>
          </w:p>
        </w:tc>
        <w:tc>
          <w:tcPr>
            <w:tcW w:w="2206" w:type="dxa"/>
            <w:tcBorders>
              <w:top w:val="single" w:sz="4" w:space="0" w:color="auto"/>
              <w:left w:val="single" w:sz="4" w:space="0" w:color="auto"/>
              <w:bottom w:val="single" w:sz="4" w:space="0" w:color="auto"/>
              <w:right w:val="single" w:sz="4" w:space="0" w:color="auto"/>
            </w:tcBorders>
          </w:tcPr>
          <w:p w14:paraId="2107C082" w14:textId="77777777" w:rsidR="00A95A23" w:rsidRPr="00C31835" w:rsidRDefault="00A95A23" w:rsidP="00B648C6">
            <w:r w:rsidRPr="00C31835">
              <w:t>Arkusz obserwacji;</w:t>
            </w:r>
          </w:p>
          <w:p w14:paraId="417104BB" w14:textId="77777777" w:rsidR="00A95A23" w:rsidRPr="00C31835" w:rsidRDefault="00A95A23" w:rsidP="00B648C6">
            <w:r w:rsidRPr="00C31835">
              <w:t xml:space="preserve">Próba pracy; </w:t>
            </w:r>
          </w:p>
          <w:p w14:paraId="27CF5B0B" w14:textId="77777777" w:rsidR="00A95A23" w:rsidRPr="00C31835" w:rsidRDefault="00A95A23" w:rsidP="00B648C6">
            <w:r w:rsidRPr="00C31835">
              <w:t>Karty samooceny ucznia;</w:t>
            </w:r>
          </w:p>
          <w:p w14:paraId="58E4780E" w14:textId="77777777" w:rsidR="00A95A23" w:rsidRPr="00C31835" w:rsidRDefault="00A95A23" w:rsidP="00B648C6">
            <w:r w:rsidRPr="00C31835">
              <w:t>Egzamin próbny;</w:t>
            </w:r>
          </w:p>
          <w:p w14:paraId="4FDEA0BA"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2AC8F223" w14:textId="77777777" w:rsidR="00A95A23" w:rsidRPr="00C31835" w:rsidRDefault="00A95A23" w:rsidP="00B648C6">
            <w:r w:rsidRPr="00C31835">
              <w:t>Po zrealizowanych treściach kształcenia;</w:t>
            </w:r>
          </w:p>
          <w:p w14:paraId="79FDF823" w14:textId="77777777" w:rsidR="00A95A23" w:rsidRPr="00C31835" w:rsidRDefault="00A95A23" w:rsidP="00B648C6">
            <w:r w:rsidRPr="00C31835">
              <w:t>Na koniec okresu kształcenia;</w:t>
            </w:r>
          </w:p>
        </w:tc>
      </w:tr>
      <w:tr w:rsidR="00A95A23" w:rsidRPr="00C31835" w14:paraId="79204097" w14:textId="77777777" w:rsidTr="001827BD">
        <w:tc>
          <w:tcPr>
            <w:tcW w:w="2504" w:type="dxa"/>
            <w:tcBorders>
              <w:top w:val="single" w:sz="4" w:space="0" w:color="auto"/>
              <w:left w:val="single" w:sz="4" w:space="0" w:color="auto"/>
              <w:bottom w:val="single" w:sz="4" w:space="0" w:color="auto"/>
              <w:right w:val="single" w:sz="4" w:space="0" w:color="auto"/>
            </w:tcBorders>
          </w:tcPr>
          <w:p w14:paraId="296D0061" w14:textId="3FCC09D0" w:rsidR="00A95A23" w:rsidRPr="00C31835" w:rsidRDefault="00A95A23" w:rsidP="00B648C6">
            <w:pPr>
              <w:rPr>
                <w:rFonts w:eastAsia="Times New Roman"/>
              </w:rPr>
            </w:pPr>
            <w:r w:rsidRPr="00C31835">
              <w:rPr>
                <w:rFonts w:eastAsia="Times New Roman"/>
              </w:rPr>
              <w:t>Rozpoznaje choroby, szkodn</w:t>
            </w:r>
            <w:r w:rsidR="00C31835">
              <w:rPr>
                <w:rFonts w:eastAsia="Times New Roman"/>
              </w:rPr>
              <w:t xml:space="preserve">iki i chwasty roślin uprawnych </w:t>
            </w:r>
          </w:p>
        </w:tc>
        <w:tc>
          <w:tcPr>
            <w:tcW w:w="4159" w:type="dxa"/>
            <w:tcBorders>
              <w:top w:val="single" w:sz="4" w:space="0" w:color="auto"/>
              <w:left w:val="single" w:sz="4" w:space="0" w:color="auto"/>
              <w:bottom w:val="single" w:sz="4" w:space="0" w:color="auto"/>
              <w:right w:val="single" w:sz="4" w:space="0" w:color="auto"/>
            </w:tcBorders>
          </w:tcPr>
          <w:p w14:paraId="55B4566A" w14:textId="77777777" w:rsidR="00A95A23" w:rsidRPr="00C31835" w:rsidRDefault="00A95A23" w:rsidP="00B648C6">
            <w:pPr>
              <w:rPr>
                <w:rFonts w:eastAsia="Times New Roman"/>
              </w:rPr>
            </w:pPr>
            <w:r w:rsidRPr="00C31835">
              <w:rPr>
                <w:rFonts w:eastAsia="Times New Roman"/>
              </w:rPr>
              <w:t>1. Czy uczeń potrafi scharakteryzować choroby roślin?</w:t>
            </w:r>
          </w:p>
          <w:p w14:paraId="0263FDCC" w14:textId="77777777" w:rsidR="00A95A23" w:rsidRPr="00C31835" w:rsidRDefault="00A95A23" w:rsidP="00B648C6">
            <w:pPr>
              <w:rPr>
                <w:rFonts w:eastAsia="Times New Roman"/>
              </w:rPr>
            </w:pPr>
            <w:r w:rsidRPr="00C31835">
              <w:rPr>
                <w:rFonts w:eastAsia="Times New Roman"/>
              </w:rPr>
              <w:t>2. Czy uczeń potrafi rozpoznać szkodniki roślin na podstawie uszkodzeń roślin?</w:t>
            </w:r>
          </w:p>
          <w:p w14:paraId="510C340E" w14:textId="77777777" w:rsidR="00A95A23" w:rsidRPr="00C31835" w:rsidRDefault="00A95A23" w:rsidP="00B648C6">
            <w:pPr>
              <w:rPr>
                <w:rFonts w:eastAsia="Times New Roman"/>
              </w:rPr>
            </w:pPr>
            <w:r w:rsidRPr="00C31835">
              <w:rPr>
                <w:rFonts w:eastAsia="Times New Roman"/>
              </w:rPr>
              <w:t>3. Czy uczeń potrafi rozpoznać chwasty w uprawie polowej w różnych fazach rozwojowych?</w:t>
            </w:r>
          </w:p>
          <w:p w14:paraId="5C35D8B9" w14:textId="77777777" w:rsidR="00A95A23" w:rsidRPr="00C31835" w:rsidRDefault="00A95A23" w:rsidP="00B648C6">
            <w:pPr>
              <w:rPr>
                <w:rFonts w:eastAsia="Times New Roman"/>
              </w:rPr>
            </w:pPr>
          </w:p>
          <w:p w14:paraId="18C827AC" w14:textId="77777777" w:rsidR="00A95A23" w:rsidRPr="00C31835" w:rsidRDefault="00A95A23" w:rsidP="00B648C6">
            <w:pPr>
              <w:rPr>
                <w:rFonts w:eastAsia="Times New Roman"/>
              </w:rPr>
            </w:pPr>
          </w:p>
        </w:tc>
        <w:tc>
          <w:tcPr>
            <w:tcW w:w="3480" w:type="dxa"/>
            <w:tcBorders>
              <w:top w:val="single" w:sz="4" w:space="0" w:color="auto"/>
              <w:left w:val="single" w:sz="4" w:space="0" w:color="auto"/>
              <w:bottom w:val="single" w:sz="4" w:space="0" w:color="auto"/>
              <w:right w:val="single" w:sz="4" w:space="0" w:color="auto"/>
            </w:tcBorders>
          </w:tcPr>
          <w:p w14:paraId="51A6ABA1" w14:textId="77777777" w:rsidR="00A95A23" w:rsidRPr="00C31835" w:rsidRDefault="00A95A23" w:rsidP="00B648C6">
            <w:pPr>
              <w:rPr>
                <w:rFonts w:eastAsia="Times New Roman"/>
              </w:rPr>
            </w:pPr>
            <w:r w:rsidRPr="00C31835">
              <w:rPr>
                <w:rFonts w:eastAsia="Times New Roman"/>
              </w:rPr>
              <w:t xml:space="preserve">1. Rozróżnia choroby roślin; </w:t>
            </w:r>
          </w:p>
          <w:p w14:paraId="02131788" w14:textId="77777777" w:rsidR="00A95A23" w:rsidRPr="00C31835" w:rsidRDefault="00A95A23" w:rsidP="00B648C6">
            <w:pPr>
              <w:rPr>
                <w:rFonts w:eastAsia="Times New Roman"/>
              </w:rPr>
            </w:pPr>
            <w:r w:rsidRPr="00C31835">
              <w:rPr>
                <w:rFonts w:eastAsia="Times New Roman"/>
              </w:rPr>
              <w:t xml:space="preserve">2. Rozróżnia szkodniki roślin; </w:t>
            </w:r>
          </w:p>
          <w:p w14:paraId="317A804B" w14:textId="77777777" w:rsidR="00A95A23" w:rsidRPr="00C31835" w:rsidRDefault="00A95A23" w:rsidP="00B648C6">
            <w:pPr>
              <w:rPr>
                <w:rFonts w:eastAsia="Times New Roman"/>
              </w:rPr>
            </w:pPr>
            <w:r w:rsidRPr="00C31835">
              <w:rPr>
                <w:rFonts w:eastAsia="Times New Roman"/>
              </w:rPr>
              <w:t xml:space="preserve">3. Rozróżnia chwasty w uprawach roślin; </w:t>
            </w:r>
          </w:p>
          <w:p w14:paraId="43988674" w14:textId="77777777" w:rsidR="00A95A23" w:rsidRPr="00C31835" w:rsidRDefault="00A95A23" w:rsidP="00B648C6">
            <w:pPr>
              <w:rPr>
                <w:rFonts w:eastAsia="Times New Roman"/>
              </w:rPr>
            </w:pPr>
            <w:r w:rsidRPr="00C31835">
              <w:rPr>
                <w:rFonts w:eastAsia="Times New Roman"/>
              </w:rPr>
              <w:t xml:space="preserve">4. Określa zmiany w morfologii roślin świadczące o występowaniu chorób; </w:t>
            </w:r>
          </w:p>
          <w:p w14:paraId="4D6AEC60" w14:textId="77777777" w:rsidR="00A95A23" w:rsidRPr="00C31835" w:rsidRDefault="00A95A23" w:rsidP="00B648C6">
            <w:r w:rsidRPr="00C31835">
              <w:rPr>
                <w:rFonts w:eastAsia="Times New Roman"/>
              </w:rPr>
              <w:t xml:space="preserve">5. Określa zmiany w morfologii roślin świadczące o występowaniu szkodników; </w:t>
            </w:r>
          </w:p>
        </w:tc>
        <w:tc>
          <w:tcPr>
            <w:tcW w:w="2206" w:type="dxa"/>
            <w:tcBorders>
              <w:top w:val="single" w:sz="4" w:space="0" w:color="auto"/>
              <w:left w:val="single" w:sz="4" w:space="0" w:color="auto"/>
              <w:bottom w:val="single" w:sz="4" w:space="0" w:color="auto"/>
              <w:right w:val="single" w:sz="4" w:space="0" w:color="auto"/>
            </w:tcBorders>
          </w:tcPr>
          <w:p w14:paraId="19FB0FB8" w14:textId="77777777" w:rsidR="00A95A23" w:rsidRPr="00C31835" w:rsidRDefault="00A95A23" w:rsidP="00B648C6">
            <w:r w:rsidRPr="00C31835">
              <w:t>Arkusz obserwacji;</w:t>
            </w:r>
          </w:p>
          <w:p w14:paraId="4F96CE73" w14:textId="77777777" w:rsidR="00A95A23" w:rsidRPr="00C31835" w:rsidRDefault="00A95A23" w:rsidP="00B648C6">
            <w:r w:rsidRPr="00C31835">
              <w:t xml:space="preserve">Próba pracy; </w:t>
            </w:r>
          </w:p>
          <w:p w14:paraId="677AEBFD" w14:textId="77777777" w:rsidR="00A95A23" w:rsidRPr="00C31835" w:rsidRDefault="00A95A23" w:rsidP="00B648C6">
            <w:r w:rsidRPr="00C31835">
              <w:t>Karty samooceny ucznia;</w:t>
            </w:r>
          </w:p>
          <w:p w14:paraId="71BC3D6C" w14:textId="77777777" w:rsidR="00A95A23" w:rsidRPr="00C31835" w:rsidRDefault="00A95A23" w:rsidP="00B648C6">
            <w:r w:rsidRPr="00C31835">
              <w:t>Egzamin próbny;</w:t>
            </w:r>
          </w:p>
          <w:p w14:paraId="5D8D4361"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0F5ED6DA" w14:textId="77777777" w:rsidR="00A95A23" w:rsidRPr="00C31835" w:rsidRDefault="00A95A23" w:rsidP="00B648C6">
            <w:r w:rsidRPr="00C31835">
              <w:t>Po zrealizowanych treściach kształcenia;</w:t>
            </w:r>
          </w:p>
          <w:p w14:paraId="44653147" w14:textId="77777777" w:rsidR="00A95A23" w:rsidRPr="00C31835" w:rsidRDefault="00A95A23" w:rsidP="00B648C6">
            <w:r w:rsidRPr="00C31835">
              <w:t>Na koniec okresu kształcenia;</w:t>
            </w:r>
          </w:p>
        </w:tc>
      </w:tr>
      <w:tr w:rsidR="00A95A23" w:rsidRPr="00C31835" w14:paraId="4CC2838B" w14:textId="77777777" w:rsidTr="001827BD">
        <w:tc>
          <w:tcPr>
            <w:tcW w:w="2504" w:type="dxa"/>
            <w:tcBorders>
              <w:top w:val="single" w:sz="4" w:space="0" w:color="auto"/>
              <w:left w:val="single" w:sz="4" w:space="0" w:color="auto"/>
              <w:bottom w:val="single" w:sz="4" w:space="0" w:color="auto"/>
              <w:right w:val="single" w:sz="4" w:space="0" w:color="auto"/>
            </w:tcBorders>
          </w:tcPr>
          <w:p w14:paraId="4FB14598" w14:textId="711DE0B4" w:rsidR="00A95A23" w:rsidRPr="00C31835" w:rsidRDefault="00A95A23" w:rsidP="00B648C6">
            <w:pPr>
              <w:rPr>
                <w:rFonts w:eastAsia="Times New Roman"/>
              </w:rPr>
            </w:pPr>
            <w:r w:rsidRPr="00C31835">
              <w:rPr>
                <w:rFonts w:eastAsia="Times New Roman"/>
              </w:rPr>
              <w:t xml:space="preserve">Dobiera metody i środki stosowane w </w:t>
            </w:r>
            <w:r w:rsidR="00C31835">
              <w:rPr>
                <w:rFonts w:eastAsia="Times New Roman"/>
              </w:rPr>
              <w:t xml:space="preserve">chemicznej ochronie roślin </w:t>
            </w:r>
          </w:p>
        </w:tc>
        <w:tc>
          <w:tcPr>
            <w:tcW w:w="4159" w:type="dxa"/>
            <w:tcBorders>
              <w:top w:val="single" w:sz="4" w:space="0" w:color="auto"/>
              <w:left w:val="single" w:sz="4" w:space="0" w:color="auto"/>
              <w:bottom w:val="single" w:sz="4" w:space="0" w:color="auto"/>
              <w:right w:val="single" w:sz="4" w:space="0" w:color="auto"/>
            </w:tcBorders>
          </w:tcPr>
          <w:p w14:paraId="5EC7AF82" w14:textId="77777777" w:rsidR="00A95A23" w:rsidRPr="00C31835" w:rsidRDefault="00A95A23" w:rsidP="00B648C6">
            <w:pPr>
              <w:rPr>
                <w:rFonts w:eastAsia="Times New Roman"/>
              </w:rPr>
            </w:pPr>
            <w:r w:rsidRPr="00C31835">
              <w:rPr>
                <w:rFonts w:eastAsia="Times New Roman"/>
              </w:rPr>
              <w:t>1. Czy uczeń zna klasyfikację środków chemicznych?</w:t>
            </w:r>
          </w:p>
          <w:p w14:paraId="2DA4FF85" w14:textId="77777777" w:rsidR="00A95A23" w:rsidRPr="00C31835" w:rsidRDefault="00A95A23" w:rsidP="00B648C6">
            <w:pPr>
              <w:rPr>
                <w:rFonts w:eastAsia="Times New Roman"/>
              </w:rPr>
            </w:pPr>
            <w:r w:rsidRPr="00C31835">
              <w:rPr>
                <w:rFonts w:eastAsia="Times New Roman"/>
              </w:rPr>
              <w:t>2. Czy uczeń potrafi dobrać środek chemiczny do zwalczania określonych patogenów?</w:t>
            </w:r>
          </w:p>
          <w:p w14:paraId="3969C700" w14:textId="6EA3F5AC" w:rsidR="00A95A23" w:rsidRPr="00C31835" w:rsidRDefault="00A95A23" w:rsidP="00B648C6">
            <w:pPr>
              <w:rPr>
                <w:rFonts w:eastAsia="Times New Roman"/>
              </w:rPr>
            </w:pPr>
            <w:r w:rsidRPr="00C31835">
              <w:rPr>
                <w:rFonts w:eastAsia="Times New Roman"/>
              </w:rPr>
              <w:t>3. Czy uczeń potrafi zaplanować ochron</w:t>
            </w:r>
            <w:r w:rsidR="00C31835">
              <w:rPr>
                <w:rFonts w:eastAsia="Times New Roman"/>
              </w:rPr>
              <w:t>ę określonych roślin uprawnych?</w:t>
            </w:r>
          </w:p>
        </w:tc>
        <w:tc>
          <w:tcPr>
            <w:tcW w:w="3480" w:type="dxa"/>
            <w:tcBorders>
              <w:top w:val="single" w:sz="4" w:space="0" w:color="auto"/>
              <w:left w:val="single" w:sz="4" w:space="0" w:color="auto"/>
              <w:bottom w:val="single" w:sz="4" w:space="0" w:color="auto"/>
              <w:right w:val="single" w:sz="4" w:space="0" w:color="auto"/>
            </w:tcBorders>
          </w:tcPr>
          <w:p w14:paraId="2A041B66" w14:textId="77777777" w:rsidR="00A95A23" w:rsidRPr="00C31835" w:rsidRDefault="00A95A23" w:rsidP="00B648C6">
            <w:pPr>
              <w:rPr>
                <w:rFonts w:eastAsia="Times New Roman"/>
              </w:rPr>
            </w:pPr>
            <w:r w:rsidRPr="00C31835">
              <w:rPr>
                <w:rFonts w:eastAsia="Times New Roman"/>
              </w:rPr>
              <w:t xml:space="preserve">1. Klasyfikuje chemiczne środki ochrony roślin; </w:t>
            </w:r>
          </w:p>
          <w:p w14:paraId="7A9BEE12" w14:textId="77777777" w:rsidR="00A95A23" w:rsidRPr="00C31835" w:rsidRDefault="00A95A23" w:rsidP="00B648C6">
            <w:pPr>
              <w:rPr>
                <w:rFonts w:eastAsia="Times New Roman"/>
              </w:rPr>
            </w:pPr>
            <w:r w:rsidRPr="00C31835">
              <w:rPr>
                <w:rFonts w:eastAsia="Times New Roman"/>
              </w:rPr>
              <w:t xml:space="preserve">2. Określa zastosowanie chemicznych środków ochrony roślin; </w:t>
            </w:r>
          </w:p>
          <w:p w14:paraId="4B091675" w14:textId="77777777" w:rsidR="00A95A23" w:rsidRPr="00C31835" w:rsidRDefault="00A95A23" w:rsidP="00B648C6">
            <w:pPr>
              <w:rPr>
                <w:rFonts w:eastAsia="Times New Roman"/>
              </w:rPr>
            </w:pPr>
            <w:r w:rsidRPr="00C31835">
              <w:rPr>
                <w:rFonts w:eastAsia="Times New Roman"/>
              </w:rPr>
              <w:t xml:space="preserve">3. Ustala dawkę środka w zależności od stanu plantacji; </w:t>
            </w:r>
          </w:p>
          <w:p w14:paraId="36AF7254" w14:textId="77777777" w:rsidR="00A95A23" w:rsidRPr="00C31835" w:rsidRDefault="00A95A23" w:rsidP="00B648C6">
            <w:r w:rsidRPr="00C31835">
              <w:rPr>
                <w:rFonts w:eastAsia="Times New Roman"/>
              </w:rPr>
              <w:t xml:space="preserve">4. Planuje zabiegi chemicznej ochrony roślin; </w:t>
            </w:r>
          </w:p>
        </w:tc>
        <w:tc>
          <w:tcPr>
            <w:tcW w:w="2206" w:type="dxa"/>
            <w:tcBorders>
              <w:top w:val="single" w:sz="4" w:space="0" w:color="auto"/>
              <w:left w:val="single" w:sz="4" w:space="0" w:color="auto"/>
              <w:bottom w:val="single" w:sz="4" w:space="0" w:color="auto"/>
              <w:right w:val="single" w:sz="4" w:space="0" w:color="auto"/>
            </w:tcBorders>
          </w:tcPr>
          <w:p w14:paraId="03C1C29B" w14:textId="77777777" w:rsidR="00A95A23" w:rsidRPr="00C31835" w:rsidRDefault="00A95A23" w:rsidP="00B648C6">
            <w:r w:rsidRPr="00C31835">
              <w:t>Arkusz obserwacji;</w:t>
            </w:r>
          </w:p>
          <w:p w14:paraId="3B536FBA" w14:textId="77777777" w:rsidR="00A95A23" w:rsidRPr="00C31835" w:rsidRDefault="00A95A23" w:rsidP="00B648C6">
            <w:r w:rsidRPr="00C31835">
              <w:t xml:space="preserve">Próba pracy; </w:t>
            </w:r>
          </w:p>
          <w:p w14:paraId="0AF20DFD" w14:textId="77777777" w:rsidR="00A95A23" w:rsidRPr="00C31835" w:rsidRDefault="00A95A23" w:rsidP="00B648C6">
            <w:r w:rsidRPr="00C31835">
              <w:t>Karty samooceny ucznia;</w:t>
            </w:r>
          </w:p>
          <w:p w14:paraId="030F471B" w14:textId="77777777" w:rsidR="00A95A23" w:rsidRPr="00C31835" w:rsidRDefault="00A95A23" w:rsidP="00B648C6">
            <w:r w:rsidRPr="00C31835">
              <w:t>Egzamin próbny;</w:t>
            </w:r>
          </w:p>
          <w:p w14:paraId="7C278004"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126715EA" w14:textId="77777777" w:rsidR="00A95A23" w:rsidRPr="00C31835" w:rsidRDefault="00A95A23" w:rsidP="00B648C6">
            <w:r w:rsidRPr="00C31835">
              <w:t>Po zrealizowanych treściach kształcenia;</w:t>
            </w:r>
          </w:p>
          <w:p w14:paraId="17C0712D" w14:textId="77777777" w:rsidR="00A95A23" w:rsidRPr="00C31835" w:rsidRDefault="00A95A23" w:rsidP="00B648C6">
            <w:r w:rsidRPr="00C31835">
              <w:t>Na koniec okresu kształcenia;</w:t>
            </w:r>
          </w:p>
        </w:tc>
      </w:tr>
      <w:tr w:rsidR="00A95A23" w:rsidRPr="00C31835" w14:paraId="56908804" w14:textId="77777777" w:rsidTr="001827BD">
        <w:tc>
          <w:tcPr>
            <w:tcW w:w="2504" w:type="dxa"/>
            <w:tcBorders>
              <w:top w:val="single" w:sz="4" w:space="0" w:color="auto"/>
              <w:left w:val="single" w:sz="4" w:space="0" w:color="auto"/>
              <w:bottom w:val="single" w:sz="4" w:space="0" w:color="auto"/>
              <w:right w:val="single" w:sz="4" w:space="0" w:color="auto"/>
            </w:tcBorders>
          </w:tcPr>
          <w:p w14:paraId="5D3D4E2D" w14:textId="77777777" w:rsidR="00A95A23" w:rsidRPr="00C31835" w:rsidRDefault="00A95A23" w:rsidP="00B648C6">
            <w:pPr>
              <w:rPr>
                <w:rFonts w:eastAsia="Times New Roman"/>
              </w:rPr>
            </w:pPr>
            <w:r w:rsidRPr="00C31835">
              <w:rPr>
                <w:rFonts w:eastAsia="Times New Roman"/>
              </w:rPr>
              <w:t xml:space="preserve">Prowadzi gospodarkę paszową w produkcji zwierzęcej </w:t>
            </w:r>
          </w:p>
          <w:p w14:paraId="13ECF6A8" w14:textId="77777777" w:rsidR="00A95A23" w:rsidRPr="00C31835" w:rsidRDefault="00A95A23" w:rsidP="00B648C6">
            <w:pPr>
              <w:rPr>
                <w:rFonts w:eastAsia="Times New Roman"/>
              </w:rPr>
            </w:pPr>
          </w:p>
        </w:tc>
        <w:tc>
          <w:tcPr>
            <w:tcW w:w="4159" w:type="dxa"/>
            <w:tcBorders>
              <w:top w:val="single" w:sz="4" w:space="0" w:color="auto"/>
              <w:left w:val="single" w:sz="4" w:space="0" w:color="auto"/>
              <w:bottom w:val="single" w:sz="4" w:space="0" w:color="auto"/>
              <w:right w:val="single" w:sz="4" w:space="0" w:color="auto"/>
            </w:tcBorders>
          </w:tcPr>
          <w:p w14:paraId="04BF4A80" w14:textId="77777777" w:rsidR="00A95A23" w:rsidRPr="00C31835" w:rsidRDefault="00A95A23" w:rsidP="00B648C6">
            <w:pPr>
              <w:rPr>
                <w:rFonts w:eastAsia="Times New Roman"/>
              </w:rPr>
            </w:pPr>
            <w:r w:rsidRPr="00C31835">
              <w:rPr>
                <w:rFonts w:eastAsia="Times New Roman"/>
              </w:rPr>
              <w:t>1. Czy uczeń potrafi zaplanować preliminarz pasz?</w:t>
            </w:r>
          </w:p>
          <w:p w14:paraId="3999BE35" w14:textId="77777777" w:rsidR="00A95A23" w:rsidRPr="00C31835" w:rsidRDefault="00A95A23" w:rsidP="00B648C6">
            <w:pPr>
              <w:rPr>
                <w:rFonts w:eastAsia="Times New Roman"/>
              </w:rPr>
            </w:pPr>
            <w:r w:rsidRPr="00C31835">
              <w:rPr>
                <w:rFonts w:eastAsia="Times New Roman"/>
              </w:rPr>
              <w:t>2. Czy uczeń potrafi przygotować pasze do skarmiania?</w:t>
            </w:r>
          </w:p>
        </w:tc>
        <w:tc>
          <w:tcPr>
            <w:tcW w:w="3480" w:type="dxa"/>
            <w:tcBorders>
              <w:top w:val="single" w:sz="4" w:space="0" w:color="auto"/>
              <w:left w:val="single" w:sz="4" w:space="0" w:color="auto"/>
              <w:bottom w:val="single" w:sz="4" w:space="0" w:color="auto"/>
              <w:right w:val="single" w:sz="4" w:space="0" w:color="auto"/>
            </w:tcBorders>
          </w:tcPr>
          <w:p w14:paraId="5A22C973" w14:textId="77777777" w:rsidR="00A95A23" w:rsidRPr="00C31835" w:rsidRDefault="00A95A23" w:rsidP="00B648C6">
            <w:pPr>
              <w:rPr>
                <w:rFonts w:eastAsia="Times New Roman"/>
              </w:rPr>
            </w:pPr>
            <w:r w:rsidRPr="00C31835">
              <w:rPr>
                <w:rFonts w:eastAsia="Times New Roman"/>
              </w:rPr>
              <w:t xml:space="preserve">1. Określa warunki przechowywania pasz; </w:t>
            </w:r>
          </w:p>
          <w:p w14:paraId="03972496" w14:textId="77777777" w:rsidR="00A95A23" w:rsidRPr="00C31835" w:rsidRDefault="00A95A23" w:rsidP="00B648C6">
            <w:pPr>
              <w:rPr>
                <w:rFonts w:eastAsia="Times New Roman"/>
              </w:rPr>
            </w:pPr>
            <w:r w:rsidRPr="00C31835">
              <w:rPr>
                <w:rFonts w:eastAsia="Times New Roman"/>
              </w:rPr>
              <w:t xml:space="preserve">2. Oblicza powierzchnię magazynową potrzebną do przechowywania pasz; </w:t>
            </w:r>
          </w:p>
          <w:p w14:paraId="58633FDE" w14:textId="77777777" w:rsidR="00A95A23" w:rsidRPr="00C31835" w:rsidRDefault="00A95A23" w:rsidP="00B648C6">
            <w:pPr>
              <w:rPr>
                <w:rFonts w:eastAsia="Times New Roman"/>
              </w:rPr>
            </w:pPr>
            <w:r w:rsidRPr="00C31835">
              <w:rPr>
                <w:rFonts w:eastAsia="Times New Roman"/>
              </w:rPr>
              <w:t xml:space="preserve">3. Oblicza zapotrzebowanie na pasze dla określonego stanu zwierząt w gospodarstwie; </w:t>
            </w:r>
          </w:p>
          <w:p w14:paraId="72961C62" w14:textId="77777777" w:rsidR="00A95A23" w:rsidRPr="00C31835" w:rsidRDefault="00A95A23" w:rsidP="00B648C6">
            <w:pPr>
              <w:rPr>
                <w:rFonts w:eastAsia="Times New Roman"/>
              </w:rPr>
            </w:pPr>
            <w:r w:rsidRPr="00C31835">
              <w:rPr>
                <w:rFonts w:eastAsia="Times New Roman"/>
              </w:rPr>
              <w:t xml:space="preserve">4. Planuje powierzchnię paszową do produkcji pasz w gospodarstwie; </w:t>
            </w:r>
          </w:p>
          <w:p w14:paraId="03CBDBA8" w14:textId="77777777" w:rsidR="00A95A23" w:rsidRPr="00C31835" w:rsidRDefault="00A95A23" w:rsidP="00B648C6">
            <w:pPr>
              <w:rPr>
                <w:rFonts w:eastAsia="Times New Roman"/>
              </w:rPr>
            </w:pPr>
            <w:r w:rsidRPr="00C31835">
              <w:rPr>
                <w:rFonts w:eastAsia="Times New Roman"/>
              </w:rPr>
              <w:t xml:space="preserve">5. Dobiera składniki do przygotowania pasz dla zwierząt z uwzględnieniem kierunku produkcji; </w:t>
            </w:r>
          </w:p>
          <w:p w14:paraId="3EB67FD7" w14:textId="77777777" w:rsidR="00A95A23" w:rsidRPr="00C31835" w:rsidRDefault="00A95A23" w:rsidP="00B648C6">
            <w:r w:rsidRPr="00C31835">
              <w:rPr>
                <w:rFonts w:eastAsia="Times New Roman"/>
              </w:rPr>
              <w:t xml:space="preserve">6. Przygotowuje pasze do skarmiania z uwzględnieniem kierunku produkcji, gatunku oraz grupy technologicznej zwierząt; </w:t>
            </w:r>
          </w:p>
        </w:tc>
        <w:tc>
          <w:tcPr>
            <w:tcW w:w="2206" w:type="dxa"/>
            <w:tcBorders>
              <w:top w:val="single" w:sz="4" w:space="0" w:color="auto"/>
              <w:left w:val="single" w:sz="4" w:space="0" w:color="auto"/>
              <w:bottom w:val="single" w:sz="4" w:space="0" w:color="auto"/>
              <w:right w:val="single" w:sz="4" w:space="0" w:color="auto"/>
            </w:tcBorders>
          </w:tcPr>
          <w:p w14:paraId="7A5343B4" w14:textId="77777777" w:rsidR="00A95A23" w:rsidRPr="00C31835" w:rsidRDefault="00A95A23" w:rsidP="00B648C6">
            <w:r w:rsidRPr="00C31835">
              <w:t>Arkusz obserwacji;</w:t>
            </w:r>
          </w:p>
          <w:p w14:paraId="6759401B" w14:textId="77777777" w:rsidR="00A95A23" w:rsidRPr="00C31835" w:rsidRDefault="00A95A23" w:rsidP="00B648C6">
            <w:r w:rsidRPr="00C31835">
              <w:t xml:space="preserve">Próba pracy; </w:t>
            </w:r>
          </w:p>
          <w:p w14:paraId="65FD456A" w14:textId="77777777" w:rsidR="00A95A23" w:rsidRPr="00C31835" w:rsidRDefault="00A95A23" w:rsidP="00B648C6">
            <w:r w:rsidRPr="00C31835">
              <w:t>Karty samooceny ucznia;</w:t>
            </w:r>
          </w:p>
          <w:p w14:paraId="405CEC25" w14:textId="77777777" w:rsidR="00A95A23" w:rsidRPr="00C31835" w:rsidRDefault="00A95A23" w:rsidP="00B648C6">
            <w:r w:rsidRPr="00C31835">
              <w:t>Egzamin próbny;</w:t>
            </w:r>
          </w:p>
          <w:p w14:paraId="47DC0BDA"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5FBF7DD0" w14:textId="77777777" w:rsidR="00A95A23" w:rsidRPr="00C31835" w:rsidRDefault="00A95A23" w:rsidP="00B648C6">
            <w:r w:rsidRPr="00C31835">
              <w:t>Po zrealizowanych treściach kształcenia;</w:t>
            </w:r>
          </w:p>
          <w:p w14:paraId="504A89AD" w14:textId="77777777" w:rsidR="00A95A23" w:rsidRPr="00C31835" w:rsidRDefault="00A95A23" w:rsidP="00B648C6">
            <w:r w:rsidRPr="00C31835">
              <w:t>Na koniec okresu kształcenia;</w:t>
            </w:r>
          </w:p>
        </w:tc>
      </w:tr>
      <w:tr w:rsidR="00A95A23" w:rsidRPr="00C31835" w14:paraId="2AFD71E1" w14:textId="77777777" w:rsidTr="001827BD">
        <w:tc>
          <w:tcPr>
            <w:tcW w:w="2504" w:type="dxa"/>
            <w:tcBorders>
              <w:top w:val="single" w:sz="4" w:space="0" w:color="auto"/>
              <w:left w:val="single" w:sz="4" w:space="0" w:color="auto"/>
              <w:bottom w:val="single" w:sz="4" w:space="0" w:color="auto"/>
              <w:right w:val="single" w:sz="4" w:space="0" w:color="auto"/>
            </w:tcBorders>
          </w:tcPr>
          <w:p w14:paraId="01BED6F3" w14:textId="77777777" w:rsidR="00A95A23" w:rsidRPr="00C31835" w:rsidRDefault="00A95A23" w:rsidP="00B648C6">
            <w:pPr>
              <w:rPr>
                <w:rFonts w:eastAsia="Times New Roman"/>
              </w:rPr>
            </w:pPr>
            <w:r w:rsidRPr="00C31835">
              <w:rPr>
                <w:rFonts w:eastAsia="Times New Roman"/>
              </w:rPr>
              <w:t xml:space="preserve">Analizuje wpływ żywienia zwierząt gospodarskich na wyniki produkcyjne i ekonomiczne </w:t>
            </w:r>
          </w:p>
          <w:p w14:paraId="34961C1B" w14:textId="77777777" w:rsidR="00A95A23" w:rsidRPr="00C31835" w:rsidRDefault="00A95A23" w:rsidP="00B648C6">
            <w:pPr>
              <w:rPr>
                <w:rFonts w:eastAsia="Times New Roman"/>
              </w:rPr>
            </w:pPr>
          </w:p>
        </w:tc>
        <w:tc>
          <w:tcPr>
            <w:tcW w:w="4159" w:type="dxa"/>
            <w:tcBorders>
              <w:top w:val="single" w:sz="4" w:space="0" w:color="auto"/>
              <w:left w:val="single" w:sz="4" w:space="0" w:color="auto"/>
              <w:bottom w:val="single" w:sz="4" w:space="0" w:color="auto"/>
              <w:right w:val="single" w:sz="4" w:space="0" w:color="auto"/>
            </w:tcBorders>
          </w:tcPr>
          <w:p w14:paraId="7DC1074E" w14:textId="77777777" w:rsidR="00A95A23" w:rsidRPr="00C31835" w:rsidRDefault="00A95A23" w:rsidP="00B648C6">
            <w:pPr>
              <w:rPr>
                <w:rFonts w:eastAsia="Times New Roman"/>
              </w:rPr>
            </w:pPr>
            <w:r w:rsidRPr="00C31835">
              <w:rPr>
                <w:rFonts w:eastAsia="Times New Roman"/>
              </w:rPr>
              <w:t>1. Czy uczeń zna czynniki określające dzienne zapotrzebowanie</w:t>
            </w:r>
          </w:p>
          <w:p w14:paraId="714230D2" w14:textId="77777777" w:rsidR="00A95A23" w:rsidRPr="00C31835" w:rsidRDefault="00A95A23" w:rsidP="00B648C6">
            <w:pPr>
              <w:rPr>
                <w:rFonts w:eastAsia="Times New Roman"/>
              </w:rPr>
            </w:pPr>
            <w:r w:rsidRPr="00C31835">
              <w:rPr>
                <w:rFonts w:eastAsia="Times New Roman"/>
              </w:rPr>
              <w:t>2. Czy uczeń potrafi zaplanować dawkę żywieniową dla poszczególnych gatunków zwierząt?</w:t>
            </w:r>
          </w:p>
          <w:p w14:paraId="1357E14D" w14:textId="77777777" w:rsidR="00A95A23" w:rsidRPr="00C31835" w:rsidRDefault="00A95A23" w:rsidP="00B648C6">
            <w:pPr>
              <w:rPr>
                <w:rFonts w:eastAsia="Times New Roman"/>
              </w:rPr>
            </w:pPr>
            <w:r w:rsidRPr="00C31835">
              <w:rPr>
                <w:rFonts w:eastAsia="Times New Roman"/>
              </w:rPr>
              <w:t>3. Czy uczeń zna zasady racjonalnego żywienia zwierząt?</w:t>
            </w:r>
          </w:p>
          <w:p w14:paraId="2D6B07F0" w14:textId="77777777" w:rsidR="00A95A23" w:rsidRPr="00C31835" w:rsidRDefault="00A95A23" w:rsidP="00B648C6">
            <w:pPr>
              <w:rPr>
                <w:rFonts w:eastAsia="Times New Roman"/>
              </w:rPr>
            </w:pPr>
          </w:p>
        </w:tc>
        <w:tc>
          <w:tcPr>
            <w:tcW w:w="3480" w:type="dxa"/>
            <w:tcBorders>
              <w:top w:val="single" w:sz="4" w:space="0" w:color="auto"/>
              <w:left w:val="single" w:sz="4" w:space="0" w:color="auto"/>
              <w:bottom w:val="single" w:sz="4" w:space="0" w:color="auto"/>
              <w:right w:val="single" w:sz="4" w:space="0" w:color="auto"/>
            </w:tcBorders>
          </w:tcPr>
          <w:p w14:paraId="7E1C482B" w14:textId="77777777" w:rsidR="00A95A23" w:rsidRPr="00C31835" w:rsidRDefault="00A95A23" w:rsidP="00B648C6">
            <w:pPr>
              <w:rPr>
                <w:rFonts w:eastAsia="Times New Roman"/>
              </w:rPr>
            </w:pPr>
            <w:r w:rsidRPr="00C31835">
              <w:rPr>
                <w:rFonts w:eastAsia="Times New Roman"/>
              </w:rPr>
              <w:t xml:space="preserve">1. Określa czynniki wpływające na dzienne zapotrzebowanie paszy; </w:t>
            </w:r>
          </w:p>
          <w:p w14:paraId="1E098C7D" w14:textId="77777777" w:rsidR="00A95A23" w:rsidRPr="00C31835" w:rsidRDefault="00A95A23" w:rsidP="00B648C6">
            <w:pPr>
              <w:rPr>
                <w:rFonts w:eastAsia="Times New Roman"/>
              </w:rPr>
            </w:pPr>
            <w:r w:rsidRPr="00C31835">
              <w:rPr>
                <w:rFonts w:eastAsia="Times New Roman"/>
              </w:rPr>
              <w:t xml:space="preserve">2. Oblicza dzienne dawki paszy w żywieniu zwierząt; </w:t>
            </w:r>
          </w:p>
          <w:p w14:paraId="6F5F5C6B" w14:textId="77777777" w:rsidR="00A95A23" w:rsidRPr="00C31835" w:rsidRDefault="00A95A23" w:rsidP="00B648C6">
            <w:r w:rsidRPr="00C31835">
              <w:rPr>
                <w:bCs/>
              </w:rPr>
              <w:t>3. Szacuje korzyści ekonomiczne wynikające z racjonalnego żywienia zwierząt</w:t>
            </w:r>
          </w:p>
        </w:tc>
        <w:tc>
          <w:tcPr>
            <w:tcW w:w="2206" w:type="dxa"/>
            <w:tcBorders>
              <w:top w:val="single" w:sz="4" w:space="0" w:color="auto"/>
              <w:left w:val="single" w:sz="4" w:space="0" w:color="auto"/>
              <w:bottom w:val="single" w:sz="4" w:space="0" w:color="auto"/>
              <w:right w:val="single" w:sz="4" w:space="0" w:color="auto"/>
            </w:tcBorders>
          </w:tcPr>
          <w:p w14:paraId="386959E0" w14:textId="77777777" w:rsidR="00A95A23" w:rsidRPr="00C31835" w:rsidRDefault="00A95A23" w:rsidP="00B648C6">
            <w:r w:rsidRPr="00C31835">
              <w:t>Arkusz obserwacji;</w:t>
            </w:r>
          </w:p>
          <w:p w14:paraId="3CA9BA85" w14:textId="77777777" w:rsidR="00A95A23" w:rsidRPr="00C31835" w:rsidRDefault="00A95A23" w:rsidP="00B648C6">
            <w:r w:rsidRPr="00C31835">
              <w:t xml:space="preserve">Próba pracy; </w:t>
            </w:r>
          </w:p>
          <w:p w14:paraId="5665597B" w14:textId="77777777" w:rsidR="00A95A23" w:rsidRPr="00C31835" w:rsidRDefault="00A95A23" w:rsidP="00B648C6">
            <w:r w:rsidRPr="00C31835">
              <w:t>Karty samooceny ucznia;</w:t>
            </w:r>
          </w:p>
          <w:p w14:paraId="0926A35F" w14:textId="77777777" w:rsidR="00A95A23" w:rsidRPr="00C31835" w:rsidRDefault="00A95A23" w:rsidP="00B648C6">
            <w:r w:rsidRPr="00C31835">
              <w:t>Egzamin próbny;</w:t>
            </w:r>
          </w:p>
          <w:p w14:paraId="2A562544"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45E06C8E" w14:textId="77777777" w:rsidR="00A95A23" w:rsidRPr="00C31835" w:rsidRDefault="00A95A23" w:rsidP="00B648C6">
            <w:r w:rsidRPr="00C31835">
              <w:t>Po zrealizowanych treściach kształcenia;</w:t>
            </w:r>
          </w:p>
          <w:p w14:paraId="4DB16F08" w14:textId="77777777" w:rsidR="00A95A23" w:rsidRPr="00C31835" w:rsidRDefault="00A95A23" w:rsidP="00B648C6">
            <w:r w:rsidRPr="00C31835">
              <w:t>Na koniec okresu kształcenia;</w:t>
            </w:r>
          </w:p>
        </w:tc>
      </w:tr>
      <w:tr w:rsidR="00A95A23" w:rsidRPr="00C31835" w14:paraId="7B805677" w14:textId="77777777" w:rsidTr="001827BD">
        <w:tc>
          <w:tcPr>
            <w:tcW w:w="2504" w:type="dxa"/>
            <w:tcBorders>
              <w:top w:val="single" w:sz="4" w:space="0" w:color="auto"/>
              <w:left w:val="single" w:sz="4" w:space="0" w:color="auto"/>
              <w:bottom w:val="single" w:sz="4" w:space="0" w:color="auto"/>
              <w:right w:val="single" w:sz="4" w:space="0" w:color="auto"/>
            </w:tcBorders>
          </w:tcPr>
          <w:p w14:paraId="580694C3" w14:textId="77777777" w:rsidR="00A95A23" w:rsidRPr="00C31835" w:rsidRDefault="00A95A23" w:rsidP="00B648C6">
            <w:pPr>
              <w:rPr>
                <w:rFonts w:eastAsia="Times New Roman"/>
              </w:rPr>
            </w:pPr>
            <w:r w:rsidRPr="00C31835">
              <w:rPr>
                <w:rFonts w:eastAsia="Times New Roman"/>
              </w:rPr>
              <w:t xml:space="preserve">Dobiera technologie chowu zwierząt gospodarskich </w:t>
            </w:r>
          </w:p>
        </w:tc>
        <w:tc>
          <w:tcPr>
            <w:tcW w:w="4159" w:type="dxa"/>
            <w:tcBorders>
              <w:top w:val="single" w:sz="4" w:space="0" w:color="auto"/>
              <w:left w:val="single" w:sz="4" w:space="0" w:color="auto"/>
              <w:bottom w:val="single" w:sz="4" w:space="0" w:color="auto"/>
              <w:right w:val="single" w:sz="4" w:space="0" w:color="auto"/>
            </w:tcBorders>
          </w:tcPr>
          <w:p w14:paraId="0F85D662" w14:textId="77777777" w:rsidR="00A95A23" w:rsidRPr="00C31835" w:rsidRDefault="00A95A23" w:rsidP="00B648C6">
            <w:pPr>
              <w:rPr>
                <w:bCs/>
              </w:rPr>
            </w:pPr>
            <w:r w:rsidRPr="00C31835">
              <w:rPr>
                <w:bCs/>
              </w:rPr>
              <w:t>1. Czy uczeń potrafi scharakteryzować poszczególne technologie w chowie bydła?</w:t>
            </w:r>
          </w:p>
          <w:p w14:paraId="1C7E2367" w14:textId="77777777" w:rsidR="00A95A23" w:rsidRPr="00C31835" w:rsidRDefault="00A95A23" w:rsidP="00B648C6">
            <w:pPr>
              <w:rPr>
                <w:bCs/>
              </w:rPr>
            </w:pPr>
            <w:r w:rsidRPr="00C31835">
              <w:rPr>
                <w:bCs/>
              </w:rPr>
              <w:t>2. Czy uczeń potrafi scharakteryzować poszczególne technologie w chowie trzody chlewnej?</w:t>
            </w:r>
          </w:p>
          <w:p w14:paraId="2E20E9EE" w14:textId="77777777" w:rsidR="00A95A23" w:rsidRPr="00C31835" w:rsidRDefault="00A95A23" w:rsidP="00B648C6">
            <w:pPr>
              <w:rPr>
                <w:bCs/>
                <w:highlight w:val="yellow"/>
              </w:rPr>
            </w:pPr>
            <w:r w:rsidRPr="00C31835">
              <w:rPr>
                <w:bCs/>
              </w:rPr>
              <w:t>3. Czy uczeń potrafi scharakteryzować poszczególne technologie w chowie drobiu?</w:t>
            </w:r>
          </w:p>
        </w:tc>
        <w:tc>
          <w:tcPr>
            <w:tcW w:w="3480" w:type="dxa"/>
            <w:tcBorders>
              <w:top w:val="single" w:sz="4" w:space="0" w:color="auto"/>
              <w:left w:val="single" w:sz="4" w:space="0" w:color="auto"/>
              <w:bottom w:val="single" w:sz="4" w:space="0" w:color="auto"/>
              <w:right w:val="single" w:sz="4" w:space="0" w:color="auto"/>
            </w:tcBorders>
          </w:tcPr>
          <w:p w14:paraId="3FBB1C30" w14:textId="77777777" w:rsidR="00A95A23" w:rsidRPr="00C31835" w:rsidRDefault="00A95A23" w:rsidP="00B648C6">
            <w:pPr>
              <w:rPr>
                <w:rFonts w:eastAsia="Times New Roman"/>
              </w:rPr>
            </w:pPr>
            <w:r w:rsidRPr="00C31835">
              <w:rPr>
                <w:rFonts w:eastAsia="Times New Roman"/>
              </w:rPr>
              <w:t xml:space="preserve">1. Określa cechy użytkowe zwierząt w poszczególnych technologiach produkcji; </w:t>
            </w:r>
          </w:p>
          <w:p w14:paraId="08353748" w14:textId="77777777" w:rsidR="00A95A23" w:rsidRPr="00C31835" w:rsidRDefault="00A95A23" w:rsidP="00B648C6">
            <w:pPr>
              <w:rPr>
                <w:rFonts w:eastAsia="Times New Roman"/>
              </w:rPr>
            </w:pPr>
            <w:r w:rsidRPr="00C31835">
              <w:rPr>
                <w:rFonts w:eastAsia="Times New Roman"/>
              </w:rPr>
              <w:t xml:space="preserve">2. Dobiera technologie do chowu bydła; </w:t>
            </w:r>
          </w:p>
          <w:p w14:paraId="7C967076" w14:textId="77777777" w:rsidR="00A95A23" w:rsidRPr="00C31835" w:rsidRDefault="00A95A23" w:rsidP="00B648C6">
            <w:pPr>
              <w:rPr>
                <w:rFonts w:eastAsia="Times New Roman"/>
              </w:rPr>
            </w:pPr>
            <w:r w:rsidRPr="00C31835">
              <w:rPr>
                <w:rFonts w:eastAsia="Times New Roman"/>
              </w:rPr>
              <w:t xml:space="preserve">3. Dobiera technologie do chowu trzody chlewnej; </w:t>
            </w:r>
          </w:p>
          <w:p w14:paraId="32655E9F" w14:textId="77777777" w:rsidR="00A95A23" w:rsidRPr="00C31835" w:rsidRDefault="00A95A23" w:rsidP="00B648C6">
            <w:r w:rsidRPr="00C31835">
              <w:rPr>
                <w:rFonts w:eastAsia="Times New Roman"/>
              </w:rPr>
              <w:t xml:space="preserve">4. Dobiera technologie do chowu drobiu; </w:t>
            </w:r>
          </w:p>
        </w:tc>
        <w:tc>
          <w:tcPr>
            <w:tcW w:w="2206" w:type="dxa"/>
            <w:tcBorders>
              <w:top w:val="single" w:sz="4" w:space="0" w:color="auto"/>
              <w:left w:val="single" w:sz="4" w:space="0" w:color="auto"/>
              <w:bottom w:val="single" w:sz="4" w:space="0" w:color="auto"/>
              <w:right w:val="single" w:sz="4" w:space="0" w:color="auto"/>
            </w:tcBorders>
          </w:tcPr>
          <w:p w14:paraId="75EBC80F" w14:textId="77777777" w:rsidR="00A95A23" w:rsidRPr="00C31835" w:rsidRDefault="00A95A23" w:rsidP="00B648C6">
            <w:r w:rsidRPr="00C31835">
              <w:t xml:space="preserve">Testy wiedzy i umiejętności </w:t>
            </w:r>
          </w:p>
          <w:p w14:paraId="7166E088" w14:textId="77777777" w:rsidR="00A95A23" w:rsidRPr="00C31835" w:rsidRDefault="00A95A23" w:rsidP="00B648C6">
            <w:r w:rsidRPr="00C31835">
              <w:t>Egzamin próbny</w:t>
            </w:r>
          </w:p>
          <w:p w14:paraId="12C0AFA1"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051E6E76" w14:textId="77777777" w:rsidR="00A95A23" w:rsidRPr="00C31835" w:rsidRDefault="00A95A23" w:rsidP="00B648C6">
            <w:r w:rsidRPr="00C31835">
              <w:t>Po zrealizowanych treściach kształcenia, na koniec okresu kształcenia</w:t>
            </w:r>
          </w:p>
        </w:tc>
      </w:tr>
      <w:tr w:rsidR="00A95A23" w:rsidRPr="00C31835" w14:paraId="22F7C6AA" w14:textId="77777777" w:rsidTr="001827BD">
        <w:tc>
          <w:tcPr>
            <w:tcW w:w="2504" w:type="dxa"/>
            <w:tcBorders>
              <w:top w:val="single" w:sz="4" w:space="0" w:color="auto"/>
              <w:left w:val="single" w:sz="4" w:space="0" w:color="auto"/>
              <w:bottom w:val="single" w:sz="4" w:space="0" w:color="auto"/>
              <w:right w:val="single" w:sz="4" w:space="0" w:color="auto"/>
            </w:tcBorders>
          </w:tcPr>
          <w:p w14:paraId="05821CE1" w14:textId="77777777" w:rsidR="00A95A23" w:rsidRPr="00C31835" w:rsidRDefault="00A95A23" w:rsidP="00B648C6">
            <w:pPr>
              <w:rPr>
                <w:rFonts w:eastAsia="Times New Roman"/>
              </w:rPr>
            </w:pPr>
            <w:r w:rsidRPr="00C31835">
              <w:rPr>
                <w:rFonts w:eastAsia="Times New Roman"/>
              </w:rPr>
              <w:t xml:space="preserve">Dobiera środki techniczne do prac w produkcji zwierzęcej </w:t>
            </w:r>
          </w:p>
          <w:p w14:paraId="22CAC01F" w14:textId="77777777" w:rsidR="00A95A23" w:rsidRPr="00C31835" w:rsidRDefault="00A95A23" w:rsidP="00B648C6">
            <w:pPr>
              <w:rPr>
                <w:rFonts w:eastAsia="Times New Roman"/>
              </w:rPr>
            </w:pPr>
          </w:p>
        </w:tc>
        <w:tc>
          <w:tcPr>
            <w:tcW w:w="4159" w:type="dxa"/>
            <w:tcBorders>
              <w:top w:val="single" w:sz="4" w:space="0" w:color="auto"/>
              <w:left w:val="single" w:sz="4" w:space="0" w:color="auto"/>
              <w:bottom w:val="single" w:sz="4" w:space="0" w:color="auto"/>
              <w:right w:val="single" w:sz="4" w:space="0" w:color="auto"/>
            </w:tcBorders>
          </w:tcPr>
          <w:p w14:paraId="57393835" w14:textId="77777777" w:rsidR="00A95A23" w:rsidRPr="00C31835" w:rsidRDefault="00A95A23" w:rsidP="00B648C6">
            <w:pPr>
              <w:rPr>
                <w:rFonts w:eastAsia="Times New Roman"/>
              </w:rPr>
            </w:pPr>
            <w:r w:rsidRPr="00C31835">
              <w:rPr>
                <w:rFonts w:eastAsia="Times New Roman"/>
              </w:rPr>
              <w:t xml:space="preserve">1. Czy uczeń zna zasady doboru narzędzi i urządzeń stosowanych w różnych technologiach produkcji zwierzęcej? </w:t>
            </w:r>
          </w:p>
          <w:p w14:paraId="492E2604" w14:textId="77777777" w:rsidR="00A95A23" w:rsidRPr="00C31835" w:rsidRDefault="00A95A23" w:rsidP="00B648C6">
            <w:pPr>
              <w:rPr>
                <w:rFonts w:eastAsia="Times New Roman"/>
              </w:rPr>
            </w:pPr>
            <w:r w:rsidRPr="00C31835">
              <w:rPr>
                <w:rFonts w:eastAsia="Times New Roman"/>
              </w:rPr>
              <w:t>2. Czy uczeń potrafi scharakteryzować narzędzia i maszyny stosowane w produkcji zwierzęcej?</w:t>
            </w:r>
          </w:p>
        </w:tc>
        <w:tc>
          <w:tcPr>
            <w:tcW w:w="3480" w:type="dxa"/>
            <w:tcBorders>
              <w:top w:val="single" w:sz="4" w:space="0" w:color="auto"/>
              <w:left w:val="single" w:sz="4" w:space="0" w:color="auto"/>
              <w:bottom w:val="single" w:sz="4" w:space="0" w:color="auto"/>
              <w:right w:val="single" w:sz="4" w:space="0" w:color="auto"/>
            </w:tcBorders>
          </w:tcPr>
          <w:p w14:paraId="0A753C5A" w14:textId="77777777" w:rsidR="00A95A23" w:rsidRPr="00C31835" w:rsidRDefault="00A95A23" w:rsidP="00B648C6">
            <w:pPr>
              <w:rPr>
                <w:rFonts w:eastAsia="Times New Roman"/>
              </w:rPr>
            </w:pPr>
            <w:r w:rsidRPr="00C31835">
              <w:rPr>
                <w:rFonts w:eastAsia="Times New Roman"/>
              </w:rPr>
              <w:t xml:space="preserve">1. Dobiera narzędzia i urządzenia stosowane w różnych technologiach produkcji zwierzęcej; </w:t>
            </w:r>
          </w:p>
          <w:p w14:paraId="4E98F474" w14:textId="77777777" w:rsidR="00A95A23" w:rsidRPr="00C31835" w:rsidRDefault="00A95A23" w:rsidP="00B648C6">
            <w:pPr>
              <w:rPr>
                <w:rFonts w:eastAsia="Times New Roman"/>
              </w:rPr>
            </w:pPr>
            <w:r w:rsidRPr="00C31835">
              <w:rPr>
                <w:rFonts w:eastAsia="Times New Roman"/>
              </w:rPr>
              <w:t xml:space="preserve">2. Dobiera maszyny stosowane w różnych technologiach produkcji zwierzęcej; </w:t>
            </w:r>
          </w:p>
        </w:tc>
        <w:tc>
          <w:tcPr>
            <w:tcW w:w="2206" w:type="dxa"/>
            <w:tcBorders>
              <w:top w:val="single" w:sz="4" w:space="0" w:color="auto"/>
              <w:left w:val="single" w:sz="4" w:space="0" w:color="auto"/>
              <w:bottom w:val="single" w:sz="4" w:space="0" w:color="auto"/>
              <w:right w:val="single" w:sz="4" w:space="0" w:color="auto"/>
            </w:tcBorders>
          </w:tcPr>
          <w:p w14:paraId="5CE6E2FA" w14:textId="77777777" w:rsidR="00A95A23" w:rsidRPr="00C31835" w:rsidRDefault="00A95A23" w:rsidP="00B648C6">
            <w:r w:rsidRPr="00C31835">
              <w:t>Arkusz obserwacji;</w:t>
            </w:r>
          </w:p>
          <w:p w14:paraId="209E6CAF" w14:textId="77777777" w:rsidR="00A95A23" w:rsidRPr="00C31835" w:rsidRDefault="00A95A23" w:rsidP="00B648C6">
            <w:r w:rsidRPr="00C31835">
              <w:t xml:space="preserve">Próba pracy; </w:t>
            </w:r>
          </w:p>
          <w:p w14:paraId="78BC4392" w14:textId="77777777" w:rsidR="00A95A23" w:rsidRPr="00C31835" w:rsidRDefault="00A95A23" w:rsidP="00B648C6">
            <w:r w:rsidRPr="00C31835">
              <w:t>Karty samooceny ucznia;</w:t>
            </w:r>
          </w:p>
          <w:p w14:paraId="69793B9C" w14:textId="77777777" w:rsidR="00A95A23" w:rsidRPr="00C31835" w:rsidRDefault="00A95A23" w:rsidP="00B648C6">
            <w:r w:rsidRPr="00C31835">
              <w:t>Egzamin próbny;</w:t>
            </w:r>
          </w:p>
          <w:p w14:paraId="6AF0CE60"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332A18A2" w14:textId="77777777" w:rsidR="00A95A23" w:rsidRPr="00C31835" w:rsidRDefault="00A95A23" w:rsidP="00B648C6">
            <w:r w:rsidRPr="00C31835">
              <w:t>Po zrealizowanych treściach kształcenia;</w:t>
            </w:r>
          </w:p>
          <w:p w14:paraId="70FFDE15" w14:textId="77777777" w:rsidR="00A95A23" w:rsidRPr="00C31835" w:rsidRDefault="00A95A23" w:rsidP="00B648C6">
            <w:r w:rsidRPr="00C31835">
              <w:t>Na koniec okresu kształcenia;</w:t>
            </w:r>
          </w:p>
        </w:tc>
      </w:tr>
      <w:tr w:rsidR="00A95A23" w:rsidRPr="00C31835" w14:paraId="0EBDD534" w14:textId="77777777" w:rsidTr="001827BD">
        <w:tc>
          <w:tcPr>
            <w:tcW w:w="2504" w:type="dxa"/>
            <w:tcBorders>
              <w:top w:val="single" w:sz="4" w:space="0" w:color="auto"/>
              <w:left w:val="single" w:sz="4" w:space="0" w:color="auto"/>
              <w:bottom w:val="single" w:sz="4" w:space="0" w:color="auto"/>
              <w:right w:val="single" w:sz="4" w:space="0" w:color="auto"/>
            </w:tcBorders>
          </w:tcPr>
          <w:p w14:paraId="168D2520" w14:textId="77777777" w:rsidR="00A95A23" w:rsidRPr="00C31835" w:rsidRDefault="00A95A23" w:rsidP="00B648C6">
            <w:pPr>
              <w:rPr>
                <w:rFonts w:eastAsia="Times New Roman"/>
              </w:rPr>
            </w:pPr>
            <w:r w:rsidRPr="00C31835">
              <w:rPr>
                <w:rFonts w:eastAsia="Times New Roman"/>
              </w:rPr>
              <w:t xml:space="preserve">Przygotowuje do pracy pojazdy, maszyny, narzędzia i urządzenia </w:t>
            </w:r>
          </w:p>
          <w:p w14:paraId="11CCD48E" w14:textId="77777777" w:rsidR="00A95A23" w:rsidRPr="00C31835" w:rsidRDefault="00A95A23" w:rsidP="00B648C6">
            <w:pPr>
              <w:rPr>
                <w:rFonts w:eastAsia="Times New Roman"/>
              </w:rPr>
            </w:pPr>
          </w:p>
        </w:tc>
        <w:tc>
          <w:tcPr>
            <w:tcW w:w="4159" w:type="dxa"/>
            <w:tcBorders>
              <w:top w:val="single" w:sz="4" w:space="0" w:color="auto"/>
              <w:left w:val="single" w:sz="4" w:space="0" w:color="auto"/>
              <w:bottom w:val="single" w:sz="4" w:space="0" w:color="auto"/>
              <w:right w:val="single" w:sz="4" w:space="0" w:color="auto"/>
            </w:tcBorders>
          </w:tcPr>
          <w:p w14:paraId="7A02FE89" w14:textId="77777777" w:rsidR="00A95A23" w:rsidRPr="00C31835" w:rsidRDefault="00A95A23" w:rsidP="00B648C6">
            <w:pPr>
              <w:rPr>
                <w:rFonts w:eastAsia="Times New Roman"/>
              </w:rPr>
            </w:pPr>
            <w:r w:rsidRPr="00C31835">
              <w:rPr>
                <w:rFonts w:eastAsia="Times New Roman"/>
              </w:rPr>
              <w:t>1. Czy uczeń zna parametry regulacyjne maszyn i urządzeń?</w:t>
            </w:r>
          </w:p>
          <w:p w14:paraId="5FEBBB63" w14:textId="77777777" w:rsidR="00A95A23" w:rsidRPr="00C31835" w:rsidRDefault="00A95A23" w:rsidP="00B648C6">
            <w:pPr>
              <w:rPr>
                <w:rFonts w:eastAsia="Times New Roman"/>
              </w:rPr>
            </w:pPr>
            <w:r w:rsidRPr="00C31835">
              <w:rPr>
                <w:rFonts w:eastAsia="Times New Roman"/>
              </w:rPr>
              <w:t>2. Czy uczeń zna parametry ustawienia maszyn i narzędzi?</w:t>
            </w:r>
          </w:p>
          <w:p w14:paraId="7180BB46" w14:textId="77777777" w:rsidR="00A95A23" w:rsidRPr="00C31835" w:rsidRDefault="00A95A23" w:rsidP="00B648C6">
            <w:pPr>
              <w:rPr>
                <w:rFonts w:eastAsia="Times New Roman"/>
              </w:rPr>
            </w:pPr>
            <w:r w:rsidRPr="00C31835">
              <w:rPr>
                <w:rFonts w:eastAsia="Times New Roman"/>
              </w:rPr>
              <w:t>Czy uczeń potrafi ustawić parametry pracy agregatów?</w:t>
            </w:r>
          </w:p>
        </w:tc>
        <w:tc>
          <w:tcPr>
            <w:tcW w:w="3480" w:type="dxa"/>
            <w:tcBorders>
              <w:top w:val="single" w:sz="4" w:space="0" w:color="auto"/>
              <w:left w:val="single" w:sz="4" w:space="0" w:color="auto"/>
              <w:bottom w:val="single" w:sz="4" w:space="0" w:color="auto"/>
              <w:right w:val="single" w:sz="4" w:space="0" w:color="auto"/>
            </w:tcBorders>
          </w:tcPr>
          <w:p w14:paraId="729D655C" w14:textId="77777777" w:rsidR="00A95A23" w:rsidRPr="00C31835" w:rsidRDefault="00A95A23" w:rsidP="00B648C6">
            <w:pPr>
              <w:rPr>
                <w:rFonts w:eastAsia="Times New Roman"/>
              </w:rPr>
            </w:pPr>
            <w:r w:rsidRPr="00C31835">
              <w:rPr>
                <w:rFonts w:eastAsia="Times New Roman"/>
              </w:rPr>
              <w:t xml:space="preserve">1. Określa wpływ regulacji maszyn i narzędzi na jakości wykonanej pracy; </w:t>
            </w:r>
          </w:p>
          <w:p w14:paraId="1B468138" w14:textId="77777777" w:rsidR="00A95A23" w:rsidRPr="00C31835" w:rsidRDefault="00A95A23" w:rsidP="00B648C6">
            <w:pPr>
              <w:rPr>
                <w:rFonts w:eastAsia="Times New Roman"/>
              </w:rPr>
            </w:pPr>
            <w:r w:rsidRPr="00C31835">
              <w:rPr>
                <w:rFonts w:eastAsia="Times New Roman"/>
              </w:rPr>
              <w:t xml:space="preserve">2. Określa parametry pracy maszyn i narzędzi rolniczych zgodnie z wymaganiami agrotechnicznymi zabiegów; </w:t>
            </w:r>
          </w:p>
          <w:p w14:paraId="7AD8127D" w14:textId="77777777" w:rsidR="00A95A23" w:rsidRPr="00C31835" w:rsidRDefault="00A95A23" w:rsidP="00B648C6">
            <w:pPr>
              <w:rPr>
                <w:rFonts w:eastAsia="Times New Roman"/>
              </w:rPr>
            </w:pPr>
            <w:r w:rsidRPr="00C31835">
              <w:rPr>
                <w:rFonts w:eastAsia="Times New Roman"/>
              </w:rPr>
              <w:t xml:space="preserve">3. Wskazuje sposoby zestawiania agregatów ciągnikowych; </w:t>
            </w:r>
          </w:p>
          <w:p w14:paraId="4E4A3ABF" w14:textId="77777777" w:rsidR="00A95A23" w:rsidRPr="00C31835" w:rsidRDefault="00A95A23" w:rsidP="00B648C6">
            <w:pPr>
              <w:rPr>
                <w:rFonts w:eastAsia="Times New Roman"/>
              </w:rPr>
            </w:pPr>
            <w:r w:rsidRPr="00C31835">
              <w:rPr>
                <w:rFonts w:eastAsia="Times New Roman"/>
              </w:rPr>
              <w:t xml:space="preserve">4. Dobiera parametry pracy maszyn i narzędzi rolniczych; </w:t>
            </w:r>
          </w:p>
          <w:p w14:paraId="10BC9C9D" w14:textId="77777777" w:rsidR="00A95A23" w:rsidRPr="00C31835" w:rsidRDefault="00A95A23" w:rsidP="00B648C6">
            <w:r w:rsidRPr="00C31835">
              <w:rPr>
                <w:rFonts w:eastAsia="Times New Roman"/>
              </w:rPr>
              <w:t xml:space="preserve">5. </w:t>
            </w:r>
            <w:r w:rsidR="00FB56E3" w:rsidRPr="00C31835">
              <w:rPr>
                <w:rFonts w:eastAsia="Times New Roman"/>
              </w:rPr>
              <w:t>Wykonać</w:t>
            </w:r>
            <w:r w:rsidRPr="00C31835">
              <w:rPr>
                <w:rFonts w:eastAsia="Times New Roman"/>
              </w:rPr>
              <w:t xml:space="preserve"> regulację parametrów pracy maszyn i narzędzi rolniczych;</w:t>
            </w:r>
          </w:p>
        </w:tc>
        <w:tc>
          <w:tcPr>
            <w:tcW w:w="2206" w:type="dxa"/>
            <w:tcBorders>
              <w:top w:val="single" w:sz="4" w:space="0" w:color="auto"/>
              <w:left w:val="single" w:sz="4" w:space="0" w:color="auto"/>
              <w:bottom w:val="single" w:sz="4" w:space="0" w:color="auto"/>
              <w:right w:val="single" w:sz="4" w:space="0" w:color="auto"/>
            </w:tcBorders>
          </w:tcPr>
          <w:p w14:paraId="2ED0E3BD" w14:textId="77777777" w:rsidR="00A95A23" w:rsidRPr="00C31835" w:rsidRDefault="00A95A23" w:rsidP="00B648C6">
            <w:r w:rsidRPr="00C31835">
              <w:t>Arkusz obserwacji;</w:t>
            </w:r>
          </w:p>
          <w:p w14:paraId="1EBDA60D" w14:textId="77777777" w:rsidR="00A95A23" w:rsidRPr="00C31835" w:rsidRDefault="00A95A23" w:rsidP="00B648C6">
            <w:r w:rsidRPr="00C31835">
              <w:t xml:space="preserve">Próba pracy; </w:t>
            </w:r>
          </w:p>
          <w:p w14:paraId="6C97F2C6" w14:textId="77777777" w:rsidR="00A95A23" w:rsidRPr="00C31835" w:rsidRDefault="00A95A23" w:rsidP="00B648C6">
            <w:r w:rsidRPr="00C31835">
              <w:t>Karty samooceny ucznia;</w:t>
            </w:r>
          </w:p>
          <w:p w14:paraId="1C497CA9" w14:textId="77777777" w:rsidR="00A95A23" w:rsidRPr="00C31835" w:rsidRDefault="00A95A23" w:rsidP="00B648C6">
            <w:r w:rsidRPr="00C31835">
              <w:t>Egzamin próbny;</w:t>
            </w:r>
          </w:p>
          <w:p w14:paraId="4A401412"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174EC49E" w14:textId="77777777" w:rsidR="00A95A23" w:rsidRPr="00C31835" w:rsidRDefault="00A95A23" w:rsidP="00B648C6">
            <w:r w:rsidRPr="00C31835">
              <w:t>Po zrealizowanych treściach kształcenia;</w:t>
            </w:r>
          </w:p>
          <w:p w14:paraId="43D99F37" w14:textId="77777777" w:rsidR="00A95A23" w:rsidRPr="00C31835" w:rsidRDefault="00A95A23" w:rsidP="00B648C6">
            <w:r w:rsidRPr="00C31835">
              <w:t>Na koniec okresu kształcenia;</w:t>
            </w:r>
          </w:p>
        </w:tc>
      </w:tr>
      <w:tr w:rsidR="00A95A23" w:rsidRPr="00C31835" w14:paraId="661588B9" w14:textId="77777777" w:rsidTr="001827BD">
        <w:tc>
          <w:tcPr>
            <w:tcW w:w="2504" w:type="dxa"/>
            <w:tcBorders>
              <w:top w:val="single" w:sz="4" w:space="0" w:color="auto"/>
              <w:left w:val="single" w:sz="4" w:space="0" w:color="auto"/>
              <w:bottom w:val="single" w:sz="4" w:space="0" w:color="auto"/>
              <w:right w:val="single" w:sz="4" w:space="0" w:color="auto"/>
            </w:tcBorders>
          </w:tcPr>
          <w:p w14:paraId="23A8E5AA" w14:textId="77777777" w:rsidR="00A95A23" w:rsidRPr="00C31835" w:rsidRDefault="00FB56E3" w:rsidP="00B648C6">
            <w:pPr>
              <w:rPr>
                <w:rFonts w:eastAsia="Times New Roman"/>
              </w:rPr>
            </w:pPr>
            <w:r w:rsidRPr="00C31835">
              <w:rPr>
                <w:rFonts w:eastAsia="Times New Roman"/>
              </w:rPr>
              <w:t>Wykonać</w:t>
            </w:r>
            <w:r w:rsidR="00A95A23" w:rsidRPr="00C31835">
              <w:rPr>
                <w:rFonts w:eastAsia="Times New Roman"/>
              </w:rPr>
              <w:t xml:space="preserve"> czynności związane z przeglądami technicznymi oraz konserwacją pojazdów, maszyn i urządzeń rolniczych </w:t>
            </w:r>
          </w:p>
          <w:p w14:paraId="217F5FF6" w14:textId="77777777" w:rsidR="00A95A23" w:rsidRPr="00C31835" w:rsidRDefault="00A95A23" w:rsidP="00B648C6">
            <w:pPr>
              <w:rPr>
                <w:rFonts w:eastAsia="Times New Roman"/>
              </w:rPr>
            </w:pPr>
          </w:p>
        </w:tc>
        <w:tc>
          <w:tcPr>
            <w:tcW w:w="4159" w:type="dxa"/>
            <w:tcBorders>
              <w:top w:val="single" w:sz="4" w:space="0" w:color="auto"/>
              <w:left w:val="single" w:sz="4" w:space="0" w:color="auto"/>
              <w:bottom w:val="single" w:sz="4" w:space="0" w:color="auto"/>
              <w:right w:val="single" w:sz="4" w:space="0" w:color="auto"/>
            </w:tcBorders>
          </w:tcPr>
          <w:p w14:paraId="2E91127F" w14:textId="77777777" w:rsidR="00A95A23" w:rsidRPr="00C31835" w:rsidRDefault="00A95A23" w:rsidP="00B648C6">
            <w:pPr>
              <w:rPr>
                <w:rFonts w:eastAsia="Times New Roman"/>
              </w:rPr>
            </w:pPr>
            <w:r w:rsidRPr="00C31835">
              <w:rPr>
                <w:rFonts w:eastAsia="Times New Roman"/>
              </w:rPr>
              <w:t>1. Czy uczeń zna zakres poszczególnych przeglądów?</w:t>
            </w:r>
          </w:p>
          <w:p w14:paraId="0E7F5979" w14:textId="77777777" w:rsidR="00A95A23" w:rsidRPr="00C31835" w:rsidRDefault="00A95A23" w:rsidP="00B648C6">
            <w:pPr>
              <w:rPr>
                <w:rFonts w:eastAsia="Times New Roman"/>
              </w:rPr>
            </w:pPr>
            <w:r w:rsidRPr="00C31835">
              <w:rPr>
                <w:rFonts w:eastAsia="Times New Roman"/>
              </w:rPr>
              <w:t xml:space="preserve">2. Czy uczeń prawidłowo </w:t>
            </w:r>
            <w:r w:rsidR="00FB56E3" w:rsidRPr="00C31835">
              <w:rPr>
                <w:rFonts w:eastAsia="Times New Roman"/>
              </w:rPr>
              <w:t>wykonać</w:t>
            </w:r>
            <w:r w:rsidRPr="00C31835">
              <w:rPr>
                <w:rFonts w:eastAsia="Times New Roman"/>
              </w:rPr>
              <w:t xml:space="preserve"> czynności związane z przeglądami maszyn i urządzeń rolniczych?</w:t>
            </w:r>
          </w:p>
          <w:p w14:paraId="46982770" w14:textId="77777777" w:rsidR="00A95A23" w:rsidRPr="00C31835" w:rsidRDefault="00A95A23" w:rsidP="00B648C6">
            <w:pPr>
              <w:rPr>
                <w:rFonts w:eastAsia="Times New Roman"/>
              </w:rPr>
            </w:pPr>
          </w:p>
        </w:tc>
        <w:tc>
          <w:tcPr>
            <w:tcW w:w="3480" w:type="dxa"/>
            <w:tcBorders>
              <w:top w:val="single" w:sz="4" w:space="0" w:color="auto"/>
              <w:left w:val="single" w:sz="4" w:space="0" w:color="auto"/>
              <w:bottom w:val="single" w:sz="4" w:space="0" w:color="auto"/>
              <w:right w:val="single" w:sz="4" w:space="0" w:color="auto"/>
            </w:tcBorders>
          </w:tcPr>
          <w:p w14:paraId="562DBB2B" w14:textId="77777777" w:rsidR="00A95A23" w:rsidRPr="00C31835" w:rsidRDefault="00A95A23" w:rsidP="00B648C6">
            <w:pPr>
              <w:rPr>
                <w:rFonts w:eastAsia="Times New Roman"/>
              </w:rPr>
            </w:pPr>
            <w:r w:rsidRPr="00C31835">
              <w:rPr>
                <w:rFonts w:eastAsia="Times New Roman"/>
              </w:rPr>
              <w:t xml:space="preserve">1. Ustala zakres czynności poszczególnych przeglądów technicznych pojazdów, maszyn i urządzeń rolniczych; </w:t>
            </w:r>
          </w:p>
          <w:p w14:paraId="33724567" w14:textId="77777777" w:rsidR="00A95A23" w:rsidRPr="00C31835" w:rsidRDefault="00A95A23" w:rsidP="00B648C6">
            <w:pPr>
              <w:rPr>
                <w:rFonts w:eastAsia="Times New Roman"/>
              </w:rPr>
            </w:pPr>
            <w:r w:rsidRPr="00C31835">
              <w:rPr>
                <w:rFonts w:eastAsia="Times New Roman"/>
              </w:rPr>
              <w:t xml:space="preserve">2. Ustala zakres konserwacji pojazdów, maszyn i urządzeń rolniczych; </w:t>
            </w:r>
          </w:p>
          <w:p w14:paraId="41DD3FA8" w14:textId="77777777" w:rsidR="00A95A23" w:rsidRPr="00C31835" w:rsidRDefault="00A95A23" w:rsidP="00B648C6">
            <w:pPr>
              <w:rPr>
                <w:rFonts w:eastAsia="Times New Roman"/>
              </w:rPr>
            </w:pPr>
            <w:r w:rsidRPr="00C31835">
              <w:rPr>
                <w:rFonts w:eastAsia="Times New Roman"/>
              </w:rPr>
              <w:t xml:space="preserve">3. </w:t>
            </w:r>
            <w:r w:rsidR="00FB56E3" w:rsidRPr="00C31835">
              <w:rPr>
                <w:rFonts w:eastAsia="Times New Roman"/>
              </w:rPr>
              <w:t>Wykonać</w:t>
            </w:r>
            <w:r w:rsidRPr="00C31835">
              <w:rPr>
                <w:rFonts w:eastAsia="Times New Roman"/>
              </w:rPr>
              <w:t xml:space="preserve"> przeglądy techniczne ciągników rolniczych; </w:t>
            </w:r>
          </w:p>
          <w:p w14:paraId="5FDFF58F" w14:textId="77777777" w:rsidR="00A95A23" w:rsidRPr="00C31835" w:rsidRDefault="00A95A23" w:rsidP="00B648C6">
            <w:pPr>
              <w:rPr>
                <w:rFonts w:eastAsia="Times New Roman"/>
              </w:rPr>
            </w:pPr>
            <w:r w:rsidRPr="00C31835">
              <w:rPr>
                <w:rFonts w:eastAsia="Times New Roman"/>
              </w:rPr>
              <w:t xml:space="preserve">4. </w:t>
            </w:r>
            <w:r w:rsidR="00FB56E3" w:rsidRPr="00C31835">
              <w:rPr>
                <w:rFonts w:eastAsia="Times New Roman"/>
              </w:rPr>
              <w:t>Wykonać</w:t>
            </w:r>
            <w:r w:rsidRPr="00C31835">
              <w:rPr>
                <w:rFonts w:eastAsia="Times New Roman"/>
              </w:rPr>
              <w:t xml:space="preserve"> przegląd techniczny przyczepy rolniczej; </w:t>
            </w:r>
          </w:p>
          <w:p w14:paraId="2DDC4D83" w14:textId="77777777" w:rsidR="00A95A23" w:rsidRPr="00C31835" w:rsidRDefault="00A95A23" w:rsidP="00B648C6">
            <w:r w:rsidRPr="00C31835">
              <w:rPr>
                <w:rFonts w:eastAsia="Times New Roman"/>
              </w:rPr>
              <w:t xml:space="preserve">5. </w:t>
            </w:r>
            <w:r w:rsidR="00FB56E3" w:rsidRPr="00C31835">
              <w:rPr>
                <w:rFonts w:eastAsia="Times New Roman"/>
              </w:rPr>
              <w:t>Wykonać</w:t>
            </w:r>
            <w:r w:rsidRPr="00C31835">
              <w:rPr>
                <w:rFonts w:eastAsia="Times New Roman"/>
              </w:rPr>
              <w:t xml:space="preserve"> przeglądy maszyn i urządzeń rolniczych; </w:t>
            </w:r>
          </w:p>
        </w:tc>
        <w:tc>
          <w:tcPr>
            <w:tcW w:w="2206" w:type="dxa"/>
            <w:tcBorders>
              <w:top w:val="single" w:sz="4" w:space="0" w:color="auto"/>
              <w:left w:val="single" w:sz="4" w:space="0" w:color="auto"/>
              <w:bottom w:val="single" w:sz="4" w:space="0" w:color="auto"/>
              <w:right w:val="single" w:sz="4" w:space="0" w:color="auto"/>
            </w:tcBorders>
          </w:tcPr>
          <w:p w14:paraId="779656E7" w14:textId="77777777" w:rsidR="00A95A23" w:rsidRPr="00C31835" w:rsidRDefault="00A95A23" w:rsidP="00B648C6">
            <w:r w:rsidRPr="00C31835">
              <w:t>Arkusz obserwacji;</w:t>
            </w:r>
          </w:p>
          <w:p w14:paraId="5D90E496" w14:textId="77777777" w:rsidR="00A95A23" w:rsidRPr="00C31835" w:rsidRDefault="00A95A23" w:rsidP="00B648C6">
            <w:r w:rsidRPr="00C31835">
              <w:t xml:space="preserve">Próba pracy; </w:t>
            </w:r>
          </w:p>
          <w:p w14:paraId="1A9E3453" w14:textId="77777777" w:rsidR="00A95A23" w:rsidRPr="00C31835" w:rsidRDefault="00A95A23" w:rsidP="00B648C6">
            <w:r w:rsidRPr="00C31835">
              <w:t>Karty samooceny ucznia;</w:t>
            </w:r>
          </w:p>
          <w:p w14:paraId="424A01DC" w14:textId="77777777" w:rsidR="00A95A23" w:rsidRPr="00C31835" w:rsidRDefault="00A95A23" w:rsidP="00B648C6">
            <w:r w:rsidRPr="00C31835">
              <w:t>Egzamin próbny;</w:t>
            </w:r>
          </w:p>
          <w:p w14:paraId="2C36271F"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34878DB4" w14:textId="77777777" w:rsidR="00A95A23" w:rsidRPr="00C31835" w:rsidRDefault="00A95A23" w:rsidP="00B648C6">
            <w:r w:rsidRPr="00C31835">
              <w:t>Po zrealizowanych treściach kształcenia;</w:t>
            </w:r>
          </w:p>
          <w:p w14:paraId="4F540A22" w14:textId="77777777" w:rsidR="00A95A23" w:rsidRPr="00C31835" w:rsidRDefault="00A95A23" w:rsidP="00B648C6">
            <w:r w:rsidRPr="00C31835">
              <w:t>Na koniec okresu kształcenia;</w:t>
            </w:r>
          </w:p>
        </w:tc>
      </w:tr>
      <w:tr w:rsidR="00A95A23" w:rsidRPr="00C31835" w14:paraId="7E217641" w14:textId="77777777" w:rsidTr="001827BD">
        <w:tc>
          <w:tcPr>
            <w:tcW w:w="2504" w:type="dxa"/>
            <w:tcBorders>
              <w:top w:val="single" w:sz="4" w:space="0" w:color="auto"/>
              <w:left w:val="single" w:sz="4" w:space="0" w:color="auto"/>
              <w:bottom w:val="single" w:sz="4" w:space="0" w:color="auto"/>
              <w:right w:val="single" w:sz="4" w:space="0" w:color="auto"/>
            </w:tcBorders>
          </w:tcPr>
          <w:p w14:paraId="632B2142" w14:textId="54AA9F67" w:rsidR="00A95A23" w:rsidRPr="00BE633F" w:rsidRDefault="00BE633F" w:rsidP="00B648C6">
            <w:pPr>
              <w:rPr>
                <w:rFonts w:eastAsia="Times New Roman"/>
              </w:rPr>
            </w:pPr>
            <w:r w:rsidRPr="00BE633F">
              <w:rPr>
                <w:rFonts w:eastAsia="Times New Roman"/>
              </w:rPr>
              <w:t>Wykonuje pracę agregatami maszynowymi</w:t>
            </w:r>
          </w:p>
          <w:p w14:paraId="08A7CB14" w14:textId="77777777" w:rsidR="00A95A23" w:rsidRPr="00BE633F" w:rsidRDefault="00A95A23" w:rsidP="00B648C6">
            <w:pPr>
              <w:rPr>
                <w:rFonts w:eastAsia="Times New Roman"/>
              </w:rPr>
            </w:pPr>
          </w:p>
        </w:tc>
        <w:tc>
          <w:tcPr>
            <w:tcW w:w="4159" w:type="dxa"/>
            <w:tcBorders>
              <w:top w:val="single" w:sz="4" w:space="0" w:color="auto"/>
              <w:left w:val="single" w:sz="4" w:space="0" w:color="auto"/>
              <w:bottom w:val="single" w:sz="4" w:space="0" w:color="auto"/>
              <w:right w:val="single" w:sz="4" w:space="0" w:color="auto"/>
            </w:tcBorders>
          </w:tcPr>
          <w:p w14:paraId="28267989" w14:textId="398D11A6" w:rsidR="00A95A23" w:rsidRPr="00BE633F" w:rsidRDefault="00A95A23" w:rsidP="00B648C6">
            <w:pPr>
              <w:rPr>
                <w:rFonts w:eastAsia="Times New Roman"/>
              </w:rPr>
            </w:pPr>
            <w:r w:rsidRPr="00BE633F">
              <w:rPr>
                <w:rFonts w:eastAsia="Times New Roman"/>
              </w:rPr>
              <w:t xml:space="preserve">1. Czy uczeń zna zasady </w:t>
            </w:r>
            <w:r w:rsidR="00BE633F" w:rsidRPr="00BE633F">
              <w:rPr>
                <w:rFonts w:eastAsia="Times New Roman"/>
              </w:rPr>
              <w:t>wykonywania pracy agregatami maszynowymi</w:t>
            </w:r>
            <w:r w:rsidRPr="00BE633F">
              <w:rPr>
                <w:rFonts w:eastAsia="Times New Roman"/>
              </w:rPr>
              <w:t>?</w:t>
            </w:r>
          </w:p>
          <w:p w14:paraId="67114A3E" w14:textId="6F23C3C9" w:rsidR="00A95A23" w:rsidRPr="00BE633F" w:rsidRDefault="00A95A23" w:rsidP="00B648C6">
            <w:pPr>
              <w:rPr>
                <w:rFonts w:eastAsia="Times New Roman"/>
              </w:rPr>
            </w:pPr>
            <w:r w:rsidRPr="00BE633F">
              <w:rPr>
                <w:rFonts w:eastAsia="Times New Roman"/>
              </w:rPr>
              <w:t xml:space="preserve">2. Czy uczeń zna sposoby przygotowania </w:t>
            </w:r>
            <w:r w:rsidR="00BE633F" w:rsidRPr="00BE633F">
              <w:rPr>
                <w:rFonts w:eastAsia="Times New Roman"/>
              </w:rPr>
              <w:t>agregatów do pracy, ich zestawiania</w:t>
            </w:r>
            <w:r w:rsidRPr="00BE633F">
              <w:rPr>
                <w:rFonts w:eastAsia="Times New Roman"/>
              </w:rPr>
              <w:t>?</w:t>
            </w:r>
          </w:p>
          <w:p w14:paraId="1D5A25AF" w14:textId="4A0DC61B" w:rsidR="00A95A23" w:rsidRPr="00BE633F" w:rsidRDefault="00A95A23" w:rsidP="00B648C6">
            <w:pPr>
              <w:rPr>
                <w:rFonts w:eastAsia="Times New Roman"/>
              </w:rPr>
            </w:pPr>
            <w:r w:rsidRPr="00BE633F">
              <w:rPr>
                <w:rFonts w:eastAsia="Times New Roman"/>
              </w:rPr>
              <w:t xml:space="preserve">3. Czy uczeń potrafi wymienić </w:t>
            </w:r>
            <w:r w:rsidR="00BE633F" w:rsidRPr="00BE633F">
              <w:rPr>
                <w:rFonts w:eastAsia="Times New Roman"/>
              </w:rPr>
              <w:t>uszkodzone części w maszynach i urządzeniach rolniczych</w:t>
            </w:r>
            <w:r w:rsidRPr="00BE633F">
              <w:rPr>
                <w:rFonts w:eastAsia="Times New Roman"/>
              </w:rPr>
              <w:t>?</w:t>
            </w:r>
          </w:p>
        </w:tc>
        <w:tc>
          <w:tcPr>
            <w:tcW w:w="3480" w:type="dxa"/>
            <w:tcBorders>
              <w:top w:val="single" w:sz="4" w:space="0" w:color="auto"/>
              <w:left w:val="single" w:sz="4" w:space="0" w:color="auto"/>
              <w:bottom w:val="single" w:sz="4" w:space="0" w:color="auto"/>
              <w:right w:val="single" w:sz="4" w:space="0" w:color="auto"/>
            </w:tcBorders>
          </w:tcPr>
          <w:p w14:paraId="26647967" w14:textId="4F8652D0" w:rsidR="00A95A23" w:rsidRPr="00BE633F" w:rsidRDefault="00A95A23" w:rsidP="00B648C6">
            <w:pPr>
              <w:rPr>
                <w:rFonts w:eastAsia="Times New Roman"/>
              </w:rPr>
            </w:pPr>
            <w:r w:rsidRPr="00BE633F">
              <w:rPr>
                <w:rFonts w:eastAsia="Times New Roman"/>
              </w:rPr>
              <w:t xml:space="preserve">1. Określa warunki </w:t>
            </w:r>
            <w:r w:rsidR="00BE633F" w:rsidRPr="00BE633F">
              <w:rPr>
                <w:rFonts w:eastAsia="Times New Roman"/>
              </w:rPr>
              <w:t>wykonywania pracy agregatami maszynowymi.</w:t>
            </w:r>
          </w:p>
          <w:p w14:paraId="77921B30" w14:textId="429C110E" w:rsidR="00A95A23" w:rsidRPr="00BE633F" w:rsidRDefault="00A95A23" w:rsidP="00B648C6">
            <w:pPr>
              <w:rPr>
                <w:rFonts w:eastAsia="Times New Roman"/>
              </w:rPr>
            </w:pPr>
            <w:r w:rsidRPr="00BE633F">
              <w:rPr>
                <w:rFonts w:eastAsia="Times New Roman"/>
              </w:rPr>
              <w:t>2. Przygotowuje</w:t>
            </w:r>
            <w:r w:rsidR="00BE633F" w:rsidRPr="00BE633F">
              <w:rPr>
                <w:rFonts w:eastAsia="Times New Roman"/>
              </w:rPr>
              <w:t xml:space="preserve"> i zestawia</w:t>
            </w:r>
            <w:r w:rsidRPr="00BE633F">
              <w:rPr>
                <w:rFonts w:eastAsia="Times New Roman"/>
              </w:rPr>
              <w:t xml:space="preserve"> </w:t>
            </w:r>
            <w:r w:rsidR="00BE633F" w:rsidRPr="00BE633F">
              <w:rPr>
                <w:rFonts w:eastAsia="Times New Roman"/>
              </w:rPr>
              <w:t>agregaty do pracy</w:t>
            </w:r>
            <w:r w:rsidRPr="00BE633F">
              <w:rPr>
                <w:rFonts w:eastAsia="Times New Roman"/>
              </w:rPr>
              <w:t xml:space="preserve">; </w:t>
            </w:r>
          </w:p>
          <w:p w14:paraId="3B29F82C" w14:textId="5933B9D7" w:rsidR="00A95A23" w:rsidRPr="00BE633F" w:rsidRDefault="00A95A23" w:rsidP="00B648C6">
            <w:r w:rsidRPr="00BE633F">
              <w:rPr>
                <w:rFonts w:eastAsia="Times New Roman"/>
              </w:rPr>
              <w:t xml:space="preserve">3. </w:t>
            </w:r>
            <w:r w:rsidR="00FB56E3" w:rsidRPr="00BE633F">
              <w:rPr>
                <w:rFonts w:eastAsia="Times New Roman"/>
              </w:rPr>
              <w:t>Wykonać</w:t>
            </w:r>
            <w:r w:rsidRPr="00BE633F">
              <w:rPr>
                <w:rFonts w:eastAsia="Times New Roman"/>
              </w:rPr>
              <w:t xml:space="preserve"> </w:t>
            </w:r>
            <w:r w:rsidR="00BE633F" w:rsidRPr="00BE633F">
              <w:rPr>
                <w:rFonts w:eastAsia="Times New Roman"/>
              </w:rPr>
              <w:t>wymianę zużytych lub uszkodzonych części</w:t>
            </w:r>
            <w:r w:rsidRPr="00BE633F">
              <w:rPr>
                <w:rFonts w:eastAsia="Times New Roman"/>
              </w:rPr>
              <w:t xml:space="preserve">; </w:t>
            </w:r>
          </w:p>
        </w:tc>
        <w:tc>
          <w:tcPr>
            <w:tcW w:w="2206" w:type="dxa"/>
            <w:tcBorders>
              <w:top w:val="single" w:sz="4" w:space="0" w:color="auto"/>
              <w:left w:val="single" w:sz="4" w:space="0" w:color="auto"/>
              <w:bottom w:val="single" w:sz="4" w:space="0" w:color="auto"/>
              <w:right w:val="single" w:sz="4" w:space="0" w:color="auto"/>
            </w:tcBorders>
          </w:tcPr>
          <w:p w14:paraId="54229403" w14:textId="77777777" w:rsidR="00A95A23" w:rsidRPr="00BE633F" w:rsidRDefault="00A95A23" w:rsidP="00B648C6">
            <w:r w:rsidRPr="00BE633F">
              <w:t>Arkusz obserwacji;</w:t>
            </w:r>
          </w:p>
          <w:p w14:paraId="4D9523BC" w14:textId="77777777" w:rsidR="00A95A23" w:rsidRPr="00BE633F" w:rsidRDefault="00A95A23" w:rsidP="00B648C6">
            <w:r w:rsidRPr="00BE633F">
              <w:t xml:space="preserve">Próba pracy; </w:t>
            </w:r>
          </w:p>
          <w:p w14:paraId="6D88CBAB" w14:textId="77777777" w:rsidR="00A95A23" w:rsidRPr="00BE633F" w:rsidRDefault="00A95A23" w:rsidP="00B648C6">
            <w:r w:rsidRPr="00BE633F">
              <w:t>Karty samooceny ucznia;</w:t>
            </w:r>
          </w:p>
          <w:p w14:paraId="33FA604C" w14:textId="77777777" w:rsidR="00A95A23" w:rsidRPr="00BE633F" w:rsidRDefault="00A95A23" w:rsidP="00B648C6">
            <w:r w:rsidRPr="00BE633F">
              <w:t>Egzamin próbny;</w:t>
            </w:r>
          </w:p>
          <w:p w14:paraId="274D2325" w14:textId="77777777" w:rsidR="00A95A23" w:rsidRPr="00BE633F" w:rsidRDefault="00A95A23" w:rsidP="00B648C6"/>
        </w:tc>
        <w:tc>
          <w:tcPr>
            <w:tcW w:w="1645" w:type="dxa"/>
            <w:tcBorders>
              <w:top w:val="single" w:sz="4" w:space="0" w:color="auto"/>
              <w:left w:val="single" w:sz="4" w:space="0" w:color="auto"/>
              <w:bottom w:val="single" w:sz="4" w:space="0" w:color="auto"/>
              <w:right w:val="single" w:sz="4" w:space="0" w:color="auto"/>
            </w:tcBorders>
          </w:tcPr>
          <w:p w14:paraId="554A0C9F" w14:textId="77777777" w:rsidR="00A95A23" w:rsidRPr="00BE633F" w:rsidRDefault="00A95A23" w:rsidP="00B648C6">
            <w:r w:rsidRPr="00BE633F">
              <w:t>Po zrealizowanych treściach kształcenia;</w:t>
            </w:r>
          </w:p>
          <w:p w14:paraId="14D302DC" w14:textId="77777777" w:rsidR="00A95A23" w:rsidRPr="00C31835" w:rsidRDefault="00A95A23" w:rsidP="00B648C6">
            <w:r w:rsidRPr="00BE633F">
              <w:t>Na koniec okresu kształcenia;</w:t>
            </w:r>
          </w:p>
        </w:tc>
      </w:tr>
      <w:tr w:rsidR="00A95A23" w:rsidRPr="00C31835" w14:paraId="25334416" w14:textId="77777777" w:rsidTr="001827BD">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28EA0" w14:textId="77777777" w:rsidR="00A95A23" w:rsidRPr="00C31835" w:rsidRDefault="00A95A23" w:rsidP="00B648C6">
            <w:pPr>
              <w:rPr>
                <w:b/>
              </w:rPr>
            </w:pPr>
            <w:r w:rsidRPr="00C31835">
              <w:rPr>
                <w:b/>
              </w:rPr>
              <w:t>Faza podsumowująca</w:t>
            </w:r>
          </w:p>
          <w:p w14:paraId="16E68970" w14:textId="77777777" w:rsidR="00A95A23" w:rsidRPr="00C31835" w:rsidRDefault="00A95A23" w:rsidP="00B648C6">
            <w:r w:rsidRPr="00C31835">
              <w:rPr>
                <w:b/>
              </w:rPr>
              <w:t xml:space="preserve"> </w:t>
            </w:r>
          </w:p>
        </w:tc>
      </w:tr>
      <w:tr w:rsidR="00A95A23" w:rsidRPr="00C31835" w14:paraId="43A03CE0" w14:textId="77777777" w:rsidTr="001827BD">
        <w:tc>
          <w:tcPr>
            <w:tcW w:w="2504" w:type="dxa"/>
            <w:tcBorders>
              <w:top w:val="single" w:sz="4" w:space="0" w:color="auto"/>
              <w:left w:val="single" w:sz="4" w:space="0" w:color="auto"/>
              <w:bottom w:val="single" w:sz="4" w:space="0" w:color="auto"/>
              <w:right w:val="single" w:sz="4" w:space="0" w:color="auto"/>
            </w:tcBorders>
          </w:tcPr>
          <w:p w14:paraId="3AC7D4E3" w14:textId="77777777" w:rsidR="00A95A23" w:rsidRPr="00C31835" w:rsidRDefault="00A95A23" w:rsidP="00B648C6">
            <w:r w:rsidRPr="00C31835">
              <w:t>Przedmiot badania</w:t>
            </w:r>
          </w:p>
          <w:p w14:paraId="1F3EDA97" w14:textId="77777777" w:rsidR="00A95A23" w:rsidRPr="00C31835" w:rsidRDefault="00A95A23" w:rsidP="00B648C6">
            <w:pPr>
              <w:rPr>
                <w:i/>
              </w:rPr>
            </w:pPr>
          </w:p>
        </w:tc>
        <w:tc>
          <w:tcPr>
            <w:tcW w:w="4159" w:type="dxa"/>
            <w:tcBorders>
              <w:top w:val="single" w:sz="4" w:space="0" w:color="auto"/>
              <w:left w:val="single" w:sz="4" w:space="0" w:color="auto"/>
              <w:bottom w:val="single" w:sz="4" w:space="0" w:color="auto"/>
              <w:right w:val="single" w:sz="4" w:space="0" w:color="auto"/>
            </w:tcBorders>
          </w:tcPr>
          <w:p w14:paraId="49548954" w14:textId="77777777" w:rsidR="00A95A23" w:rsidRPr="00C31835" w:rsidRDefault="00A95A23" w:rsidP="00B648C6">
            <w:r w:rsidRPr="00C31835">
              <w:t>Pytania kluczowe</w:t>
            </w:r>
          </w:p>
          <w:p w14:paraId="4B253761" w14:textId="77777777" w:rsidR="00A95A23" w:rsidRPr="00C31835" w:rsidRDefault="00A95A23" w:rsidP="00B648C6">
            <w:pPr>
              <w:rPr>
                <w:i/>
              </w:rPr>
            </w:pPr>
          </w:p>
        </w:tc>
        <w:tc>
          <w:tcPr>
            <w:tcW w:w="3480" w:type="dxa"/>
            <w:tcBorders>
              <w:top w:val="single" w:sz="4" w:space="0" w:color="auto"/>
              <w:left w:val="single" w:sz="4" w:space="0" w:color="auto"/>
              <w:bottom w:val="single" w:sz="4" w:space="0" w:color="auto"/>
              <w:right w:val="single" w:sz="4" w:space="0" w:color="auto"/>
            </w:tcBorders>
          </w:tcPr>
          <w:p w14:paraId="6DCA523C" w14:textId="77777777" w:rsidR="00A95A23" w:rsidRPr="00C31835" w:rsidRDefault="00A95A23" w:rsidP="00B648C6">
            <w:r w:rsidRPr="00C31835">
              <w:t xml:space="preserve">Wskaźniki </w:t>
            </w:r>
          </w:p>
          <w:p w14:paraId="05C1CB60" w14:textId="77777777" w:rsidR="00A95A23" w:rsidRPr="00C31835" w:rsidRDefault="00A95A23" w:rsidP="00B648C6">
            <w:pPr>
              <w:rPr>
                <w:i/>
              </w:rPr>
            </w:pPr>
          </w:p>
        </w:tc>
        <w:tc>
          <w:tcPr>
            <w:tcW w:w="2206" w:type="dxa"/>
            <w:tcBorders>
              <w:top w:val="single" w:sz="4" w:space="0" w:color="auto"/>
              <w:left w:val="single" w:sz="4" w:space="0" w:color="auto"/>
              <w:bottom w:val="single" w:sz="4" w:space="0" w:color="auto"/>
              <w:right w:val="single" w:sz="4" w:space="0" w:color="auto"/>
            </w:tcBorders>
          </w:tcPr>
          <w:p w14:paraId="76A3D3D9" w14:textId="77777777" w:rsidR="00A95A23" w:rsidRPr="00C31835" w:rsidRDefault="00A95A23" w:rsidP="00B648C6">
            <w:r w:rsidRPr="00C31835">
              <w:t xml:space="preserve">Zastosowane metody, techniki narzędzia </w:t>
            </w:r>
          </w:p>
        </w:tc>
        <w:tc>
          <w:tcPr>
            <w:tcW w:w="1645" w:type="dxa"/>
            <w:tcBorders>
              <w:top w:val="single" w:sz="4" w:space="0" w:color="auto"/>
              <w:left w:val="single" w:sz="4" w:space="0" w:color="auto"/>
              <w:bottom w:val="single" w:sz="4" w:space="0" w:color="auto"/>
              <w:right w:val="single" w:sz="4" w:space="0" w:color="auto"/>
            </w:tcBorders>
          </w:tcPr>
          <w:p w14:paraId="060331F5" w14:textId="77777777" w:rsidR="00A95A23" w:rsidRPr="00C31835" w:rsidRDefault="00A95A23" w:rsidP="00B648C6">
            <w:r w:rsidRPr="00C31835">
              <w:t>Termin badania</w:t>
            </w:r>
          </w:p>
        </w:tc>
      </w:tr>
      <w:tr w:rsidR="00A95A23" w:rsidRPr="00C31835" w14:paraId="03925610" w14:textId="77777777" w:rsidTr="001827BD">
        <w:tc>
          <w:tcPr>
            <w:tcW w:w="2504" w:type="dxa"/>
            <w:tcBorders>
              <w:top w:val="single" w:sz="4" w:space="0" w:color="auto"/>
              <w:left w:val="single" w:sz="4" w:space="0" w:color="auto"/>
              <w:bottom w:val="single" w:sz="4" w:space="0" w:color="auto"/>
              <w:right w:val="single" w:sz="4" w:space="0" w:color="auto"/>
            </w:tcBorders>
          </w:tcPr>
          <w:p w14:paraId="754C320B" w14:textId="77777777" w:rsidR="00A95A23" w:rsidRPr="00C31835" w:rsidRDefault="00A95A23" w:rsidP="00B648C6">
            <w:r w:rsidRPr="00C31835">
              <w:t>Sprawność szkoły</w:t>
            </w:r>
          </w:p>
        </w:tc>
        <w:tc>
          <w:tcPr>
            <w:tcW w:w="4159" w:type="dxa"/>
            <w:tcBorders>
              <w:top w:val="single" w:sz="4" w:space="0" w:color="auto"/>
              <w:left w:val="single" w:sz="4" w:space="0" w:color="auto"/>
              <w:bottom w:val="single" w:sz="4" w:space="0" w:color="auto"/>
              <w:right w:val="single" w:sz="4" w:space="0" w:color="auto"/>
            </w:tcBorders>
          </w:tcPr>
          <w:p w14:paraId="0728B394" w14:textId="77777777" w:rsidR="00A95A23" w:rsidRPr="00C31835" w:rsidRDefault="00A95A23" w:rsidP="00B648C6">
            <w:r w:rsidRPr="00C31835">
              <w:t xml:space="preserve">Liczba poprawek </w:t>
            </w:r>
          </w:p>
          <w:p w14:paraId="3F7DF7AD" w14:textId="77777777" w:rsidR="00A95A23" w:rsidRPr="00C31835" w:rsidRDefault="00A95A23" w:rsidP="00B648C6">
            <w:r w:rsidRPr="00C31835">
              <w:t xml:space="preserve">Liczba ocen niedostatecznych </w:t>
            </w:r>
            <w:proofErr w:type="spellStart"/>
            <w:r w:rsidRPr="00C31835">
              <w:t>końcoworocznych</w:t>
            </w:r>
            <w:proofErr w:type="spellEnd"/>
          </w:p>
          <w:p w14:paraId="5E93898D" w14:textId="77777777" w:rsidR="00A95A23" w:rsidRPr="00C31835" w:rsidRDefault="00A95A23" w:rsidP="00B648C6">
            <w:r w:rsidRPr="00C31835">
              <w:t>Ilu uczniów nie otrzymało promocji do kolejnej klasy?</w:t>
            </w:r>
          </w:p>
          <w:p w14:paraId="6ABD2953" w14:textId="5DDC63BB" w:rsidR="00A95A23" w:rsidRPr="00BE633F" w:rsidRDefault="00A95A23" w:rsidP="00B648C6">
            <w:r w:rsidRPr="00C31835">
              <w:t>Liczba laureatów konkursów i olimpiad (Olimpiada Wiedzy i Umiejętności Rolniczych, Olimpiada Młodych Producentów Rolnych)</w:t>
            </w:r>
          </w:p>
        </w:tc>
        <w:tc>
          <w:tcPr>
            <w:tcW w:w="3480" w:type="dxa"/>
            <w:tcBorders>
              <w:top w:val="single" w:sz="4" w:space="0" w:color="auto"/>
              <w:left w:val="single" w:sz="4" w:space="0" w:color="auto"/>
              <w:bottom w:val="single" w:sz="4" w:space="0" w:color="auto"/>
              <w:right w:val="single" w:sz="4" w:space="0" w:color="auto"/>
            </w:tcBorders>
          </w:tcPr>
          <w:p w14:paraId="75E75534" w14:textId="77777777" w:rsidR="00A95A23" w:rsidRPr="00C31835" w:rsidRDefault="00A95A23" w:rsidP="00B648C6"/>
          <w:p w14:paraId="46BC95FD" w14:textId="77777777" w:rsidR="00A95A23" w:rsidRPr="00C31835" w:rsidRDefault="00A95A23" w:rsidP="00B648C6">
            <w:r w:rsidRPr="00C31835">
              <w:t xml:space="preserve">70% uczniów zapisanych w pierwszej klasie ukończyło szkołę </w:t>
            </w:r>
          </w:p>
          <w:p w14:paraId="4BD2EC8B" w14:textId="77777777" w:rsidR="00A95A23" w:rsidRPr="00C31835" w:rsidRDefault="00A95A23" w:rsidP="00B648C6"/>
          <w:p w14:paraId="75C95DF8" w14:textId="77777777" w:rsidR="00A95A23" w:rsidRPr="00C31835" w:rsidRDefault="00A95A23" w:rsidP="00B648C6">
            <w:r w:rsidRPr="00C31835">
              <w:t>50% absolwentów podjęło zatrudnienie</w:t>
            </w:r>
          </w:p>
          <w:p w14:paraId="4926EC41" w14:textId="77777777" w:rsidR="00A95A23" w:rsidRPr="00C31835" w:rsidRDefault="00A95A23" w:rsidP="00B648C6">
            <w:r w:rsidRPr="00C31835">
              <w:t>10% absolwentów podjęło edukację na studiach</w:t>
            </w:r>
          </w:p>
          <w:p w14:paraId="75424883" w14:textId="77777777" w:rsidR="00A95A23" w:rsidRPr="00C31835" w:rsidRDefault="00A95A23" w:rsidP="00B648C6">
            <w:r w:rsidRPr="00C31835">
              <w:t xml:space="preserve">20% konkursów i olimpiad przechodzi do dalszych etapów </w:t>
            </w:r>
          </w:p>
        </w:tc>
        <w:tc>
          <w:tcPr>
            <w:tcW w:w="2206" w:type="dxa"/>
            <w:tcBorders>
              <w:top w:val="single" w:sz="4" w:space="0" w:color="auto"/>
              <w:left w:val="single" w:sz="4" w:space="0" w:color="auto"/>
              <w:bottom w:val="single" w:sz="4" w:space="0" w:color="auto"/>
              <w:right w:val="single" w:sz="4" w:space="0" w:color="auto"/>
            </w:tcBorders>
          </w:tcPr>
          <w:p w14:paraId="0AE4ADB3" w14:textId="77777777" w:rsidR="00A95A23" w:rsidRPr="00C31835" w:rsidRDefault="00A95A23" w:rsidP="00B648C6">
            <w:r w:rsidRPr="00C31835">
              <w:t>Formularz weryfikacyjny;</w:t>
            </w:r>
          </w:p>
          <w:p w14:paraId="01E852EB" w14:textId="77777777" w:rsidR="00A95A23" w:rsidRPr="00C31835" w:rsidRDefault="00A95A23" w:rsidP="00B648C6">
            <w:r w:rsidRPr="00C31835">
              <w:t>Badania statystyczne;</w:t>
            </w:r>
          </w:p>
          <w:p w14:paraId="48C1BF43"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4BD34888" w14:textId="77777777" w:rsidR="00A95A23" w:rsidRPr="00C31835" w:rsidRDefault="00A95A23" w:rsidP="00B648C6">
            <w:r w:rsidRPr="00C31835">
              <w:t>Po zakończeniu kształcenia, czerwiec - wrzesień</w:t>
            </w:r>
          </w:p>
        </w:tc>
      </w:tr>
      <w:tr w:rsidR="00A95A23" w:rsidRPr="00C31835" w14:paraId="4B007B77" w14:textId="77777777" w:rsidTr="001827BD">
        <w:tc>
          <w:tcPr>
            <w:tcW w:w="2504" w:type="dxa"/>
            <w:tcBorders>
              <w:top w:val="single" w:sz="4" w:space="0" w:color="auto"/>
              <w:left w:val="single" w:sz="4" w:space="0" w:color="auto"/>
              <w:bottom w:val="single" w:sz="4" w:space="0" w:color="auto"/>
              <w:right w:val="single" w:sz="4" w:space="0" w:color="auto"/>
            </w:tcBorders>
          </w:tcPr>
          <w:p w14:paraId="1FFC5052" w14:textId="77777777" w:rsidR="00A95A23" w:rsidRPr="00C31835" w:rsidRDefault="00A95A23" w:rsidP="00B648C6">
            <w:r w:rsidRPr="00C31835">
              <w:t xml:space="preserve">Wyniki egzaminów potwierdzających kwalifikacje w zawodzie </w:t>
            </w:r>
          </w:p>
        </w:tc>
        <w:tc>
          <w:tcPr>
            <w:tcW w:w="4159" w:type="dxa"/>
            <w:tcBorders>
              <w:top w:val="single" w:sz="4" w:space="0" w:color="auto"/>
              <w:left w:val="single" w:sz="4" w:space="0" w:color="auto"/>
              <w:bottom w:val="single" w:sz="4" w:space="0" w:color="auto"/>
              <w:right w:val="single" w:sz="4" w:space="0" w:color="auto"/>
            </w:tcBorders>
          </w:tcPr>
          <w:p w14:paraId="2DA22F95" w14:textId="77777777" w:rsidR="00A95A23" w:rsidRPr="00C31835" w:rsidRDefault="00A95A23" w:rsidP="00B648C6">
            <w:r w:rsidRPr="00C31835">
              <w:t>Ilu uczniów zapisano w pierwszej klasie?</w:t>
            </w:r>
          </w:p>
          <w:p w14:paraId="42084025" w14:textId="77777777" w:rsidR="00A95A23" w:rsidRPr="00C31835" w:rsidRDefault="00A95A23" w:rsidP="00B648C6">
            <w:r w:rsidRPr="00C31835">
              <w:t>Ilu uczniów przystąpiło do egzaminów potwierdzających kwalifikacje w zawodzie?</w:t>
            </w:r>
          </w:p>
          <w:p w14:paraId="51919D30" w14:textId="77777777" w:rsidR="00A95A23" w:rsidRPr="00C31835" w:rsidRDefault="00A95A23" w:rsidP="00B648C6">
            <w:r w:rsidRPr="00C31835">
              <w:t>Ilu uczniów uzyskało minimalną liczbę punktów z egzaminu?</w:t>
            </w:r>
          </w:p>
        </w:tc>
        <w:tc>
          <w:tcPr>
            <w:tcW w:w="3480" w:type="dxa"/>
            <w:tcBorders>
              <w:top w:val="single" w:sz="4" w:space="0" w:color="auto"/>
              <w:left w:val="single" w:sz="4" w:space="0" w:color="auto"/>
              <w:bottom w:val="single" w:sz="4" w:space="0" w:color="auto"/>
              <w:right w:val="single" w:sz="4" w:space="0" w:color="auto"/>
            </w:tcBorders>
          </w:tcPr>
          <w:p w14:paraId="5A481ACB" w14:textId="77777777" w:rsidR="00A95A23" w:rsidRPr="00C31835" w:rsidRDefault="00A95A23" w:rsidP="00B648C6">
            <w:r w:rsidRPr="00C31835">
              <w:t>70% uczniów przystępujących do egzaminu uzyskało świadectwo/ dyplom potwierdzający kwalifikację w zawodzie</w:t>
            </w:r>
          </w:p>
        </w:tc>
        <w:tc>
          <w:tcPr>
            <w:tcW w:w="2206" w:type="dxa"/>
            <w:tcBorders>
              <w:top w:val="single" w:sz="4" w:space="0" w:color="auto"/>
              <w:left w:val="single" w:sz="4" w:space="0" w:color="auto"/>
              <w:bottom w:val="single" w:sz="4" w:space="0" w:color="auto"/>
              <w:right w:val="single" w:sz="4" w:space="0" w:color="auto"/>
            </w:tcBorders>
          </w:tcPr>
          <w:p w14:paraId="1B38CE37" w14:textId="77777777" w:rsidR="00A95A23" w:rsidRPr="00C31835" w:rsidRDefault="00A95A23" w:rsidP="00B648C6">
            <w:r w:rsidRPr="00C31835">
              <w:t>Formularz weryfikacyjny;</w:t>
            </w:r>
          </w:p>
          <w:p w14:paraId="6D4BE01B" w14:textId="77777777" w:rsidR="00A95A23" w:rsidRPr="00C31835" w:rsidRDefault="00A95A23" w:rsidP="00B648C6">
            <w:r w:rsidRPr="00C31835">
              <w:t>Badania statystyczne;</w:t>
            </w:r>
          </w:p>
          <w:p w14:paraId="12E15AA1" w14:textId="77777777" w:rsidR="00A95A23" w:rsidRPr="00C31835" w:rsidRDefault="00A95A23" w:rsidP="00B648C6"/>
        </w:tc>
        <w:tc>
          <w:tcPr>
            <w:tcW w:w="1645" w:type="dxa"/>
            <w:tcBorders>
              <w:top w:val="single" w:sz="4" w:space="0" w:color="auto"/>
              <w:left w:val="single" w:sz="4" w:space="0" w:color="auto"/>
              <w:bottom w:val="single" w:sz="4" w:space="0" w:color="auto"/>
              <w:right w:val="single" w:sz="4" w:space="0" w:color="auto"/>
            </w:tcBorders>
          </w:tcPr>
          <w:p w14:paraId="6A5E9ED7" w14:textId="77777777" w:rsidR="00A95A23" w:rsidRPr="00C31835" w:rsidRDefault="00A95A23" w:rsidP="00B648C6">
            <w:r w:rsidRPr="00C31835">
              <w:t>Po zakończeniu kształcenia, czerwiec - wrzesień</w:t>
            </w:r>
          </w:p>
        </w:tc>
      </w:tr>
    </w:tbl>
    <w:p w14:paraId="6C8D6A81" w14:textId="77777777" w:rsidR="00A95A23" w:rsidRPr="00C31835" w:rsidRDefault="00A95A23" w:rsidP="00B648C6"/>
    <w:p w14:paraId="083BD4BF" w14:textId="77777777" w:rsidR="00A95A23" w:rsidRPr="00C31835" w:rsidRDefault="00A95A23" w:rsidP="00B648C6">
      <w:pPr>
        <w:rPr>
          <w:b/>
        </w:rPr>
      </w:pPr>
      <w:r w:rsidRPr="00C31835">
        <w:rPr>
          <w:b/>
        </w:rPr>
        <w:br w:type="page"/>
      </w:r>
    </w:p>
    <w:p w14:paraId="7A5D5CDA" w14:textId="77777777" w:rsidR="00A95A23" w:rsidRPr="003C3CEC" w:rsidRDefault="00A95A23" w:rsidP="004C79A6">
      <w:pPr>
        <w:pStyle w:val="Nagwek1"/>
      </w:pPr>
      <w:bookmarkStart w:id="30" w:name="_Toc18348419"/>
      <w:r w:rsidRPr="003C3CEC">
        <w:t>ZALECANA LITERATURA DO ZAWODU, PODSTAWY PRAWNE</w:t>
      </w:r>
      <w:bookmarkEnd w:id="30"/>
      <w:r w:rsidRPr="003C3CEC">
        <w:t xml:space="preserve"> </w:t>
      </w:r>
    </w:p>
    <w:p w14:paraId="6AC0239C" w14:textId="77777777" w:rsidR="00A95A23" w:rsidRPr="003C3CEC" w:rsidRDefault="00A95A23" w:rsidP="00B648C6"/>
    <w:p w14:paraId="682300CB" w14:textId="77777777" w:rsidR="00A95A23" w:rsidRPr="003C3CEC" w:rsidRDefault="00A95A23" w:rsidP="00B648C6">
      <w:pPr>
        <w:rPr>
          <w:rFonts w:eastAsia="Arial"/>
        </w:rPr>
      </w:pPr>
      <w:r w:rsidRPr="003C3CEC">
        <w:rPr>
          <w:rFonts w:eastAsia="Arial"/>
        </w:rPr>
        <w:t xml:space="preserve">1) </w:t>
      </w:r>
      <w:proofErr w:type="spellStart"/>
      <w:r w:rsidRPr="003C3CEC">
        <w:rPr>
          <w:rFonts w:eastAsia="Arial"/>
        </w:rPr>
        <w:t>Rekiel</w:t>
      </w:r>
      <w:proofErr w:type="spellEnd"/>
      <w:r w:rsidRPr="003C3CEC">
        <w:rPr>
          <w:rFonts w:eastAsia="Arial"/>
        </w:rPr>
        <w:t xml:space="preserve"> A. (red.) Rolnictwo Cz. 1. Produkcja zwierzęca. Wiadomości podstawowe. </w:t>
      </w:r>
      <w:proofErr w:type="spellStart"/>
      <w:r w:rsidRPr="003C3CEC">
        <w:rPr>
          <w:rFonts w:eastAsia="Arial"/>
        </w:rPr>
        <w:t>Hortpress</w:t>
      </w:r>
      <w:proofErr w:type="spellEnd"/>
      <w:r w:rsidRPr="003C3CEC">
        <w:rPr>
          <w:rFonts w:eastAsia="Arial"/>
        </w:rPr>
        <w:t xml:space="preserve"> 2014</w:t>
      </w:r>
    </w:p>
    <w:p w14:paraId="21E265E2" w14:textId="77777777" w:rsidR="00A95A23" w:rsidRPr="003C3CEC" w:rsidRDefault="00A95A23" w:rsidP="00B648C6">
      <w:pPr>
        <w:rPr>
          <w:rFonts w:eastAsia="Arial"/>
        </w:rPr>
      </w:pPr>
      <w:r w:rsidRPr="003C3CEC">
        <w:rPr>
          <w:rFonts w:eastAsia="Arial"/>
        </w:rPr>
        <w:t>2) Nałęcz –</w:t>
      </w:r>
      <w:proofErr w:type="spellStart"/>
      <w:r w:rsidRPr="003C3CEC">
        <w:rPr>
          <w:rFonts w:eastAsia="Arial"/>
        </w:rPr>
        <w:t>Tarwacka</w:t>
      </w:r>
      <w:proofErr w:type="spellEnd"/>
      <w:r w:rsidRPr="003C3CEC">
        <w:rPr>
          <w:rFonts w:eastAsia="Arial"/>
        </w:rPr>
        <w:t xml:space="preserve"> T. (red.) Rolnictwo Cz. 2. Produkcja zwierzęca. Bydło i trzoda chlewna. </w:t>
      </w:r>
      <w:proofErr w:type="spellStart"/>
      <w:r w:rsidRPr="003C3CEC">
        <w:rPr>
          <w:rFonts w:eastAsia="Arial"/>
        </w:rPr>
        <w:t>Hortpress</w:t>
      </w:r>
      <w:proofErr w:type="spellEnd"/>
      <w:r w:rsidRPr="003C3CEC">
        <w:rPr>
          <w:rFonts w:eastAsia="Arial"/>
        </w:rPr>
        <w:t xml:space="preserve"> 2014</w:t>
      </w:r>
    </w:p>
    <w:p w14:paraId="056B456E" w14:textId="77777777" w:rsidR="00A95A23" w:rsidRPr="003C3CEC" w:rsidRDefault="00A95A23" w:rsidP="00B648C6">
      <w:pPr>
        <w:rPr>
          <w:rFonts w:eastAsia="Arial"/>
        </w:rPr>
      </w:pPr>
      <w:r w:rsidRPr="003C3CEC">
        <w:rPr>
          <w:rFonts w:eastAsia="Arial"/>
        </w:rPr>
        <w:t>3) Nałęcz –</w:t>
      </w:r>
      <w:proofErr w:type="spellStart"/>
      <w:r w:rsidRPr="003C3CEC">
        <w:rPr>
          <w:rFonts w:eastAsia="Arial"/>
        </w:rPr>
        <w:t>Tarwacka</w:t>
      </w:r>
      <w:proofErr w:type="spellEnd"/>
      <w:r w:rsidRPr="003C3CEC">
        <w:rPr>
          <w:rFonts w:eastAsia="Arial"/>
        </w:rPr>
        <w:t xml:space="preserve"> T. (red.) Rolnictwo Cz. 3. Produkcja zwierzęca. Owce, kozy, konie, drób, pszczoły i króliki. </w:t>
      </w:r>
      <w:proofErr w:type="spellStart"/>
      <w:r w:rsidRPr="003C3CEC">
        <w:rPr>
          <w:rFonts w:eastAsia="Arial"/>
        </w:rPr>
        <w:t>Hortpress</w:t>
      </w:r>
      <w:proofErr w:type="spellEnd"/>
      <w:r w:rsidRPr="003C3CEC">
        <w:rPr>
          <w:rFonts w:eastAsia="Arial"/>
        </w:rPr>
        <w:t xml:space="preserve"> 2016</w:t>
      </w:r>
    </w:p>
    <w:p w14:paraId="7F533485" w14:textId="77777777" w:rsidR="00A95A23" w:rsidRPr="003C3CEC" w:rsidRDefault="00A95A23" w:rsidP="00B648C6">
      <w:pPr>
        <w:rPr>
          <w:rFonts w:eastAsia="Arial"/>
        </w:rPr>
      </w:pPr>
      <w:r w:rsidRPr="003C3CEC">
        <w:rPr>
          <w:rFonts w:eastAsia="Arial"/>
        </w:rPr>
        <w:t xml:space="preserve">4) Grzebisz W. (red.) Rolnictwo Cz. 4. Produkcja roślinna. Środowisko i podstawy agrotechniki. </w:t>
      </w:r>
      <w:proofErr w:type="spellStart"/>
      <w:r w:rsidRPr="003C3CEC">
        <w:rPr>
          <w:rFonts w:eastAsia="Arial"/>
        </w:rPr>
        <w:t>Hortpress</w:t>
      </w:r>
      <w:proofErr w:type="spellEnd"/>
      <w:r w:rsidRPr="003C3CEC">
        <w:rPr>
          <w:rFonts w:eastAsia="Arial"/>
        </w:rPr>
        <w:t xml:space="preserve"> 2015</w:t>
      </w:r>
    </w:p>
    <w:p w14:paraId="3612CEEC" w14:textId="77777777" w:rsidR="00A95A23" w:rsidRPr="003C3CEC" w:rsidRDefault="00A95A23" w:rsidP="00B648C6">
      <w:pPr>
        <w:rPr>
          <w:rFonts w:eastAsia="Arial"/>
        </w:rPr>
      </w:pPr>
      <w:r w:rsidRPr="003C3CEC">
        <w:rPr>
          <w:rFonts w:eastAsia="Arial"/>
        </w:rPr>
        <w:t xml:space="preserve">5) Grzebisz W. (red.) Rolnictwo Cz. 5. Produkcja roślinna. Czynniki produkcji roślinnej. </w:t>
      </w:r>
      <w:proofErr w:type="spellStart"/>
      <w:r w:rsidRPr="003C3CEC">
        <w:rPr>
          <w:rFonts w:eastAsia="Arial"/>
        </w:rPr>
        <w:t>Hortpress</w:t>
      </w:r>
      <w:proofErr w:type="spellEnd"/>
      <w:r w:rsidRPr="003C3CEC">
        <w:rPr>
          <w:rFonts w:eastAsia="Arial"/>
        </w:rPr>
        <w:t xml:space="preserve"> 2015</w:t>
      </w:r>
    </w:p>
    <w:p w14:paraId="0A991046" w14:textId="77777777" w:rsidR="00A95A23" w:rsidRPr="003C3CEC" w:rsidRDefault="00A95A23" w:rsidP="00B648C6">
      <w:pPr>
        <w:rPr>
          <w:rFonts w:eastAsia="Arial"/>
        </w:rPr>
      </w:pPr>
      <w:r w:rsidRPr="003C3CEC">
        <w:rPr>
          <w:rFonts w:eastAsia="Arial"/>
        </w:rPr>
        <w:t xml:space="preserve">6) Grzebisz W. (red.) Rolnictwo Cz. 6. Produkcja roślinna. Technologie produkcji roślinnej. </w:t>
      </w:r>
      <w:proofErr w:type="spellStart"/>
      <w:r w:rsidRPr="003C3CEC">
        <w:rPr>
          <w:rFonts w:eastAsia="Arial"/>
        </w:rPr>
        <w:t>Hortpress</w:t>
      </w:r>
      <w:proofErr w:type="spellEnd"/>
      <w:r w:rsidRPr="003C3CEC">
        <w:rPr>
          <w:rFonts w:eastAsia="Arial"/>
        </w:rPr>
        <w:t xml:space="preserve"> 2015</w:t>
      </w:r>
    </w:p>
    <w:p w14:paraId="2D120D6C" w14:textId="77777777" w:rsidR="00A95A23" w:rsidRPr="003C3CEC" w:rsidRDefault="00A95A23" w:rsidP="00B648C6">
      <w:pPr>
        <w:rPr>
          <w:rFonts w:eastAsia="Arial"/>
        </w:rPr>
      </w:pPr>
      <w:r w:rsidRPr="003C3CEC">
        <w:rPr>
          <w:rFonts w:eastAsia="Arial"/>
        </w:rPr>
        <w:t xml:space="preserve">7) Lisowski A. Rolnictwo Cz. 7. Technika w rolnictwie. </w:t>
      </w:r>
      <w:proofErr w:type="spellStart"/>
      <w:r w:rsidRPr="003C3CEC">
        <w:rPr>
          <w:rFonts w:eastAsia="Arial"/>
        </w:rPr>
        <w:t>Hortpress</w:t>
      </w:r>
      <w:proofErr w:type="spellEnd"/>
      <w:r w:rsidRPr="003C3CEC">
        <w:rPr>
          <w:rFonts w:eastAsia="Arial"/>
        </w:rPr>
        <w:t xml:space="preserve"> 2016</w:t>
      </w:r>
    </w:p>
    <w:p w14:paraId="2899A05C" w14:textId="77777777" w:rsidR="00A95A23" w:rsidRPr="003C3CEC" w:rsidRDefault="00A95A23" w:rsidP="00B648C6">
      <w:pPr>
        <w:rPr>
          <w:rFonts w:eastAsia="Arial"/>
        </w:rPr>
      </w:pPr>
      <w:r w:rsidRPr="003C3CEC">
        <w:rPr>
          <w:rFonts w:eastAsia="Arial"/>
        </w:rPr>
        <w:t xml:space="preserve">8) Gaworski M., </w:t>
      </w:r>
      <w:proofErr w:type="spellStart"/>
      <w:r w:rsidRPr="003C3CEC">
        <w:rPr>
          <w:rFonts w:eastAsia="Arial"/>
        </w:rPr>
        <w:t>Korpysz</w:t>
      </w:r>
      <w:proofErr w:type="spellEnd"/>
      <w:r w:rsidRPr="003C3CEC">
        <w:rPr>
          <w:rFonts w:eastAsia="Arial"/>
        </w:rPr>
        <w:t xml:space="preserve"> K. Rolnictwo Cz. 8. Technika w rolnictwie. </w:t>
      </w:r>
      <w:proofErr w:type="spellStart"/>
      <w:r w:rsidRPr="003C3CEC">
        <w:rPr>
          <w:rFonts w:eastAsia="Arial"/>
        </w:rPr>
        <w:t>Hortpress</w:t>
      </w:r>
      <w:proofErr w:type="spellEnd"/>
      <w:r w:rsidRPr="003C3CEC">
        <w:rPr>
          <w:rFonts w:eastAsia="Arial"/>
        </w:rPr>
        <w:t xml:space="preserve"> 2016</w:t>
      </w:r>
    </w:p>
    <w:p w14:paraId="28A99EC6" w14:textId="77777777" w:rsidR="00A95A23" w:rsidRPr="003C3CEC" w:rsidRDefault="00A95A23" w:rsidP="00B648C6">
      <w:pPr>
        <w:rPr>
          <w:rFonts w:eastAsia="Arial"/>
        </w:rPr>
      </w:pPr>
      <w:r w:rsidRPr="003C3CEC">
        <w:rPr>
          <w:rFonts w:eastAsia="Arial"/>
        </w:rPr>
        <w:t>9) Artyszak Arkadiusz, Kucińska Katarzyna, Prowadzenie produkcji roślinnej cz. 1 i cz. 2 WSiP, Warszawa 2017</w:t>
      </w:r>
    </w:p>
    <w:p w14:paraId="0E3CD1FF" w14:textId="77777777" w:rsidR="00A95A23" w:rsidRPr="003C3CEC" w:rsidRDefault="00A95A23" w:rsidP="00B648C6">
      <w:pPr>
        <w:rPr>
          <w:rFonts w:eastAsia="Arial"/>
        </w:rPr>
      </w:pPr>
      <w:r w:rsidRPr="003C3CEC">
        <w:rPr>
          <w:rFonts w:eastAsia="Arial"/>
        </w:rPr>
        <w:t>10) Praca zbiorowa, Prowadzenie produkcji zwierzęcej cz. 1 i cz. 2 WSiP, Warszawa 2017</w:t>
      </w:r>
    </w:p>
    <w:p w14:paraId="4E50E2BA" w14:textId="77777777" w:rsidR="00A95A23" w:rsidRPr="003C3CEC" w:rsidRDefault="00A95A23" w:rsidP="00B648C6">
      <w:r w:rsidRPr="003C3CEC">
        <w:rPr>
          <w:rFonts w:eastAsia="Arial"/>
        </w:rPr>
        <w:t xml:space="preserve">11) </w:t>
      </w:r>
      <w:r w:rsidRPr="003C3CEC">
        <w:t>Rozporządzenie Ministra Infrastruktury i Budownictwa z dnia 4 marca 2016 r. w sprawie szkolenia osób ubiegających się o uprawnienia do kierowania pojazdami, instruktorów i wykładowców (Dz.U. 2016 poz. 280)</w:t>
      </w:r>
    </w:p>
    <w:p w14:paraId="1016D12A" w14:textId="77777777" w:rsidR="00A95A23" w:rsidRPr="003C3CEC" w:rsidRDefault="00A95A23" w:rsidP="00B648C6">
      <w:pPr>
        <w:rPr>
          <w:rFonts w:eastAsia="Arial"/>
        </w:rPr>
      </w:pPr>
      <w:r w:rsidRPr="003C3CEC">
        <w:t xml:space="preserve">12) Ustawa z dnia 5 stycznia 2011 r. o kierujących pojazdami (Dz.U. 2011 nr 30 poz. 151 z </w:t>
      </w:r>
      <w:proofErr w:type="spellStart"/>
      <w:r w:rsidRPr="003C3CEC">
        <w:t>późn</w:t>
      </w:r>
      <w:proofErr w:type="spellEnd"/>
      <w:r w:rsidRPr="003C3CEC">
        <w:t>. zm.)</w:t>
      </w:r>
    </w:p>
    <w:sectPr w:rsidR="00A95A23" w:rsidRPr="003C3CEC" w:rsidSect="006347C9">
      <w:footerReference w:type="default" r:id="rId10"/>
      <w:headerReference w:type="first" r:id="rId11"/>
      <w:pgSz w:w="16838" w:h="11906" w:orient="landscape"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742EF" w14:textId="77777777" w:rsidR="006E61A8" w:rsidRDefault="006E61A8" w:rsidP="00F57F42">
      <w:pPr>
        <w:spacing w:after="0" w:line="240" w:lineRule="auto"/>
      </w:pPr>
      <w:r>
        <w:separator/>
      </w:r>
    </w:p>
  </w:endnote>
  <w:endnote w:type="continuationSeparator" w:id="0">
    <w:p w14:paraId="38CCDF6E" w14:textId="77777777" w:rsidR="006E61A8" w:rsidRDefault="006E61A8" w:rsidP="00F5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yriad Pro Cond">
    <w:altName w:val="Corbel"/>
    <w:panose1 w:val="00000000000000000000"/>
    <w:charset w:val="00"/>
    <w:family w:val="swiss"/>
    <w:notTrueType/>
    <w:pitch w:val="variable"/>
    <w:sig w:usb0="00000001" w:usb1="00000001" w:usb2="00000000" w:usb3="00000000" w:csb0="0000019F" w:csb1="00000000"/>
  </w:font>
  <w:font w:name="AgendaPl Bold">
    <w:altName w:val="Calibri"/>
    <w:panose1 w:val="00000000000000000000"/>
    <w:charset w:val="EE"/>
    <w:family w:val="swiss"/>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588240"/>
      <w:docPartObj>
        <w:docPartGallery w:val="Page Numbers (Bottom of Page)"/>
        <w:docPartUnique/>
      </w:docPartObj>
    </w:sdtPr>
    <w:sdtContent>
      <w:p w14:paraId="6EE6803B" w14:textId="6C14C104" w:rsidR="00731B8F" w:rsidRDefault="00731B8F">
        <w:pPr>
          <w:pStyle w:val="Stopka"/>
          <w:jc w:val="center"/>
        </w:pPr>
        <w:r>
          <w:fldChar w:fldCharType="begin"/>
        </w:r>
        <w:r>
          <w:instrText>PAGE   \* MERGEFORMAT</w:instrText>
        </w:r>
        <w:r>
          <w:fldChar w:fldCharType="separate"/>
        </w:r>
        <w:r w:rsidR="001D6F71">
          <w:rPr>
            <w:noProof/>
          </w:rPr>
          <w:t>2</w:t>
        </w:r>
        <w:r>
          <w:fldChar w:fldCharType="end"/>
        </w:r>
      </w:p>
    </w:sdtContent>
  </w:sdt>
  <w:p w14:paraId="5C4D1C78" w14:textId="77777777" w:rsidR="00731B8F" w:rsidRDefault="00731B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E0DC" w14:textId="77777777" w:rsidR="006E61A8" w:rsidRDefault="006E61A8" w:rsidP="00F57F42">
      <w:pPr>
        <w:spacing w:after="0" w:line="240" w:lineRule="auto"/>
      </w:pPr>
      <w:r>
        <w:separator/>
      </w:r>
    </w:p>
  </w:footnote>
  <w:footnote w:type="continuationSeparator" w:id="0">
    <w:p w14:paraId="1FEA87AE" w14:textId="77777777" w:rsidR="006E61A8" w:rsidRDefault="006E61A8" w:rsidP="00F57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A28A5" w14:textId="15A6984E" w:rsidR="00731B8F" w:rsidRDefault="00731B8F">
    <w:pPr>
      <w:pStyle w:val="Nagwek"/>
    </w:pPr>
    <w:r>
      <w:rPr>
        <w:noProof/>
        <w:lang w:eastAsia="pl-PL"/>
      </w:rPr>
      <w:drawing>
        <wp:inline distT="0" distB="0" distL="0" distR="0" wp14:anchorId="261A67D4" wp14:editId="69E1C745">
          <wp:extent cx="1793240" cy="48704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4870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1E7C"/>
    <w:multiLevelType w:val="hybridMultilevel"/>
    <w:tmpl w:val="64D82D04"/>
    <w:lvl w:ilvl="0" w:tplc="F3A6E3F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9A700D8"/>
    <w:multiLevelType w:val="hybridMultilevel"/>
    <w:tmpl w:val="36FA8E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9A6BD8"/>
    <w:multiLevelType w:val="hybridMultilevel"/>
    <w:tmpl w:val="FB98AC6C"/>
    <w:lvl w:ilvl="0" w:tplc="04150017">
      <w:start w:val="1"/>
      <w:numFmt w:val="lowerLetter"/>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CC4783B"/>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10181957"/>
    <w:multiLevelType w:val="hybridMultilevel"/>
    <w:tmpl w:val="BA6A0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24503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1471626A"/>
    <w:multiLevelType w:val="hybridMultilevel"/>
    <w:tmpl w:val="244CC754"/>
    <w:lvl w:ilvl="0" w:tplc="1FEE5096">
      <w:start w:val="1"/>
      <w:numFmt w:val="decimal"/>
      <w:lvlText w:val="%1."/>
      <w:lvlJc w:val="left"/>
      <w:pPr>
        <w:ind w:left="720" w:hanging="360"/>
      </w:pPr>
      <w:rPr>
        <w:rFonts w:hint="default"/>
      </w:r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4FC3A2F"/>
    <w:multiLevelType w:val="hybridMultilevel"/>
    <w:tmpl w:val="AB4E477A"/>
    <w:lvl w:ilvl="0" w:tplc="800CEF7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E0403C"/>
    <w:multiLevelType w:val="hybridMultilevel"/>
    <w:tmpl w:val="F44A6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5E76F0"/>
    <w:multiLevelType w:val="hybridMultilevel"/>
    <w:tmpl w:val="679ADB36"/>
    <w:lvl w:ilvl="0" w:tplc="B84E3236">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936628F"/>
    <w:multiLevelType w:val="hybridMultilevel"/>
    <w:tmpl w:val="BB30D144"/>
    <w:lvl w:ilvl="0" w:tplc="04150011">
      <w:start w:val="1"/>
      <w:numFmt w:val="decimal"/>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DE59EB"/>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C85435C"/>
    <w:multiLevelType w:val="hybridMultilevel"/>
    <w:tmpl w:val="BE9AA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B8274D"/>
    <w:multiLevelType w:val="hybridMultilevel"/>
    <w:tmpl w:val="BABE98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EF857D2"/>
    <w:multiLevelType w:val="hybridMultilevel"/>
    <w:tmpl w:val="9C5E6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0E5E84"/>
    <w:multiLevelType w:val="hybridMultilevel"/>
    <w:tmpl w:val="79CA9B56"/>
    <w:lvl w:ilvl="0" w:tplc="62163F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3890962"/>
    <w:multiLevelType w:val="hybridMultilevel"/>
    <w:tmpl w:val="4C98B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5196B48"/>
    <w:multiLevelType w:val="hybridMultilevel"/>
    <w:tmpl w:val="E23A6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60127C1"/>
    <w:multiLevelType w:val="hybridMultilevel"/>
    <w:tmpl w:val="313C1568"/>
    <w:lvl w:ilvl="0" w:tplc="04150017">
      <w:start w:val="1"/>
      <w:numFmt w:val="lowerLetter"/>
      <w:lvlText w:val="%1)"/>
      <w:lvlJc w:val="left"/>
      <w:pPr>
        <w:ind w:left="720" w:hanging="360"/>
      </w:pPr>
    </w:lvl>
    <w:lvl w:ilvl="1" w:tplc="A4DADE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F65B6E"/>
    <w:multiLevelType w:val="hybridMultilevel"/>
    <w:tmpl w:val="B70E132A"/>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3">
    <w:nsid w:val="289174E4"/>
    <w:multiLevelType w:val="hybridMultilevel"/>
    <w:tmpl w:val="248A2D76"/>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C7B18AD"/>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2CF44274"/>
    <w:multiLevelType w:val="hybridMultilevel"/>
    <w:tmpl w:val="E02C8C9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DCD470B"/>
    <w:multiLevelType w:val="hybridMultilevel"/>
    <w:tmpl w:val="4CF853B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2EF10945"/>
    <w:multiLevelType w:val="hybridMultilevel"/>
    <w:tmpl w:val="8ED62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8B35AB"/>
    <w:multiLevelType w:val="hybridMultilevel"/>
    <w:tmpl w:val="5A784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F628BF"/>
    <w:multiLevelType w:val="hybridMultilevel"/>
    <w:tmpl w:val="D85E1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06A0DCC"/>
    <w:multiLevelType w:val="hybridMultilevel"/>
    <w:tmpl w:val="1EB68832"/>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06B3D21"/>
    <w:multiLevelType w:val="hybridMultilevel"/>
    <w:tmpl w:val="CB52A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2076743"/>
    <w:multiLevelType w:val="hybridMultilevel"/>
    <w:tmpl w:val="F1140DEA"/>
    <w:lvl w:ilvl="0" w:tplc="7DCA11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342B2023"/>
    <w:multiLevelType w:val="hybridMultilevel"/>
    <w:tmpl w:val="3D4CF3E6"/>
    <w:lvl w:ilvl="0" w:tplc="04150017">
      <w:start w:val="1"/>
      <w:numFmt w:val="lowerLetter"/>
      <w:lvlText w:val="%1)"/>
      <w:lvlJc w:val="left"/>
      <w:pPr>
        <w:ind w:left="720" w:hanging="360"/>
      </w:pPr>
    </w:lvl>
    <w:lvl w:ilvl="1" w:tplc="865872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9A48E4"/>
    <w:multiLevelType w:val="hybridMultilevel"/>
    <w:tmpl w:val="B16A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50D7A50"/>
    <w:multiLevelType w:val="hybridMultilevel"/>
    <w:tmpl w:val="CF629908"/>
    <w:lvl w:ilvl="0" w:tplc="BEE02F94">
      <w:start w:val="1"/>
      <w:numFmt w:val="bullet"/>
      <w:lvlText w:val="―"/>
      <w:lvlJc w:val="left"/>
      <w:pPr>
        <w:ind w:left="720" w:hanging="360"/>
      </w:pPr>
      <w:rPr>
        <w:rFonts w:ascii="Cambria"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52F7E83"/>
    <w:multiLevelType w:val="hybridMultilevel"/>
    <w:tmpl w:val="91529A7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57339A1"/>
    <w:multiLevelType w:val="hybridMultilevel"/>
    <w:tmpl w:val="4192C998"/>
    <w:lvl w:ilvl="0" w:tplc="62163F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59676CA"/>
    <w:multiLevelType w:val="hybridMultilevel"/>
    <w:tmpl w:val="C7CA4028"/>
    <w:lvl w:ilvl="0" w:tplc="356863AE">
      <w:start w:val="1"/>
      <w:numFmt w:val="lowerLetter"/>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5CE572C"/>
    <w:multiLevelType w:val="hybridMultilevel"/>
    <w:tmpl w:val="EA1CD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76B3390"/>
    <w:multiLevelType w:val="hybridMultilevel"/>
    <w:tmpl w:val="93B2BC20"/>
    <w:lvl w:ilvl="0" w:tplc="AED6FE76">
      <w:start w:val="1"/>
      <w:numFmt w:val="decimal"/>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37770982"/>
    <w:multiLevelType w:val="hybridMultilevel"/>
    <w:tmpl w:val="06A8CF34"/>
    <w:lvl w:ilvl="0" w:tplc="AED6FE76">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77D718E"/>
    <w:multiLevelType w:val="hybridMultilevel"/>
    <w:tmpl w:val="5EC2C262"/>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7AA432E"/>
    <w:multiLevelType w:val="hybridMultilevel"/>
    <w:tmpl w:val="95E282E8"/>
    <w:lvl w:ilvl="0" w:tplc="15467F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nsid w:val="37F7488B"/>
    <w:multiLevelType w:val="hybridMultilevel"/>
    <w:tmpl w:val="A028925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82C2C0E"/>
    <w:multiLevelType w:val="hybridMultilevel"/>
    <w:tmpl w:val="C4269118"/>
    <w:lvl w:ilvl="0" w:tplc="B84E3236">
      <w:start w:val="1"/>
      <w:numFmt w:val="bullet"/>
      <w:lvlText w:val=""/>
      <w:lvlJc w:val="left"/>
      <w:pPr>
        <w:ind w:left="3904"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8A95F26"/>
    <w:multiLevelType w:val="hybridMultilevel"/>
    <w:tmpl w:val="E028DEF0"/>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A145362"/>
    <w:multiLevelType w:val="hybridMultilevel"/>
    <w:tmpl w:val="43E06C0E"/>
    <w:lvl w:ilvl="0" w:tplc="C2000FB6">
      <w:start w:val="1"/>
      <w:numFmt w:val="decimal"/>
      <w:lvlText w:val="%1."/>
      <w:lvlJc w:val="left"/>
      <w:pPr>
        <w:tabs>
          <w:tab w:val="num" w:pos="720"/>
        </w:tabs>
        <w:ind w:left="720" w:hanging="360"/>
      </w:pPr>
    </w:lvl>
    <w:lvl w:ilvl="1" w:tplc="15E0A2F8" w:tentative="1">
      <w:start w:val="1"/>
      <w:numFmt w:val="decimal"/>
      <w:lvlText w:val="%2."/>
      <w:lvlJc w:val="left"/>
      <w:pPr>
        <w:tabs>
          <w:tab w:val="num" w:pos="1440"/>
        </w:tabs>
        <w:ind w:left="1440" w:hanging="360"/>
      </w:pPr>
    </w:lvl>
    <w:lvl w:ilvl="2" w:tplc="A936063A" w:tentative="1">
      <w:start w:val="1"/>
      <w:numFmt w:val="decimal"/>
      <w:lvlText w:val="%3."/>
      <w:lvlJc w:val="left"/>
      <w:pPr>
        <w:tabs>
          <w:tab w:val="num" w:pos="2160"/>
        </w:tabs>
        <w:ind w:left="2160" w:hanging="360"/>
      </w:pPr>
    </w:lvl>
    <w:lvl w:ilvl="3" w:tplc="38E8970A" w:tentative="1">
      <w:start w:val="1"/>
      <w:numFmt w:val="decimal"/>
      <w:lvlText w:val="%4."/>
      <w:lvlJc w:val="left"/>
      <w:pPr>
        <w:tabs>
          <w:tab w:val="num" w:pos="2880"/>
        </w:tabs>
        <w:ind w:left="2880" w:hanging="360"/>
      </w:pPr>
    </w:lvl>
    <w:lvl w:ilvl="4" w:tplc="EFEA8E4E" w:tentative="1">
      <w:start w:val="1"/>
      <w:numFmt w:val="decimal"/>
      <w:lvlText w:val="%5."/>
      <w:lvlJc w:val="left"/>
      <w:pPr>
        <w:tabs>
          <w:tab w:val="num" w:pos="3600"/>
        </w:tabs>
        <w:ind w:left="3600" w:hanging="360"/>
      </w:pPr>
    </w:lvl>
    <w:lvl w:ilvl="5" w:tplc="EB84BDC4" w:tentative="1">
      <w:start w:val="1"/>
      <w:numFmt w:val="decimal"/>
      <w:lvlText w:val="%6."/>
      <w:lvlJc w:val="left"/>
      <w:pPr>
        <w:tabs>
          <w:tab w:val="num" w:pos="4320"/>
        </w:tabs>
        <w:ind w:left="4320" w:hanging="360"/>
      </w:pPr>
    </w:lvl>
    <w:lvl w:ilvl="6" w:tplc="9D1CBEBA" w:tentative="1">
      <w:start w:val="1"/>
      <w:numFmt w:val="decimal"/>
      <w:lvlText w:val="%7."/>
      <w:lvlJc w:val="left"/>
      <w:pPr>
        <w:tabs>
          <w:tab w:val="num" w:pos="5040"/>
        </w:tabs>
        <w:ind w:left="5040" w:hanging="360"/>
      </w:pPr>
    </w:lvl>
    <w:lvl w:ilvl="7" w:tplc="88662290" w:tentative="1">
      <w:start w:val="1"/>
      <w:numFmt w:val="decimal"/>
      <w:lvlText w:val="%8."/>
      <w:lvlJc w:val="left"/>
      <w:pPr>
        <w:tabs>
          <w:tab w:val="num" w:pos="5760"/>
        </w:tabs>
        <w:ind w:left="5760" w:hanging="360"/>
      </w:pPr>
    </w:lvl>
    <w:lvl w:ilvl="8" w:tplc="6598D8C0" w:tentative="1">
      <w:start w:val="1"/>
      <w:numFmt w:val="decimal"/>
      <w:lvlText w:val="%9."/>
      <w:lvlJc w:val="left"/>
      <w:pPr>
        <w:tabs>
          <w:tab w:val="num" w:pos="6480"/>
        </w:tabs>
        <w:ind w:left="6480" w:hanging="360"/>
      </w:pPr>
    </w:lvl>
  </w:abstractNum>
  <w:abstractNum w:abstractNumId="49">
    <w:nsid w:val="3A9C25A1"/>
    <w:multiLevelType w:val="hybridMultilevel"/>
    <w:tmpl w:val="73949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C9E27E6"/>
    <w:multiLevelType w:val="hybridMultilevel"/>
    <w:tmpl w:val="AD4AA312"/>
    <w:lvl w:ilvl="0" w:tplc="0415000B">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1">
    <w:nsid w:val="3CB247BA"/>
    <w:multiLevelType w:val="hybridMultilevel"/>
    <w:tmpl w:val="ED5EE40A"/>
    <w:lvl w:ilvl="0" w:tplc="B84E3236">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2">
    <w:nsid w:val="3CE7244C"/>
    <w:multiLevelType w:val="hybridMultilevel"/>
    <w:tmpl w:val="6A7A622A"/>
    <w:lvl w:ilvl="0" w:tplc="7DCA11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nsid w:val="3CFC48A5"/>
    <w:multiLevelType w:val="hybridMultilevel"/>
    <w:tmpl w:val="66F43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D831AA6"/>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DAE7A96"/>
    <w:multiLevelType w:val="hybridMultilevel"/>
    <w:tmpl w:val="20CC8C94"/>
    <w:lvl w:ilvl="0" w:tplc="04150017">
      <w:start w:val="1"/>
      <w:numFmt w:val="lowerLetter"/>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3DF51C1D"/>
    <w:multiLevelType w:val="hybridMultilevel"/>
    <w:tmpl w:val="9104E026"/>
    <w:lvl w:ilvl="0" w:tplc="C24C7352">
      <w:start w:val="1"/>
      <w:numFmt w:val="decimal"/>
      <w:lvlText w:val="%1."/>
      <w:lvlJc w:val="left"/>
      <w:pPr>
        <w:tabs>
          <w:tab w:val="num" w:pos="720"/>
        </w:tabs>
        <w:ind w:left="720" w:hanging="360"/>
      </w:pPr>
    </w:lvl>
    <w:lvl w:ilvl="1" w:tplc="6EC28A2A" w:tentative="1">
      <w:start w:val="1"/>
      <w:numFmt w:val="decimal"/>
      <w:lvlText w:val="%2."/>
      <w:lvlJc w:val="left"/>
      <w:pPr>
        <w:tabs>
          <w:tab w:val="num" w:pos="1440"/>
        </w:tabs>
        <w:ind w:left="1440" w:hanging="360"/>
      </w:pPr>
    </w:lvl>
    <w:lvl w:ilvl="2" w:tplc="DF74E86E" w:tentative="1">
      <w:start w:val="1"/>
      <w:numFmt w:val="decimal"/>
      <w:lvlText w:val="%3."/>
      <w:lvlJc w:val="left"/>
      <w:pPr>
        <w:tabs>
          <w:tab w:val="num" w:pos="2160"/>
        </w:tabs>
        <w:ind w:left="2160" w:hanging="360"/>
      </w:pPr>
    </w:lvl>
    <w:lvl w:ilvl="3" w:tplc="8B78FE0C" w:tentative="1">
      <w:start w:val="1"/>
      <w:numFmt w:val="decimal"/>
      <w:lvlText w:val="%4."/>
      <w:lvlJc w:val="left"/>
      <w:pPr>
        <w:tabs>
          <w:tab w:val="num" w:pos="2880"/>
        </w:tabs>
        <w:ind w:left="2880" w:hanging="360"/>
      </w:pPr>
    </w:lvl>
    <w:lvl w:ilvl="4" w:tplc="C6E6F6DC" w:tentative="1">
      <w:start w:val="1"/>
      <w:numFmt w:val="decimal"/>
      <w:lvlText w:val="%5."/>
      <w:lvlJc w:val="left"/>
      <w:pPr>
        <w:tabs>
          <w:tab w:val="num" w:pos="3600"/>
        </w:tabs>
        <w:ind w:left="3600" w:hanging="360"/>
      </w:pPr>
    </w:lvl>
    <w:lvl w:ilvl="5" w:tplc="E66EA48A" w:tentative="1">
      <w:start w:val="1"/>
      <w:numFmt w:val="decimal"/>
      <w:lvlText w:val="%6."/>
      <w:lvlJc w:val="left"/>
      <w:pPr>
        <w:tabs>
          <w:tab w:val="num" w:pos="4320"/>
        </w:tabs>
        <w:ind w:left="4320" w:hanging="360"/>
      </w:pPr>
    </w:lvl>
    <w:lvl w:ilvl="6" w:tplc="B290AFE2" w:tentative="1">
      <w:start w:val="1"/>
      <w:numFmt w:val="decimal"/>
      <w:lvlText w:val="%7."/>
      <w:lvlJc w:val="left"/>
      <w:pPr>
        <w:tabs>
          <w:tab w:val="num" w:pos="5040"/>
        </w:tabs>
        <w:ind w:left="5040" w:hanging="360"/>
      </w:pPr>
    </w:lvl>
    <w:lvl w:ilvl="7" w:tplc="F3743ED8" w:tentative="1">
      <w:start w:val="1"/>
      <w:numFmt w:val="decimal"/>
      <w:lvlText w:val="%8."/>
      <w:lvlJc w:val="left"/>
      <w:pPr>
        <w:tabs>
          <w:tab w:val="num" w:pos="5760"/>
        </w:tabs>
        <w:ind w:left="5760" w:hanging="360"/>
      </w:pPr>
    </w:lvl>
    <w:lvl w:ilvl="8" w:tplc="40C42B86" w:tentative="1">
      <w:start w:val="1"/>
      <w:numFmt w:val="decimal"/>
      <w:lvlText w:val="%9."/>
      <w:lvlJc w:val="left"/>
      <w:pPr>
        <w:tabs>
          <w:tab w:val="num" w:pos="6480"/>
        </w:tabs>
        <w:ind w:left="6480" w:hanging="360"/>
      </w:pPr>
    </w:lvl>
  </w:abstractNum>
  <w:abstractNum w:abstractNumId="57">
    <w:nsid w:val="3EEB1144"/>
    <w:multiLevelType w:val="hybridMultilevel"/>
    <w:tmpl w:val="28161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655088"/>
    <w:multiLevelType w:val="hybridMultilevel"/>
    <w:tmpl w:val="D34ED630"/>
    <w:lvl w:ilvl="0" w:tplc="7DCA11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nsid w:val="40DD264F"/>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0F8280C"/>
    <w:multiLevelType w:val="hybridMultilevel"/>
    <w:tmpl w:val="42E0E572"/>
    <w:lvl w:ilvl="0" w:tplc="C7D24AD0">
      <w:start w:val="1"/>
      <w:numFmt w:val="decimal"/>
      <w:lvlText w:val="%1."/>
      <w:lvlJc w:val="left"/>
      <w:pPr>
        <w:tabs>
          <w:tab w:val="num" w:pos="720"/>
        </w:tabs>
        <w:ind w:left="720" w:hanging="360"/>
      </w:pPr>
    </w:lvl>
    <w:lvl w:ilvl="1" w:tplc="767E60FC" w:tentative="1">
      <w:start w:val="1"/>
      <w:numFmt w:val="decimal"/>
      <w:lvlText w:val="%2."/>
      <w:lvlJc w:val="left"/>
      <w:pPr>
        <w:tabs>
          <w:tab w:val="num" w:pos="1440"/>
        </w:tabs>
        <w:ind w:left="1440" w:hanging="360"/>
      </w:pPr>
    </w:lvl>
    <w:lvl w:ilvl="2" w:tplc="1366AC92" w:tentative="1">
      <w:start w:val="1"/>
      <w:numFmt w:val="decimal"/>
      <w:lvlText w:val="%3."/>
      <w:lvlJc w:val="left"/>
      <w:pPr>
        <w:tabs>
          <w:tab w:val="num" w:pos="2160"/>
        </w:tabs>
        <w:ind w:left="2160" w:hanging="360"/>
      </w:pPr>
    </w:lvl>
    <w:lvl w:ilvl="3" w:tplc="E7400AD2" w:tentative="1">
      <w:start w:val="1"/>
      <w:numFmt w:val="decimal"/>
      <w:lvlText w:val="%4."/>
      <w:lvlJc w:val="left"/>
      <w:pPr>
        <w:tabs>
          <w:tab w:val="num" w:pos="2880"/>
        </w:tabs>
        <w:ind w:left="2880" w:hanging="360"/>
      </w:pPr>
    </w:lvl>
    <w:lvl w:ilvl="4" w:tplc="558AE334" w:tentative="1">
      <w:start w:val="1"/>
      <w:numFmt w:val="decimal"/>
      <w:lvlText w:val="%5."/>
      <w:lvlJc w:val="left"/>
      <w:pPr>
        <w:tabs>
          <w:tab w:val="num" w:pos="3600"/>
        </w:tabs>
        <w:ind w:left="3600" w:hanging="360"/>
      </w:pPr>
    </w:lvl>
    <w:lvl w:ilvl="5" w:tplc="EBA6F932" w:tentative="1">
      <w:start w:val="1"/>
      <w:numFmt w:val="decimal"/>
      <w:lvlText w:val="%6."/>
      <w:lvlJc w:val="left"/>
      <w:pPr>
        <w:tabs>
          <w:tab w:val="num" w:pos="4320"/>
        </w:tabs>
        <w:ind w:left="4320" w:hanging="360"/>
      </w:pPr>
    </w:lvl>
    <w:lvl w:ilvl="6" w:tplc="B0925430" w:tentative="1">
      <w:start w:val="1"/>
      <w:numFmt w:val="decimal"/>
      <w:lvlText w:val="%7."/>
      <w:lvlJc w:val="left"/>
      <w:pPr>
        <w:tabs>
          <w:tab w:val="num" w:pos="5040"/>
        </w:tabs>
        <w:ind w:left="5040" w:hanging="360"/>
      </w:pPr>
    </w:lvl>
    <w:lvl w:ilvl="7" w:tplc="413ADDE0" w:tentative="1">
      <w:start w:val="1"/>
      <w:numFmt w:val="decimal"/>
      <w:lvlText w:val="%8."/>
      <w:lvlJc w:val="left"/>
      <w:pPr>
        <w:tabs>
          <w:tab w:val="num" w:pos="5760"/>
        </w:tabs>
        <w:ind w:left="5760" w:hanging="360"/>
      </w:pPr>
    </w:lvl>
    <w:lvl w:ilvl="8" w:tplc="96FA614E" w:tentative="1">
      <w:start w:val="1"/>
      <w:numFmt w:val="decimal"/>
      <w:lvlText w:val="%9."/>
      <w:lvlJc w:val="left"/>
      <w:pPr>
        <w:tabs>
          <w:tab w:val="num" w:pos="6480"/>
        </w:tabs>
        <w:ind w:left="6480" w:hanging="360"/>
      </w:pPr>
    </w:lvl>
  </w:abstractNum>
  <w:abstractNum w:abstractNumId="61">
    <w:nsid w:val="410528CD"/>
    <w:multiLevelType w:val="hybridMultilevel"/>
    <w:tmpl w:val="89BA2DC6"/>
    <w:lvl w:ilvl="0" w:tplc="AED6FE76">
      <w:start w:val="1"/>
      <w:numFmt w:val="decimal"/>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41BE593E"/>
    <w:multiLevelType w:val="hybridMultilevel"/>
    <w:tmpl w:val="EBDAAC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1F10C76"/>
    <w:multiLevelType w:val="hybridMultilevel"/>
    <w:tmpl w:val="7966E4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2C822C7"/>
    <w:multiLevelType w:val="hybridMultilevel"/>
    <w:tmpl w:val="E496D42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43210DBB"/>
    <w:multiLevelType w:val="hybridMultilevel"/>
    <w:tmpl w:val="D6808EFE"/>
    <w:lvl w:ilvl="0" w:tplc="51627122">
      <w:start w:val="1"/>
      <w:numFmt w:val="decimal"/>
      <w:lvlText w:val="%1."/>
      <w:lvlJc w:val="left"/>
      <w:pPr>
        <w:tabs>
          <w:tab w:val="num" w:pos="720"/>
        </w:tabs>
        <w:ind w:left="720" w:hanging="360"/>
      </w:pPr>
    </w:lvl>
    <w:lvl w:ilvl="1" w:tplc="90E07A00" w:tentative="1">
      <w:start w:val="1"/>
      <w:numFmt w:val="decimal"/>
      <w:lvlText w:val="%2."/>
      <w:lvlJc w:val="left"/>
      <w:pPr>
        <w:tabs>
          <w:tab w:val="num" w:pos="1440"/>
        </w:tabs>
        <w:ind w:left="1440" w:hanging="360"/>
      </w:pPr>
    </w:lvl>
    <w:lvl w:ilvl="2" w:tplc="C4BE3742" w:tentative="1">
      <w:start w:val="1"/>
      <w:numFmt w:val="decimal"/>
      <w:lvlText w:val="%3."/>
      <w:lvlJc w:val="left"/>
      <w:pPr>
        <w:tabs>
          <w:tab w:val="num" w:pos="2160"/>
        </w:tabs>
        <w:ind w:left="2160" w:hanging="360"/>
      </w:pPr>
    </w:lvl>
    <w:lvl w:ilvl="3" w:tplc="653633C6" w:tentative="1">
      <w:start w:val="1"/>
      <w:numFmt w:val="decimal"/>
      <w:lvlText w:val="%4."/>
      <w:lvlJc w:val="left"/>
      <w:pPr>
        <w:tabs>
          <w:tab w:val="num" w:pos="2880"/>
        </w:tabs>
        <w:ind w:left="2880" w:hanging="360"/>
      </w:pPr>
    </w:lvl>
    <w:lvl w:ilvl="4" w:tplc="C0202506" w:tentative="1">
      <w:start w:val="1"/>
      <w:numFmt w:val="decimal"/>
      <w:lvlText w:val="%5."/>
      <w:lvlJc w:val="left"/>
      <w:pPr>
        <w:tabs>
          <w:tab w:val="num" w:pos="3600"/>
        </w:tabs>
        <w:ind w:left="3600" w:hanging="360"/>
      </w:pPr>
    </w:lvl>
    <w:lvl w:ilvl="5" w:tplc="D8B64BB6" w:tentative="1">
      <w:start w:val="1"/>
      <w:numFmt w:val="decimal"/>
      <w:lvlText w:val="%6."/>
      <w:lvlJc w:val="left"/>
      <w:pPr>
        <w:tabs>
          <w:tab w:val="num" w:pos="4320"/>
        </w:tabs>
        <w:ind w:left="4320" w:hanging="360"/>
      </w:pPr>
    </w:lvl>
    <w:lvl w:ilvl="6" w:tplc="010478F8" w:tentative="1">
      <w:start w:val="1"/>
      <w:numFmt w:val="decimal"/>
      <w:lvlText w:val="%7."/>
      <w:lvlJc w:val="left"/>
      <w:pPr>
        <w:tabs>
          <w:tab w:val="num" w:pos="5040"/>
        </w:tabs>
        <w:ind w:left="5040" w:hanging="360"/>
      </w:pPr>
    </w:lvl>
    <w:lvl w:ilvl="7" w:tplc="5FE40610" w:tentative="1">
      <w:start w:val="1"/>
      <w:numFmt w:val="decimal"/>
      <w:lvlText w:val="%8."/>
      <w:lvlJc w:val="left"/>
      <w:pPr>
        <w:tabs>
          <w:tab w:val="num" w:pos="5760"/>
        </w:tabs>
        <w:ind w:left="5760" w:hanging="360"/>
      </w:pPr>
    </w:lvl>
    <w:lvl w:ilvl="8" w:tplc="16EE189E" w:tentative="1">
      <w:start w:val="1"/>
      <w:numFmt w:val="decimal"/>
      <w:lvlText w:val="%9."/>
      <w:lvlJc w:val="left"/>
      <w:pPr>
        <w:tabs>
          <w:tab w:val="num" w:pos="6480"/>
        </w:tabs>
        <w:ind w:left="6480" w:hanging="360"/>
      </w:pPr>
    </w:lvl>
  </w:abstractNum>
  <w:abstractNum w:abstractNumId="66">
    <w:nsid w:val="433C1ACB"/>
    <w:multiLevelType w:val="hybridMultilevel"/>
    <w:tmpl w:val="1D42B92C"/>
    <w:lvl w:ilvl="0" w:tplc="AED6FE76">
      <w:start w:val="1"/>
      <w:numFmt w:val="decimal"/>
      <w:lvlText w:val="%1)"/>
      <w:lvlJc w:val="left"/>
      <w:pPr>
        <w:ind w:left="1146"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445242B7"/>
    <w:multiLevelType w:val="hybridMultilevel"/>
    <w:tmpl w:val="4942C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69">
    <w:nsid w:val="46CB216D"/>
    <w:multiLevelType w:val="hybridMultilevel"/>
    <w:tmpl w:val="1F1AB23E"/>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48D265EA"/>
    <w:multiLevelType w:val="hybridMultilevel"/>
    <w:tmpl w:val="1688DB6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1">
    <w:nsid w:val="49D64EC1"/>
    <w:multiLevelType w:val="hybridMultilevel"/>
    <w:tmpl w:val="FDF405D2"/>
    <w:lvl w:ilvl="0" w:tplc="04150011">
      <w:start w:val="1"/>
      <w:numFmt w:val="decimal"/>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4B3B611F"/>
    <w:multiLevelType w:val="hybridMultilevel"/>
    <w:tmpl w:val="52086D36"/>
    <w:lvl w:ilvl="0" w:tplc="E4949968">
      <w:start w:val="1"/>
      <w:numFmt w:val="bullet"/>
      <w:lvlText w:val=""/>
      <w:lvlJc w:val="left"/>
      <w:pPr>
        <w:ind w:left="1353"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nsid w:val="4BDB6117"/>
    <w:multiLevelType w:val="hybridMultilevel"/>
    <w:tmpl w:val="FDA8DE12"/>
    <w:lvl w:ilvl="0" w:tplc="3054725A">
      <w:start w:val="1"/>
      <w:numFmt w:val="bullet"/>
      <w:lvlText w:val="−"/>
      <w:lvlJc w:val="left"/>
      <w:pPr>
        <w:ind w:left="1080" w:hanging="360"/>
      </w:pPr>
      <w:rPr>
        <w:rFonts w:ascii="Times New Roman" w:hAnsi="Times New Roman" w:cs="Times New Roman" w:hint="default"/>
        <w:b w:val="0"/>
        <w:color w:val="auto"/>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nsid w:val="4D253BF0"/>
    <w:multiLevelType w:val="hybridMultilevel"/>
    <w:tmpl w:val="6DAE1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D8F1F84"/>
    <w:multiLevelType w:val="hybridMultilevel"/>
    <w:tmpl w:val="CE229610"/>
    <w:lvl w:ilvl="0" w:tplc="04150011">
      <w:start w:val="1"/>
      <w:numFmt w:val="decimal"/>
      <w:lvlText w:val="%1)"/>
      <w:lvlJc w:val="left"/>
      <w:pPr>
        <w:ind w:left="360" w:hanging="360"/>
      </w:pPr>
    </w:lvl>
    <w:lvl w:ilvl="1" w:tplc="68E0D57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4FF53588"/>
    <w:multiLevelType w:val="hybridMultilevel"/>
    <w:tmpl w:val="EBF6EBB6"/>
    <w:lvl w:ilvl="0" w:tplc="04150017">
      <w:start w:val="1"/>
      <w:numFmt w:val="lowerLetter"/>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51364BF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nsid w:val="52315BE5"/>
    <w:multiLevelType w:val="hybridMultilevel"/>
    <w:tmpl w:val="3822FEC4"/>
    <w:lvl w:ilvl="0" w:tplc="3054725A">
      <w:start w:val="1"/>
      <w:numFmt w:val="bullet"/>
      <w:lvlText w:val="−"/>
      <w:lvlJc w:val="left"/>
      <w:pPr>
        <w:ind w:left="720" w:hanging="360"/>
      </w:pPr>
      <w:rPr>
        <w:rFonts w:ascii="Times New Roman" w:hAnsi="Times New Roman" w:cs="Times New Roman" w:hint="default"/>
        <w:b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35B0588"/>
    <w:multiLevelType w:val="hybridMultilevel"/>
    <w:tmpl w:val="9F589C4C"/>
    <w:lvl w:ilvl="0" w:tplc="FFFFFFFF">
      <w:start w:val="1"/>
      <w:numFmt w:val="bullet"/>
      <w:lvlText w:val="-"/>
      <w:lvlJc w:val="left"/>
      <w:pPr>
        <w:ind w:left="360" w:hanging="360"/>
      </w:pPr>
      <w:rPr>
        <w:rFonts w:ascii="Cambria" w:hAnsi="Cambri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542B2E9E"/>
    <w:multiLevelType w:val="hybridMultilevel"/>
    <w:tmpl w:val="306CE67E"/>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491177A"/>
    <w:multiLevelType w:val="hybridMultilevel"/>
    <w:tmpl w:val="DF8C9E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60D07D2"/>
    <w:multiLevelType w:val="hybridMultilevel"/>
    <w:tmpl w:val="6FDA9AD6"/>
    <w:lvl w:ilvl="0" w:tplc="3054725A">
      <w:start w:val="1"/>
      <w:numFmt w:val="bullet"/>
      <w:lvlText w:val="−"/>
      <w:lvlJc w:val="left"/>
      <w:pPr>
        <w:ind w:left="1004" w:hanging="360"/>
      </w:pPr>
      <w:rPr>
        <w:rFonts w:ascii="Times New Roman" w:hAnsi="Times New Roman" w:cs="Times New Roman" w:hint="default"/>
        <w:b w:val="0"/>
        <w:color w:val="auto"/>
        <w:sz w:val="20"/>
        <w:szCs w:val="2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3">
    <w:nsid w:val="562936A4"/>
    <w:multiLevelType w:val="hybridMultilevel"/>
    <w:tmpl w:val="9D8C729A"/>
    <w:lvl w:ilvl="0" w:tplc="2CD2C5B8">
      <w:start w:val="2"/>
      <w:numFmt w:val="lowerLetter"/>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6DC6E67"/>
    <w:multiLevelType w:val="hybridMultilevel"/>
    <w:tmpl w:val="75A23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6E42A26"/>
    <w:multiLevelType w:val="hybridMultilevel"/>
    <w:tmpl w:val="57D8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6EC6A92"/>
    <w:multiLevelType w:val="hybridMultilevel"/>
    <w:tmpl w:val="6936C80C"/>
    <w:lvl w:ilvl="0" w:tplc="F3A6E3F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574C5027"/>
    <w:multiLevelType w:val="hybridMultilevel"/>
    <w:tmpl w:val="55A87988"/>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nsid w:val="57BD38AB"/>
    <w:multiLevelType w:val="hybridMultilevel"/>
    <w:tmpl w:val="528ADA46"/>
    <w:lvl w:ilvl="0" w:tplc="E19EEFF8">
      <w:start w:val="1"/>
      <w:numFmt w:val="decimal"/>
      <w:lvlText w:val="%1."/>
      <w:lvlJc w:val="left"/>
      <w:pPr>
        <w:ind w:left="1637"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58464F3C"/>
    <w:multiLevelType w:val="hybridMultilevel"/>
    <w:tmpl w:val="73284BB2"/>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98918C8"/>
    <w:multiLevelType w:val="hybridMultilevel"/>
    <w:tmpl w:val="ED427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A14059C"/>
    <w:multiLevelType w:val="hybridMultilevel"/>
    <w:tmpl w:val="E536F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A7042E2"/>
    <w:multiLevelType w:val="hybridMultilevel"/>
    <w:tmpl w:val="4942B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CC65F0B"/>
    <w:multiLevelType w:val="hybridMultilevel"/>
    <w:tmpl w:val="ED9AF12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4">
    <w:nsid w:val="5E552A05"/>
    <w:multiLevelType w:val="hybridMultilevel"/>
    <w:tmpl w:val="6360D27A"/>
    <w:lvl w:ilvl="0" w:tplc="AED6FE76">
      <w:start w:val="1"/>
      <w:numFmt w:val="decimal"/>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F4A6E65"/>
    <w:multiLevelType w:val="hybridMultilevel"/>
    <w:tmpl w:val="B2F6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F9945D8"/>
    <w:multiLevelType w:val="hybridMultilevel"/>
    <w:tmpl w:val="4E7681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nsid w:val="60D645C5"/>
    <w:multiLevelType w:val="hybridMultilevel"/>
    <w:tmpl w:val="CC9C0526"/>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0E6158F"/>
    <w:multiLevelType w:val="hybridMultilevel"/>
    <w:tmpl w:val="9D88009A"/>
    <w:lvl w:ilvl="0" w:tplc="7108D564">
      <w:start w:val="1"/>
      <w:numFmt w:val="decimal"/>
      <w:lvlText w:val="%1."/>
      <w:lvlJc w:val="left"/>
      <w:pPr>
        <w:tabs>
          <w:tab w:val="num" w:pos="720"/>
        </w:tabs>
        <w:ind w:left="720" w:hanging="360"/>
      </w:pPr>
    </w:lvl>
    <w:lvl w:ilvl="1" w:tplc="10222CCC" w:tentative="1">
      <w:start w:val="1"/>
      <w:numFmt w:val="decimal"/>
      <w:lvlText w:val="%2."/>
      <w:lvlJc w:val="left"/>
      <w:pPr>
        <w:tabs>
          <w:tab w:val="num" w:pos="1440"/>
        </w:tabs>
        <w:ind w:left="1440" w:hanging="360"/>
      </w:pPr>
    </w:lvl>
    <w:lvl w:ilvl="2" w:tplc="F08A8290" w:tentative="1">
      <w:start w:val="1"/>
      <w:numFmt w:val="decimal"/>
      <w:lvlText w:val="%3."/>
      <w:lvlJc w:val="left"/>
      <w:pPr>
        <w:tabs>
          <w:tab w:val="num" w:pos="2160"/>
        </w:tabs>
        <w:ind w:left="2160" w:hanging="360"/>
      </w:pPr>
    </w:lvl>
    <w:lvl w:ilvl="3" w:tplc="612066BE" w:tentative="1">
      <w:start w:val="1"/>
      <w:numFmt w:val="decimal"/>
      <w:lvlText w:val="%4."/>
      <w:lvlJc w:val="left"/>
      <w:pPr>
        <w:tabs>
          <w:tab w:val="num" w:pos="2880"/>
        </w:tabs>
        <w:ind w:left="2880" w:hanging="360"/>
      </w:pPr>
    </w:lvl>
    <w:lvl w:ilvl="4" w:tplc="22DEF384" w:tentative="1">
      <w:start w:val="1"/>
      <w:numFmt w:val="decimal"/>
      <w:lvlText w:val="%5."/>
      <w:lvlJc w:val="left"/>
      <w:pPr>
        <w:tabs>
          <w:tab w:val="num" w:pos="3600"/>
        </w:tabs>
        <w:ind w:left="3600" w:hanging="360"/>
      </w:pPr>
    </w:lvl>
    <w:lvl w:ilvl="5" w:tplc="945AD57E" w:tentative="1">
      <w:start w:val="1"/>
      <w:numFmt w:val="decimal"/>
      <w:lvlText w:val="%6."/>
      <w:lvlJc w:val="left"/>
      <w:pPr>
        <w:tabs>
          <w:tab w:val="num" w:pos="4320"/>
        </w:tabs>
        <w:ind w:left="4320" w:hanging="360"/>
      </w:pPr>
    </w:lvl>
    <w:lvl w:ilvl="6" w:tplc="CF987346" w:tentative="1">
      <w:start w:val="1"/>
      <w:numFmt w:val="decimal"/>
      <w:lvlText w:val="%7."/>
      <w:lvlJc w:val="left"/>
      <w:pPr>
        <w:tabs>
          <w:tab w:val="num" w:pos="5040"/>
        </w:tabs>
        <w:ind w:left="5040" w:hanging="360"/>
      </w:pPr>
    </w:lvl>
    <w:lvl w:ilvl="7" w:tplc="D554A3CA" w:tentative="1">
      <w:start w:val="1"/>
      <w:numFmt w:val="decimal"/>
      <w:lvlText w:val="%8."/>
      <w:lvlJc w:val="left"/>
      <w:pPr>
        <w:tabs>
          <w:tab w:val="num" w:pos="5760"/>
        </w:tabs>
        <w:ind w:left="5760" w:hanging="360"/>
      </w:pPr>
    </w:lvl>
    <w:lvl w:ilvl="8" w:tplc="F0C4298A" w:tentative="1">
      <w:start w:val="1"/>
      <w:numFmt w:val="decimal"/>
      <w:lvlText w:val="%9."/>
      <w:lvlJc w:val="left"/>
      <w:pPr>
        <w:tabs>
          <w:tab w:val="num" w:pos="6480"/>
        </w:tabs>
        <w:ind w:left="6480" w:hanging="360"/>
      </w:pPr>
    </w:lvl>
  </w:abstractNum>
  <w:abstractNum w:abstractNumId="99">
    <w:nsid w:val="61247535"/>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18F085D"/>
    <w:multiLevelType w:val="hybridMultilevel"/>
    <w:tmpl w:val="00225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1955B59"/>
    <w:multiLevelType w:val="hybridMultilevel"/>
    <w:tmpl w:val="7ED2B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37E2FDA"/>
    <w:multiLevelType w:val="hybridMultilevel"/>
    <w:tmpl w:val="29D42250"/>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6E3565D"/>
    <w:multiLevelType w:val="hybridMultilevel"/>
    <w:tmpl w:val="DE82A610"/>
    <w:lvl w:ilvl="0" w:tplc="B84E3236">
      <w:start w:val="1"/>
      <w:numFmt w:val="bullet"/>
      <w:lvlText w:val=""/>
      <w:lvlJc w:val="left"/>
      <w:pPr>
        <w:ind w:left="1077" w:hanging="360"/>
      </w:pPr>
      <w:rPr>
        <w:rFonts w:ascii="Symbol" w:hAnsi="Symbol" w:cs="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4">
    <w:nsid w:val="68A4215D"/>
    <w:multiLevelType w:val="hybridMultilevel"/>
    <w:tmpl w:val="BD480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A1A3811"/>
    <w:multiLevelType w:val="hybridMultilevel"/>
    <w:tmpl w:val="528ADA46"/>
    <w:lvl w:ilvl="0" w:tplc="E19EEFF8">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A837F31"/>
    <w:multiLevelType w:val="hybridMultilevel"/>
    <w:tmpl w:val="9FD88B8C"/>
    <w:lvl w:ilvl="0" w:tplc="09E4A93A">
      <w:start w:val="1"/>
      <w:numFmt w:val="decimal"/>
      <w:lvlText w:val="%1."/>
      <w:lvlJc w:val="left"/>
      <w:pPr>
        <w:tabs>
          <w:tab w:val="num" w:pos="720"/>
        </w:tabs>
        <w:ind w:left="720" w:hanging="360"/>
      </w:pPr>
    </w:lvl>
    <w:lvl w:ilvl="1" w:tplc="844A9F5E" w:tentative="1">
      <w:start w:val="1"/>
      <w:numFmt w:val="decimal"/>
      <w:lvlText w:val="%2."/>
      <w:lvlJc w:val="left"/>
      <w:pPr>
        <w:tabs>
          <w:tab w:val="num" w:pos="1440"/>
        </w:tabs>
        <w:ind w:left="1440" w:hanging="360"/>
      </w:pPr>
    </w:lvl>
    <w:lvl w:ilvl="2" w:tplc="8568795A" w:tentative="1">
      <w:start w:val="1"/>
      <w:numFmt w:val="decimal"/>
      <w:lvlText w:val="%3."/>
      <w:lvlJc w:val="left"/>
      <w:pPr>
        <w:tabs>
          <w:tab w:val="num" w:pos="2160"/>
        </w:tabs>
        <w:ind w:left="2160" w:hanging="360"/>
      </w:pPr>
    </w:lvl>
    <w:lvl w:ilvl="3" w:tplc="043493F2" w:tentative="1">
      <w:start w:val="1"/>
      <w:numFmt w:val="decimal"/>
      <w:lvlText w:val="%4."/>
      <w:lvlJc w:val="left"/>
      <w:pPr>
        <w:tabs>
          <w:tab w:val="num" w:pos="2880"/>
        </w:tabs>
        <w:ind w:left="2880" w:hanging="360"/>
      </w:pPr>
    </w:lvl>
    <w:lvl w:ilvl="4" w:tplc="3E860008" w:tentative="1">
      <w:start w:val="1"/>
      <w:numFmt w:val="decimal"/>
      <w:lvlText w:val="%5."/>
      <w:lvlJc w:val="left"/>
      <w:pPr>
        <w:tabs>
          <w:tab w:val="num" w:pos="3600"/>
        </w:tabs>
        <w:ind w:left="3600" w:hanging="360"/>
      </w:pPr>
    </w:lvl>
    <w:lvl w:ilvl="5" w:tplc="8214C412" w:tentative="1">
      <w:start w:val="1"/>
      <w:numFmt w:val="decimal"/>
      <w:lvlText w:val="%6."/>
      <w:lvlJc w:val="left"/>
      <w:pPr>
        <w:tabs>
          <w:tab w:val="num" w:pos="4320"/>
        </w:tabs>
        <w:ind w:left="4320" w:hanging="360"/>
      </w:pPr>
    </w:lvl>
    <w:lvl w:ilvl="6" w:tplc="6876142A" w:tentative="1">
      <w:start w:val="1"/>
      <w:numFmt w:val="decimal"/>
      <w:lvlText w:val="%7."/>
      <w:lvlJc w:val="left"/>
      <w:pPr>
        <w:tabs>
          <w:tab w:val="num" w:pos="5040"/>
        </w:tabs>
        <w:ind w:left="5040" w:hanging="360"/>
      </w:pPr>
    </w:lvl>
    <w:lvl w:ilvl="7" w:tplc="CF78D4F2" w:tentative="1">
      <w:start w:val="1"/>
      <w:numFmt w:val="decimal"/>
      <w:lvlText w:val="%8."/>
      <w:lvlJc w:val="left"/>
      <w:pPr>
        <w:tabs>
          <w:tab w:val="num" w:pos="5760"/>
        </w:tabs>
        <w:ind w:left="5760" w:hanging="360"/>
      </w:pPr>
    </w:lvl>
    <w:lvl w:ilvl="8" w:tplc="CCA0ABA2" w:tentative="1">
      <w:start w:val="1"/>
      <w:numFmt w:val="decimal"/>
      <w:lvlText w:val="%9."/>
      <w:lvlJc w:val="left"/>
      <w:pPr>
        <w:tabs>
          <w:tab w:val="num" w:pos="6480"/>
        </w:tabs>
        <w:ind w:left="6480" w:hanging="360"/>
      </w:pPr>
    </w:lvl>
  </w:abstractNum>
  <w:abstractNum w:abstractNumId="107">
    <w:nsid w:val="6AD3652E"/>
    <w:multiLevelType w:val="hybridMultilevel"/>
    <w:tmpl w:val="A7DAF8A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nsid w:val="6C06613B"/>
    <w:multiLevelType w:val="hybridMultilevel"/>
    <w:tmpl w:val="AFFCC78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9">
    <w:nsid w:val="6C525266"/>
    <w:multiLevelType w:val="hybridMultilevel"/>
    <w:tmpl w:val="9728461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0">
    <w:nsid w:val="6C8446F4"/>
    <w:multiLevelType w:val="hybridMultilevel"/>
    <w:tmpl w:val="84063C1A"/>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6C996A73"/>
    <w:multiLevelType w:val="hybridMultilevel"/>
    <w:tmpl w:val="1E785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CFE087B"/>
    <w:multiLevelType w:val="hybridMultilevel"/>
    <w:tmpl w:val="BA3AF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E0034C2"/>
    <w:multiLevelType w:val="hybridMultilevel"/>
    <w:tmpl w:val="6C928D8E"/>
    <w:lvl w:ilvl="0" w:tplc="EB10846E">
      <w:start w:val="1"/>
      <w:numFmt w:val="decimal"/>
      <w:lvlText w:val="%1."/>
      <w:lvlJc w:val="left"/>
      <w:pPr>
        <w:tabs>
          <w:tab w:val="num" w:pos="720"/>
        </w:tabs>
        <w:ind w:left="720" w:hanging="360"/>
      </w:pPr>
    </w:lvl>
    <w:lvl w:ilvl="1" w:tplc="01DE20DE" w:tentative="1">
      <w:start w:val="1"/>
      <w:numFmt w:val="decimal"/>
      <w:lvlText w:val="%2."/>
      <w:lvlJc w:val="left"/>
      <w:pPr>
        <w:tabs>
          <w:tab w:val="num" w:pos="1440"/>
        </w:tabs>
        <w:ind w:left="1440" w:hanging="360"/>
      </w:pPr>
    </w:lvl>
    <w:lvl w:ilvl="2" w:tplc="318AE1F2" w:tentative="1">
      <w:start w:val="1"/>
      <w:numFmt w:val="decimal"/>
      <w:lvlText w:val="%3."/>
      <w:lvlJc w:val="left"/>
      <w:pPr>
        <w:tabs>
          <w:tab w:val="num" w:pos="2160"/>
        </w:tabs>
        <w:ind w:left="2160" w:hanging="360"/>
      </w:pPr>
    </w:lvl>
    <w:lvl w:ilvl="3" w:tplc="8A2424B6" w:tentative="1">
      <w:start w:val="1"/>
      <w:numFmt w:val="decimal"/>
      <w:lvlText w:val="%4."/>
      <w:lvlJc w:val="left"/>
      <w:pPr>
        <w:tabs>
          <w:tab w:val="num" w:pos="2880"/>
        </w:tabs>
        <w:ind w:left="2880" w:hanging="360"/>
      </w:pPr>
    </w:lvl>
    <w:lvl w:ilvl="4" w:tplc="CA42D59E" w:tentative="1">
      <w:start w:val="1"/>
      <w:numFmt w:val="decimal"/>
      <w:lvlText w:val="%5."/>
      <w:lvlJc w:val="left"/>
      <w:pPr>
        <w:tabs>
          <w:tab w:val="num" w:pos="3600"/>
        </w:tabs>
        <w:ind w:left="3600" w:hanging="360"/>
      </w:pPr>
    </w:lvl>
    <w:lvl w:ilvl="5" w:tplc="BBBEDB58" w:tentative="1">
      <w:start w:val="1"/>
      <w:numFmt w:val="decimal"/>
      <w:lvlText w:val="%6."/>
      <w:lvlJc w:val="left"/>
      <w:pPr>
        <w:tabs>
          <w:tab w:val="num" w:pos="4320"/>
        </w:tabs>
        <w:ind w:left="4320" w:hanging="360"/>
      </w:pPr>
    </w:lvl>
    <w:lvl w:ilvl="6" w:tplc="67BC2466" w:tentative="1">
      <w:start w:val="1"/>
      <w:numFmt w:val="decimal"/>
      <w:lvlText w:val="%7."/>
      <w:lvlJc w:val="left"/>
      <w:pPr>
        <w:tabs>
          <w:tab w:val="num" w:pos="5040"/>
        </w:tabs>
        <w:ind w:left="5040" w:hanging="360"/>
      </w:pPr>
    </w:lvl>
    <w:lvl w:ilvl="7" w:tplc="D4369BCA" w:tentative="1">
      <w:start w:val="1"/>
      <w:numFmt w:val="decimal"/>
      <w:lvlText w:val="%8."/>
      <w:lvlJc w:val="left"/>
      <w:pPr>
        <w:tabs>
          <w:tab w:val="num" w:pos="5760"/>
        </w:tabs>
        <w:ind w:left="5760" w:hanging="360"/>
      </w:pPr>
    </w:lvl>
    <w:lvl w:ilvl="8" w:tplc="00D8B944" w:tentative="1">
      <w:start w:val="1"/>
      <w:numFmt w:val="decimal"/>
      <w:lvlText w:val="%9."/>
      <w:lvlJc w:val="left"/>
      <w:pPr>
        <w:tabs>
          <w:tab w:val="num" w:pos="6480"/>
        </w:tabs>
        <w:ind w:left="6480" w:hanging="360"/>
      </w:pPr>
    </w:lvl>
  </w:abstractNum>
  <w:abstractNum w:abstractNumId="114">
    <w:nsid w:val="70053B99"/>
    <w:multiLevelType w:val="hybridMultilevel"/>
    <w:tmpl w:val="280A7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1FB7B14"/>
    <w:multiLevelType w:val="hybridMultilevel"/>
    <w:tmpl w:val="FA18FA48"/>
    <w:lvl w:ilvl="0" w:tplc="B84E323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2AC7775"/>
    <w:multiLevelType w:val="hybridMultilevel"/>
    <w:tmpl w:val="367EE8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438495A"/>
    <w:multiLevelType w:val="hybridMultilevel"/>
    <w:tmpl w:val="8FD0920A"/>
    <w:lvl w:ilvl="0" w:tplc="1C8EBB60">
      <w:start w:val="1"/>
      <w:numFmt w:val="decimal"/>
      <w:lvlText w:val="%1."/>
      <w:lvlJc w:val="left"/>
      <w:pPr>
        <w:tabs>
          <w:tab w:val="num" w:pos="720"/>
        </w:tabs>
        <w:ind w:left="720" w:hanging="360"/>
      </w:pPr>
    </w:lvl>
    <w:lvl w:ilvl="1" w:tplc="CE2284D2" w:tentative="1">
      <w:start w:val="1"/>
      <w:numFmt w:val="decimal"/>
      <w:lvlText w:val="%2."/>
      <w:lvlJc w:val="left"/>
      <w:pPr>
        <w:tabs>
          <w:tab w:val="num" w:pos="1440"/>
        </w:tabs>
        <w:ind w:left="1440" w:hanging="360"/>
      </w:pPr>
    </w:lvl>
    <w:lvl w:ilvl="2" w:tplc="EFA40414" w:tentative="1">
      <w:start w:val="1"/>
      <w:numFmt w:val="decimal"/>
      <w:lvlText w:val="%3."/>
      <w:lvlJc w:val="left"/>
      <w:pPr>
        <w:tabs>
          <w:tab w:val="num" w:pos="2160"/>
        </w:tabs>
        <w:ind w:left="2160" w:hanging="360"/>
      </w:pPr>
    </w:lvl>
    <w:lvl w:ilvl="3" w:tplc="C7ACCE74" w:tentative="1">
      <w:start w:val="1"/>
      <w:numFmt w:val="decimal"/>
      <w:lvlText w:val="%4."/>
      <w:lvlJc w:val="left"/>
      <w:pPr>
        <w:tabs>
          <w:tab w:val="num" w:pos="2880"/>
        </w:tabs>
        <w:ind w:left="2880" w:hanging="360"/>
      </w:pPr>
    </w:lvl>
    <w:lvl w:ilvl="4" w:tplc="B69635A2" w:tentative="1">
      <w:start w:val="1"/>
      <w:numFmt w:val="decimal"/>
      <w:lvlText w:val="%5."/>
      <w:lvlJc w:val="left"/>
      <w:pPr>
        <w:tabs>
          <w:tab w:val="num" w:pos="3600"/>
        </w:tabs>
        <w:ind w:left="3600" w:hanging="360"/>
      </w:pPr>
    </w:lvl>
    <w:lvl w:ilvl="5" w:tplc="E0B8A9B4" w:tentative="1">
      <w:start w:val="1"/>
      <w:numFmt w:val="decimal"/>
      <w:lvlText w:val="%6."/>
      <w:lvlJc w:val="left"/>
      <w:pPr>
        <w:tabs>
          <w:tab w:val="num" w:pos="4320"/>
        </w:tabs>
        <w:ind w:left="4320" w:hanging="360"/>
      </w:pPr>
    </w:lvl>
    <w:lvl w:ilvl="6" w:tplc="1402E2E2" w:tentative="1">
      <w:start w:val="1"/>
      <w:numFmt w:val="decimal"/>
      <w:lvlText w:val="%7."/>
      <w:lvlJc w:val="left"/>
      <w:pPr>
        <w:tabs>
          <w:tab w:val="num" w:pos="5040"/>
        </w:tabs>
        <w:ind w:left="5040" w:hanging="360"/>
      </w:pPr>
    </w:lvl>
    <w:lvl w:ilvl="7" w:tplc="A40CD2E2" w:tentative="1">
      <w:start w:val="1"/>
      <w:numFmt w:val="decimal"/>
      <w:lvlText w:val="%8."/>
      <w:lvlJc w:val="left"/>
      <w:pPr>
        <w:tabs>
          <w:tab w:val="num" w:pos="5760"/>
        </w:tabs>
        <w:ind w:left="5760" w:hanging="360"/>
      </w:pPr>
    </w:lvl>
    <w:lvl w:ilvl="8" w:tplc="C50A8FBE" w:tentative="1">
      <w:start w:val="1"/>
      <w:numFmt w:val="decimal"/>
      <w:lvlText w:val="%9."/>
      <w:lvlJc w:val="left"/>
      <w:pPr>
        <w:tabs>
          <w:tab w:val="num" w:pos="6480"/>
        </w:tabs>
        <w:ind w:left="6480" w:hanging="360"/>
      </w:pPr>
    </w:lvl>
  </w:abstractNum>
  <w:abstractNum w:abstractNumId="118">
    <w:nsid w:val="75254F6B"/>
    <w:multiLevelType w:val="hybridMultilevel"/>
    <w:tmpl w:val="10C00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9353D79"/>
    <w:multiLevelType w:val="hybridMultilevel"/>
    <w:tmpl w:val="E536F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94C3953"/>
    <w:multiLevelType w:val="hybridMultilevel"/>
    <w:tmpl w:val="D424F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95B671A"/>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AC52D58"/>
    <w:multiLevelType w:val="hybridMultilevel"/>
    <w:tmpl w:val="791478BE"/>
    <w:lvl w:ilvl="0" w:tplc="04150017">
      <w:start w:val="1"/>
      <w:numFmt w:val="lowerLetter"/>
      <w:lvlText w:val="%1)"/>
      <w:lvlJc w:val="left"/>
      <w:pPr>
        <w:ind w:left="720" w:hanging="360"/>
      </w:pPr>
      <w:rPr>
        <w:rFonts w:hint="default"/>
        <w:b w:val="0"/>
        <w:bCs w:val="0"/>
        <w:i w:val="0"/>
        <w:iCs w:val="0"/>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BED7EFC"/>
    <w:multiLevelType w:val="hybridMultilevel"/>
    <w:tmpl w:val="978A2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DBB452A"/>
    <w:multiLevelType w:val="hybridMultilevel"/>
    <w:tmpl w:val="47D887F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6">
    <w:nsid w:val="7DEE71CB"/>
    <w:multiLevelType w:val="hybridMultilevel"/>
    <w:tmpl w:val="A28C3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E526E8E"/>
    <w:multiLevelType w:val="hybridMultilevel"/>
    <w:tmpl w:val="764A89EC"/>
    <w:lvl w:ilvl="0" w:tplc="2EAABADA">
      <w:start w:val="1"/>
      <w:numFmt w:val="decimal"/>
      <w:lvlText w:val="%1)"/>
      <w:lvlJc w:val="left"/>
      <w:pPr>
        <w:tabs>
          <w:tab w:val="num" w:pos="757"/>
        </w:tabs>
        <w:ind w:left="757" w:hanging="397"/>
      </w:pPr>
      <w:rPr>
        <w:rFonts w:ascii="Arial" w:hAnsi="Arial" w:cs="Arial" w:hint="default"/>
        <w:b w:val="0"/>
        <w:bCs w:val="0"/>
        <w:i w:val="0"/>
        <w:iCs w:val="0"/>
        <w:sz w:val="20"/>
        <w:szCs w:val="20"/>
      </w:rPr>
    </w:lvl>
    <w:lvl w:ilvl="1" w:tplc="A3244F08">
      <w:start w:val="1"/>
      <w:numFmt w:val="lowerLetter"/>
      <w:lvlText w:val="%2."/>
      <w:lvlJc w:val="left"/>
      <w:pPr>
        <w:tabs>
          <w:tab w:val="num" w:pos="1942"/>
        </w:tabs>
        <w:ind w:left="1942" w:hanging="360"/>
      </w:pPr>
    </w:lvl>
    <w:lvl w:ilvl="2" w:tplc="4972FD5A">
      <w:start w:val="1"/>
      <w:numFmt w:val="lowerRoman"/>
      <w:lvlText w:val="%3."/>
      <w:lvlJc w:val="right"/>
      <w:pPr>
        <w:tabs>
          <w:tab w:val="num" w:pos="2662"/>
        </w:tabs>
        <w:ind w:left="2662" w:hanging="180"/>
      </w:pPr>
    </w:lvl>
    <w:lvl w:ilvl="3" w:tplc="04150011">
      <w:start w:val="1"/>
      <w:numFmt w:val="decimal"/>
      <w:lvlText w:val="%4)"/>
      <w:lvlJc w:val="left"/>
      <w:pPr>
        <w:tabs>
          <w:tab w:val="num" w:pos="360"/>
        </w:tabs>
        <w:ind w:left="360" w:hanging="360"/>
      </w:pPr>
    </w:lvl>
    <w:lvl w:ilvl="4" w:tplc="26AE67C6">
      <w:start w:val="1"/>
      <w:numFmt w:val="lowerLetter"/>
      <w:lvlText w:val="%5."/>
      <w:lvlJc w:val="left"/>
      <w:pPr>
        <w:tabs>
          <w:tab w:val="num" w:pos="4102"/>
        </w:tabs>
        <w:ind w:left="4102" w:hanging="360"/>
      </w:pPr>
    </w:lvl>
    <w:lvl w:ilvl="5" w:tplc="B8AC4130">
      <w:start w:val="1"/>
      <w:numFmt w:val="lowerRoman"/>
      <w:lvlText w:val="%6."/>
      <w:lvlJc w:val="right"/>
      <w:pPr>
        <w:tabs>
          <w:tab w:val="num" w:pos="4822"/>
        </w:tabs>
        <w:ind w:left="4822" w:hanging="180"/>
      </w:pPr>
    </w:lvl>
    <w:lvl w:ilvl="6" w:tplc="1A1E78D0">
      <w:start w:val="1"/>
      <w:numFmt w:val="decimal"/>
      <w:lvlText w:val="%7."/>
      <w:lvlJc w:val="left"/>
      <w:pPr>
        <w:tabs>
          <w:tab w:val="num" w:pos="5542"/>
        </w:tabs>
        <w:ind w:left="5542" w:hanging="360"/>
      </w:pPr>
    </w:lvl>
    <w:lvl w:ilvl="7" w:tplc="559811DC">
      <w:start w:val="1"/>
      <w:numFmt w:val="lowerLetter"/>
      <w:lvlText w:val="%8."/>
      <w:lvlJc w:val="left"/>
      <w:pPr>
        <w:tabs>
          <w:tab w:val="num" w:pos="6262"/>
        </w:tabs>
        <w:ind w:left="6262" w:hanging="360"/>
      </w:pPr>
    </w:lvl>
    <w:lvl w:ilvl="8" w:tplc="AAEC9CBE">
      <w:start w:val="1"/>
      <w:numFmt w:val="lowerRoman"/>
      <w:lvlText w:val="%9."/>
      <w:lvlJc w:val="right"/>
      <w:pPr>
        <w:tabs>
          <w:tab w:val="num" w:pos="6982"/>
        </w:tabs>
        <w:ind w:left="6982" w:hanging="180"/>
      </w:pPr>
    </w:lvl>
  </w:abstractNum>
  <w:num w:numId="1">
    <w:abstractNumId w:val="6"/>
  </w:num>
  <w:num w:numId="2">
    <w:abstractNumId w:val="50"/>
  </w:num>
  <w:num w:numId="3">
    <w:abstractNumId w:val="22"/>
  </w:num>
  <w:num w:numId="4">
    <w:abstractNumId w:val="68"/>
  </w:num>
  <w:num w:numId="5">
    <w:abstractNumId w:val="65"/>
  </w:num>
  <w:num w:numId="6">
    <w:abstractNumId w:val="106"/>
  </w:num>
  <w:num w:numId="7">
    <w:abstractNumId w:val="98"/>
  </w:num>
  <w:num w:numId="8">
    <w:abstractNumId w:val="60"/>
  </w:num>
  <w:num w:numId="9">
    <w:abstractNumId w:val="56"/>
  </w:num>
  <w:num w:numId="10">
    <w:abstractNumId w:val="48"/>
  </w:num>
  <w:num w:numId="11">
    <w:abstractNumId w:val="113"/>
  </w:num>
  <w:num w:numId="12">
    <w:abstractNumId w:val="117"/>
  </w:num>
  <w:num w:numId="13">
    <w:abstractNumId w:val="0"/>
  </w:num>
  <w:num w:numId="14">
    <w:abstractNumId w:val="86"/>
  </w:num>
  <w:num w:numId="15">
    <w:abstractNumId w:val="78"/>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7"/>
  </w:num>
  <w:num w:numId="18">
    <w:abstractNumId w:val="122"/>
  </w:num>
  <w:num w:numId="19">
    <w:abstractNumId w:val="39"/>
  </w:num>
  <w:num w:numId="20">
    <w:abstractNumId w:val="83"/>
  </w:num>
  <w:num w:numId="21">
    <w:abstractNumId w:val="10"/>
  </w:num>
  <w:num w:numId="22">
    <w:abstractNumId w:val="94"/>
  </w:num>
  <w:num w:numId="23">
    <w:abstractNumId w:val="66"/>
  </w:num>
  <w:num w:numId="24">
    <w:abstractNumId w:val="42"/>
  </w:num>
  <w:num w:numId="25">
    <w:abstractNumId w:val="41"/>
  </w:num>
  <w:num w:numId="26">
    <w:abstractNumId w:val="61"/>
  </w:num>
  <w:num w:numId="27">
    <w:abstractNumId w:val="55"/>
  </w:num>
  <w:num w:numId="28">
    <w:abstractNumId w:val="2"/>
  </w:num>
  <w:num w:numId="29">
    <w:abstractNumId w:val="15"/>
  </w:num>
  <w:num w:numId="30">
    <w:abstractNumId w:val="38"/>
  </w:num>
  <w:num w:numId="31">
    <w:abstractNumId w:val="9"/>
  </w:num>
  <w:num w:numId="32">
    <w:abstractNumId w:val="82"/>
  </w:num>
  <w:num w:numId="33">
    <w:abstractNumId w:val="99"/>
  </w:num>
  <w:num w:numId="34">
    <w:abstractNumId w:val="11"/>
  </w:num>
  <w:num w:numId="35">
    <w:abstractNumId w:val="54"/>
  </w:num>
  <w:num w:numId="36">
    <w:abstractNumId w:val="3"/>
  </w:num>
  <w:num w:numId="37">
    <w:abstractNumId w:val="69"/>
  </w:num>
  <w:num w:numId="38">
    <w:abstractNumId w:val="20"/>
  </w:num>
  <w:num w:numId="39">
    <w:abstractNumId w:val="52"/>
  </w:num>
  <w:num w:numId="40">
    <w:abstractNumId w:val="58"/>
  </w:num>
  <w:num w:numId="41">
    <w:abstractNumId w:val="33"/>
  </w:num>
  <w:num w:numId="42">
    <w:abstractNumId w:val="121"/>
  </w:num>
  <w:num w:numId="43">
    <w:abstractNumId w:val="77"/>
  </w:num>
  <w:num w:numId="44">
    <w:abstractNumId w:val="24"/>
  </w:num>
  <w:num w:numId="45">
    <w:abstractNumId w:val="105"/>
  </w:num>
  <w:num w:numId="46">
    <w:abstractNumId w:val="26"/>
  </w:num>
  <w:num w:numId="47">
    <w:abstractNumId w:val="21"/>
  </w:num>
  <w:num w:numId="48">
    <w:abstractNumId w:val="16"/>
  </w:num>
  <w:num w:numId="49">
    <w:abstractNumId w:val="32"/>
  </w:num>
  <w:num w:numId="5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num>
  <w:num w:numId="52">
    <w:abstractNumId w:val="51"/>
  </w:num>
  <w:num w:numId="53">
    <w:abstractNumId w:val="81"/>
  </w:num>
  <w:num w:numId="54">
    <w:abstractNumId w:val="126"/>
  </w:num>
  <w:num w:numId="55">
    <w:abstractNumId w:val="62"/>
  </w:num>
  <w:num w:numId="56">
    <w:abstractNumId w:val="36"/>
  </w:num>
  <w:num w:numId="57">
    <w:abstractNumId w:val="108"/>
  </w:num>
  <w:num w:numId="58">
    <w:abstractNumId w:val="74"/>
  </w:num>
  <w:num w:numId="59">
    <w:abstractNumId w:val="97"/>
  </w:num>
  <w:num w:numId="60">
    <w:abstractNumId w:val="103"/>
  </w:num>
  <w:num w:numId="61">
    <w:abstractNumId w:val="46"/>
  </w:num>
  <w:num w:numId="62">
    <w:abstractNumId w:val="115"/>
  </w:num>
  <w:num w:numId="63">
    <w:abstractNumId w:val="47"/>
  </w:num>
  <w:num w:numId="64">
    <w:abstractNumId w:val="80"/>
  </w:num>
  <w:num w:numId="65">
    <w:abstractNumId w:val="125"/>
  </w:num>
  <w:num w:numId="66">
    <w:abstractNumId w:val="79"/>
  </w:num>
  <w:num w:numId="67">
    <w:abstractNumId w:val="95"/>
  </w:num>
  <w:num w:numId="68">
    <w:abstractNumId w:val="91"/>
  </w:num>
  <w:num w:numId="69">
    <w:abstractNumId w:val="73"/>
  </w:num>
  <w:num w:numId="70">
    <w:abstractNumId w:val="96"/>
  </w:num>
  <w:num w:numId="71">
    <w:abstractNumId w:val="30"/>
  </w:num>
  <w:num w:numId="72">
    <w:abstractNumId w:val="43"/>
  </w:num>
  <w:num w:numId="73">
    <w:abstractNumId w:val="109"/>
  </w:num>
  <w:num w:numId="74">
    <w:abstractNumId w:val="92"/>
  </w:num>
  <w:num w:numId="75">
    <w:abstractNumId w:val="44"/>
  </w:num>
  <w:num w:numId="76">
    <w:abstractNumId w:val="87"/>
  </w:num>
  <w:num w:numId="77">
    <w:abstractNumId w:val="119"/>
  </w:num>
  <w:num w:numId="78">
    <w:abstractNumId w:val="7"/>
  </w:num>
  <w:num w:numId="79">
    <w:abstractNumId w:val="63"/>
  </w:num>
  <w:num w:numId="80">
    <w:abstractNumId w:val="37"/>
  </w:num>
  <w:num w:numId="81">
    <w:abstractNumId w:val="1"/>
  </w:num>
  <w:num w:numId="82">
    <w:abstractNumId w:val="5"/>
  </w:num>
  <w:num w:numId="83">
    <w:abstractNumId w:val="88"/>
  </w:num>
  <w:num w:numId="84">
    <w:abstractNumId w:val="107"/>
  </w:num>
  <w:num w:numId="85">
    <w:abstractNumId w:val="75"/>
  </w:num>
  <w:num w:numId="86">
    <w:abstractNumId w:val="59"/>
  </w:num>
  <w:num w:numId="87">
    <w:abstractNumId w:val="72"/>
  </w:num>
  <w:num w:numId="88">
    <w:abstractNumId w:val="71"/>
  </w:num>
  <w:num w:numId="89">
    <w:abstractNumId w:val="34"/>
  </w:num>
  <w:num w:numId="90">
    <w:abstractNumId w:val="19"/>
  </w:num>
  <w:num w:numId="91">
    <w:abstractNumId w:val="76"/>
  </w:num>
  <w:num w:numId="92">
    <w:abstractNumId w:val="23"/>
  </w:num>
  <w:num w:numId="93">
    <w:abstractNumId w:val="25"/>
  </w:num>
  <w:num w:numId="94">
    <w:abstractNumId w:val="110"/>
  </w:num>
  <w:num w:numId="95">
    <w:abstractNumId w:val="89"/>
  </w:num>
  <w:num w:numId="96">
    <w:abstractNumId w:val="102"/>
  </w:num>
  <w:num w:numId="97">
    <w:abstractNumId w:val="64"/>
  </w:num>
  <w:num w:numId="98">
    <w:abstractNumId w:val="13"/>
  </w:num>
  <w:num w:numId="99">
    <w:abstractNumId w:val="124"/>
  </w:num>
  <w:num w:numId="100">
    <w:abstractNumId w:val="93"/>
  </w:num>
  <w:num w:numId="101">
    <w:abstractNumId w:val="18"/>
  </w:num>
  <w:num w:numId="102">
    <w:abstractNumId w:val="4"/>
  </w:num>
  <w:num w:numId="103">
    <w:abstractNumId w:val="67"/>
  </w:num>
  <w:num w:numId="104">
    <w:abstractNumId w:val="29"/>
  </w:num>
  <w:num w:numId="105">
    <w:abstractNumId w:val="45"/>
  </w:num>
  <w:num w:numId="106">
    <w:abstractNumId w:val="111"/>
  </w:num>
  <w:num w:numId="107">
    <w:abstractNumId w:val="14"/>
  </w:num>
  <w:num w:numId="108">
    <w:abstractNumId w:val="118"/>
  </w:num>
  <w:num w:numId="109">
    <w:abstractNumId w:val="12"/>
  </w:num>
  <w:num w:numId="110">
    <w:abstractNumId w:val="101"/>
  </w:num>
  <w:num w:numId="111">
    <w:abstractNumId w:val="116"/>
  </w:num>
  <w:num w:numId="112">
    <w:abstractNumId w:val="104"/>
  </w:num>
  <w:num w:numId="113">
    <w:abstractNumId w:val="17"/>
  </w:num>
  <w:num w:numId="114">
    <w:abstractNumId w:val="53"/>
  </w:num>
  <w:num w:numId="115">
    <w:abstractNumId w:val="84"/>
  </w:num>
  <w:num w:numId="116">
    <w:abstractNumId w:val="27"/>
  </w:num>
  <w:num w:numId="117">
    <w:abstractNumId w:val="120"/>
  </w:num>
  <w:num w:numId="118">
    <w:abstractNumId w:val="85"/>
  </w:num>
  <w:num w:numId="119">
    <w:abstractNumId w:val="57"/>
  </w:num>
  <w:num w:numId="120">
    <w:abstractNumId w:val="28"/>
  </w:num>
  <w:num w:numId="121">
    <w:abstractNumId w:val="100"/>
  </w:num>
  <w:num w:numId="122">
    <w:abstractNumId w:val="49"/>
  </w:num>
  <w:num w:numId="123">
    <w:abstractNumId w:val="35"/>
  </w:num>
  <w:num w:numId="124">
    <w:abstractNumId w:val="123"/>
  </w:num>
  <w:num w:numId="125">
    <w:abstractNumId w:val="112"/>
  </w:num>
  <w:num w:numId="126">
    <w:abstractNumId w:val="8"/>
  </w:num>
  <w:num w:numId="127">
    <w:abstractNumId w:val="40"/>
  </w:num>
  <w:num w:numId="128">
    <w:abstractNumId w:val="90"/>
  </w:num>
  <w:num w:numId="129">
    <w:abstractNumId w:val="11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0048D"/>
    <w:rsid w:val="00026053"/>
    <w:rsid w:val="000272A2"/>
    <w:rsid w:val="00040DC6"/>
    <w:rsid w:val="00053B7F"/>
    <w:rsid w:val="00087B3F"/>
    <w:rsid w:val="000921CC"/>
    <w:rsid w:val="00093497"/>
    <w:rsid w:val="000B3DD4"/>
    <w:rsid w:val="000C5400"/>
    <w:rsid w:val="000D4156"/>
    <w:rsid w:val="00117E07"/>
    <w:rsid w:val="0013690F"/>
    <w:rsid w:val="00146479"/>
    <w:rsid w:val="00155772"/>
    <w:rsid w:val="001612BA"/>
    <w:rsid w:val="001827BD"/>
    <w:rsid w:val="00184DDD"/>
    <w:rsid w:val="001B1C4E"/>
    <w:rsid w:val="001B2068"/>
    <w:rsid w:val="001B2542"/>
    <w:rsid w:val="001C44F6"/>
    <w:rsid w:val="001C4E20"/>
    <w:rsid w:val="001D6F71"/>
    <w:rsid w:val="001E5233"/>
    <w:rsid w:val="001E7C5B"/>
    <w:rsid w:val="001F055A"/>
    <w:rsid w:val="001F5965"/>
    <w:rsid w:val="001F77CC"/>
    <w:rsid w:val="001F7BB6"/>
    <w:rsid w:val="00201C58"/>
    <w:rsid w:val="00234A9B"/>
    <w:rsid w:val="00256A02"/>
    <w:rsid w:val="00263811"/>
    <w:rsid w:val="002761EE"/>
    <w:rsid w:val="002B2118"/>
    <w:rsid w:val="002B4D58"/>
    <w:rsid w:val="002D1412"/>
    <w:rsid w:val="002E1716"/>
    <w:rsid w:val="002F499E"/>
    <w:rsid w:val="0033034B"/>
    <w:rsid w:val="0033774D"/>
    <w:rsid w:val="003434C9"/>
    <w:rsid w:val="003759A1"/>
    <w:rsid w:val="0038533C"/>
    <w:rsid w:val="00390F62"/>
    <w:rsid w:val="00392572"/>
    <w:rsid w:val="00397B59"/>
    <w:rsid w:val="003A572D"/>
    <w:rsid w:val="003C0611"/>
    <w:rsid w:val="003C3CEC"/>
    <w:rsid w:val="003C5205"/>
    <w:rsid w:val="003D12BB"/>
    <w:rsid w:val="00401491"/>
    <w:rsid w:val="00406FD6"/>
    <w:rsid w:val="004221CD"/>
    <w:rsid w:val="0043020A"/>
    <w:rsid w:val="0045043F"/>
    <w:rsid w:val="00453BBA"/>
    <w:rsid w:val="0049526B"/>
    <w:rsid w:val="004954B7"/>
    <w:rsid w:val="00496D3B"/>
    <w:rsid w:val="00497521"/>
    <w:rsid w:val="00497953"/>
    <w:rsid w:val="004C5EC9"/>
    <w:rsid w:val="004C79A6"/>
    <w:rsid w:val="004E39D7"/>
    <w:rsid w:val="00524B4C"/>
    <w:rsid w:val="005257CA"/>
    <w:rsid w:val="00533551"/>
    <w:rsid w:val="00550AAA"/>
    <w:rsid w:val="005565E0"/>
    <w:rsid w:val="00566338"/>
    <w:rsid w:val="00582F7D"/>
    <w:rsid w:val="005950B2"/>
    <w:rsid w:val="00595232"/>
    <w:rsid w:val="005C3572"/>
    <w:rsid w:val="005D539E"/>
    <w:rsid w:val="0061003D"/>
    <w:rsid w:val="006178AA"/>
    <w:rsid w:val="006309C6"/>
    <w:rsid w:val="006347C9"/>
    <w:rsid w:val="00650D5F"/>
    <w:rsid w:val="006655DC"/>
    <w:rsid w:val="00680FC6"/>
    <w:rsid w:val="006C3F24"/>
    <w:rsid w:val="006E34B6"/>
    <w:rsid w:val="006E5242"/>
    <w:rsid w:val="006E61A8"/>
    <w:rsid w:val="006F6978"/>
    <w:rsid w:val="00731B8F"/>
    <w:rsid w:val="00731E55"/>
    <w:rsid w:val="00735383"/>
    <w:rsid w:val="00736348"/>
    <w:rsid w:val="007645DA"/>
    <w:rsid w:val="00770266"/>
    <w:rsid w:val="00772DB8"/>
    <w:rsid w:val="00774710"/>
    <w:rsid w:val="00782C34"/>
    <w:rsid w:val="0078728C"/>
    <w:rsid w:val="007A4D51"/>
    <w:rsid w:val="007B4BE6"/>
    <w:rsid w:val="007B5857"/>
    <w:rsid w:val="007C22CB"/>
    <w:rsid w:val="007D426F"/>
    <w:rsid w:val="007D6DF4"/>
    <w:rsid w:val="007E120E"/>
    <w:rsid w:val="007E641F"/>
    <w:rsid w:val="007F5A22"/>
    <w:rsid w:val="008032A9"/>
    <w:rsid w:val="00825CD2"/>
    <w:rsid w:val="00846BA3"/>
    <w:rsid w:val="00850E8E"/>
    <w:rsid w:val="008575E4"/>
    <w:rsid w:val="008903F8"/>
    <w:rsid w:val="008B2477"/>
    <w:rsid w:val="008C2E3B"/>
    <w:rsid w:val="008E0BA9"/>
    <w:rsid w:val="008F19F0"/>
    <w:rsid w:val="008F4209"/>
    <w:rsid w:val="00914446"/>
    <w:rsid w:val="00921DD6"/>
    <w:rsid w:val="00930573"/>
    <w:rsid w:val="009521E8"/>
    <w:rsid w:val="00960C4B"/>
    <w:rsid w:val="009754A5"/>
    <w:rsid w:val="00983D51"/>
    <w:rsid w:val="009C2374"/>
    <w:rsid w:val="009D6720"/>
    <w:rsid w:val="009E0BDC"/>
    <w:rsid w:val="00A05164"/>
    <w:rsid w:val="00A2280D"/>
    <w:rsid w:val="00A23499"/>
    <w:rsid w:val="00A25DF8"/>
    <w:rsid w:val="00A52833"/>
    <w:rsid w:val="00A61669"/>
    <w:rsid w:val="00A901E5"/>
    <w:rsid w:val="00A95A23"/>
    <w:rsid w:val="00AC6665"/>
    <w:rsid w:val="00AD1528"/>
    <w:rsid w:val="00AD1EB2"/>
    <w:rsid w:val="00AD3710"/>
    <w:rsid w:val="00AD7453"/>
    <w:rsid w:val="00AE4EFA"/>
    <w:rsid w:val="00AF3624"/>
    <w:rsid w:val="00AF6B1A"/>
    <w:rsid w:val="00B009ED"/>
    <w:rsid w:val="00B15D8E"/>
    <w:rsid w:val="00B27EB2"/>
    <w:rsid w:val="00B63082"/>
    <w:rsid w:val="00B648C6"/>
    <w:rsid w:val="00B87E52"/>
    <w:rsid w:val="00BB2B4B"/>
    <w:rsid w:val="00BD5B88"/>
    <w:rsid w:val="00BE633F"/>
    <w:rsid w:val="00BE6794"/>
    <w:rsid w:val="00BF4347"/>
    <w:rsid w:val="00C202CB"/>
    <w:rsid w:val="00C25518"/>
    <w:rsid w:val="00C31835"/>
    <w:rsid w:val="00C57CEB"/>
    <w:rsid w:val="00C63DB5"/>
    <w:rsid w:val="00C72272"/>
    <w:rsid w:val="00C856E7"/>
    <w:rsid w:val="00CA776A"/>
    <w:rsid w:val="00CE6042"/>
    <w:rsid w:val="00CF1658"/>
    <w:rsid w:val="00D26528"/>
    <w:rsid w:val="00D30854"/>
    <w:rsid w:val="00D45938"/>
    <w:rsid w:val="00D53439"/>
    <w:rsid w:val="00D83EB9"/>
    <w:rsid w:val="00D84EE7"/>
    <w:rsid w:val="00D91D92"/>
    <w:rsid w:val="00DA53DA"/>
    <w:rsid w:val="00DA72ED"/>
    <w:rsid w:val="00DB1939"/>
    <w:rsid w:val="00E06CF2"/>
    <w:rsid w:val="00E10C21"/>
    <w:rsid w:val="00E13891"/>
    <w:rsid w:val="00E36E71"/>
    <w:rsid w:val="00E426E3"/>
    <w:rsid w:val="00E55024"/>
    <w:rsid w:val="00E575B3"/>
    <w:rsid w:val="00E767EA"/>
    <w:rsid w:val="00E85CB3"/>
    <w:rsid w:val="00E951AD"/>
    <w:rsid w:val="00EB347D"/>
    <w:rsid w:val="00EB5145"/>
    <w:rsid w:val="00ED3E60"/>
    <w:rsid w:val="00ED54E3"/>
    <w:rsid w:val="00ED61DB"/>
    <w:rsid w:val="00EF31C8"/>
    <w:rsid w:val="00F006E4"/>
    <w:rsid w:val="00F2423B"/>
    <w:rsid w:val="00F304DA"/>
    <w:rsid w:val="00F316B4"/>
    <w:rsid w:val="00F57F42"/>
    <w:rsid w:val="00F738A5"/>
    <w:rsid w:val="00FA174E"/>
    <w:rsid w:val="00FA5B96"/>
    <w:rsid w:val="00FB56E3"/>
    <w:rsid w:val="00FC2121"/>
    <w:rsid w:val="00FD5715"/>
    <w:rsid w:val="00FD60A8"/>
    <w:rsid w:val="00FE1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48C6"/>
    <w:pPr>
      <w:spacing w:after="120"/>
      <w:jc w:val="both"/>
    </w:pPr>
    <w:rPr>
      <w:rFonts w:ascii="Arial" w:hAnsi="Arial"/>
      <w:sz w:val="20"/>
    </w:rPr>
  </w:style>
  <w:style w:type="paragraph" w:styleId="Nagwek1">
    <w:name w:val="heading 1"/>
    <w:basedOn w:val="Normalny"/>
    <w:next w:val="Normalny"/>
    <w:link w:val="Nagwek1Znak"/>
    <w:uiPriority w:val="9"/>
    <w:qFormat/>
    <w:rsid w:val="00B648C6"/>
    <w:pPr>
      <w:keepNext/>
      <w:keepLines/>
      <w:spacing w:before="240"/>
      <w:outlineLvl w:val="0"/>
    </w:pPr>
    <w:rPr>
      <w:rFonts w:eastAsiaTheme="majorEastAsia" w:cstheme="majorBidi"/>
      <w:b/>
      <w:bCs/>
      <w:sz w:val="24"/>
      <w:szCs w:val="28"/>
    </w:rPr>
  </w:style>
  <w:style w:type="paragraph" w:styleId="Nagwek2">
    <w:name w:val="heading 2"/>
    <w:basedOn w:val="Normalny"/>
    <w:next w:val="Normalny"/>
    <w:link w:val="Nagwek2Znak"/>
    <w:uiPriority w:val="9"/>
    <w:unhideWhenUsed/>
    <w:qFormat/>
    <w:rsid w:val="00B648C6"/>
    <w:pPr>
      <w:keepNext/>
      <w:keepLines/>
      <w:spacing w:before="240"/>
      <w:outlineLvl w:val="1"/>
    </w:pPr>
    <w:rPr>
      <w:rFonts w:eastAsiaTheme="majorEastAsia" w:cstheme="majorBidi"/>
      <w:b/>
      <w:bCs/>
      <w:sz w:val="24"/>
      <w:szCs w:val="26"/>
    </w:rPr>
  </w:style>
  <w:style w:type="paragraph" w:styleId="Nagwek3">
    <w:name w:val="heading 3"/>
    <w:basedOn w:val="Normalny"/>
    <w:next w:val="Normalny"/>
    <w:link w:val="Nagwek3Znak"/>
    <w:uiPriority w:val="9"/>
    <w:unhideWhenUsed/>
    <w:qFormat/>
    <w:rsid w:val="00B648C6"/>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B648C6"/>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B648C6"/>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B648C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B648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B648C6"/>
    <w:pPr>
      <w:keepNext/>
      <w:keepLines/>
      <w:spacing w:before="200" w:after="0"/>
      <w:outlineLvl w:val="7"/>
    </w:pPr>
    <w:rPr>
      <w:rFonts w:asciiTheme="majorHAnsi" w:eastAsiaTheme="majorEastAsia" w:hAnsiTheme="majorHAnsi" w:cstheme="majorBidi"/>
      <w:color w:val="5B9BD5" w:themeColor="accent1"/>
      <w:szCs w:val="20"/>
    </w:rPr>
  </w:style>
  <w:style w:type="paragraph" w:styleId="Nagwek9">
    <w:name w:val="heading 9"/>
    <w:basedOn w:val="Normalny"/>
    <w:next w:val="Normalny"/>
    <w:link w:val="Nagwek9Znak"/>
    <w:uiPriority w:val="9"/>
    <w:semiHidden/>
    <w:unhideWhenUsed/>
    <w:qFormat/>
    <w:rsid w:val="00B648C6"/>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48C6"/>
    <w:rPr>
      <w:rFonts w:ascii="Arial" w:eastAsiaTheme="majorEastAsia" w:hAnsi="Arial" w:cstheme="majorBidi"/>
      <w:b/>
      <w:bCs/>
      <w:sz w:val="24"/>
      <w:szCs w:val="28"/>
    </w:rPr>
  </w:style>
  <w:style w:type="character" w:customStyle="1" w:styleId="Nagwek2Znak">
    <w:name w:val="Nagłówek 2 Znak"/>
    <w:basedOn w:val="Domylnaczcionkaakapitu"/>
    <w:link w:val="Nagwek2"/>
    <w:uiPriority w:val="9"/>
    <w:rsid w:val="00B648C6"/>
    <w:rPr>
      <w:rFonts w:ascii="Arial" w:eastAsiaTheme="majorEastAsia" w:hAnsi="Arial" w:cstheme="majorBidi"/>
      <w:b/>
      <w:bCs/>
      <w:sz w:val="24"/>
      <w:szCs w:val="26"/>
    </w:rPr>
  </w:style>
  <w:style w:type="character" w:customStyle="1" w:styleId="Nagwek3Znak">
    <w:name w:val="Nagłówek 3 Znak"/>
    <w:basedOn w:val="Domylnaczcionkaakapitu"/>
    <w:link w:val="Nagwek3"/>
    <w:uiPriority w:val="9"/>
    <w:rsid w:val="00B648C6"/>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B648C6"/>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B648C6"/>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B648C6"/>
    <w:rPr>
      <w:rFonts w:asciiTheme="majorHAnsi" w:eastAsiaTheme="majorEastAsia" w:hAnsiTheme="majorHAnsi" w:cstheme="majorBidi"/>
      <w:i/>
      <w:iCs/>
      <w:color w:val="1F4D78" w:themeColor="accent1" w:themeShade="7F"/>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Heding 2,Colorful List - Accent 11,a_Stand"/>
    <w:basedOn w:val="Normalny"/>
    <w:link w:val="AkapitzlistZnak"/>
    <w:uiPriority w:val="34"/>
    <w:qFormat/>
    <w:rsid w:val="00B648C6"/>
    <w:pPr>
      <w:ind w:left="720"/>
      <w:contextualSpacing/>
    </w:pPr>
  </w:style>
  <w:style w:type="paragraph" w:styleId="Tekstdymka">
    <w:name w:val="Balloon Text"/>
    <w:basedOn w:val="Normalny"/>
    <w:link w:val="TekstdymkaZnak"/>
    <w:uiPriority w:val="99"/>
    <w:semiHidden/>
    <w:unhideWhenUsed/>
    <w:rsid w:val="002F49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499E"/>
    <w:rPr>
      <w:rFonts w:ascii="Tahoma" w:eastAsia="MS Mincho" w:hAnsi="Tahoma" w:cs="Tahoma"/>
      <w:sz w:val="16"/>
      <w:szCs w:val="16"/>
      <w:lang w:eastAsia="pl-PL"/>
    </w:rPr>
  </w:style>
  <w:style w:type="paragraph" w:styleId="Tekstpodstawowy">
    <w:name w:val="Body Text"/>
    <w:basedOn w:val="Normalny"/>
    <w:link w:val="TekstpodstawowyZnak"/>
    <w:uiPriority w:val="99"/>
    <w:rsid w:val="003434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pPr>
    <w:rPr>
      <w:rFonts w:eastAsia="Calibri"/>
      <w:sz w:val="19"/>
      <w:szCs w:val="19"/>
      <w:u w:color="000000"/>
    </w:rPr>
  </w:style>
  <w:style w:type="character" w:customStyle="1" w:styleId="TekstpodstawowyZnak">
    <w:name w:val="Tekst podstawowy Znak"/>
    <w:basedOn w:val="Domylnaczcionkaakapitu"/>
    <w:link w:val="Tekstpodstawowy"/>
    <w:uiPriority w:val="99"/>
    <w:rsid w:val="003434C9"/>
    <w:rPr>
      <w:rFonts w:ascii="Arial" w:eastAsia="Calibri" w:hAnsi="Arial" w:cs="Times New Roman"/>
      <w:sz w:val="19"/>
      <w:szCs w:val="19"/>
      <w:u w:color="000000"/>
    </w:rPr>
  </w:style>
  <w:style w:type="character" w:styleId="Pogrubienie">
    <w:name w:val="Strong"/>
    <w:aliases w:val="wyr_w_programie"/>
    <w:basedOn w:val="Domylnaczcionkaakapitu"/>
    <w:uiPriority w:val="22"/>
    <w:qFormat/>
    <w:rsid w:val="00B648C6"/>
    <w:rPr>
      <w:b/>
      <w:bCs/>
    </w:rPr>
  </w:style>
  <w:style w:type="paragraph" w:customStyle="1" w:styleId="nag3">
    <w:name w:val="nag3"/>
    <w:basedOn w:val="Normalny"/>
    <w:link w:val="nag3Znak"/>
    <w:rsid w:val="006E34B6"/>
    <w:pPr>
      <w:spacing w:after="0" w:line="288" w:lineRule="auto"/>
    </w:pPr>
    <w:rPr>
      <w:rFonts w:eastAsiaTheme="minorHAnsi" w:cs="Arial"/>
      <w:b/>
      <w:sz w:val="24"/>
    </w:rPr>
  </w:style>
  <w:style w:type="character" w:customStyle="1" w:styleId="nag3Znak">
    <w:name w:val="nag3 Znak"/>
    <w:basedOn w:val="Domylnaczcionkaakapitu"/>
    <w:link w:val="nag3"/>
    <w:rsid w:val="006E34B6"/>
    <w:rPr>
      <w:rFonts w:ascii="Arial" w:hAnsi="Arial" w:cs="Arial"/>
      <w:b/>
      <w:sz w:val="24"/>
    </w:rPr>
  </w:style>
  <w:style w:type="paragraph" w:customStyle="1" w:styleId="nag4">
    <w:name w:val="nag4"/>
    <w:basedOn w:val="Normalny"/>
    <w:link w:val="nag4Znak"/>
    <w:rsid w:val="006E34B6"/>
    <w:pPr>
      <w:spacing w:after="0" w:line="288" w:lineRule="auto"/>
    </w:pPr>
    <w:rPr>
      <w:rFonts w:eastAsiaTheme="minorHAnsi" w:cs="Arial"/>
      <w:b/>
    </w:rPr>
  </w:style>
  <w:style w:type="character" w:customStyle="1" w:styleId="nag4Znak">
    <w:name w:val="nag4 Znak"/>
    <w:basedOn w:val="Domylnaczcionkaakapitu"/>
    <w:link w:val="nag4"/>
    <w:rsid w:val="006E34B6"/>
    <w:rPr>
      <w:rFonts w:ascii="Arial" w:hAnsi="Arial" w:cs="Arial"/>
      <w:b/>
    </w:rPr>
  </w:style>
  <w:style w:type="table" w:styleId="Tabela-Siatka">
    <w:name w:val="Table Grid"/>
    <w:basedOn w:val="Standardowy"/>
    <w:uiPriority w:val="39"/>
    <w:rsid w:val="00DA72ED"/>
    <w:pPr>
      <w:spacing w:after="0" w:line="240" w:lineRule="auto"/>
    </w:pPr>
    <w:rPr>
      <w:rFonts w:ascii="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5A23"/>
    <w:pPr>
      <w:autoSpaceDE w:val="0"/>
      <w:autoSpaceDN w:val="0"/>
      <w:adjustRightInd w:val="0"/>
      <w:spacing w:after="0" w:line="240" w:lineRule="auto"/>
    </w:pPr>
    <w:rPr>
      <w:rFonts w:ascii="Myriad Pro Cond" w:eastAsia="Calibri" w:hAnsi="Myriad Pro Cond" w:cs="Myriad Pro Cond"/>
      <w:color w:val="000000"/>
      <w:sz w:val="24"/>
      <w:szCs w:val="24"/>
      <w:lang w:eastAsia="pl-PL"/>
    </w:rPr>
  </w:style>
  <w:style w:type="paragraph" w:styleId="Tytu">
    <w:name w:val="Title"/>
    <w:basedOn w:val="Normalny"/>
    <w:next w:val="Normalny"/>
    <w:link w:val="TytuZnak"/>
    <w:uiPriority w:val="10"/>
    <w:qFormat/>
    <w:rsid w:val="00B648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B648C6"/>
    <w:rPr>
      <w:rFonts w:asciiTheme="majorHAnsi" w:eastAsiaTheme="majorEastAsia" w:hAnsiTheme="majorHAnsi" w:cstheme="majorBidi"/>
      <w:color w:val="323E4F" w:themeColor="text2" w:themeShade="BF"/>
      <w:spacing w:val="5"/>
      <w:kern w:val="28"/>
      <w:sz w:val="52"/>
      <w:szCs w:val="52"/>
    </w:rPr>
  </w:style>
  <w:style w:type="paragraph" w:styleId="Podtytu">
    <w:name w:val="Subtitle"/>
    <w:basedOn w:val="Normalny"/>
    <w:next w:val="Normalny"/>
    <w:link w:val="PodtytuZnak"/>
    <w:uiPriority w:val="11"/>
    <w:qFormat/>
    <w:rsid w:val="00B648C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B648C6"/>
    <w:rPr>
      <w:rFonts w:asciiTheme="majorHAnsi" w:eastAsiaTheme="majorEastAsia" w:hAnsiTheme="majorHAnsi" w:cstheme="majorBidi"/>
      <w:i/>
      <w:iCs/>
      <w:color w:val="5B9BD5" w:themeColor="accent1"/>
      <w:spacing w:val="15"/>
      <w:sz w:val="24"/>
      <w:szCs w:val="24"/>
    </w:rPr>
  </w:style>
  <w:style w:type="character" w:customStyle="1" w:styleId="TekstkomentarzaZnak">
    <w:name w:val="Tekst komentarza Znak"/>
    <w:basedOn w:val="Domylnaczcionkaakapitu"/>
    <w:link w:val="Tekstkomentarza"/>
    <w:uiPriority w:val="99"/>
    <w:semiHidden/>
    <w:rsid w:val="00A95A23"/>
    <w:rPr>
      <w:rFonts w:ascii="Times New Roman" w:eastAsia="Times New Roman" w:hAnsi="Times New Roman" w:cs="Times New Roman"/>
      <w:color w:val="000000"/>
      <w:sz w:val="20"/>
      <w:szCs w:val="20"/>
      <w:lang w:eastAsia="pl-PL"/>
    </w:rPr>
  </w:style>
  <w:style w:type="paragraph" w:styleId="Tekstkomentarza">
    <w:name w:val="annotation text"/>
    <w:basedOn w:val="Normalny"/>
    <w:link w:val="TekstkomentarzaZnak"/>
    <w:uiPriority w:val="99"/>
    <w:semiHidden/>
    <w:unhideWhenUsed/>
    <w:rsid w:val="00A95A23"/>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TematkomentarzaZnak">
    <w:name w:val="Temat komentarza Znak"/>
    <w:basedOn w:val="TekstkomentarzaZnak"/>
    <w:link w:val="Tematkomentarza"/>
    <w:uiPriority w:val="99"/>
    <w:semiHidden/>
    <w:rsid w:val="00A95A23"/>
    <w:rPr>
      <w:rFonts w:ascii="Times New Roman" w:eastAsia="Times New Roman" w:hAnsi="Times New Roman" w:cs="Times New Roman"/>
      <w:b/>
      <w:bCs/>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A95A23"/>
    <w:rPr>
      <w:b/>
      <w:bCs/>
    </w:rPr>
  </w:style>
  <w:style w:type="character" w:customStyle="1" w:styleId="TekstprzypisudolnegoZnak">
    <w:name w:val="Tekst przypisu dolnego Znak"/>
    <w:basedOn w:val="Domylnaczcionkaakapitu"/>
    <w:link w:val="Tekstprzypisudolnego"/>
    <w:uiPriority w:val="99"/>
    <w:semiHidden/>
    <w:rsid w:val="00A95A23"/>
    <w:rPr>
      <w:rFonts w:ascii="Times New Roman" w:eastAsia="Times New Roman" w:hAnsi="Times New Roman" w:cs="Times New Roman"/>
      <w:color w:val="000000"/>
      <w:sz w:val="20"/>
      <w:szCs w:val="20"/>
      <w:lang w:eastAsia="pl-PL"/>
    </w:rPr>
  </w:style>
  <w:style w:type="paragraph" w:styleId="Tekstprzypisudolnego">
    <w:name w:val="footnote text"/>
    <w:basedOn w:val="Normalny"/>
    <w:link w:val="TekstprzypisudolnegoZnak"/>
    <w:uiPriority w:val="99"/>
    <w:semiHidden/>
    <w:unhideWhenUsed/>
    <w:rsid w:val="00A95A23"/>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A10">
    <w:name w:val="A10"/>
    <w:uiPriority w:val="99"/>
    <w:rsid w:val="00A95A23"/>
    <w:rPr>
      <w:rFonts w:cs="AgendaPl Bold"/>
      <w:b/>
      <w:bCs/>
      <w:sz w:val="22"/>
      <w:szCs w:val="22"/>
    </w:rPr>
  </w:style>
  <w:style w:type="paragraph" w:customStyle="1" w:styleId="Wyliczeniowy">
    <w:name w:val="Wyliczeniowy"/>
    <w:basedOn w:val="Normalny"/>
    <w:rsid w:val="00A95A23"/>
    <w:pPr>
      <w:spacing w:before="48" w:after="0" w:line="288" w:lineRule="atLeast"/>
    </w:pPr>
    <w:rPr>
      <w:rFonts w:ascii="Times New Roman" w:eastAsia="Times New Roman" w:hAnsi="Times New Roman"/>
      <w:sz w:val="24"/>
      <w:szCs w:val="20"/>
    </w:rPr>
  </w:style>
  <w:style w:type="paragraph" w:customStyle="1" w:styleId="Teksttreci">
    <w:name w:val="Tekst treści"/>
    <w:basedOn w:val="Normalny"/>
    <w:link w:val="Teksttreci0"/>
    <w:uiPriority w:val="99"/>
    <w:rsid w:val="00A95A23"/>
    <w:pPr>
      <w:shd w:val="clear" w:color="auto" w:fill="FFFFFF"/>
      <w:spacing w:after="0" w:line="192" w:lineRule="exact"/>
      <w:ind w:hanging="320"/>
    </w:pPr>
    <w:rPr>
      <w:rFonts w:ascii="Times New Roman" w:eastAsiaTheme="minorHAnsi" w:hAnsi="Times New Roman"/>
      <w:sz w:val="16"/>
      <w:szCs w:val="16"/>
    </w:rPr>
  </w:style>
  <w:style w:type="character" w:customStyle="1" w:styleId="Teksttreci0">
    <w:name w:val="Tekst treści_"/>
    <w:basedOn w:val="Domylnaczcionkaakapitu"/>
    <w:link w:val="Teksttreci"/>
    <w:uiPriority w:val="99"/>
    <w:locked/>
    <w:rsid w:val="00A95A23"/>
    <w:rPr>
      <w:rFonts w:ascii="Times New Roman" w:hAnsi="Times New Roman" w:cs="Times New Roman"/>
      <w:sz w:val="16"/>
      <w:szCs w:val="16"/>
      <w:shd w:val="clear" w:color="auto" w:fill="FFFFFF"/>
    </w:rPr>
  </w:style>
  <w:style w:type="paragraph" w:styleId="Spistreci2">
    <w:name w:val="toc 2"/>
    <w:basedOn w:val="Normalny"/>
    <w:next w:val="Normalny"/>
    <w:autoRedefine/>
    <w:uiPriority w:val="39"/>
    <w:unhideWhenUsed/>
    <w:qFormat/>
    <w:rsid w:val="00A95A23"/>
    <w:pPr>
      <w:spacing w:after="0"/>
      <w:ind w:left="220"/>
    </w:pPr>
    <w:rPr>
      <w:rFonts w:asciiTheme="minorHAnsi" w:hAnsiTheme="minorHAnsi"/>
      <w:smallCaps/>
      <w:szCs w:val="20"/>
    </w:rPr>
  </w:style>
  <w:style w:type="paragraph" w:styleId="Stopka">
    <w:name w:val="footer"/>
    <w:basedOn w:val="Normalny"/>
    <w:link w:val="StopkaZnak"/>
    <w:uiPriority w:val="99"/>
    <w:unhideWhenUsed/>
    <w:rsid w:val="00A95A23"/>
    <w:pPr>
      <w:tabs>
        <w:tab w:val="center" w:pos="4680"/>
        <w:tab w:val="right" w:pos="9360"/>
      </w:tabs>
      <w:spacing w:after="0" w:line="240" w:lineRule="auto"/>
    </w:pPr>
    <w:rPr>
      <w:rFonts w:asciiTheme="minorHAnsi" w:hAnsiTheme="minorHAnsi"/>
    </w:rPr>
  </w:style>
  <w:style w:type="character" w:customStyle="1" w:styleId="StopkaZnak">
    <w:name w:val="Stopka Znak"/>
    <w:basedOn w:val="Domylnaczcionkaakapitu"/>
    <w:link w:val="Stopka"/>
    <w:uiPriority w:val="99"/>
    <w:rsid w:val="00A95A23"/>
    <w:rPr>
      <w:rFonts w:eastAsiaTheme="minorEastAsia" w:cs="Times New Roman"/>
      <w:lang w:eastAsia="pl-PL"/>
    </w:rPr>
  </w:style>
  <w:style w:type="paragraph" w:customStyle="1" w:styleId="Lista21">
    <w:name w:val="Lista 21"/>
    <w:basedOn w:val="Normalny"/>
    <w:rsid w:val="00A95A23"/>
    <w:pPr>
      <w:suppressAutoHyphens/>
      <w:spacing w:after="0" w:line="240" w:lineRule="auto"/>
      <w:ind w:left="566" w:hanging="283"/>
    </w:pPr>
    <w:rPr>
      <w:rFonts w:ascii="Times New Roman" w:eastAsia="Times New Roman" w:hAnsi="Times New Roman"/>
      <w:kern w:val="1"/>
      <w:sz w:val="24"/>
      <w:szCs w:val="24"/>
      <w:lang w:eastAsia="ar-SA"/>
    </w:rPr>
  </w:style>
  <w:style w:type="paragraph" w:styleId="NormalnyWeb">
    <w:name w:val="Normal (Web)"/>
    <w:basedOn w:val="Normalny"/>
    <w:uiPriority w:val="99"/>
    <w:rsid w:val="00A95A23"/>
    <w:pPr>
      <w:suppressAutoHyphens/>
      <w:spacing w:before="280" w:after="280" w:line="240" w:lineRule="auto"/>
    </w:pPr>
    <w:rPr>
      <w:rFonts w:ascii="Times New Roman" w:eastAsia="Times New Roman" w:hAnsi="Times New Roman"/>
      <w:sz w:val="24"/>
      <w:szCs w:val="24"/>
      <w:lang w:eastAsia="ar-SA"/>
    </w:rPr>
  </w:style>
  <w:style w:type="paragraph" w:styleId="Nagwek">
    <w:name w:val="header"/>
    <w:basedOn w:val="Normalny"/>
    <w:link w:val="NagwekZnak"/>
    <w:uiPriority w:val="99"/>
    <w:unhideWhenUsed/>
    <w:rsid w:val="00F57F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7F42"/>
    <w:rPr>
      <w:rFonts w:ascii="Calibri" w:eastAsia="MS Mincho" w:hAnsi="Calibri" w:cs="Times New Roman"/>
      <w:lang w:eastAsia="pl-PL"/>
    </w:rPr>
  </w:style>
  <w:style w:type="paragraph" w:styleId="Bezodstpw">
    <w:name w:val="No Spacing"/>
    <w:uiPriority w:val="1"/>
    <w:qFormat/>
    <w:rsid w:val="00B648C6"/>
    <w:pPr>
      <w:spacing w:after="0" w:line="240" w:lineRule="auto"/>
    </w:pPr>
  </w:style>
  <w:style w:type="paragraph" w:customStyle="1" w:styleId="Bezodstpw1">
    <w:name w:val="Bez odstępów1"/>
    <w:uiPriority w:val="1"/>
    <w:rsid w:val="00026053"/>
    <w:pPr>
      <w:spacing w:after="0" w:line="240" w:lineRule="auto"/>
    </w:pPr>
    <w:rPr>
      <w:rFonts w:ascii="Calibri" w:eastAsia="Calibri" w:hAnsi="Calibri" w:cs="Calibri"/>
    </w:rPr>
  </w:style>
  <w:style w:type="character" w:customStyle="1" w:styleId="Nagwek7Znak">
    <w:name w:val="Nagłówek 7 Znak"/>
    <w:basedOn w:val="Domylnaczcionkaakapitu"/>
    <w:link w:val="Nagwek7"/>
    <w:uiPriority w:val="9"/>
    <w:semiHidden/>
    <w:rsid w:val="00B648C6"/>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B648C6"/>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B648C6"/>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B648C6"/>
    <w:pPr>
      <w:spacing w:line="240" w:lineRule="auto"/>
    </w:pPr>
    <w:rPr>
      <w:b/>
      <w:bCs/>
      <w:color w:val="5B9BD5" w:themeColor="accent1"/>
      <w:sz w:val="18"/>
      <w:szCs w:val="18"/>
    </w:rPr>
  </w:style>
  <w:style w:type="character" w:styleId="Uwydatnienie">
    <w:name w:val="Emphasis"/>
    <w:basedOn w:val="Domylnaczcionkaakapitu"/>
    <w:uiPriority w:val="20"/>
    <w:qFormat/>
    <w:rsid w:val="00B648C6"/>
    <w:rPr>
      <w:i/>
      <w:iCs/>
    </w:rPr>
  </w:style>
  <w:style w:type="paragraph" w:styleId="Cytat">
    <w:name w:val="Quote"/>
    <w:basedOn w:val="Normalny"/>
    <w:next w:val="Normalny"/>
    <w:link w:val="CytatZnak"/>
    <w:uiPriority w:val="29"/>
    <w:qFormat/>
    <w:rsid w:val="00B648C6"/>
    <w:rPr>
      <w:i/>
      <w:iCs/>
      <w:color w:val="000000" w:themeColor="text1"/>
    </w:rPr>
  </w:style>
  <w:style w:type="character" w:customStyle="1" w:styleId="CytatZnak">
    <w:name w:val="Cytat Znak"/>
    <w:basedOn w:val="Domylnaczcionkaakapitu"/>
    <w:link w:val="Cytat"/>
    <w:uiPriority w:val="29"/>
    <w:rsid w:val="00B648C6"/>
    <w:rPr>
      <w:i/>
      <w:iCs/>
      <w:color w:val="000000" w:themeColor="text1"/>
    </w:rPr>
  </w:style>
  <w:style w:type="paragraph" w:styleId="Cytatintensywny">
    <w:name w:val="Intense Quote"/>
    <w:basedOn w:val="Normalny"/>
    <w:next w:val="Normalny"/>
    <w:link w:val="CytatintensywnyZnak"/>
    <w:uiPriority w:val="30"/>
    <w:qFormat/>
    <w:rsid w:val="00B648C6"/>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B648C6"/>
    <w:rPr>
      <w:b/>
      <w:bCs/>
      <w:i/>
      <w:iCs/>
      <w:color w:val="5B9BD5" w:themeColor="accent1"/>
    </w:rPr>
  </w:style>
  <w:style w:type="character" w:styleId="Wyrnieniedelikatne">
    <w:name w:val="Subtle Emphasis"/>
    <w:basedOn w:val="Domylnaczcionkaakapitu"/>
    <w:uiPriority w:val="19"/>
    <w:qFormat/>
    <w:rsid w:val="00B648C6"/>
    <w:rPr>
      <w:i/>
      <w:iCs/>
      <w:color w:val="808080" w:themeColor="text1" w:themeTint="7F"/>
    </w:rPr>
  </w:style>
  <w:style w:type="character" w:styleId="Wyrnienieintensywne">
    <w:name w:val="Intense Emphasis"/>
    <w:basedOn w:val="Domylnaczcionkaakapitu"/>
    <w:uiPriority w:val="21"/>
    <w:qFormat/>
    <w:rsid w:val="00B648C6"/>
    <w:rPr>
      <w:b/>
      <w:bCs/>
      <w:i/>
      <w:iCs/>
      <w:color w:val="5B9BD5" w:themeColor="accent1"/>
    </w:rPr>
  </w:style>
  <w:style w:type="character" w:styleId="Odwoaniedelikatne">
    <w:name w:val="Subtle Reference"/>
    <w:basedOn w:val="Domylnaczcionkaakapitu"/>
    <w:uiPriority w:val="31"/>
    <w:qFormat/>
    <w:rsid w:val="00B648C6"/>
    <w:rPr>
      <w:smallCaps/>
      <w:color w:val="ED7D31" w:themeColor="accent2"/>
      <w:u w:val="single"/>
    </w:rPr>
  </w:style>
  <w:style w:type="character" w:styleId="Odwoanieintensywne">
    <w:name w:val="Intense Reference"/>
    <w:basedOn w:val="Domylnaczcionkaakapitu"/>
    <w:uiPriority w:val="32"/>
    <w:qFormat/>
    <w:rsid w:val="00B648C6"/>
    <w:rPr>
      <w:b/>
      <w:bCs/>
      <w:smallCaps/>
      <w:color w:val="ED7D31" w:themeColor="accent2"/>
      <w:spacing w:val="5"/>
      <w:u w:val="single"/>
    </w:rPr>
  </w:style>
  <w:style w:type="character" w:styleId="Tytuksiki">
    <w:name w:val="Book Title"/>
    <w:basedOn w:val="Domylnaczcionkaakapitu"/>
    <w:uiPriority w:val="33"/>
    <w:qFormat/>
    <w:rsid w:val="00B648C6"/>
    <w:rPr>
      <w:b/>
      <w:bCs/>
      <w:smallCaps/>
      <w:spacing w:val="5"/>
    </w:rPr>
  </w:style>
  <w:style w:type="paragraph" w:styleId="Nagwekspisutreci">
    <w:name w:val="TOC Heading"/>
    <w:basedOn w:val="Nagwek1"/>
    <w:next w:val="Normalny"/>
    <w:uiPriority w:val="39"/>
    <w:semiHidden/>
    <w:unhideWhenUsed/>
    <w:qFormat/>
    <w:rsid w:val="00B648C6"/>
    <w:pPr>
      <w:outlineLvl w:val="9"/>
    </w:pPr>
  </w:style>
  <w:style w:type="paragraph" w:styleId="Spistreci1">
    <w:name w:val="toc 1"/>
    <w:basedOn w:val="Normalny"/>
    <w:next w:val="Normalny"/>
    <w:autoRedefine/>
    <w:uiPriority w:val="39"/>
    <w:unhideWhenUsed/>
    <w:qFormat/>
    <w:rsid w:val="00B648C6"/>
    <w:pPr>
      <w:spacing w:before="120"/>
    </w:pPr>
    <w:rPr>
      <w:rFonts w:asciiTheme="minorHAnsi" w:hAnsiTheme="minorHAnsi"/>
      <w:b/>
      <w:bCs/>
      <w:caps/>
      <w:szCs w:val="20"/>
    </w:rPr>
  </w:style>
  <w:style w:type="paragraph" w:styleId="Spistreci3">
    <w:name w:val="toc 3"/>
    <w:basedOn w:val="Normalny"/>
    <w:next w:val="Normalny"/>
    <w:autoRedefine/>
    <w:uiPriority w:val="39"/>
    <w:unhideWhenUsed/>
    <w:qFormat/>
    <w:rsid w:val="00B648C6"/>
    <w:pPr>
      <w:spacing w:after="0"/>
      <w:ind w:left="440"/>
    </w:pPr>
    <w:rPr>
      <w:rFonts w:asciiTheme="minorHAnsi" w:hAnsiTheme="minorHAnsi"/>
      <w:i/>
      <w:iCs/>
      <w:szCs w:val="20"/>
    </w:rPr>
  </w:style>
  <w:style w:type="paragraph" w:styleId="Spistreci4">
    <w:name w:val="toc 4"/>
    <w:basedOn w:val="Normalny"/>
    <w:next w:val="Normalny"/>
    <w:autoRedefine/>
    <w:uiPriority w:val="39"/>
    <w:unhideWhenUsed/>
    <w:rsid w:val="00B648C6"/>
    <w:pPr>
      <w:spacing w:after="0"/>
      <w:ind w:left="660"/>
    </w:pPr>
    <w:rPr>
      <w:rFonts w:asciiTheme="minorHAnsi" w:hAnsiTheme="minorHAnsi"/>
      <w:sz w:val="18"/>
      <w:szCs w:val="18"/>
    </w:rPr>
  </w:style>
  <w:style w:type="paragraph" w:styleId="Spistreci5">
    <w:name w:val="toc 5"/>
    <w:basedOn w:val="Normalny"/>
    <w:next w:val="Normalny"/>
    <w:autoRedefine/>
    <w:uiPriority w:val="39"/>
    <w:unhideWhenUsed/>
    <w:rsid w:val="00B648C6"/>
    <w:pPr>
      <w:spacing w:after="0"/>
      <w:ind w:left="880"/>
    </w:pPr>
    <w:rPr>
      <w:rFonts w:asciiTheme="minorHAnsi" w:hAnsiTheme="minorHAnsi"/>
      <w:sz w:val="18"/>
      <w:szCs w:val="18"/>
    </w:rPr>
  </w:style>
  <w:style w:type="paragraph" w:styleId="Spistreci6">
    <w:name w:val="toc 6"/>
    <w:basedOn w:val="Normalny"/>
    <w:next w:val="Normalny"/>
    <w:autoRedefine/>
    <w:uiPriority w:val="39"/>
    <w:unhideWhenUsed/>
    <w:rsid w:val="00B648C6"/>
    <w:pPr>
      <w:spacing w:after="0"/>
      <w:ind w:left="1100"/>
    </w:pPr>
    <w:rPr>
      <w:rFonts w:asciiTheme="minorHAnsi" w:hAnsiTheme="minorHAnsi"/>
      <w:sz w:val="18"/>
      <w:szCs w:val="18"/>
    </w:rPr>
  </w:style>
  <w:style w:type="paragraph" w:styleId="Spistreci7">
    <w:name w:val="toc 7"/>
    <w:basedOn w:val="Normalny"/>
    <w:next w:val="Normalny"/>
    <w:autoRedefine/>
    <w:uiPriority w:val="39"/>
    <w:unhideWhenUsed/>
    <w:rsid w:val="00B648C6"/>
    <w:pPr>
      <w:spacing w:after="0"/>
      <w:ind w:left="1320"/>
    </w:pPr>
    <w:rPr>
      <w:rFonts w:asciiTheme="minorHAnsi" w:hAnsiTheme="minorHAnsi"/>
      <w:sz w:val="18"/>
      <w:szCs w:val="18"/>
    </w:rPr>
  </w:style>
  <w:style w:type="paragraph" w:styleId="Spistreci8">
    <w:name w:val="toc 8"/>
    <w:basedOn w:val="Normalny"/>
    <w:next w:val="Normalny"/>
    <w:autoRedefine/>
    <w:uiPriority w:val="39"/>
    <w:unhideWhenUsed/>
    <w:rsid w:val="00B648C6"/>
    <w:pPr>
      <w:spacing w:after="0"/>
      <w:ind w:left="1540"/>
    </w:pPr>
    <w:rPr>
      <w:rFonts w:asciiTheme="minorHAnsi" w:hAnsiTheme="minorHAnsi"/>
      <w:sz w:val="18"/>
      <w:szCs w:val="18"/>
    </w:rPr>
  </w:style>
  <w:style w:type="paragraph" w:styleId="Spistreci9">
    <w:name w:val="toc 9"/>
    <w:basedOn w:val="Normalny"/>
    <w:next w:val="Normalny"/>
    <w:autoRedefine/>
    <w:uiPriority w:val="39"/>
    <w:unhideWhenUsed/>
    <w:rsid w:val="00B648C6"/>
    <w:pPr>
      <w:spacing w:after="0"/>
      <w:ind w:left="1760"/>
    </w:pPr>
    <w:rPr>
      <w:rFonts w:asciiTheme="minorHAnsi" w:hAnsiTheme="minorHAnsi"/>
      <w:sz w:val="18"/>
      <w:szCs w:val="18"/>
    </w:rPr>
  </w:style>
  <w:style w:type="character" w:styleId="Hipercze">
    <w:name w:val="Hyperlink"/>
    <w:basedOn w:val="Domylnaczcionkaakapitu"/>
    <w:uiPriority w:val="99"/>
    <w:unhideWhenUsed/>
    <w:rsid w:val="004C79A6"/>
    <w:rPr>
      <w:strike w:val="0"/>
      <w:dstrike w:val="0"/>
      <w:color w:val="02396E"/>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48C6"/>
    <w:pPr>
      <w:spacing w:after="120"/>
      <w:jc w:val="both"/>
    </w:pPr>
    <w:rPr>
      <w:rFonts w:ascii="Arial" w:hAnsi="Arial"/>
      <w:sz w:val="20"/>
    </w:rPr>
  </w:style>
  <w:style w:type="paragraph" w:styleId="Nagwek1">
    <w:name w:val="heading 1"/>
    <w:basedOn w:val="Normalny"/>
    <w:next w:val="Normalny"/>
    <w:link w:val="Nagwek1Znak"/>
    <w:uiPriority w:val="9"/>
    <w:qFormat/>
    <w:rsid w:val="00B648C6"/>
    <w:pPr>
      <w:keepNext/>
      <w:keepLines/>
      <w:spacing w:before="240"/>
      <w:outlineLvl w:val="0"/>
    </w:pPr>
    <w:rPr>
      <w:rFonts w:eastAsiaTheme="majorEastAsia" w:cstheme="majorBidi"/>
      <w:b/>
      <w:bCs/>
      <w:sz w:val="24"/>
      <w:szCs w:val="28"/>
    </w:rPr>
  </w:style>
  <w:style w:type="paragraph" w:styleId="Nagwek2">
    <w:name w:val="heading 2"/>
    <w:basedOn w:val="Normalny"/>
    <w:next w:val="Normalny"/>
    <w:link w:val="Nagwek2Znak"/>
    <w:uiPriority w:val="9"/>
    <w:unhideWhenUsed/>
    <w:qFormat/>
    <w:rsid w:val="00B648C6"/>
    <w:pPr>
      <w:keepNext/>
      <w:keepLines/>
      <w:spacing w:before="240"/>
      <w:outlineLvl w:val="1"/>
    </w:pPr>
    <w:rPr>
      <w:rFonts w:eastAsiaTheme="majorEastAsia" w:cstheme="majorBidi"/>
      <w:b/>
      <w:bCs/>
      <w:sz w:val="24"/>
      <w:szCs w:val="26"/>
    </w:rPr>
  </w:style>
  <w:style w:type="paragraph" w:styleId="Nagwek3">
    <w:name w:val="heading 3"/>
    <w:basedOn w:val="Normalny"/>
    <w:next w:val="Normalny"/>
    <w:link w:val="Nagwek3Znak"/>
    <w:uiPriority w:val="9"/>
    <w:unhideWhenUsed/>
    <w:qFormat/>
    <w:rsid w:val="00B648C6"/>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B648C6"/>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B648C6"/>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B648C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B648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B648C6"/>
    <w:pPr>
      <w:keepNext/>
      <w:keepLines/>
      <w:spacing w:before="200" w:after="0"/>
      <w:outlineLvl w:val="7"/>
    </w:pPr>
    <w:rPr>
      <w:rFonts w:asciiTheme="majorHAnsi" w:eastAsiaTheme="majorEastAsia" w:hAnsiTheme="majorHAnsi" w:cstheme="majorBidi"/>
      <w:color w:val="5B9BD5" w:themeColor="accent1"/>
      <w:szCs w:val="20"/>
    </w:rPr>
  </w:style>
  <w:style w:type="paragraph" w:styleId="Nagwek9">
    <w:name w:val="heading 9"/>
    <w:basedOn w:val="Normalny"/>
    <w:next w:val="Normalny"/>
    <w:link w:val="Nagwek9Znak"/>
    <w:uiPriority w:val="9"/>
    <w:semiHidden/>
    <w:unhideWhenUsed/>
    <w:qFormat/>
    <w:rsid w:val="00B648C6"/>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48C6"/>
    <w:rPr>
      <w:rFonts w:ascii="Arial" w:eastAsiaTheme="majorEastAsia" w:hAnsi="Arial" w:cstheme="majorBidi"/>
      <w:b/>
      <w:bCs/>
      <w:sz w:val="24"/>
      <w:szCs w:val="28"/>
    </w:rPr>
  </w:style>
  <w:style w:type="character" w:customStyle="1" w:styleId="Nagwek2Znak">
    <w:name w:val="Nagłówek 2 Znak"/>
    <w:basedOn w:val="Domylnaczcionkaakapitu"/>
    <w:link w:val="Nagwek2"/>
    <w:uiPriority w:val="9"/>
    <w:rsid w:val="00B648C6"/>
    <w:rPr>
      <w:rFonts w:ascii="Arial" w:eastAsiaTheme="majorEastAsia" w:hAnsi="Arial" w:cstheme="majorBidi"/>
      <w:b/>
      <w:bCs/>
      <w:sz w:val="24"/>
      <w:szCs w:val="26"/>
    </w:rPr>
  </w:style>
  <w:style w:type="character" w:customStyle="1" w:styleId="Nagwek3Znak">
    <w:name w:val="Nagłówek 3 Znak"/>
    <w:basedOn w:val="Domylnaczcionkaakapitu"/>
    <w:link w:val="Nagwek3"/>
    <w:uiPriority w:val="9"/>
    <w:rsid w:val="00B648C6"/>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B648C6"/>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B648C6"/>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B648C6"/>
    <w:rPr>
      <w:rFonts w:asciiTheme="majorHAnsi" w:eastAsiaTheme="majorEastAsia" w:hAnsiTheme="majorHAnsi" w:cstheme="majorBidi"/>
      <w:i/>
      <w:iCs/>
      <w:color w:val="1F4D78" w:themeColor="accent1" w:themeShade="7F"/>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Heding 2,Colorful List - Accent 11,a_Stand"/>
    <w:basedOn w:val="Normalny"/>
    <w:link w:val="AkapitzlistZnak"/>
    <w:uiPriority w:val="34"/>
    <w:qFormat/>
    <w:rsid w:val="00B648C6"/>
    <w:pPr>
      <w:ind w:left="720"/>
      <w:contextualSpacing/>
    </w:pPr>
  </w:style>
  <w:style w:type="paragraph" w:styleId="Tekstdymka">
    <w:name w:val="Balloon Text"/>
    <w:basedOn w:val="Normalny"/>
    <w:link w:val="TekstdymkaZnak"/>
    <w:uiPriority w:val="99"/>
    <w:semiHidden/>
    <w:unhideWhenUsed/>
    <w:rsid w:val="002F49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499E"/>
    <w:rPr>
      <w:rFonts w:ascii="Tahoma" w:eastAsia="MS Mincho" w:hAnsi="Tahoma" w:cs="Tahoma"/>
      <w:sz w:val="16"/>
      <w:szCs w:val="16"/>
      <w:lang w:eastAsia="pl-PL"/>
    </w:rPr>
  </w:style>
  <w:style w:type="paragraph" w:styleId="Tekstpodstawowy">
    <w:name w:val="Body Text"/>
    <w:basedOn w:val="Normalny"/>
    <w:link w:val="TekstpodstawowyZnak"/>
    <w:uiPriority w:val="99"/>
    <w:rsid w:val="003434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pPr>
    <w:rPr>
      <w:rFonts w:eastAsia="Calibri"/>
      <w:sz w:val="19"/>
      <w:szCs w:val="19"/>
      <w:u w:color="000000"/>
    </w:rPr>
  </w:style>
  <w:style w:type="character" w:customStyle="1" w:styleId="TekstpodstawowyZnak">
    <w:name w:val="Tekst podstawowy Znak"/>
    <w:basedOn w:val="Domylnaczcionkaakapitu"/>
    <w:link w:val="Tekstpodstawowy"/>
    <w:uiPriority w:val="99"/>
    <w:rsid w:val="003434C9"/>
    <w:rPr>
      <w:rFonts w:ascii="Arial" w:eastAsia="Calibri" w:hAnsi="Arial" w:cs="Times New Roman"/>
      <w:sz w:val="19"/>
      <w:szCs w:val="19"/>
      <w:u w:color="000000"/>
    </w:rPr>
  </w:style>
  <w:style w:type="character" w:styleId="Pogrubienie">
    <w:name w:val="Strong"/>
    <w:aliases w:val="wyr_w_programie"/>
    <w:basedOn w:val="Domylnaczcionkaakapitu"/>
    <w:uiPriority w:val="22"/>
    <w:qFormat/>
    <w:rsid w:val="00B648C6"/>
    <w:rPr>
      <w:b/>
      <w:bCs/>
    </w:rPr>
  </w:style>
  <w:style w:type="paragraph" w:customStyle="1" w:styleId="nag3">
    <w:name w:val="nag3"/>
    <w:basedOn w:val="Normalny"/>
    <w:link w:val="nag3Znak"/>
    <w:rsid w:val="006E34B6"/>
    <w:pPr>
      <w:spacing w:after="0" w:line="288" w:lineRule="auto"/>
    </w:pPr>
    <w:rPr>
      <w:rFonts w:eastAsiaTheme="minorHAnsi" w:cs="Arial"/>
      <w:b/>
      <w:sz w:val="24"/>
    </w:rPr>
  </w:style>
  <w:style w:type="character" w:customStyle="1" w:styleId="nag3Znak">
    <w:name w:val="nag3 Znak"/>
    <w:basedOn w:val="Domylnaczcionkaakapitu"/>
    <w:link w:val="nag3"/>
    <w:rsid w:val="006E34B6"/>
    <w:rPr>
      <w:rFonts w:ascii="Arial" w:hAnsi="Arial" w:cs="Arial"/>
      <w:b/>
      <w:sz w:val="24"/>
    </w:rPr>
  </w:style>
  <w:style w:type="paragraph" w:customStyle="1" w:styleId="nag4">
    <w:name w:val="nag4"/>
    <w:basedOn w:val="Normalny"/>
    <w:link w:val="nag4Znak"/>
    <w:rsid w:val="006E34B6"/>
    <w:pPr>
      <w:spacing w:after="0" w:line="288" w:lineRule="auto"/>
    </w:pPr>
    <w:rPr>
      <w:rFonts w:eastAsiaTheme="minorHAnsi" w:cs="Arial"/>
      <w:b/>
    </w:rPr>
  </w:style>
  <w:style w:type="character" w:customStyle="1" w:styleId="nag4Znak">
    <w:name w:val="nag4 Znak"/>
    <w:basedOn w:val="Domylnaczcionkaakapitu"/>
    <w:link w:val="nag4"/>
    <w:rsid w:val="006E34B6"/>
    <w:rPr>
      <w:rFonts w:ascii="Arial" w:hAnsi="Arial" w:cs="Arial"/>
      <w:b/>
    </w:rPr>
  </w:style>
  <w:style w:type="table" w:styleId="Tabela-Siatka">
    <w:name w:val="Table Grid"/>
    <w:basedOn w:val="Standardowy"/>
    <w:uiPriority w:val="39"/>
    <w:rsid w:val="00DA72ED"/>
    <w:pPr>
      <w:spacing w:after="0" w:line="240" w:lineRule="auto"/>
    </w:pPr>
    <w:rPr>
      <w:rFonts w:ascii="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5A23"/>
    <w:pPr>
      <w:autoSpaceDE w:val="0"/>
      <w:autoSpaceDN w:val="0"/>
      <w:adjustRightInd w:val="0"/>
      <w:spacing w:after="0" w:line="240" w:lineRule="auto"/>
    </w:pPr>
    <w:rPr>
      <w:rFonts w:ascii="Myriad Pro Cond" w:eastAsia="Calibri" w:hAnsi="Myriad Pro Cond" w:cs="Myriad Pro Cond"/>
      <w:color w:val="000000"/>
      <w:sz w:val="24"/>
      <w:szCs w:val="24"/>
      <w:lang w:eastAsia="pl-PL"/>
    </w:rPr>
  </w:style>
  <w:style w:type="paragraph" w:styleId="Tytu">
    <w:name w:val="Title"/>
    <w:basedOn w:val="Normalny"/>
    <w:next w:val="Normalny"/>
    <w:link w:val="TytuZnak"/>
    <w:uiPriority w:val="10"/>
    <w:qFormat/>
    <w:rsid w:val="00B648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B648C6"/>
    <w:rPr>
      <w:rFonts w:asciiTheme="majorHAnsi" w:eastAsiaTheme="majorEastAsia" w:hAnsiTheme="majorHAnsi" w:cstheme="majorBidi"/>
      <w:color w:val="323E4F" w:themeColor="text2" w:themeShade="BF"/>
      <w:spacing w:val="5"/>
      <w:kern w:val="28"/>
      <w:sz w:val="52"/>
      <w:szCs w:val="52"/>
    </w:rPr>
  </w:style>
  <w:style w:type="paragraph" w:styleId="Podtytu">
    <w:name w:val="Subtitle"/>
    <w:basedOn w:val="Normalny"/>
    <w:next w:val="Normalny"/>
    <w:link w:val="PodtytuZnak"/>
    <w:uiPriority w:val="11"/>
    <w:qFormat/>
    <w:rsid w:val="00B648C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B648C6"/>
    <w:rPr>
      <w:rFonts w:asciiTheme="majorHAnsi" w:eastAsiaTheme="majorEastAsia" w:hAnsiTheme="majorHAnsi" w:cstheme="majorBidi"/>
      <w:i/>
      <w:iCs/>
      <w:color w:val="5B9BD5" w:themeColor="accent1"/>
      <w:spacing w:val="15"/>
      <w:sz w:val="24"/>
      <w:szCs w:val="24"/>
    </w:rPr>
  </w:style>
  <w:style w:type="character" w:customStyle="1" w:styleId="TekstkomentarzaZnak">
    <w:name w:val="Tekst komentarza Znak"/>
    <w:basedOn w:val="Domylnaczcionkaakapitu"/>
    <w:link w:val="Tekstkomentarza"/>
    <w:uiPriority w:val="99"/>
    <w:semiHidden/>
    <w:rsid w:val="00A95A23"/>
    <w:rPr>
      <w:rFonts w:ascii="Times New Roman" w:eastAsia="Times New Roman" w:hAnsi="Times New Roman" w:cs="Times New Roman"/>
      <w:color w:val="000000"/>
      <w:sz w:val="20"/>
      <w:szCs w:val="20"/>
      <w:lang w:eastAsia="pl-PL"/>
    </w:rPr>
  </w:style>
  <w:style w:type="paragraph" w:styleId="Tekstkomentarza">
    <w:name w:val="annotation text"/>
    <w:basedOn w:val="Normalny"/>
    <w:link w:val="TekstkomentarzaZnak"/>
    <w:uiPriority w:val="99"/>
    <w:semiHidden/>
    <w:unhideWhenUsed/>
    <w:rsid w:val="00A95A23"/>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TematkomentarzaZnak">
    <w:name w:val="Temat komentarza Znak"/>
    <w:basedOn w:val="TekstkomentarzaZnak"/>
    <w:link w:val="Tematkomentarza"/>
    <w:uiPriority w:val="99"/>
    <w:semiHidden/>
    <w:rsid w:val="00A95A23"/>
    <w:rPr>
      <w:rFonts w:ascii="Times New Roman" w:eastAsia="Times New Roman" w:hAnsi="Times New Roman" w:cs="Times New Roman"/>
      <w:b/>
      <w:bCs/>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A95A23"/>
    <w:rPr>
      <w:b/>
      <w:bCs/>
    </w:rPr>
  </w:style>
  <w:style w:type="character" w:customStyle="1" w:styleId="TekstprzypisudolnegoZnak">
    <w:name w:val="Tekst przypisu dolnego Znak"/>
    <w:basedOn w:val="Domylnaczcionkaakapitu"/>
    <w:link w:val="Tekstprzypisudolnego"/>
    <w:uiPriority w:val="99"/>
    <w:semiHidden/>
    <w:rsid w:val="00A95A23"/>
    <w:rPr>
      <w:rFonts w:ascii="Times New Roman" w:eastAsia="Times New Roman" w:hAnsi="Times New Roman" w:cs="Times New Roman"/>
      <w:color w:val="000000"/>
      <w:sz w:val="20"/>
      <w:szCs w:val="20"/>
      <w:lang w:eastAsia="pl-PL"/>
    </w:rPr>
  </w:style>
  <w:style w:type="paragraph" w:styleId="Tekstprzypisudolnego">
    <w:name w:val="footnote text"/>
    <w:basedOn w:val="Normalny"/>
    <w:link w:val="TekstprzypisudolnegoZnak"/>
    <w:uiPriority w:val="99"/>
    <w:semiHidden/>
    <w:unhideWhenUsed/>
    <w:rsid w:val="00A95A23"/>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A10">
    <w:name w:val="A10"/>
    <w:uiPriority w:val="99"/>
    <w:rsid w:val="00A95A23"/>
    <w:rPr>
      <w:rFonts w:cs="AgendaPl Bold"/>
      <w:b/>
      <w:bCs/>
      <w:sz w:val="22"/>
      <w:szCs w:val="22"/>
    </w:rPr>
  </w:style>
  <w:style w:type="paragraph" w:customStyle="1" w:styleId="Wyliczeniowy">
    <w:name w:val="Wyliczeniowy"/>
    <w:basedOn w:val="Normalny"/>
    <w:rsid w:val="00A95A23"/>
    <w:pPr>
      <w:spacing w:before="48" w:after="0" w:line="288" w:lineRule="atLeast"/>
    </w:pPr>
    <w:rPr>
      <w:rFonts w:ascii="Times New Roman" w:eastAsia="Times New Roman" w:hAnsi="Times New Roman"/>
      <w:sz w:val="24"/>
      <w:szCs w:val="20"/>
    </w:rPr>
  </w:style>
  <w:style w:type="paragraph" w:customStyle="1" w:styleId="Teksttreci">
    <w:name w:val="Tekst treści"/>
    <w:basedOn w:val="Normalny"/>
    <w:link w:val="Teksttreci0"/>
    <w:uiPriority w:val="99"/>
    <w:rsid w:val="00A95A23"/>
    <w:pPr>
      <w:shd w:val="clear" w:color="auto" w:fill="FFFFFF"/>
      <w:spacing w:after="0" w:line="192" w:lineRule="exact"/>
      <w:ind w:hanging="320"/>
    </w:pPr>
    <w:rPr>
      <w:rFonts w:ascii="Times New Roman" w:eastAsiaTheme="minorHAnsi" w:hAnsi="Times New Roman"/>
      <w:sz w:val="16"/>
      <w:szCs w:val="16"/>
    </w:rPr>
  </w:style>
  <w:style w:type="character" w:customStyle="1" w:styleId="Teksttreci0">
    <w:name w:val="Tekst treści_"/>
    <w:basedOn w:val="Domylnaczcionkaakapitu"/>
    <w:link w:val="Teksttreci"/>
    <w:uiPriority w:val="99"/>
    <w:locked/>
    <w:rsid w:val="00A95A23"/>
    <w:rPr>
      <w:rFonts w:ascii="Times New Roman" w:hAnsi="Times New Roman" w:cs="Times New Roman"/>
      <w:sz w:val="16"/>
      <w:szCs w:val="16"/>
      <w:shd w:val="clear" w:color="auto" w:fill="FFFFFF"/>
    </w:rPr>
  </w:style>
  <w:style w:type="paragraph" w:styleId="Spistreci2">
    <w:name w:val="toc 2"/>
    <w:basedOn w:val="Normalny"/>
    <w:next w:val="Normalny"/>
    <w:autoRedefine/>
    <w:uiPriority w:val="39"/>
    <w:unhideWhenUsed/>
    <w:qFormat/>
    <w:rsid w:val="00A95A23"/>
    <w:pPr>
      <w:spacing w:after="0"/>
      <w:ind w:left="220"/>
    </w:pPr>
    <w:rPr>
      <w:rFonts w:asciiTheme="minorHAnsi" w:hAnsiTheme="minorHAnsi"/>
      <w:smallCaps/>
      <w:szCs w:val="20"/>
    </w:rPr>
  </w:style>
  <w:style w:type="paragraph" w:styleId="Stopka">
    <w:name w:val="footer"/>
    <w:basedOn w:val="Normalny"/>
    <w:link w:val="StopkaZnak"/>
    <w:uiPriority w:val="99"/>
    <w:unhideWhenUsed/>
    <w:rsid w:val="00A95A23"/>
    <w:pPr>
      <w:tabs>
        <w:tab w:val="center" w:pos="4680"/>
        <w:tab w:val="right" w:pos="9360"/>
      </w:tabs>
      <w:spacing w:after="0" w:line="240" w:lineRule="auto"/>
    </w:pPr>
    <w:rPr>
      <w:rFonts w:asciiTheme="minorHAnsi" w:hAnsiTheme="minorHAnsi"/>
    </w:rPr>
  </w:style>
  <w:style w:type="character" w:customStyle="1" w:styleId="StopkaZnak">
    <w:name w:val="Stopka Znak"/>
    <w:basedOn w:val="Domylnaczcionkaakapitu"/>
    <w:link w:val="Stopka"/>
    <w:uiPriority w:val="99"/>
    <w:rsid w:val="00A95A23"/>
    <w:rPr>
      <w:rFonts w:eastAsiaTheme="minorEastAsia" w:cs="Times New Roman"/>
      <w:lang w:eastAsia="pl-PL"/>
    </w:rPr>
  </w:style>
  <w:style w:type="paragraph" w:customStyle="1" w:styleId="Lista21">
    <w:name w:val="Lista 21"/>
    <w:basedOn w:val="Normalny"/>
    <w:rsid w:val="00A95A23"/>
    <w:pPr>
      <w:suppressAutoHyphens/>
      <w:spacing w:after="0" w:line="240" w:lineRule="auto"/>
      <w:ind w:left="566" w:hanging="283"/>
    </w:pPr>
    <w:rPr>
      <w:rFonts w:ascii="Times New Roman" w:eastAsia="Times New Roman" w:hAnsi="Times New Roman"/>
      <w:kern w:val="1"/>
      <w:sz w:val="24"/>
      <w:szCs w:val="24"/>
      <w:lang w:eastAsia="ar-SA"/>
    </w:rPr>
  </w:style>
  <w:style w:type="paragraph" w:styleId="NormalnyWeb">
    <w:name w:val="Normal (Web)"/>
    <w:basedOn w:val="Normalny"/>
    <w:uiPriority w:val="99"/>
    <w:rsid w:val="00A95A23"/>
    <w:pPr>
      <w:suppressAutoHyphens/>
      <w:spacing w:before="280" w:after="280" w:line="240" w:lineRule="auto"/>
    </w:pPr>
    <w:rPr>
      <w:rFonts w:ascii="Times New Roman" w:eastAsia="Times New Roman" w:hAnsi="Times New Roman"/>
      <w:sz w:val="24"/>
      <w:szCs w:val="24"/>
      <w:lang w:eastAsia="ar-SA"/>
    </w:rPr>
  </w:style>
  <w:style w:type="paragraph" w:styleId="Nagwek">
    <w:name w:val="header"/>
    <w:basedOn w:val="Normalny"/>
    <w:link w:val="NagwekZnak"/>
    <w:uiPriority w:val="99"/>
    <w:unhideWhenUsed/>
    <w:rsid w:val="00F57F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7F42"/>
    <w:rPr>
      <w:rFonts w:ascii="Calibri" w:eastAsia="MS Mincho" w:hAnsi="Calibri" w:cs="Times New Roman"/>
      <w:lang w:eastAsia="pl-PL"/>
    </w:rPr>
  </w:style>
  <w:style w:type="paragraph" w:styleId="Bezodstpw">
    <w:name w:val="No Spacing"/>
    <w:uiPriority w:val="1"/>
    <w:qFormat/>
    <w:rsid w:val="00B648C6"/>
    <w:pPr>
      <w:spacing w:after="0" w:line="240" w:lineRule="auto"/>
    </w:pPr>
  </w:style>
  <w:style w:type="paragraph" w:customStyle="1" w:styleId="Bezodstpw1">
    <w:name w:val="Bez odstępów1"/>
    <w:uiPriority w:val="1"/>
    <w:rsid w:val="00026053"/>
    <w:pPr>
      <w:spacing w:after="0" w:line="240" w:lineRule="auto"/>
    </w:pPr>
    <w:rPr>
      <w:rFonts w:ascii="Calibri" w:eastAsia="Calibri" w:hAnsi="Calibri" w:cs="Calibri"/>
    </w:rPr>
  </w:style>
  <w:style w:type="character" w:customStyle="1" w:styleId="Nagwek7Znak">
    <w:name w:val="Nagłówek 7 Znak"/>
    <w:basedOn w:val="Domylnaczcionkaakapitu"/>
    <w:link w:val="Nagwek7"/>
    <w:uiPriority w:val="9"/>
    <w:semiHidden/>
    <w:rsid w:val="00B648C6"/>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B648C6"/>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B648C6"/>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B648C6"/>
    <w:pPr>
      <w:spacing w:line="240" w:lineRule="auto"/>
    </w:pPr>
    <w:rPr>
      <w:b/>
      <w:bCs/>
      <w:color w:val="5B9BD5" w:themeColor="accent1"/>
      <w:sz w:val="18"/>
      <w:szCs w:val="18"/>
    </w:rPr>
  </w:style>
  <w:style w:type="character" w:styleId="Uwydatnienie">
    <w:name w:val="Emphasis"/>
    <w:basedOn w:val="Domylnaczcionkaakapitu"/>
    <w:uiPriority w:val="20"/>
    <w:qFormat/>
    <w:rsid w:val="00B648C6"/>
    <w:rPr>
      <w:i/>
      <w:iCs/>
    </w:rPr>
  </w:style>
  <w:style w:type="paragraph" w:styleId="Cytat">
    <w:name w:val="Quote"/>
    <w:basedOn w:val="Normalny"/>
    <w:next w:val="Normalny"/>
    <w:link w:val="CytatZnak"/>
    <w:uiPriority w:val="29"/>
    <w:qFormat/>
    <w:rsid w:val="00B648C6"/>
    <w:rPr>
      <w:i/>
      <w:iCs/>
      <w:color w:val="000000" w:themeColor="text1"/>
    </w:rPr>
  </w:style>
  <w:style w:type="character" w:customStyle="1" w:styleId="CytatZnak">
    <w:name w:val="Cytat Znak"/>
    <w:basedOn w:val="Domylnaczcionkaakapitu"/>
    <w:link w:val="Cytat"/>
    <w:uiPriority w:val="29"/>
    <w:rsid w:val="00B648C6"/>
    <w:rPr>
      <w:i/>
      <w:iCs/>
      <w:color w:val="000000" w:themeColor="text1"/>
    </w:rPr>
  </w:style>
  <w:style w:type="paragraph" w:styleId="Cytatintensywny">
    <w:name w:val="Intense Quote"/>
    <w:basedOn w:val="Normalny"/>
    <w:next w:val="Normalny"/>
    <w:link w:val="CytatintensywnyZnak"/>
    <w:uiPriority w:val="30"/>
    <w:qFormat/>
    <w:rsid w:val="00B648C6"/>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B648C6"/>
    <w:rPr>
      <w:b/>
      <w:bCs/>
      <w:i/>
      <w:iCs/>
      <w:color w:val="5B9BD5" w:themeColor="accent1"/>
    </w:rPr>
  </w:style>
  <w:style w:type="character" w:styleId="Wyrnieniedelikatne">
    <w:name w:val="Subtle Emphasis"/>
    <w:basedOn w:val="Domylnaczcionkaakapitu"/>
    <w:uiPriority w:val="19"/>
    <w:qFormat/>
    <w:rsid w:val="00B648C6"/>
    <w:rPr>
      <w:i/>
      <w:iCs/>
      <w:color w:val="808080" w:themeColor="text1" w:themeTint="7F"/>
    </w:rPr>
  </w:style>
  <w:style w:type="character" w:styleId="Wyrnienieintensywne">
    <w:name w:val="Intense Emphasis"/>
    <w:basedOn w:val="Domylnaczcionkaakapitu"/>
    <w:uiPriority w:val="21"/>
    <w:qFormat/>
    <w:rsid w:val="00B648C6"/>
    <w:rPr>
      <w:b/>
      <w:bCs/>
      <w:i/>
      <w:iCs/>
      <w:color w:val="5B9BD5" w:themeColor="accent1"/>
    </w:rPr>
  </w:style>
  <w:style w:type="character" w:styleId="Odwoaniedelikatne">
    <w:name w:val="Subtle Reference"/>
    <w:basedOn w:val="Domylnaczcionkaakapitu"/>
    <w:uiPriority w:val="31"/>
    <w:qFormat/>
    <w:rsid w:val="00B648C6"/>
    <w:rPr>
      <w:smallCaps/>
      <w:color w:val="ED7D31" w:themeColor="accent2"/>
      <w:u w:val="single"/>
    </w:rPr>
  </w:style>
  <w:style w:type="character" w:styleId="Odwoanieintensywne">
    <w:name w:val="Intense Reference"/>
    <w:basedOn w:val="Domylnaczcionkaakapitu"/>
    <w:uiPriority w:val="32"/>
    <w:qFormat/>
    <w:rsid w:val="00B648C6"/>
    <w:rPr>
      <w:b/>
      <w:bCs/>
      <w:smallCaps/>
      <w:color w:val="ED7D31" w:themeColor="accent2"/>
      <w:spacing w:val="5"/>
      <w:u w:val="single"/>
    </w:rPr>
  </w:style>
  <w:style w:type="character" w:styleId="Tytuksiki">
    <w:name w:val="Book Title"/>
    <w:basedOn w:val="Domylnaczcionkaakapitu"/>
    <w:uiPriority w:val="33"/>
    <w:qFormat/>
    <w:rsid w:val="00B648C6"/>
    <w:rPr>
      <w:b/>
      <w:bCs/>
      <w:smallCaps/>
      <w:spacing w:val="5"/>
    </w:rPr>
  </w:style>
  <w:style w:type="paragraph" w:styleId="Nagwekspisutreci">
    <w:name w:val="TOC Heading"/>
    <w:basedOn w:val="Nagwek1"/>
    <w:next w:val="Normalny"/>
    <w:uiPriority w:val="39"/>
    <w:semiHidden/>
    <w:unhideWhenUsed/>
    <w:qFormat/>
    <w:rsid w:val="00B648C6"/>
    <w:pPr>
      <w:outlineLvl w:val="9"/>
    </w:pPr>
  </w:style>
  <w:style w:type="paragraph" w:styleId="Spistreci1">
    <w:name w:val="toc 1"/>
    <w:basedOn w:val="Normalny"/>
    <w:next w:val="Normalny"/>
    <w:autoRedefine/>
    <w:uiPriority w:val="39"/>
    <w:unhideWhenUsed/>
    <w:qFormat/>
    <w:rsid w:val="00B648C6"/>
    <w:pPr>
      <w:spacing w:before="120"/>
    </w:pPr>
    <w:rPr>
      <w:rFonts w:asciiTheme="minorHAnsi" w:hAnsiTheme="minorHAnsi"/>
      <w:b/>
      <w:bCs/>
      <w:caps/>
      <w:szCs w:val="20"/>
    </w:rPr>
  </w:style>
  <w:style w:type="paragraph" w:styleId="Spistreci3">
    <w:name w:val="toc 3"/>
    <w:basedOn w:val="Normalny"/>
    <w:next w:val="Normalny"/>
    <w:autoRedefine/>
    <w:uiPriority w:val="39"/>
    <w:unhideWhenUsed/>
    <w:qFormat/>
    <w:rsid w:val="00B648C6"/>
    <w:pPr>
      <w:spacing w:after="0"/>
      <w:ind w:left="440"/>
    </w:pPr>
    <w:rPr>
      <w:rFonts w:asciiTheme="minorHAnsi" w:hAnsiTheme="minorHAnsi"/>
      <w:i/>
      <w:iCs/>
      <w:szCs w:val="20"/>
    </w:rPr>
  </w:style>
  <w:style w:type="paragraph" w:styleId="Spistreci4">
    <w:name w:val="toc 4"/>
    <w:basedOn w:val="Normalny"/>
    <w:next w:val="Normalny"/>
    <w:autoRedefine/>
    <w:uiPriority w:val="39"/>
    <w:unhideWhenUsed/>
    <w:rsid w:val="00B648C6"/>
    <w:pPr>
      <w:spacing w:after="0"/>
      <w:ind w:left="660"/>
    </w:pPr>
    <w:rPr>
      <w:rFonts w:asciiTheme="minorHAnsi" w:hAnsiTheme="minorHAnsi"/>
      <w:sz w:val="18"/>
      <w:szCs w:val="18"/>
    </w:rPr>
  </w:style>
  <w:style w:type="paragraph" w:styleId="Spistreci5">
    <w:name w:val="toc 5"/>
    <w:basedOn w:val="Normalny"/>
    <w:next w:val="Normalny"/>
    <w:autoRedefine/>
    <w:uiPriority w:val="39"/>
    <w:unhideWhenUsed/>
    <w:rsid w:val="00B648C6"/>
    <w:pPr>
      <w:spacing w:after="0"/>
      <w:ind w:left="880"/>
    </w:pPr>
    <w:rPr>
      <w:rFonts w:asciiTheme="minorHAnsi" w:hAnsiTheme="minorHAnsi"/>
      <w:sz w:val="18"/>
      <w:szCs w:val="18"/>
    </w:rPr>
  </w:style>
  <w:style w:type="paragraph" w:styleId="Spistreci6">
    <w:name w:val="toc 6"/>
    <w:basedOn w:val="Normalny"/>
    <w:next w:val="Normalny"/>
    <w:autoRedefine/>
    <w:uiPriority w:val="39"/>
    <w:unhideWhenUsed/>
    <w:rsid w:val="00B648C6"/>
    <w:pPr>
      <w:spacing w:after="0"/>
      <w:ind w:left="1100"/>
    </w:pPr>
    <w:rPr>
      <w:rFonts w:asciiTheme="minorHAnsi" w:hAnsiTheme="minorHAnsi"/>
      <w:sz w:val="18"/>
      <w:szCs w:val="18"/>
    </w:rPr>
  </w:style>
  <w:style w:type="paragraph" w:styleId="Spistreci7">
    <w:name w:val="toc 7"/>
    <w:basedOn w:val="Normalny"/>
    <w:next w:val="Normalny"/>
    <w:autoRedefine/>
    <w:uiPriority w:val="39"/>
    <w:unhideWhenUsed/>
    <w:rsid w:val="00B648C6"/>
    <w:pPr>
      <w:spacing w:after="0"/>
      <w:ind w:left="1320"/>
    </w:pPr>
    <w:rPr>
      <w:rFonts w:asciiTheme="minorHAnsi" w:hAnsiTheme="minorHAnsi"/>
      <w:sz w:val="18"/>
      <w:szCs w:val="18"/>
    </w:rPr>
  </w:style>
  <w:style w:type="paragraph" w:styleId="Spistreci8">
    <w:name w:val="toc 8"/>
    <w:basedOn w:val="Normalny"/>
    <w:next w:val="Normalny"/>
    <w:autoRedefine/>
    <w:uiPriority w:val="39"/>
    <w:unhideWhenUsed/>
    <w:rsid w:val="00B648C6"/>
    <w:pPr>
      <w:spacing w:after="0"/>
      <w:ind w:left="1540"/>
    </w:pPr>
    <w:rPr>
      <w:rFonts w:asciiTheme="minorHAnsi" w:hAnsiTheme="minorHAnsi"/>
      <w:sz w:val="18"/>
      <w:szCs w:val="18"/>
    </w:rPr>
  </w:style>
  <w:style w:type="paragraph" w:styleId="Spistreci9">
    <w:name w:val="toc 9"/>
    <w:basedOn w:val="Normalny"/>
    <w:next w:val="Normalny"/>
    <w:autoRedefine/>
    <w:uiPriority w:val="39"/>
    <w:unhideWhenUsed/>
    <w:rsid w:val="00B648C6"/>
    <w:pPr>
      <w:spacing w:after="0"/>
      <w:ind w:left="1760"/>
    </w:pPr>
    <w:rPr>
      <w:rFonts w:asciiTheme="minorHAnsi" w:hAnsiTheme="minorHAnsi"/>
      <w:sz w:val="18"/>
      <w:szCs w:val="18"/>
    </w:rPr>
  </w:style>
  <w:style w:type="character" w:styleId="Hipercze">
    <w:name w:val="Hyperlink"/>
    <w:basedOn w:val="Domylnaczcionkaakapitu"/>
    <w:uiPriority w:val="99"/>
    <w:unhideWhenUsed/>
    <w:rsid w:val="004C79A6"/>
    <w:rPr>
      <w:strike w:val="0"/>
      <w:dstrike w:val="0"/>
      <w:color w:val="02396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18274746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42876114">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832133144">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266544816">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708189251">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412267833">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111749392">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2070764459">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198176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rawo.sejm.gov.pl/isap.nsf/DocDetails.xsp?id=WDU201900006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E382-5C1F-4B09-807F-3A4637D9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131</Pages>
  <Words>34037</Words>
  <Characters>204226</Characters>
  <Application>Microsoft Office Word</Application>
  <DocSecurity>0</DocSecurity>
  <Lines>1701</Lines>
  <Paragraphs>475</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Plan nauczania zawodu</vt:lpstr>
      <vt:lpstr>PLAN NAUCZANIA ZAWODU</vt:lpstr>
      <vt:lpstr>WSTĘP DO PROGRAMU</vt:lpstr>
      <vt:lpstr>    Opis zawodu</vt:lpstr>
      <vt:lpstr>    Charakterystyka programu</vt:lpstr>
      <vt:lpstr>    Wykaz przedmiotów w kształceniu zawodowym</vt:lpstr>
      <vt:lpstr>    Założenia programowe</vt:lpstr>
      <vt:lpstr>PROGRAMY NAUCZANIA DLA POSZCZEGÓLNYCH PRZEDMIOTÓW</vt:lpstr>
      <vt:lpstr>    Podstawy konstrukcji maszyn</vt:lpstr>
      <vt:lpstr>    Podstawy rolnictwa</vt:lpstr>
      <vt:lpstr>    Przepisy ruchu drogowego w zakresie kategorii T </vt:lpstr>
      <vt:lpstr>    Przepisy ruchu drogowego w zakresie kategorii B </vt:lpstr>
    </vt:vector>
  </TitlesOfParts>
  <Company/>
  <LinksUpToDate>false</LinksUpToDate>
  <CharactersWithSpaces>237788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4</cp:revision>
  <cp:lastPrinted>2019-07-25T23:20:00Z</cp:lastPrinted>
  <dcterms:created xsi:type="dcterms:W3CDTF">2019-09-02T18:16:00Z</dcterms:created>
  <dcterms:modified xsi:type="dcterms:W3CDTF">2019-09-02T18:26:00Z</dcterms:modified>
</cp:coreProperties>
</file>