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E6" w:rsidRPr="002D55E6" w:rsidRDefault="002D55E6" w:rsidP="002D55E6">
      <w:pPr>
        <w:spacing w:after="0"/>
        <w:rPr>
          <w:rFonts w:ascii="Arial" w:hAnsi="Arial" w:cs="Arial"/>
          <w:sz w:val="24"/>
          <w:szCs w:val="24"/>
        </w:rPr>
      </w:pPr>
    </w:p>
    <w:p w:rsidR="00825CD2" w:rsidRPr="006A3DDD" w:rsidRDefault="00825CD2" w:rsidP="002D55E6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6A3DDD" w:rsidRPr="006A3DDD" w:rsidRDefault="006A3DDD" w:rsidP="002D55E6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A3DDD">
        <w:rPr>
          <w:rFonts w:ascii="Arial" w:hAnsi="Arial" w:cs="Arial"/>
          <w:b/>
          <w:bCs/>
          <w:color w:val="FF0000"/>
          <w:sz w:val="24"/>
          <w:szCs w:val="24"/>
        </w:rPr>
        <w:t>Projekt</w:t>
      </w:r>
    </w:p>
    <w:p w:rsidR="006A3DDD" w:rsidRDefault="006A3DDD" w:rsidP="002D55E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PROGRAM NAUCZANIA ZAWODU</w:t>
      </w:r>
    </w:p>
    <w:p w:rsidR="005565E0" w:rsidRPr="004C2303" w:rsidRDefault="006A3DDD" w:rsidP="002D55E6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4C2303">
        <w:rPr>
          <w:rFonts w:ascii="Arial" w:hAnsi="Arial" w:cs="Arial"/>
          <w:b/>
          <w:bCs/>
          <w:sz w:val="28"/>
          <w:szCs w:val="24"/>
        </w:rPr>
        <w:t>TECHNIK EKSPLOATACJI PORTÓW I TERMINALI</w:t>
      </w:r>
    </w:p>
    <w:p w:rsidR="004C2303" w:rsidRPr="002D55E6" w:rsidRDefault="004C2303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2303" w:rsidRPr="004C2303" w:rsidRDefault="004C2303" w:rsidP="004C230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120" w:after="0"/>
        <w:jc w:val="center"/>
        <w:rPr>
          <w:rFonts w:ascii="Arial" w:eastAsia="Arial" w:hAnsi="Arial" w:cs="Arial"/>
          <w:szCs w:val="24"/>
        </w:rPr>
      </w:pPr>
      <w:r w:rsidRPr="004C2303">
        <w:rPr>
          <w:rFonts w:ascii="Arial" w:eastAsia="Arial" w:hAnsi="Arial" w:cs="Arial"/>
          <w:szCs w:val="24"/>
        </w:rPr>
        <w:t xml:space="preserve">opracowany </w:t>
      </w:r>
      <w:r w:rsidR="00904E84">
        <w:rPr>
          <w:rFonts w:ascii="Arial" w:eastAsia="Arial" w:hAnsi="Arial" w:cs="Arial"/>
          <w:szCs w:val="24"/>
        </w:rPr>
        <w:t xml:space="preserve">w </w:t>
      </w:r>
      <w:r w:rsidRPr="004C2303">
        <w:rPr>
          <w:rFonts w:ascii="Arial" w:eastAsia="Arial" w:hAnsi="Arial" w:cs="Arial"/>
          <w:szCs w:val="24"/>
        </w:rPr>
        <w:t>Ośrodku Rozwoju Edukacji w oparciu o Rozporządzenie Ministra Edukacji Narodowej z dnia 16 maja 2019 r.</w:t>
      </w:r>
      <w:r>
        <w:rPr>
          <w:rFonts w:ascii="Arial" w:eastAsia="Arial" w:hAnsi="Arial" w:cs="Arial"/>
          <w:szCs w:val="24"/>
        </w:rPr>
        <w:br/>
      </w:r>
      <w:r w:rsidRPr="004C2303">
        <w:rPr>
          <w:rFonts w:ascii="Arial" w:eastAsia="Arial" w:hAnsi="Arial" w:cs="Arial"/>
          <w:szCs w:val="24"/>
        </w:rPr>
        <w:t xml:space="preserve">w sprawie podstaw programowych kształcenia w zawodach szkolnictwa branżowego oraz dodatkowych umiejętności zawodowych </w:t>
      </w:r>
      <w:r w:rsidRPr="004C2303">
        <w:rPr>
          <w:rFonts w:ascii="Arial" w:eastAsia="Arial" w:hAnsi="Arial" w:cs="Arial"/>
          <w:szCs w:val="24"/>
        </w:rPr>
        <w:br/>
        <w:t>w zakresie wybranych zawodów szkolnictwa branżowego</w:t>
      </w:r>
    </w:p>
    <w:p w:rsidR="00304A4F" w:rsidRPr="002D55E6" w:rsidRDefault="00304A4F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Program przedmiotowy o strukturze spiralnej</w:t>
      </w: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SYMBOL CYFROWY ZAWODU  </w:t>
      </w:r>
      <w:r w:rsidR="00304A4F" w:rsidRPr="002D55E6">
        <w:rPr>
          <w:rFonts w:ascii="Arial" w:hAnsi="Arial" w:cs="Arial"/>
          <w:b/>
          <w:bCs/>
          <w:sz w:val="24"/>
          <w:szCs w:val="24"/>
        </w:rPr>
        <w:t>333106</w:t>
      </w: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65E0" w:rsidRPr="002D55E6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KWALIFIKACJE WYODRĘBNIONE W ZAWODZIE:</w:t>
      </w:r>
    </w:p>
    <w:p w:rsidR="00304A4F" w:rsidRPr="002D55E6" w:rsidRDefault="00304A4F" w:rsidP="002D55E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Obsługa podróżnych w portach i terminalach SPL.02.</w:t>
      </w:r>
    </w:p>
    <w:p w:rsidR="005565E0" w:rsidRPr="002D55E6" w:rsidRDefault="00304A4F" w:rsidP="002D55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Obsługa ładunków w portach i terminalach SPL.03.</w:t>
      </w:r>
    </w:p>
    <w:p w:rsidR="005565E0" w:rsidRDefault="005565E0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0F25" w:rsidRDefault="00310F25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0F25" w:rsidRDefault="00310F25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0F25" w:rsidRDefault="00310F25" w:rsidP="002D55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A3DDD" w:rsidRPr="00310F25" w:rsidRDefault="006A3DDD" w:rsidP="002D55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0F25">
        <w:rPr>
          <w:rFonts w:ascii="Arial" w:hAnsi="Arial" w:cs="Arial"/>
          <w:b/>
          <w:sz w:val="24"/>
          <w:szCs w:val="24"/>
        </w:rPr>
        <w:t>Warszawa 2019</w:t>
      </w:r>
    </w:p>
    <w:p w:rsidR="002D55E6" w:rsidRDefault="002D55E6" w:rsidP="002D55E6">
      <w:pPr>
        <w:spacing w:after="0"/>
        <w:rPr>
          <w:rFonts w:ascii="Arial" w:hAnsi="Arial" w:cs="Arial"/>
          <w:sz w:val="24"/>
          <w:szCs w:val="24"/>
        </w:rPr>
      </w:pPr>
    </w:p>
    <w:p w:rsidR="000C176D" w:rsidRDefault="002D55E6" w:rsidP="009F1FA4">
      <w:pPr>
        <w:spacing w:after="0"/>
      </w:pPr>
      <w:r>
        <w:rPr>
          <w:rFonts w:ascii="Arial" w:hAnsi="Arial" w:cs="Arial"/>
          <w:sz w:val="24"/>
          <w:szCs w:val="24"/>
        </w:rPr>
        <w:br w:type="page"/>
      </w:r>
      <w:r w:rsidR="000C176D">
        <w:lastRenderedPageBreak/>
        <w:t>Spis treści</w:t>
      </w:r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578281" w:history="1">
        <w:r w:rsidRPr="00145EE2">
          <w:rPr>
            <w:rStyle w:val="Hipercze"/>
            <w:noProof/>
          </w:rPr>
          <w:t>PLAN NAUCZANIA ZAWODU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282" w:history="1">
        <w:r w:rsidRPr="00145EE2">
          <w:rPr>
            <w:rStyle w:val="Hipercze"/>
            <w:noProof/>
          </w:rPr>
          <w:t>WSTĘP DO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83" w:history="1">
        <w:r w:rsidRPr="00145EE2">
          <w:rPr>
            <w:rStyle w:val="Hipercze"/>
            <w:noProof/>
          </w:rPr>
          <w:t>Opis zawodu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84" w:history="1">
        <w:r w:rsidRPr="00145EE2">
          <w:rPr>
            <w:rStyle w:val="Hipercze"/>
            <w:noProof/>
          </w:rPr>
          <w:t>Charakterystyka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85" w:history="1">
        <w:r w:rsidRPr="00145EE2">
          <w:rPr>
            <w:rStyle w:val="Hipercze"/>
            <w:noProof/>
          </w:rPr>
          <w:t>Założenia programowe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86" w:history="1">
        <w:r w:rsidRPr="00145EE2">
          <w:rPr>
            <w:rStyle w:val="Hipercze"/>
            <w:noProof/>
          </w:rPr>
          <w:t>Wykaz przedmiotów w toku kształcenia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287" w:history="1">
        <w:r w:rsidRPr="00145EE2">
          <w:rPr>
            <w:rStyle w:val="Hipercze"/>
            <w:noProof/>
          </w:rPr>
          <w:t>CELE KIERUNKOWE ZAWODU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288" w:history="1">
        <w:r w:rsidRPr="00145EE2">
          <w:rPr>
            <w:rStyle w:val="Hipercze"/>
            <w:noProof/>
          </w:rPr>
          <w:t>PROGRAMY NAUCZANIA DLA POSZCZEGÓLNYCH PRZEDMIOTÓW - Kwalifikacja SPL.02. Obsługa podróżnych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89" w:history="1">
        <w:r w:rsidRPr="00145EE2">
          <w:rPr>
            <w:rStyle w:val="Hipercze"/>
            <w:noProof/>
          </w:rPr>
          <w:t>Bezpieczeństwo i higiena pracy w obsłudze podróżnych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0" w:history="1">
        <w:r w:rsidRPr="00145EE2">
          <w:rPr>
            <w:rStyle w:val="Hipercze"/>
            <w:noProof/>
          </w:rPr>
          <w:t>Podróżni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1" w:history="1">
        <w:r w:rsidRPr="00145EE2">
          <w:rPr>
            <w:rStyle w:val="Hipercze"/>
            <w:noProof/>
          </w:rPr>
          <w:t>Podstawy organizacji portów i terminali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2" w:history="1">
        <w:r w:rsidRPr="00145EE2">
          <w:rPr>
            <w:rStyle w:val="Hipercze"/>
            <w:noProof/>
          </w:rPr>
          <w:t>Język angielski w obsłudze podróżnych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3" w:history="1">
        <w:r w:rsidRPr="00145EE2">
          <w:rPr>
            <w:rStyle w:val="Hipercze"/>
            <w:noProof/>
          </w:rPr>
          <w:t>Obsługa podróżnych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294" w:history="1">
        <w:r w:rsidRPr="00145EE2">
          <w:rPr>
            <w:rStyle w:val="Hipercze"/>
            <w:noProof/>
          </w:rPr>
          <w:t>PROGRAMY NAUCZANIA DLA POSZCZEGÓLNYCH PRZEDMIOTÓW  - KWALIFIKACJA SPL.03. Obsługa ładunków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5" w:history="1">
        <w:r w:rsidRPr="00145EE2">
          <w:rPr>
            <w:rStyle w:val="Hipercze"/>
            <w:noProof/>
          </w:rPr>
          <w:t>Bezpieczeństwo i higiena pracy w obsłudze ładunków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6" w:history="1">
        <w:r w:rsidRPr="00145EE2">
          <w:rPr>
            <w:rStyle w:val="Hipercze"/>
            <w:noProof/>
          </w:rPr>
          <w:t>Transport w portach i 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7" w:history="1">
        <w:r w:rsidRPr="00145EE2">
          <w:rPr>
            <w:rStyle w:val="Hipercze"/>
            <w:noProof/>
          </w:rPr>
          <w:t>Funkcjonowanie magazynów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8" w:history="1">
        <w:r w:rsidRPr="00145EE2">
          <w:rPr>
            <w:rStyle w:val="Hipercze"/>
            <w:noProof/>
          </w:rPr>
          <w:t>Towaroznawstwo i ładunkoznawstwo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299" w:history="1">
        <w:r w:rsidRPr="00145EE2">
          <w:rPr>
            <w:rStyle w:val="Hipercze"/>
            <w:noProof/>
          </w:rPr>
          <w:t>Język angielski w obsłudze ładunków portów i terminali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300" w:history="1">
        <w:r w:rsidRPr="00145EE2">
          <w:rPr>
            <w:rStyle w:val="Hipercze"/>
            <w:noProof/>
          </w:rPr>
          <w:t>Organizowanie obsługi magazynów i ładunków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301" w:history="1">
        <w:r w:rsidRPr="00145EE2">
          <w:rPr>
            <w:rStyle w:val="Hipercze"/>
            <w:noProof/>
          </w:rPr>
          <w:t>Organizowanie obsługi i wykorzystywanie środków transportu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302" w:history="1">
        <w:r w:rsidRPr="00145EE2">
          <w:rPr>
            <w:rStyle w:val="Hipercze"/>
            <w:noProof/>
          </w:rPr>
          <w:t>PRAKTYKA ZAWODOWA SPL.02. Obsługa podróżnych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2"/>
        <w:tabs>
          <w:tab w:val="right" w:leader="dot" w:pos="13992"/>
        </w:tabs>
        <w:rPr>
          <w:noProof/>
          <w:lang w:eastAsia="pl-PL"/>
        </w:rPr>
      </w:pPr>
      <w:hyperlink w:anchor="_Toc18578303" w:history="1">
        <w:r w:rsidRPr="00145EE2">
          <w:rPr>
            <w:rStyle w:val="Hipercze"/>
            <w:noProof/>
          </w:rPr>
          <w:t>PRAKTYKA ZAWODOWA SPL.03. Obsługa ładunków w portach i terminalach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304" w:history="1">
        <w:r w:rsidRPr="00145EE2">
          <w:rPr>
            <w:rStyle w:val="Hipercze"/>
            <w:noProof/>
          </w:rPr>
          <w:t>PROJEKT EWALUACJI PROGRAMU NAUCZANIA ZAWODU TECHNIK EKSPLOATACJI PORTÓW I TERMINALI 333106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:rsidR="005F129A" w:rsidRPr="00AE1EDE" w:rsidRDefault="005F129A">
      <w:pPr>
        <w:pStyle w:val="Spistreci1"/>
        <w:tabs>
          <w:tab w:val="right" w:leader="dot" w:pos="13992"/>
        </w:tabs>
        <w:rPr>
          <w:rFonts w:ascii="Calibri" w:eastAsia="Times New Roman" w:hAnsi="Calibri"/>
          <w:noProof/>
          <w:sz w:val="22"/>
        </w:rPr>
      </w:pPr>
      <w:hyperlink w:anchor="_Toc18578305" w:history="1">
        <w:r w:rsidRPr="00145EE2">
          <w:rPr>
            <w:rStyle w:val="Hipercze"/>
            <w:noProof/>
          </w:rPr>
          <w:t>ZALECANA LITERATURA DO ZAWODU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0C176D" w:rsidRDefault="005F129A" w:rsidP="00737D2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fldChar w:fldCharType="end"/>
      </w:r>
      <w:bookmarkStart w:id="0" w:name="_GoBack"/>
      <w:bookmarkEnd w:id="0"/>
    </w:p>
    <w:p w:rsidR="00737D20" w:rsidRDefault="0060691B" w:rsidP="00737D20">
      <w:pPr>
        <w:spacing w:after="0"/>
        <w:rPr>
          <w:rFonts w:ascii="Arial" w:eastAsia="Times New Roman" w:hAnsi="Arial" w:cs="Arial"/>
          <w:bCs/>
          <w:color w:val="365F91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2303" w:rsidRPr="002D55E6" w:rsidRDefault="004C2303" w:rsidP="00D7182A">
      <w:pPr>
        <w:pStyle w:val="nag1"/>
      </w:pPr>
      <w:bookmarkStart w:id="1" w:name="_Toc18578281"/>
      <w:r w:rsidRPr="000C176D">
        <w:t>PLAN NAUCZANIA ZAWODU</w:t>
      </w:r>
      <w:bookmarkEnd w:id="1"/>
    </w:p>
    <w:p w:rsidR="009F1FA4" w:rsidRPr="00155B99" w:rsidRDefault="009F1FA4" w:rsidP="009F1FA4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850"/>
        <w:gridCol w:w="709"/>
        <w:gridCol w:w="709"/>
        <w:gridCol w:w="709"/>
        <w:gridCol w:w="709"/>
        <w:gridCol w:w="1133"/>
        <w:gridCol w:w="2680"/>
      </w:tblGrid>
      <w:tr w:rsidR="009F1FA4" w:rsidRPr="009F1FA4" w:rsidTr="008201D4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9F1FA4" w:rsidRPr="009F1FA4" w:rsidRDefault="009F1FA4" w:rsidP="00737D20">
            <w:pPr>
              <w:spacing w:after="120"/>
              <w:rPr>
                <w:b/>
              </w:rPr>
            </w:pPr>
            <w:r w:rsidRPr="009F1FA4">
              <w:rPr>
                <w:b/>
              </w:rPr>
              <w:t>Nazwa i symbol cyfrowy zawodu: Technik eksploatacji portów i terminali 333106</w:t>
            </w:r>
          </w:p>
        </w:tc>
      </w:tr>
      <w:tr w:rsidR="009F1FA4" w:rsidRPr="009F1FA4" w:rsidTr="008201D4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9F1FA4" w:rsidRPr="009F1FA4" w:rsidRDefault="009F1FA4" w:rsidP="00737D20">
            <w:pPr>
              <w:spacing w:after="120"/>
              <w:rPr>
                <w:b/>
              </w:rPr>
            </w:pPr>
            <w:r w:rsidRPr="009F1FA4">
              <w:rPr>
                <w:b/>
              </w:rPr>
              <w:t>Nazwa i symbol kwalifikacji: Obsługa podróżnych w portach i terminalach SPL.02.</w:t>
            </w:r>
          </w:p>
        </w:tc>
      </w:tr>
      <w:tr w:rsidR="009F1FA4" w:rsidRPr="009F1FA4" w:rsidTr="008201D4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9F1FA4" w:rsidRPr="009F1FA4" w:rsidRDefault="009F1FA4" w:rsidP="00737D20">
            <w:pPr>
              <w:spacing w:after="120"/>
              <w:rPr>
                <w:b/>
              </w:rPr>
            </w:pPr>
            <w:r w:rsidRPr="009F1FA4">
              <w:rPr>
                <w:b/>
              </w:rPr>
              <w:t>Nazwa i symbol kwalifikacji: Obsługa ładunków w portach i terminalach SPL.03.</w:t>
            </w:r>
          </w:p>
        </w:tc>
      </w:tr>
      <w:tr w:rsidR="009F1FA4" w:rsidRPr="00155B99" w:rsidTr="009F1FA4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F1FA4" w:rsidRPr="00357819" w:rsidRDefault="009F1FA4" w:rsidP="008201D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9F1FA4" w:rsidRPr="0035781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9F1FA4" w:rsidRPr="0035781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9F1FA4" w:rsidRPr="00737D20" w:rsidRDefault="009F1FA4" w:rsidP="008201D4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737D2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9F1FA4" w:rsidRPr="00357819" w:rsidRDefault="009F1FA4" w:rsidP="008201D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F1FA4" w:rsidRPr="00155B99" w:rsidTr="009F1FA4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1FA4" w:rsidRPr="00155B9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1FA4" w:rsidRPr="00155B9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FA4" w:rsidRPr="00155B99" w:rsidRDefault="009F1FA4" w:rsidP="008201D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FA4" w:rsidRPr="00155B99" w:rsidRDefault="009F1FA4" w:rsidP="008201D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FA4" w:rsidRPr="00155B99" w:rsidRDefault="009F1FA4" w:rsidP="008201D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FA4" w:rsidRPr="00155B99" w:rsidRDefault="009F1FA4" w:rsidP="008201D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FA4" w:rsidRPr="00155B99" w:rsidRDefault="009F1FA4" w:rsidP="008201D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1FA4" w:rsidRPr="00155B9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1FA4" w:rsidRPr="00155B99" w:rsidRDefault="009F1FA4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F1FA4" w:rsidRPr="008503D4" w:rsidTr="008201D4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9F1FA4" w:rsidRPr="008503D4" w:rsidRDefault="009F1FA4" w:rsidP="008201D4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9F1FA4" w:rsidRPr="008503D4" w:rsidRDefault="009F1FA4" w:rsidP="008201D4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9F1FA4">
              <w:rPr>
                <w:b/>
              </w:rPr>
              <w:t>Obsługa podróżnych w portach i terminalach SPL.02.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FA4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F1FA4" w:rsidRPr="00A60BFD" w:rsidRDefault="009F1FA4" w:rsidP="009F1FA4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2D55E6" w:rsidRDefault="009F1FA4" w:rsidP="008201D4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Bezpieczeństwo i higiena pracy w obsłudze podróżnych 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br/>
            </w: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w portach i terminalach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737D20" w:rsidRDefault="009F1FA4" w:rsidP="009F1FA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F1FA4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F1FA4" w:rsidRPr="00A60BFD" w:rsidRDefault="009F1FA4" w:rsidP="009F1FA4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2D55E6" w:rsidRDefault="009F1FA4" w:rsidP="008201D4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Podróżni w portach i terminalach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737D20" w:rsidRDefault="009F1FA4" w:rsidP="009F1FA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F1FA4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F1FA4" w:rsidRPr="00A60BFD" w:rsidRDefault="009F1FA4" w:rsidP="009F1FA4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2D55E6" w:rsidRDefault="009F1FA4" w:rsidP="008201D4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Podstawy organizacji portów i terminali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737D20" w:rsidRDefault="009F1FA4" w:rsidP="009F1FA4">
            <w:pPr>
              <w:ind w:left="1440" w:hanging="144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F1FA4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F1FA4" w:rsidRPr="00A60BFD" w:rsidRDefault="009F1FA4" w:rsidP="009F1FA4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2D55E6" w:rsidRDefault="009F1FA4" w:rsidP="008201D4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Język angielski w obsłudze podróżnych w portach i terminalach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737D20" w:rsidRDefault="009F1FA4" w:rsidP="009F1FA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F1FA4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9F1FA4" w:rsidRPr="00A60BFD" w:rsidRDefault="009F1FA4" w:rsidP="009F1FA4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155B99" w:rsidRDefault="00737D20" w:rsidP="008201D4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Obsługiwanie podróżnych w portach i terminalach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737D20" w:rsidRDefault="00737D20" w:rsidP="009F1FA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F1FA4" w:rsidRPr="00155B99" w:rsidTr="009F1FA4">
        <w:trPr>
          <w:trHeight w:val="283"/>
        </w:trPr>
        <w:tc>
          <w:tcPr>
            <w:tcW w:w="315" w:type="pct"/>
            <w:shd w:val="clear" w:color="auto" w:fill="auto"/>
          </w:tcPr>
          <w:p w:rsidR="009F1FA4" w:rsidRPr="00155B99" w:rsidRDefault="009F1FA4" w:rsidP="009F1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9F1FA4" w:rsidRPr="00155B99" w:rsidRDefault="009F1FA4" w:rsidP="00737D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37D20" w:rsidRPr="009F1FA4">
              <w:rPr>
                <w:b/>
              </w:rPr>
              <w:t>SPL.02.</w:t>
            </w:r>
            <w:r w:rsidR="00737D20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F1FA4" w:rsidRPr="006A3562" w:rsidRDefault="009F1FA4" w:rsidP="009F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F1FA4" w:rsidRPr="00155B99" w:rsidRDefault="009F1FA4" w:rsidP="009F1FA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F1FA4" w:rsidRPr="008503D4" w:rsidTr="008201D4">
        <w:trPr>
          <w:trHeight w:val="283"/>
        </w:trPr>
        <w:tc>
          <w:tcPr>
            <w:tcW w:w="315" w:type="pct"/>
            <w:shd w:val="clear" w:color="auto" w:fill="auto"/>
          </w:tcPr>
          <w:p w:rsidR="009F1FA4" w:rsidRPr="00155B99" w:rsidRDefault="009F1FA4" w:rsidP="009F1FA4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9F1FA4" w:rsidRPr="008503D4" w:rsidRDefault="009F1FA4" w:rsidP="009F1FA4">
            <w:pPr>
              <w:spacing w:beforeLines="60" w:before="144" w:afterLines="60" w:after="144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="00737D20" w:rsidRPr="009F1FA4">
              <w:rPr>
                <w:b/>
              </w:rPr>
              <w:t>Obsługa ładunków w portach i terminalach SPL.03.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737D20" w:rsidRPr="002D55E6" w:rsidRDefault="00737D20" w:rsidP="00737D20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Bezpieczeństwo i higiena pracy w obsłudze ładunków w portach i terminalach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737D20" w:rsidRPr="002D55E6" w:rsidRDefault="00737D20" w:rsidP="00737D20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Transport w portach i terminalach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2D55E6" w:rsidRDefault="00737D20" w:rsidP="00737D20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Funkcjonowanie  magazynów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2D55E6" w:rsidRDefault="00737D20" w:rsidP="00737D20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Towaroznawstwo i ładunkoznawstwo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2D55E6" w:rsidRDefault="00737D20" w:rsidP="00737D20">
            <w:pPr>
              <w:pStyle w:val="tabelalewa"/>
              <w:ind w:left="142"/>
              <w:rPr>
                <w:rFonts w:ascii="Arial" w:hAnsi="Arial" w:cs="Arial"/>
                <w:sz w:val="20"/>
                <w:szCs w:val="20"/>
                <w:lang w:val="pl-PL" w:eastAsia="en-US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Język angielski w obsłudze </w:t>
            </w:r>
            <w:r w:rsidRPr="002D55E6">
              <w:rPr>
                <w:rFonts w:ascii="Arial" w:hAnsi="Arial" w:cs="Arial"/>
                <w:sz w:val="20"/>
                <w:szCs w:val="20"/>
                <w:lang w:val="pl-PL"/>
              </w:rPr>
              <w:t>ładunków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w portach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2D55E6">
              <w:rPr>
                <w:rFonts w:ascii="Arial" w:hAnsi="Arial" w:cs="Arial"/>
                <w:sz w:val="20"/>
                <w:szCs w:val="20"/>
              </w:rPr>
              <w:t>i terminalach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2D55E6" w:rsidRDefault="00737D20" w:rsidP="00737D20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Organizowanie obsługi magazynów i ładunków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737D20" w:rsidRPr="00155B99" w:rsidTr="00737D20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A60BFD" w:rsidRDefault="00737D20" w:rsidP="00737D20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2D55E6" w:rsidRDefault="00737D20" w:rsidP="00737D20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Organizowanie obsługi i wykorzystywanie środków transportu w portach i terminalach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737D20" w:rsidRDefault="00737D20" w:rsidP="00737D20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737D20" w:rsidRPr="00155B99" w:rsidTr="009F1FA4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822703" w:rsidRDefault="00737D20" w:rsidP="00737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1FA4">
              <w:rPr>
                <w:b/>
              </w:rPr>
              <w:t>SPL.03.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6A3562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37D20" w:rsidRPr="00155B99" w:rsidTr="009F1FA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37D20" w:rsidRPr="00155B99" w:rsidRDefault="00737D20" w:rsidP="00737D20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737D20" w:rsidRPr="00737D20" w:rsidRDefault="00737D20" w:rsidP="00737D20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37D2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737D20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737D2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kształcenia w zawodzie: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83686D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37D20" w:rsidRPr="00155B99" w:rsidTr="009F1FA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37D20" w:rsidRPr="00155B99" w:rsidRDefault="00737D20" w:rsidP="00737D20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737D20" w:rsidRPr="00155B99" w:rsidRDefault="00737D20" w:rsidP="00737D20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37D20" w:rsidRPr="00155B99" w:rsidRDefault="00737D20" w:rsidP="00737D20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737D20" w:rsidRPr="00155B99" w:rsidRDefault="00737D20" w:rsidP="00737D20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III i IV</w:t>
            </w:r>
          </w:p>
        </w:tc>
      </w:tr>
      <w:tr w:rsidR="00737D20" w:rsidRPr="00155B99" w:rsidTr="008201D4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737D20" w:rsidRPr="00155B99" w:rsidRDefault="00737D20" w:rsidP="00737D20">
            <w:pPr>
              <w:shd w:val="clear" w:color="auto" w:fill="FFFFFF"/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737D20" w:rsidRPr="006A3562" w:rsidRDefault="00737D20" w:rsidP="00737D20">
            <w:pPr>
              <w:spacing w:after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</w:p>
          <w:p w:rsidR="00737D20" w:rsidRPr="00155B99" w:rsidRDefault="00737D20" w:rsidP="00737D20">
            <w:pPr>
              <w:spacing w:after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</w:p>
        </w:tc>
      </w:tr>
    </w:tbl>
    <w:p w:rsidR="009F1FA4" w:rsidRPr="00F15FA7" w:rsidRDefault="009F1FA4" w:rsidP="009F1FA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9F1FA4" w:rsidRPr="00882CC0" w:rsidRDefault="009F1FA4" w:rsidP="009F1FA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9F1FA4" w:rsidRPr="00882CC0" w:rsidRDefault="009F1FA4" w:rsidP="009F1F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9F1FA4" w:rsidRPr="001A0635" w:rsidRDefault="009F1FA4" w:rsidP="009F1FA4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0567"/>
      </w:tblGrid>
      <w:tr w:rsidR="009F1FA4" w:rsidRPr="001A0635" w:rsidTr="003F53CC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3F53CC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przeznacza się na: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 …….. lub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 Kwalifikacji, związanej z nauczanym zawodem, lub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c) przygotowujących uczniów do uzyskania dodatkowych uprawnień zawodowych przydatnych do wykonywania nauczanego zawodu, lub</w:t>
            </w:r>
          </w:p>
          <w:p w:rsidR="009F1FA4" w:rsidRPr="003F53CC" w:rsidRDefault="009F1FA4" w:rsidP="003F5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53CC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 wykonywania nauczanego zawodu.”</w:t>
            </w:r>
          </w:p>
          <w:p w:rsidR="009F1FA4" w:rsidRPr="003F53CC" w:rsidRDefault="009F1FA4" w:rsidP="003F53CC">
            <w:pPr>
              <w:pStyle w:val="NormalnyWeb"/>
              <w:spacing w:line="300" w:lineRule="atLeast"/>
              <w:jc w:val="right"/>
              <w:rPr>
                <w:rStyle w:val="Pogrubienie"/>
                <w:rFonts w:ascii="Arial" w:hAnsi="Arial" w:cs="Arial"/>
                <w:b w:val="0"/>
                <w:i/>
                <w:color w:val="333333"/>
                <w:sz w:val="18"/>
                <w:szCs w:val="20"/>
              </w:rPr>
            </w:pPr>
            <w:r w:rsidRPr="003F53CC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8" w:tgtFrame="_blank" w:history="1">
              <w:r w:rsidRPr="003F53CC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</w:tc>
      </w:tr>
      <w:tr w:rsidR="009F1FA4" w:rsidRPr="003C14BE" w:rsidTr="003F53CC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FA4" w:rsidRPr="003F53CC" w:rsidRDefault="009F1FA4" w:rsidP="003F53CC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9F1FA4" w:rsidRPr="001A0635" w:rsidTr="003F53CC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F1FA4" w:rsidRPr="003F53CC" w:rsidRDefault="009F1FA4" w:rsidP="008201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53CC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F1FA4" w:rsidRPr="003F53CC" w:rsidRDefault="009F1FA4" w:rsidP="008201D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F53CC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9F1FA4" w:rsidRPr="003F53CC" w:rsidRDefault="009F1FA4" w:rsidP="008201D4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3F53CC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3F53CC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9F1FA4" w:rsidRPr="001A0635" w:rsidTr="003F53CC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F1FA4" w:rsidRPr="003F53CC" w:rsidRDefault="009F1FA4" w:rsidP="008201D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F53CC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9F1FA4" w:rsidRPr="003F53CC" w:rsidRDefault="009F1FA4" w:rsidP="008201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53CC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9F1FA4" w:rsidRPr="003F53CC" w:rsidRDefault="009F1FA4" w:rsidP="008201D4">
            <w:pPr>
              <w:rPr>
                <w:rStyle w:val="Pogrubienie"/>
                <w:rFonts w:ascii="Arial" w:hAnsi="Arial" w:cs="Arial"/>
                <w:b w:val="0"/>
              </w:rPr>
            </w:pPr>
            <w:r w:rsidRPr="003F53CC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3F53CC">
              <w:rPr>
                <w:rFonts w:ascii="Arial" w:eastAsia="Arial" w:hAnsi="Arial" w:cs="Arial"/>
                <w:i/>
                <w:sz w:val="20"/>
                <w:szCs w:val="20"/>
              </w:rPr>
              <w:t>organizacji pracy małych zespołów</w:t>
            </w:r>
          </w:p>
        </w:tc>
      </w:tr>
    </w:tbl>
    <w:p w:rsidR="009F1FA4" w:rsidRPr="0032795C" w:rsidRDefault="009F1FA4" w:rsidP="009F1FA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F1FA4" w:rsidRPr="002D55E6" w:rsidRDefault="009F1FA4" w:rsidP="00F91252">
      <w:pPr>
        <w:spacing w:after="0"/>
        <w:rPr>
          <w:rFonts w:ascii="Arial" w:hAnsi="Arial" w:cs="Arial"/>
          <w:sz w:val="24"/>
          <w:szCs w:val="24"/>
        </w:rPr>
      </w:pPr>
    </w:p>
    <w:p w:rsidR="00223201" w:rsidRPr="0094604D" w:rsidRDefault="005565E0" w:rsidP="00904E84">
      <w:pPr>
        <w:pStyle w:val="nag1"/>
      </w:pPr>
      <w:r w:rsidRPr="002D55E6">
        <w:br w:type="page"/>
      </w:r>
      <w:bookmarkStart w:id="2" w:name="_Toc18578282"/>
      <w:r w:rsidR="00223201" w:rsidRPr="0094604D">
        <w:t>WSTĘP DO PROGRAMU</w:t>
      </w:r>
      <w:bookmarkEnd w:id="2"/>
    </w:p>
    <w:p w:rsidR="005565E0" w:rsidRPr="002D55E6" w:rsidRDefault="0094604D" w:rsidP="00904E84">
      <w:pPr>
        <w:pStyle w:val="Nagwek2"/>
      </w:pPr>
      <w:bookmarkStart w:id="3" w:name="_Toc18578283"/>
      <w:r w:rsidRPr="002D55E6">
        <w:t>Opis zawodu</w:t>
      </w:r>
      <w:bookmarkEnd w:id="3"/>
    </w:p>
    <w:p w:rsidR="00EB30B9" w:rsidRPr="002D55E6" w:rsidRDefault="00310F25" w:rsidP="002D55E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contextualSpacing/>
        <w:rPr>
          <w:rFonts w:ascii="Arial" w:eastAsia="Calibri" w:hAnsi="Arial" w:cs="Arial"/>
          <w:bCs/>
          <w:i/>
          <w:sz w:val="20"/>
          <w:szCs w:val="20"/>
        </w:rPr>
      </w:pPr>
      <w:r w:rsidRPr="002D55E6">
        <w:rPr>
          <w:rFonts w:ascii="Arial" w:eastAsia="Calibri" w:hAnsi="Arial" w:cs="Arial"/>
          <w:bCs/>
          <w:sz w:val="20"/>
          <w:szCs w:val="20"/>
        </w:rPr>
        <w:t>Technik eksploatacji portów i terminali</w:t>
      </w:r>
    </w:p>
    <w:p w:rsidR="00EB30B9" w:rsidRPr="002D55E6" w:rsidRDefault="00262262" w:rsidP="002D55E6">
      <w:pPr>
        <w:spacing w:after="0"/>
        <w:contextualSpacing/>
        <w:rPr>
          <w:rFonts w:ascii="Arial" w:eastAsia="Calibri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Symbol cyfrowy zawodu </w:t>
      </w:r>
      <w:r w:rsidR="00EB30B9" w:rsidRPr="002D55E6">
        <w:rPr>
          <w:rFonts w:ascii="Arial" w:eastAsia="Calibri" w:hAnsi="Arial" w:cs="Arial"/>
          <w:bCs/>
          <w:sz w:val="20"/>
          <w:szCs w:val="20"/>
        </w:rPr>
        <w:t>333106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Branża spedycyjno-logistyczna</w:t>
      </w:r>
      <w:r w:rsidR="00310F25">
        <w:rPr>
          <w:rFonts w:ascii="Arial" w:eastAsia="Calibri" w:hAnsi="Arial" w:cs="Arial"/>
          <w:bCs/>
          <w:sz w:val="20"/>
          <w:szCs w:val="20"/>
          <w:lang w:eastAsia="en-US"/>
        </w:rPr>
        <w:t xml:space="preserve">  SPL</w:t>
      </w:r>
    </w:p>
    <w:p w:rsidR="00EB30B9" w:rsidRPr="002D55E6" w:rsidRDefault="00EB30B9" w:rsidP="002D55E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contextualSpacing/>
        <w:rPr>
          <w:rFonts w:ascii="Arial" w:eastAsia="Calibri" w:hAnsi="Arial" w:cs="Arial"/>
          <w:bCs/>
          <w:i/>
          <w:sz w:val="20"/>
          <w:szCs w:val="20"/>
        </w:rPr>
      </w:pP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 w:rsidR="009F7905">
        <w:rPr>
          <w:rFonts w:ascii="Arial" w:eastAsia="Calibri" w:hAnsi="Arial" w:cs="Arial"/>
          <w:sz w:val="20"/>
          <w:szCs w:val="20"/>
          <w:lang w:eastAsia="en-US"/>
        </w:rPr>
        <w:t>V</w:t>
      </w:r>
      <w:r w:rsidR="009F7905" w:rsidRPr="002D55E6">
        <w:rPr>
          <w:rFonts w:ascii="Arial" w:eastAsia="Calibri" w:hAnsi="Arial" w:cs="Arial"/>
          <w:sz w:val="20"/>
          <w:szCs w:val="20"/>
          <w:lang w:eastAsia="en-US"/>
        </w:rPr>
        <w:t xml:space="preserve"> Polskiej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Ramy </w:t>
      </w:r>
      <w:r w:rsidRPr="002D55E6">
        <w:rPr>
          <w:rFonts w:ascii="Arial" w:eastAsia="Calibri" w:hAnsi="Arial" w:cs="Arial"/>
          <w:sz w:val="20"/>
          <w:szCs w:val="20"/>
          <w:lang w:eastAsia="en-US"/>
        </w:rPr>
        <w:t>Kwalifikacji,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zawodu jako kwalifikacji pełnej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EB30B9" w:rsidRPr="00D27596" w:rsidRDefault="00EB30B9" w:rsidP="002D55E6">
      <w:pPr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27596">
        <w:rPr>
          <w:rFonts w:ascii="Arial" w:eastAsia="Calibri" w:hAnsi="Arial" w:cs="Arial"/>
          <w:b/>
          <w:bCs/>
          <w:sz w:val="20"/>
          <w:szCs w:val="20"/>
          <w:lang w:eastAsia="en-US"/>
        </w:rPr>
        <w:t>Kwalifikacje wyodrębniona w zawodzie:</w:t>
      </w:r>
    </w:p>
    <w:p w:rsidR="00EB30B9" w:rsidRPr="002D55E6" w:rsidRDefault="005A6C0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SPL.02. Obsługa podróżnych w portach i terminalach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 w:rsidR="005A6C09" w:rsidRPr="002D55E6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2D55E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D55E6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0C176D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</w:t>
      </w:r>
    </w:p>
    <w:p w:rsidR="00EB30B9" w:rsidRPr="002D55E6" w:rsidRDefault="005A6C0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SPL.03. </w:t>
      </w:r>
      <w:r w:rsidR="009F7905" w:rsidRPr="002D55E6">
        <w:rPr>
          <w:rFonts w:ascii="Arial" w:eastAsia="Calibri" w:hAnsi="Arial" w:cs="Arial"/>
          <w:bCs/>
          <w:sz w:val="20"/>
          <w:szCs w:val="20"/>
          <w:lang w:eastAsia="en-US"/>
        </w:rPr>
        <w:t>Obsługa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ładunków w portach i terminalach 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 w:rsidR="005A6C09" w:rsidRPr="002D55E6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2D55E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D55E6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0C176D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cząstkowej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Absolwent technikum w zawodzie technik 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eksploatacji portów i terminali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po zdaniu egzaminu zawodowego w ramach kwalifikacji </w:t>
      </w:r>
      <w:r w:rsidR="005A6C09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SPL.02. Obsługa podróżnych w portach i terminalach oraz SPL.03. </w:t>
      </w:r>
      <w:r w:rsidR="009F7905" w:rsidRPr="002D55E6">
        <w:rPr>
          <w:rFonts w:ascii="Arial" w:eastAsia="Calibri" w:hAnsi="Arial" w:cs="Arial"/>
          <w:bCs/>
          <w:sz w:val="20"/>
          <w:szCs w:val="20"/>
          <w:lang w:eastAsia="en-US"/>
        </w:rPr>
        <w:t>Obsługa</w:t>
      </w:r>
      <w:r w:rsidR="005A6C09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ła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dunków w portach i terminalach,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otrzymuje dyplom zawodowy technik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A6C09" w:rsidRPr="002D55E6">
        <w:rPr>
          <w:rFonts w:ascii="Arial" w:eastAsia="Calibri" w:hAnsi="Arial" w:cs="Arial"/>
          <w:bCs/>
          <w:sz w:val="20"/>
          <w:szCs w:val="20"/>
          <w:lang w:eastAsia="en-US"/>
        </w:rPr>
        <w:t>eksploatacji portów i terminali.</w:t>
      </w:r>
    </w:p>
    <w:p w:rsidR="00EB30B9" w:rsidRPr="002D55E6" w:rsidRDefault="00EB30B9" w:rsidP="002D55E6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Technik 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 xml:space="preserve">eksploatacji portów i terminali może znaleźć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zatrudnienie jako:</w:t>
      </w:r>
    </w:p>
    <w:p w:rsidR="00EB30B9" w:rsidRPr="002D55E6" w:rsidRDefault="005A6C09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pracownik obsługi naziemnej portu lotniczego</w:t>
      </w:r>
    </w:p>
    <w:p w:rsidR="005A6C09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hAnsi="Arial" w:cs="Arial"/>
          <w:sz w:val="20"/>
          <w:szCs w:val="20"/>
        </w:rPr>
        <w:t>stewardessa lub steward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pracownik obsługi terminala lotniczego, kolejowego i morskiego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pracownik kasy biletowej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pracownik biura podróży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pracownik informacji turystycznej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logistyk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spedytor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magazynier</w:t>
      </w:r>
    </w:p>
    <w:p w:rsidR="00AB1831" w:rsidRPr="002D55E6" w:rsidRDefault="00AB1831" w:rsidP="000E4C1A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operator  urządzeń transportu bliskiego, takich jak wózki jezdniowe, suwnice, żurawie (po uzyskaniu odpowiednich uprawnień)</w:t>
      </w:r>
    </w:p>
    <w:p w:rsidR="00EB30B9" w:rsidRPr="002D55E6" w:rsidRDefault="00EB30B9" w:rsidP="002D55E6">
      <w:pPr>
        <w:spacing w:after="0"/>
        <w:ind w:firstLine="284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Na zwiększenie szans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zatrudnienia lub prowadzeni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działalności gospodarczej będą miały wpływ ukończone kursy w zakresie: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obsług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komputera,</w:t>
      </w:r>
    </w:p>
    <w:p w:rsidR="00CE2954" w:rsidRPr="002D55E6" w:rsidRDefault="00CE2954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obsługi wybranych programów magazynowych,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metod kształcenia dorosłych w formach pozaszkolnych,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operatora wózków jezdnych,</w:t>
      </w:r>
    </w:p>
    <w:p w:rsidR="00AB1831" w:rsidRPr="002D55E6" w:rsidRDefault="00AB1831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operatora suwnicy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AB1831" w:rsidRPr="002D55E6" w:rsidRDefault="00D27596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operatora żurawia,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obsługi kas fiskalnych,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praw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jazdy kategorii B i C1,</w:t>
      </w:r>
    </w:p>
    <w:p w:rsidR="00EB30B9" w:rsidRPr="002D55E6" w:rsidRDefault="00D27596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języków obcych</w:t>
      </w:r>
      <w:r w:rsidR="00EB30B9" w:rsidRPr="002D55E6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pedagogiczny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m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EB30B9" w:rsidRPr="002D55E6" w:rsidRDefault="00EB30B9" w:rsidP="000E4C1A">
      <w:pPr>
        <w:numPr>
          <w:ilvl w:val="0"/>
          <w:numId w:val="6"/>
        </w:num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wykonywani</w:t>
      </w:r>
      <w:r w:rsidR="00D2759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czynności magazynowych.</w:t>
      </w:r>
    </w:p>
    <w:p w:rsidR="00EB30B9" w:rsidRPr="002D55E6" w:rsidRDefault="00EB30B9" w:rsidP="002D55E6">
      <w:pPr>
        <w:spacing w:after="0"/>
        <w:ind w:firstLine="284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 uzyskaniu certyfikatu kwalifikacji zawodowych </w:t>
      </w:r>
      <w:r w:rsidR="003F53BD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SPL.02. Obsługa podróżnych w portach i terminalach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absolwent może ubiegać się o pracę w </w:t>
      </w:r>
      <w:r w:rsidR="003F53BD" w:rsidRPr="002D55E6">
        <w:rPr>
          <w:rFonts w:ascii="Arial" w:eastAsia="Calibri" w:hAnsi="Arial" w:cs="Arial"/>
          <w:bCs/>
          <w:sz w:val="20"/>
          <w:szCs w:val="20"/>
          <w:lang w:eastAsia="en-US"/>
        </w:rPr>
        <w:t>portach lotniczych oraz morskich a także na dworcach kolejowych oraz autobusowych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 w zawodach związanych z </w:t>
      </w:r>
      <w:r w:rsidR="003F53BD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obsługą podróżnych, czyli jako np. obsługa naziemna, stewardessa/ steward, obsługa kasowa, pracownik biura podróży czy też dyżurny ruchu. </w:t>
      </w:r>
    </w:p>
    <w:p w:rsidR="003F53BD" w:rsidRDefault="00EB30B9" w:rsidP="00D27596">
      <w:pPr>
        <w:spacing w:after="0"/>
        <w:ind w:firstLine="284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Po uzyskaniu certyfikatu kwalifikacji zawodowych </w:t>
      </w:r>
      <w:r w:rsidR="003F53BD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SPL.03. Obsługa ładunków w portach i terminalach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absolwent może ubiegać się o pracę </w:t>
      </w:r>
      <w:r w:rsidR="003F53BD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w portach lotniczych oraz morskich a także na terminalach kolejowych oraz kolejowo-drogowych </w:t>
      </w:r>
      <w:r w:rsidR="00682B74" w:rsidRPr="002D55E6">
        <w:rPr>
          <w:rFonts w:ascii="Arial" w:eastAsia="Calibri" w:hAnsi="Arial" w:cs="Arial"/>
          <w:bCs/>
          <w:sz w:val="20"/>
          <w:szCs w:val="20"/>
          <w:lang w:eastAsia="en-US"/>
        </w:rPr>
        <w:t xml:space="preserve">w zawodach związanych z obsługą ładunków, czyli jako np. spedytor, logistyk, magazynier, sztauer, a po uzupełnieniu kwalifikacji o odpowiednie uprawnienia także jako obsługa urządzeń transportu bliskiego (suwnica, żuraw, czy też wózek jezdniowy). </w:t>
      </w:r>
    </w:p>
    <w:p w:rsidR="00D27596" w:rsidRPr="002D55E6" w:rsidRDefault="00D27596" w:rsidP="00D27596">
      <w:pPr>
        <w:spacing w:after="0"/>
        <w:ind w:firstLine="284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5565E0" w:rsidRPr="002D55E6" w:rsidRDefault="0094604D" w:rsidP="0094604D">
      <w:pPr>
        <w:pStyle w:val="Nagwek2"/>
      </w:pPr>
      <w:bookmarkStart w:id="4" w:name="_Toc18578284"/>
      <w:r w:rsidRPr="002D55E6">
        <w:t>Charakterystyka programu</w:t>
      </w:r>
      <w:bookmarkEnd w:id="4"/>
    </w:p>
    <w:p w:rsidR="00382EAB" w:rsidRPr="002D55E6" w:rsidRDefault="00382EAB" w:rsidP="002D55E6">
      <w:pPr>
        <w:pStyle w:val="Tekstkomentarza"/>
        <w:spacing w:line="276" w:lineRule="auto"/>
        <w:ind w:firstLine="284"/>
        <w:jc w:val="both"/>
        <w:rPr>
          <w:rFonts w:ascii="Arial" w:hAnsi="Arial" w:cs="Arial"/>
        </w:rPr>
      </w:pPr>
      <w:r w:rsidRPr="002D55E6">
        <w:rPr>
          <w:rFonts w:ascii="Arial" w:hAnsi="Arial" w:cs="Arial"/>
        </w:rPr>
        <w:t xml:space="preserve">Program nauczania dla zawodu Technik eksploatacji portów i terminali 333106 przeznaczony jest wyłącznie dla 5-cio letniego technikum na podbudowie 8-letniej szkoły podstawowej. Po zdaniu egzaminów  zawodowych </w:t>
      </w:r>
      <w:r w:rsidR="00262262" w:rsidRPr="002D55E6">
        <w:rPr>
          <w:rFonts w:ascii="Arial" w:hAnsi="Arial" w:cs="Arial"/>
        </w:rPr>
        <w:t>umożliwia</w:t>
      </w:r>
      <w:r w:rsidRPr="002D55E6">
        <w:rPr>
          <w:rFonts w:ascii="Arial" w:hAnsi="Arial" w:cs="Arial"/>
        </w:rPr>
        <w:t xml:space="preserve"> uzyskanie dyplomu zawodowego. Program nauczania o strukturze przedmiotowej i spiralnym układzie treści, gdzie materiał nauczania ułożony został od najprostszych treści po bardziej trudne, umożliwia powrót do treści zrealizowanych na początku edukacji w szkole ponadpodstawowej, aby je poszerzyć w kolejnym roku nauki w celu kształtowania umiejętności i wykonywania czynności związanych z realizacją zadań zawodowych. Ponadto taki układ treści utrwala poznane wcześniej treści i ułatwia </w:t>
      </w:r>
      <w:r w:rsidR="00262262">
        <w:rPr>
          <w:rFonts w:ascii="Arial" w:hAnsi="Arial" w:cs="Arial"/>
        </w:rPr>
        <w:t>przygotowanie do</w:t>
      </w:r>
      <w:r w:rsidRPr="002D55E6">
        <w:rPr>
          <w:rFonts w:ascii="Arial" w:hAnsi="Arial" w:cs="Arial"/>
        </w:rPr>
        <w:t xml:space="preserve"> egzaminu zawodowego.</w:t>
      </w:r>
    </w:p>
    <w:p w:rsidR="00382EAB" w:rsidRPr="002D55E6" w:rsidRDefault="00382EAB" w:rsidP="002D55E6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Treści korelują ze sobą w ramach przedmiotów i są realizowane w postaci kształcenia teoretycznego oraz praktycznego.</w:t>
      </w:r>
    </w:p>
    <w:p w:rsidR="00382EAB" w:rsidRPr="002D55E6" w:rsidRDefault="00382EAB" w:rsidP="002D55E6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Okres realizacji – 5 lat. </w:t>
      </w:r>
    </w:p>
    <w:p w:rsidR="00825CD2" w:rsidRPr="002D55E6" w:rsidRDefault="00825CD2" w:rsidP="002D55E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5565E0" w:rsidRPr="002D55E6" w:rsidRDefault="0094604D" w:rsidP="0094604D">
      <w:pPr>
        <w:pStyle w:val="Nagwek2"/>
      </w:pPr>
      <w:bookmarkStart w:id="5" w:name="_Toc18578285"/>
      <w:r w:rsidRPr="002D55E6">
        <w:t>Założenia programowe</w:t>
      </w:r>
      <w:bookmarkEnd w:id="5"/>
    </w:p>
    <w:p w:rsidR="00304A4F" w:rsidRPr="002D55E6" w:rsidRDefault="00304A4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Celem kształcenia zawodowego jest przygotowanie uczących się do życia w warunkach współczesnego świata, wykonywania pracy zawodowej i aktywnego funkcjonowania na zmieniającym się rynku pracy.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 technologie, a także wzrost oczekiwań pracodawców w zakresie poziomu wiedzy i umiejętności pracowników. W procesie kształcenia zawodowego ważne jest integrowanie i korelowanie kształcenia ogólnego i zawodowego, w tym doskonalenie kompetencji kluczowych nabytych w procesie kształcenia ogólnego, z uwzględnieniem niższych etapów edukacyjnych. Odpowiedni poziom wiedzy ogólnej powiązanej z wiedzą zawodową przyczyni się do podniesienia poziomu umiejętności zawodowych absolwentów szkół kształcących w zawodach, a tym samym zapewni im możliwość sprostania wyzwaniom zmieniającego się rynku pracy. </w:t>
      </w:r>
    </w:p>
    <w:p w:rsidR="00304A4F" w:rsidRPr="002D55E6" w:rsidRDefault="00304A4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procesie kształcenia zawodowego są podejmowane działania wspomagające rozwój każdego uczącego się, stosownie do jego potrzeb i możliwości, ze szczególnym uwzględnieniem indywidualnych ścieżek edukacji i kariery, możliwości podnoszenia poziomu wykształcenia i kwalifikacji zawodowych oraz zapobiegania przedwczesnemu kończeniu nauki. </w:t>
      </w:r>
    </w:p>
    <w:p w:rsidR="00304A4F" w:rsidRPr="002D55E6" w:rsidRDefault="00304A4F" w:rsidP="002D55E6">
      <w:pPr>
        <w:spacing w:after="0"/>
        <w:ind w:firstLine="284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hAnsi="Arial" w:cs="Arial"/>
          <w:sz w:val="20"/>
          <w:szCs w:val="20"/>
        </w:rPr>
        <w:t xml:space="preserve">Elastycznemu reagowaniu systemu kształcenia zawodowego na potrzeby rynku pracy, jego otwartości na uczenie się przez całe życie oraz mobilności edukacyjnej i zawodowej absolwentów ma służyć wyodrębnienie kwalifikacji w ramach poszczególnych zawodów wpisanych do klasyfikacji zawodów szkolnictwa zawodowego. W przypadku technika eksploatacji portów i terminali wyodrębniono dwie kwalifikacje </w:t>
      </w:r>
      <w:r w:rsidRPr="002D55E6">
        <w:rPr>
          <w:rFonts w:ascii="Arial" w:eastAsia="Calibri" w:hAnsi="Arial" w:cs="Arial"/>
          <w:bCs/>
          <w:sz w:val="20"/>
          <w:szCs w:val="20"/>
          <w:lang w:eastAsia="en-US"/>
        </w:rPr>
        <w:t>SPL.02. Obsługa podróżnych w portach i terminalach oraz SPL.03. obsługa ładunków w portach i terminalach, które w pełni wyczerpują zakres wiedzy i umiejętności kluczowych i poszukiwanych  na współczesnym, branżowym  rynku pracy.</w:t>
      </w:r>
    </w:p>
    <w:p w:rsidR="00304A4F" w:rsidRPr="002D55E6" w:rsidRDefault="00304A4F" w:rsidP="002D55E6">
      <w:pPr>
        <w:spacing w:after="0"/>
        <w:ind w:firstLine="284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D55E6">
        <w:rPr>
          <w:rFonts w:ascii="Arial" w:hAnsi="Arial" w:cs="Arial"/>
          <w:sz w:val="20"/>
          <w:szCs w:val="20"/>
        </w:rPr>
        <w:t>Technik eksploatacji portów i terminali</w:t>
      </w:r>
      <w:r w:rsidR="00D81B88" w:rsidRPr="002D55E6">
        <w:rPr>
          <w:rFonts w:ascii="Arial" w:hAnsi="Arial" w:cs="Arial"/>
          <w:sz w:val="20"/>
          <w:szCs w:val="20"/>
        </w:rPr>
        <w:t xml:space="preserve"> to zawód w ramach którego pracownicy </w:t>
      </w:r>
      <w:r w:rsidR="00382EAB" w:rsidRPr="002D55E6">
        <w:rPr>
          <w:rFonts w:ascii="Arial" w:hAnsi="Arial" w:cs="Arial"/>
          <w:sz w:val="20"/>
          <w:szCs w:val="20"/>
        </w:rPr>
        <w:t xml:space="preserve">raczej obecnie </w:t>
      </w:r>
      <w:r w:rsidR="00D81B88" w:rsidRPr="002D55E6">
        <w:rPr>
          <w:rFonts w:ascii="Arial" w:hAnsi="Arial" w:cs="Arial"/>
          <w:sz w:val="20"/>
          <w:szCs w:val="20"/>
        </w:rPr>
        <w:t>nie mają problemów ze znalezieniem zatrudnienia</w:t>
      </w:r>
      <w:r w:rsidRPr="002D55E6">
        <w:rPr>
          <w:rFonts w:ascii="Arial" w:hAnsi="Arial" w:cs="Arial"/>
          <w:sz w:val="20"/>
          <w:szCs w:val="20"/>
        </w:rPr>
        <w:t>. Powołując się na „Barometr zawodów” (</w:t>
      </w:r>
      <w:hyperlink r:id="rId9" w:history="1">
        <w:r w:rsidRPr="002D55E6">
          <w:rPr>
            <w:rStyle w:val="Hipercze"/>
            <w:rFonts w:ascii="Arial" w:hAnsi="Arial" w:cs="Arial"/>
            <w:sz w:val="20"/>
            <w:szCs w:val="20"/>
          </w:rPr>
          <w:t>www.barometrzawodow.pl</w:t>
        </w:r>
      </w:hyperlink>
      <w:r w:rsidRPr="002D55E6">
        <w:rPr>
          <w:rFonts w:ascii="Arial" w:hAnsi="Arial" w:cs="Arial"/>
          <w:sz w:val="20"/>
          <w:szCs w:val="20"/>
        </w:rPr>
        <w:t>) i dane na rok 201</w:t>
      </w:r>
      <w:r w:rsidR="00D81B88" w:rsidRPr="002D55E6">
        <w:rPr>
          <w:rFonts w:ascii="Arial" w:hAnsi="Arial" w:cs="Arial"/>
          <w:sz w:val="20"/>
          <w:szCs w:val="20"/>
        </w:rPr>
        <w:t>9 dla zawodów branży spedycyjno-logistycznej</w:t>
      </w:r>
      <w:r w:rsidRPr="002D55E6">
        <w:rPr>
          <w:rFonts w:ascii="Arial" w:hAnsi="Arial" w:cs="Arial"/>
          <w:sz w:val="20"/>
          <w:szCs w:val="20"/>
        </w:rPr>
        <w:t xml:space="preserve"> w wielu regionach kraju </w:t>
      </w:r>
      <w:r w:rsidR="00D81B88" w:rsidRPr="002D55E6">
        <w:rPr>
          <w:rFonts w:ascii="Arial" w:hAnsi="Arial" w:cs="Arial"/>
          <w:sz w:val="20"/>
          <w:szCs w:val="20"/>
        </w:rPr>
        <w:t>odnotowywano wzrost zapotrzebowania na specjalistów w opisywanym zakresie. Są to miejsca gdzie swoje siedziby mają centra logistyczne, terminale przeładunkowe, firmy branży TSL (transport-spedycja-logistyka)</w:t>
      </w:r>
      <w:r w:rsidR="00382EAB" w:rsidRPr="002D55E6">
        <w:rPr>
          <w:rFonts w:ascii="Arial" w:hAnsi="Arial" w:cs="Arial"/>
          <w:sz w:val="20"/>
          <w:szCs w:val="20"/>
        </w:rPr>
        <w:t>, a także porty lotnicze oraz miejsca obsługi podróżnych</w:t>
      </w:r>
      <w:r w:rsidRPr="002D55E6">
        <w:rPr>
          <w:rFonts w:ascii="Arial" w:hAnsi="Arial" w:cs="Arial"/>
          <w:sz w:val="20"/>
          <w:szCs w:val="20"/>
        </w:rPr>
        <w:t>. W pozostałych częściach kraju istnieje raczej stałe zapotrzebowanie na kadry w omawianej branży co stwarza dogodne warunki  zarówno dla pracodawców jako strony podażowej</w:t>
      </w:r>
      <w:r w:rsidR="00132E2B">
        <w:rPr>
          <w:rFonts w:ascii="Arial" w:hAnsi="Arial" w:cs="Arial"/>
          <w:sz w:val="20"/>
          <w:szCs w:val="20"/>
        </w:rPr>
        <w:t xml:space="preserve"> jak i </w:t>
      </w:r>
      <w:r w:rsidRPr="002D55E6">
        <w:rPr>
          <w:rFonts w:ascii="Arial" w:hAnsi="Arial" w:cs="Arial"/>
          <w:sz w:val="20"/>
          <w:szCs w:val="20"/>
        </w:rPr>
        <w:t xml:space="preserve">potencjalnych pracowników czyli strony popytowej na rynku pracy. Ponadto dynamiczny rozwój </w:t>
      </w:r>
      <w:r w:rsidR="00382EAB" w:rsidRPr="002D55E6">
        <w:rPr>
          <w:rFonts w:ascii="Arial" w:hAnsi="Arial" w:cs="Arial"/>
          <w:sz w:val="20"/>
          <w:szCs w:val="20"/>
        </w:rPr>
        <w:t xml:space="preserve">branży TSL, wzrost ruchu pasażerskiego oraz </w:t>
      </w:r>
      <w:r w:rsidR="0093644E" w:rsidRPr="002D55E6">
        <w:rPr>
          <w:rFonts w:ascii="Arial" w:hAnsi="Arial" w:cs="Arial"/>
          <w:sz w:val="20"/>
          <w:szCs w:val="20"/>
        </w:rPr>
        <w:t>towarowego implikuje</w:t>
      </w:r>
      <w:r w:rsidRPr="002D55E6">
        <w:rPr>
          <w:rFonts w:ascii="Arial" w:hAnsi="Arial" w:cs="Arial"/>
          <w:sz w:val="20"/>
          <w:szCs w:val="20"/>
        </w:rPr>
        <w:t xml:space="preserve"> zapotrzebowanie na młode kadry, wykształcone z wykorzystaniem nowych technologii i dla obsługi nowych technologii.</w:t>
      </w:r>
    </w:p>
    <w:p w:rsidR="00304A4F" w:rsidRPr="002D55E6" w:rsidRDefault="00304A4F" w:rsidP="002D55E6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:rsidR="00382EAB" w:rsidRPr="002D55E6" w:rsidRDefault="00382EAB" w:rsidP="00904E84">
      <w:pPr>
        <w:pStyle w:val="Nagwek2"/>
      </w:pPr>
      <w:bookmarkStart w:id="6" w:name="_Toc18578286"/>
      <w:r w:rsidRPr="002D55E6">
        <w:t>Wykaz przedmiotów w toku kształcenia</w:t>
      </w:r>
      <w:bookmarkEnd w:id="6"/>
    </w:p>
    <w:p w:rsidR="00682B74" w:rsidRPr="0094604D" w:rsidRDefault="0094604D" w:rsidP="00904E84">
      <w:pPr>
        <w:spacing w:before="120" w:after="12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Kwalifikacja: </w:t>
      </w:r>
      <w:r w:rsidR="00382EAB" w:rsidRPr="0094604D">
        <w:rPr>
          <w:rFonts w:ascii="Arial" w:hAnsi="Arial" w:cs="Arial"/>
          <w:b/>
          <w:iCs/>
          <w:sz w:val="20"/>
          <w:szCs w:val="20"/>
        </w:rPr>
        <w:t>SPL.02. Obsługa podróżnych w portach i terminalach</w:t>
      </w:r>
    </w:p>
    <w:p w:rsidR="00382EAB" w:rsidRPr="002D55E6" w:rsidRDefault="00382EAB" w:rsidP="0094604D">
      <w:pPr>
        <w:spacing w:after="0"/>
        <w:ind w:firstLine="360"/>
        <w:rPr>
          <w:rFonts w:ascii="Arial" w:hAnsi="Arial" w:cs="Arial"/>
          <w:iCs/>
          <w:sz w:val="20"/>
          <w:szCs w:val="20"/>
        </w:rPr>
      </w:pPr>
      <w:r w:rsidRPr="002D55E6">
        <w:rPr>
          <w:rFonts w:ascii="Arial" w:hAnsi="Arial" w:cs="Arial"/>
          <w:iCs/>
          <w:sz w:val="20"/>
          <w:szCs w:val="20"/>
        </w:rPr>
        <w:t xml:space="preserve">Przedmioty </w:t>
      </w:r>
      <w:r w:rsidR="0094604D">
        <w:rPr>
          <w:rFonts w:ascii="Arial" w:hAnsi="Arial" w:cs="Arial"/>
          <w:iCs/>
          <w:sz w:val="20"/>
          <w:szCs w:val="20"/>
        </w:rPr>
        <w:t xml:space="preserve">zawodowe </w:t>
      </w:r>
      <w:r w:rsidRPr="002D55E6">
        <w:rPr>
          <w:rFonts w:ascii="Arial" w:hAnsi="Arial" w:cs="Arial"/>
          <w:iCs/>
          <w:sz w:val="20"/>
          <w:szCs w:val="20"/>
        </w:rPr>
        <w:t>teoretyczne:</w:t>
      </w:r>
    </w:p>
    <w:p w:rsidR="00EB30B9" w:rsidRPr="002D55E6" w:rsidRDefault="00EB30B9" w:rsidP="000E4C1A">
      <w:pPr>
        <w:pStyle w:val="tabelalewa"/>
        <w:numPr>
          <w:ilvl w:val="0"/>
          <w:numId w:val="1"/>
        </w:numPr>
        <w:ind w:hanging="294"/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 xml:space="preserve">Bezpieczeństwo i higiena pracy w obsłudze podróżnych w portach i terminalach </w:t>
      </w:r>
    </w:p>
    <w:p w:rsidR="00EB30B9" w:rsidRPr="002D55E6" w:rsidRDefault="00EB30B9" w:rsidP="000E4C1A">
      <w:pPr>
        <w:pStyle w:val="tabelalewa"/>
        <w:numPr>
          <w:ilvl w:val="0"/>
          <w:numId w:val="1"/>
        </w:numPr>
        <w:ind w:hanging="294"/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>Podróżni w portach i terminalach</w:t>
      </w:r>
    </w:p>
    <w:p w:rsidR="00EB30B9" w:rsidRPr="002D55E6" w:rsidRDefault="00EB30B9" w:rsidP="000E4C1A">
      <w:pPr>
        <w:pStyle w:val="tabelalewa"/>
        <w:numPr>
          <w:ilvl w:val="0"/>
          <w:numId w:val="1"/>
        </w:numPr>
        <w:ind w:hanging="294"/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>Podstawy organizacji portów i terminali</w:t>
      </w:r>
    </w:p>
    <w:p w:rsidR="00682B74" w:rsidRPr="00D27596" w:rsidRDefault="00EB30B9" w:rsidP="000E4C1A">
      <w:pPr>
        <w:numPr>
          <w:ilvl w:val="0"/>
          <w:numId w:val="1"/>
        </w:numPr>
        <w:spacing w:after="0"/>
        <w:ind w:hanging="294"/>
        <w:rPr>
          <w:rFonts w:ascii="Arial" w:hAnsi="Arial" w:cs="Arial"/>
          <w:iCs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Język angielski w eksploatacji portów i terminali</w:t>
      </w:r>
    </w:p>
    <w:p w:rsidR="00382EAB" w:rsidRPr="002D55E6" w:rsidRDefault="00382EAB" w:rsidP="00904E84">
      <w:pPr>
        <w:spacing w:after="0"/>
        <w:rPr>
          <w:rFonts w:ascii="Arial" w:hAnsi="Arial" w:cs="Arial"/>
          <w:iCs/>
          <w:sz w:val="20"/>
          <w:szCs w:val="20"/>
        </w:rPr>
      </w:pPr>
      <w:r w:rsidRPr="002D55E6">
        <w:rPr>
          <w:rFonts w:ascii="Arial" w:hAnsi="Arial" w:cs="Arial"/>
          <w:iCs/>
          <w:sz w:val="20"/>
          <w:szCs w:val="20"/>
        </w:rPr>
        <w:t xml:space="preserve">Przedmioty </w:t>
      </w:r>
      <w:r w:rsidR="0094604D">
        <w:rPr>
          <w:rFonts w:ascii="Arial" w:hAnsi="Arial" w:cs="Arial"/>
          <w:iCs/>
          <w:sz w:val="20"/>
          <w:szCs w:val="20"/>
        </w:rPr>
        <w:t xml:space="preserve">zawodowe organizowane w formie zajęć </w:t>
      </w:r>
      <w:r w:rsidR="0094604D" w:rsidRPr="002D55E6">
        <w:rPr>
          <w:rFonts w:ascii="Arial" w:hAnsi="Arial" w:cs="Arial"/>
          <w:iCs/>
          <w:sz w:val="20"/>
          <w:szCs w:val="20"/>
        </w:rPr>
        <w:t>praktyczn</w:t>
      </w:r>
      <w:r w:rsidR="0094604D">
        <w:rPr>
          <w:rFonts w:ascii="Arial" w:hAnsi="Arial" w:cs="Arial"/>
          <w:iCs/>
          <w:sz w:val="20"/>
          <w:szCs w:val="20"/>
        </w:rPr>
        <w:t>ych</w:t>
      </w:r>
      <w:r w:rsidRPr="002D55E6">
        <w:rPr>
          <w:rFonts w:ascii="Arial" w:hAnsi="Arial" w:cs="Arial"/>
          <w:iCs/>
          <w:sz w:val="20"/>
          <w:szCs w:val="20"/>
        </w:rPr>
        <w:t>:</w:t>
      </w:r>
    </w:p>
    <w:p w:rsidR="00EB30B9" w:rsidRPr="002D55E6" w:rsidRDefault="00EB30B9" w:rsidP="000E4C1A">
      <w:pPr>
        <w:numPr>
          <w:ilvl w:val="0"/>
          <w:numId w:val="4"/>
        </w:numPr>
        <w:spacing w:after="0"/>
        <w:ind w:hanging="294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Obsługiwanie podróżnych w portach i terminalach</w:t>
      </w:r>
    </w:p>
    <w:p w:rsidR="00CC2610" w:rsidRDefault="00CC2610" w:rsidP="00D27596">
      <w:pPr>
        <w:spacing w:after="0"/>
        <w:ind w:left="426"/>
        <w:rPr>
          <w:rFonts w:ascii="Arial" w:hAnsi="Arial" w:cs="Arial"/>
          <w:iCs/>
          <w:sz w:val="20"/>
          <w:szCs w:val="20"/>
        </w:rPr>
      </w:pPr>
    </w:p>
    <w:p w:rsidR="00382EAB" w:rsidRDefault="00D27596" w:rsidP="00D27596">
      <w:pPr>
        <w:spacing w:after="0"/>
        <w:ind w:left="42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Praktyka zawodowa w ramach kwalifikacji SPL.02.</w:t>
      </w:r>
      <w:r w:rsidRPr="00D27596">
        <w:rPr>
          <w:rFonts w:ascii="Arial" w:hAnsi="Arial" w:cs="Arial"/>
          <w:iCs/>
          <w:sz w:val="20"/>
          <w:szCs w:val="20"/>
        </w:rPr>
        <w:t xml:space="preserve"> </w:t>
      </w:r>
      <w:r w:rsidRPr="002D55E6">
        <w:rPr>
          <w:rFonts w:ascii="Arial" w:hAnsi="Arial" w:cs="Arial"/>
          <w:iCs/>
          <w:sz w:val="20"/>
          <w:szCs w:val="20"/>
        </w:rPr>
        <w:t>Obsługa podróżnych w portach i terminalach</w:t>
      </w:r>
    </w:p>
    <w:p w:rsidR="00D27596" w:rsidRPr="002D55E6" w:rsidRDefault="00D27596" w:rsidP="002D55E6">
      <w:pPr>
        <w:spacing w:after="0"/>
        <w:rPr>
          <w:rFonts w:ascii="Arial" w:hAnsi="Arial" w:cs="Arial"/>
          <w:iCs/>
          <w:sz w:val="20"/>
          <w:szCs w:val="20"/>
        </w:rPr>
      </w:pPr>
    </w:p>
    <w:p w:rsidR="00682B74" w:rsidRPr="00904E84" w:rsidRDefault="0094604D" w:rsidP="00904E84">
      <w:pPr>
        <w:spacing w:before="120" w:after="12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Kwalifikacja: </w:t>
      </w:r>
      <w:r w:rsidR="00382EAB" w:rsidRPr="0094604D">
        <w:rPr>
          <w:rFonts w:ascii="Arial" w:hAnsi="Arial" w:cs="Arial"/>
          <w:b/>
          <w:iCs/>
          <w:sz w:val="20"/>
          <w:szCs w:val="20"/>
        </w:rPr>
        <w:t>SPL</w:t>
      </w:r>
      <w:r w:rsidR="00382EAB" w:rsidRPr="00904E84">
        <w:rPr>
          <w:rFonts w:ascii="Arial" w:hAnsi="Arial" w:cs="Arial"/>
          <w:b/>
          <w:iCs/>
          <w:sz w:val="20"/>
          <w:szCs w:val="20"/>
        </w:rPr>
        <w:t xml:space="preserve">.03. Obsługa ładunków w portach i terminalach </w:t>
      </w:r>
    </w:p>
    <w:p w:rsidR="00382EAB" w:rsidRPr="002D55E6" w:rsidRDefault="00382EAB" w:rsidP="00904E84">
      <w:pPr>
        <w:spacing w:after="0"/>
        <w:rPr>
          <w:rFonts w:ascii="Arial" w:hAnsi="Arial" w:cs="Arial"/>
          <w:iCs/>
          <w:sz w:val="20"/>
          <w:szCs w:val="20"/>
        </w:rPr>
      </w:pPr>
      <w:r w:rsidRPr="002D55E6">
        <w:rPr>
          <w:rFonts w:ascii="Arial" w:hAnsi="Arial" w:cs="Arial"/>
          <w:iCs/>
          <w:sz w:val="20"/>
          <w:szCs w:val="20"/>
        </w:rPr>
        <w:t xml:space="preserve">Przedmioty </w:t>
      </w:r>
      <w:r w:rsidR="0094604D">
        <w:rPr>
          <w:rFonts w:ascii="Arial" w:hAnsi="Arial" w:cs="Arial"/>
          <w:iCs/>
          <w:sz w:val="20"/>
          <w:szCs w:val="20"/>
        </w:rPr>
        <w:t xml:space="preserve">zawodowe </w:t>
      </w:r>
      <w:r w:rsidRPr="002D55E6">
        <w:rPr>
          <w:rFonts w:ascii="Arial" w:hAnsi="Arial" w:cs="Arial"/>
          <w:iCs/>
          <w:sz w:val="20"/>
          <w:szCs w:val="20"/>
        </w:rPr>
        <w:t>teoretyczne:</w:t>
      </w:r>
    </w:p>
    <w:p w:rsidR="00EB30B9" w:rsidRPr="002D55E6" w:rsidRDefault="00EB30B9" w:rsidP="000E4C1A">
      <w:pPr>
        <w:pStyle w:val="tabelalew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 xml:space="preserve">Bezpieczeństwo i higiena pracy w obsłudze ładunków w portach i terminalach </w:t>
      </w:r>
    </w:p>
    <w:p w:rsidR="00EB30B9" w:rsidRPr="002D55E6" w:rsidRDefault="00EB30B9" w:rsidP="000E4C1A">
      <w:pPr>
        <w:pStyle w:val="tabelalew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>Transport w portach i terminalach</w:t>
      </w:r>
    </w:p>
    <w:p w:rsidR="00EB30B9" w:rsidRPr="002D55E6" w:rsidRDefault="00EB30B9" w:rsidP="000E4C1A">
      <w:pPr>
        <w:pStyle w:val="tabelalew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>Funkcjonowanie  magazynów</w:t>
      </w:r>
    </w:p>
    <w:p w:rsidR="00EB30B9" w:rsidRPr="002D55E6" w:rsidRDefault="00EB30B9" w:rsidP="000E4C1A">
      <w:pPr>
        <w:pStyle w:val="tabelalew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D55E6">
        <w:rPr>
          <w:rFonts w:ascii="Arial" w:eastAsia="Times New Roman" w:hAnsi="Arial" w:cs="Arial"/>
          <w:sz w:val="20"/>
          <w:szCs w:val="20"/>
          <w:lang w:eastAsia="pl-PL"/>
        </w:rPr>
        <w:t xml:space="preserve">Towaroznawstwo i ładunkoznawstwo </w:t>
      </w:r>
    </w:p>
    <w:p w:rsidR="00682B74" w:rsidRPr="00904E84" w:rsidRDefault="00EB30B9" w:rsidP="000E4C1A">
      <w:pPr>
        <w:numPr>
          <w:ilvl w:val="0"/>
          <w:numId w:val="2"/>
        </w:numPr>
        <w:spacing w:after="0"/>
        <w:rPr>
          <w:rFonts w:ascii="Arial" w:hAnsi="Arial" w:cs="Arial"/>
          <w:iCs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Język angielski w eksploatacji portów i terminali</w:t>
      </w:r>
    </w:p>
    <w:p w:rsidR="0094604D" w:rsidRPr="00D27596" w:rsidRDefault="0094604D" w:rsidP="00904E84">
      <w:pPr>
        <w:spacing w:after="0"/>
        <w:ind w:left="502"/>
        <w:rPr>
          <w:rFonts w:ascii="Arial" w:hAnsi="Arial" w:cs="Arial"/>
          <w:iCs/>
          <w:sz w:val="20"/>
          <w:szCs w:val="20"/>
        </w:rPr>
      </w:pPr>
    </w:p>
    <w:p w:rsidR="0094604D" w:rsidRPr="0094604D" w:rsidRDefault="0094604D" w:rsidP="0094604D">
      <w:pPr>
        <w:spacing w:after="0"/>
        <w:rPr>
          <w:rFonts w:ascii="Arial" w:hAnsi="Arial" w:cs="Arial"/>
          <w:iCs/>
          <w:sz w:val="20"/>
          <w:szCs w:val="20"/>
        </w:rPr>
      </w:pPr>
      <w:r w:rsidRPr="0094604D">
        <w:rPr>
          <w:rFonts w:ascii="Arial" w:hAnsi="Arial" w:cs="Arial"/>
          <w:iCs/>
          <w:sz w:val="20"/>
          <w:szCs w:val="20"/>
        </w:rPr>
        <w:t>Przedmioty zawodowe organizowane w formie zajęć praktycznych:</w:t>
      </w:r>
    </w:p>
    <w:p w:rsidR="00EB30B9" w:rsidRPr="002D55E6" w:rsidRDefault="00EB30B9" w:rsidP="000E4C1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Organizowanie obsługi magazynów i ładunków </w:t>
      </w:r>
    </w:p>
    <w:p w:rsidR="00EB30B9" w:rsidRDefault="00EB30B9" w:rsidP="000E4C1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Organizowanie obsługi i wykorzystywanie środków transportu w portach i terminalach </w:t>
      </w:r>
    </w:p>
    <w:p w:rsidR="00CC2610" w:rsidRDefault="00CC2610" w:rsidP="00D27596">
      <w:pPr>
        <w:spacing w:after="0"/>
        <w:ind w:firstLine="502"/>
        <w:rPr>
          <w:rFonts w:ascii="Arial" w:hAnsi="Arial" w:cs="Arial"/>
          <w:sz w:val="20"/>
          <w:szCs w:val="20"/>
        </w:rPr>
      </w:pPr>
    </w:p>
    <w:p w:rsidR="00D27596" w:rsidRPr="002D55E6" w:rsidRDefault="00D27596" w:rsidP="00D27596">
      <w:pPr>
        <w:spacing w:after="0"/>
        <w:ind w:firstLine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Praktyka zawodowa w ramach kwalifikacji SPL.03. </w:t>
      </w:r>
      <w:r w:rsidRPr="002D55E6">
        <w:rPr>
          <w:rFonts w:ascii="Arial" w:hAnsi="Arial" w:cs="Arial"/>
          <w:iCs/>
          <w:sz w:val="20"/>
          <w:szCs w:val="20"/>
        </w:rPr>
        <w:t>Obsługa ładunków w portach i terminalach</w:t>
      </w:r>
    </w:p>
    <w:p w:rsidR="003B529F" w:rsidRPr="002D55E6" w:rsidRDefault="003B529F" w:rsidP="002D55E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B529F" w:rsidRPr="0094604D" w:rsidRDefault="005565E0" w:rsidP="00904E84">
      <w:pPr>
        <w:pStyle w:val="nag1"/>
      </w:pPr>
      <w:bookmarkStart w:id="7" w:name="_Toc18578287"/>
      <w:r w:rsidRPr="0094604D">
        <w:t>CELE KIERUNKOWE ZAWODU</w:t>
      </w:r>
      <w:bookmarkEnd w:id="7"/>
      <w:r w:rsidRPr="0094604D">
        <w:t xml:space="preserve"> 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Organizowanie prac związanych z obsługą podróżnych w portach i terminalach;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Wykonywanie prac związanych z obsługą podróżnych w portach i terminalach;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Rozliczanie usług związanych z obsługą podróżnych w portach i terminalach;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Organizowanie prac związanych z obsługą ładunków w portach i terminalach;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Prowadzenie dokumentacji dotyczącej obsługi ładunków w portach i terminalach;</w:t>
      </w:r>
    </w:p>
    <w:p w:rsidR="003B529F" w:rsidRPr="002D55E6" w:rsidRDefault="003B529F" w:rsidP="000E4C1A">
      <w:pPr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Rozliczanie usług związanych z obsługą ładunków w portach i terminalach;</w:t>
      </w:r>
    </w:p>
    <w:p w:rsidR="00CC2610" w:rsidRPr="00132E2B" w:rsidRDefault="003B529F" w:rsidP="00904E84">
      <w:pPr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4"/>
        </w:rPr>
      </w:pPr>
      <w:r w:rsidRPr="0093644E">
        <w:rPr>
          <w:rFonts w:ascii="Arial" w:eastAsia="Times New Roman" w:hAnsi="Arial" w:cs="Arial"/>
          <w:sz w:val="20"/>
          <w:szCs w:val="20"/>
        </w:rPr>
        <w:t>Organizowanie prac związanych z obsługą środków transportu w portach i terminalach</w:t>
      </w:r>
      <w:r w:rsidR="001F1CD7">
        <w:rPr>
          <w:rFonts w:ascii="Arial" w:hAnsi="Arial" w:cs="Arial"/>
          <w:b/>
          <w:bCs/>
          <w:sz w:val="24"/>
          <w:szCs w:val="24"/>
        </w:rPr>
        <w:br w:type="page"/>
      </w:r>
    </w:p>
    <w:p w:rsidR="00A3583C" w:rsidRPr="006D5B71" w:rsidRDefault="00CC2610" w:rsidP="00904E84">
      <w:pPr>
        <w:pStyle w:val="nag1"/>
        <w:rPr>
          <w:b w:val="0"/>
          <w:bCs w:val="0"/>
        </w:rPr>
      </w:pPr>
      <w:bookmarkStart w:id="8" w:name="_Toc17474847"/>
      <w:bookmarkStart w:id="9" w:name="_Toc18578288"/>
      <w:r w:rsidRPr="00CC2610">
        <w:t>PROGRAMY NAUCZANIA DLA POSZCZEGÓLNYCH PRZEDMIOTÓW</w:t>
      </w:r>
      <w:bookmarkEnd w:id="8"/>
      <w:r w:rsidR="009E75CF">
        <w:t xml:space="preserve"> </w:t>
      </w:r>
      <w:r w:rsidR="00262262">
        <w:t xml:space="preserve">- </w:t>
      </w:r>
      <w:r w:rsidR="00A3583C" w:rsidRPr="006D5B71">
        <w:t>Kwalifikacja SPL.02. Obsługa podróżnych w portach i terminalach</w:t>
      </w:r>
      <w:bookmarkEnd w:id="9"/>
    </w:p>
    <w:p w:rsidR="00B13466" w:rsidRPr="00B13466" w:rsidRDefault="00B13466" w:rsidP="00904E84">
      <w:pPr>
        <w:pStyle w:val="Nagwek2"/>
      </w:pPr>
      <w:bookmarkStart w:id="10" w:name="_Toc18578289"/>
      <w:r w:rsidRPr="00B13466">
        <w:t>Bezpieczeństwo i higiena pracy w obsłudze podróżnych w portach i terminalach</w:t>
      </w:r>
      <w:bookmarkEnd w:id="10"/>
    </w:p>
    <w:p w:rsidR="00B13466" w:rsidRPr="00B13466" w:rsidRDefault="00B13466" w:rsidP="00B13466">
      <w:pPr>
        <w:spacing w:after="0"/>
        <w:rPr>
          <w:rFonts w:ascii="Arial" w:hAnsi="Arial" w:cs="Arial"/>
          <w:sz w:val="24"/>
          <w:szCs w:val="24"/>
        </w:rPr>
      </w:pPr>
      <w:r w:rsidRPr="00B13466">
        <w:rPr>
          <w:rFonts w:ascii="Arial" w:hAnsi="Arial" w:cs="Arial"/>
          <w:sz w:val="24"/>
          <w:szCs w:val="24"/>
        </w:rPr>
        <w:t> 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13466" w:rsidRPr="00B13466" w:rsidRDefault="001F1CD7" w:rsidP="000E4C1A">
      <w:pPr>
        <w:pStyle w:val="Akapitzlist"/>
        <w:numPr>
          <w:ilvl w:val="0"/>
          <w:numId w:val="76"/>
        </w:numPr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przepisów dotyczących bezpieczeństwa i higieny pracy przy obsłudze podróżnych w  portach i terminalach</w:t>
      </w:r>
    </w:p>
    <w:p w:rsidR="00B13466" w:rsidRPr="00B13466" w:rsidRDefault="001F1CD7" w:rsidP="000E4C1A">
      <w:pPr>
        <w:pStyle w:val="Akapitzlist"/>
        <w:numPr>
          <w:ilvl w:val="0"/>
          <w:numId w:val="76"/>
        </w:numPr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zasad bezpieczneg</w:t>
      </w:r>
      <w:r w:rsidR="00B13466" w:rsidRPr="00B13466">
        <w:rPr>
          <w:rFonts w:ascii="Arial" w:hAnsi="Arial" w:cs="Arial"/>
          <w:sz w:val="20"/>
          <w:szCs w:val="20"/>
        </w:rPr>
        <w:t>o i higienicznego wykonywania pracy w branży transportowej, spedycyjnej i logistycznej</w:t>
      </w:r>
    </w:p>
    <w:p w:rsidR="00B13466" w:rsidRPr="00B13466" w:rsidRDefault="001F1CD7" w:rsidP="000E4C1A">
      <w:pPr>
        <w:pStyle w:val="Akapitzlist"/>
        <w:numPr>
          <w:ilvl w:val="0"/>
          <w:numId w:val="76"/>
        </w:numPr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Nabycie umiejętności udzielania pierwszej pomocy</w:t>
      </w:r>
    </w:p>
    <w:p w:rsidR="00B13466" w:rsidRPr="00B13466" w:rsidRDefault="001F1CD7" w:rsidP="000E4C1A">
      <w:pPr>
        <w:pStyle w:val="Akapitzlist"/>
        <w:numPr>
          <w:ilvl w:val="0"/>
          <w:numId w:val="76"/>
        </w:numPr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Poznanie środków ochrony indywidualnej </w:t>
      </w:r>
    </w:p>
    <w:p w:rsidR="00B13466" w:rsidRPr="00904E84" w:rsidRDefault="001F1CD7" w:rsidP="000E4C1A">
      <w:pPr>
        <w:pStyle w:val="Akapitzlist"/>
        <w:numPr>
          <w:ilvl w:val="0"/>
          <w:numId w:val="76"/>
        </w:numPr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Poznanie </w:t>
      </w:r>
      <w:r w:rsidR="00B13466" w:rsidRPr="00B13466">
        <w:rPr>
          <w:rFonts w:ascii="Arial" w:hAnsi="Arial" w:cs="Arial"/>
          <w:sz w:val="20"/>
          <w:szCs w:val="20"/>
        </w:rPr>
        <w:t>zasad zachowania w sytuacjach szczególnych w porcie i terminalu podczas obsługi podróżnych</w:t>
      </w:r>
    </w:p>
    <w:p w:rsidR="00CC2610" w:rsidRPr="00B13466" w:rsidRDefault="00CC2610" w:rsidP="00CC2610">
      <w:pPr>
        <w:pStyle w:val="Akapitzlist"/>
        <w:numPr>
          <w:ilvl w:val="0"/>
          <w:numId w:val="76"/>
        </w:numPr>
        <w:overflowPunct w:val="0"/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</w:t>
      </w:r>
      <w:r w:rsidRPr="00B13466">
        <w:rPr>
          <w:rFonts w:ascii="Arial" w:hAnsi="Arial" w:cs="Arial"/>
          <w:sz w:val="20"/>
          <w:szCs w:val="20"/>
        </w:rPr>
        <w:t>oznanie przepisów prawa dotyczących bezpieczeństwa i higieny pracy, ochrony przeciwpożarowej oraz ochrony środowiska przy obsłudze podróżnych w  portach i terminalach</w:t>
      </w:r>
    </w:p>
    <w:p w:rsidR="00CC2610" w:rsidRPr="00A3583C" w:rsidRDefault="00A3583C" w:rsidP="00904E84">
      <w:pPr>
        <w:pStyle w:val="Akapitzlist"/>
        <w:numPr>
          <w:ilvl w:val="0"/>
          <w:numId w:val="76"/>
        </w:numPr>
        <w:overflowPunct w:val="0"/>
        <w:spacing w:after="0"/>
        <w:jc w:val="both"/>
        <w:rPr>
          <w:rFonts w:ascii="Arial" w:hAnsi="Arial" w:cs="Arial"/>
        </w:rPr>
      </w:pPr>
      <w:r w:rsidRPr="00A3583C">
        <w:rPr>
          <w:rFonts w:ascii="Arial" w:hAnsi="Arial" w:cs="Arial"/>
          <w:sz w:val="20"/>
          <w:szCs w:val="20"/>
        </w:rPr>
        <w:t xml:space="preserve">Poznanie </w:t>
      </w:r>
      <w:r w:rsidR="00CC2610" w:rsidRPr="00A3583C">
        <w:rPr>
          <w:rFonts w:ascii="Arial" w:hAnsi="Arial" w:cs="Arial"/>
          <w:sz w:val="20"/>
          <w:szCs w:val="20"/>
        </w:rPr>
        <w:t xml:space="preserve"> czynników szkodliwych występujących w branży transportowej, spedycyjnej i logistycznej,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> </w:t>
      </w:r>
    </w:p>
    <w:p w:rsidR="00CC2610" w:rsidRDefault="00B13466" w:rsidP="00CC26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CC2610" w:rsidRPr="00B13466" w:rsidRDefault="00CC2610" w:rsidP="00CC26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>Uczeń potrafi: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scharakteryzować cele i zadania bezpieczeństwa i higieny pracy</w:t>
      </w:r>
    </w:p>
    <w:p w:rsidR="00A3583C" w:rsidRPr="00B13466" w:rsidRDefault="00A3583C" w:rsidP="00A3583C">
      <w:pPr>
        <w:pStyle w:val="Akapitzlist"/>
        <w:numPr>
          <w:ilvl w:val="0"/>
          <w:numId w:val="61"/>
        </w:numPr>
        <w:overflowPunct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określić</w:t>
      </w:r>
      <w:r w:rsidRPr="00B13466">
        <w:rPr>
          <w:rFonts w:ascii="Arial" w:hAnsi="Arial" w:cs="Arial"/>
          <w:sz w:val="20"/>
          <w:szCs w:val="20"/>
        </w:rPr>
        <w:t xml:space="preserve"> zada</w:t>
      </w:r>
      <w:r>
        <w:rPr>
          <w:rFonts w:ascii="Arial" w:hAnsi="Arial" w:cs="Arial"/>
          <w:sz w:val="20"/>
          <w:szCs w:val="20"/>
        </w:rPr>
        <w:t>nia</w:t>
      </w:r>
      <w:r w:rsidRPr="00B13466">
        <w:rPr>
          <w:rFonts w:ascii="Arial" w:hAnsi="Arial" w:cs="Arial"/>
          <w:sz w:val="20"/>
          <w:szCs w:val="20"/>
        </w:rPr>
        <w:t xml:space="preserve"> instytucji odpowiedzialnych za realizację BHP </w:t>
      </w:r>
    </w:p>
    <w:p w:rsidR="00CC2610" w:rsidRPr="00B13466" w:rsidRDefault="00CC2610" w:rsidP="00CC2610">
      <w:pPr>
        <w:pStyle w:val="Akapitzlist"/>
        <w:numPr>
          <w:ilvl w:val="0"/>
          <w:numId w:val="61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określi</w:t>
      </w:r>
      <w:r>
        <w:rPr>
          <w:rFonts w:ascii="Arial" w:hAnsi="Arial" w:cs="Arial"/>
          <w:sz w:val="20"/>
          <w:szCs w:val="20"/>
        </w:rPr>
        <w:t>ć</w:t>
      </w:r>
      <w:r w:rsidRPr="00B13466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y</w:t>
      </w:r>
      <w:r w:rsidRPr="00B13466">
        <w:rPr>
          <w:rFonts w:ascii="Arial" w:hAnsi="Arial" w:cs="Arial"/>
          <w:sz w:val="20"/>
          <w:szCs w:val="20"/>
        </w:rPr>
        <w:t xml:space="preserve"> ergonomii i fizjologii pracy,</w:t>
      </w:r>
    </w:p>
    <w:p w:rsidR="00CC2610" w:rsidRPr="00904E84" w:rsidRDefault="00CC2610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zdefiniow</w:t>
      </w:r>
      <w:r>
        <w:rPr>
          <w:rFonts w:ascii="Arial" w:hAnsi="Arial" w:cs="Arial"/>
          <w:sz w:val="20"/>
          <w:szCs w:val="20"/>
        </w:rPr>
        <w:t xml:space="preserve">ać </w:t>
      </w:r>
      <w:r w:rsidRPr="00B13466">
        <w:rPr>
          <w:rFonts w:ascii="Arial" w:hAnsi="Arial" w:cs="Arial"/>
          <w:sz w:val="20"/>
          <w:szCs w:val="20"/>
        </w:rPr>
        <w:t>podstaw</w:t>
      </w:r>
      <w:r w:rsidR="00132E2B">
        <w:rPr>
          <w:rFonts w:ascii="Arial" w:hAnsi="Arial" w:cs="Arial"/>
          <w:sz w:val="20"/>
          <w:szCs w:val="20"/>
        </w:rPr>
        <w:t>ow</w:t>
      </w:r>
      <w:r>
        <w:rPr>
          <w:rFonts w:ascii="Arial" w:hAnsi="Arial" w:cs="Arial"/>
          <w:sz w:val="20"/>
          <w:szCs w:val="20"/>
        </w:rPr>
        <w:t>e</w:t>
      </w:r>
      <w:r w:rsidRPr="00B13466">
        <w:rPr>
          <w:rFonts w:ascii="Arial" w:hAnsi="Arial" w:cs="Arial"/>
          <w:sz w:val="20"/>
          <w:szCs w:val="20"/>
        </w:rPr>
        <w:t xml:space="preserve"> termin</w:t>
      </w:r>
      <w:r>
        <w:rPr>
          <w:rFonts w:ascii="Arial" w:hAnsi="Arial" w:cs="Arial"/>
          <w:sz w:val="20"/>
          <w:szCs w:val="20"/>
        </w:rPr>
        <w:t>y</w:t>
      </w:r>
      <w:r w:rsidRPr="00B13466">
        <w:rPr>
          <w:rFonts w:ascii="Arial" w:hAnsi="Arial" w:cs="Arial"/>
          <w:sz w:val="20"/>
          <w:szCs w:val="20"/>
        </w:rPr>
        <w:t xml:space="preserve"> w zakresie BHP podczas obsługi podróżnych w portach i terminalach </w:t>
      </w:r>
    </w:p>
    <w:p w:rsidR="00A3583C" w:rsidRPr="00B13466" w:rsidRDefault="00A3583C" w:rsidP="00A3583C">
      <w:pPr>
        <w:pStyle w:val="Akapitzlist"/>
        <w:numPr>
          <w:ilvl w:val="0"/>
          <w:numId w:val="61"/>
        </w:numPr>
        <w:overflowPunct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scharakteryzować</w:t>
      </w:r>
      <w:r w:rsidRPr="00B13466">
        <w:rPr>
          <w:rFonts w:ascii="Arial" w:hAnsi="Arial" w:cs="Arial"/>
          <w:sz w:val="20"/>
          <w:szCs w:val="20"/>
        </w:rPr>
        <w:t xml:space="preserve"> środk</w:t>
      </w:r>
      <w:r>
        <w:rPr>
          <w:rFonts w:ascii="Arial" w:hAnsi="Arial" w:cs="Arial"/>
          <w:sz w:val="20"/>
          <w:szCs w:val="20"/>
        </w:rPr>
        <w:t>i</w:t>
      </w:r>
      <w:r w:rsidRPr="00B13466">
        <w:rPr>
          <w:rFonts w:ascii="Arial" w:hAnsi="Arial" w:cs="Arial"/>
          <w:sz w:val="20"/>
          <w:szCs w:val="20"/>
        </w:rPr>
        <w:t xml:space="preserve"> ochrony indywidualnej w zawodzie technika eksploatacji portów i terminali,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scharakteryzować przepisy dotyczące bezpieczeństwa i higieny pracy dotyczące obsługi podróżnych w portach i terminalach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stosować zasady bezpiecznego i higienicznego wykonywania pracy w branży transportowej, spedycyjnej i logistycznej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zaplanować bezpieczne i higieniczne stanowisko pracy 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udziel</w:t>
      </w:r>
      <w:r w:rsidR="00CC2610">
        <w:rPr>
          <w:rFonts w:ascii="Arial" w:hAnsi="Arial" w:cs="Arial"/>
          <w:sz w:val="20"/>
          <w:szCs w:val="20"/>
        </w:rPr>
        <w:t>i</w:t>
      </w:r>
      <w:r w:rsidRPr="00B13466">
        <w:rPr>
          <w:rFonts w:ascii="Arial" w:hAnsi="Arial" w:cs="Arial"/>
          <w:sz w:val="20"/>
          <w:szCs w:val="20"/>
        </w:rPr>
        <w:t>ć pierwszej pomocy w sytuacji zagrożenia zdrowia i życia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dobrać środki ochrony indywidualnej do stanowiska pracy 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używać środki ochrony indywidualnej w ramach pracy na stanowiskach związanych z obsługą podróżnych w portach i terminalach </w:t>
      </w:r>
    </w:p>
    <w:p w:rsidR="00B13466" w:rsidRPr="00B13466" w:rsidRDefault="00CC2610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</w:t>
      </w:r>
      <w:r w:rsidR="00B13466" w:rsidRPr="00B13466">
        <w:rPr>
          <w:rFonts w:ascii="Arial" w:hAnsi="Arial" w:cs="Arial"/>
          <w:sz w:val="20"/>
          <w:szCs w:val="20"/>
        </w:rPr>
        <w:t xml:space="preserve">stosować zasady postępowania w sytuacjach szczególnych </w:t>
      </w:r>
    </w:p>
    <w:p w:rsidR="00B13466" w:rsidRPr="00B13466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powiadamiać odpowiednie służby o zdarzeniach powodujących zagrożenie dla zdrowia i życia ludzkiego oraz obsługi podróżnych w sytuacjach kryzysowych</w:t>
      </w:r>
    </w:p>
    <w:p w:rsidR="00B13466" w:rsidRPr="00904E84" w:rsidRDefault="00B13466" w:rsidP="000E4C1A">
      <w:pPr>
        <w:pStyle w:val="Akapitzlist"/>
        <w:numPr>
          <w:ilvl w:val="0"/>
          <w:numId w:val="61"/>
        </w:numPr>
        <w:tabs>
          <w:tab w:val="clear" w:pos="720"/>
        </w:tabs>
        <w:overflowPunct w:val="0"/>
        <w:spacing w:after="0"/>
        <w:ind w:left="709" w:hanging="425"/>
        <w:jc w:val="both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reagować właściwie w sytuacjach szczególnych </w:t>
      </w:r>
    </w:p>
    <w:p w:rsidR="00A3583C" w:rsidRPr="00904E84" w:rsidRDefault="00A3583C" w:rsidP="00904E84">
      <w:pPr>
        <w:overflowPunct w:val="0"/>
        <w:spacing w:after="0"/>
        <w:jc w:val="both"/>
        <w:rPr>
          <w:rFonts w:ascii="Arial" w:hAnsi="Arial" w:cs="Arial"/>
        </w:rPr>
      </w:pPr>
    </w:p>
    <w:p w:rsidR="00B13466" w:rsidRPr="00951D3E" w:rsidRDefault="00951D3E" w:rsidP="00B13466">
      <w:pPr>
        <w:spacing w:after="0"/>
        <w:rPr>
          <w:rFonts w:ascii="Arial" w:hAnsi="Arial" w:cs="Arial"/>
          <w:b/>
          <w:sz w:val="24"/>
          <w:szCs w:val="24"/>
        </w:rPr>
      </w:pPr>
      <w:r w:rsidRPr="00951D3E">
        <w:rPr>
          <w:rFonts w:ascii="Arial" w:hAnsi="Arial" w:cs="Arial"/>
          <w:b/>
          <w:sz w:val="24"/>
          <w:szCs w:val="24"/>
        </w:rPr>
        <w:t>MATERIAŁ NAUCZANIA</w:t>
      </w:r>
    </w:p>
    <w:tbl>
      <w:tblPr>
        <w:tblW w:w="14459" w:type="dxa"/>
        <w:tblInd w:w="-152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000" w:firstRow="0" w:lastRow="0" w:firstColumn="0" w:lastColumn="0" w:noHBand="0" w:noVBand="0"/>
      </w:tblPr>
      <w:tblGrid>
        <w:gridCol w:w="2664"/>
        <w:gridCol w:w="2833"/>
        <w:gridCol w:w="1164"/>
        <w:gridCol w:w="2577"/>
        <w:gridCol w:w="3156"/>
        <w:gridCol w:w="2065"/>
      </w:tblGrid>
      <w:tr w:rsidR="00B13466" w:rsidRPr="00B13466" w:rsidTr="00132E2B">
        <w:trPr>
          <w:trHeight w:val="559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8201D4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B13466" w:rsidRPr="00B13466" w:rsidTr="00132E2B">
        <w:trPr>
          <w:trHeight w:val="485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Zagrożenia i czynniki szkodliwe w środowisku pracy </w:t>
            </w:r>
          </w:p>
        </w:tc>
        <w:tc>
          <w:tcPr>
            <w:tcW w:w="22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1. Zagrożenia i czynniki szkodliwe – definicja i klasyfikacja </w:t>
            </w:r>
          </w:p>
        </w:tc>
        <w:tc>
          <w:tcPr>
            <w:tcW w:w="9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-zdefiniować pojęcie czynników szkodliwych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zdefiniować pojęcie zagrożenia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posługiwać się terminologią dotyczącą bezpieczeństwa i higieny pracy, ochrony przeciwpożarowej oraz ochrony środowiska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wskazać czynniki szkodliwe występujące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wskazać zagrożenia występujące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2. Źródła zagrożeń i czynników szkodliwych,  oraz sposoby zapobiegania im 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-rozpoznać źródła czynników szkodliwych w miejscu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opisać sposoby zapobiegania zagrożeniom życia i zdrowia w miejscu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opisać źródła i rodzaje zagrożeń występujących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-wskazać sposoby zapobiegania narażeniu na czynniki szkodliwe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-określić sposoby przeciwdziałania zagrożeniom dla zdrowia człowieka w miejscu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opisać wymagania ograniczające wpływ czynników szkodliwych i uciążliwych na organizm człowieka</w:t>
            </w:r>
          </w:p>
          <w:p w:rsidR="00B13466" w:rsidRPr="001F1CD7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określić działania zapobiegające powstawaniu pożaru lub innego zagrożenia na stanowisku pracy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3. Choroby zawodowe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 wyjaśnić pojęcia: wypadek przy pracy, choroba zawodowa </w:t>
            </w:r>
          </w:p>
          <w:p w:rsidR="00B13466" w:rsidRPr="001F1CD7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wymienić objawy typowych chorób zawodowych wynikających z oddziaływania czynników szkodliwych na organizm człowieka w środowisku pracy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-wskazać sposoby zapobiegania narażeniu na czynniki szkodliwe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-określić sposoby przeciwdziałania zagrożeniom dla zdrowia człowieka w miejscu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wymienić objawy typowych chorób zawodowych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258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Zasady bezpieczeństwa i higieny pracy, ochrony przeciwpożarowej i ochrony środowiska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1. Znaki bezpieczeństwa i higieny pracy oraz ochrony przeciwpożarowej występujące w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color w:val="00000A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-rozróżnić znaki informacyjne związane z przepisami ochrony przeciwpożarowej </w:t>
            </w:r>
          </w:p>
          <w:p w:rsidR="00B13466" w:rsidRPr="001F1CD7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-rozróżnić znaki informacyjne związane z przepisami bezpieczeństwa i higieny pracy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-stosować zasady bezpieczeństwa i higieny pracy podczas </w:t>
            </w: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obsługi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 xml:space="preserve">- wskazywać zastosowanie gaśnic na podstawie znormalizowanych oznaczeń literowych 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</w:t>
            </w:r>
            <w:r w:rsidR="00262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Instrukcja bezpieczeństwa i higieny pracy oraz instrukcja przeciwpożarowa w 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objaśnić zasady bezpieczeństwa na stanowisku pracy przy obsłudze podróżnych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color w:val="00000A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>-podejmować działania w przypadku zagrożenia pożarowego zgodnie z instrukcją przeciwpożarową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color w:val="00000A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>-stosować podręczny sprzęt oraz środki gaśnicze zgodnie z zasadami ochrony przeciwpożarowej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-stosować zasady bezpieczeństwa i higieny pracy podczas </w:t>
            </w: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obsługi podróżnych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  opisać zasady ochrony przeciwpożarowej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 u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zasadnia ideę dobrowolnego systemu raportowania</w:t>
            </w:r>
          </w:p>
          <w:p w:rsidR="00B13466" w:rsidRPr="001F1CD7" w:rsidRDefault="00B13466" w:rsidP="001F1CD7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 xml:space="preserve">- 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wskazywać adresatów dobrowolnego raportowania 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Recyklingu zużytych materiałów oraz  części  wyposażenia w porcie i terminalu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-objaśnić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zasady recyklingu zużytych materiałów i  wyposażenia stosowanego na stanowisku pracy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wyjaśniać zasady prowadzenia gospodarki odpadami, gospodarki wodno-ściekowej oraz gospodarki w zakresie ochrony powietrza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zasady recyklingu zużytych materiałów i   wyposażenia stosowanego na stanowisku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określić działania zapobiegające wyrządzeniu szkód w środowisku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Stanowisko pracy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Przygotowanie stanowiska pracy do obsługi podróżnych. Przepisy prawne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-wyjaśnić pojęcie ergonomii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-objaśnić zasady ergonomii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  opisać wymagania dotyczące ergonomii pracy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  opisać bezpieczne i higieniczne warunki pracy na stanowisku pracy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 xml:space="preserve">-wymienić zasady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bezpieczeństwa i higieny pracy, ochrony środowiska oraz ochrony przeciwpożarowej związane z przygotowaniem stanowiska pracy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wymienić przepisy prawa dotyczące bezpieczeństwa i higieny pracy, ochrony przeciwpożarowej oraz ochrony środowiska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stosować zasady organizacji stanowisk pracy związanych z użytkowaniem urządzeń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wymienić obowiązki pracownika i pracodawcy  w zakresie bezpieczeństwa i higieny pracy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-opisać wymagania ergonomiczne dla stanowiska pracy</w:t>
            </w:r>
          </w:p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-przygotować stanowisko pracy zgodnie z zasadami ergonomii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-przygotować stanowisko pracy zgodnie z przepisami bezpieczeństwa i higieny pracy, ochrony środowiska oraz ochrony przeciwpożarowej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określić warunki organizacji pracy zapewniające wymagany poziom ochrony zdrowia i życia przed zagrożeniami występującymi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omówić konsekwencje nieprzestrzegania obowiązków pracownika i pracodawcy w zakresie bezpieczeństwa i higieny pracy </w:t>
            </w:r>
          </w:p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2. Zagrożenia wynikające z z niewłaściwego wykorzystywania urządzeń na stanowisku pracy w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 xml:space="preserve">-wymienić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zagrożenia wynikające z niewłaściwego wykorzystywania urządzeń w procesie obsługi podróżnych w  portach i terminalach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-identyfikować zagrożenia wynikające z niewłaściwego wykorzystywania urządzeń w procesie obsługi podróżnych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opisać zasady zachowania podczas wykonywania zadań zawodowych z użyciem urządzeń podłączonych do sieci elektrycznej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Środki ochrony indywidualnej i zbiorowej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1. Środki ochrony indywidualnej i zbiorowej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-wyjaśnić czym są środki ochrony indywidualnej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-wyjaśnić czym są środki ochrony zbiorowej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</w:rPr>
            </w:pP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-opisać środki ochrony indywidualnej stosowane na stanowisku pracy</w:t>
            </w:r>
          </w:p>
          <w:p w:rsidR="00B13466" w:rsidRPr="001F1CD7" w:rsidRDefault="00B13466" w:rsidP="001F1CD7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</w:rPr>
            </w:pP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-opisać środki ochrony zbiorowej stosowane w zakładzie pracy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2. Dobór i użytkowanie środków ochrony indywidualnej i zbiorowej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</w:rPr>
            </w:pP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-dobrać środki ochrony indywidualnej i zbiorowej podczas pracy </w:t>
            </w:r>
          </w:p>
          <w:p w:rsidR="00B13466" w:rsidRPr="00B13466" w:rsidRDefault="00B13466" w:rsidP="00B1346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</w:rPr>
            </w:pP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-przestrzegać zasad użytkowania środków ochrony indywidualnej i zbiorowej podczas pracy</w:t>
            </w:r>
          </w:p>
          <w:p w:rsidR="00B13466" w:rsidRPr="00B13466" w:rsidRDefault="00B13466" w:rsidP="00B13466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rozróżnić środki gaśnicze ze względu na zakres ich stosowania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</w:rPr>
            </w:pP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-użyć środków ochrony indywidualnej podczas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Pierwsza pomoc przedmedyczna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262262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13466" w:rsidRPr="00B13466">
              <w:rPr>
                <w:rFonts w:ascii="Arial" w:hAnsi="Arial" w:cs="Arial"/>
                <w:sz w:val="20"/>
                <w:szCs w:val="20"/>
              </w:rPr>
              <w:t xml:space="preserve">Podstawowe zasady pierwszej pomocy przedmedycznej oraz powiadamianie odpowiednich służb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Akapitzlist"/>
              <w:tabs>
                <w:tab w:val="left" w:pos="993"/>
              </w:tabs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B1346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opisać podstawowe symptomy wskazujące na stany nagłego zagrożenia zdrowotnego</w:t>
            </w:r>
          </w:p>
          <w:p w:rsidR="00B13466" w:rsidRPr="00B13466" w:rsidRDefault="00B13466" w:rsidP="00B13466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>ocenić sytuację poszkodowanego na podstawie analizy  objawów obserwowanych u poszkodowanego</w:t>
            </w:r>
          </w:p>
          <w:p w:rsidR="00B13466" w:rsidRPr="001F1CD7" w:rsidRDefault="00B13466" w:rsidP="001F1CD7">
            <w:pPr>
              <w:snapToGrid w:val="0"/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>-powiadomić odpowiednie służby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napToGrid w:val="0"/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</w:t>
            </w:r>
            <w:r w:rsidRPr="00B13466">
              <w:rPr>
                <w:rFonts w:ascii="Arial" w:eastAsia="Times New Roman" w:hAnsi="Arial" w:cs="Arial"/>
                <w:sz w:val="20"/>
                <w:szCs w:val="20"/>
              </w:rPr>
              <w:t>ułożyć poszkodowanego w pozycji bezpiecznej</w:t>
            </w:r>
          </w:p>
          <w:p w:rsidR="00B13466" w:rsidRPr="00B13466" w:rsidRDefault="00B13466" w:rsidP="00B13466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 xml:space="preserve">-zabezpieczyć siebie, poszkodowanego i miejsce wypadku 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233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2. Udzielanie pierwszej pomocy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>-prezentować udzielanie pierwszej pomocy w urazowych stanach nagłego zagrożenia zdrowotnego, np. krwotok, zmiażdżenie, amputacja, złamanie, oparzenie</w:t>
            </w:r>
          </w:p>
          <w:p w:rsidR="00B13466" w:rsidRPr="001F1CD7" w:rsidRDefault="00B13466" w:rsidP="001F1CD7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 xml:space="preserve">-prezentować udzielanie pierwszej pomocy w nieurazowych stanach nagłego zagrożenia zdrowotnego, np. omdlenie, zawał, udar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sz w:val="20"/>
                <w:szCs w:val="20"/>
              </w:rPr>
              <w:t>-wykonywać resuscytację krążeniowo-oddechową  na fantomie zgodnie z wytycznymi Polskiej Rady Resuscytacji i Europejskiej Rady Resuscytacji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194"/>
        </w:trPr>
        <w:tc>
          <w:tcPr>
            <w:tcW w:w="2153" w:type="dxa"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9531" w:type="dxa"/>
            <w:gridSpan w:val="5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 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bookmarkStart w:id="11" w:name="__DdeLink__12840_290723467"/>
      <w:bookmarkEnd w:id="11"/>
      <w:r w:rsidRPr="00B1346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F1CD7" w:rsidRDefault="001F1CD7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B13466">
        <w:rPr>
          <w:rFonts w:ascii="Arial" w:hAnsi="Arial" w:cs="Arial"/>
          <w:sz w:val="20"/>
          <w:szCs w:val="20"/>
        </w:rPr>
        <w:t>prezentacja, wykład z wykorzystaniem środków wizualnych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, praca w grupach, praca w parach, odczytywanie </w:t>
      </w:r>
      <w:r w:rsidRPr="00B13466">
        <w:rPr>
          <w:rFonts w:ascii="Arial" w:hAnsi="Arial" w:cs="Arial"/>
          <w:sz w:val="20"/>
          <w:szCs w:val="20"/>
        </w:rPr>
        <w:t xml:space="preserve">informacji zamieszczonych na schematach, zdjęciach, ilustracjach, planszach, pogadanka, dyskusja, burza mózgów, </w:t>
      </w:r>
      <w:r w:rsidRPr="00B13466">
        <w:rPr>
          <w:rFonts w:ascii="Arial" w:hAnsi="Arial" w:cs="Arial"/>
          <w:color w:val="000000"/>
          <w:sz w:val="20"/>
          <w:szCs w:val="20"/>
        </w:rPr>
        <w:t>odgrywanie ról np. rozmowy pracownika z pracodawcą w zakresie stosowania zasad BHP.</w:t>
      </w: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prowadzone z wykorzystaniem zróżnicowanych form: indywidualnie lub grupowo.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Środki dydaktyczne do przedmiotu: </w:t>
      </w:r>
      <w:r w:rsidRPr="00B13466">
        <w:rPr>
          <w:rFonts w:ascii="Arial" w:hAnsi="Arial" w:cs="Arial"/>
          <w:sz w:val="20"/>
          <w:szCs w:val="20"/>
        </w:rPr>
        <w:t xml:space="preserve">prezentacje multimedialne, filmy dydaktyczne, ilustracje i zdjęcia, </w:t>
      </w:r>
      <w:r w:rsidRPr="00B13466">
        <w:rPr>
          <w:rFonts w:ascii="Arial" w:hAnsi="Arial" w:cs="Arial"/>
          <w:color w:val="000000"/>
          <w:sz w:val="20"/>
          <w:szCs w:val="20"/>
        </w:rPr>
        <w:t>czasopisma.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 xml:space="preserve">Obudowa dydaktyczna: </w:t>
      </w:r>
      <w:r w:rsidRPr="00B13466">
        <w:rPr>
          <w:rFonts w:ascii="Arial" w:hAnsi="Arial" w:cs="Arial"/>
          <w:color w:val="000000"/>
          <w:sz w:val="20"/>
          <w:szCs w:val="20"/>
        </w:rPr>
        <w:t>proponowane podręczniki:</w:t>
      </w:r>
    </w:p>
    <w:p w:rsidR="00B13466" w:rsidRPr="00B13466" w:rsidRDefault="00B13466" w:rsidP="000E4C1A">
      <w:pPr>
        <w:pStyle w:val="Nagwek11"/>
        <w:numPr>
          <w:ilvl w:val="3"/>
          <w:numId w:val="64"/>
        </w:numPr>
        <w:spacing w:before="0" w:after="0"/>
        <w:ind w:left="567" w:hanging="283"/>
        <w:rPr>
          <w:rFonts w:cs="Arial"/>
          <w:color w:val="000000"/>
          <w:sz w:val="20"/>
          <w:szCs w:val="20"/>
        </w:rPr>
      </w:pPr>
      <w:r w:rsidRPr="00B13466">
        <w:rPr>
          <w:rFonts w:cs="Arial"/>
          <w:color w:val="000000"/>
          <w:sz w:val="20"/>
          <w:szCs w:val="20"/>
        </w:rPr>
        <w:t>J.Śliżewska, A,Rożej, J.Stochaj, A.Stromecka, Obsługa podróżnych w portach i terminalach, AU.33 część 1 i 2, 2019, WSiP</w:t>
      </w:r>
    </w:p>
    <w:p w:rsidR="00B13466" w:rsidRPr="00B13466" w:rsidRDefault="00B13466" w:rsidP="000E4C1A">
      <w:pPr>
        <w:numPr>
          <w:ilvl w:val="3"/>
          <w:numId w:val="64"/>
        </w:numPr>
        <w:overflowPunct w:val="0"/>
        <w:spacing w:after="0"/>
        <w:ind w:left="567" w:hanging="283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K. Szczęch, Bezpieczeństwo i higiena pracy. Podręcznik do nauki zawodu, 2013, WSiP</w:t>
      </w:r>
    </w:p>
    <w:p w:rsidR="00951D3E" w:rsidRDefault="00951D3E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Warunki realizacji: </w:t>
      </w:r>
      <w:r w:rsidRPr="00B13466">
        <w:rPr>
          <w:rFonts w:ascii="Arial" w:hAnsi="Arial" w:cs="Arial"/>
          <w:color w:val="000000"/>
          <w:sz w:val="20"/>
          <w:szCs w:val="20"/>
        </w:rPr>
        <w:t>zajęcia edukacyjne prowadzone w pracowni obsługi podróżnych, wyposażonej w urządzenia multimedialne, ekran projekcyjny, projektor multimedialny, plansze przedstawiające środki ochrony indywidualnej.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Przeprowadzenie testu wielokrotnego wyboru, sprawdzianu pisemnego, odpowiedź ustna. 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>PROPONOWANE FORMY EWALUACJI PRZEDMIOTU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Ewaluacja obejmująca cała grupę uczniów. 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Proponowane metody ewaluacji: kwestionariusz ankiety, obserwacja – arkusz obserwacji, pomiar dydaktyczny, sprawdzian, test.</w:t>
      </w:r>
    </w:p>
    <w:p w:rsidR="00951D3E" w:rsidRDefault="00951D3E" w:rsidP="00B1346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:rsidR="00B13466" w:rsidRPr="007708DA" w:rsidRDefault="00951D3E" w:rsidP="00904E84">
      <w:pPr>
        <w:pStyle w:val="Nagwek2"/>
      </w:pPr>
      <w:r>
        <w:rPr>
          <w:i/>
          <w:szCs w:val="24"/>
        </w:rPr>
        <w:br w:type="page"/>
      </w:r>
      <w:bookmarkStart w:id="12" w:name="_Toc18578290"/>
      <w:r w:rsidR="000C7A5B">
        <w:t xml:space="preserve">Podróżni w portach i </w:t>
      </w:r>
      <w:r w:rsidR="00B13466" w:rsidRPr="007708DA">
        <w:t>terminalach</w:t>
      </w:r>
      <w:bookmarkEnd w:id="12"/>
    </w:p>
    <w:p w:rsidR="00B13466" w:rsidRPr="00B13466" w:rsidRDefault="00B13466" w:rsidP="00B13466">
      <w:pPr>
        <w:spacing w:after="0"/>
        <w:rPr>
          <w:rFonts w:ascii="Arial" w:hAnsi="Arial" w:cs="Arial"/>
          <w:sz w:val="24"/>
          <w:szCs w:val="24"/>
        </w:rPr>
      </w:pPr>
      <w:r w:rsidRPr="00B13466">
        <w:rPr>
          <w:rFonts w:ascii="Arial" w:hAnsi="Arial" w:cs="Arial"/>
          <w:sz w:val="24"/>
          <w:szCs w:val="24"/>
        </w:rPr>
        <w:t> 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13466" w:rsidRPr="00B13466" w:rsidRDefault="00B13466" w:rsidP="000E4C1A">
      <w:pPr>
        <w:pStyle w:val="Akapitzlist"/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rodzajów poszczególnych środków transportu wykorzystywanych do przewozu podróżnych oraz ich wyposażenia</w:t>
      </w:r>
    </w:p>
    <w:p w:rsidR="00373268" w:rsidRPr="00951D3E" w:rsidRDefault="00373268" w:rsidP="00904E84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Poznanie </w:t>
      </w:r>
      <w:r w:rsidRPr="00951D3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harakterystyki </w:t>
      </w:r>
      <w:r w:rsidRPr="00951D3E">
        <w:rPr>
          <w:rFonts w:ascii="Arial" w:hAnsi="Arial" w:cs="Arial"/>
          <w:sz w:val="20"/>
          <w:szCs w:val="20"/>
        </w:rPr>
        <w:t>środków technicznych wykorzystywanych do obsługi podróżnych</w:t>
      </w:r>
    </w:p>
    <w:p w:rsidR="00373268" w:rsidRPr="00B13466" w:rsidRDefault="00373268" w:rsidP="00373268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Scharakteryzowanie środków technicznych wykorzystywanych do obsługi podróżnych</w:t>
      </w:r>
    </w:p>
    <w:p w:rsidR="00B13466" w:rsidRPr="00B13466" w:rsidRDefault="00B13466" w:rsidP="000E4C1A">
      <w:pPr>
        <w:pStyle w:val="Akapitzlist"/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Określenie potrzeb i preferencji podróżny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ofert biur podróży i przewoźników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Określenie rodzajów planów obsługi podróżnych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praw i obowiązków przewoźników i podróżnych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Zapoznanie się z rodzajami sytuacji kryzysowych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Scharakteryzowanie rodzajów dokumentów stosowanych w obsłudze podróżnych</w:t>
      </w:r>
    </w:p>
    <w:p w:rsidR="00B13466" w:rsidRPr="00B13466" w:rsidRDefault="00B13466" w:rsidP="000E4C1A">
      <w:pPr>
        <w:numPr>
          <w:ilvl w:val="1"/>
          <w:numId w:val="77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zasad etyki zawodowej</w:t>
      </w:r>
    </w:p>
    <w:p w:rsidR="00CC2610" w:rsidRDefault="00CC2610" w:rsidP="00904E84">
      <w:pPr>
        <w:spacing w:after="0"/>
        <w:ind w:left="66"/>
        <w:rPr>
          <w:rFonts w:ascii="Arial" w:hAnsi="Arial" w:cs="Arial"/>
          <w:b/>
          <w:bCs/>
          <w:sz w:val="24"/>
          <w:szCs w:val="24"/>
        </w:rPr>
      </w:pPr>
    </w:p>
    <w:p w:rsidR="00CC2610" w:rsidRPr="00904E84" w:rsidRDefault="00CC2610" w:rsidP="00904E84">
      <w:pPr>
        <w:spacing w:after="0"/>
        <w:ind w:left="66"/>
        <w:rPr>
          <w:rFonts w:ascii="Arial" w:hAnsi="Arial" w:cs="Arial"/>
          <w:b/>
          <w:bCs/>
          <w:sz w:val="24"/>
          <w:szCs w:val="24"/>
        </w:rPr>
      </w:pPr>
      <w:r w:rsidRPr="00904E84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>Uczeń potrafi</w:t>
      </w:r>
    </w:p>
    <w:p w:rsidR="00323FF7" w:rsidRPr="00134727" w:rsidRDefault="00323FF7" w:rsidP="00323FF7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scharakteryzować rodzaje środków technicznych wykorzystywanych w obsłudze podróżnych</w:t>
      </w:r>
    </w:p>
    <w:p w:rsidR="00B13466" w:rsidRPr="00134727" w:rsidRDefault="00B13466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wymienić i scharakteryzować środki transportu wykorzystywane do przewozu podróżnych</w:t>
      </w:r>
    </w:p>
    <w:p w:rsidR="00373268" w:rsidRPr="00134727" w:rsidRDefault="00373268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904E84">
        <w:rPr>
          <w:rFonts w:ascii="Arial" w:hAnsi="Arial" w:cs="Arial"/>
          <w:sz w:val="20"/>
          <w:szCs w:val="20"/>
        </w:rPr>
        <w:t xml:space="preserve">rozpoznać </w:t>
      </w:r>
      <w:r w:rsidRPr="00134727">
        <w:rPr>
          <w:rFonts w:ascii="Arial" w:hAnsi="Arial" w:cs="Arial"/>
          <w:sz w:val="20"/>
          <w:szCs w:val="20"/>
        </w:rPr>
        <w:t>środk</w:t>
      </w:r>
      <w:r w:rsidRPr="00904E84">
        <w:rPr>
          <w:rFonts w:ascii="Arial" w:hAnsi="Arial" w:cs="Arial"/>
          <w:sz w:val="20"/>
          <w:szCs w:val="20"/>
        </w:rPr>
        <w:t>i transportu</w:t>
      </w:r>
    </w:p>
    <w:p w:rsidR="00373268" w:rsidRPr="00134727" w:rsidRDefault="00373268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scharakteryzować wyposażenie środków transportu wykorzystywanych do przewozu podróżnych</w:t>
      </w:r>
    </w:p>
    <w:p w:rsidR="00F93D14" w:rsidRPr="00904E84" w:rsidRDefault="00F93D14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b/>
          <w:bCs/>
          <w:sz w:val="24"/>
          <w:szCs w:val="24"/>
        </w:rPr>
        <w:t> </w:t>
      </w:r>
      <w:r w:rsidRPr="00904E84">
        <w:rPr>
          <w:rFonts w:ascii="Arial" w:hAnsi="Arial" w:cs="Arial"/>
          <w:sz w:val="20"/>
          <w:szCs w:val="20"/>
        </w:rPr>
        <w:t>scharakteryzowanie poszczególnych rodzajów środków transportu wykorzystywanych do przewozu podróżnych</w:t>
      </w:r>
    </w:p>
    <w:p w:rsidR="00323FF7" w:rsidRPr="00134727" w:rsidRDefault="00323FF7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scharakteryzować oferty biur podróży i przewoźników</w:t>
      </w:r>
    </w:p>
    <w:p w:rsidR="00B13466" w:rsidRPr="00134727" w:rsidRDefault="00B13466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określić potrzeby i preferencje podróżnych</w:t>
      </w:r>
    </w:p>
    <w:p w:rsidR="00373268" w:rsidRPr="00134727" w:rsidRDefault="00373268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opisać rodzajów dokumentów stosowanych w obsłudze podróżnych</w:t>
      </w:r>
    </w:p>
    <w:p w:rsidR="00323FF7" w:rsidRPr="00134727" w:rsidRDefault="00323FF7" w:rsidP="00323FF7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scharakteryzować dokumenty podróżne</w:t>
      </w:r>
    </w:p>
    <w:p w:rsidR="00B13466" w:rsidRPr="00134727" w:rsidRDefault="00B13466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przygotować plan podróży</w:t>
      </w:r>
    </w:p>
    <w:p w:rsidR="00B13466" w:rsidRPr="00134727" w:rsidRDefault="00B13466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przedstawić prawa i obowiązki przewoźników i podróżnych</w:t>
      </w:r>
    </w:p>
    <w:p w:rsidR="00373268" w:rsidRPr="00134727" w:rsidRDefault="00373268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 xml:space="preserve">wyszczególnić rodzaje sytuacji kryzysowych </w:t>
      </w:r>
    </w:p>
    <w:p w:rsidR="00373268" w:rsidRPr="00134727" w:rsidRDefault="00B13466" w:rsidP="00904E84">
      <w:pPr>
        <w:spacing w:after="0"/>
        <w:ind w:left="72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rozpoznać sytuacje kryzysowe</w:t>
      </w:r>
      <w:r w:rsidR="00373268" w:rsidRPr="00134727">
        <w:rPr>
          <w:rFonts w:ascii="Arial" w:hAnsi="Arial" w:cs="Arial"/>
          <w:sz w:val="20"/>
          <w:szCs w:val="20"/>
        </w:rPr>
        <w:t xml:space="preserve"> i określić sposoby postępowania</w:t>
      </w:r>
    </w:p>
    <w:p w:rsidR="00B13466" w:rsidRPr="00134727" w:rsidRDefault="00B13466" w:rsidP="00904E84">
      <w:pPr>
        <w:numPr>
          <w:ilvl w:val="0"/>
          <w:numId w:val="82"/>
        </w:numPr>
        <w:spacing w:after="0"/>
        <w:rPr>
          <w:rFonts w:ascii="Arial" w:hAnsi="Arial" w:cs="Arial"/>
          <w:sz w:val="20"/>
          <w:szCs w:val="20"/>
        </w:rPr>
      </w:pPr>
      <w:r w:rsidRPr="00134727">
        <w:rPr>
          <w:rFonts w:ascii="Arial" w:hAnsi="Arial" w:cs="Arial"/>
          <w:sz w:val="20"/>
          <w:szCs w:val="20"/>
        </w:rPr>
        <w:t>wyjaśnić zasady etyki zawodowej</w:t>
      </w:r>
    </w:p>
    <w:p w:rsidR="00B13466" w:rsidRPr="00B13466" w:rsidRDefault="00B13466" w:rsidP="00B1346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:rsidR="00B13466" w:rsidRPr="00F84D62" w:rsidRDefault="00F84D62" w:rsidP="00B13466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84D62">
        <w:rPr>
          <w:rFonts w:ascii="Arial" w:hAnsi="Arial" w:cs="Arial"/>
          <w:b/>
          <w:iCs/>
          <w:sz w:val="24"/>
          <w:szCs w:val="24"/>
        </w:rPr>
        <w:t>MATERIAŁ NAUCZANIA</w:t>
      </w:r>
    </w:p>
    <w:tbl>
      <w:tblPr>
        <w:tblW w:w="14459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000" w:firstRow="0" w:lastRow="0" w:firstColumn="0" w:lastColumn="0" w:noHBand="0" w:noVBand="0"/>
      </w:tblPr>
      <w:tblGrid>
        <w:gridCol w:w="2734"/>
        <w:gridCol w:w="2934"/>
        <w:gridCol w:w="1169"/>
        <w:gridCol w:w="2711"/>
        <w:gridCol w:w="3218"/>
        <w:gridCol w:w="1693"/>
      </w:tblGrid>
      <w:tr w:rsidR="00B13466" w:rsidRPr="00B13466" w:rsidTr="00904E84">
        <w:trPr>
          <w:trHeight w:val="1152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51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8201D4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507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B13466" w:rsidRPr="00B13466" w:rsidTr="00904E84">
        <w:trPr>
          <w:trHeight w:val="864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2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Ponadpodstawowe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14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Etap realizacji</w:t>
            </w:r>
          </w:p>
        </w:tc>
      </w:tr>
      <w:tr w:rsidR="00B13466" w:rsidRPr="00B13466" w:rsidTr="00904E84">
        <w:trPr>
          <w:trHeight w:val="1916"/>
        </w:trPr>
        <w:tc>
          <w:tcPr>
            <w:tcW w:w="1644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I.Charakterystyka środków transportu w poszczególnych gałęziach transportu</w:t>
            </w:r>
          </w:p>
        </w:tc>
        <w:tc>
          <w:tcPr>
            <w:tcW w:w="2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Charakterystyka środków transportu i wyposażenia w transporcie lotniczym</w:t>
            </w:r>
          </w:p>
        </w:tc>
        <w:tc>
          <w:tcPr>
            <w:tcW w:w="10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0C7A5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i scharakteryzować środki transportu w transporcie lotniczym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scharakteryzować wyposażenie statków powietrznych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wskazać  podobieństwa i różnice  pomiędzy  środkami transportu  lotniczego                   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objaśnić zastosowanie wyposażenia statków powietrznych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3466" w:rsidRPr="00B13466" w:rsidTr="00904E84">
        <w:trPr>
          <w:trHeight w:val="288"/>
        </w:trPr>
        <w:tc>
          <w:tcPr>
            <w:tcW w:w="1644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2. </w:t>
            </w:r>
            <w:r w:rsidRPr="00B13466">
              <w:rPr>
                <w:rFonts w:ascii="Arial" w:hAnsi="Arial" w:cs="Arial"/>
                <w:sz w:val="20"/>
                <w:szCs w:val="20"/>
              </w:rPr>
              <w:t>Charakterystyka środków transportu i wyposażenia w transporcie drogowo-kołowym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i scharakteryzować środki transportu w transporcie drogowo-kołowym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scharakteryzować wyposażenie środków transportu drogowo-kołowego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wskazać  podobieństwa i różnice  pomiędzy  środkami transportu  drogowo-kołowego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-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 wyjaśnić zastosowanie wyposażenia środków transportu drogowo-kołowego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88"/>
        </w:trPr>
        <w:tc>
          <w:tcPr>
            <w:tcW w:w="1644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3. </w:t>
            </w:r>
            <w:r w:rsidRPr="00B13466">
              <w:rPr>
                <w:rFonts w:ascii="Arial" w:hAnsi="Arial" w:cs="Arial"/>
                <w:sz w:val="20"/>
                <w:szCs w:val="20"/>
              </w:rPr>
              <w:t>Charakterystyka środków transportu i wyposażenia w transporcie kolejowym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i scharakteryzować środki transportu w transporcie kolejowym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scharakteryzować wyposażenie środków transportu kolejowego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Pr="00B13466">
              <w:rPr>
                <w:rFonts w:ascii="Arial" w:hAnsi="Arial" w:cs="Arial"/>
                <w:sz w:val="20"/>
                <w:szCs w:val="20"/>
              </w:rPr>
              <w:t>wskazać  podobieństwa i różnice  pomiędzy  środkami transportu kolejowego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wyjaśnić zastosowanie wyposażenia środków transportu kolejowego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88"/>
        </w:trPr>
        <w:tc>
          <w:tcPr>
            <w:tcW w:w="1644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4. </w:t>
            </w:r>
            <w:r w:rsidRPr="00B13466">
              <w:rPr>
                <w:rFonts w:ascii="Arial" w:hAnsi="Arial" w:cs="Arial"/>
                <w:sz w:val="20"/>
                <w:szCs w:val="20"/>
              </w:rPr>
              <w:t>Charakterystyka środków transportu i wyposażenia w żegludze morskiej i śródlądowej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i scharakteryzować środki transportu w żegludze morskiej i śródlądowej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scharakteryzować wyposażenie środków transportu w żegludze morskiej i śródlądowej</w:t>
            </w:r>
            <w:r w:rsidRPr="00B134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wskazać  podobieństwa i różnice  pomiędzy  środkami transportu w  żegludze morskiej i śródlądowej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wyjaśnić zastosowanie wyposażenia środków transportu w żegludze morskiej i śródlądowej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rozróżnić środki transportu do przewozu osób i ładunków w poszczególnych gałęziach transportu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310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II. Rodzaje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Klasyfikacja usług w portach i terminalach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klasyfikować rodzaje usług w portach i terminalach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F84D62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 opisywać technologię usług w portach i terminalach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92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Podmioty świadczące usługi w portach i terminalach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podmioty świadczące usługi w portach i terminalach  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porównywać zakres obowiązków podmiotów świadczących usługi w portach i terminalach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681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III. Formy organizacyjno-prawne przedsiębiorstw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Formy organizacyjno-prawne przedsiębiorstw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stosować zasady ekonomiki eksploatacji portów i terminali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rozróżniać formy organizacyjno-prawne przedsiębiorstw zajmujących się eksploatacją portów i terminali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92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IV. Systemy zarządzania portami i terminalami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1. Systemy zarządzania w portach 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rozróżnić rodzaje systemów zarządzania stosowanych w portach - </w:t>
            </w:r>
            <w:r w:rsidRPr="00B13466">
              <w:rPr>
                <w:rFonts w:ascii="Arial" w:eastAsia="Arial" w:hAnsi="Arial" w:cs="Arial"/>
                <w:color w:val="00000A"/>
              </w:rPr>
              <w:t>opisywać wpływ postępu technicznego na doskonalenie jakości pracy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objaśnić funkcje zintegrowanego systemu informatycznego stosowanego w organizacji pracy portów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Systemy zarządzania w terminalach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rozróżnić rodzaje systemów zarządzania stosowanych w terminalach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 </w:t>
            </w:r>
            <w:r w:rsidRPr="00B13466">
              <w:rPr>
                <w:rFonts w:ascii="Arial" w:eastAsia="Arial" w:hAnsi="Arial" w:cs="Arial"/>
                <w:color w:val="00000A"/>
              </w:rPr>
              <w:t>opisywać wpływ postępu technicznego na doskonalenie jakości pracy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objaśnić funkcje zintegrowanego systemu informatycznego stosowanego w organizacji pracy terminali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V. Normy i procedury zgodności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1.Pojęcie normy i procedury zgodności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rozpoznawać właściwe normy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rozpoznawać właściwe normy i procedury zgodności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korzystać ze źródeł informacji dotyczących norm i procedur oceny zgodności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korzystać ze źródeł informacji dotyczących norm i procedur oceny zgodności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opisywać sposoby nadzoru nad wykonywaniem zadań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VI. Zasady obsługi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Określanie potrzeb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określić potrzeby i preferencje podróżnych korzystających z różnych gałęzi transportu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pozyskiwać dane osobowe zgodnie z przepisami prawa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analizować potrzeby podróżnych na podstawie różnych źródeł informacji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Źródła informacji o potrzebach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źródła informacji o potrzebach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wyjaśniać pojęcie komunikacji interpersonalnej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wyjaśniać znaczenie znajomości sygnałów niewerbalnych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wskazywać bariery w procesie komunikacji interpersonalnej na podstawie zaobserwowanych sytuacji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przestrzegać zasad obsługi podróżnych w biurze obsługi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rodzaje komunikatów stosowanych w komunikacji interpersonalnej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wskazywać skuteczność zastosowanych stylów komunikacji interpersonalnej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Zasady obsługi podróżnych. Etyka zawodu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wymieniać zasady obsługi podróżnych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wyjaśnia, na czym polega zachowanie etyczne w zawodzie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wyjaśniać znaczenie zmiany dla rozwoju człowieka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charakteryzować zestaw umiejętności i kompetencji niezbędnych w wybranym zawodzie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analizować własne kompetencje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przestrzegać zasad obsługi podróżnych w biurze obsługi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przedstawiać konsekwencje nieprzestrzegania tajemnicy związanej z wykonywanym zawodem i miejscem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wymieniać przykłady zachowań hamujących wprowadzenie zmiany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planować kierunki uczenia się i doskonalenia zawodowego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VII. Plany, mapy i informacja turystyczna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Plany i mapy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określić rodzaje map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określić rodzaje planów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analizować oferty biur podróży pod względem oczekiwań podróżnych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Oferty biur podróży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wymieniać i charakteryzować oferty biur podróży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analizować oferty biur podróży pod względem oczekiwań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dobierać oferty przewoźników do oczekiwań podróżnych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840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VIII. Planowanie obsługi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Plany obsługi podróżnych - rodzaje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rozróżniać rodzaje planów obsługi podróżnych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planować pracę w zespole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planować działania zgodnie z możliwościami ich realizacji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</w:rPr>
              <w:t xml:space="preserve">opisywać zadania wymagające pracy zespołowej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opisać proces planowania w obsłudze podróżnych w portach i terminalach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Czynności w planowaniu obsługi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 określić czynności wchodzące w skład obsługi podróżnych w portach i terminalach pasażerskich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określić środki i narzędzia potrzebne do realizacji zadań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rozróżnić sytuacje problemowe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opisywać techniki rozwiązywania problemów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wyjaśniać pojęcie komunikacji interpersonalnej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</w:t>
            </w:r>
            <w:r w:rsidRPr="00B13466">
              <w:rPr>
                <w:rFonts w:ascii="Arial" w:hAnsi="Arial" w:cs="Arial"/>
                <w:sz w:val="22"/>
                <w:szCs w:val="22"/>
              </w:rPr>
              <w:t>wyjaśniać znaczenie znajomości sygnałów niewerbalnych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</w:rPr>
              <w:t>-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 wskazywać bariery w procesie komunikacji interpersonalnej na podstawie zaobserwowanych sytuacji 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rozróżnić środki techniczne stosowane w procesie obsługi pasażerów w portach i terminalach według ich przeznaczenia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opisywać techniki organizacji czasu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opisywać sytuację problemową z uwzględnieniem warunków kulturowych i społecznych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rodzaje komunikatów stosowanych w komunikacji interpersonalnej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wskazywać skuteczność zastosowanych stylów komunikacji interpersonalnej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IX. Przepisy prawne i normy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Podstawy prawne przewozu osób i rzeczy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wymieniać podstawy prawne przewozu osób i rzeczy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opisywać zasady przewożenia rzeczy lub bagażu w różnych środkach transportu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Prawa i obowiązki pasażerów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wymieniać podstawowe prawa i obowiązki pasażerów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charakteryzować prawa i obowiązki pasażerów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Prawa i obowiązki przewoźników w różnych gałęziach transportu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wymieniać podstawowe prawa i obowiązki przewoźników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wskazywać prawa i obowiązki przewoźników świadczących usługi przewozu różnymi gałęziami transportu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X. Etapy obsługi pasażerów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Etapy obsługi  i czynności związane z obsługą pasażerów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określać czynności i etapy postępowania przy odprawie pasażerskiej w portach i terminalach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opisywać najczęstsze przyczyny sytuacji stresowych w pracy zawodowej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opisywać wpływ stresu na organizm człowieka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wskazuje zasady postępowania (zachowania) asertywnego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opisywać zadania wymagające pracy zespołowej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określać wiedzę, umiejętności i doświadczenie członków zespołu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formułować polecenia służbowe podczas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  <w:lang w:eastAsia="ar-SA"/>
              </w:rPr>
              <w:t xml:space="preserve"> ustalać kolejność wykonywania zadań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analizować czynności i etapy postępowania przy odprawie pasażerskiej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rozróżnić sposoby radzenia sobie z emocjami i stresem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opisywać alternatywne techniki twórczego rozwiązywania problemów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opisywać techniki motywacyjne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określać sposoby monitorowania procesu wykonywania zadań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opisywać sposoby nadzoru nad wykonywaniem zadań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opisywać bariery w osiąganiu pożądanej efektywności pracy zespołu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XI. Materiały informacyjne dla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 Rodzaje materiałów informacyjnych dla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określać rodzaje materiałów informacyjnych dla podróżnych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przestrzegać zasad dotyczących przygotowywania materiałów informacyjnych dla podróżnych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sporządzać materiały informacyjne dla podróżnych różnych gałęzi transportu 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Klasa II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Zasady przygotowywania informacji dla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 przestrzegać zasad dotyczących przygotowywania materiałów informacyjnych dla podróżnych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sporządzać materiały informacyjne dla podróżnych różnych gałęzi transportu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Zasady przygotowywania materiałów dla podróżnych w różnych gałęziach transportu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przestrzegać zasad dotyczących przygotowywania materiałów informacyjnych dla podróżnych w różnych gałęziach transportu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sporządzać materiały informacyjne dla podróżnych różnych gałęzi transportu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XI. Udzielanie informacji podróżnym</w:t>
            </w:r>
          </w:p>
        </w:tc>
        <w:tc>
          <w:tcPr>
            <w:tcW w:w="251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informacji dla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rodzaje informacji potrzebnych podróżnym w portach i terminalach pasażerskich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dobierać zakres informacji przedstawianych podróżnym w zależności od treści zapytania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przestrzegać przepisów prawa dotyczących ochrony danych osobowych w trakcie udzielania informacji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dobierać zakres informacji przedstawianych podróżnym w zależności od treści zapytania z uwzględnieniem przepisów o ochronie danych osobowych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XII. Dokumentacja związaną z obsługą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dokumentów związanych z obsługą  podróżnych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wymienić rodzaje dokumentów stosowanych w portach i terminalach związanych z obsługą podróżnych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  -  wymienić i przeanalizować rodzaje dokumentów stosowanych w portach i terminalach związanych z obsługą podróżnych 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Dokumenty podróży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wskazywać dokumenty, które muszą posiadać podróżni podczas odprawy i podróży, np. paszport, dowód osobisty, wiza, ubezpieczenie, dokument poświadczający prawo do ulgowego przejazdu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wskazywać i analizować dokumenty, które muszą posiadać podróżni podczas odprawy i podróży, np. paszport, dowód osobisty, wiza, ubezpieczenie, dokument poświadczający prawo do ulgowego przejazdu 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Dokumenty podróży i dokumentacja w języku angielskim i drugim języku obcym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rozróżnić dokumenty sporządzone w języku angielskim i w drugim języku obcym nowożytnym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przeanalizować dokumenty sporządzone w języku angielskim i w drugim języku obcym nowożytnym</w:t>
            </w:r>
            <w:r w:rsidRPr="00B134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identyfikować przeznaczenie dokumentów sporządzanych w języku angielskim i w drugim języku obcym nowożytnym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porównywać dokumenty sporządzanych w języku angielskim i w drugim języku obcym nowożytnym</w:t>
            </w:r>
            <w:r w:rsidRPr="00B134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XIII. Procedury w sytuacjach kryzysowych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sytuacji kryzysowych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rodzaje sytuacji kryzysowych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i przeanalizować rodzaje sytuacji kryzysowych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Postępowanie w sytuacjach kryzysowych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opisywać tryb postępowania i informowania pasażerów w sytuacjach kryzysowych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wyjaśniać znaczenie zmiany dla rozwoju człowieka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negocjować warunki porozumień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</w:t>
            </w:r>
            <w:r w:rsidRPr="00B13466">
              <w:rPr>
                <w:rFonts w:ascii="Arial" w:hAnsi="Arial" w:cs="Arial"/>
                <w:sz w:val="22"/>
                <w:szCs w:val="22"/>
              </w:rPr>
              <w:t xml:space="preserve">rozróżniać style i techniki prowadzenia negocjacji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przykłady zachowań hamujących wprowadzenie zmiany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</w:rPr>
              <w:t>- identyfikować możliwości kompromisu w negocjacjach porozumień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Czynności związane z obsługą podróżnych w sytuacjach kryzysowych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opisywać tryb postępowania i informowania pasażerów w sytuacjach kryzysowych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rozróżniać style i techniki prowadzenia negocjacji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rozróżniać sytuacje problemowe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opisywać techniki rozwiązywania problemów</w:t>
            </w:r>
          </w:p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czynności i etapy postępowania w portach i terminalach przy odprawie pasażerskiej w czasie sytuacji kryzysowych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identyfikować możliwości kompromisu w negocjacjach porozumień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opisywać sytuację problemową z uwzględnieniem warunków kulturowych i społecznych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opisywać alternatywne techniki twórczego rozwiązywania problemów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XIV. Przewóz osób chorych i niepełnosprawnych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Przepisy prawa dotyczące obsługi związanej z przewozem osób chorych, niepełnosprawnych i wymagających szczególnej opieki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określać przepisy prawa dotyczące obsługi związanej z przewozem osób chorych, niepełnosprawnych i wymagających szczególnej opieki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analizować przepisy prawa dotyczące obsługi związanej z przewozem osób chorych, niepełnosprawnych i wymagających szczególnej opieki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2.Charakterystyka sprzętu medycznego do udzielania pierwszej pomocy osobom chorym i niepełnosprawnym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rozpoznawać sprzęt medyczny do udzielania pierwszej pomocy osobom chorym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weryfikować dobór sprzętu medycznego do udzielania pierwszej pomocy osobom chorym 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XV. Przewozy nietypowe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Przewóz zwierząt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określać zasady przewozu zwierząt zgodnie z przepisami prawa 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analizować zasady przewozu zwierząt zgodnie z przepisami prawa 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Przewóz bagaży specjalnych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zasady przewozu bagaży specjalnych, np. sprzętu muzycznego, sprzętu sportowego, wózków dziecięcych, wózków inwalidzkich, rowerów, przesyłek pocztowych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analizować zasady przewozu bagaży nietypowych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XVI. Urządzenia do kontroli podróżnych i bagażu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Urządzenia do kontroli podróżnych i bagażu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pStyle w:val="StylAD"/>
              <w:spacing w:before="0" w:line="276" w:lineRule="auto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  wymieniać urządzenia do kontroli osób i bagażu w portach i terminalach</w:t>
            </w:r>
          </w:p>
        </w:tc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charakteryzować urządzenia do kontroli podróżnych i bagażu w portach i terminalach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96"/>
        </w:trPr>
        <w:tc>
          <w:tcPr>
            <w:tcW w:w="16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10040" w:type="dxa"/>
            <w:gridSpan w:val="5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51D3E" w:rsidRPr="00B13466" w:rsidRDefault="00951D3E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84D62" w:rsidRPr="00B13466" w:rsidRDefault="00F84D62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B13466">
        <w:rPr>
          <w:rFonts w:ascii="Arial" w:hAnsi="Arial" w:cs="Arial"/>
          <w:sz w:val="20"/>
          <w:szCs w:val="20"/>
        </w:rPr>
        <w:t>prezentacja, wykład z wykorzystaniem środków wizualnych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, praca w grupach, praca w parach, odczytywanie </w:t>
      </w:r>
      <w:r w:rsidRPr="00B13466">
        <w:rPr>
          <w:rFonts w:ascii="Arial" w:hAnsi="Arial" w:cs="Arial"/>
          <w:sz w:val="20"/>
          <w:szCs w:val="20"/>
        </w:rPr>
        <w:t xml:space="preserve">informacji zamieszczonych na schematach, zdjęciach, ilustracjach, planszach, pogadanka, dyskusja, burza mózgów, </w:t>
      </w:r>
      <w:r w:rsidRPr="00B13466">
        <w:rPr>
          <w:rFonts w:ascii="Arial" w:hAnsi="Arial" w:cs="Arial"/>
          <w:color w:val="000000"/>
          <w:sz w:val="20"/>
          <w:szCs w:val="20"/>
        </w:rPr>
        <w:t>odgrywanie ról np. obsługi podróżnego w biurze biletowym,</w:t>
      </w: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prowadzone z wykorzystaniem zróżnicowanych form: indywidualnie lub grupowo.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Środki dydaktyczne do przedmiotu: </w:t>
      </w:r>
      <w:r w:rsidRPr="00B13466">
        <w:rPr>
          <w:rFonts w:ascii="Arial" w:hAnsi="Arial" w:cs="Arial"/>
          <w:sz w:val="20"/>
          <w:szCs w:val="20"/>
        </w:rPr>
        <w:t xml:space="preserve">prezentacje multimedialne, filmy dydaktyczne, ilustracje i zdjęcia, </w:t>
      </w:r>
      <w:r w:rsidRPr="00B13466">
        <w:rPr>
          <w:rFonts w:ascii="Arial" w:hAnsi="Arial" w:cs="Arial"/>
          <w:color w:val="000000"/>
          <w:sz w:val="20"/>
          <w:szCs w:val="20"/>
        </w:rPr>
        <w:t>czasopisma.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 xml:space="preserve">Obudowa dydaktyczna: </w:t>
      </w:r>
      <w:r w:rsidRPr="00B13466">
        <w:rPr>
          <w:rFonts w:ascii="Arial" w:hAnsi="Arial" w:cs="Arial"/>
          <w:color w:val="000000"/>
          <w:sz w:val="20"/>
          <w:szCs w:val="20"/>
        </w:rPr>
        <w:t>proponowane podręczniki:</w:t>
      </w:r>
    </w:p>
    <w:p w:rsidR="00B13466" w:rsidRPr="00B13466" w:rsidRDefault="00B13466" w:rsidP="000E4C1A">
      <w:pPr>
        <w:pStyle w:val="Nagwek11"/>
        <w:numPr>
          <w:ilvl w:val="0"/>
          <w:numId w:val="67"/>
        </w:numPr>
        <w:spacing w:before="0" w:after="0"/>
        <w:rPr>
          <w:rFonts w:cs="Arial"/>
          <w:color w:val="000000"/>
          <w:sz w:val="20"/>
          <w:szCs w:val="20"/>
        </w:rPr>
      </w:pPr>
      <w:r w:rsidRPr="00B13466">
        <w:rPr>
          <w:rFonts w:cs="Arial"/>
          <w:color w:val="000000"/>
          <w:sz w:val="20"/>
          <w:szCs w:val="20"/>
        </w:rPr>
        <w:t>J.Śliżewska, A,Rożej, J.Stochaj, A.Stromecka, Obsługa podróżnych w portach i terminalach, AU.33 część 1 i 2, 2019, WSiP</w:t>
      </w:r>
    </w:p>
    <w:p w:rsidR="00B13466" w:rsidRPr="00B13466" w:rsidRDefault="00B13466" w:rsidP="000E4C1A">
      <w:pPr>
        <w:numPr>
          <w:ilvl w:val="0"/>
          <w:numId w:val="67"/>
        </w:numPr>
        <w:overflowPunct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Czasopismo branżowe „Logistyka”.</w:t>
      </w:r>
    </w:p>
    <w:p w:rsidR="00951D3E" w:rsidRDefault="00951D3E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Warunki realizacji: </w:t>
      </w:r>
      <w:r w:rsidRPr="00B13466">
        <w:rPr>
          <w:rFonts w:ascii="Arial" w:hAnsi="Arial" w:cs="Arial"/>
          <w:color w:val="000000"/>
          <w:sz w:val="20"/>
          <w:szCs w:val="20"/>
        </w:rPr>
        <w:t>zajęcia edukacyjne prowadzone w pracowni obsługi podróżnych, wyposażonej w urządzenia multimedialne, ekran projekcyjny, projektor multimedialny, plansze przedstawiające środki transportu stosowane w obsłudze podróżnych.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Przeprowadzenie testu wielokrotnego wyboru, sprawdzianu pisemnego, odpowiedź ustna. 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>PROPONOWANE FORMY EWALUACJI PRZEDMIOTU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Ewaluacja obejmująca cała grupę uczniów. 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Proponowane metody ewaluacji: kwestionariusz ankiety, obserwacja – arkusz obserwacji, pomiar dydaktyczny, sprawdzian, test.</w:t>
      </w:r>
    </w:p>
    <w:p w:rsidR="00951D3E" w:rsidRDefault="00951D3E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951D3E" w:rsidP="00904E84">
      <w:pPr>
        <w:pStyle w:val="Nagwek2"/>
      </w:pPr>
      <w:r>
        <w:rPr>
          <w:szCs w:val="24"/>
        </w:rPr>
        <w:br w:type="page"/>
      </w:r>
      <w:bookmarkStart w:id="13" w:name="_Toc18578291"/>
      <w:r w:rsidR="00B13466" w:rsidRPr="00B13466">
        <w:t>Podstawy organizacji portów i terminali</w:t>
      </w:r>
      <w:bookmarkEnd w:id="13"/>
    </w:p>
    <w:p w:rsidR="00B13466" w:rsidRPr="00B13466" w:rsidRDefault="00B13466" w:rsidP="00B13466">
      <w:pPr>
        <w:spacing w:after="0"/>
        <w:rPr>
          <w:rFonts w:ascii="Arial" w:hAnsi="Arial" w:cs="Arial"/>
          <w:sz w:val="24"/>
          <w:szCs w:val="24"/>
        </w:rPr>
      </w:pPr>
      <w:r w:rsidRPr="00B13466">
        <w:rPr>
          <w:rFonts w:ascii="Arial" w:hAnsi="Arial" w:cs="Arial"/>
          <w:sz w:val="24"/>
          <w:szCs w:val="24"/>
        </w:rPr>
        <w:t> 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13466" w:rsidRPr="00B13466" w:rsidRDefault="00951D3E" w:rsidP="000E4C1A">
      <w:pPr>
        <w:pStyle w:val="Akapitzlist"/>
        <w:numPr>
          <w:ilvl w:val="0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pojęć związanych z transportem, jego rodzajami i infrastrukturą</w:t>
      </w:r>
    </w:p>
    <w:p w:rsidR="00B13466" w:rsidRPr="00B13466" w:rsidRDefault="00951D3E" w:rsidP="000E4C1A">
      <w:pPr>
        <w:pStyle w:val="Akapitzlist"/>
        <w:numPr>
          <w:ilvl w:val="0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Charakteryzowanie infrastruktur</w:t>
      </w:r>
      <w:r w:rsidR="00B13466" w:rsidRPr="00B13466">
        <w:rPr>
          <w:rFonts w:ascii="Arial" w:hAnsi="Arial" w:cs="Arial"/>
          <w:sz w:val="20"/>
          <w:szCs w:val="20"/>
        </w:rPr>
        <w:t>y liniowej i punktowej</w:t>
      </w:r>
    </w:p>
    <w:p w:rsidR="00B13466" w:rsidRPr="00B13466" w:rsidRDefault="00951D3E" w:rsidP="000E4C1A">
      <w:pPr>
        <w:pStyle w:val="Akapitzlist"/>
        <w:numPr>
          <w:ilvl w:val="0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Określanie funkcji, zastosowania i wyposażenia środków transportu</w:t>
      </w:r>
    </w:p>
    <w:p w:rsidR="00B13466" w:rsidRPr="00B13466" w:rsidRDefault="00951D3E" w:rsidP="000E4C1A">
      <w:pPr>
        <w:pStyle w:val="Akapitzlist"/>
        <w:numPr>
          <w:ilvl w:val="0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rodzajów usług realizowanych w portach i terminalach</w:t>
      </w:r>
    </w:p>
    <w:p w:rsidR="00B13466" w:rsidRPr="00B13466" w:rsidRDefault="00951D3E" w:rsidP="000E4C1A">
      <w:pPr>
        <w:numPr>
          <w:ilvl w:val="0"/>
          <w:numId w:val="68"/>
        </w:numPr>
        <w:spacing w:after="0"/>
        <w:ind w:left="709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Wyjaśnienie zasad organizacji pracy i systemów zarządzania w portach i terminalach</w:t>
      </w:r>
    </w:p>
    <w:p w:rsidR="00B13466" w:rsidRPr="00B13466" w:rsidRDefault="00951D3E" w:rsidP="000E4C1A">
      <w:pPr>
        <w:numPr>
          <w:ilvl w:val="0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</w:t>
      </w:r>
      <w:r w:rsidR="00B13466" w:rsidRPr="00B13466">
        <w:rPr>
          <w:rFonts w:ascii="Arial" w:hAnsi="Arial" w:cs="Arial"/>
          <w:sz w:val="20"/>
          <w:szCs w:val="20"/>
        </w:rPr>
        <w:t xml:space="preserve">zuje rodzaje kosztów i stosuje zasady ekonomiki eksploatacji portów i terminali </w:t>
      </w:r>
      <w:r w:rsidR="00B13466" w:rsidRPr="00B13466">
        <w:rPr>
          <w:rFonts w:ascii="Arial" w:hAnsi="Arial" w:cs="Arial"/>
          <w:sz w:val="20"/>
          <w:szCs w:val="20"/>
        </w:rPr>
        <w:tab/>
      </w:r>
    </w:p>
    <w:p w:rsidR="00B13466" w:rsidRPr="00B13466" w:rsidRDefault="00B13466" w:rsidP="00951D3E">
      <w:pPr>
        <w:spacing w:after="0"/>
        <w:ind w:firstLine="45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omówienie pojęć związanych z transportem, spedycją i logistyką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scharakteryzowanie poszczególnych rodzajów infrastruktury w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objaśnienie zadań poszczególnych instytucji działających w obszarze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wyposażenia i zastosowania środków transportu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scharakteryzowanie ofert przewoźników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analizowanie przepisów prawnych w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systemów informatycznych stosowanych w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wyjaśnienie zasad organizacji pracy w portach i terminalach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765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dokumentacji stosowanej w portach i terminalach</w:t>
      </w:r>
    </w:p>
    <w:p w:rsidR="00B13466" w:rsidRPr="00B13466" w:rsidRDefault="00B13466" w:rsidP="000E4C1A">
      <w:pPr>
        <w:numPr>
          <w:ilvl w:val="0"/>
          <w:numId w:val="69"/>
        </w:numPr>
        <w:spacing w:after="0"/>
        <w:ind w:left="709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rodzajów kosztów, źródeł ich powstawania oraz stosowanie zasad ekonomiki podczas eksploatacji portów i terminali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wyjaśnić znaczenie podstawowych pojęć związanych z transportem, spedycją i logistyką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rozróżnić poszczególne rodzaje infrastruktury w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objaśnić zadania poszczególnych instytucji działających w obszarze portów i terminali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scharakteryzowanie rodzaje,  wyposażenie i zastosowanie środków transportu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opisać ofert firm działających w obszarze portów i terminali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ind w:left="697" w:hanging="357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analizować przepisy i akty prawne w branży transportowo-spedycyjno-logistycznej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opisać systemy informatycznych stosowane  w portach i terminalach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wyjaśnić zasady organizacji pracy  portów i terminali</w:t>
      </w:r>
    </w:p>
    <w:p w:rsidR="00B13466" w:rsidRPr="00B13466" w:rsidRDefault="00B13466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przedstawić dokumentację stosowaną w portach i terminalach</w:t>
      </w:r>
    </w:p>
    <w:p w:rsidR="00B13466" w:rsidRPr="00B13466" w:rsidRDefault="00134727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13466" w:rsidRPr="00B13466">
        <w:rPr>
          <w:rFonts w:ascii="Arial" w:hAnsi="Arial" w:cs="Arial"/>
          <w:sz w:val="20"/>
          <w:szCs w:val="20"/>
        </w:rPr>
        <w:t>charakteryzować rodzaje kosztów oraz  źródła ich powstawania w eksploatacji portów i terminali</w:t>
      </w:r>
    </w:p>
    <w:p w:rsidR="00B13466" w:rsidRPr="00B13466" w:rsidRDefault="00134727" w:rsidP="00D85E08">
      <w:pPr>
        <w:numPr>
          <w:ilvl w:val="0"/>
          <w:numId w:val="6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B13466" w:rsidRPr="00B13466">
        <w:rPr>
          <w:rFonts w:ascii="Arial" w:hAnsi="Arial" w:cs="Arial"/>
          <w:sz w:val="20"/>
          <w:szCs w:val="20"/>
        </w:rPr>
        <w:t>stosować zasady ekonomiki podczas eksploatacji portów i terminali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951D3E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Ind w:w="-152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000" w:firstRow="0" w:lastRow="0" w:firstColumn="0" w:lastColumn="0" w:noHBand="0" w:noVBand="0"/>
      </w:tblPr>
      <w:tblGrid>
        <w:gridCol w:w="2380"/>
        <w:gridCol w:w="2995"/>
        <w:gridCol w:w="1267"/>
        <w:gridCol w:w="2699"/>
        <w:gridCol w:w="3276"/>
        <w:gridCol w:w="1728"/>
      </w:tblGrid>
      <w:tr w:rsidR="00B13466" w:rsidRPr="00B13466" w:rsidTr="00904E84">
        <w:trPr>
          <w:trHeight w:val="1152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51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6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8201D4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501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B13466" w:rsidRPr="00B13466" w:rsidTr="00904E84">
        <w:trPr>
          <w:trHeight w:val="864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27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Ponadpodstawowe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1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Etap realizacji</w:t>
            </w: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I. Podstawowe pojęcia dotyczące transportu</w:t>
            </w:r>
          </w:p>
        </w:tc>
        <w:tc>
          <w:tcPr>
            <w:tcW w:w="2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Transport, proces transportowy oraz przewóz. Rynek transportowy</w:t>
            </w:r>
          </w:p>
        </w:tc>
        <w:tc>
          <w:tcPr>
            <w:tcW w:w="10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wyjaśnić pojęcia związane z transportem, np. podatność transportowa, proces przewozowy, energochłonność transportu, rynek transportowy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opisać  proces transportowy związany z przewozem podróżnych i jego elementy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opisać systemy transportowe i ich elementy </w:t>
            </w:r>
          </w:p>
        </w:tc>
        <w:tc>
          <w:tcPr>
            <w:tcW w:w="14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3466" w:rsidRPr="00B13466" w:rsidTr="00904E84">
        <w:trPr>
          <w:trHeight w:val="795"/>
        </w:trPr>
        <w:tc>
          <w:tcPr>
            <w:tcW w:w="1644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opisać transport i jego podział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scharakteryzować systemy transportowe wykorzystywane do obsługi podróżnych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868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Środki transportu 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Klasyfikacja środków transportu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sklasyfikować i rozróżnić środki transportu do przewozu osób i ładunków w poszczególnych gałęziach transportu 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dokonywać analizy porównawczej środków transportu przeznaczonych do przewozu osób w różnych gałęziach transportu</w:t>
            </w:r>
          </w:p>
        </w:tc>
        <w:tc>
          <w:tcPr>
            <w:tcW w:w="14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250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III. Infrastruktura punktowa i liniowa w transporcie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Klasyfikacja infrastruktury liniowej i punktowej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klasyfikować infrastrukturę liniową i punktową poszczególnych gałęzi transportu 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581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Elementy infrastruktury liniowej i punktowej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wskazuje cechy charakterystyczne infrastruktury liniowej i punktowej poszczególnych gałęzi transportu 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rozpoznawać elementy infrastruktury transportu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IV. Porty i terminale – klasyfikacja, funkcje oraz usługi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portów i terminali i ich funkcje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klasyfikować porty i terminale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określać funkcje i zadania portów i terminali 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infrastrukturę, suprastrukturę portów i terminali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rozróżniać elementy infrastruktury i suprastruktury portów i terminali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rozpoznawać elementy wyposażenia w zależności od rodzaju lub typu portu i terminalu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opisywać drogi i ciągi komunikacyjne pod względem ich przydatności do określonych usług świadczonych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określać funkcjonalność infrastruktury wewnętrznej portów i terminali 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Usługi w portach i terminalach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klasyfikować rodzaje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określić podmioty świadczące usługi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określić zadania i obowiązki wykonywane przy obsłudze podróżnych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przyjmować odpowiedzialność za powierzone informacje zawodowe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respektować zasady dotyczące przestrzegania tajemnicy związanej z wykonywanym zawodem i miejscem pracy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 opisywać technologię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przedstawiać konsekwencje nieprzestrzegania tajemnicy związanej z wykonywanym zawodem i miejscem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opisywać sposoby nadzoru nad wykonywaniem zadań 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opisywać bariery w osiąganiu pożądanej efektywności pracy zespołu 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10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V. Systemy zarządzania portami i terminalami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systemów zarządzania w portach i terminalach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rozróżnić  rodzaje systemów zarządzania stosowanych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wyjaśnić zasady organizacji pracy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omawiać zasadę działania Systemu Zarządzania Bezpieczeństwem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klasyfikować obszary potencjalnych zagrożeń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objaśnić funkcje zintegrowanego systemu informatycznego stosowanego w organizacji pracy portów i terminali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uzasadniać ideę dobrowolnego systemu raportowania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wskazywać adresatów dobrowolnego raportowania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083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VI. Normy i procedury zgodności obowiązujące w portach i terminalach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Normy i procedury zgodności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objaśniać definicję i cechy normy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 wymieniać cele normalizacji krajowej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rozróżniać oznaczenie normy międzynarodowej, europejskiej i krajowej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279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VII.  E</w:t>
            </w:r>
            <w:r w:rsidRPr="00B134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konomika eksploatacji portów i terminali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Zasady ekonomiki eksploatacji portów i terminali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wskazywać źródła kosztów związanych z realizacją usług w portach i terminalach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ozróżniać formy organizacyjno-prawne przedsiębiorstw zajmujących się eksploatacją portów i terminal</w:t>
            </w:r>
          </w:p>
        </w:tc>
        <w:tc>
          <w:tcPr>
            <w:tcW w:w="14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1070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VIII. Planowanie procesu obsługi podróżnych w portach i terminalach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Korzystanie z planów, map oraz informacji turystycznej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rodzaje map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analizować oznaczenia na mapach wykorzystywanych w procesie obsługi podróznych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Planowanie procesu obsługi z wykorzystaniem urządzeń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rozróżnić środki techniczne stosowane w procesie obsługi pasażerów w portach i terminalach według ich przeznaczenia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przestrzegać zasad bezpieczeństwa podczas przetwarzania, przesyłania i przechowywania danych osobowych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pisywać techniki motywacyjne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  opisywać  sposoby nadzoru nad wykonywaniem zadań </w:t>
            </w:r>
          </w:p>
        </w:tc>
        <w:tc>
          <w:tcPr>
            <w:tcW w:w="14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IX. Przepisy prawne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Przepisy prawa dotyczące obsługi podróżnych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wymieniać akty prawa związane z obsługą podróżnych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opisywać przepisy prawa dotyczące przewozu bagaży i rzeczy wyłączonych z przewozu różnymi gałęziami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prawa i obowiązki pasażerów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prawa i obowiązki przewoźników świadczących usługi przewozu różnymi gałęziami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respektować zasady dotyczące przestrzegania tajemnicy związanej z wykonywanym zawodem i miejscem pracy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opisywać zasady przewożenia rzeczy lub bagażu w różnych środkach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przedstawiać konsekwencje nieprzestrzegania tajemnicy związanej z wykonywanym zawodem i miejscem prac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X. Elementy procesu obsługi podróżnych 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Podstawowe czynności związane z obsługą podróżnych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wymienić elementy i czynności związane z obsługą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przestrzegać przepisów prawa dotyczących ochrony danych osobowych w trakcie udzielania informacji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rodzaje dokumentów stosowanych w portach i terminalach związanych z obsługą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rozróżniać dokumenty sporządzone w języku angielskim i w drugim języku obcym nowożytnym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identyfikować  przeznaczenie dokumentów sporządzanych w języku angielskim i w drugim języku obcym nowożytnym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rozpoznawać sprzęt medyczny do udzielania pierwszej pomocy osobom chorym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pozyskiwać dane osobowe zgodnie z przepisami prawa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przyjmować odpowiedzialność za powierzone informacje zawodowe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eastAsia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analizować przepisy prawa dotyczące obsługi związanej z przewozem osób chorych, niepełnosprawnych i wymagających szczególnej opieki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opisywać bariery w osiąganiu pożądanej efektywności pracy zespołu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Przewozy nietypowe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zasady przewozu zwierząt zgodnie z przepisami prawa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zasady przewozu bagaży specjalnych, np. sprzętu muzycznego, sprzętu sportowego, wózków dziecięcych, wózków inwalidzkich, rowerów, przesyłek pocztowych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rozróżniać materiały niebezpieczne oraz ich oznaczenia i klasy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 określa zasady przewozu materiałów niebezpiecznych 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2101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XI. Systemy informacyjne, informatyczne oraz urządzenia wykorzystywane w portach i terminalach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Systemy informatyczne i informacyjne oraz urządzenia wykorzystywane w portach i terminalach</w:t>
            </w:r>
          </w:p>
        </w:tc>
        <w:tc>
          <w:tcPr>
            <w:tcW w:w="1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charakteryzować urządzenia do kontroli osób i bagażu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opisywać systemy informatyczne stosowane w procesie planowania, organizacji oraz eksploatacji portów i terminali w obsłudze podróżnych  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</w:tr>
      <w:tr w:rsidR="00B13466" w:rsidRPr="00B13466" w:rsidTr="00904E84">
        <w:trPr>
          <w:trHeight w:val="363"/>
        </w:trPr>
        <w:tc>
          <w:tcPr>
            <w:tcW w:w="16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10040" w:type="dxa"/>
            <w:gridSpan w:val="5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51D3E" w:rsidRDefault="00951D3E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F84D62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B13466">
        <w:rPr>
          <w:rFonts w:ascii="Arial" w:hAnsi="Arial" w:cs="Arial"/>
          <w:sz w:val="20"/>
          <w:szCs w:val="20"/>
        </w:rPr>
        <w:t>prezentacja, wykład z wykorzystaniem środków wizualnych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, praca w grupach, praca w parach, odczytywanie </w:t>
      </w:r>
      <w:r w:rsidRPr="00B13466">
        <w:rPr>
          <w:rFonts w:ascii="Arial" w:hAnsi="Arial" w:cs="Arial"/>
          <w:sz w:val="20"/>
          <w:szCs w:val="20"/>
        </w:rPr>
        <w:t xml:space="preserve">informacji zamieszczonych na schematach, zdjęciach, ilustracjach, planszach, pogadanka, dyskusja, burza mózgów, </w:t>
      </w:r>
      <w:r w:rsidRPr="00B13466">
        <w:rPr>
          <w:rFonts w:ascii="Arial" w:hAnsi="Arial" w:cs="Arial"/>
          <w:color w:val="000000"/>
          <w:sz w:val="20"/>
          <w:szCs w:val="20"/>
        </w:rPr>
        <w:t>odgrywanie ról np. rozmowy z właścicielem firmy transportowej na temat oferty usług przewozowych.</w:t>
      </w:r>
    </w:p>
    <w:p w:rsidR="00B13466" w:rsidRPr="00B13466" w:rsidRDefault="00B13466" w:rsidP="00F84D62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realizowane w p</w:t>
      </w:r>
      <w:r w:rsidRPr="00B13466">
        <w:rPr>
          <w:rFonts w:ascii="Arial" w:eastAsia="Arial" w:hAnsi="Arial" w:cs="Arial"/>
          <w:sz w:val="20"/>
          <w:szCs w:val="20"/>
        </w:rPr>
        <w:t xml:space="preserve">racownii </w:t>
      </w:r>
      <w:r w:rsidRPr="00B13466">
        <w:rPr>
          <w:rFonts w:ascii="Arial" w:hAnsi="Arial" w:cs="Arial"/>
          <w:sz w:val="20"/>
          <w:szCs w:val="20"/>
        </w:rPr>
        <w:t>obsługi podróżnych w portach i terminalach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 wyposażonej w: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 xml:space="preserve">stanowisko komputerowe dla nauczyciela wyposażone w komputer podłączony do sieci lokalnej </w:t>
      </w:r>
      <w:r w:rsidRPr="00B13466">
        <w:rPr>
          <w:rFonts w:ascii="Arial" w:hAnsi="Arial" w:cs="Arial"/>
          <w:sz w:val="20"/>
          <w:szCs w:val="20"/>
        </w:rPr>
        <w:t xml:space="preserve">z dostępem do internetu, </w:t>
      </w:r>
      <w:r w:rsidRPr="00B13466">
        <w:rPr>
          <w:rFonts w:ascii="Arial" w:eastAsia="Arial" w:hAnsi="Arial" w:cs="Arial"/>
          <w:sz w:val="20"/>
          <w:szCs w:val="20"/>
        </w:rPr>
        <w:t xml:space="preserve">urządzenia wielofunkcyjne, </w:t>
      </w:r>
      <w:r w:rsidRPr="00B13466">
        <w:rPr>
          <w:rFonts w:ascii="Arial" w:eastAsia="Arial" w:hAnsi="Arial" w:cs="Arial"/>
          <w:color w:val="00000A"/>
          <w:sz w:val="20"/>
          <w:szCs w:val="20"/>
        </w:rPr>
        <w:t>pakiet programów biurowych,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hAnsi="Arial" w:cs="Arial"/>
          <w:color w:val="00000A"/>
          <w:sz w:val="20"/>
          <w:szCs w:val="20"/>
        </w:rPr>
        <w:t xml:space="preserve">stanowiska komputerowe dla uczniów </w:t>
      </w:r>
      <w:r w:rsidRPr="00B13466">
        <w:rPr>
          <w:rFonts w:ascii="Arial" w:eastAsia="Arial" w:hAnsi="Arial" w:cs="Arial"/>
          <w:color w:val="00000A"/>
          <w:sz w:val="20"/>
          <w:szCs w:val="20"/>
        </w:rPr>
        <w:t xml:space="preserve">wyposażone w komputer podłączony do sieci lokalnej </w:t>
      </w:r>
      <w:r w:rsidRPr="00B13466">
        <w:rPr>
          <w:rFonts w:ascii="Arial" w:hAnsi="Arial" w:cs="Arial"/>
          <w:color w:val="00000A"/>
          <w:sz w:val="20"/>
          <w:szCs w:val="20"/>
        </w:rPr>
        <w:t>(jedno stanowisko dla jednego ucznia), urządzenia wielofunkcyjne (jedno urządzenie dla czterech stanowisk), pakiet programów biurowych,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>program do tworzenia prezentacji, oprogramowanie wspomagające obsługę podróżnych,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>urządzenia komunikacji przewodowej i bezprzewodowej (telefon, faks, zestaw krótkofalówek, komunikatory (typu handsfree), ręczny wykrywacz metalu, kasę fiskalną z oprogramowaniem do sprzedaży biletów, urządzenie do liczenia osób (podróżnych, klientów),</w:t>
      </w:r>
    </w:p>
    <w:p w:rsidR="00B13466" w:rsidRPr="00B13466" w:rsidRDefault="00B13466" w:rsidP="00F84D62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eastAsia="Arial" w:hAnsi="Arial" w:cs="Arial"/>
          <w:sz w:val="20"/>
          <w:szCs w:val="20"/>
        </w:rPr>
        <w:t xml:space="preserve">filmy i materiały dydaktyczne przedstawiające pracę portów i terminali, obsługę podróżnych w portach </w:t>
      </w:r>
      <w:r w:rsidRPr="00B13466">
        <w:rPr>
          <w:rFonts w:ascii="Arial" w:eastAsia="Arial" w:hAnsi="Arial" w:cs="Arial"/>
          <w:sz w:val="20"/>
          <w:szCs w:val="20"/>
        </w:rPr>
        <w:br/>
        <w:t>i terminalach, obsługę podróżnych w portach i terminalach podczas sytuacji kryzysowych, przepisy prawa transportowego, przepisy prawa dotyczące praw podróżnych w portach i terminalach.</w:t>
      </w: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prowadzone z wykorzystaniem zróżnicowanych form: indywidualnie lub grupowo.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Środki dydaktyczne do przedmiotu: </w:t>
      </w:r>
      <w:r w:rsidRPr="00B13466">
        <w:rPr>
          <w:rFonts w:ascii="Arial" w:hAnsi="Arial" w:cs="Arial"/>
          <w:sz w:val="20"/>
          <w:szCs w:val="20"/>
        </w:rPr>
        <w:t xml:space="preserve">prezentacje multimedialne, filmy dydaktyczne, ilustracje i zdjęcia, </w:t>
      </w:r>
      <w:r w:rsidRPr="00B13466">
        <w:rPr>
          <w:rFonts w:ascii="Arial" w:hAnsi="Arial" w:cs="Arial"/>
          <w:color w:val="000000"/>
          <w:sz w:val="20"/>
          <w:szCs w:val="20"/>
        </w:rPr>
        <w:t>czasopisma.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 xml:space="preserve">Obudowa dydaktyczna: </w:t>
      </w:r>
      <w:r w:rsidRPr="00B13466">
        <w:rPr>
          <w:rFonts w:ascii="Arial" w:hAnsi="Arial" w:cs="Arial"/>
          <w:color w:val="000000"/>
          <w:sz w:val="20"/>
          <w:szCs w:val="20"/>
        </w:rPr>
        <w:t>proponowane podręczniki:</w:t>
      </w:r>
    </w:p>
    <w:p w:rsidR="00B13466" w:rsidRPr="00B13466" w:rsidRDefault="00B13466" w:rsidP="00B13466">
      <w:pPr>
        <w:pStyle w:val="Nagwek11"/>
        <w:spacing w:before="0" w:after="0"/>
        <w:rPr>
          <w:rFonts w:cs="Arial"/>
        </w:rPr>
      </w:pPr>
      <w:r w:rsidRPr="00B13466">
        <w:rPr>
          <w:rFonts w:cs="Arial"/>
          <w:color w:val="000000"/>
          <w:sz w:val="20"/>
          <w:szCs w:val="20"/>
        </w:rPr>
        <w:t>1.J.Śliżewska, A,Rożej, J.Stochaj, A.Stromecka, Obsługa podróżnych w portach i terminalach, AU.33 część 1 i 2, 2019, WSiP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2. R.Kacperczyk, Środki transportu cz.1, 2012, Difin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3. R.Kacperczyk, Transport i spedycja, cz.1, 2012, Difin.</w:t>
      </w:r>
    </w:p>
    <w:p w:rsidR="00951D3E" w:rsidRDefault="00951D3E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Warunki realizacji: </w:t>
      </w:r>
      <w:r w:rsidRPr="00B13466">
        <w:rPr>
          <w:rFonts w:ascii="Arial" w:hAnsi="Arial" w:cs="Arial"/>
          <w:color w:val="000000"/>
          <w:sz w:val="20"/>
          <w:szCs w:val="20"/>
        </w:rPr>
        <w:t>zajęcia edukacyjne prowadzone w pracowni obsługi podróżnych, wyposażonej w urządzenia multimedialne, ekran projekcyjny, projektor multimedialny, plansze przedstawiające środki ochrony indywidualnej.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Przeprowadzenie testu wielokrotnego wyboru, sprawdzianu pisemnego, odpowiedź ustna. 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>PROPONOWANE FORMY EWALUACJI PRZEDMIOTU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Ewaluacja obejmująca cała grupę uczniów. 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Proponowane metody ewaluacji: kwestionariusz ankiety, obserwacja – arkusz obserwacji, pomiar dydaktyczny, sprawdzian, test.</w:t>
      </w:r>
    </w:p>
    <w:p w:rsidR="00951D3E" w:rsidRDefault="00951D3E" w:rsidP="00B1346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1F1CD7" w:rsidRPr="00951D3E" w:rsidRDefault="00951D3E" w:rsidP="00904E84">
      <w:pPr>
        <w:pStyle w:val="Nagwek2"/>
      </w:pPr>
      <w:r>
        <w:rPr>
          <w:rFonts w:eastAsia="Arial"/>
          <w:sz w:val="20"/>
          <w:szCs w:val="20"/>
        </w:rPr>
        <w:br w:type="page"/>
      </w:r>
      <w:bookmarkStart w:id="14" w:name="_Toc18578292"/>
      <w:r w:rsidR="001F1CD7" w:rsidRPr="00951D3E">
        <w:t xml:space="preserve">Język angielski w obsłudze podróżnych w </w:t>
      </w:r>
      <w:r w:rsidR="001F1CD7">
        <w:t>portach i terminalach</w:t>
      </w:r>
      <w:bookmarkEnd w:id="14"/>
    </w:p>
    <w:p w:rsidR="001F1CD7" w:rsidRPr="00B13466" w:rsidRDefault="001F1CD7" w:rsidP="001F1CD7">
      <w:pPr>
        <w:spacing w:after="0"/>
        <w:ind w:right="300"/>
        <w:jc w:val="both"/>
        <w:rPr>
          <w:rFonts w:ascii="Arial" w:hAnsi="Arial" w:cs="Arial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1F1CD7" w:rsidRPr="00B13466" w:rsidRDefault="001F1CD7" w:rsidP="000E4C1A">
      <w:pPr>
        <w:pStyle w:val="Akapitzlist"/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 xml:space="preserve">Poznanie słownictwa związanego z obsługą podróżnych w portach i terminalach </w:t>
      </w:r>
    </w:p>
    <w:p w:rsidR="001F1CD7" w:rsidRPr="00B13466" w:rsidRDefault="001F1CD7" w:rsidP="000E4C1A">
      <w:pPr>
        <w:pStyle w:val="Akapitzlist"/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Charakteryzowanie środków transportu wykorzystywanych do przewozu podróżnych w języku obcym nowożytnym</w:t>
      </w:r>
    </w:p>
    <w:p w:rsidR="001F1CD7" w:rsidRDefault="001F1CD7" w:rsidP="000E4C1A">
      <w:pPr>
        <w:pStyle w:val="Akapitzlist"/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Określanie funkcji, zastosowania i wyposażenia środków transportu stosowanych do przewozu podróżnych w języku obcym nowożytnym</w:t>
      </w:r>
    </w:p>
    <w:p w:rsidR="001F1CD7" w:rsidRPr="001F1CD7" w:rsidRDefault="001F1CD7" w:rsidP="000E4C1A">
      <w:pPr>
        <w:pStyle w:val="Akapitzlist"/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1F1CD7">
        <w:rPr>
          <w:rFonts w:ascii="Arial" w:hAnsi="Arial" w:cs="Arial"/>
          <w:sz w:val="20"/>
          <w:szCs w:val="20"/>
        </w:rPr>
        <w:t>Formułowanie wypowiedzi ustnych i pisemnych w języku obcym nowożytnym, dotyczących obsługi podróżnych</w:t>
      </w:r>
    </w:p>
    <w:p w:rsidR="001F1CD7" w:rsidRDefault="001F1CD7" w:rsidP="000E4C1A">
      <w:pPr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Doskonalenie umiejętności językowych związanych z obsługa podróżnych w portach i terminalach</w:t>
      </w:r>
    </w:p>
    <w:p w:rsidR="001F1CD7" w:rsidRPr="001F1CD7" w:rsidRDefault="001F1CD7" w:rsidP="000E4C1A">
      <w:pPr>
        <w:numPr>
          <w:ilvl w:val="1"/>
          <w:numId w:val="68"/>
        </w:numPr>
        <w:spacing w:after="0"/>
        <w:ind w:left="709" w:hanging="425"/>
        <w:rPr>
          <w:rFonts w:ascii="Arial" w:hAnsi="Arial" w:cs="Arial"/>
        </w:rPr>
      </w:pPr>
      <w:r w:rsidRPr="001F1CD7">
        <w:rPr>
          <w:rFonts w:ascii="Arial" w:hAnsi="Arial" w:cs="Arial"/>
          <w:sz w:val="20"/>
          <w:szCs w:val="20"/>
        </w:rPr>
        <w:t>Uczestniczenie w rozmowie dotyczących typowych sytuacji zawodowych</w:t>
      </w: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ab/>
      </w: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1F1CD7" w:rsidRPr="00B13466" w:rsidRDefault="001F1CD7" w:rsidP="000E4C1A">
      <w:pPr>
        <w:numPr>
          <w:ilvl w:val="3"/>
          <w:numId w:val="74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przedstawienie słownictwa związanego z rodzajem usług w portach i terminalach w języku obcym nowożytnym</w:t>
      </w:r>
    </w:p>
    <w:p w:rsidR="001F1CD7" w:rsidRPr="00B13466" w:rsidRDefault="001F1CD7" w:rsidP="000E4C1A">
      <w:pPr>
        <w:numPr>
          <w:ilvl w:val="3"/>
          <w:numId w:val="74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poznanie słownictwa dotyczącego  poszczególnych rodzajów środków transportu wykorzystywanych w obsłudze podróżnych</w:t>
      </w:r>
    </w:p>
    <w:p w:rsidR="001F1CD7" w:rsidRPr="00B13466" w:rsidRDefault="001F1CD7" w:rsidP="000E4C1A">
      <w:pPr>
        <w:numPr>
          <w:ilvl w:val="3"/>
          <w:numId w:val="74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poznanie słownictwa określającego funkcje, zastosowania i wyposażenia środków transportu stosowanych do przewozu podróżnych w języku obcym nowożytnym</w:t>
      </w:r>
    </w:p>
    <w:p w:rsidR="001F1CD7" w:rsidRPr="00B13466" w:rsidRDefault="001F1CD7" w:rsidP="000E4C1A">
      <w:pPr>
        <w:numPr>
          <w:ilvl w:val="3"/>
          <w:numId w:val="74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formułowanie wypowiedzi ustnych i pisemnych w języku obcym nowożytnym, dotyczących zadań zawodowych związanych z  obsługą podróżnych</w:t>
      </w:r>
    </w:p>
    <w:p w:rsidR="001F1CD7" w:rsidRPr="00B13466" w:rsidRDefault="001F1CD7" w:rsidP="000E4C1A">
      <w:pPr>
        <w:numPr>
          <w:ilvl w:val="3"/>
          <w:numId w:val="74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udzielanie wyjaśnień dotyczących obsługi podróżnych w portach i terminalach w języku obcym nowożytnym</w:t>
      </w:r>
    </w:p>
    <w:p w:rsidR="001F1CD7" w:rsidRPr="00B13466" w:rsidRDefault="001F1CD7" w:rsidP="001F1CD7">
      <w:pPr>
        <w:spacing w:after="0"/>
        <w:rPr>
          <w:rFonts w:ascii="Arial" w:hAnsi="Arial" w:cs="Arial"/>
          <w:sz w:val="20"/>
          <w:szCs w:val="20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>Uczeń potrafi</w:t>
      </w:r>
    </w:p>
    <w:p w:rsidR="001F1CD7" w:rsidRDefault="001F1CD7" w:rsidP="000E4C1A">
      <w:pPr>
        <w:numPr>
          <w:ilvl w:val="0"/>
          <w:numId w:val="75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posługiwać się terminologią w języku obcym nowożytnym związaną z obsługą podróżnych w portach i terminalach</w:t>
      </w:r>
    </w:p>
    <w:p w:rsidR="001F1CD7" w:rsidRDefault="001F1CD7" w:rsidP="000E4C1A">
      <w:pPr>
        <w:numPr>
          <w:ilvl w:val="0"/>
          <w:numId w:val="75"/>
        </w:numPr>
        <w:spacing w:after="0"/>
        <w:ind w:left="709" w:hanging="425"/>
        <w:rPr>
          <w:rFonts w:ascii="Arial" w:hAnsi="Arial" w:cs="Arial"/>
        </w:rPr>
      </w:pPr>
      <w:r w:rsidRPr="001F1CD7">
        <w:rPr>
          <w:rFonts w:ascii="Arial" w:hAnsi="Arial" w:cs="Arial"/>
          <w:sz w:val="20"/>
          <w:szCs w:val="20"/>
        </w:rPr>
        <w:t>formułować w języku obcym nowożytnym proste wypowiedzi ustne i pisemne dotyczące sytuacji związanych z obsługa podróżnych w portach i terminalach</w:t>
      </w:r>
    </w:p>
    <w:p w:rsidR="001F1CD7" w:rsidRPr="001F1CD7" w:rsidRDefault="001F1CD7" w:rsidP="000E4C1A">
      <w:pPr>
        <w:numPr>
          <w:ilvl w:val="0"/>
          <w:numId w:val="75"/>
        </w:numPr>
        <w:spacing w:after="0"/>
        <w:ind w:left="709" w:hanging="425"/>
        <w:rPr>
          <w:rFonts w:ascii="Arial" w:hAnsi="Arial" w:cs="Arial"/>
        </w:rPr>
      </w:pPr>
      <w:r w:rsidRPr="001F1CD7">
        <w:rPr>
          <w:rFonts w:ascii="Arial" w:hAnsi="Arial" w:cs="Arial"/>
          <w:sz w:val="20"/>
          <w:szCs w:val="20"/>
        </w:rPr>
        <w:t>udzielać wyjaśnień w języku obcym nowożytnym dotyczących typowych sytuacji związanych z obsługa podróżnych w portach i terminalach</w:t>
      </w:r>
    </w:p>
    <w:p w:rsidR="00A63C96" w:rsidRDefault="00A63C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1F1CD7" w:rsidRPr="00B13466" w:rsidRDefault="001F1CD7" w:rsidP="001F1CD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000" w:firstRow="0" w:lastRow="0" w:firstColumn="0" w:lastColumn="0" w:noHBand="0" w:noVBand="0"/>
      </w:tblPr>
      <w:tblGrid>
        <w:gridCol w:w="2381"/>
        <w:gridCol w:w="2695"/>
        <w:gridCol w:w="1311"/>
        <w:gridCol w:w="2862"/>
        <w:gridCol w:w="3305"/>
        <w:gridCol w:w="1791"/>
      </w:tblGrid>
      <w:tr w:rsidR="001F1CD7" w:rsidRPr="00B13466" w:rsidTr="00904E84">
        <w:trPr>
          <w:trHeight w:val="1152"/>
        </w:trPr>
        <w:tc>
          <w:tcPr>
            <w:tcW w:w="19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1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8201D4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501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1F1CD7" w:rsidRPr="00B13466" w:rsidTr="00904E84">
        <w:trPr>
          <w:trHeight w:val="864"/>
        </w:trPr>
        <w:tc>
          <w:tcPr>
            <w:tcW w:w="193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2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Ponadpodstawowe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14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Etap realizacji</w:t>
            </w:r>
          </w:p>
        </w:tc>
      </w:tr>
      <w:tr w:rsidR="001F1CD7" w:rsidRPr="00B13466" w:rsidTr="00904E84">
        <w:trPr>
          <w:trHeight w:val="20"/>
        </w:trPr>
        <w:tc>
          <w:tcPr>
            <w:tcW w:w="193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Podstawowy zasób środków językowych </w:t>
            </w:r>
          </w:p>
        </w:tc>
        <w:tc>
          <w:tcPr>
            <w:tcW w:w="21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1.Zasób środków językowych dotyczących obsługi podróżnych w portach i terminalach</w:t>
            </w:r>
          </w:p>
        </w:tc>
        <w:tc>
          <w:tcPr>
            <w:tcW w:w="10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rozpoznawać oraz stosować środki językowe umożliwiające realizację czynności zawodowych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zakresie czynności wykonywanych na stanowisku pracy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 stosować środki językowe związane z zapewnieniem bezpieczeństwa i higieny pracy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 rozpoznawać i stosować środki językowe dotyczące urządzeń i  materiałów koniecznych do realizacji czynności zawodowych</w:t>
            </w:r>
          </w:p>
          <w:p w:rsidR="001F1CD7" w:rsidRPr="001F1CD7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środki językowe dotyczące procesów i procedur związanych z obsługą podróżnych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stosować środki językowe umożliwiające realizację czynności zawodowych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w zakresie obsługi podróżnych w portach i terminalach</w:t>
            </w:r>
          </w:p>
        </w:tc>
        <w:tc>
          <w:tcPr>
            <w:tcW w:w="145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Klasa III</w:t>
            </w:r>
          </w:p>
        </w:tc>
      </w:tr>
      <w:tr w:rsidR="001F1CD7" w:rsidRPr="00B13466" w:rsidTr="00904E84">
        <w:trPr>
          <w:trHeight w:val="1410"/>
        </w:trPr>
        <w:tc>
          <w:tcPr>
            <w:tcW w:w="193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Zasób środków językowych dotyczących czynności związanych z obsługą podróżnych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wypełniać formularze, specyfikacje oraz inne dokumenty związanych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dokonywać analizy poprawności językowej kart wstępu, list pasażerskich i innych dokumentów wykorzystywanych w obsłudze podróżnych</w:t>
            </w:r>
          </w:p>
        </w:tc>
        <w:tc>
          <w:tcPr>
            <w:tcW w:w="14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265"/>
        </w:trPr>
        <w:tc>
          <w:tcPr>
            <w:tcW w:w="19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 Rozumienie  i tworzenie wypowiedzi ustnych i pisemnych </w:t>
            </w: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Teksty i wypowiedzi związane z obsługą podróżnych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określać główną myśl wypowiedzi lub tekstu związanego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znajdować w wypowiedzi informacje dotyczące preferencji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rozpoznawać związki między poszczególnymi częściami wypowiedzi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układać informacje w określonym porządku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analizować wypowiedzi podróżnych w celu określenia preferencji i potrzeb podróżnych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uzasadniać swoje wypowiedzi podczas realizacji zadań zawodowych związanych z obsługa podróznych</w:t>
            </w:r>
          </w:p>
        </w:tc>
        <w:tc>
          <w:tcPr>
            <w:tcW w:w="145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265"/>
        </w:trPr>
        <w:tc>
          <w:tcPr>
            <w:tcW w:w="19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Samodzielne tworzenie wypowiedzi ustnych i pisemnych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opisywać przedmioty, działania i zjawiska związane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przedstawiać sposób postępowania w różnych sytuacjach związanych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zasady konstruowania tekstów związanych z obsługą podróżnych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wyrażać i uzasadniać swoje stanowisko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stosować formalny lub nieformalny styl wypowiedzi adekwatnie do sytuacji</w:t>
            </w:r>
          </w:p>
        </w:tc>
        <w:tc>
          <w:tcPr>
            <w:tcW w:w="14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265"/>
        </w:trPr>
        <w:tc>
          <w:tcPr>
            <w:tcW w:w="19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III. Uczestniczenie w rozmowie na temat obsługi podróżnych</w:t>
            </w: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Prowadzenie rozmowy związanej z obsługą podróżnych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rozpoczynać, prowadzić i kończyć rozmowę związana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uzyskiwać i przekazywać informacje i wyjaśnienia związane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 zwroty i formy grzecznościowe związane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dostosować styl wypowiedzi do sytuacji związanej z obsługą podróżnych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wyrażać swoje opinie i uzasadniać je, pytać o opinie, zgadzać się lub nie zgadzać z opiniami innych osób</w:t>
            </w:r>
          </w:p>
        </w:tc>
        <w:tc>
          <w:tcPr>
            <w:tcW w:w="14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265"/>
        </w:trPr>
        <w:tc>
          <w:tcPr>
            <w:tcW w:w="19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Zmiany przekazu ustnego i pisemnego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przekazywać w języku obcym nowożytnym informacje dotyczące obsługi podróżnych zawarte w materiałach wizualnych oraz audiowizualnych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przekazywać w języku polskim informacje sformułowane w języku obcym nowożytnym oraz przekazywać informacje w języku polskim sformułowane w języku obcym nowożytnym</w:t>
            </w:r>
          </w:p>
          <w:p w:rsidR="001F1CD7" w:rsidRPr="00B13466" w:rsidRDefault="001F1CD7" w:rsidP="00F22E23">
            <w:pPr>
              <w:pStyle w:val="Akapitzlist"/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przedstawić w języku obcym nowożytnym wcześniej przygotowana prezentację dotyczącą obsługi podróżnych</w:t>
            </w:r>
          </w:p>
        </w:tc>
        <w:tc>
          <w:tcPr>
            <w:tcW w:w="14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265"/>
        </w:trPr>
        <w:tc>
          <w:tcPr>
            <w:tcW w:w="1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IV.  Doskonalenie umiejętności językowych</w:t>
            </w:r>
          </w:p>
        </w:tc>
        <w:tc>
          <w:tcPr>
            <w:tcW w:w="2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Strategie i techniki pracy nad doskonaleniem umiejętności językowych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korzystać ze słownika dwujęzycznego w zakresie realizacji zadań związanych z obsługą podróżnych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identyfikować słowa klucze, internacjonalizmy</w:t>
            </w:r>
          </w:p>
          <w:p w:rsidR="001F1CD7" w:rsidRPr="00B13466" w:rsidRDefault="001F1CD7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wykorzystywać kontekst, aby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przybliżeniu określić znaczenie wypowiedzi dotyczącej obsługi podróżnych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współdziałać z innymi osobami, realizując zadania językowe związane z obsługa podróżnych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korzystać z tekstów w języku obcym nowożytnym, również za pomocą technologii informacyjno-komunikacyjnych</w:t>
            </w:r>
          </w:p>
          <w:p w:rsidR="001F1CD7" w:rsidRPr="00B13466" w:rsidRDefault="001F1CD7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upraszcza wypowiedź, zastępować nieznane słowa innymi, wykorzystywać opis oraz  środki niewerbalne</w:t>
            </w:r>
          </w:p>
        </w:tc>
        <w:tc>
          <w:tcPr>
            <w:tcW w:w="145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1F1CD7" w:rsidRPr="00B13466" w:rsidTr="00904E84">
        <w:trPr>
          <w:trHeight w:val="299"/>
        </w:trPr>
        <w:tc>
          <w:tcPr>
            <w:tcW w:w="19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9720" w:type="dxa"/>
            <w:gridSpan w:val="5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1F1CD7" w:rsidRPr="00B13466" w:rsidRDefault="001F1CD7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F1CD7" w:rsidRPr="00B13466" w:rsidRDefault="001F1CD7" w:rsidP="001F1C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F1CD7" w:rsidRDefault="001F1CD7" w:rsidP="001F1CD7">
      <w:pPr>
        <w:pStyle w:val="Akapitzlist"/>
        <w:spacing w:after="0"/>
        <w:ind w:left="0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  <w:r w:rsidRPr="00B13466">
        <w:rPr>
          <w:rFonts w:ascii="Arial" w:eastAsia="Arial" w:hAnsi="Arial" w:cs="Arial"/>
          <w:b/>
          <w:color w:val="00000A"/>
          <w:sz w:val="20"/>
          <w:szCs w:val="20"/>
        </w:rPr>
        <w:t>PROCEDURY OSIĄGANIA CELÓW KSZTAŁCENIA PRZEDMIOTU</w:t>
      </w:r>
    </w:p>
    <w:p w:rsidR="001F1CD7" w:rsidRPr="00B13466" w:rsidRDefault="001F1CD7" w:rsidP="001F1CD7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1F1CD7" w:rsidRPr="00B13466" w:rsidRDefault="001F1CD7" w:rsidP="001F1CD7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B13466">
        <w:rPr>
          <w:rFonts w:ascii="Arial" w:hAnsi="Arial" w:cs="Arial"/>
          <w:sz w:val="20"/>
          <w:szCs w:val="20"/>
        </w:rPr>
        <w:t>prezentacja, wykład z wykorzystaniem środków wizualnych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, praca w grupach, praca w parach, odczytywanie </w:t>
      </w:r>
      <w:r w:rsidRPr="00B13466">
        <w:rPr>
          <w:rFonts w:ascii="Arial" w:hAnsi="Arial" w:cs="Arial"/>
          <w:sz w:val="20"/>
          <w:szCs w:val="20"/>
        </w:rPr>
        <w:t xml:space="preserve">informacji zamieszczonych na schematach, zdjęciach, ilustracjach, planszach, pogadanka, dyskusja, burza mózgów, </w:t>
      </w:r>
      <w:r w:rsidRPr="00B13466">
        <w:rPr>
          <w:rFonts w:ascii="Arial" w:hAnsi="Arial" w:cs="Arial"/>
          <w:color w:val="000000"/>
          <w:sz w:val="20"/>
          <w:szCs w:val="20"/>
        </w:rPr>
        <w:t>odgrywanie ról np. rozmowy pracownika z pracodawcą w zakresie stosowania zasad BHP.</w:t>
      </w:r>
    </w:p>
    <w:p w:rsidR="001F1CD7" w:rsidRPr="00B13466" w:rsidRDefault="001F1CD7" w:rsidP="001F1CD7">
      <w:pPr>
        <w:pStyle w:val="Default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prowadzone z wykorzystaniem zróżnicowanych form: indywidualnie lub grupowo.</w:t>
      </w:r>
    </w:p>
    <w:p w:rsidR="001F1CD7" w:rsidRDefault="001F1CD7" w:rsidP="001F1CD7">
      <w:pPr>
        <w:spacing w:after="0"/>
        <w:rPr>
          <w:rFonts w:ascii="Arial" w:hAnsi="Arial" w:cs="Arial"/>
          <w:b/>
          <w:sz w:val="20"/>
          <w:szCs w:val="20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Środki dydaktyczne do przedmiotu: </w:t>
      </w:r>
      <w:r w:rsidRPr="00B13466">
        <w:rPr>
          <w:rFonts w:ascii="Arial" w:hAnsi="Arial" w:cs="Arial"/>
          <w:sz w:val="20"/>
          <w:szCs w:val="20"/>
        </w:rPr>
        <w:t xml:space="preserve">prezentacje multimedialne, filmy dydaktyczne, ilustracje i zdjęcia, </w:t>
      </w:r>
      <w:r w:rsidRPr="00B13466">
        <w:rPr>
          <w:rFonts w:ascii="Arial" w:hAnsi="Arial" w:cs="Arial"/>
          <w:color w:val="000000"/>
          <w:sz w:val="20"/>
          <w:szCs w:val="20"/>
        </w:rPr>
        <w:t>czasopisma.</w:t>
      </w:r>
    </w:p>
    <w:p w:rsidR="001F1CD7" w:rsidRDefault="001F1CD7" w:rsidP="001F1CD7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 xml:space="preserve">Obudowa dydaktyczna: </w:t>
      </w:r>
      <w:r w:rsidRPr="00B13466">
        <w:rPr>
          <w:rFonts w:ascii="Arial" w:hAnsi="Arial" w:cs="Arial"/>
          <w:color w:val="000000"/>
          <w:sz w:val="20"/>
          <w:szCs w:val="20"/>
        </w:rPr>
        <w:t>proponowane podręczniki:</w:t>
      </w: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1. Śliżewska, A,Rożej, J.Stochaj, A.Stromecka, Obsługa podróżnych w portach i terminalach, AU.33 część 1 i 2, 2019, WSiP</w:t>
      </w:r>
    </w:p>
    <w:p w:rsidR="001F1CD7" w:rsidRPr="004C2303" w:rsidRDefault="001F1CD7" w:rsidP="001F1CD7">
      <w:pPr>
        <w:spacing w:after="0"/>
        <w:rPr>
          <w:rFonts w:ascii="Arial" w:hAnsi="Arial" w:cs="Arial"/>
          <w:lang w:val="en-US"/>
        </w:rPr>
      </w:pPr>
      <w:r w:rsidRPr="004C2303">
        <w:rPr>
          <w:rFonts w:ascii="Arial" w:hAnsi="Arial" w:cs="Arial"/>
          <w:color w:val="000000"/>
          <w:sz w:val="20"/>
          <w:szCs w:val="20"/>
          <w:lang w:val="en-US"/>
        </w:rPr>
        <w:t>2. V.Evans, J.Daaley, D.Buchannan, Logistics, kl.I-II, 2017, Express Publishing.</w:t>
      </w:r>
    </w:p>
    <w:p w:rsidR="001F1CD7" w:rsidRPr="004C2303" w:rsidRDefault="001F1CD7" w:rsidP="001F1CD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Warunki realizacji: </w:t>
      </w:r>
      <w:r w:rsidRPr="00B13466">
        <w:rPr>
          <w:rFonts w:ascii="Arial" w:hAnsi="Arial" w:cs="Arial"/>
          <w:color w:val="000000"/>
          <w:sz w:val="20"/>
          <w:szCs w:val="20"/>
        </w:rPr>
        <w:t>zajęcia edukacyjne prowadzone w pracowni obsługi podróżnych, wyposażonej w urządzenia multimedialne, ekran projekcyjny, projektor multimedialny, plansze przedstawiające środki ochrony indywidualnej.</w:t>
      </w:r>
    </w:p>
    <w:p w:rsidR="001F1CD7" w:rsidRDefault="001F1CD7" w:rsidP="001F1CD7">
      <w:pPr>
        <w:spacing w:after="0"/>
        <w:rPr>
          <w:rFonts w:ascii="Arial" w:hAnsi="Arial" w:cs="Arial"/>
          <w:b/>
          <w:sz w:val="20"/>
          <w:szCs w:val="20"/>
        </w:rPr>
      </w:pPr>
    </w:p>
    <w:p w:rsidR="001F1CD7" w:rsidRDefault="001F1CD7" w:rsidP="001F1CD7">
      <w:pPr>
        <w:spacing w:after="0"/>
        <w:rPr>
          <w:rFonts w:ascii="Arial" w:hAnsi="Arial" w:cs="Arial"/>
          <w:b/>
          <w:sz w:val="20"/>
          <w:szCs w:val="20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F1CD7" w:rsidRPr="00B13466" w:rsidRDefault="001F1CD7" w:rsidP="001F1CD7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Przeprowadzenie testu wielokrotnego wyboru, sprawdzianu pisemnego, odpowiedź ustna. </w:t>
      </w:r>
    </w:p>
    <w:p w:rsidR="001F1CD7" w:rsidRDefault="001F1CD7" w:rsidP="001F1CD7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1F1CD7" w:rsidRPr="00B13466" w:rsidRDefault="001F1CD7" w:rsidP="001F1CD7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>PROPONOWANE FORMY EWALUACJI PRZEDMIOTU</w:t>
      </w:r>
    </w:p>
    <w:p w:rsidR="001F1CD7" w:rsidRPr="00B13466" w:rsidRDefault="001F1CD7" w:rsidP="001F1CD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Ewaluacja obejmująca cała grupę uczniów. </w:t>
      </w:r>
    </w:p>
    <w:p w:rsidR="001F1CD7" w:rsidRPr="00B13466" w:rsidRDefault="001F1CD7" w:rsidP="001F1CD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Proponowane metody ewaluacji: kwestionariusz ankiety, obserwacja – arkusz obserwacji, pomiar dydaktyczny, sprawdzian, test.</w:t>
      </w:r>
    </w:p>
    <w:p w:rsidR="001F1CD7" w:rsidRPr="00B13466" w:rsidRDefault="001F1CD7" w:rsidP="001F1C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1F1CD7" w:rsidP="00904E84">
      <w:pPr>
        <w:pStyle w:val="Nagwek2"/>
      </w:pPr>
      <w:r>
        <w:rPr>
          <w:szCs w:val="24"/>
        </w:rPr>
        <w:br w:type="page"/>
      </w:r>
      <w:bookmarkStart w:id="15" w:name="_Toc18578293"/>
      <w:r w:rsidR="00B13466" w:rsidRPr="00B13466">
        <w:t>Obsługa podróżny</w:t>
      </w:r>
      <w:r w:rsidR="00951D3E">
        <w:t xml:space="preserve">ch w portach i </w:t>
      </w:r>
      <w:r w:rsidR="00A63C96">
        <w:t>terminalach</w:t>
      </w:r>
      <w:bookmarkEnd w:id="15"/>
    </w:p>
    <w:p w:rsidR="00B13466" w:rsidRPr="00B13466" w:rsidRDefault="00B13466" w:rsidP="00B13466">
      <w:pPr>
        <w:spacing w:after="0"/>
        <w:rPr>
          <w:rFonts w:ascii="Arial" w:hAnsi="Arial" w:cs="Arial"/>
          <w:sz w:val="24"/>
          <w:szCs w:val="24"/>
        </w:rPr>
      </w:pPr>
      <w:r w:rsidRPr="00B13466">
        <w:rPr>
          <w:rFonts w:ascii="Arial" w:hAnsi="Arial" w:cs="Arial"/>
          <w:sz w:val="24"/>
          <w:szCs w:val="24"/>
        </w:rPr>
        <w:t> </w:t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rodzajów usług w portach i terminalach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Charakteryzowanie środków transportu wykorzystywanych do przewozu po</w:t>
      </w:r>
      <w:r w:rsidR="00B13466" w:rsidRPr="00B13466">
        <w:rPr>
          <w:rFonts w:ascii="Arial" w:hAnsi="Arial" w:cs="Arial"/>
          <w:sz w:val="20"/>
          <w:szCs w:val="20"/>
        </w:rPr>
        <w:t>dróżnych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Określanie funkcji, zastosowania i wyposażenia środków transportu stosowanych do przewozu podróżnych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Poznanie zasad obsługi podróżnych w portach i terminalach</w:t>
      </w:r>
    </w:p>
    <w:p w:rsidR="00951D3E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Pokazanie różnych rodzajów planów podróży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Charakteryzowanie dokumentów podró</w:t>
      </w:r>
      <w:r w:rsidR="00B13466" w:rsidRPr="00B13466">
        <w:rPr>
          <w:rFonts w:ascii="Arial" w:hAnsi="Arial" w:cs="Arial"/>
          <w:sz w:val="20"/>
          <w:szCs w:val="20"/>
        </w:rPr>
        <w:t>ży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Przedstawianie zasad obsługi podróżnych chorych oraz niepełnosprawnych</w:t>
      </w:r>
    </w:p>
    <w:p w:rsidR="00B13466" w:rsidRPr="00B13466" w:rsidRDefault="00951D3E" w:rsidP="000E4C1A">
      <w:pPr>
        <w:pStyle w:val="Akapitzlist"/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Charakteryzowanie urządzeń oraz systemów wykorzystywanych do kontroli podróżnych</w:t>
      </w:r>
    </w:p>
    <w:p w:rsidR="00B13466" w:rsidRPr="00B13466" w:rsidRDefault="00951D3E" w:rsidP="000E4C1A">
      <w:pPr>
        <w:numPr>
          <w:ilvl w:val="0"/>
          <w:numId w:val="71"/>
        </w:numPr>
        <w:spacing w:after="0"/>
        <w:ind w:left="709" w:hanging="425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Wyjaśnienie zasad organizacji pracy i systemów zarządzania w portach i terminalach</w:t>
      </w:r>
    </w:p>
    <w:p w:rsidR="00B13466" w:rsidRPr="00B13466" w:rsidRDefault="00951D3E" w:rsidP="000E4C1A">
      <w:pPr>
        <w:numPr>
          <w:ilvl w:val="0"/>
          <w:numId w:val="71"/>
        </w:numPr>
        <w:spacing w:after="0"/>
        <w:ind w:left="709" w:hanging="425"/>
        <w:rPr>
          <w:rFonts w:ascii="Arial" w:hAnsi="Arial" w:cs="Arial"/>
        </w:rPr>
      </w:pPr>
      <w:r w:rsidRPr="00B13466">
        <w:rPr>
          <w:rFonts w:ascii="Arial" w:hAnsi="Arial" w:cs="Arial"/>
          <w:sz w:val="20"/>
          <w:szCs w:val="20"/>
        </w:rPr>
        <w:t>Pozna</w:t>
      </w:r>
      <w:r w:rsidR="00B13466" w:rsidRPr="00B13466">
        <w:rPr>
          <w:rFonts w:ascii="Arial" w:hAnsi="Arial" w:cs="Arial"/>
          <w:sz w:val="20"/>
          <w:szCs w:val="20"/>
        </w:rPr>
        <w:t>nie rodzajów kosztów i stosowania zasad ekonomiki podczas obsługi podróżnych</w:t>
      </w:r>
      <w:r w:rsidR="00B13466" w:rsidRPr="00B13466">
        <w:rPr>
          <w:rFonts w:ascii="Arial" w:hAnsi="Arial" w:cs="Arial"/>
          <w:sz w:val="20"/>
          <w:szCs w:val="20"/>
        </w:rPr>
        <w:tab/>
      </w: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> </w:t>
      </w:r>
    </w:p>
    <w:p w:rsidR="00951D3E" w:rsidRDefault="00B13466" w:rsidP="00951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13466" w:rsidRPr="00951D3E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sz w:val="20"/>
          <w:szCs w:val="20"/>
        </w:rPr>
        <w:t>omówienie pojęć związanych z klasyfikacją usług w portach i terminalach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scharakteryzowanie poszczególnych rodzajów środków transportu wykorzystywanych w obsłudze podróżnych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wyposażenia i zastosowania środków transportu oraz ich dostosowania do potrzeb osób niepełnosprawnych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objaśnienie zadań poszczególnych firm i instytucji działających w obszarze portów i terminali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scharakteryzowanie ofert przewoźników w różnych gałęziach transportu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analizowanie przepisów prawnych w branży transportowo-spedycyjno-logistycznej w aspekcie obsługi podróżnych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systemów informatycznych wykorzystywanych w portach i terminalach pasażerskich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wyjaśnienie zasad organizacji pracy związanej z obsługą podróżnych w portach i terminalach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 xml:space="preserve">charakteryzowanie dokumentów podróży oraz dokumentacji związanej z obsługą podróżnych </w:t>
      </w:r>
    </w:p>
    <w:p w:rsidR="00B13466" w:rsidRPr="00B13466" w:rsidRDefault="00B13466" w:rsidP="000E4C1A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charakteryzowanie rodzajów kosztów, źródeł ich powstawania oraz stosowanie zasad ekonomiki podczas eksploatacji portów i terminali</w:t>
      </w:r>
    </w:p>
    <w:p w:rsidR="00B13466" w:rsidRPr="00951D3E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13466">
        <w:rPr>
          <w:rFonts w:ascii="Arial" w:hAnsi="Arial" w:cs="Arial"/>
          <w:sz w:val="20"/>
          <w:szCs w:val="20"/>
        </w:rPr>
        <w:t>wyjaśnić znaczenie podstawowych pojęć związanych klasyfikacją portów i terminali oraz świadczonych w nich usług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rozróżnić poszczególne rodzaje środków transportu wykorzystywane w procesie obsługi podróżnych</w:t>
      </w:r>
    </w:p>
    <w:p w:rsidR="00B13466" w:rsidRPr="00B13466" w:rsidRDefault="00951D3E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13466" w:rsidRPr="00B13466">
        <w:rPr>
          <w:rFonts w:ascii="Arial" w:hAnsi="Arial" w:cs="Arial"/>
          <w:sz w:val="20"/>
          <w:szCs w:val="20"/>
        </w:rPr>
        <w:t>charakteryzowanie rodzaje,  wyposażenie i zastosowanie środków transportu, w tym do obsługi osób niepełnosprawnych</w:t>
      </w:r>
    </w:p>
    <w:p w:rsidR="00951D3E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objaśnić zadania poszczególnych firm i instytucji działających w obszarze portów i terminali</w:t>
      </w:r>
    </w:p>
    <w:p w:rsidR="00B13466" w:rsidRPr="00951D3E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951D3E">
        <w:rPr>
          <w:rFonts w:ascii="Arial" w:hAnsi="Arial" w:cs="Arial"/>
          <w:sz w:val="20"/>
          <w:szCs w:val="20"/>
        </w:rPr>
        <w:t>scharakteryzowanie oferty przewoźników w różnych gałęziach transportu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przygotować plan podróży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weryfikować dokumenty podróży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wykonać odprawę podróżnych, w tym kontrolę bezpieczeństwa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analizować przepisy i akty prawne związane z obsługa podróżnych w różnych gałęziach transportu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opisywać systemy informatycznych stosowane  w portach i terminalach</w:t>
      </w:r>
    </w:p>
    <w:p w:rsidR="00B13466" w:rsidRPr="00B13466" w:rsidRDefault="00B13466" w:rsidP="00D85E08">
      <w:pPr>
        <w:numPr>
          <w:ilvl w:val="0"/>
          <w:numId w:val="72"/>
        </w:numPr>
        <w:spacing w:after="0"/>
        <w:rPr>
          <w:rFonts w:ascii="Arial" w:hAnsi="Arial" w:cs="Arial"/>
          <w:sz w:val="20"/>
          <w:szCs w:val="20"/>
        </w:rPr>
      </w:pPr>
      <w:r w:rsidRPr="00B13466">
        <w:rPr>
          <w:rFonts w:ascii="Arial" w:hAnsi="Arial" w:cs="Arial"/>
          <w:sz w:val="20"/>
          <w:szCs w:val="20"/>
        </w:rPr>
        <w:t>wyjaśniać zasady organizacji pracy  portów i terminali</w:t>
      </w:r>
    </w:p>
    <w:p w:rsid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F84D62" w:rsidRPr="00B13466" w:rsidRDefault="00F84D62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000" w:firstRow="0" w:lastRow="0" w:firstColumn="0" w:lastColumn="0" w:noHBand="0" w:noVBand="0"/>
      </w:tblPr>
      <w:tblGrid>
        <w:gridCol w:w="2714"/>
        <w:gridCol w:w="2910"/>
        <w:gridCol w:w="1163"/>
        <w:gridCol w:w="2765"/>
        <w:gridCol w:w="3114"/>
        <w:gridCol w:w="1679"/>
      </w:tblGrid>
      <w:tr w:rsidR="00B13466" w:rsidRPr="00B13466" w:rsidTr="00904E84">
        <w:trPr>
          <w:trHeight w:val="1152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51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0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8201D4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5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B13466" w:rsidRPr="00B13466" w:rsidTr="00904E84">
        <w:trPr>
          <w:trHeight w:val="864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1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26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Ponadpodstawowe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14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3466">
              <w:rPr>
                <w:rFonts w:ascii="Arial" w:hAnsi="Arial" w:cs="Arial"/>
                <w:sz w:val="24"/>
                <w:szCs w:val="24"/>
              </w:rPr>
              <w:t>Etap realizacji</w:t>
            </w: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I. BHP w obsłudze podróżnych</w:t>
            </w:r>
          </w:p>
        </w:tc>
        <w:tc>
          <w:tcPr>
            <w:tcW w:w="2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BHP oraz zagrożenia dla zdrowia i życia w procesie obsługi podróżnych</w:t>
            </w:r>
          </w:p>
        </w:tc>
        <w:tc>
          <w:tcPr>
            <w:tcW w:w="10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 wymienić czynniki szkodliwe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wyjaśniać pojęcia: wypadek przy pracy, choroba zawodowa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opisać bezpieczne i higieniczne warunki pracy na stanowisku pracy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opisać źródła i rodzaje zagrożeń występujących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przedstawić wymagania ograniczające wpływ czynników szkodliwych i uciążliwych na organizm człowieka</w:t>
            </w:r>
          </w:p>
          <w:p w:rsidR="00B13466" w:rsidRPr="00B13466" w:rsidRDefault="00B13466" w:rsidP="00F84D6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 opisać sposoby zapobiegania zagrożeniom życia </w:t>
            </w:r>
            <w:r w:rsidR="00F84D62">
              <w:rPr>
                <w:rFonts w:ascii="Arial" w:hAnsi="Arial" w:cs="Arial"/>
                <w:color w:val="000000"/>
                <w:sz w:val="20"/>
                <w:szCs w:val="20"/>
              </w:rPr>
              <w:t>i zdrowia w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procesie odprawy podróżnych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Klasa I</w:t>
            </w:r>
          </w:p>
        </w:tc>
      </w:tr>
      <w:tr w:rsidR="00B13466" w:rsidRPr="00B13466" w:rsidTr="00904E84">
        <w:trPr>
          <w:trHeight w:val="844"/>
        </w:trPr>
        <w:tc>
          <w:tcPr>
            <w:tcW w:w="1644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Obszary zagrożeń dla życia i zdrowia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klasyfikować obszary potencjalnych zagrożeń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wskazywać możliwości modernizacji</w:t>
            </w:r>
            <w:r w:rsidRPr="00B13466">
              <w:rPr>
                <w:rFonts w:ascii="Arial" w:hAnsi="Arial" w:cs="Arial"/>
                <w:color w:val="00000A"/>
                <w:sz w:val="20"/>
                <w:szCs w:val="20"/>
              </w:rPr>
              <w:t xml:space="preserve"> stanowiska pracy z uwzględnieniem zagrożeń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zagrożenia związane z procesem obsługi w portach i terminalach pasażerskich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Udzielanie pierwszej pomocy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ocenić sytuację poszkodowanego na podstawie analizy objawów obserwowanych u poszkodowanego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zabezpieczyć siebie, poszkodowanego i miejsce wypadku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ułożyć poszkodowanego w pozycji bezpiecznej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powiadomić odpowiednie służby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opisać podstawowe symptomy wskazujące na stany nagłego zagrożenia zdrowotnego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prezentować udzielanie pierwszej pomocy w urazowych stanach nagłego zagrożenia zdrowotnego, np. krwotok, zmiażdżenie, amputacja, złamanie, oparzenie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pokazywać udzielanie pierwszej pomocy w nieurazowych stanach nagłego zagrożenia zdrowotnego, np. omdlenie, zawał, uda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wykonywać resuscytację krążeniowo-oddechową  na fantomie zgodnie z wytycznymi Polskiej Rady Resuscytacji i Europejskiej Rady Resuscytacji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II. Wykorzystanie środków transportu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1. Rodzaje środków transportu 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wyszczególnić rodzaje środków transportu poszczególnych gałęzi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identyfikować wyposażenie poszczególnych środków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rozróżnić środki transportu do przewozu osób  w poszczególnych gałęziach transportu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</w:rPr>
              <w:t>-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 obliczać i porównać współczynnik wykorzystania środka transportu w różnych gałęziach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III. Obsługa podróżnych w portach i terminalach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Zadania związane z obsługą podróżnych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rozpoznawać elementy wyposażenia w zależności od rodzaju lub typu portu i terminalu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określać zadania i obowiązki wykonywane przy obsłudze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stosować zasady kultury osobistej i ogólnie przyjęte normy zachowania w środowisku pracy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wyjaśniać, na czym polega zachowanie etyczne w zawodzie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określać funkcjonalność infrastruktury wewnętrznej portów i terminali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obliczać czas realizacji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przewidywać  skutki niewłaściwych działań wykonanych na stanowisku pracy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1048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Rodzaje usług w portach i terminalach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określić rodzaje usług związanych z obsługą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rozpoznawać elementy wyposażenia w zależności od rodzaju lub typu portu i terminalu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wyznaczać własne cele rozwoju zawodowego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obliczyć czas realizacji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określać funkcjonalność infrastruktury wewnętrznej portów i terminali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własne kompetencje zawodowe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3. Zasady ekonomiki eksploatacji portów i terminali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ocenić zapotrzebowanie na usługi związane z obsługą podróżnych na podstawie analizy popytu i podaży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źródła kosztów związanych z realizacją usług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rozróżniać elementy kosztów usług w portach i terminalach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własne kompetencje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umowy i porozumienia ze względu na korzyści dla stron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1607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4. Systemy zarządzania portami i terminalami. Normy i procedury zgodności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scharakteryzować 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zasady obsługi systemów zarządzania stosowanych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korzystać ze źródeł informacji dotyczących norm i procedur oceny zgodności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wyjaśnić zasady obsługi systemów zarządzania stosowanych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wskazywać możliwości optymalizacji organizacji pracy z wykorzystaniem systemów zarządzania w portach i terminalach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IV. Zasady obsługi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Określanie potrzeb i preferencji podróżnych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potrzeby i preferencje podróżnych korzystających z różnych gałęzi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źródła informacji o potrzebach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przestrzegać zasad obsługi podróżnych w biurze obsługi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rozpoznawać emocje innych ludzi wyrażone gestem, mimiką, postawą ciała lub proksemiką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wykazywać się otwartością na zmiany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potrzeby podróżnych na podstawie różnych źródeł informacji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opisywać proces obsługi podróżnych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Korzystanie z planów, rozkładów jazdy, map i danych z informacji turystycznej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posługiwać się planami portów i terminali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odczytywać informacje zawarte na mapach oraz planach portów i terminali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odczytywać informacje zawarte w rozkładach jazdy i planach rejsów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oferty biur podróży pod względem oczekiwań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>oceniać zasoby personalne pod względem kompetencji i możliwości współdziałania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V. Oferty usług dla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Rodzaje ofert usług dla podróżnych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przedstawiać podróżnym przygotowaną ofertę usług oferowanych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komunikować się ze współpracownikami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sz w:val="20"/>
                <w:szCs w:val="20"/>
              </w:rPr>
              <w:t>sporządzać harmonogram prac zespołu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sz w:val="20"/>
                <w:szCs w:val="20"/>
              </w:rPr>
              <w:t>- rozpoznawać kompetencje osób w zespole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</w:rPr>
              <w:t>-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opracować oferty usług skierowane do podróżnych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sporządzać materiały informacyjne dotyczące oferowanych usług dla podróżnych w portach i terminalach, również z użyciem programów komputerowych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prowadzić działania marketingowe oferowanych usług dla podróżnych w portach i terminalac</w:t>
            </w:r>
            <w:r w:rsidRPr="00B1346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Planowanie obsługi podróżnych w portach i terminalach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rozróżniać rodzaje planów obsługi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czynności wchodzące w skład obsługi podróżnych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przykłady zachowań etycznych w zawodzie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pozyskiwać dane osobowe zgodnie z przepisami prawa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środki i narzędzia potrzebne do realizacji zadań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realizować zadania w wyznaczonym czasie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modyfikować sposób wykonywania czynności, uwzględniając stanowisko wypracowane wspólnie z innymi członkami zespołu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opisywać proces planowania w obsłudze podróżnych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szacować czas obsługi podróżnych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środki techniczne w procesie obsługi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szacować czas i budżet wykonania zadania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dokonywać analizy i oceny podejmowanych działań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rezultaty wykonanych działań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>dobierać członków zespołu do wykonania zadań ze względu na wiedzę, umiejętności i doświadczenie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>-  rozdzielać zadania zgodnie z umiejętnościami członków zespołu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187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3. Normy i przepisy prawa dotyczące obsługi podróżnych 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normy i przepisy prawa dotyczące obsługi podróżnych w różnych gałęziach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możliwość modernizacji stanowiska pracy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konsekwencje nieprzestrzegania procedur dotyczących obsługi podróżnych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wskazywać możliwość optymalizacji czasu pracy z uwzględnieniem obowiązujących norm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82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VI. Wykonywanie obsługi pasażerów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Wykonywanie obsługi pasażerów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</w:rPr>
              <w:t>-</w:t>
            </w:r>
            <w:r w:rsidRPr="00B13466">
              <w:rPr>
                <w:rFonts w:ascii="Arial" w:hAnsi="Arial" w:cs="Arial"/>
                <w:sz w:val="20"/>
                <w:szCs w:val="20"/>
              </w:rPr>
              <w:t xml:space="preserve"> wymieniać elementy i czynności związane z obsługą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określać czynności i etapy postępowania przy odprawie pasażerskiej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stosować zasady obsługi pasażerów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wyjaśniać znaczenie zmiany dla rozwoju człowieka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planować pracę w zespole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wyznaczać własne cele rozwoju zawodowego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procedury obsługi pasażerów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procedury do obsługi rzeczy i bagażu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 </w:t>
            </w:r>
            <w:r w:rsidRPr="00B13466">
              <w:rPr>
                <w:rFonts w:ascii="Arial" w:hAnsi="Arial" w:cs="Arial"/>
                <w:color w:val="00000A"/>
                <w:sz w:val="20"/>
                <w:szCs w:val="20"/>
                <w:lang w:eastAsia="ar-SA"/>
              </w:rPr>
              <w:t>ustalać kolejność wykonywania zadań podczas wykonywania obsługi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analizować skutki wprowadzenia zmiany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formułować polecenia służbowe podczas wykonywania obsługi pasażerskiej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 modyfikować przebieg obsługi podróżnych z uwzględnieniem uwag i opinii członków zespołu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- ocenić jakość wykonywanych zadań zgodnie z obowiązującymi procedurami obsługi</w:t>
            </w:r>
            <w:r w:rsidRPr="00B13466">
              <w:rPr>
                <w:rFonts w:ascii="Arial" w:eastAsia="Arial" w:hAnsi="Arial" w:cs="Arial"/>
                <w:color w:val="00000A"/>
              </w:rPr>
              <w:t xml:space="preserve"> 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Przygotowywanie materiałów informacyjnych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rodzaje materiałów informacyjnych stosowanych w obsłudze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przestrzegać  zasad dotyczących przygotowywania materiałów informacyjnych dla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ocenić postęp wykonywania zadań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sporządzać materiały informacyjne dla podróżnych różnych gałęzi transportu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przygotować dokumenty o charakterze informacyjnym w języku angielskim i w drugim języku obcym nowożytnym 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1817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3.  Udzielanie informacji podróżnym 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określać rodzaje informacji potrzebnych podróżnym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przestrzegać zasad bezpieczeństwa podczas przetwarzania, przesyłania i przechowywania danych osobowych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przyjmować odpowiedzialność za powierzone informacje zawodowe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stosować różne rodzaje komunikatów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stosować właściwe formy komunikacji werbalnej i niewerbalnej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  </w:t>
            </w:r>
            <w:r w:rsidRPr="00B13466">
              <w:rPr>
                <w:rFonts w:ascii="Arial" w:eastAsia="Arial" w:hAnsi="Arial" w:cs="Arial"/>
                <w:color w:val="00000A"/>
                <w:sz w:val="20"/>
                <w:szCs w:val="20"/>
              </w:rPr>
              <w:t>stosować właściwe techniki komunikowania się w zespole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zakres informacji przedstawianych podróżnym w zależności od treści zapytania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przedstawia pasażerom informacje w sposób jasny i zrozumiały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udzielać informacji o zadaniach realizowanych przez porty i terminale w języku angielskim i w drugim języku obcym nowożytnym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przeprowadzać rozmowy dotyczące usług realizowanych przez porty i terminale w języku angielskim i w drugim języku obcym nowożytnym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400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VII. Dokumenty związane z obsługą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1.Rodzaje dokumentów podróży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wskazywać dokumenty, które muszą posiadać podróżni podczas odprawy i podróży, np. paszport, dowód osobisty, wiza, ubezpieczenie, dokument poświadczający prawo do ulgowego przejazdu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odczytywać dane z dokumentacji pasażerów, np. z dowodu osobistego, wizy, karty pokładowej, biletu, rezerwacji podróży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stosować zasady bezpiecznego przetwarzania danych osobowych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odczytywać dane z dokumentów podróży oraz sprawdzać ich poprawność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sporządzać dokumenty występujące w obsłudze podróżnych w portach i terminalach pasażerskich w języku angielskim i w drugim języku obcym nowożytnym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Dokumentacja związana z obsługą podróżnych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wypełniać podstawowe dokumenty związane z podróżą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stosować zasady bezpiecznego przetwarzania danych osobowych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respektować zasady dotyczące przestrzegania tajemnicy związanej z wykonywanym zawodem i miejscem pracy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wypełniać dokumenty związane z podróżą, np. bilety, karty pokładowe, etykiety bagażowe, listy pasażerów, rezerwacje na podróż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przedstawiać konsekwencje nieprzestrzegania tajemnicy związanej z wykonywanym zawodem i miejscem pracy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542"/>
        </w:trPr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VIII. Obsługa podróżnych w sytuacjach kryzysowych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Procedury związane z obsługą podróżnych w sytuacjach kryzysowych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 określać czynności i etapy postępowania w portach i terminalach przy odprawie pasażerskiej w czasie sytuacji kryzysowych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sporządzać harmonogram działań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proponować własny punkt postrzegania sposobu rozwiązania problemu z wykorzystaniem wiedzy z zakresu negocjacji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rozróżniać style i techniki prowadzenia negocjacji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</w:rPr>
            </w:pPr>
            <w:r w:rsidRPr="00B134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dobierać techniki motywacyjne do sytuacji 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procedury obsługi pasażerów w sytuacjach kryzysowych adekwatnie do charakteru tej sytuacji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dobierać procedury dotyczące obsługi rzeczy i bagażu pozostawionych w portach i terminalach pasażerskich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proponować sposoby rozwiązywania problemów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wykorzystywać  opinie i pomysły innych członków zespołu w celu usprawnienia pracy zespołu przy określaniu procedur związanych z obsługą podróżnych w sytuacjach kryzysowych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IX. Obsługa osób chorych, niepełnosprawnych i wymagających szczególnej opieki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Czynności i procedury związane z obsługą osób chorych, niepełnosprawnych i wymagających szczególnej opieki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wymieniać czynności związane z obsługą i przewozem osób chorych, niepełnosprawnych i wymagających szczególnej opieki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stosować zasady obsługi związanej z przewozem osób chorych, niepełnosprawnych i wymagających szczególnej opieki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planować  pracę zespołu w celu wykonania przydzielonych zadań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dobierać osoby do wykonania przydzielonych zadań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dokonywać  samooceny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wspierać członków zespołu w realizacji zadań związanych z obsługą osób chorych, niepełnosprawnych i wymagających szczególnej opieki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123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Zastosowanie sprzętu medycznego w portach i terminalach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rozpoznawać sprzęt medyczny do udzielania pierwszej pomocy osobom chorym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stosować techniki ratunkowe i zasady udzielania pierwszej pomocy</w:t>
            </w:r>
          </w:p>
        </w:tc>
        <w:tc>
          <w:tcPr>
            <w:tcW w:w="14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X. Urządzenia i systemy wykorzystywane w procesie obsługi podróżnych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1. Urządzenia do kontroli podróżnych i bagażu w portach i terminalach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rozpoznawać urządzenia do kontroli osób i bagażu w portach i terminalach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 xml:space="preserve">- rozpoznawać systemy, zasady działania i zastosowanie urządzeń do kontroli osób oraz bagażu w portach i terminalach 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 xml:space="preserve">- charakteryzować parametry eksploatacyjne urządzeń wykorzystywanych do kontroli podróżnych w portach lotniczych i  morskich 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265"/>
        </w:trPr>
        <w:tc>
          <w:tcPr>
            <w:tcW w:w="164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2. Systemy informatyczne w procesie obsługi podróżnych</w:t>
            </w:r>
          </w:p>
        </w:tc>
        <w:tc>
          <w:tcPr>
            <w:tcW w:w="1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sz w:val="20"/>
                <w:szCs w:val="20"/>
              </w:rPr>
              <w:t>- wymienić podstawowe systemy informatyczne stosowane w obsłudze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stosować narzędzia internetowe wspomagające logistyczną obsługę podróżnych</w:t>
            </w:r>
          </w:p>
          <w:p w:rsidR="00B13466" w:rsidRPr="00B13466" w:rsidRDefault="00B13466" w:rsidP="00B1346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3466">
              <w:rPr>
                <w:rFonts w:ascii="Arial" w:hAnsi="Arial" w:cs="Arial"/>
                <w:color w:val="000000"/>
                <w:sz w:val="20"/>
                <w:szCs w:val="20"/>
              </w:rPr>
              <w:t>-  posługiwać się specjalistycznymi programami komputerowymi w procesie planowania, organizacji oraz eksploatacji portów i terminali w obsłudze podróżnych</w:t>
            </w:r>
          </w:p>
        </w:tc>
        <w:tc>
          <w:tcPr>
            <w:tcW w:w="14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66" w:rsidRPr="00B13466" w:rsidTr="00904E84">
        <w:trPr>
          <w:trHeight w:val="291"/>
        </w:trPr>
        <w:tc>
          <w:tcPr>
            <w:tcW w:w="16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3466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10040" w:type="dxa"/>
            <w:gridSpan w:val="5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13466" w:rsidRPr="00B13466" w:rsidRDefault="00B13466" w:rsidP="00B134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51D3E" w:rsidRPr="00B13466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B13466">
        <w:rPr>
          <w:rFonts w:ascii="Arial" w:hAnsi="Arial" w:cs="Arial"/>
          <w:sz w:val="20"/>
          <w:szCs w:val="20"/>
        </w:rPr>
        <w:t>prezentacja, wykład z wykorzystaniem środków wizualnych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, praca w grupach, praca w parach, odczytywanie </w:t>
      </w:r>
      <w:r w:rsidRPr="00B13466">
        <w:rPr>
          <w:rFonts w:ascii="Arial" w:hAnsi="Arial" w:cs="Arial"/>
          <w:sz w:val="20"/>
          <w:szCs w:val="20"/>
        </w:rPr>
        <w:t xml:space="preserve">informacji zamieszczonych na schematach, zdjęciach, ilustracjach, planszach, pogadanka, dyskusja, burza mózgów, </w:t>
      </w:r>
      <w:r w:rsidRPr="00B13466">
        <w:rPr>
          <w:rFonts w:ascii="Arial" w:hAnsi="Arial" w:cs="Arial"/>
          <w:color w:val="000000"/>
          <w:sz w:val="20"/>
          <w:szCs w:val="20"/>
        </w:rPr>
        <w:t>odgrywanie ról np. kontrola pasażera za pomocą ręcznego wykrywacza metalu w punkcie kontroli bezpieczeństwa lub obsługa biletowo-bagażowa podróżnego w porcie lotniczym.</w:t>
      </w: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realizowane w p</w:t>
      </w:r>
      <w:r w:rsidRPr="00B13466">
        <w:rPr>
          <w:rFonts w:ascii="Arial" w:eastAsia="Arial" w:hAnsi="Arial" w:cs="Arial"/>
          <w:sz w:val="20"/>
          <w:szCs w:val="20"/>
        </w:rPr>
        <w:t xml:space="preserve">racownii </w:t>
      </w:r>
      <w:r w:rsidRPr="00B13466">
        <w:rPr>
          <w:rFonts w:ascii="Arial" w:hAnsi="Arial" w:cs="Arial"/>
          <w:sz w:val="20"/>
          <w:szCs w:val="20"/>
        </w:rPr>
        <w:t>obsługi podróżnych w portach i terminalach</w:t>
      </w:r>
      <w:r w:rsidRPr="00B13466">
        <w:rPr>
          <w:rFonts w:ascii="Arial" w:hAnsi="Arial" w:cs="Arial"/>
          <w:color w:val="000000"/>
          <w:sz w:val="20"/>
          <w:szCs w:val="20"/>
        </w:rPr>
        <w:t xml:space="preserve"> wyposażonej w: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 xml:space="preserve">stanowisko komputerowe dla nauczyciela wyposażone w komputer podłączony do sieci lokalnej </w:t>
      </w:r>
      <w:r w:rsidRPr="00B13466">
        <w:rPr>
          <w:rFonts w:ascii="Arial" w:hAnsi="Arial" w:cs="Arial"/>
          <w:sz w:val="20"/>
          <w:szCs w:val="20"/>
        </w:rPr>
        <w:t xml:space="preserve">z dostępem do internetu, </w:t>
      </w:r>
      <w:r w:rsidRPr="00B13466">
        <w:rPr>
          <w:rFonts w:ascii="Arial" w:eastAsia="Arial" w:hAnsi="Arial" w:cs="Arial"/>
          <w:sz w:val="20"/>
          <w:szCs w:val="20"/>
        </w:rPr>
        <w:t xml:space="preserve">urządzenia wielofunkcyjne, </w:t>
      </w:r>
      <w:r w:rsidRPr="00B13466">
        <w:rPr>
          <w:rFonts w:ascii="Arial" w:eastAsia="Arial" w:hAnsi="Arial" w:cs="Arial"/>
          <w:color w:val="00000A"/>
          <w:sz w:val="20"/>
          <w:szCs w:val="20"/>
        </w:rPr>
        <w:t>pakiet programów biurowych,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hAnsi="Arial" w:cs="Arial"/>
          <w:color w:val="00000A"/>
          <w:sz w:val="20"/>
          <w:szCs w:val="20"/>
        </w:rPr>
        <w:t xml:space="preserve">stanowiska komputerowe dla uczniów </w:t>
      </w:r>
      <w:r w:rsidRPr="00B13466">
        <w:rPr>
          <w:rFonts w:ascii="Arial" w:eastAsia="Arial" w:hAnsi="Arial" w:cs="Arial"/>
          <w:color w:val="00000A"/>
          <w:sz w:val="20"/>
          <w:szCs w:val="20"/>
        </w:rPr>
        <w:t xml:space="preserve">wyposażone w komputer podłączony do sieci lokalnej </w:t>
      </w:r>
      <w:r w:rsidRPr="00B13466">
        <w:rPr>
          <w:rFonts w:ascii="Arial" w:hAnsi="Arial" w:cs="Arial"/>
          <w:color w:val="00000A"/>
          <w:sz w:val="20"/>
          <w:szCs w:val="20"/>
        </w:rPr>
        <w:t>(jedno stanowisko dla jednego ucznia), urządzenia wielofunkcyjne (jedno urządzenie dla czterech stanowisk), pakiet programów biurowych,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>program do tworzenia prezentacji, oprogramowanie wspomagające obsługę podróżnych,</w:t>
      </w:r>
    </w:p>
    <w:p w:rsidR="00B13466" w:rsidRPr="00B13466" w:rsidRDefault="00B13466" w:rsidP="000E4C1A">
      <w:pPr>
        <w:pStyle w:val="Akapitzlist"/>
        <w:numPr>
          <w:ilvl w:val="0"/>
          <w:numId w:val="63"/>
        </w:numPr>
        <w:overflowPunct w:val="0"/>
        <w:spacing w:after="0"/>
        <w:jc w:val="both"/>
        <w:rPr>
          <w:rFonts w:ascii="Arial" w:hAnsi="Arial" w:cs="Arial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 xml:space="preserve">urządzenia komunikacji przewodowej i bezprzewodowej (telefon, faks, zestaw krótkofalówek, komunikatory (typu handsfree), ręczny wykrywacz metalu, kasę fiskalną z oprogramowaniem do sprzedaży biletów, urządzenie do liczenia osób (podróżnych, klientów),filmy i materiały dydaktyczne przedstawiające pracę portów i terminali, obsługę podróżnych w portach </w:t>
      </w:r>
      <w:r w:rsidRPr="00B13466">
        <w:rPr>
          <w:rFonts w:ascii="Arial" w:eastAsia="Arial" w:hAnsi="Arial" w:cs="Arial"/>
          <w:color w:val="00000A"/>
          <w:sz w:val="20"/>
          <w:szCs w:val="20"/>
        </w:rPr>
        <w:br/>
        <w:t>i terminalach, obsługę podróżnych w portach i terminalach podczas sytuacji kryzysowych, przepisy prawa transportowego, przepisy prawa dotyczące praw podróżnych w portach i terminalach.</w:t>
      </w: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>Zajęcia powinny być prowadzone z wykorzystaniem zróżnicowanych form: indywidualnie lub grupowo.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Środki dydaktyczne do przedmiotu: </w:t>
      </w:r>
      <w:r w:rsidRPr="00B13466">
        <w:rPr>
          <w:rFonts w:ascii="Arial" w:hAnsi="Arial" w:cs="Arial"/>
          <w:sz w:val="20"/>
          <w:szCs w:val="20"/>
        </w:rPr>
        <w:t xml:space="preserve">prezentacje multimedialne, filmy dydaktyczne, ilustracje i zdjęcia, </w:t>
      </w:r>
      <w:r w:rsidRPr="00B13466">
        <w:rPr>
          <w:rFonts w:ascii="Arial" w:hAnsi="Arial" w:cs="Arial"/>
          <w:color w:val="000000"/>
          <w:sz w:val="20"/>
          <w:szCs w:val="20"/>
        </w:rPr>
        <w:t>czasopisma branżowe.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 xml:space="preserve">Obudowa dydaktyczna: </w:t>
      </w:r>
      <w:r w:rsidRPr="00B13466">
        <w:rPr>
          <w:rFonts w:ascii="Arial" w:hAnsi="Arial" w:cs="Arial"/>
          <w:color w:val="000000"/>
          <w:sz w:val="20"/>
          <w:szCs w:val="20"/>
        </w:rPr>
        <w:t>proponowane podręczniki:</w:t>
      </w:r>
    </w:p>
    <w:p w:rsidR="00B13466" w:rsidRPr="00B13466" w:rsidRDefault="00B13466" w:rsidP="00B13466">
      <w:pPr>
        <w:pStyle w:val="Nagwek11"/>
        <w:spacing w:before="0" w:after="0"/>
        <w:rPr>
          <w:rFonts w:cs="Arial"/>
        </w:rPr>
      </w:pPr>
      <w:r w:rsidRPr="00B13466">
        <w:rPr>
          <w:rFonts w:cs="Arial"/>
          <w:color w:val="000000"/>
          <w:sz w:val="20"/>
          <w:szCs w:val="20"/>
        </w:rPr>
        <w:t>1.J.Śliżewska, A,Rożej, J.Stochaj, A.Stromecka, Obsługa podróżnych w portach i terminalach, AU.33 część 1 i 2, 2019, WSiP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>2. A.Lewandowska, Obsługa podróznych w portach i terminalach. Zeszyt ćwiczeń do kwalifikacji AU.33, 2018, Empi2.</w:t>
      </w:r>
    </w:p>
    <w:p w:rsidR="00951D3E" w:rsidRDefault="00951D3E" w:rsidP="00B13466">
      <w:pPr>
        <w:pStyle w:val="Default"/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pStyle w:val="Default"/>
        <w:spacing w:after="0"/>
        <w:rPr>
          <w:rFonts w:ascii="Arial" w:hAnsi="Arial" w:cs="Arial"/>
        </w:rPr>
      </w:pPr>
      <w:r w:rsidRPr="00B13466">
        <w:rPr>
          <w:rFonts w:ascii="Arial" w:hAnsi="Arial" w:cs="Arial"/>
          <w:b/>
          <w:sz w:val="20"/>
          <w:szCs w:val="20"/>
        </w:rPr>
        <w:t xml:space="preserve">Warunki realizacji: </w:t>
      </w:r>
      <w:r w:rsidRPr="00B13466">
        <w:rPr>
          <w:rFonts w:ascii="Arial" w:hAnsi="Arial" w:cs="Arial"/>
          <w:color w:val="000000"/>
          <w:sz w:val="20"/>
          <w:szCs w:val="20"/>
        </w:rPr>
        <w:t>zajęcia edukacyjne prowadzone w pracowni obsługi podróżnych, wyposażonej w urządzenia multimedialne, ekran projekcyjny, projektor multimedialny, plansze przedstawiające środki ochrony indywidualnej.</w:t>
      </w:r>
    </w:p>
    <w:p w:rsidR="00951D3E" w:rsidRDefault="00951D3E" w:rsidP="00B13466">
      <w:pPr>
        <w:spacing w:after="0"/>
        <w:rPr>
          <w:rFonts w:ascii="Arial" w:hAnsi="Arial" w:cs="Arial"/>
          <w:b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sz w:val="20"/>
          <w:szCs w:val="20"/>
        </w:rPr>
      </w:pPr>
      <w:r w:rsidRPr="00B1346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13466" w:rsidRPr="00B13466" w:rsidRDefault="00B13466" w:rsidP="00B13466">
      <w:pPr>
        <w:spacing w:after="0"/>
        <w:rPr>
          <w:rFonts w:ascii="Arial" w:hAnsi="Arial" w:cs="Arial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Przeprowadzenie testu wielokrotnego wyboru, sprawdzianu pisemnego i praktycznego, odpowiedź ustna. </w:t>
      </w:r>
    </w:p>
    <w:p w:rsidR="00951D3E" w:rsidRDefault="00951D3E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13466" w:rsidRPr="00B13466" w:rsidRDefault="00B13466" w:rsidP="00B1346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B13466">
        <w:rPr>
          <w:rFonts w:ascii="Arial" w:hAnsi="Arial" w:cs="Arial"/>
          <w:b/>
          <w:color w:val="000000"/>
          <w:sz w:val="20"/>
          <w:szCs w:val="20"/>
        </w:rPr>
        <w:t>PROPONOWANE FORMY EWALUACJI PRZEDMIOTU</w:t>
      </w:r>
    </w:p>
    <w:p w:rsidR="00B13466" w:rsidRPr="00B13466" w:rsidRDefault="00B13466" w:rsidP="00B13466">
      <w:pPr>
        <w:spacing w:after="0"/>
        <w:ind w:right="300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hAnsi="Arial" w:cs="Arial"/>
          <w:color w:val="000000"/>
          <w:sz w:val="20"/>
          <w:szCs w:val="20"/>
        </w:rPr>
        <w:t xml:space="preserve">Ewaluacja obejmująca cała grupę uczniów. </w:t>
      </w:r>
    </w:p>
    <w:p w:rsidR="00B13466" w:rsidRPr="00B13466" w:rsidRDefault="00B13466" w:rsidP="00B13466">
      <w:pPr>
        <w:spacing w:after="0"/>
        <w:ind w:right="300"/>
        <w:jc w:val="both"/>
        <w:rPr>
          <w:rFonts w:ascii="Arial" w:hAnsi="Arial" w:cs="Arial"/>
          <w:color w:val="000000"/>
          <w:sz w:val="20"/>
          <w:szCs w:val="20"/>
        </w:rPr>
      </w:pPr>
      <w:r w:rsidRPr="00B13466">
        <w:rPr>
          <w:rFonts w:ascii="Arial" w:eastAsia="Arial" w:hAnsi="Arial" w:cs="Arial"/>
          <w:color w:val="00000A"/>
          <w:sz w:val="20"/>
          <w:szCs w:val="20"/>
        </w:rPr>
        <w:t>Proponowane metody ewaluacji: kwestionariusz ankiety, obserwacja – arkusz obserwacji, pomiar dydaktyczny, sprawdzian,test.</w:t>
      </w:r>
    </w:p>
    <w:p w:rsidR="00B13466" w:rsidRPr="00B13466" w:rsidRDefault="00B13466" w:rsidP="00B13466">
      <w:pPr>
        <w:spacing w:after="0"/>
        <w:ind w:right="300"/>
        <w:jc w:val="both"/>
        <w:rPr>
          <w:rFonts w:ascii="Arial" w:eastAsia="Arial" w:hAnsi="Arial" w:cs="Arial"/>
          <w:sz w:val="20"/>
          <w:szCs w:val="20"/>
        </w:rPr>
      </w:pPr>
    </w:p>
    <w:p w:rsidR="00134727" w:rsidRPr="00F84D62" w:rsidRDefault="00F84D62" w:rsidP="00262262">
      <w:pPr>
        <w:pStyle w:val="nag1"/>
      </w:pPr>
      <w:r w:rsidRPr="00F84D62">
        <w:rPr>
          <w:sz w:val="56"/>
          <w:szCs w:val="56"/>
        </w:rPr>
        <w:br w:type="page"/>
      </w:r>
      <w:bookmarkStart w:id="16" w:name="_Toc18578294"/>
      <w:r w:rsidR="009E75CF" w:rsidRPr="00CC2610">
        <w:t>PROGRAMY NAUCZANIA DLA POSZCZEGÓLNYCH PRZEDMIOTÓW</w:t>
      </w:r>
      <w:r w:rsidR="009E75CF">
        <w:t xml:space="preserve"> </w:t>
      </w:r>
      <w:r w:rsidR="00262262">
        <w:br/>
      </w:r>
      <w:r w:rsidR="009E75CF">
        <w:t xml:space="preserve">- </w:t>
      </w:r>
      <w:r w:rsidR="00134727" w:rsidRPr="00F84D62">
        <w:t>KWALIFIKACJA SPL.03</w:t>
      </w:r>
      <w:r w:rsidR="00134727">
        <w:t xml:space="preserve">. </w:t>
      </w:r>
      <w:r w:rsidR="00114FBA" w:rsidRPr="00F84D62">
        <w:t>Obsługa ładunków w portach i terminalach</w:t>
      </w:r>
      <w:bookmarkEnd w:id="16"/>
    </w:p>
    <w:p w:rsidR="00134727" w:rsidRDefault="00134727" w:rsidP="002D55E6">
      <w:pPr>
        <w:spacing w:after="0"/>
        <w:rPr>
          <w:rFonts w:ascii="Arial" w:hAnsi="Arial" w:cs="Arial"/>
          <w:b/>
          <w:sz w:val="28"/>
          <w:szCs w:val="28"/>
        </w:rPr>
      </w:pPr>
    </w:p>
    <w:p w:rsidR="005565E0" w:rsidRPr="002D55E6" w:rsidRDefault="00EE7B66" w:rsidP="00904E84">
      <w:pPr>
        <w:pStyle w:val="Nagwek2"/>
      </w:pPr>
      <w:bookmarkStart w:id="17" w:name="_Toc18578295"/>
      <w:r w:rsidRPr="002D55E6">
        <w:t>Bezpieczeństwo i higiena pracy w obsłudze ładunków w portach i terminalach</w:t>
      </w:r>
      <w:bookmarkEnd w:id="17"/>
      <w:r w:rsidR="005565E0" w:rsidRPr="002D55E6">
        <w:t xml:space="preserve"> </w:t>
      </w:r>
    </w:p>
    <w:p w:rsidR="005565E0" w:rsidRPr="002D55E6" w:rsidRDefault="005565E0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4"/>
          <w:szCs w:val="24"/>
        </w:rPr>
        <w:t> </w:t>
      </w:r>
    </w:p>
    <w:p w:rsidR="005565E0" w:rsidRPr="002D55E6" w:rsidRDefault="005565E0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Cele ogólne przedmiotu</w:t>
      </w:r>
    </w:p>
    <w:p w:rsidR="00EE7B66" w:rsidRPr="002D55E6" w:rsidRDefault="00EE7B66" w:rsidP="000E4C1A">
      <w:pPr>
        <w:pStyle w:val="Akapitzlist"/>
        <w:numPr>
          <w:ilvl w:val="1"/>
          <w:numId w:val="14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Poznanie przepisów dotyczących bezpieczeństwa i higieny pracy w obsłudze ładunków w portach i terminalach</w:t>
      </w:r>
    </w:p>
    <w:p w:rsidR="00EE7B66" w:rsidRPr="002D55E6" w:rsidRDefault="00EE7B66" w:rsidP="000E4C1A">
      <w:pPr>
        <w:pStyle w:val="Akapitzlist"/>
        <w:numPr>
          <w:ilvl w:val="1"/>
          <w:numId w:val="14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zasad bezpiecznego i higienicznego wykonywania pracy w branży </w:t>
      </w:r>
      <w:r w:rsidR="00A63208" w:rsidRPr="002D55E6">
        <w:rPr>
          <w:rFonts w:ascii="Arial" w:hAnsi="Arial" w:cs="Arial"/>
          <w:sz w:val="20"/>
          <w:szCs w:val="20"/>
        </w:rPr>
        <w:t>transportowej, spedycyjnej i logistycznej</w:t>
      </w:r>
    </w:p>
    <w:p w:rsidR="00EE7B66" w:rsidRPr="002D55E6" w:rsidRDefault="00EE7B66" w:rsidP="000E4C1A">
      <w:pPr>
        <w:pStyle w:val="Akapitzlist"/>
        <w:numPr>
          <w:ilvl w:val="1"/>
          <w:numId w:val="14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udzielania pierwszej pomocy</w:t>
      </w:r>
    </w:p>
    <w:p w:rsidR="00EE7B66" w:rsidRPr="002D55E6" w:rsidRDefault="00EE7B66" w:rsidP="000E4C1A">
      <w:pPr>
        <w:pStyle w:val="Akapitzlist"/>
        <w:numPr>
          <w:ilvl w:val="1"/>
          <w:numId w:val="14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środków ochrony indywidualnej </w:t>
      </w:r>
    </w:p>
    <w:p w:rsidR="00EE7B66" w:rsidRPr="002D55E6" w:rsidRDefault="00EE7B66" w:rsidP="000E4C1A">
      <w:pPr>
        <w:pStyle w:val="Akapitzlist"/>
        <w:numPr>
          <w:ilvl w:val="1"/>
          <w:numId w:val="14"/>
        </w:numPr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zasad zachowania w sytuacjach szczególnych </w:t>
      </w:r>
      <w:r w:rsidR="00A63208" w:rsidRPr="002D55E6">
        <w:rPr>
          <w:rFonts w:ascii="Arial" w:hAnsi="Arial" w:cs="Arial"/>
          <w:sz w:val="20"/>
          <w:szCs w:val="20"/>
        </w:rPr>
        <w:t>w porcie i terminalu ładunkowym</w:t>
      </w:r>
    </w:p>
    <w:p w:rsidR="005565E0" w:rsidRPr="002D55E6" w:rsidRDefault="005565E0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 </w:t>
      </w:r>
    </w:p>
    <w:p w:rsidR="005565E0" w:rsidRDefault="005565E0" w:rsidP="002D55E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A8204A" w:rsidRPr="002D55E6" w:rsidRDefault="00A8204A" w:rsidP="00A820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Uczeń potrafi:</w:t>
      </w:r>
    </w:p>
    <w:p w:rsidR="00A8204A" w:rsidRPr="002D55E6" w:rsidRDefault="00A8204A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A63208" w:rsidRPr="002D55E6" w:rsidRDefault="00A63208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scharakteryzować przepisy dotyczące bezpieczeństwa i higieny pracy dotyczące pracy w porcie i terminalu ładunkowym</w:t>
      </w:r>
    </w:p>
    <w:p w:rsidR="00A63208" w:rsidRPr="002D55E6" w:rsidRDefault="00A8204A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63208" w:rsidRPr="002D55E6">
        <w:rPr>
          <w:rFonts w:ascii="Arial" w:hAnsi="Arial" w:cs="Arial"/>
          <w:sz w:val="20"/>
          <w:szCs w:val="20"/>
        </w:rPr>
        <w:t>stosować zasady bezpiecznego i higienicznego wykonywania pracy w branży transportowej, spedycyjnej i logistycznej</w:t>
      </w:r>
    </w:p>
    <w:p w:rsidR="00A63208" w:rsidRPr="002D55E6" w:rsidRDefault="00A63208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zaplanować bezpieczne i higieniczne stanowisko pracy </w:t>
      </w:r>
    </w:p>
    <w:p w:rsidR="00A63208" w:rsidRPr="002D55E6" w:rsidRDefault="00A8204A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udziel</w:t>
      </w:r>
      <w:r>
        <w:rPr>
          <w:rFonts w:ascii="Arial" w:hAnsi="Arial" w:cs="Arial"/>
          <w:sz w:val="20"/>
          <w:szCs w:val="20"/>
        </w:rPr>
        <w:t>i</w:t>
      </w:r>
      <w:r w:rsidRPr="002D55E6">
        <w:rPr>
          <w:rFonts w:ascii="Arial" w:hAnsi="Arial" w:cs="Arial"/>
          <w:sz w:val="20"/>
          <w:szCs w:val="20"/>
        </w:rPr>
        <w:t xml:space="preserve">ć </w:t>
      </w:r>
      <w:r w:rsidR="00A63208" w:rsidRPr="002D55E6">
        <w:rPr>
          <w:rFonts w:ascii="Arial" w:hAnsi="Arial" w:cs="Arial"/>
          <w:sz w:val="20"/>
          <w:szCs w:val="20"/>
        </w:rPr>
        <w:t>pierwszej pomocy w sytuacji zagrożenia zdrowia i życia</w:t>
      </w:r>
    </w:p>
    <w:p w:rsidR="00A63208" w:rsidRPr="002D55E6" w:rsidRDefault="00A63208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dobrać środki ochrony indywidualnej do stanowiska pracy </w:t>
      </w:r>
    </w:p>
    <w:p w:rsidR="00A63208" w:rsidRPr="002D55E6" w:rsidRDefault="00A63208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używać środki ochrony indywidualnej w ramach pracy na stanowiskach związanych z obsługą ładunków w portach i terminalach </w:t>
      </w:r>
    </w:p>
    <w:p w:rsidR="00A63208" w:rsidRPr="002D55E6" w:rsidRDefault="00A8204A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63208" w:rsidRPr="002D55E6">
        <w:rPr>
          <w:rFonts w:ascii="Arial" w:hAnsi="Arial" w:cs="Arial"/>
          <w:sz w:val="20"/>
          <w:szCs w:val="20"/>
        </w:rPr>
        <w:t xml:space="preserve">stosować zasady postępowania w sytuacjach szczególnych </w:t>
      </w:r>
    </w:p>
    <w:p w:rsidR="00A63208" w:rsidRPr="008201D4" w:rsidRDefault="00A63208" w:rsidP="008201D4">
      <w:pPr>
        <w:pStyle w:val="Akapitzlist"/>
        <w:numPr>
          <w:ilvl w:val="0"/>
          <w:numId w:val="86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201D4">
        <w:rPr>
          <w:rFonts w:ascii="Arial" w:hAnsi="Arial" w:cs="Arial"/>
          <w:sz w:val="20"/>
          <w:szCs w:val="20"/>
        </w:rPr>
        <w:t>powiadamiać odpowiednie służby o zdarzeniach powodujących zagrożenie dla zdrowia i życia ludzkiego oraz zagrożenia dla obsługiwanych ładunków</w:t>
      </w:r>
    </w:p>
    <w:p w:rsidR="001274C9" w:rsidRPr="002D55E6" w:rsidRDefault="001274C9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określić zagrożenia związane z występowaniem szkodliwych czynników w środowisku pracy</w:t>
      </w:r>
    </w:p>
    <w:p w:rsidR="001274C9" w:rsidRPr="002D55E6" w:rsidRDefault="00AC73F5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eastAsia="Arial" w:hAnsi="Arial" w:cs="Arial"/>
          <w:sz w:val="20"/>
          <w:szCs w:val="20"/>
        </w:rPr>
        <w:t>za</w:t>
      </w:r>
      <w:r w:rsidR="001274C9" w:rsidRPr="002D55E6">
        <w:rPr>
          <w:rFonts w:ascii="Arial" w:eastAsia="Arial" w:hAnsi="Arial" w:cs="Arial"/>
          <w:sz w:val="20"/>
          <w:szCs w:val="20"/>
        </w:rPr>
        <w:t>stosować zasady bezpieczeństwa i higieny pracy oraz przepisy prawa dotyczące ochrony przeciwpożarowej i ochrony środowiska</w:t>
      </w:r>
    </w:p>
    <w:p w:rsidR="001274C9" w:rsidRPr="002D55E6" w:rsidRDefault="00AC73F5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z</w:t>
      </w:r>
      <w:r w:rsidR="001274C9" w:rsidRPr="002D55E6">
        <w:rPr>
          <w:rFonts w:ascii="Arial" w:eastAsia="Times New Roman" w:hAnsi="Arial" w:cs="Arial"/>
          <w:sz w:val="20"/>
          <w:szCs w:val="20"/>
        </w:rPr>
        <w:t>organizować stanowisko pracy zgodnie z wymaganiami ergonomii, przepisami bezpieczeństwa i higieny pracy, ochrony przeciwpożarowej, przeciwporażeniowej i ochrony środowiska</w:t>
      </w:r>
    </w:p>
    <w:p w:rsidR="001274C9" w:rsidRPr="002D55E6" w:rsidRDefault="00AC73F5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</w:t>
      </w:r>
      <w:r w:rsidR="001274C9" w:rsidRPr="002D55E6">
        <w:rPr>
          <w:rFonts w:ascii="Arial" w:hAnsi="Arial" w:cs="Arial"/>
          <w:sz w:val="20"/>
          <w:szCs w:val="20"/>
        </w:rPr>
        <w:t>stosować środki ochrony indywidualnej i zbiorowej podczas wykonywania zadań zawodowych</w:t>
      </w:r>
    </w:p>
    <w:p w:rsidR="001274C9" w:rsidRPr="002D55E6" w:rsidRDefault="00AC73F5" w:rsidP="008201D4">
      <w:pPr>
        <w:numPr>
          <w:ilvl w:val="0"/>
          <w:numId w:val="86"/>
        </w:numPr>
        <w:spacing w:after="0"/>
        <w:ind w:left="72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udzieli</w:t>
      </w:r>
      <w:r w:rsidR="001274C9" w:rsidRPr="002D55E6">
        <w:rPr>
          <w:rFonts w:ascii="Arial" w:eastAsia="Times New Roman" w:hAnsi="Arial" w:cs="Arial"/>
          <w:sz w:val="20"/>
          <w:szCs w:val="20"/>
        </w:rPr>
        <w:t>ć pierwszej pomocy w stanach nagłego zagrożenia zdrowotnego</w:t>
      </w:r>
    </w:p>
    <w:p w:rsidR="001274C9" w:rsidRPr="00904E84" w:rsidRDefault="00AC73F5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 xml:space="preserve">powiadomić odpowiednie służby o sytuacjach szczególnych </w:t>
      </w:r>
    </w:p>
    <w:p w:rsidR="00A8204A" w:rsidRPr="002D55E6" w:rsidRDefault="00A8204A" w:rsidP="008201D4">
      <w:pPr>
        <w:numPr>
          <w:ilvl w:val="0"/>
          <w:numId w:val="86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reagować właściwie w sytuacjach szczególnych</w:t>
      </w:r>
    </w:p>
    <w:p w:rsidR="00F91252" w:rsidRPr="002D55E6" w:rsidRDefault="00F91252" w:rsidP="008201D4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65E0" w:rsidRPr="002D55E6" w:rsidRDefault="005565E0" w:rsidP="00D85E08">
      <w:pPr>
        <w:spacing w:after="0"/>
        <w:ind w:left="36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  <w:r w:rsidRPr="002D55E6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2811"/>
        <w:gridCol w:w="1155"/>
        <w:gridCol w:w="2750"/>
        <w:gridCol w:w="2935"/>
        <w:gridCol w:w="2050"/>
      </w:tblGrid>
      <w:tr w:rsidR="00677657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565E0" w:rsidRPr="00E911FC" w:rsidRDefault="008201D4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677657" w:rsidRPr="00E911FC" w:rsidTr="008201D4">
        <w:trPr>
          <w:trHeight w:val="864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3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77657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 w:rsidR="00AC73F5"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Zagrożenia </w:t>
            </w:r>
            <w:r w:rsidR="00600E49"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czynniki szkodliwe </w:t>
            </w:r>
            <w:r w:rsidR="00AC73F5"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środowisku pracy </w:t>
            </w:r>
          </w:p>
        </w:tc>
        <w:tc>
          <w:tcPr>
            <w:tcW w:w="22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95566E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Zagrożenia i czynniki szkodliwe – definicja, klasyfikacja, źródła i zapobieganie</w:t>
            </w:r>
          </w:p>
        </w:tc>
        <w:tc>
          <w:tcPr>
            <w:tcW w:w="9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565E0" w:rsidRPr="00E911FC" w:rsidRDefault="005565E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5566E" w:rsidRPr="00E911FC" w:rsidRDefault="0095566E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-rozpoznać źródła czynników szkodliwych w miejscu pracy</w:t>
            </w:r>
          </w:p>
          <w:p w:rsidR="00852ED0" w:rsidRPr="00E911FC" w:rsidRDefault="00852ED0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identyfikować zagrożenia wynikające z niewłaściwego wykorzystywania urządzeń w procesie pracy portów i terminali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852ED0" w:rsidRPr="00E911FC" w:rsidRDefault="00852ED0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353D61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95566E" w:rsidRPr="00E911FC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skazać czynniki szkodliwe występujące w środowisku pracy</w:t>
            </w:r>
          </w:p>
          <w:p w:rsidR="0095566E" w:rsidRPr="00E911FC" w:rsidRDefault="0095566E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sposoby zapobiegania narażeniu na czynniki szkodliwe w środowisku pracy</w:t>
            </w:r>
          </w:p>
          <w:p w:rsidR="0095566E" w:rsidRPr="00E911FC" w:rsidRDefault="0095566E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-określić sposoby przeciwdziałania zagrożeniom dla zdrowia człowieka w miejscu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565E0" w:rsidRPr="00E911FC" w:rsidRDefault="00353D6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77657" w:rsidRPr="00E911FC" w:rsidTr="008201D4">
        <w:trPr>
          <w:trHeight w:val="517"/>
        </w:trPr>
        <w:tc>
          <w:tcPr>
            <w:tcW w:w="21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53D66" w:rsidRPr="00E911FC" w:rsidRDefault="00B53D66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53D66" w:rsidRPr="00E911FC" w:rsidRDefault="0095566E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</w:t>
            </w:r>
            <w:r w:rsidR="00B53D66" w:rsidRPr="00E911FC">
              <w:rPr>
                <w:rFonts w:ascii="Arial" w:hAnsi="Arial" w:cs="Arial"/>
                <w:sz w:val="20"/>
                <w:szCs w:val="20"/>
              </w:rPr>
              <w:t xml:space="preserve">. Choroby zawodowe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53D66" w:rsidRPr="00E911FC" w:rsidRDefault="00B53D66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53D66" w:rsidRPr="00E911FC" w:rsidRDefault="00B53D66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-wymienić objawy typowych chorób zawodowych wynikających z oddziaływania czynników szkodliwych na organizm człowieka w środowisku pracy</w:t>
            </w:r>
          </w:p>
          <w:p w:rsidR="00852ED0" w:rsidRPr="00E911FC" w:rsidRDefault="00852ED0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53D66" w:rsidRPr="00E911FC" w:rsidRDefault="00B53D66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sposoby zapobiegania narażeniu na czynniki szkodliwe w środowisku pracy</w:t>
            </w:r>
          </w:p>
          <w:p w:rsidR="00B53D66" w:rsidRPr="00E911FC" w:rsidRDefault="00B53D66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-określić sposoby przeciwdziałania zagrożeniom dla zdrowia człowieka w miejscu pracy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53D66" w:rsidRPr="00E911FC" w:rsidRDefault="00B53D66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77657" w:rsidRPr="00E911FC" w:rsidTr="008201D4">
        <w:trPr>
          <w:trHeight w:val="391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Zasady bezpieczeństwa i higieny pracy, ochrony przeciwpożarowej i ochrony środowiska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Znaki bezpieczeństwa i higieny pracy oraz ochrony przeciwpożarowej występujące w magazynie,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-rozróżnić znaki informacyjne związane z przepisami ochrony przeciwpożarowej 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-stosować zasady bezpieczeństwa i higieny pracy podczas </w:t>
            </w:r>
            <w:r w:rsidRPr="00E911FC">
              <w:rPr>
                <w:rFonts w:ascii="Arial" w:hAnsi="Arial" w:cs="Arial"/>
                <w:sz w:val="20"/>
                <w:szCs w:val="20"/>
              </w:rPr>
              <w:t>obsługi ładunków wynikające z oznakowania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7765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Instrukcja bezpieczeństwa i higieny pracy oraz instrukcja przeciwpożarowa w magazynie,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 objaśnić zasady bezpieczeństwa na stanowisku pracy przy obsłudze ładunków</w:t>
            </w:r>
          </w:p>
          <w:p w:rsidR="00677657" w:rsidRPr="00E911FC" w:rsidRDefault="00677657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>-podejmować działania w przypadku zagrożenia pożarowego zgodnie z instrukcją przeciwpożarową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>-stosować podręczny sprzęt oraz środki gaśnicze zgodnie z zasadami ochrony przeciwpożarowej</w:t>
            </w:r>
          </w:p>
          <w:p w:rsidR="00677657" w:rsidRPr="00E911FC" w:rsidRDefault="00677657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-stosować zasady bezpieczeństwa i higieny pracy podczas </w:t>
            </w:r>
            <w:r w:rsidRPr="00E911FC">
              <w:rPr>
                <w:rFonts w:ascii="Arial" w:hAnsi="Arial" w:cs="Arial"/>
                <w:sz w:val="20"/>
                <w:szCs w:val="20"/>
              </w:rPr>
              <w:t>obsługi ładunków</w:t>
            </w:r>
          </w:p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7765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Recyklingu zużytych części urządzeń i wyposażenia magazynu, portu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-zastosować zasady recyklingu zużytych części urządzeń i wyposażenia stosowanego na stanowisku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77657" w:rsidRPr="00E911FC" w:rsidRDefault="00677657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258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Stanowisko pracy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Przygotowanie stanowiska pracy w magazynie,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852ED0" w:rsidRPr="00E911FC" w:rsidRDefault="00852ED0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optymalizacji organizacji pracy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-przygotować stanowisko pracy zgodnie z zasadami ergonomii</w:t>
            </w:r>
          </w:p>
          <w:p w:rsidR="0092028B" w:rsidRPr="00E911FC" w:rsidRDefault="0092028B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-przygotować stanowisko pracy zgodnie z przepisami bezpieczeństwa i higieny pracy, ochrony środowiska oraz ochrony przeciwpożarowej</w:t>
            </w:r>
          </w:p>
          <w:p w:rsidR="00852ED0" w:rsidRPr="00E911FC" w:rsidRDefault="00852ED0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wpływ postępu technicznego na doskonalenie jakości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Zagrożenia wynikające z </w:t>
            </w:r>
            <w:r w:rsidR="006C6487" w:rsidRPr="00E911FC">
              <w:rPr>
                <w:rFonts w:ascii="Arial" w:hAnsi="Arial" w:cs="Arial"/>
                <w:sz w:val="20"/>
                <w:szCs w:val="20"/>
              </w:rPr>
              <w:t xml:space="preserve">z niewłaściwego wykorzystywania urządzeń na stanowisku pracy w porcie i terminalu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92028B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-identyfikować zagrożenia wynikające z niewłaściwego wykorzystywania urządzeń w procesie pracy portów i terminali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alternatywne techniki twórczego rozwiązywania problemów</w:t>
            </w:r>
          </w:p>
          <w:p w:rsidR="0092028B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Środki ochrony indywidualnej i zbiorowej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7B359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C6487" w:rsidRPr="00E911FC">
              <w:rPr>
                <w:rFonts w:ascii="Arial" w:hAnsi="Arial" w:cs="Arial"/>
                <w:sz w:val="20"/>
                <w:szCs w:val="20"/>
              </w:rPr>
              <w:t xml:space="preserve">Środki ochrony indywidualnej i zbiorowej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C6487" w:rsidRPr="00E911FC" w:rsidRDefault="006C6487" w:rsidP="00852ED0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środki ochrony indywidualnej stosowane na stanowisku pracy</w:t>
            </w:r>
          </w:p>
          <w:p w:rsidR="0092028B" w:rsidRPr="00E911FC" w:rsidRDefault="006C6487" w:rsidP="00852ED0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środki ochrony zbiorowej stosowane w zakładzie pracy</w:t>
            </w:r>
          </w:p>
          <w:p w:rsidR="00852ED0" w:rsidRPr="00E911FC" w:rsidRDefault="00852ED0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wpływ postępu technicznego na doskonalenie jakości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258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7B359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Dobór i użytkowanie środków ochrony indywidualnej i zbiorowej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B3590" w:rsidRPr="00E911FC" w:rsidRDefault="007B3590" w:rsidP="00852ED0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-dobrać środki ochrony indywidualnej i zbiorowej podczas pracy </w:t>
            </w:r>
          </w:p>
          <w:p w:rsidR="0092028B" w:rsidRPr="00E911FC" w:rsidRDefault="007B3590" w:rsidP="00852ED0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-przestrzegać zasad użytkowania środków ochrony indywidualnej i zbiorowej podczas pracy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B3590" w:rsidRPr="00E911FC" w:rsidRDefault="007B3590" w:rsidP="00852ED0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-użyć środk</w:t>
            </w:r>
            <w:r w:rsidR="0095566E"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ochrony indywidualnej podczas pracy</w:t>
            </w:r>
          </w:p>
          <w:p w:rsidR="00852ED0" w:rsidRPr="00E911FC" w:rsidRDefault="00852ED0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wpływ postępu technicznego na doskonalenie jakości pracy</w:t>
            </w:r>
          </w:p>
          <w:p w:rsidR="00852ED0" w:rsidRPr="00E911FC" w:rsidRDefault="00852ED0" w:rsidP="00852ED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Pierwsza pomoc przedmedyczna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Podstawowe zasady pierwszej pomocy przedmedyczej oraz powiadamianie odpowiednich służb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B3590" w:rsidRPr="00E911FC" w:rsidRDefault="007B3590" w:rsidP="00852ED0">
            <w:pPr>
              <w:pStyle w:val="Akapitzlist"/>
              <w:tabs>
                <w:tab w:val="left" w:pos="993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opisać podstawowe symptomy wskazujące na stany nagłego zagrożenia zdrowotnego</w:t>
            </w:r>
          </w:p>
          <w:p w:rsidR="007B3590" w:rsidRPr="00E911FC" w:rsidRDefault="009D25B8" w:rsidP="00852ED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7B3590" w:rsidRPr="00E911FC">
              <w:rPr>
                <w:rFonts w:ascii="Arial" w:eastAsia="Times New Roman" w:hAnsi="Arial" w:cs="Arial"/>
                <w:sz w:val="20"/>
                <w:szCs w:val="20"/>
              </w:rPr>
              <w:t>ocenić sytuację poszkodowanego na podstawie analizy  objawów obserwowanych u poszkodowanego</w:t>
            </w:r>
          </w:p>
          <w:p w:rsidR="00852ED0" w:rsidRPr="00E911FC" w:rsidRDefault="008B20C1" w:rsidP="00852ED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-powiadomić </w:t>
            </w:r>
            <w:r w:rsidR="007B3590" w:rsidRPr="00E911FC">
              <w:rPr>
                <w:rFonts w:ascii="Arial" w:eastAsia="Times New Roman" w:hAnsi="Arial" w:cs="Arial"/>
                <w:sz w:val="20"/>
                <w:szCs w:val="20"/>
              </w:rPr>
              <w:t>odpowiednie służby</w:t>
            </w:r>
          </w:p>
          <w:p w:rsidR="0092028B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B20C1" w:rsidRPr="00E911FC" w:rsidRDefault="008B20C1" w:rsidP="00852ED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ułożyć poszkodowanego w pozycji bezpiecznej</w:t>
            </w:r>
          </w:p>
          <w:p w:rsidR="008B20C1" w:rsidRPr="00E911FC" w:rsidRDefault="008B20C1" w:rsidP="00852ED0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-zabezpieczyć siebie, poszkodowanego i miejsce wypadku </w:t>
            </w:r>
          </w:p>
          <w:p w:rsidR="00852ED0" w:rsidRPr="00E911FC" w:rsidRDefault="00852ED0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alternatywne techniki twórczego rozwiązywania problemów</w:t>
            </w:r>
          </w:p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2028B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Udzielanie pierwszej pomocy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2028B" w:rsidRPr="00E911FC" w:rsidRDefault="0092028B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B20C1" w:rsidRPr="00E911FC" w:rsidRDefault="008B20C1" w:rsidP="00852ED0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-prezentować udzielanie pierwszej pomocy w urazowych stanach nagłego zagrożenia zdrowotnego, np. krwotok, zmiażdżenie, amputacja, złamanie, oparzenie</w:t>
            </w:r>
          </w:p>
          <w:p w:rsidR="0092028B" w:rsidRPr="00E911FC" w:rsidRDefault="008B20C1" w:rsidP="00852ED0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-prezentować udzielanie pierwszej pomocy w nieurazowych stanach nagłego zagrożenia zdrowotnego, np. omdlenie, zawał, udar </w:t>
            </w:r>
          </w:p>
          <w:p w:rsidR="00852ED0" w:rsidRPr="00E911FC" w:rsidRDefault="00852ED0" w:rsidP="00E911FC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</w:tc>
        <w:tc>
          <w:tcPr>
            <w:tcW w:w="2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-wykonywać resuscytację krążeniowo-oddechową  na fantomie zgodnie z wytycznymi Polskiej Rady Resuscytacji i Europejskiej Rady Resuscytacji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2028B" w:rsidRPr="00E911FC" w:rsidRDefault="008B20C1" w:rsidP="00852E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</w:t>
            </w:r>
            <w:r w:rsidR="00094FAA" w:rsidRPr="00E911F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52ED0" w:rsidRPr="00E911FC" w:rsidTr="008201D4">
        <w:trPr>
          <w:trHeight w:val="318"/>
        </w:trPr>
        <w:tc>
          <w:tcPr>
            <w:tcW w:w="4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852ED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852ED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65E0" w:rsidRPr="002D55E6" w:rsidRDefault="005565E0" w:rsidP="002D55E6">
      <w:pPr>
        <w:spacing w:after="0"/>
        <w:rPr>
          <w:rFonts w:ascii="Arial" w:hAnsi="Arial" w:cs="Arial"/>
          <w:sz w:val="24"/>
          <w:szCs w:val="24"/>
        </w:rPr>
      </w:pPr>
    </w:p>
    <w:p w:rsidR="005565E0" w:rsidRPr="002D55E6" w:rsidRDefault="005565E0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PROCEDURY OSIĄGANIA CELÓW KSZTAŁCENIA PRZEDMIOTU</w:t>
      </w: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B66D4C" w:rsidRPr="002D55E6">
        <w:rPr>
          <w:rFonts w:ascii="Arial" w:hAnsi="Arial" w:cs="Arial"/>
          <w:sz w:val="20"/>
          <w:szCs w:val="20"/>
        </w:rPr>
        <w:t xml:space="preserve">Bezpieczeństwo i higiena pracy w obsłudze ładunków w portach i terminalach </w:t>
      </w:r>
      <w:r w:rsidRPr="002D55E6">
        <w:rPr>
          <w:rFonts w:ascii="Arial" w:hAnsi="Arial" w:cs="Arial"/>
          <w:sz w:val="20"/>
          <w:szCs w:val="20"/>
        </w:rPr>
        <w:t>jest opracowanie dla danego zawodu procedur, a w tym: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3B529F" w:rsidRPr="002D55E6" w:rsidRDefault="003B529F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3B529F" w:rsidRPr="002D55E6" w:rsidRDefault="003B529F" w:rsidP="002D55E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3B529F" w:rsidRPr="002D55E6" w:rsidRDefault="005565E0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="003B529F"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</w:t>
      </w:r>
      <w:r w:rsidR="00B66D4C" w:rsidRPr="002D55E6">
        <w:rPr>
          <w:rFonts w:ascii="Arial" w:hAnsi="Arial" w:cs="Arial"/>
          <w:sz w:val="20"/>
          <w:szCs w:val="20"/>
        </w:rPr>
        <w:t>Bezpieczeństwo i higiena pracy w obsłudze ładunków w portach i terminalach</w:t>
      </w:r>
      <w:r w:rsidRPr="002D55E6">
        <w:rPr>
          <w:rFonts w:ascii="Arial" w:hAnsi="Arial" w:cs="Arial"/>
          <w:sz w:val="20"/>
          <w:szCs w:val="20"/>
        </w:rPr>
        <w:t xml:space="preserve">, który jest przedmiotem o charakterze teoretycznym zaleca się stosowanie metod nauczania o charakterze podającym, eksponujących i problemowych. 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informacyjny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objaśnieniem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problemowy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przypadku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dyskusja dydaktyczna</w:t>
      </w:r>
    </w:p>
    <w:p w:rsidR="003B529F" w:rsidRPr="002D55E6" w:rsidRDefault="003B529F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burza mózgów</w:t>
      </w:r>
    </w:p>
    <w:p w:rsidR="003B529F" w:rsidRPr="002D55E6" w:rsidRDefault="003B529F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Ponadto dla zagadnień związanych z udzielaniem pierwszej pomocy zaleca się wykorzystanie metod praktycznych takich jak:</w:t>
      </w:r>
    </w:p>
    <w:p w:rsidR="003B529F" w:rsidRPr="002D55E6" w:rsidRDefault="003B529F" w:rsidP="000E4C1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instruktarzem</w:t>
      </w:r>
    </w:p>
    <w:p w:rsidR="003B529F" w:rsidRPr="002D55E6" w:rsidRDefault="003B529F" w:rsidP="000E4C1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ćwiczenia praktyczne (na fantomie) </w:t>
      </w:r>
    </w:p>
    <w:p w:rsidR="003B529F" w:rsidRPr="002D55E6" w:rsidRDefault="003B529F" w:rsidP="000E4C1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inscenizacja</w:t>
      </w:r>
    </w:p>
    <w:p w:rsidR="003B529F" w:rsidRPr="002D55E6" w:rsidRDefault="003B529F" w:rsidP="000E4C1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sytuacyjna</w:t>
      </w:r>
    </w:p>
    <w:p w:rsidR="003B529F" w:rsidRPr="002D55E6" w:rsidRDefault="003B529F" w:rsidP="002D55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Środki dydaktyczne:</w:t>
      </w: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Pracowania </w:t>
      </w:r>
      <w:r w:rsidR="00B66D4C" w:rsidRPr="002D55E6">
        <w:rPr>
          <w:rFonts w:ascii="Arial" w:hAnsi="Arial" w:cs="Arial"/>
          <w:sz w:val="20"/>
          <w:szCs w:val="20"/>
        </w:rPr>
        <w:t xml:space="preserve">bezpieczeństwa i higieny pracy w obsłudze ładunków w portach i terminalach </w:t>
      </w:r>
      <w:r w:rsidRPr="002D55E6">
        <w:rPr>
          <w:rFonts w:ascii="Arial" w:hAnsi="Arial" w:cs="Arial"/>
          <w:sz w:val="20"/>
          <w:szCs w:val="20"/>
        </w:rPr>
        <w:t>wyposażona w: komputery z dostępem do sieci, projektor multimedialny, plansze i prezentacje związane z 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EE7B66" w:rsidRPr="002D55E6" w:rsidRDefault="00EE7B66" w:rsidP="002D55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3B529F" w:rsidRPr="002D55E6" w:rsidRDefault="003B529F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B66D4C" w:rsidRPr="002D55E6">
        <w:rPr>
          <w:rFonts w:ascii="Arial" w:hAnsi="Arial" w:cs="Arial"/>
          <w:sz w:val="20"/>
          <w:szCs w:val="20"/>
        </w:rPr>
        <w:t xml:space="preserve">Bezpieczeństwo i higiena pracy w obsłudze ładunków w portach i terminalach </w:t>
      </w:r>
      <w:r w:rsidRPr="002D55E6">
        <w:rPr>
          <w:rFonts w:ascii="Arial" w:hAnsi="Arial" w:cs="Arial"/>
          <w:sz w:val="20"/>
          <w:szCs w:val="20"/>
        </w:rPr>
        <w:t xml:space="preserve">liczba kształconych w grupie nie powinna przekraczać 32 osoby, jednak w zakresie tematów związanych z udzielaniem pierwszej pomocy zalecany jest podział na mniejsze grupy </w:t>
      </w:r>
      <w:r w:rsidR="00B66D4C" w:rsidRPr="002D55E6">
        <w:rPr>
          <w:rFonts w:ascii="Arial" w:hAnsi="Arial" w:cs="Arial"/>
          <w:sz w:val="20"/>
          <w:szCs w:val="20"/>
        </w:rPr>
        <w:t>(10-16 osobowe). Istotną kwestią</w:t>
      </w:r>
      <w:r w:rsidRPr="002D55E6">
        <w:rPr>
          <w:rFonts w:ascii="Arial" w:hAnsi="Arial" w:cs="Arial"/>
          <w:sz w:val="20"/>
          <w:szCs w:val="20"/>
        </w:rPr>
        <w:t xml:space="preserve"> w kształceniu zawodowym jest indywidualizacja pracy w kierunku potrzeb i możliwości w zakresie, metod, środków oraz form kształcenia. </w:t>
      </w:r>
    </w:p>
    <w:p w:rsidR="005565E0" w:rsidRPr="002D55E6" w:rsidRDefault="005565E0" w:rsidP="002D55E6">
      <w:pPr>
        <w:spacing w:after="0"/>
        <w:rPr>
          <w:rFonts w:ascii="Arial" w:hAnsi="Arial" w:cs="Arial"/>
          <w:sz w:val="20"/>
          <w:szCs w:val="20"/>
        </w:rPr>
      </w:pPr>
    </w:p>
    <w:p w:rsidR="005565E0" w:rsidRPr="002D55E6" w:rsidRDefault="005565E0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B66D4C" w:rsidRPr="002D55E6" w:rsidRDefault="00B66D4C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próba udzielania pierwszej pomocy (na fantomie, z defibrylatorem AED)</w:t>
      </w:r>
    </w:p>
    <w:p w:rsidR="00B66D4C" w:rsidRPr="002D55E6" w:rsidRDefault="00B66D4C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</w:t>
      </w:r>
      <w:r w:rsidR="004C4C87" w:rsidRPr="002D55E6">
        <w:rPr>
          <w:rFonts w:ascii="Arial" w:hAnsi="Arial" w:cs="Arial"/>
          <w:sz w:val="20"/>
          <w:szCs w:val="20"/>
        </w:rPr>
        <w:t xml:space="preserve">ania z dokumentacji technicznej oraz aktów prawnych </w:t>
      </w:r>
    </w:p>
    <w:p w:rsidR="005565E0" w:rsidRPr="002D55E6" w:rsidRDefault="005565E0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5565E0" w:rsidRPr="002D55E6" w:rsidRDefault="005565E0" w:rsidP="002D55E6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EWALUACJI PRZEDMIOTU</w:t>
      </w:r>
      <w:r w:rsidR="00497521" w:rsidRPr="002D55E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66D4C" w:rsidRPr="002D55E6" w:rsidRDefault="00B66D4C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Bezpieczeństwo i higiena pracy w obsłudze ładunków w portach i terminalach zaleca się stosowanie głównie metod jakościowych (wywiad, obserwacja) oraz ilościowych (ankiety). W trakcie badań ewaluacyjnych powinno się zastosować kilka różnych metod badawczych dla lepszej oceny i oszacowania. </w:t>
      </w:r>
    </w:p>
    <w:p w:rsidR="00B66D4C" w:rsidRPr="002D55E6" w:rsidRDefault="00B66D4C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Bezpieczeństwo i higiena pracy w obsłudze ładunków w portach i terminalach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 związanych z bezpieczeństwem i higieną pracy, ochroną przeciwpożarową oraz ochroną środowiska, materiałów wideo, dokumentacji technicznej czy też dostępnych elementów wyposażenia pracowni i sal lekcyjnych, w których prowadzone są lekcje – ze szczególnym uwzględnieniem rozwoju i postępu technologicznego w branży </w:t>
      </w:r>
      <w:r w:rsidR="00EE7B66" w:rsidRPr="002D55E6">
        <w:rPr>
          <w:rFonts w:ascii="Arial" w:hAnsi="Arial" w:cs="Arial"/>
          <w:sz w:val="20"/>
          <w:szCs w:val="20"/>
        </w:rPr>
        <w:t>transportowej, spedycyjnej i logistycznej.</w:t>
      </w:r>
      <w:r w:rsidRPr="002D55E6">
        <w:rPr>
          <w:rFonts w:ascii="Arial" w:hAnsi="Arial" w:cs="Arial"/>
          <w:sz w:val="20"/>
          <w:szCs w:val="20"/>
        </w:rPr>
        <w:t xml:space="preserve">. </w:t>
      </w:r>
    </w:p>
    <w:p w:rsidR="00B66D4C" w:rsidRPr="002D55E6" w:rsidRDefault="00B66D4C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obliczu bardzo szybko zmieniającej się sytuacji i nacisków na szczególnie uważne zachowanie zasad bezpieczeństwa w tym także bezpieczeństwa i higieny pracy w branży spedycyjnej, logistycznej i transportowej, ewaluacja poprzez samoocenę jest niezbędna do późniejszej oceny stanu aktualności wiedzy przekazywanej uczniowi. </w:t>
      </w:r>
    </w:p>
    <w:p w:rsidR="00B66D4C" w:rsidRPr="002D55E6" w:rsidRDefault="00B66D4C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Kluczowe umiejętności podlegające ewaluacji w ramach przedmiotu Bezpieczeństwo i higiena pracy w obsłudze ładunków w portach i terminalach powinny dotyczyć:</w:t>
      </w:r>
    </w:p>
    <w:p w:rsidR="00B66D4C" w:rsidRPr="002D55E6" w:rsidRDefault="00B66D4C" w:rsidP="000E4C1A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Zachowywania i stosowania w zasad bezpieczeństwa i higieny pracy, ochrony przeciwpożarowej oraz ochrony środowiska</w:t>
      </w:r>
    </w:p>
    <w:p w:rsidR="00B66D4C" w:rsidRPr="002D55E6" w:rsidRDefault="00B66D4C" w:rsidP="000E4C1A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Umiejętności udzielania pierwszej pomocy w sytuacjach zagrożenia zdrowia i życia</w:t>
      </w:r>
    </w:p>
    <w:p w:rsidR="00F91252" w:rsidRPr="00262262" w:rsidRDefault="00B66D4C" w:rsidP="008201D4">
      <w:pPr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62262">
        <w:rPr>
          <w:rFonts w:ascii="Arial" w:hAnsi="Arial" w:cs="Arial"/>
          <w:sz w:val="20"/>
          <w:szCs w:val="20"/>
        </w:rPr>
        <w:t xml:space="preserve">Powiadamiania odpowiednich służb w razie zdarzenia </w:t>
      </w:r>
      <w:r w:rsidR="00EE7B66" w:rsidRPr="00262262">
        <w:rPr>
          <w:rFonts w:ascii="Arial" w:hAnsi="Arial" w:cs="Arial"/>
          <w:sz w:val="20"/>
          <w:szCs w:val="20"/>
        </w:rPr>
        <w:t>powodującego</w:t>
      </w:r>
      <w:r w:rsidRPr="00262262">
        <w:rPr>
          <w:rFonts w:ascii="Arial" w:hAnsi="Arial" w:cs="Arial"/>
          <w:sz w:val="20"/>
          <w:szCs w:val="20"/>
        </w:rPr>
        <w:t xml:space="preserve"> zagrożeni</w:t>
      </w:r>
      <w:r w:rsidR="00EE7B66" w:rsidRPr="00262262">
        <w:rPr>
          <w:rFonts w:ascii="Arial" w:hAnsi="Arial" w:cs="Arial"/>
          <w:sz w:val="20"/>
          <w:szCs w:val="20"/>
        </w:rPr>
        <w:t>e dla</w:t>
      </w:r>
      <w:r w:rsidRPr="00262262">
        <w:rPr>
          <w:rFonts w:ascii="Arial" w:hAnsi="Arial" w:cs="Arial"/>
          <w:sz w:val="20"/>
          <w:szCs w:val="20"/>
        </w:rPr>
        <w:t xml:space="preserve"> zdrowia i życia ludzkiego oraz zagrożeni</w:t>
      </w:r>
      <w:r w:rsidR="00EE7B66" w:rsidRPr="00262262">
        <w:rPr>
          <w:rFonts w:ascii="Arial" w:hAnsi="Arial" w:cs="Arial"/>
          <w:sz w:val="20"/>
          <w:szCs w:val="20"/>
        </w:rPr>
        <w:t>e</w:t>
      </w:r>
      <w:r w:rsidRPr="00262262">
        <w:rPr>
          <w:rFonts w:ascii="Arial" w:hAnsi="Arial" w:cs="Arial"/>
          <w:sz w:val="20"/>
          <w:szCs w:val="20"/>
        </w:rPr>
        <w:t xml:space="preserve"> dla obsługiwanych ładunków.</w:t>
      </w:r>
    </w:p>
    <w:p w:rsidR="00B00D77" w:rsidRPr="002D55E6" w:rsidRDefault="00F91252" w:rsidP="00904E84">
      <w:pPr>
        <w:pStyle w:val="Nagwek2"/>
      </w:pPr>
      <w:r>
        <w:rPr>
          <w:sz w:val="20"/>
          <w:szCs w:val="20"/>
        </w:rPr>
        <w:br w:type="page"/>
      </w:r>
      <w:bookmarkStart w:id="18" w:name="_Toc18578296"/>
      <w:r w:rsidR="00B00D77" w:rsidRPr="002D55E6">
        <w:t>Transport w portach i terminalach</w:t>
      </w:r>
      <w:bookmarkEnd w:id="18"/>
    </w:p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pojęć związanych z transportem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klasyfikacji środków transportu bliskiego i dalekiego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infrastruktury transportowej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dokumentacji przewozowej i transportowej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zasad eksploatacji środków transportu bliskiego i dalekiego</w:t>
      </w:r>
    </w:p>
    <w:p w:rsidR="00B00D77" w:rsidRPr="002D55E6" w:rsidRDefault="00B00D77" w:rsidP="000E4C1A">
      <w:pPr>
        <w:pStyle w:val="Akapitzlist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składowych procesu załadunku, wyładunku i przeładunku</w:t>
      </w:r>
    </w:p>
    <w:p w:rsidR="00B00D77" w:rsidRPr="002D55E6" w:rsidRDefault="00B00D77" w:rsidP="00B00D77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omawiać pojęcia związane z transportem 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opisywać środki transportu dalekiego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opisywać środki transportu bliskiego 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rozróżniać infrastrukturę liniową i punktową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omawiać infrastrukturę transportowa i jej elementy 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omawiać dokumenty przewozowe i transportowe 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opisywać zasady eksploatacji środków transportu bliskiego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omawiać dokumentacje środków transportu bliskiego</w:t>
      </w:r>
    </w:p>
    <w:p w:rsidR="00B00D77" w:rsidRPr="002D55E6" w:rsidRDefault="008201D4" w:rsidP="000E4C1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opisywać proces załadunku, przeładunku i wyładunku 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zdefiniować pojęcia transportowe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sklasyfikować środki transportu dalekiego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scharakteryzować środki transportu dalekiego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sklasyfikować środki transportu bliskiego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scharakteryzować środki transportu bliskiego 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nazwać elementy infrastruktury punktowej i liniowej w poszczególnych gałęziach transportu 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opisać elementy infrastruktury punktowej i liniowej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dokumenty przewozowe i transportowe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opisać dokumenty przewozowe i transportowe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zasady eksploatacji środków transportu bliskiego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opisać zasady eksploatacji środków transportu bliskiego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dokumentację środków transportu bliskiego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omówić dokumentację środków transportu bliskiego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wymienić elementy procesu załadunku, przeładunku i wyładunku </w:t>
      </w:r>
    </w:p>
    <w:p w:rsidR="00B00D77" w:rsidRPr="002D55E6" w:rsidRDefault="008201D4" w:rsidP="008201D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opisać elementy procesu </w:t>
      </w:r>
      <w:r w:rsidR="00B00D77" w:rsidRPr="002D55E6">
        <w:rPr>
          <w:rFonts w:ascii="Arial" w:hAnsi="Arial" w:cs="Arial"/>
          <w:sz w:val="20"/>
          <w:szCs w:val="20"/>
        </w:rPr>
        <w:t>załadunku, przeładunku i wyładunku</w:t>
      </w:r>
    </w:p>
    <w:p w:rsidR="00B00D77" w:rsidRPr="002D55E6" w:rsidRDefault="00B00D77" w:rsidP="00B00D77">
      <w:pPr>
        <w:pStyle w:val="Akapitzlist"/>
        <w:spacing w:after="0"/>
        <w:ind w:left="1080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834"/>
        <w:gridCol w:w="1164"/>
        <w:gridCol w:w="2578"/>
        <w:gridCol w:w="3153"/>
        <w:gridCol w:w="2066"/>
      </w:tblGrid>
      <w:tr w:rsidR="00B00D77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8201D4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B00D77" w:rsidRPr="00E911FC" w:rsidTr="008201D4">
        <w:trPr>
          <w:trHeight w:val="864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00D77" w:rsidRPr="00E911FC" w:rsidTr="008201D4">
        <w:trPr>
          <w:trHeight w:val="391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I. Wstęp do transportu w portach i terminalach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Podstawowe pojęcia związane z transportem zewnętrznym i wewnętrznym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-wyjaśnić pojęcia związane z transportem, np. podatność transportowa, proces przewozowy, energochłonność transportu, rynek transportowy </w:t>
            </w:r>
          </w:p>
          <w:p w:rsidR="00B00D77" w:rsidRPr="00E911FC" w:rsidRDefault="00DB5623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B00D77" w:rsidRPr="00E911FC">
              <w:rPr>
                <w:rFonts w:ascii="Arial" w:eastAsia="Arial" w:hAnsi="Arial" w:cs="Arial"/>
                <w:sz w:val="20"/>
                <w:szCs w:val="20"/>
              </w:rPr>
              <w:t xml:space="preserve">opisać transport i jego podział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-wyjaśnić, na czym polega zachowanie etyczne w zawodzie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przykłady zachowań etycznych w zawodzie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-opisać proces transportowy i jego elementy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system transportowy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i jego elementy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Klasyfikacja i charakterystyka środków transportu 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do przewozu osób i ładunków w poszczególnych gałęziach transportu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911FC">
              <w:rPr>
                <w:rFonts w:ascii="Arial" w:eastAsia="Times New Roman" w:hAnsi="Arial" w:cs="Arial"/>
                <w:sz w:val="16"/>
                <w:szCs w:val="16"/>
              </w:rPr>
              <w:t>(środki transportu do przewozu osób – kwalifikacja SPL.02; środki transportu do przewozu ładunków – kwalifikacja SPL.03)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rodzaje środków transportu poszczególnych gałęzi transportu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-rozróżnić środki transportu do przewozu osób i ładunków w poszczególnych gałęziach transportu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środki i narzędzia potrzebne do realizacji zadań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-zidentyfikować wyposażenie poszczególnych środków transportu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Infrastruktura transportowa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-sklasyfikować infrastrukturę liniową i punktową poszczególnych gałęzi transportu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-rozpoznać elementy infrastruktury transportu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-sklasyfikować porty i terminale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-rozróżnić formy organizacyjno-prawne przedsiębiorstw zajmujących się eksploatacją portów i terminali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-wskazać cechy charakterystyczne infrastruktury liniowej i punktowej poszczególnych gałęzi transportu 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drogi i ciągi komunikacyjne pod względem ich przydatności do określonych usług świadczonych w portach i 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-określić funkcjonalność infrastruktury wewnętrznej portów i terminali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Środki transportu bliskiego i dalekiego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Środki transportu dalekiego (zewnętrznego) ładunków – rozszerzenie tematu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-sklasyfikować środki transportu zewnętrznego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-identyfikować środki transportu zewnętrznego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środki i narzędzia potrzebne do realizacji zadań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-opisać budowę środków transportu poszczególnych gałęzi transportu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przeznaczenie środków transportu dalekiego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Środki transportu bliskiego (wewnętrznego)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-sklasyfikować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urządzenia stosowane w transporcie bliskim w portach i terminalach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środki i narzędzia potrzebne do realizacji zadań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zadania, funkcje i przeznaczenie środków transportu bliskiego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 zastosowanie urządzeń transportu bliskiego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8201D4">
        <w:trPr>
          <w:trHeight w:val="1534"/>
        </w:trPr>
        <w:tc>
          <w:tcPr>
            <w:tcW w:w="215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Zasady eksploatacji środków transportu bliskiego w portach i terminalach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-identyfikować przepisy prawa dotyczące eksploatacji urządzeń przeładunkowych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-wymienić rodzaje dokumentacji technicznej dotyczącej obsługi urządzeń przeładunkowych i magazynowych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wskazać przepisy prawa dotyczące obsługi urządzeń przeładunkowych i magazynowych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portach i terminalach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wymagania techniczne będące podstawą dopuszczenia środków transportu bliskiego do ruchu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środki i narzędzia potrzebne do realizacji zadań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sposoby radzenia sobie z emocjami i stresem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style i techniki prowadzenia negocjacji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wiedzę, umiejętności i doświadczenie członków zespołu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terminy przeglądów bieżących i okresowych urządzeń transportu bliskiego stosowanych w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czynności z zakresu obsługi codziennej oraz przeglądów bieżących i okresowych urządzeń transportu bliskiego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budowę i zasady działania urządzeń tran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sportu bliskiego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techniki organizacji czasu pracy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wpływ stresu na organizm człowieka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alternatywne techniki twórczego rozwiązywania problemów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zadania wymagające pracy zespołowej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wpływ postępu technicznego na doskonalenie jakości pracy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modernizacji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Ładunki w transporcie oraz dokumentacja przewozowa i transportowa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Pojęcie i charakterystyka ładunków i podatności transportowej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-wyjaśnić pojęcie ładunku transportowego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-rozróżnić rodzaje podatności transportowej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rodzaje środków służących do zabezpieczania jednostek ładunkowych </w:t>
            </w:r>
          </w:p>
          <w:p w:rsidR="00B00D77" w:rsidRPr="00E911FC" w:rsidRDefault="00B00D77" w:rsidP="00FE53C4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rozróżnić metody i techniki zabezpieczenia ładunków w środkach transportu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-dobrać sposoby rozmieszczania ładunków w środkach transportu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przepisy prawa dotyczące rozmieszczania </w:t>
            </w:r>
            <w:r w:rsidRPr="00E911FC">
              <w:rPr>
                <w:rFonts w:ascii="Arial" w:hAnsi="Arial" w:cs="Arial"/>
                <w:sz w:val="20"/>
                <w:szCs w:val="20"/>
              </w:rPr>
              <w:br/>
              <w:t xml:space="preserve">i zabezpieczania ładunków w środkach transportu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8201D4">
        <w:trPr>
          <w:trHeight w:val="258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Proces załadunku, przeładunku i wyładunku środków transportu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-stosować przepisy prawa dotyczące składowania, przeładunku i przewozu ładunków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zakres czynności związanych z przeładunkiem towarów, w tym niebezpiecznych, ponadnormatywnych i żywych zwierząt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technologie załadunkowe i wyładunkowe towarów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sposoby radzenia sobie z emocjami i stresem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style i techniki prowadzenia negocjacji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wiedzę, umiejętności i doświadczenie członków zespołu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czynności związane z załadunkiem, przeładunkiem i wyładunkiem towarów w portach </w:t>
            </w:r>
            <w:r w:rsidRPr="00E911FC">
              <w:rPr>
                <w:rFonts w:ascii="Arial" w:hAnsi="Arial" w:cs="Arial"/>
                <w:sz w:val="20"/>
                <w:szCs w:val="20"/>
              </w:rPr>
              <w:br/>
              <w:t>i 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rozróżnić typowe 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środki łączności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przewodowej i bezprzewodowej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stosowane w </w:t>
            </w:r>
            <w:r w:rsidRPr="00E911FC">
              <w:rPr>
                <w:rFonts w:ascii="Arial" w:hAnsi="Arial" w:cs="Arial"/>
                <w:sz w:val="20"/>
                <w:szCs w:val="20"/>
              </w:rPr>
              <w:t>portach i 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wpływ stresu na organizm człowieka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sytuację problemową z uwzględnieniem warunków kulturowych i społecznych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alternatywne techniki twórczego rozwiązywania problemów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zadania wymagające pracy zespołowej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wpływ postępu technicznego na doskonalenie jakości pracy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modernizacji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stanowiska pracy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8201D4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Dokumentacja przewozowa i transportowa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dokumenty przewozowe poszczególnych gałęzi transportu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wiedzę, umiejętności i doświadczenie członków zespołu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wpływ stresu na organizm człowieka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style i techniki prowadzenia negocjacji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alternatywne techniki twórczego rozwiązywania problemów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zadania wymagające pracy zespołowej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wpływ postępu technicznego na doskonalenie jakości pracy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modernizacji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211909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52ED0" w:rsidRPr="00E911FC" w:rsidTr="008201D4">
        <w:trPr>
          <w:trHeight w:val="318"/>
        </w:trPr>
        <w:tc>
          <w:tcPr>
            <w:tcW w:w="4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PROCEDURY OSIĄGANIA CELÓW KSZTAŁCENIA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Warunkiem osiągania zależnych efektów kształcenia w zakresie przedmiotu Transport w portach i terminalach jest opracowanie dla danego zawodu procedur, a w tym: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Transport w portach i terminalach, który jest przedmiotem teoretycznym zaleca się stosowanie metod nauczania o charakterze podającym, eksponujących i problemowych.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informacyjny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objaśnieniem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problemowy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przypadku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dyskusja dydaktyczna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burza mózgów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0D77" w:rsidRPr="003C0EEF" w:rsidRDefault="00B00D77" w:rsidP="003C0EEF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3C0EEF">
        <w:rPr>
          <w:rFonts w:ascii="Arial" w:hAnsi="Arial" w:cs="Arial"/>
          <w:b/>
          <w:sz w:val="20"/>
          <w:szCs w:val="20"/>
        </w:rPr>
        <w:t>Środki dydaktyczne:</w:t>
      </w:r>
    </w:p>
    <w:p w:rsidR="003C0EEF" w:rsidRPr="003C0EEF" w:rsidRDefault="006D089F" w:rsidP="003C0EEF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 xml:space="preserve">Zajęcia lekcyjne z przedmiotu Transport w portach i terminalach powinny odbywać się z </w:t>
      </w:r>
      <w:r w:rsidRPr="003C0EEF">
        <w:rPr>
          <w:rFonts w:ascii="Arial" w:eastAsia="Times New Roman" w:hAnsi="Arial" w:cs="Arial"/>
          <w:sz w:val="20"/>
          <w:szCs w:val="20"/>
        </w:rPr>
        <w:t xml:space="preserve">pracowni eksploatacji środków transportu 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bliskiego </w:t>
      </w:r>
      <w:r w:rsidRPr="003C0EEF">
        <w:rPr>
          <w:rFonts w:ascii="Arial" w:eastAsia="Times New Roman" w:hAnsi="Arial" w:cs="Arial"/>
          <w:sz w:val="20"/>
          <w:szCs w:val="20"/>
        </w:rPr>
        <w:t>wyposażonej zgodnie z podstawą programową w: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stanowisko komputerowe dla nauczyciela wyposażone w komputer podłączony do sieci lokalnej z dostępem do internetu, urządzenia wielofunkcyjne, pakiet programów biurowych,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stanowiska komputerowe dla uczniów wyposażone w komputer podłączony do sieci lokalnej (jedno stanowisko dla jednego ucznia), urządzenia wielofunkcyjne (jedno urządzenie dla czterech stanowisk), pakiet programów biurowych,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program do tworzenia prezentacji, oprogramowanie z zakresu eksploatacji środków transportu bliskiego i nadzoru nad środkami transportu bliskiego,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modele maszyn i urządzeń, układów automatyki stosowanych w środkach transportu bliskiego, plansze poglądowe dotyczące środków transportu wewnętrznego, modele wózków transportowych, magazynowych, suwnic, żurawi, układnic, modele pojazdów do przenoszenia kontenerów i piętrzenia ich w stosy, modele przenośników, modele maszyn i urządzeń, układów automatyki stosowanych w środkach transportu, katalogi środków transportu wewnętrznego,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dokumentacje obsługowe i eksploatacyjne urządzeń transportu bliskiego, dokumentacje techniczne urządzeń transportu bliskiego oraz ich zespołów i podzespołów, wzory dokumentacji inwentarzowej środków transportu bliskiego, przepisy i normy prawa w zakresie transportu, przepisy i normy dotyczące obsługi środków transportu bliskiego, druki i wzory dokumentów transportowych, druki i wzory umów ubezpieczeniowych,</w:t>
      </w:r>
      <w:r w:rsidR="003C0EEF" w:rsidRPr="003C0EEF">
        <w:rPr>
          <w:rFonts w:ascii="Arial" w:eastAsia="Times New Roman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>filmy prezentujące poszczególne rodzaje urządzeń i narzędzi wykorzystywane przy obsłudze środków transportu, filmy dydaktyczne przedstawiające środki transportu bliskiego, filmy dydaktyczne przedstawiające zasady bezpiecznej pracy środków transportu.</w:t>
      </w:r>
    </w:p>
    <w:p w:rsidR="00B00D77" w:rsidRPr="003C0EEF" w:rsidRDefault="003C0EEF" w:rsidP="003C0EEF">
      <w:pPr>
        <w:spacing w:after="0"/>
        <w:ind w:right="360"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>Ponadto pracowania</w:t>
      </w:r>
      <w:r w:rsidR="00B00D77" w:rsidRPr="003C0EEF">
        <w:rPr>
          <w:rFonts w:ascii="Arial" w:hAnsi="Arial" w:cs="Arial"/>
          <w:sz w:val="20"/>
          <w:szCs w:val="20"/>
        </w:rPr>
        <w:t xml:space="preserve"> </w:t>
      </w:r>
      <w:r w:rsidRPr="003C0EEF">
        <w:rPr>
          <w:rFonts w:ascii="Arial" w:eastAsia="Times New Roman" w:hAnsi="Arial" w:cs="Arial"/>
          <w:sz w:val="20"/>
          <w:szCs w:val="20"/>
        </w:rPr>
        <w:t xml:space="preserve">eksploatacji środków transportu bliskiego powinna być </w:t>
      </w:r>
      <w:r w:rsidR="00B00D77" w:rsidRPr="003C0EEF">
        <w:rPr>
          <w:rFonts w:ascii="Arial" w:hAnsi="Arial" w:cs="Arial"/>
          <w:sz w:val="20"/>
          <w:szCs w:val="20"/>
        </w:rPr>
        <w:t xml:space="preserve">wyposażona w:; projektor multimedialny; przepisy prawne dotyczące użyłkowania środków transportu; modele środków transportu dalekiego; środki łączności stosowane w portach i terminalach; elementy i wyposażenie służące do zabezpieczania i mocowania ładunków (pasy, belki, kliny, maty antypoślizgowe); poprawnie wypełniona dokumentacja przewozowa i transportowa; schematy budowy środków transportu bliskiego i dalekiego; dokumentacja techniczna środków transportu dalekiego. </w:t>
      </w:r>
    </w:p>
    <w:p w:rsidR="00B00D77" w:rsidRPr="003C0EEF" w:rsidRDefault="00B00D77" w:rsidP="003C0EE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Transport w portach i terminalach liczba kształconych w grupie nie powinna przekraczać 32 osoby. Istotną kwestią w kształceniu zawodowym jest indywidualizacja pracy w kierunku potrzeb i możliwości w zakresie, metod, środków oraz form kształcenia. 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 oraz aktów prawnych.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 xml:space="preserve">PROPONOWANE METODY EWALUACJI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Transport w portach i terminalach zaleca się stosowanie głównie metod jakościowych (wywiad, obserwacja) oraz ilościowych (ankiety). W trakcie badań ewaluacyjnych powinno się zastosować kilka różnych metod badawczych dla lepszej oceny i oszacowania.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Transport  w portach i terminalach jedną z ważnych metod wydaje się samoocena nauczyciela, który ocenia jakość przygotowanych przez siebie treści nauczania, środków dydaktycznych i metod nauczania do ćwiczeń oraz ich dobór do nauczanej grupy osób, a nawet do poszczególnych uczniów. Nauczyciel podczas działań ewaluacyjnych powinien dokonać też oceny posiadanych materiałów dydaktycznych: aktualności przepisów prawnych, materiałów wideo, dokumentacji technicznej czy też dostępnych elementów wyposażenia pracowni i sal lekcyjnych, w których prowadzone są lekcje – ze szczególnym uwzględnieniem rozwoju i postępu technologicznego w branży transportowej, spedycyjnej i logistycznej..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obliczu bardzo szybko zmieniającej się sytuacji w branży spedycyjnej, logistycznej i transportowej, ewaluacja poprzez samoocenę jest niezbędna do późniejszej oceny stanu aktualności wiedzy przekazywanej uczniowi.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Kluczowe umiejętności podlegające ewaluacji w ramach przedmiotu Transport w portach i terminalach powinny dotyczyć:</w:t>
      </w:r>
    </w:p>
    <w:p w:rsidR="00B00D77" w:rsidRPr="002D55E6" w:rsidRDefault="00B00D77" w:rsidP="000E4C1A">
      <w:pPr>
        <w:numPr>
          <w:ilvl w:val="0"/>
          <w:numId w:val="38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Swobodnego posługiwania się terminologią transportową</w:t>
      </w:r>
    </w:p>
    <w:p w:rsidR="00B00D77" w:rsidRPr="002D55E6" w:rsidRDefault="00B00D77" w:rsidP="000E4C1A">
      <w:pPr>
        <w:numPr>
          <w:ilvl w:val="0"/>
          <w:numId w:val="38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Znajomości katalogu i charakterystyki środków transportu bliskiego i dalekiego</w:t>
      </w:r>
    </w:p>
    <w:p w:rsidR="00B00D77" w:rsidRPr="002D55E6" w:rsidRDefault="00B00D77" w:rsidP="000E4C1A">
      <w:pPr>
        <w:numPr>
          <w:ilvl w:val="0"/>
          <w:numId w:val="38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Znajomości elementów procesu transportowego, przeładunkowego, wyładunkowego i załadunkowego</w:t>
      </w:r>
    </w:p>
    <w:p w:rsidR="00B00D77" w:rsidRPr="002D55E6" w:rsidRDefault="00B00D77" w:rsidP="000E4C1A">
      <w:pPr>
        <w:numPr>
          <w:ilvl w:val="0"/>
          <w:numId w:val="38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Znajomości sposobów zabezpieczania ładunków i towarów na środkach transportu</w:t>
      </w:r>
    </w:p>
    <w:p w:rsidR="00B00D77" w:rsidRPr="008201D4" w:rsidRDefault="00B00D77" w:rsidP="008201D4">
      <w:pPr>
        <w:numPr>
          <w:ilvl w:val="0"/>
          <w:numId w:val="38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8201D4">
        <w:rPr>
          <w:rFonts w:ascii="Arial" w:hAnsi="Arial" w:cs="Arial"/>
          <w:sz w:val="20"/>
          <w:szCs w:val="20"/>
        </w:rPr>
        <w:t>Znajomości dokumentacji przewozowej, transportowej i dokumentac</w:t>
      </w:r>
      <w:r w:rsidR="008201D4" w:rsidRPr="008201D4">
        <w:rPr>
          <w:rFonts w:ascii="Arial" w:hAnsi="Arial" w:cs="Arial"/>
          <w:sz w:val="20"/>
          <w:szCs w:val="20"/>
        </w:rPr>
        <w:t>ji środków transportu bliskiego.</w:t>
      </w:r>
    </w:p>
    <w:p w:rsidR="00B00D77" w:rsidRPr="002D55E6" w:rsidRDefault="00B00D77" w:rsidP="00904E84">
      <w:pPr>
        <w:pStyle w:val="Nagwek2"/>
      </w:pPr>
      <w:r>
        <w:rPr>
          <w:sz w:val="20"/>
          <w:szCs w:val="20"/>
        </w:rPr>
        <w:br w:type="page"/>
      </w:r>
      <w:bookmarkStart w:id="19" w:name="_Toc18578297"/>
      <w:r w:rsidRPr="002D55E6">
        <w:t>Funkcjonowanie magazynów</w:t>
      </w:r>
      <w:bookmarkEnd w:id="19"/>
    </w:p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00D77" w:rsidRPr="002D55E6" w:rsidRDefault="00B00D77" w:rsidP="000E4C1A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Poznanie zasad funkcjonowania magazynów, portów i terminali</w:t>
      </w:r>
    </w:p>
    <w:p w:rsidR="00B00D77" w:rsidRPr="002D55E6" w:rsidRDefault="00B00D77" w:rsidP="000E4C1A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środków obsługi ładunków w magazynie, porcie i terminalu </w:t>
      </w:r>
    </w:p>
    <w:p w:rsidR="00B00D77" w:rsidRPr="002D55E6" w:rsidRDefault="00B00D77" w:rsidP="000E4C1A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zasad magazynowania ładunków </w:t>
      </w:r>
    </w:p>
    <w:p w:rsidR="00B00D77" w:rsidRPr="002D55E6" w:rsidRDefault="00B00D77" w:rsidP="000E4C1A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Poznanie zasad wykonywania czynności załadunkowych, przeładunkowych i wyładunkowych</w:t>
      </w:r>
    </w:p>
    <w:p w:rsidR="00B00D77" w:rsidRPr="002D55E6" w:rsidRDefault="00B00D77" w:rsidP="000E4C1A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dokumentacji wiązaną z magazynowaniem i zasad jej wypełniania </w:t>
      </w:r>
    </w:p>
    <w:p w:rsidR="00B00D77" w:rsidRPr="002D55E6" w:rsidRDefault="00B00D77" w:rsidP="00B00D77">
      <w:pPr>
        <w:pStyle w:val="Akapitzlist"/>
        <w:spacing w:after="0"/>
        <w:ind w:left="1797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4"/>
          <w:szCs w:val="24"/>
        </w:rPr>
        <w:t> </w:t>
      </w: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wyjaśniać podstawowe pojęcia z zakresu magazynowania i transportu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scharakteryzować porty i terminale ładunkowe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określić usługi w portach i terminalach ładunkowych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określić zasady </w:t>
      </w:r>
      <w:r w:rsidR="00E50899" w:rsidRPr="002D55E6">
        <w:rPr>
          <w:rFonts w:ascii="Arial" w:hAnsi="Arial" w:cs="Arial"/>
          <w:sz w:val="20"/>
          <w:szCs w:val="20"/>
        </w:rPr>
        <w:t>ekonomii</w:t>
      </w:r>
      <w:r w:rsidRPr="002D55E6">
        <w:rPr>
          <w:rFonts w:ascii="Arial" w:hAnsi="Arial" w:cs="Arial"/>
          <w:sz w:val="20"/>
          <w:szCs w:val="20"/>
        </w:rPr>
        <w:t>, zarządzania i normalizacji w portach i terminalach ładunkowych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określić wyposażenie magazynu, portu i terminalu ładunkowego 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określić środki transportu bliskiego i dalekiego 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sklasyfikować magazyny i czynności procesu magazynowego 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wskazać przepisy prawne dotyczące magazynowania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omawiać o</w:t>
      </w:r>
      <w:r w:rsidRPr="002D55E6">
        <w:rPr>
          <w:rFonts w:ascii="Arial" w:eastAsia="Arial" w:hAnsi="Arial" w:cs="Arial"/>
          <w:sz w:val="20"/>
          <w:szCs w:val="20"/>
        </w:rPr>
        <w:t>znakowanie ładunków, jednostek ładunkowych i środków transportu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eastAsia="Arial" w:hAnsi="Arial" w:cs="Arial"/>
          <w:sz w:val="20"/>
          <w:szCs w:val="20"/>
        </w:rPr>
        <w:t xml:space="preserve">określić </w:t>
      </w:r>
      <w:r w:rsidRPr="002D55E6">
        <w:rPr>
          <w:rFonts w:ascii="Arial" w:hAnsi="Arial" w:cs="Arial"/>
          <w:color w:val="000000"/>
          <w:sz w:val="20"/>
          <w:szCs w:val="20"/>
        </w:rPr>
        <w:t>zasady rozmieszczania</w:t>
      </w:r>
      <w:r w:rsidRPr="002D55E6">
        <w:rPr>
          <w:rFonts w:ascii="Arial" w:eastAsia="Arial" w:hAnsi="Arial" w:cs="Arial"/>
          <w:color w:val="000000"/>
          <w:sz w:val="20"/>
          <w:szCs w:val="20"/>
        </w:rPr>
        <w:t xml:space="preserve"> i zabezpieczania </w:t>
      </w:r>
      <w:r w:rsidRPr="002D55E6">
        <w:rPr>
          <w:rFonts w:ascii="Arial" w:hAnsi="Arial" w:cs="Arial"/>
          <w:color w:val="000000"/>
          <w:sz w:val="20"/>
          <w:szCs w:val="20"/>
        </w:rPr>
        <w:t>ładunków i jednostek ładunkowych  w środkach transportu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omawiać zagadnienia związane z roszczeniami i odpowiedzialnością w magazynowaniu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omówić czynności załadunkowe, przeładunkowe i wyładunkowe oraz systemy i programy je wspomagające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omówić dokumentację magazynową oraz zasady jej wypełniania </w:t>
      </w:r>
    </w:p>
    <w:p w:rsidR="00B00D77" w:rsidRPr="002D55E6" w:rsidRDefault="00B00D77" w:rsidP="000E4C1A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wskazać koszty magazynowania i eksploatacji środków transportu bliskiego 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4"/>
          <w:szCs w:val="24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Uczeń potrafi: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zdefiniować pojęcia związane z transportem i magazynowaniem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i opisać rodzaje portów i terminali ładunkowych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usługi w portach i terminalach ładunkowych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zasady ekonomii, zarządzania i normalizacji w portach i terminalach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środki obsługi ładunków w magazynie tj. wyposażenie, środki transportu bliskiego i dalekiego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wymienić rodzaje magazynów 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nazwać czynności procesu magazynowego 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przepisy prawne dotyczące magazynowania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odczytać o</w:t>
      </w:r>
      <w:r w:rsidRPr="002D55E6">
        <w:rPr>
          <w:rFonts w:ascii="Arial" w:eastAsia="Arial" w:hAnsi="Arial" w:cs="Arial"/>
          <w:sz w:val="20"/>
          <w:szCs w:val="20"/>
        </w:rPr>
        <w:t>znakowanie ładunków, jednostek ładunkowych i środków transportu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wymienić zasady rozmieszczania ładunków </w:t>
      </w:r>
      <w:r w:rsidRPr="002D55E6">
        <w:rPr>
          <w:rFonts w:ascii="Arial" w:hAnsi="Arial" w:cs="Arial"/>
          <w:color w:val="000000"/>
          <w:sz w:val="20"/>
          <w:szCs w:val="20"/>
        </w:rPr>
        <w:t>i jednostek ładunkowych  w środkach transportu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omówić zagadnienia związane z roszczeniami i odpowiedzialnością w magazynowaniu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nazwać czynności załadunkowe, przeładunkowe i wyładunkowe oraz systemy i programy je wspomagające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nazwać dokumentację magazynową 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wymienić zasady wypełniania dokumentacji magazynowej i jej obiegu</w:t>
      </w:r>
    </w:p>
    <w:p w:rsidR="00B00D77" w:rsidRPr="002D55E6" w:rsidRDefault="00B00D77" w:rsidP="000E4C1A">
      <w:pPr>
        <w:pStyle w:val="Akapitzlist"/>
        <w:numPr>
          <w:ilvl w:val="0"/>
          <w:numId w:val="21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wymienić koszty magazynowania i eksploatacji środków transportu bliskiego </w:t>
      </w:r>
    </w:p>
    <w:p w:rsidR="00B00D77" w:rsidRPr="002D55E6" w:rsidRDefault="00B00D77" w:rsidP="00B00D77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834"/>
        <w:gridCol w:w="1164"/>
        <w:gridCol w:w="2578"/>
        <w:gridCol w:w="3153"/>
        <w:gridCol w:w="2066"/>
      </w:tblGrid>
      <w:tr w:rsidR="00B00D77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E50899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B00D77" w:rsidRPr="00E911FC" w:rsidTr="00E50899">
        <w:trPr>
          <w:trHeight w:val="864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00D77" w:rsidRPr="00E911FC" w:rsidTr="00E50899">
        <w:trPr>
          <w:trHeight w:val="391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>I. Wstęp do funkcjonowania magazynów, portów i terminali ładunkowych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Podstawowe pojęcia z zakresu transportu i magazynowania ładunków a także kompetencje niezbędne do świadczenia usług w magazynach portach i terminalach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-wyjaśnić pojęcia związane z transportem, np. podatność transportowa, proces przewozowy, energochłonność transportu, rynek transportowy, magazynowanie, magazyn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-wyjaśnić pojęcie ładunku transportowego</w:t>
            </w:r>
          </w:p>
          <w:p w:rsidR="00B00D77" w:rsidRPr="00E911FC" w:rsidRDefault="00F5685D" w:rsidP="00FE53C4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="00B00D77" w:rsidRPr="00E911FC">
              <w:rPr>
                <w:rFonts w:ascii="Arial" w:hAnsi="Arial" w:cs="Arial"/>
                <w:sz w:val="20"/>
                <w:szCs w:val="20"/>
              </w:rPr>
              <w:t>wyjaśnić, na czym polega zachowanie etyczne w zawodzie</w:t>
            </w:r>
          </w:p>
          <w:p w:rsidR="00B00D77" w:rsidRPr="00E911FC" w:rsidRDefault="00B00D77" w:rsidP="00A36B6B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-scharakteryzować zestaw umiejętności i kompetencji niezbędnych w wybranym zawodzie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-opisać transport i jego podział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proces transportowy i jego elementy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system transportowy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i jego elementy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-rozróżnić rodzaje podatności transportowej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przykłady zachowań etycznych w zawodzie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-planować kierunki uczenia się i doskonalenia zawodowego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Charakterystyka portów i terminali ładunkowych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-klasyfikować porty i terminale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infrastrukturę, suprastrukturę portów i terminali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-rozróżnić elementy infrastruktury i suprastruktury portów i terminali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-rozpoznać elementy wyposażenia w zależności od rodzaju lub typu portu i terminalu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funkcje i zadania portów i terminali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-określić funkcjonalność infrastruktury wewnętrznej portów i terminali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-opisać drogi i ciągi komunikacyjne pod względem ich przydatności do określonych usług świadczonych w portach i terminalach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Usługi w portach i terminalach ładunkowych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-sklasyfikować rodzaje usług w portach i terminalach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podmioty świadczące usługi w portach i terminalach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technologię usług w portach i 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4. Ekonomika, zarządzanie i normalizacja w portach i terminalach ładunkowych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-rozróżnić formy organizacyjno-prawne przedsiębiorstw zajmujących się eksploatacją portów i terminali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-rozróżnić elementy kosztów usług w portach i terminalach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rodzaje systemów zarządzania stosowanych w portach i terminalach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-wymienić </w:t>
            </w:r>
            <w:hyperlink r:id="rId10" w:anchor="_blank" w:history="1">
              <w:r w:rsidRPr="00E911FC">
                <w:rPr>
                  <w:rStyle w:val="Hipercze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</w:rPr>
                <w:t>cele normalizacji krajowej</w:t>
              </w:r>
            </w:hyperlink>
            <w:r w:rsidRPr="00E911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D77" w:rsidRPr="00E911FC" w:rsidRDefault="00B00D77" w:rsidP="00FE53C4">
            <w:pPr>
              <w:pStyle w:val="Akapitzlist"/>
              <w:suppressAutoHyphens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-rozróżnić oznaczenie normy międzynarodowej, europejskiej i krajowej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-wyjaśnić zasady organizacji pracy w portach i terminalach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-wyjaśnić zasady obsługi systemów zarządzania stosowanych w portach i terminalach </w:t>
            </w:r>
          </w:p>
          <w:p w:rsidR="00B00D77" w:rsidRPr="00E911FC" w:rsidRDefault="00B00D77" w:rsidP="00FE53C4">
            <w:pPr>
              <w:pStyle w:val="Akapitzlist"/>
              <w:suppressAutoHyphens/>
              <w:snapToGri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-objaśnić funkcje zintegrowanego systemu informatycznego stosowanego w organizacji pracy portów i terminali </w:t>
            </w:r>
          </w:p>
          <w:p w:rsidR="00B00D77" w:rsidRPr="00E911FC" w:rsidRDefault="00B00D77" w:rsidP="00FE53C4">
            <w:pPr>
              <w:pStyle w:val="Akapitzlist"/>
              <w:snapToGrid w:val="0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-podać definicję i cechy normy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II. Środki obsługi ładunków w magazynie, porcie i terminalu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Wyposażenie portów i terminali służące do obsługi ładunków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-wskazać wyposażenie techniczne portów i terminali w zależności od rodzaju wykonywanych usług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-wskazać możliwości optymalizacji organizacji pracy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modernizacji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stanowiska pracy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wyposażenie techniczne specjalistycznych terminali przeładunkowych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2374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Charakterystyka środków transportu bliskiego i transportu dalekiego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-sklasyfikować urządzenia stosowane w transporcie bliskim w portach i terminalach</w:t>
            </w:r>
          </w:p>
          <w:p w:rsidR="00B00D77" w:rsidRPr="00E911FC" w:rsidRDefault="00B00D77" w:rsidP="00FE53C4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-sklasyfikować środki transportu zewnętrznego</w:t>
            </w:r>
          </w:p>
          <w:p w:rsidR="00B00D77" w:rsidRPr="00E911FC" w:rsidRDefault="00B00D77" w:rsidP="00FE53C4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zadania, funkcje i przeznaczenie środków transportu bliskiego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-określić zastosowanie urządzeń transportu bliskiego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wpływ stresu na organizm człowieka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400"/>
        </w:trPr>
        <w:tc>
          <w:tcPr>
            <w:tcW w:w="2153" w:type="dxa"/>
            <w:vMerge/>
            <w:tcBorders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Magazyny i procesy magazynowe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-sklasyfikować budowle magazynowe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 oraz ich wyposażenie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zpoznać funkcje i rodzaje magazynów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rozpoznać układy technologiczne magazynów </w:t>
            </w:r>
          </w:p>
          <w:p w:rsidR="00B00D77" w:rsidRPr="00E911FC" w:rsidRDefault="002D1480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czynności składające się na procesy magazynowe</w:t>
            </w:r>
          </w:p>
          <w:p w:rsidR="00B00D77" w:rsidRPr="00E911FC" w:rsidRDefault="002D1480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techniki organizacji czasu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Magazynowanie ładunków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Przepisy prawne i zasady magazynowania oraz transportu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przepisy prawa dotyczące magazynowania ładunków </w:t>
            </w:r>
          </w:p>
          <w:p w:rsidR="00B00D77" w:rsidRPr="00E911FC" w:rsidRDefault="00B00D77" w:rsidP="00FE53C4">
            <w:pPr>
              <w:pStyle w:val="tabelalewa"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E911FC">
              <w:rPr>
                <w:rFonts w:ascii="Arial" w:hAnsi="Arial" w:cs="Arial"/>
                <w:color w:val="auto"/>
                <w:sz w:val="20"/>
                <w:szCs w:val="20"/>
                <w:lang w:val="pl-PL" w:eastAsia="pl-PL"/>
              </w:rPr>
              <w:t>-</w:t>
            </w:r>
            <w:r w:rsidRPr="00E911F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rozróżnić rodzaje inwentaryzacji </w:t>
            </w:r>
          </w:p>
          <w:p w:rsidR="00B00D77" w:rsidRPr="00E911FC" w:rsidRDefault="00B00D77" w:rsidP="00FE53C4">
            <w:pPr>
              <w:pStyle w:val="tabelalewa"/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interpretować przepisy dotyczące magazynowania </w:t>
            </w:r>
          </w:p>
          <w:p w:rsidR="00815040" w:rsidRPr="00E911FC" w:rsidRDefault="00B00D77" w:rsidP="00FE53C4">
            <w:pPr>
              <w:spacing w:after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wymienić przepisy prawa dotyczące transportu ładunków w ruchu krajowym i międzynarodowym</w:t>
            </w:r>
          </w:p>
          <w:p w:rsidR="00B00D77" w:rsidRPr="00E911FC" w:rsidRDefault="00815040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wymienić przepisy prawa dotyczące przechowywania oraz składowania towarów w portach i terminalach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O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znakowanie ładunków, jednostek ładunkowych i środków transportu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-rozróżnić znaki manipulacyjne, informacyjne, w tym znaki niebezpieczeństwa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wpływ stresu na organizm człowieka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sposoby nadzoru nad wykonywaniem zadań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3. Zasady rozmieszczania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 i zabezpieczania </w:t>
            </w:r>
            <w:r w:rsidRPr="00E911FC">
              <w:rPr>
                <w:rFonts w:ascii="Arial" w:hAnsi="Arial" w:cs="Arial"/>
                <w:sz w:val="20"/>
                <w:szCs w:val="20"/>
              </w:rPr>
              <w:t>ładunków i jednostek ładunkowych  w środkach transportu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przepisy prawa dotyczące rozmieszczania </w:t>
            </w:r>
            <w:r w:rsidRPr="00E911FC">
              <w:rPr>
                <w:rFonts w:ascii="Arial" w:hAnsi="Arial" w:cs="Arial"/>
                <w:sz w:val="20"/>
                <w:szCs w:val="20"/>
              </w:rPr>
              <w:br/>
              <w:t>i zabezpieczania ładunków w środkach transportu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zadania wymagające pracy zespołowej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-wyjaśnić znaczenie zmiany dla rozwoju człowieka 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-wymienić przykłady zachowań hamujących wprowadzenie zmiany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-określić wiedzę, umiejętności i doświadczenie członków zespołu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sposoby nadzoru nad wykonywaniem zadań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bariery w osiąganiu pożądanej efektywności pracy zespołu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techniki motywacyjne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4. Roszczenia i odpowiedzialność w magazynowaniu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przepisy prawa dotyczące wspólnej odpowiedzialności materialnej i osobistej za powierzone mienie 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wspólną odpowiedzialność materialną i osobistą za powierzone mienie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wskazać przepisy dotyczące dochodzenia roszczeń dotyczących utraty lub zaginięcia ładunku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-przedstawić konsekwencje nieprzestrzegania tajemnicy związanej z wykonywanym zawodem i miejscem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zasady postępowania (zachowania) asertywnego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style i techniki prowadzenia negocjacji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opisać zasady dochodzenia roszczeń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najczęstsze przyczyny sytuacji stresowych w pracy zawodowej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wpływ stresu na organizm człowieka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sposoby radzenia sobie z emocjami i stresem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B00D77" w:rsidRPr="00E911FC" w:rsidRDefault="00B00D77" w:rsidP="00FE53C4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sposoby nadzoru nad wykonywaniem zadań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bariery w osiąganiu pożądanej efektywności pracy zespołu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techniki motywacyjne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Załadunek, przeładunek i wyładunek towarów w magazynach, portach i terminalach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Czynności załadunkowe, przeładunkowe i wyładunkowe towarów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czynności związane z załadunkiem, przeładunkiem i wyładunkiem towarów w portach </w:t>
            </w:r>
            <w:r w:rsidRPr="00E911FC">
              <w:rPr>
                <w:rFonts w:ascii="Arial" w:hAnsi="Arial" w:cs="Arial"/>
                <w:sz w:val="20"/>
                <w:szCs w:val="20"/>
              </w:rPr>
              <w:br/>
              <w:t>i terminalach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zakres czynności związanych z przeładunkiem towarów, w tym niebezpiecznych, ponadnormatywnych i żywych zwierząt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technologie załadunkowe i wyładunkowe towarów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-wyjaśnić znaczenie zmiany dla rozwoju człowieka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-zastosować przepisy prawa dotyczące składowania, przeładunku i przewozu ładunków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-wymienić przykłady zachowań hamujących wprowadzenie zmiany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alternatywne techniki twórczego rozwiązywania problemów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bariery w osiąganiu pożądanej efektywności pracy zespołu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techniki motywacyjne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Systemy i programy komputerowe wspomagające  obsługę ładunków w magazynach, portach i terminalach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rozróżnić systemy informatyczne stosowane do organizacji pracy w portach i terminalach 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w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skazać urządzenia służące do identyfikacji ładunków 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w</w:t>
            </w:r>
            <w:r w:rsidRPr="00E911FC">
              <w:rPr>
                <w:rFonts w:ascii="Arial" w:hAnsi="Arial" w:cs="Arial"/>
                <w:sz w:val="20"/>
                <w:szCs w:val="20"/>
              </w:rPr>
              <w:t>skazać specjalistyczne oprogramowanie wykorzystywane w pracach przeładunkowo-magazynowych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-wskazać możliwości optymalizacji organizacji pracy </w:t>
            </w:r>
          </w:p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-wskazać możliwości modernizacji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stanowiska pracy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określić magazynowe systemy informatyczne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-zastosować oprogramowanie wspomagające gospodarkę magazynową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Środki łączności w magazynach, portach i terminalach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-rozróżnić typowe 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środki łączności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przewodowej i bezprzewodowej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stosowane w </w:t>
            </w:r>
            <w:r w:rsidRPr="00E911FC">
              <w:rPr>
                <w:rFonts w:ascii="Arial" w:hAnsi="Arial" w:cs="Arial"/>
                <w:sz w:val="20"/>
                <w:szCs w:val="20"/>
              </w:rPr>
              <w:t>portach i 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-wymienić rodzaje komunikatów stosowanych w komunikacji interpersonalnej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zasady postępowania (zachowania) asertywnego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-wyjaśnić pojęcie komunikacji interpersonalnej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-wyjaśnić znaczenie znajomości sygnałów niewerbalnych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bariery w procesie komunikacji interpersonalnej na podstawie zaobserwowanych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skuteczność zastosowanych stylów komunikacji interpersonalnej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-prezentować własne stanowisko, stosując różne środki komunikacji niewerbalnej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wpływ postępu technicznego na doskonalenie jakości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542"/>
        </w:trPr>
        <w:tc>
          <w:tcPr>
            <w:tcW w:w="215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Dokumentacja w magazynie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Dokumenty w magazynowaniu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klasyfikować dokumenty magazynowe związane z obsługą ładunków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w portach i terminalach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-wymienić rodzaje dokumentacji technicznej dotyczącej obsługi urządzeń przeładunkowych i magazynowych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-pozyskać dane osobowe zgodnie z przepisami prawa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określić obieg dokumentów w portach i terminalach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Koszty magazynowe i koszty eksploatacyjne środków transportu bliskiego 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-wymienić elementy wpływające na koszt przeładunku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i magazynowania towarów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-identyfikować przepisy prawa dotyczące eksploatacji urządzeń przeładunkowych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określić koszty eksploatacji urządzeń transportu bliskiego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wskazać przepisy prawa dotyczące obsługi urządzeń przeładunkowych i magazynowych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Klasa IV </w:t>
            </w:r>
          </w:p>
        </w:tc>
      </w:tr>
      <w:tr w:rsidR="00852ED0" w:rsidRPr="00E911FC" w:rsidTr="00E50899">
        <w:trPr>
          <w:trHeight w:val="318"/>
        </w:trPr>
        <w:tc>
          <w:tcPr>
            <w:tcW w:w="4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PROCEDURY OSIĄGANIA CELÓW KSZTAŁCENIA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jest opracowanie dla danego zawodu procedur, a w tym: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sz w:val="20"/>
          <w:szCs w:val="20"/>
        </w:rPr>
        <w:t xml:space="preserve">, który jest przedmiotem o charakterze teoretycznym zaleca się stosowanie metod nauczania o charakterze podającym, eksponujących i problemowych.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informacyjny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objaśnieniem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problemowy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przypadku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dyskusja dydaktyczna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burza mózgów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0D77" w:rsidRPr="003C0EEF" w:rsidRDefault="00B00D77" w:rsidP="003C0EEF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3C0EEF">
        <w:rPr>
          <w:rFonts w:ascii="Arial" w:hAnsi="Arial" w:cs="Arial"/>
          <w:b/>
          <w:sz w:val="20"/>
          <w:szCs w:val="20"/>
        </w:rPr>
        <w:t>Środki dydaktyczne:</w:t>
      </w:r>
    </w:p>
    <w:p w:rsidR="003C0EEF" w:rsidRPr="003C0EEF" w:rsidRDefault="003C0EEF" w:rsidP="003C0EEF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>Zajęcia z przedmiotu F</w:t>
      </w:r>
      <w:r w:rsidR="00B00D77" w:rsidRPr="003C0EEF">
        <w:rPr>
          <w:rFonts w:ascii="Arial" w:hAnsi="Arial" w:cs="Arial"/>
          <w:sz w:val="20"/>
          <w:szCs w:val="20"/>
        </w:rPr>
        <w:t>unkcjonowani</w:t>
      </w:r>
      <w:r w:rsidRPr="003C0EEF">
        <w:rPr>
          <w:rFonts w:ascii="Arial" w:hAnsi="Arial" w:cs="Arial"/>
          <w:sz w:val="20"/>
          <w:szCs w:val="20"/>
        </w:rPr>
        <w:t>e</w:t>
      </w:r>
      <w:r w:rsidR="00B00D77" w:rsidRPr="003C0EEF">
        <w:rPr>
          <w:rFonts w:ascii="Arial" w:hAnsi="Arial" w:cs="Arial"/>
          <w:sz w:val="20"/>
          <w:szCs w:val="20"/>
        </w:rPr>
        <w:t xml:space="preserve"> magazynów </w:t>
      </w:r>
      <w:r w:rsidRPr="003C0EEF">
        <w:rPr>
          <w:rFonts w:ascii="Arial" w:hAnsi="Arial" w:cs="Arial"/>
          <w:sz w:val="20"/>
          <w:szCs w:val="20"/>
        </w:rPr>
        <w:t xml:space="preserve">powinny być prowadzone w </w:t>
      </w:r>
      <w:r w:rsidRPr="003C0EEF">
        <w:rPr>
          <w:rFonts w:ascii="Arial" w:eastAsia="Times New Roman" w:hAnsi="Arial" w:cs="Arial"/>
          <w:sz w:val="20"/>
          <w:szCs w:val="20"/>
        </w:rPr>
        <w:t>pracowni obsługi ładunków w portach i terminalach wyposażonej w: stanowisko komputerowe dla nauczyciela wyposażone w komputer podłączony do sieci lokalnej z dostępem do internetu, urządzenia wielofunkcyjne, pakiet programów biurowych, stanowiska komputerowe dla uczniów wyposażone w komputer podłączony do sieci lokalnej (jedno stanowisko dla jednego ucznia), urządzenia wielofunkcyjne (jedno urządzenie dla czterech stanowisk), pakiet programów biurowych, oprogramowanie umożliwiające wspomaganie obsługi ładunków w portach i terminalach, rozliczanie usług w portach i terminalach, prowadzenie rozliczeń z kontrahentami, sporządzanie dokumentacji magazynowej i sprzedaży usług oraz dokumentacji transportowej, sprzęt i urządzenia do składowania, oznaczania, identyfikowania, pakowania, zabezpieczania i monitorowania ładunków, osprzęt przeładunkowy (np. liny, haki, trawersy, rozpornice), osprzęt do mocowania ładunków (np. napinacze, łańcuchy, kliny), wzory dokumentów związanych z gospodarką magazynową, plansze poglądowe dotyczące pracy w portach i na terminalach, przykłady cenników magazynowych, wzory formularzy reklamacyjnych, czasopisma branżowe, filmy dydaktyczne związane z działalnością magazynową, pracą na terminalach przeładunkowych, centrach logistycznych i dystrybucyjnych.</w:t>
      </w:r>
    </w:p>
    <w:p w:rsidR="00D76E45" w:rsidRPr="002D55E6" w:rsidRDefault="00D76E45" w:rsidP="00D76E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>Ponadto pracownia obsługi ładunków w portach i terminalach powinna być wyposażona w: projektor multimedialny; plansze i prezentacje związane z zasadami obsługi ładunków, oznakowaniem ładunków; dokumentację magazynową i rozliczeniową; przepisy pr</w:t>
      </w:r>
      <w:r>
        <w:rPr>
          <w:rFonts w:ascii="Arial" w:hAnsi="Arial" w:cs="Arial"/>
          <w:sz w:val="20"/>
          <w:szCs w:val="20"/>
        </w:rPr>
        <w:t>awne dotyczące obsługi ładunków</w:t>
      </w:r>
      <w:r w:rsidRPr="003C0EEF">
        <w:rPr>
          <w:rFonts w:ascii="Arial" w:hAnsi="Arial" w:cs="Arial"/>
          <w:sz w:val="20"/>
          <w:szCs w:val="20"/>
        </w:rPr>
        <w:t>; modele jednostek ładunkowych, środków transportu bliskiego, środków transportu dalekiego i urządzeń wspomagających prace związane z obsługą ładunków; urządzenia związane z identyfikacją ładunków (np. czytnik kodów kreskowych) oraz związane z łącznością w portach</w:t>
      </w:r>
      <w:r w:rsidRPr="002D55E6">
        <w:rPr>
          <w:rFonts w:ascii="Arial" w:hAnsi="Arial" w:cs="Arial"/>
          <w:sz w:val="20"/>
          <w:szCs w:val="20"/>
        </w:rPr>
        <w:t xml:space="preserve"> i terminalach (np. krótkofalówki). plansze i prezentacje ilustrujące oznakowanie ładunków, reguły wymiany handlowej (np. Incoterms, Combiterms); p</w:t>
      </w:r>
      <w:r>
        <w:rPr>
          <w:rFonts w:ascii="Arial" w:hAnsi="Arial" w:cs="Arial"/>
          <w:sz w:val="20"/>
          <w:szCs w:val="20"/>
        </w:rPr>
        <w:t>rzykładowe opakowania</w:t>
      </w:r>
      <w:r w:rsidRPr="002D55E6">
        <w:rPr>
          <w:rFonts w:ascii="Arial" w:hAnsi="Arial" w:cs="Arial"/>
          <w:sz w:val="20"/>
          <w:szCs w:val="20"/>
        </w:rPr>
        <w:t xml:space="preserve"> jak kartony, worki, folie, palety ładunkowe np. typu Euro</w:t>
      </w:r>
      <w:r>
        <w:rPr>
          <w:rFonts w:ascii="Arial" w:hAnsi="Arial" w:cs="Arial"/>
          <w:sz w:val="20"/>
          <w:szCs w:val="20"/>
        </w:rPr>
        <w:t>.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sz w:val="20"/>
          <w:szCs w:val="20"/>
        </w:rPr>
        <w:t xml:space="preserve"> liczba kształconych w grupie nie powinna przekraczać 32 osoby. Istotną kwestią w kształceniu zawodowym jest indywidualizacja pracy w kierunku potrzeb i możliwości w zakresie, metod, środków oraz form kształcenia. 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Przy ocenie osiągnięć uczniów należy zwrócić uwagę na umiejętność korzystania z dokumentacji technicznej, katalogów i instrukcji a także z aktów prawnych. 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 xml:space="preserve">PROPONOWANE METODY EWALUACJI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sz w:val="20"/>
          <w:szCs w:val="20"/>
        </w:rPr>
        <w:t xml:space="preserve">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instrukcji, materiałów wideo, dokumentacji technicznej czy też dostępnych elementów wyposażenia pracowni i sal lekcyjnych, w których prowadzone są lekcje – ze szczególnym uwzględnieniem rozwoju i postępu technologicznego w branży transportowej, spedycyjnej i logistycznej..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obliczu bardzo szybko zmieniającej się sytuacji w branży spedycyjnej, logistycznej i transportowej, ewaluacja poprzez samoocenę jest niezbędna do późniejszej oceny stanu aktualności wiedzy przekazywanej uczniowi.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Pr="002D55E6">
        <w:rPr>
          <w:rFonts w:ascii="Arial" w:hAnsi="Arial" w:cs="Arial"/>
          <w:bCs/>
          <w:sz w:val="20"/>
          <w:szCs w:val="20"/>
        </w:rPr>
        <w:t>Funkcjonowanie magazynów</w:t>
      </w:r>
      <w:r w:rsidRPr="002D55E6">
        <w:rPr>
          <w:rFonts w:ascii="Arial" w:hAnsi="Arial" w:cs="Arial"/>
          <w:sz w:val="20"/>
          <w:szCs w:val="20"/>
        </w:rPr>
        <w:t xml:space="preserve"> powinny dotyczyć:</w:t>
      </w:r>
    </w:p>
    <w:p w:rsidR="00B00D77" w:rsidRPr="002D55E6" w:rsidRDefault="00B00D77" w:rsidP="000E4C1A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Rozeznania w środkach </w:t>
      </w:r>
      <w:r w:rsidRPr="002D55E6">
        <w:rPr>
          <w:rFonts w:ascii="Arial" w:hAnsi="Arial" w:cs="Arial"/>
          <w:bCs/>
          <w:sz w:val="20"/>
          <w:szCs w:val="20"/>
        </w:rPr>
        <w:t>obsługi ładunków w magazynie, porcie i terminalu</w:t>
      </w:r>
    </w:p>
    <w:p w:rsidR="00B00D77" w:rsidRPr="002D55E6" w:rsidRDefault="00B00D77" w:rsidP="000E4C1A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Cs/>
          <w:sz w:val="20"/>
          <w:szCs w:val="20"/>
        </w:rPr>
        <w:t xml:space="preserve">Zasad magazynowania ładunków </w:t>
      </w:r>
    </w:p>
    <w:p w:rsidR="00B00D77" w:rsidRPr="002D55E6" w:rsidRDefault="00B00D77" w:rsidP="000E4C1A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Cs/>
          <w:sz w:val="20"/>
          <w:szCs w:val="20"/>
        </w:rPr>
        <w:t>Zasad przeładunku, załadunku i wyładunku towarów w magazynach, portach i terminalach</w:t>
      </w:r>
    </w:p>
    <w:p w:rsidR="00B00D77" w:rsidRPr="002D55E6" w:rsidRDefault="00B00D77" w:rsidP="000E4C1A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Zasad tworzenia dokumentacji magazynowej</w:t>
      </w:r>
    </w:p>
    <w:p w:rsidR="00B00D77" w:rsidRPr="002D55E6" w:rsidRDefault="00B00D77" w:rsidP="000E4C1A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Zasad eksploatacji środków transportu bliskiego </w:t>
      </w:r>
    </w:p>
    <w:p w:rsidR="00B00D77" w:rsidRDefault="00B00D77" w:rsidP="00B00D77">
      <w:pPr>
        <w:spacing w:after="0"/>
        <w:rPr>
          <w:rFonts w:ascii="Arial" w:hAnsi="Arial" w:cs="Arial"/>
          <w:sz w:val="20"/>
          <w:szCs w:val="20"/>
        </w:rPr>
      </w:pPr>
    </w:p>
    <w:p w:rsidR="00B00D77" w:rsidRPr="002D55E6" w:rsidRDefault="00B00D77" w:rsidP="00904E84">
      <w:pPr>
        <w:pStyle w:val="Nagwek2"/>
      </w:pPr>
      <w:r>
        <w:rPr>
          <w:sz w:val="20"/>
          <w:szCs w:val="20"/>
        </w:rPr>
        <w:br w:type="page"/>
      </w:r>
      <w:bookmarkStart w:id="20" w:name="_Toc18578298"/>
      <w:r w:rsidRPr="002D55E6">
        <w:t>Towaroznawstwo i ładunkoznawstwo</w:t>
      </w:r>
      <w:bookmarkEnd w:id="20"/>
    </w:p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B00D77" w:rsidRPr="002D55E6" w:rsidRDefault="00B00D77" w:rsidP="000E4C1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pojęć z zakresu towaroznawstwa i ładunkoznawstwa</w:t>
      </w:r>
    </w:p>
    <w:p w:rsidR="00B00D77" w:rsidRPr="002D55E6" w:rsidRDefault="00B00D77" w:rsidP="000E4C1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 xml:space="preserve">Poznanie klasyfikacji towarów i ładunków </w:t>
      </w:r>
    </w:p>
    <w:p w:rsidR="00B00D77" w:rsidRPr="002D55E6" w:rsidRDefault="00B00D77" w:rsidP="000E4C1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klasyfikacji i funkcji opakowań towarów</w:t>
      </w:r>
    </w:p>
    <w:p w:rsidR="00B00D77" w:rsidRPr="002D55E6" w:rsidRDefault="00B00D77" w:rsidP="000E4C1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 xml:space="preserve">Poznanie norm stawianych opakowaniom </w:t>
      </w:r>
    </w:p>
    <w:p w:rsidR="00B00D77" w:rsidRPr="002D55E6" w:rsidRDefault="00B00D77" w:rsidP="000E4C1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sz w:val="20"/>
          <w:szCs w:val="20"/>
        </w:rPr>
        <w:t>Poznanie oznaczeń stosowanych na opakowaniach i środkach transportu dotyczące towarów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 </w:t>
      </w: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wyjaśniać pojęcia z zakresu ładunkoznawstwa i towaroznawstwa 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klasyfikować towary i ładunki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klasyfikować opakowania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opisywać funkcje opakowań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omawiać normy stawiane opakowaniom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rozróżniać znaki manipulacyjne stosowane na opakowaniach</w:t>
      </w:r>
    </w:p>
    <w:p w:rsidR="00B00D77" w:rsidRPr="002D55E6" w:rsidRDefault="00B00D77" w:rsidP="000E4C1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rozróżniać znaki informacyjne stosowane na opakowaniach i środkach transportu</w:t>
      </w:r>
    </w:p>
    <w:p w:rsidR="00B00D77" w:rsidRPr="00E50899" w:rsidRDefault="00B00D77" w:rsidP="00A0133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0899">
        <w:rPr>
          <w:rFonts w:ascii="Arial" w:hAnsi="Arial" w:cs="Arial"/>
          <w:sz w:val="20"/>
          <w:szCs w:val="20"/>
        </w:rPr>
        <w:t xml:space="preserve">rozróżniać znaki niebezpieczeństwa stosowane na opakowaniach i środkach transportu 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zdefiniować pojęcie ładunku 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wyjaśnić czym jest podatność transportowa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dokonać klasyfikacji towarów i ładunków ze względu na różne kryteria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 xml:space="preserve">dokonać klasyfikacji i podziału opakować  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wskazać normy stawiane opakowaniom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 xml:space="preserve">wyjaśnić normy stawiane opakowaniom 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wskazać znaki manipulacyjne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 xml:space="preserve">wyjaśnić znaczenie poszczególnych znaków manipulacyjnych 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wskazać znaki informacyjne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wyjaśnić znaczenie poszczególnych znaków informacyjnych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wskazać znaki niebezpieczeństwa</w:t>
      </w:r>
    </w:p>
    <w:p w:rsidR="00B00D77" w:rsidRPr="002D55E6" w:rsidRDefault="00B00D77" w:rsidP="00E50899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wyjaśnić znaczenie poszczególnych znaków niebezpieczeństwa</w:t>
      </w:r>
    </w:p>
    <w:p w:rsidR="00B00D77" w:rsidRPr="002D55E6" w:rsidRDefault="00B00D77" w:rsidP="00B00D77">
      <w:pPr>
        <w:pStyle w:val="Akapitzlist"/>
        <w:spacing w:after="0"/>
        <w:ind w:left="709"/>
        <w:rPr>
          <w:rFonts w:ascii="Arial" w:hAnsi="Arial" w:cs="Arial"/>
          <w:sz w:val="20"/>
          <w:szCs w:val="20"/>
        </w:rPr>
      </w:pPr>
    </w:p>
    <w:p w:rsidR="00B00D77" w:rsidRPr="00B00D77" w:rsidRDefault="00B00D77" w:rsidP="00B00D77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2805"/>
        <w:gridCol w:w="10"/>
        <w:gridCol w:w="1144"/>
        <w:gridCol w:w="2578"/>
        <w:gridCol w:w="3126"/>
        <w:gridCol w:w="2043"/>
      </w:tblGrid>
      <w:tr w:rsidR="00B00D77" w:rsidRPr="00E911FC" w:rsidTr="00E50899">
        <w:trPr>
          <w:trHeight w:val="1152"/>
        </w:trPr>
        <w:tc>
          <w:tcPr>
            <w:tcW w:w="21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E50899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4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B00D77" w:rsidRPr="00E911FC" w:rsidTr="00E50899">
        <w:trPr>
          <w:trHeight w:val="864"/>
        </w:trPr>
        <w:tc>
          <w:tcPr>
            <w:tcW w:w="215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00D77" w:rsidRPr="00E911FC" w:rsidTr="00E50899">
        <w:trPr>
          <w:trHeight w:val="391"/>
        </w:trPr>
        <w:tc>
          <w:tcPr>
            <w:tcW w:w="215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I. Wstęp do towaroznawstwa i ładunkoznawstwa </w:t>
            </w:r>
          </w:p>
        </w:tc>
        <w:tc>
          <w:tcPr>
            <w:tcW w:w="2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Podstawowe pojęcia z zakresu towaroznawstwa i ładunkoznawstwa</w:t>
            </w:r>
          </w:p>
        </w:tc>
        <w:tc>
          <w:tcPr>
            <w:tcW w:w="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-wyjaśnić pojęcie ładunku transportowego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objaśnić zasady bezpieczeństwa na stanowisku pracy przy obsłudze ładunków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00D77" w:rsidRPr="00E911FC" w:rsidRDefault="00B00D77" w:rsidP="00FE53C4">
            <w:pPr>
              <w:pStyle w:val="Akapitzlist"/>
              <w:suppressAutoHyphens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-rozróżnić rodzaje podatności transportowej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Klasyfikacja ładunków i towarów </w:t>
            </w:r>
          </w:p>
        </w:tc>
        <w:tc>
          <w:tcPr>
            <w:tcW w:w="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-rozróżnić ładunki transportowe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środki ochrony zbiorowej stosowane w zakładzie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-opisać środki ochrony indywidualnej stosowane w zakładzie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właściwości ładunków, w tym ponadnormatywnych, niebezpiecznych, łatwo psujących się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alternatywne techniki twórczego rozwiązywania problemów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identyfikować zagrożenia wynikające z niewłaściwego wykorzystywania urządzeń w procesie pracy portów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br/>
              <w:t>i terminali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Opakowania </w:t>
            </w:r>
          </w:p>
        </w:tc>
        <w:tc>
          <w:tcPr>
            <w:tcW w:w="2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Klasyfikacja i funkcje opakowań </w:t>
            </w:r>
          </w:p>
        </w:tc>
        <w:tc>
          <w:tcPr>
            <w:tcW w:w="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-sklasyfikować opakowania według różnych kryteriów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-rozróżnić rodzaje opakowań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hAnsi="Arial" w:cs="Arial"/>
                <w:sz w:val="20"/>
                <w:szCs w:val="20"/>
              </w:rPr>
              <w:t>funkcje opakowań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-opisać wpływ postępu technicznego na doskonalenie jakości pracy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Normy i wymagania stawiane opakowaniom </w:t>
            </w:r>
          </w:p>
        </w:tc>
        <w:tc>
          <w:tcPr>
            <w:tcW w:w="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-określić 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wymagania techniczne stawiane opakowaniom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objaśnić zasady bezpieczeństwa na stanowisku pracy przy obsłudze ładunków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-zinterpretować normy prawa regulujące gospodarkę opakowaniami </w:t>
            </w:r>
          </w:p>
          <w:p w:rsidR="00B00D77" w:rsidRPr="00E911FC" w:rsidRDefault="00B00D77" w:rsidP="00852ED0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00D77" w:rsidRPr="00E911FC" w:rsidTr="00E50899">
        <w:trPr>
          <w:trHeight w:val="1152"/>
        </w:trPr>
        <w:tc>
          <w:tcPr>
            <w:tcW w:w="215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Oznaczenia na opakowaniach i środkach transportu dotyczące towarów  </w:t>
            </w:r>
          </w:p>
        </w:tc>
        <w:tc>
          <w:tcPr>
            <w:tcW w:w="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Akapitzlist"/>
              <w:spacing w:after="0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znaki manipulacyjne, informacyjne, w tym znaki niebezpieczeństwa</w:t>
            </w:r>
          </w:p>
          <w:p w:rsidR="00B00D77" w:rsidRPr="00E911FC" w:rsidRDefault="00B00D77" w:rsidP="00FE53C4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-rozróżnić sytuacje problemowe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identyfikować zagrożenia wynikające z niewłaściwego wykorzystywania urządzeń w procesie pracy portów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br/>
              <w:t>i terminali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>-rozróżnić znaki informacyjne związane z przepisami ochrony przeciwpożarowej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-odczytać informacje zamieszczone na środkach transportu </w:t>
            </w:r>
          </w:p>
          <w:p w:rsidR="00B00D77" w:rsidRPr="00E911FC" w:rsidRDefault="00B00D77" w:rsidP="00FE53C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sytuację problemową z uwzględnieniem warunków kulturowych i społecznych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-opisać alternatywne techniki twórczego rozwiązywania problemów 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52ED0" w:rsidRPr="00E911FC" w:rsidTr="00E50899">
        <w:trPr>
          <w:trHeight w:val="318"/>
        </w:trPr>
        <w:tc>
          <w:tcPr>
            <w:tcW w:w="44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PROCEDURY OSIĄGANIA CELÓW KSZTAŁCENIA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jest opracowanie dla danego zawodu procedur, a w tym: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0"/>
          <w:szCs w:val="20"/>
        </w:rPr>
        <w:t xml:space="preserve">, który jest przedmiotem teoretycznym zaleca się stosowanie metod nauczania o charakterze podającym, eksponujących i problemowych.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informacyjny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objaśnieniem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problemowy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przypadku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dyskusja dydaktyczna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burza mózgów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objaśnienie lub wyjaśnienie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film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Środki dydaktyczne: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Pracowania </w:t>
      </w:r>
      <w:r w:rsidRPr="002D55E6">
        <w:rPr>
          <w:rFonts w:ascii="Arial" w:eastAsia="Times New Roman" w:hAnsi="Arial" w:cs="Arial"/>
          <w:sz w:val="20"/>
          <w:szCs w:val="20"/>
        </w:rPr>
        <w:t>towaroznawstwa i ładunkoznawstwa</w:t>
      </w:r>
      <w:r w:rsidRPr="002D55E6">
        <w:rPr>
          <w:rFonts w:ascii="Arial" w:hAnsi="Arial" w:cs="Arial"/>
          <w:sz w:val="20"/>
          <w:szCs w:val="20"/>
        </w:rPr>
        <w:t xml:space="preserve"> wyposażona w: komputery z dostępem do sieci; projektor multimedialny; plansze i prezentacje związane klasyfikacjami ładunków i towarów; plansze i prezentacje ilustrujące oznakowanie towarów, ładunków i środków transportu; modele środków transportu z naniesionymi oznaczeniami dotyczącymi przewożonych towarów; opakowania z naniesionymi oznaczeniami dotyczącymi ładunków; materiały audiowizualne dotyczące klasyfikacji towarów i ładunków; plansze i prezentacje dotyczące właściwości różnych rodzajów towarów i ładunków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 xml:space="preserve">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 xml:space="preserve">liczba kształconych w grupie nie powinna przekraczać 32 osoby. Istotną kwestią w kształceniu zawodowym jest indywidualizacja pracy w kierunku potrzeb i możliwości w zakresie, metod, środków oraz form kształcenia. 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B00D77" w:rsidRPr="002D55E6" w:rsidRDefault="00B00D77" w:rsidP="00B00D77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B00D77" w:rsidRPr="002D55E6" w:rsidRDefault="00B00D77" w:rsidP="00B00D7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 xml:space="preserve">PROPONOWANE METODY EWALUACJI PRZEDMIOTU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0"/>
          <w:szCs w:val="20"/>
        </w:rPr>
        <w:t xml:space="preserve">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norm związanych z towaroznawstwem, ładunkoznawstwem i opakowaniami, czy też dostępnych elementów wyposażenia pracowni i sal lekcyjnych, w których prowadzone są lekcje – ze szczególnym uwzględnieniem rozwoju i postępu technologicznego w branży transportowej, spedycyjnej i logistycznej..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obliczu bardzo szybko zmieniającej się w branży spedycyjnej, logistycznej i transportowej, ewaluacja poprzez samoocenę jest niezbędna do późniejszej oceny stanu aktualności wiedzy przekazywanej uczniowi.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Pr="002D55E6">
        <w:rPr>
          <w:rFonts w:ascii="Arial" w:eastAsia="Times New Roman" w:hAnsi="Arial" w:cs="Arial"/>
          <w:sz w:val="20"/>
          <w:szCs w:val="20"/>
        </w:rPr>
        <w:t>Towaroznawstwo i ładunkoznawstwo</w:t>
      </w:r>
      <w:r w:rsidRPr="002D55E6">
        <w:rPr>
          <w:rFonts w:ascii="Arial" w:hAnsi="Arial" w:cs="Arial"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powinny dotyczyć:</w:t>
      </w:r>
    </w:p>
    <w:p w:rsidR="00B00D77" w:rsidRPr="002D55E6" w:rsidRDefault="00B00D77" w:rsidP="000E4C1A">
      <w:pPr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Klasyfikowania i rozróżniania towarów i ładunków</w:t>
      </w:r>
    </w:p>
    <w:p w:rsidR="00B00D77" w:rsidRPr="002D55E6" w:rsidRDefault="00B00D77" w:rsidP="000E4C1A">
      <w:pPr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Klasyfikowania opakowań towarów i ładunków</w:t>
      </w:r>
    </w:p>
    <w:p w:rsidR="00B00D77" w:rsidRPr="002D55E6" w:rsidRDefault="00B00D77" w:rsidP="000E4C1A">
      <w:pPr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Odczytywania oznaczeń ładunkach i środkach transportu dotyczących przewożonych towarów</w:t>
      </w:r>
    </w:p>
    <w:p w:rsidR="00B00D77" w:rsidRDefault="00B00D77" w:rsidP="00B00D7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00D77" w:rsidRPr="00B00D77" w:rsidRDefault="00B00D77" w:rsidP="00904E84">
      <w:pPr>
        <w:pStyle w:val="Nagwek2"/>
      </w:pPr>
      <w:r>
        <w:rPr>
          <w:sz w:val="20"/>
          <w:szCs w:val="20"/>
        </w:rPr>
        <w:br w:type="page"/>
      </w:r>
      <w:bookmarkStart w:id="21" w:name="_Toc18578299"/>
      <w:r w:rsidRPr="00B00D77">
        <w:t>Język angielski w obsłudze ładunków portów i terminali</w:t>
      </w:r>
      <w:bookmarkEnd w:id="21"/>
    </w:p>
    <w:p w:rsidR="00B00D77" w:rsidRPr="002D55E6" w:rsidRDefault="00B00D77" w:rsidP="00B00D77">
      <w:pPr>
        <w:spacing w:after="0"/>
        <w:rPr>
          <w:rFonts w:ascii="Arial" w:hAnsi="Arial" w:cs="Arial"/>
          <w:bCs/>
          <w:sz w:val="28"/>
          <w:szCs w:val="28"/>
        </w:rPr>
      </w:pPr>
    </w:p>
    <w:p w:rsidR="00B00D77" w:rsidRPr="006D089F" w:rsidRDefault="00B00D77" w:rsidP="00B00D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089F">
        <w:rPr>
          <w:rFonts w:ascii="Arial" w:hAnsi="Arial" w:cs="Arial"/>
          <w:b/>
          <w:sz w:val="24"/>
          <w:szCs w:val="24"/>
        </w:rPr>
        <w:t>Cele ogólne przedmiotu</w:t>
      </w:r>
      <w:r w:rsidR="006D089F">
        <w:rPr>
          <w:rFonts w:ascii="Arial" w:hAnsi="Arial" w:cs="Arial"/>
          <w:b/>
          <w:sz w:val="24"/>
          <w:szCs w:val="24"/>
        </w:rPr>
        <w:t>:</w:t>
      </w:r>
    </w:p>
    <w:p w:rsidR="00B00D77" w:rsidRPr="002D55E6" w:rsidRDefault="00B00D77" w:rsidP="000E4C1A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Nabycie umiejętności komunikowania się biernego i czynnego w celu realizowania zadań zawodowych na stanowiskach </w:t>
      </w:r>
      <w:r w:rsidR="00BF03A6">
        <w:rPr>
          <w:rFonts w:ascii="Arial" w:hAnsi="Arial" w:cs="Arial"/>
          <w:sz w:val="20"/>
          <w:szCs w:val="20"/>
        </w:rPr>
        <w:t>związanych z obsługą ładunków w portach i terminalach</w:t>
      </w:r>
      <w:r w:rsidRPr="002D55E6">
        <w:rPr>
          <w:rFonts w:ascii="Arial" w:hAnsi="Arial" w:cs="Arial"/>
          <w:sz w:val="20"/>
          <w:szCs w:val="20"/>
        </w:rPr>
        <w:t xml:space="preserve"> </w:t>
      </w:r>
    </w:p>
    <w:p w:rsidR="00B00D77" w:rsidRPr="002D55E6" w:rsidRDefault="00B00D77" w:rsidP="000E4C1A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Poznanie specjalistycznego słownictwa zawodowego – </w:t>
      </w:r>
      <w:r w:rsidR="00BF03A6">
        <w:rPr>
          <w:rFonts w:ascii="Arial" w:hAnsi="Arial" w:cs="Arial"/>
          <w:sz w:val="20"/>
          <w:szCs w:val="20"/>
        </w:rPr>
        <w:t>transportowego, logistycznego, spedycyjnego</w:t>
      </w:r>
    </w:p>
    <w:p w:rsidR="00B00D77" w:rsidRPr="002D55E6" w:rsidRDefault="00B00D77" w:rsidP="000E4C1A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Posługiwanie się terminologią i wiedzą specjalistyczną w języku angielskim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6D089F" w:rsidRDefault="00B00D77" w:rsidP="00B00D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089F">
        <w:rPr>
          <w:rFonts w:ascii="Arial" w:hAnsi="Arial" w:cs="Arial"/>
          <w:b/>
          <w:sz w:val="24"/>
          <w:szCs w:val="24"/>
        </w:rPr>
        <w:t>Cele operacyjne: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posługiwać się dokumentacją techniczną w języku angielskim 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zrozumieć ze słuchu instruktażowe materiały audio i wideo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pisemną korespondencję branżową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konwersację związaną z realizacją zadań zawodowych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opisać w języku angielskim wykonywane czynności zawodowe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dokonać autoprezentacji swojej osoby  </w:t>
      </w:r>
    </w:p>
    <w:p w:rsidR="00B00D77" w:rsidRPr="002D55E6" w:rsidRDefault="00B00D77" w:rsidP="000E4C1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korzystać ze słowników technicznych i literatury specjalistycznej</w:t>
      </w:r>
    </w:p>
    <w:p w:rsidR="006D089F" w:rsidRPr="006D089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089F">
        <w:rPr>
          <w:rFonts w:ascii="Arial" w:hAnsi="Arial" w:cs="Arial"/>
          <w:bCs/>
          <w:sz w:val="20"/>
          <w:szCs w:val="20"/>
        </w:rPr>
        <w:t>p</w:t>
      </w:r>
      <w:r w:rsidRPr="006D089F">
        <w:rPr>
          <w:rFonts w:ascii="Arial" w:hAnsi="Arial" w:cs="Arial"/>
          <w:sz w:val="20"/>
          <w:szCs w:val="20"/>
        </w:rPr>
        <w:t>osłużyć się podstawowym zasobem środków językowych w języku obcym nowożytnym (ze szczególnym uwzględnieniem środków leksykalnych) umożliwiającym realizację czynności zawodowych</w:t>
      </w:r>
    </w:p>
    <w:p w:rsidR="006D089F" w:rsidRPr="006D089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089F">
        <w:rPr>
          <w:rFonts w:ascii="Arial" w:hAnsi="Arial" w:cs="Arial"/>
          <w:sz w:val="20"/>
          <w:szCs w:val="20"/>
        </w:rPr>
        <w:t>zrozumieć proste wypowiedzi ustne artykułowane wyraźnie, w standardowej odmianie języka obcego nowożytnego, a także proste wypowiedzi pisemne w języku obcym nowożytnym w zakresie umożliwiającym realizację zadań zawodowych</w:t>
      </w:r>
    </w:p>
    <w:p w:rsidR="006D089F" w:rsidRPr="006D089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089F">
        <w:rPr>
          <w:rFonts w:ascii="Arial" w:hAnsi="Arial" w:cs="Arial"/>
          <w:sz w:val="20"/>
          <w:szCs w:val="20"/>
        </w:rPr>
        <w:t>stworzyć samodzielnie krótkie, proste, spójne i logiczne wypowiedzi ustne i pisemne w języku obcym nowożytnym w zakresie umożliwiającym realizację zadań zawodowych</w:t>
      </w:r>
    </w:p>
    <w:p w:rsidR="006D089F" w:rsidRPr="006D089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089F">
        <w:rPr>
          <w:rFonts w:ascii="Arial" w:hAnsi="Arial" w:cs="Arial"/>
          <w:sz w:val="20"/>
          <w:szCs w:val="20"/>
        </w:rPr>
        <w:t>uczestniczyć w rozmowie w typowych sytuacjach związanych z realizacją zadań zawodowych – reaguje w języku obcym nowożytnym w sposób zrozumiały, adekwatnie do sytuacji komunikacyjnej, ustnie lub w formie prostego tekstu</w:t>
      </w:r>
    </w:p>
    <w:p w:rsidR="006D089F" w:rsidRPr="006D089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089F">
        <w:rPr>
          <w:rFonts w:ascii="Arial" w:hAnsi="Arial" w:cs="Arial"/>
          <w:sz w:val="20"/>
          <w:szCs w:val="20"/>
        </w:rPr>
        <w:t>zmienić formę przekazu ustnego lub pisemnego w języku obcym nowożytnym w typowych sytuacjach związanych z wykonywaniem czynności zawodowych</w:t>
      </w:r>
    </w:p>
    <w:p w:rsidR="003C0EEF" w:rsidRDefault="006D089F" w:rsidP="00E50899">
      <w:pPr>
        <w:numPr>
          <w:ilvl w:val="0"/>
          <w:numId w:val="3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089F">
        <w:rPr>
          <w:rFonts w:ascii="Arial" w:hAnsi="Arial" w:cs="Arial"/>
          <w:sz w:val="20"/>
          <w:szCs w:val="20"/>
        </w:rPr>
        <w:t>wykorzystać strategie służące doskonaleniu własnych umiejętności językowych oraz podnoszące świadomość językową</w:t>
      </w:r>
    </w:p>
    <w:p w:rsidR="003C0EEF" w:rsidRDefault="003C0EEF" w:rsidP="003C0EEF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3C0EEF" w:rsidRDefault="003C0EEF" w:rsidP="003C0EEF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3C0EEF" w:rsidRDefault="003C0EEF" w:rsidP="003C0EEF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B00D77" w:rsidRPr="003C0EEF" w:rsidRDefault="00B00D77" w:rsidP="003C0EEF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3C0EEF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761"/>
        <w:gridCol w:w="1142"/>
        <w:gridCol w:w="2774"/>
        <w:gridCol w:w="3124"/>
        <w:gridCol w:w="1978"/>
      </w:tblGrid>
      <w:tr w:rsidR="00B00D77" w:rsidRPr="00E911FC" w:rsidTr="00E50899">
        <w:trPr>
          <w:trHeight w:val="1152"/>
        </w:trPr>
        <w:tc>
          <w:tcPr>
            <w:tcW w:w="20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4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3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E50899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8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B00D77" w:rsidRPr="00E911FC" w:rsidTr="00E50899">
        <w:trPr>
          <w:trHeight w:val="864"/>
        </w:trPr>
        <w:tc>
          <w:tcPr>
            <w:tcW w:w="20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00D77" w:rsidRPr="00E911FC" w:rsidTr="00E50899">
        <w:trPr>
          <w:trHeight w:val="275"/>
        </w:trPr>
        <w:tc>
          <w:tcPr>
            <w:tcW w:w="20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>I. Słownictwo i formułowanie i rozumienie prostych wypowiedzi ustnych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Nazewnictwo i oznakowanie ładunków, maszyn i urządzeń wykorzystywanych w obsłudze ładunków w portach i terminalach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ze słownika dwujęzycznego i jednojęzycznego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narzędzi, maszyn, urządzeń i materiałów koniecznych do realizacji czynności zawodowych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przedmioty, działania i zjawiska związane z czynnościami zawodowymi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275"/>
        </w:trPr>
        <w:tc>
          <w:tcPr>
            <w:tcW w:w="2090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Nazewnictwo i oznakowanie środków transportu  oraz obiektów infrastruktury wykorzystywanych w obsłudze ładunków w portach i terminalach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ze słownika dwujęzycznego i jednojęzycznego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narzędzi, maszyn, urządzeń i materiałów koniecznych do realizacji czynności zawodowych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przedmioty, działania i zjawiska związane z czynnościami zawodowymi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251"/>
        </w:trPr>
        <w:tc>
          <w:tcPr>
            <w:tcW w:w="209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tabelapunktowanieok"/>
              <w:numPr>
                <w:ilvl w:val="0"/>
                <w:numId w:val="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3. Słownictwo związane z wykonywaniem pracy w ramach obsługi ładunków w portach i terminalach (przepisy BHP, dokumentacja, czynności, usługi i procesy)</w:t>
            </w:r>
          </w:p>
          <w:p w:rsidR="00B00D77" w:rsidRPr="00E911FC" w:rsidRDefault="00B00D77" w:rsidP="00FE53C4">
            <w:pPr>
              <w:pStyle w:val="tabelapunktowanieok"/>
              <w:numPr>
                <w:ilvl w:val="0"/>
                <w:numId w:val="0"/>
              </w:numPr>
              <w:spacing w:line="276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ze słownika dwujęzycznego i jednojęzycznego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czynności wykonywanych na stanowisku pracy, w tym związanych z zapewnieniem bezpieczeństwa i higieny pracy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przedmioty, działania i zjawiska związane z czynnościami zawodowymi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oraz stosuje środki językowe umożliwiające realizację czynności zawodowych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procesów i procedur związanych z realizacją zadań zawodowych</w:t>
            </w:r>
          </w:p>
          <w:p w:rsidR="00B00D77" w:rsidRPr="00E911FC" w:rsidRDefault="00B00D77" w:rsidP="000E4C1A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-formułować polecenia służbowe podczas pracy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251"/>
        </w:trPr>
        <w:tc>
          <w:tcPr>
            <w:tcW w:w="209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tabelapunktowanieok"/>
              <w:numPr>
                <w:ilvl w:val="0"/>
                <w:numId w:val="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4. Interpretowanie i rozumienie informacji zawartych w materiałach wizualnych i audiowizualnych  dotyczących wykonywanych czynności zawodowych związanych z obsługą ładunków w portach i terminalach  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główną myśl wypowiedzi lub tekstu, lub fragmentu wypowiedzi lub tekstu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związki między poszczególnymi częściami tekstu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obcym nowożytnym informacje zawarte w materiałach wizualnych (np. wykresach, symbolach, piktogramach, schematach) oraz audiowizualnych (np. filmach instruktażowych)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polskim informacje sformułowane w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 tekstów w języku obcym nowożytnym, również za pomocą technologii informacyjno-komunikacyjnych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-identyfikować słowa klucze, internacjonalizmy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-znaleźć w wypowiedzi lub tekście określone informacje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-ułożyć informacje w określonym porządku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obcym nowożytnym informacje sformułowane w języku polskim lub tym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kontekst (tam, gdzie to możliwe), aby w przybliżeniu określić znaczenie słowa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-uprościć (jeżeli to konieczne) wypowiedź, zastąpić nieznane słowa innymi, wykorzystać opis, środki niewerbalne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emocje innych ludzi wyrażone gestem, mimiką, postawą ciała lub proksemiką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251"/>
        </w:trPr>
        <w:tc>
          <w:tcPr>
            <w:tcW w:w="209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pStyle w:val="tabelapunktowanieok"/>
              <w:numPr>
                <w:ilvl w:val="0"/>
                <w:numId w:val="0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5. Interpretowanie i rozumienie dialogów dotyczących wykonywanych czynności zawodowych związanych z obsługą ładunków w portach i terminalach  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główną myśl wypowiedzi lub tekstu, lub fragmentu wypowiedzi lub tekstu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związki między poszczególnymi częściami tekstu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obcym nowożytnym informacje zawarte w materiałach wizualnych (np. wykresach, symbolach, piktogramach, schematach) oraz audiowizualnych (np. filmach instruktażowych)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polskim informacje sformułowane w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-identyfikować słowa klucze, internacjonalizmy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-znaleźć w wypowiedzi lub tekście określone informacje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-ułożyć informacje w określonym porządku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obcym nowożytnym informacje sformułowane w języku polskim lub tym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kontekst (tam, gdzie to możliwe), aby w przybliżeniu określić znaczenie słowa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-uprościć (jeżeli to konieczne) wypowiedź, zastąpić nieznane słowa innymi, wykorzystać opis, środki niewerbalne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emocje innych ludzi wyrażone gestem, mimiką, postawą ciała lub proksemiką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392"/>
        </w:trPr>
        <w:tc>
          <w:tcPr>
            <w:tcW w:w="209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>II. Praktyczna komunikacja w języku angielskim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Szukanie pracy w branży spedycyjno- logistycznej – porty, terminale i magazyny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-opisać przedmioty, działania i zjawiska związane z czynnościami zawodowymi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zasady konstruowania tekstów o różnym charakterze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formalny lub nieformalny styl wypowiedzi adekwatnie do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zwroty i formy grzecznościowe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-rozpocząć, prowadzić i kończyć rozmowę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-dostosować styl wypowiedzi do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 tekstów w języku obcym nowożytnym, również za pomocą technologii informacyjno-komunikacyjnych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właściwe formy komunikacji werbalnej i niewerbalnej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-przedstawić sposób postępowania w różnych sytuacjach zawodowych (np. udziela instrukcji, wskazówek, określa zasady)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-wyrazić i uzasadnić swoje stanowisko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-wyrazić swoje opinie i uzasadnić je, pytać o opinie, zgodzić się lub nie zgodzić z opiniami innych osób</w:t>
            </w:r>
            <w:r w:rsidR="00DF0886" w:rsidRPr="00E911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-przedstawić publicznie w języku obcym nowożytnym wcześniej opracowany materiał (np. prezentację)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-współdziałać z innymi osobami, realizując zadania językowe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-prezentować własne stanowisko, stosując różne środki komunikacji niewerbalnej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398"/>
        </w:trPr>
        <w:tc>
          <w:tcPr>
            <w:tcW w:w="209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Korespondencja w języku angielskim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zasady konstruowania tekstów o różnym charakterze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-rozpocząć, prowadzić i kończyć rozmowę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zwroty i formy grzecznościowe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-uzyskać i przekazać informacje i wyjaśnienia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-dostosować styl wypowiedzi do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polskim informacje sformułowane w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-korzystać z tekstów w języku obcym nowożytnym, również za pomocą technologii informacyjno-komunikacyjnych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właściwe formy komunikacji werbalnej i niewerbalnej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-wyrazić swoje opinie i uzasadnić je, pytać o opinie, zgodzić się lub nie zgodzić z opiniami innych osób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-przekazać w języku obcym nowożytnym informacje sformułowane w języku polskim lub tym języku obcym nowożytnym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-uprościć (jeżeli to konieczne) wypowiedź, zastąpić nieznane słowa innymi, wykorzystać opis, środki niewerbalne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stosować właściwe techniki komunikowania się w zespole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00D77" w:rsidRPr="00E911FC" w:rsidTr="00E50899">
        <w:trPr>
          <w:trHeight w:val="398"/>
        </w:trPr>
        <w:tc>
          <w:tcPr>
            <w:tcW w:w="209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Obsługa klienta branży spedycyjno-logistycznej – w portach, terminalach i magazynach 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00D77" w:rsidRPr="00E911FC" w:rsidRDefault="00B00D77" w:rsidP="00FE53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formalny lub nieformalny styl wypowiedzi adekwatnie do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-rozpocząć, prowadzić i kończyć rozmowę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-prowadzić proste negocjacje związane z czynnościami zawodowymi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zwroty i formy grzecznościowe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-dostosować styl wypowiedzi do sytuacji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właściwe formy komunikacji werbalnej i niewerbalnej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-formułować polecenia służbowe podczas pracy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-wyrazić swoje opinie i uzasadni je, pytać o opinie, zgodzić się lub nie zgodzić z opiniami innych osób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-współdziałać z innymi osobami, realizując zadania językowe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-prezentować własne stanowisko, stosując różne środki komunikacji niewerbalnej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emocje innych ludzi wyrażone gestem, mimiką, postawą ciała lub proksemiką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różne rodzaje komunikatów</w:t>
            </w:r>
          </w:p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stosować właściwe techniki komunikowania się w zespole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00D77" w:rsidRPr="00E911FC" w:rsidRDefault="00B00D77" w:rsidP="00FE53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52ED0" w:rsidRPr="00E911FC" w:rsidTr="00E50899">
        <w:trPr>
          <w:trHeight w:val="318"/>
        </w:trPr>
        <w:tc>
          <w:tcPr>
            <w:tcW w:w="43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34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0D77" w:rsidRPr="002D55E6" w:rsidRDefault="00B00D77" w:rsidP="00B00D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00D77" w:rsidRPr="002D55E6" w:rsidRDefault="00B00D77" w:rsidP="00B00D7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Warunkiem osiągania zależnych efektów kształcenia w zakresie przedmiotu Język angielski w obsłudze ładunków w portach i terminalach jest opracowanie dla danego zawodu procedur, a w tym: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 szczególnie aktywizujących ucznia do pracy)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B00D77" w:rsidRPr="002D55E6" w:rsidRDefault="00B00D77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B00D77" w:rsidRPr="002D55E6" w:rsidRDefault="00B00D77" w:rsidP="00B00D7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Język angielski w obsłudze ładunków w portach i terminalach, który jest przedmiotem teoretycznym zaleca się stosowanie metod nauczania o charakterze podającym, eksponującym i problemowym, czyli np.: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informacyjny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 z objaśnieniem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wykład problemowy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metoda przypadku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dyskusja dydaktyczna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opis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objaśnienie lub wyjaśnienie </w:t>
      </w:r>
    </w:p>
    <w:p w:rsidR="00B00D77" w:rsidRPr="002D55E6" w:rsidRDefault="00B00D77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film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Środki dydaktyczne: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eastAsia="Calibri" w:hAnsi="Arial" w:cs="Arial"/>
          <w:bCs/>
          <w:sz w:val="20"/>
          <w:szCs w:val="20"/>
        </w:rPr>
        <w:t xml:space="preserve">Pracowania komunikowania się w języku obcym zawodowym wyposażona w: </w:t>
      </w:r>
      <w:r w:rsidRPr="002D55E6">
        <w:rPr>
          <w:rFonts w:ascii="Arial" w:hAnsi="Arial" w:cs="Arial"/>
          <w:sz w:val="20"/>
          <w:szCs w:val="20"/>
        </w:rPr>
        <w:t xml:space="preserve">stanowisko dla nauczyciela wyposażone w komputer stacjonarny z oprogramowaniem biurowym i z dostępem do Internetu, z urządzeniem wielofunkcyjnym;, projektor multimedialny, telewizor, ekran projekcyjny, tablicę szkolną białą suchościeralną, tablicę flipchart, słuchawki z mikrofonem, system do nauczania języków obcych, </w:t>
      </w:r>
      <w:r w:rsidRPr="002D55E6">
        <w:rPr>
          <w:rFonts w:ascii="Arial" w:hAnsi="Arial" w:cs="Arial"/>
          <w:sz w:val="20"/>
          <w:szCs w:val="20"/>
        </w:rPr>
        <w:tab/>
        <w:t>stanowisko dla każdego ucznia wyposażone w komputer stacjonarny z oprogramowaniem biurowym z dostępem do Internetu oraz słuchawki z mikrofonem, biblioteczka wyposażona w słowniki, podręczniki i czasopisma specjalistyczne w języku obcym (angielskim) zawodowym.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Język angielski w obsłudze ładunków w portach i terminalach liczba kształconych w grupie nie powinna przekraczać 16 osób. Istotną kwestią w kształceniu zawodowym jest indywidualizacja pracy w kierunku potrzeb i możliwości w zakresie, metod, środków oraz form kształcenia.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na podstawie materiału wizualnego, audio i/lub audiowizualnego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B00D77" w:rsidRPr="002D55E6" w:rsidRDefault="00B00D77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odpowiedź ustna </w:t>
      </w: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0D77" w:rsidRPr="002D55E6" w:rsidRDefault="00B00D77" w:rsidP="00B00D7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2D55E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Język obcy zawodowy zaleca się stosowanie głównie metod jakościowych (wywiad, obserwacja) oraz ilościowych (ankiety). W trakcie badań ewaluacyjnych powinno się zastosować kilka różnych metod badawczych dla lepszej oceny i oszacowania.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B00D77" w:rsidRPr="002D55E6" w:rsidRDefault="00B00D77" w:rsidP="00B00D77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Kluczowe umiejętności podlegające ewaluacji w ramach przedmiotu Język obcy zawodowy powinny dotyczyć:</w:t>
      </w:r>
    </w:p>
    <w:p w:rsidR="00B00D77" w:rsidRPr="002D55E6" w:rsidRDefault="00B00D77" w:rsidP="000E4C1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Umiejętności komunikowania się biernego i czynnego w celu realizowania zadań zawodowych na stanowiskach związanych z obsługą ładunków w portach i terminalach  </w:t>
      </w:r>
    </w:p>
    <w:p w:rsidR="00B00D77" w:rsidRPr="002D55E6" w:rsidRDefault="00B00D77" w:rsidP="000E4C1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Poznania specjalistycznego słownictwa zawodowego – związanego z obsługą ładunków i środków transportu</w:t>
      </w:r>
    </w:p>
    <w:p w:rsidR="00B00D77" w:rsidRPr="002D55E6" w:rsidRDefault="00B00D77" w:rsidP="000E4C1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Posługiwania się w języku angielskim terminologią i wiedzą specjalistyczną z zakresu obsługi  ładunków i środków transportu</w:t>
      </w:r>
    </w:p>
    <w:p w:rsidR="00B00D77" w:rsidRPr="002D55E6" w:rsidRDefault="00B00D77" w:rsidP="00B00D77">
      <w:pPr>
        <w:spacing w:after="0"/>
        <w:rPr>
          <w:rFonts w:ascii="Arial" w:hAnsi="Arial" w:cs="Arial"/>
          <w:bCs/>
          <w:sz w:val="28"/>
          <w:szCs w:val="28"/>
        </w:rPr>
      </w:pPr>
    </w:p>
    <w:p w:rsidR="00AA347A" w:rsidRPr="002D55E6" w:rsidRDefault="00B00D77" w:rsidP="00904E84">
      <w:pPr>
        <w:pStyle w:val="Nagwek2"/>
      </w:pPr>
      <w:r w:rsidRPr="002D55E6">
        <w:br w:type="page"/>
      </w:r>
      <w:bookmarkStart w:id="22" w:name="_Toc18578300"/>
      <w:r w:rsidR="00BF03A6">
        <w:t>Organizowanie obsługi</w:t>
      </w:r>
      <w:r w:rsidR="00AA347A" w:rsidRPr="002D55E6">
        <w:t xml:space="preserve"> magazynów i ładunków</w:t>
      </w:r>
      <w:bookmarkEnd w:id="22"/>
    </w:p>
    <w:p w:rsidR="00AA347A" w:rsidRPr="002D55E6" w:rsidRDefault="00AA347A" w:rsidP="002D55E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AA347A" w:rsidRPr="002D55E6" w:rsidRDefault="00AA347A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Cele ogólne przedmiotu</w:t>
      </w:r>
    </w:p>
    <w:p w:rsidR="00AA347A" w:rsidRPr="002D55E6" w:rsidRDefault="00364467" w:rsidP="000E4C1A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Nabycie umiejętności </w:t>
      </w:r>
      <w:r w:rsidR="00501E8C" w:rsidRPr="002D55E6">
        <w:rPr>
          <w:rFonts w:ascii="Arial" w:hAnsi="Arial" w:cs="Arial"/>
          <w:sz w:val="20"/>
          <w:szCs w:val="20"/>
        </w:rPr>
        <w:t>planowania</w:t>
      </w:r>
      <w:r w:rsidRPr="002D55E6">
        <w:rPr>
          <w:rFonts w:ascii="Arial" w:hAnsi="Arial" w:cs="Arial"/>
          <w:sz w:val="20"/>
          <w:szCs w:val="20"/>
        </w:rPr>
        <w:t xml:space="preserve"> obsługi ładunków w portach i terminalach</w:t>
      </w:r>
    </w:p>
    <w:p w:rsidR="00501E8C" w:rsidRPr="002D55E6" w:rsidRDefault="00501E8C" w:rsidP="000E4C1A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Obsługiwanie ładunków w portach i terminalach zgodnie z prawem, normami i procedurami</w:t>
      </w:r>
    </w:p>
    <w:p w:rsidR="00364467" w:rsidRPr="002D55E6" w:rsidRDefault="00501E8C" w:rsidP="000E4C1A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prowadzenia dokumentacji magazynowej</w:t>
      </w:r>
    </w:p>
    <w:p w:rsidR="00501E8C" w:rsidRPr="002D55E6" w:rsidRDefault="00501E8C" w:rsidP="000E4C1A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Nabycie umiejętności prowadzenia dokumentacji rozliczeniowej </w:t>
      </w:r>
    </w:p>
    <w:p w:rsidR="00501E8C" w:rsidRPr="002D55E6" w:rsidRDefault="00501E8C" w:rsidP="000E4C1A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rozliczania kontrahentów z wykonanych na ich rzecz usług w portach i terminalach</w:t>
      </w:r>
    </w:p>
    <w:p w:rsidR="00AA347A" w:rsidRPr="002D55E6" w:rsidRDefault="00AA347A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 </w:t>
      </w:r>
    </w:p>
    <w:p w:rsidR="00AA347A" w:rsidRPr="002D55E6" w:rsidRDefault="00AA347A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obsługę ładunków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tworzyć harmonogram prac związanych z obsługą ładunków </w:t>
      </w:r>
    </w:p>
    <w:p w:rsidR="00AA347A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składować i magazynować ładunki 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formować jednostkę ładunkową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formować jednostkę transportową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znakować jednostkę ładunkową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znakować jednostkę transportową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dokonać procesu załadunku, przeładunku i wyładunku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dobrać środki transportu bliskiego i urządzenia wspomagające obsługę ładunków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tworzyć dokumentację magazynową 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wypełniać dokumentację magazynową </w:t>
      </w:r>
    </w:p>
    <w:p w:rsidR="00FB1B15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wykorzystywać programy komputerowe ułatwiające prowadzenie dokumentacji magazynowej 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tworzyć dokumentację rozliczeniową usług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wypełniać dokumentację rozliczeniową usług</w:t>
      </w:r>
    </w:p>
    <w:p w:rsidR="00FB1B15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wykorzystywać programy komputerowe ułatwiające prowadzenie dokumentacji rozliczeniowej</w:t>
      </w:r>
    </w:p>
    <w:p w:rsidR="00054103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korespondować z klientami i kontrahentami</w:t>
      </w:r>
    </w:p>
    <w:p w:rsidR="00FB1B15" w:rsidRPr="002D55E6" w:rsidRDefault="00A6268D" w:rsidP="000E4C1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rozliczać </w:t>
      </w:r>
      <w:r w:rsidR="00FB1B15" w:rsidRPr="002D55E6">
        <w:rPr>
          <w:rFonts w:ascii="Arial" w:hAnsi="Arial" w:cs="Arial"/>
          <w:sz w:val="20"/>
          <w:szCs w:val="20"/>
        </w:rPr>
        <w:t>kontrahentów z wykonanych na ich rzecz usług w portach i terminalach</w:t>
      </w:r>
    </w:p>
    <w:p w:rsidR="00AA347A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zaplanować obsługę ładunków 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stworzyć harmonogram prac związanych z obsługą ładunków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przeprowadzić proces składowania i magazynowania ładunków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uformować jednostkę ładunkową i transportową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dobrać oznakowanie i oznakować jednostkę ładunkowa i transportową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przeprowadzić proces załadunku, wyładunku i przeładunku dobierając niezbędne do tego celu urządzenia i środki transportu bliskiego </w:t>
      </w:r>
    </w:p>
    <w:p w:rsidR="00FB1B15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utworzyć dokumentację magazynową w tym także z wykorzystaniem odpowiedniego oprogramowania</w:t>
      </w:r>
    </w:p>
    <w:p w:rsidR="009162EE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utworzyć dokumentację rozliczeniową w tym także z wykorzystaniem odpowiedniego oprogramowania</w:t>
      </w:r>
    </w:p>
    <w:p w:rsidR="009162EE" w:rsidRPr="002D55E6" w:rsidRDefault="00A6268D" w:rsidP="00E5089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prowadzić korespondencję </w:t>
      </w:r>
      <w:r w:rsidR="009162EE" w:rsidRPr="002D55E6">
        <w:rPr>
          <w:rFonts w:ascii="Arial" w:hAnsi="Arial" w:cs="Arial"/>
          <w:sz w:val="20"/>
          <w:szCs w:val="20"/>
        </w:rPr>
        <w:t>i rozliczać klientów i kontrahentów z wykonanych na ich rzecz usług w portach i terminalach</w:t>
      </w:r>
    </w:p>
    <w:p w:rsidR="009162EE" w:rsidRPr="002D55E6" w:rsidRDefault="009162EE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AA347A" w:rsidRPr="002D55E6" w:rsidRDefault="00AA347A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2811"/>
        <w:gridCol w:w="1155"/>
        <w:gridCol w:w="2557"/>
        <w:gridCol w:w="3128"/>
        <w:gridCol w:w="2050"/>
      </w:tblGrid>
      <w:tr w:rsidR="00A14DBA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A347A" w:rsidRPr="00E911FC" w:rsidRDefault="00E5089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D16DEC" w:rsidRPr="00E911FC" w:rsidTr="00E50899">
        <w:trPr>
          <w:trHeight w:val="864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AA347A" w:rsidRPr="00E911FC" w:rsidRDefault="00AA347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16DEC" w:rsidRPr="00E911FC" w:rsidTr="00E50899">
        <w:trPr>
          <w:trHeight w:val="391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E06F08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I. Wstęp do organizowania obsługi magazynów i ładunków 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E06F08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Usługi w portach i terminalach</w:t>
            </w:r>
            <w:r w:rsidR="00667729" w:rsidRPr="00E911F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A70F1" w:rsidRPr="00E911FC">
              <w:rPr>
                <w:rFonts w:ascii="Arial" w:hAnsi="Arial" w:cs="Arial"/>
                <w:sz w:val="20"/>
                <w:szCs w:val="20"/>
              </w:rPr>
              <w:t xml:space="preserve">koszty i </w:t>
            </w:r>
            <w:r w:rsidR="00667729" w:rsidRPr="00E911FC">
              <w:rPr>
                <w:rFonts w:ascii="Arial" w:hAnsi="Arial" w:cs="Arial"/>
                <w:sz w:val="20"/>
                <w:szCs w:val="20"/>
              </w:rPr>
              <w:t xml:space="preserve">ocena zapotrzebowania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A347A" w:rsidRPr="00E911FC" w:rsidRDefault="00AA347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70F1" w:rsidRPr="00E911FC" w:rsidRDefault="00667729" w:rsidP="002D55E6">
            <w:pPr>
              <w:pStyle w:val="Akapitzlist"/>
              <w:spacing w:after="0"/>
              <w:ind w:left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-wskazać źródła kosztów związanych z realizacją usług w portach i terminalach</w:t>
            </w:r>
          </w:p>
          <w:p w:rsidR="00667729" w:rsidRPr="00E911FC" w:rsidRDefault="00AA70F1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skorzystać ze źródeł informacji dotyczących norm i procedur oceny zgodności</w:t>
            </w:r>
          </w:p>
          <w:p w:rsidR="00AA70F1" w:rsidRPr="00E911FC" w:rsidRDefault="00AA70F1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66772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 obliczyć czas realizacji usług w portach i terminalach</w:t>
            </w:r>
          </w:p>
          <w:p w:rsidR="00AA70F1" w:rsidRPr="00E911FC" w:rsidRDefault="00AA70F1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zapotrzebowanie na usługi związane z obsługą ładunków na podstawie analizy popytu i podaży</w:t>
            </w:r>
          </w:p>
          <w:p w:rsidR="00AA70F1" w:rsidRPr="00E911FC" w:rsidRDefault="0014026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 ocenić zasoby personalne pod względem kompetencji i możliwości współdziałania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Wyposażenie portów i terminali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A347A" w:rsidRPr="00E911FC" w:rsidRDefault="00AA347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możliwości wykorzystania potencjału technicznego portów i terminali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-dobrać wyposażenie w zależności od rodzaju i typu portu i terminalu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347A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Magazyny i procesy magazynowe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A347A" w:rsidRPr="00E911FC" w:rsidRDefault="00AA347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klasyfikować budowle magazynowe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 oraz ich</w:t>
            </w:r>
            <w:r w:rsidR="004B5773" w:rsidRPr="00E911FC">
              <w:rPr>
                <w:rFonts w:ascii="Arial" w:eastAsia="HGMinchoL" w:hAnsi="Arial" w:cs="Arial"/>
                <w:sz w:val="20"/>
                <w:szCs w:val="20"/>
              </w:rPr>
              <w:t xml:space="preserve"> wyposażenie</w:t>
            </w:r>
          </w:p>
          <w:p w:rsidR="00AA70F1" w:rsidRPr="00E911FC" w:rsidRDefault="00AA70F1" w:rsidP="002D55E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HGMincho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6D3184" w:rsidRPr="00E911FC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 strefy magazynowe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AA70F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hAnsi="Arial" w:cs="Arial"/>
                <w:sz w:val="20"/>
                <w:szCs w:val="20"/>
              </w:rPr>
              <w:t>opis</w:t>
            </w:r>
            <w:r w:rsidR="006D3184" w:rsidRPr="00E911FC">
              <w:rPr>
                <w:rFonts w:ascii="Arial" w:hAnsi="Arial" w:cs="Arial"/>
                <w:sz w:val="20"/>
                <w:szCs w:val="20"/>
              </w:rPr>
              <w:t>ać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czynności składające się na procesy magazynowe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A347A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023F47"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Planowanie w o</w:t>
            </w: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bsłu</w:t>
            </w:r>
            <w:r w:rsidR="00023F47"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dze</w:t>
            </w: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ładunków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Planowanie składowania i magazynowania ładunków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4395D" w:rsidRPr="00E911FC" w:rsidRDefault="00A4395D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-planować działania związane z magazynowaniem </w:t>
            </w:r>
          </w:p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-określić czynniki wpływające na zagospodarowanie stref magazynowych </w:t>
            </w:r>
          </w:p>
          <w:p w:rsidR="00426535" w:rsidRPr="00E911FC" w:rsidRDefault="00A4395D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-przestrzegać zasad eksploatacji regałów niskiego i wysokiego składowania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-ustalić kolejność wykonywania zadań</w:t>
            </w:r>
          </w:p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-wyjaśnić zasady rozmieszczania towarów w strefie magazynowej </w:t>
            </w:r>
          </w:p>
          <w:p w:rsidR="00A4395D" w:rsidRPr="00E911FC" w:rsidRDefault="00A439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interpretować przepisy dotyczące magazynowania 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-szacować czas i budżet wykonania zadania</w:t>
            </w:r>
          </w:p>
          <w:p w:rsidR="0014026C" w:rsidRPr="00E911FC" w:rsidRDefault="0014026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 ocenić zasoby personalne pod względem kompetencji i możliwości współdziałania</w:t>
            </w:r>
          </w:p>
          <w:p w:rsidR="00A4395D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-formułować polecenia służbowe podczas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Dobór miejsca składowania ładunków i obliczanie powierzchni magazynowej i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4395D" w:rsidRPr="00E911FC" w:rsidRDefault="00A4395D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-dobrać miejsca składowania i magazynowania ładunków  </w:t>
            </w:r>
          </w:p>
          <w:p w:rsidR="00C83351" w:rsidRPr="00E911FC" w:rsidRDefault="00A4395D" w:rsidP="002D55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-zastosować metody i zasady inwentaryzacji 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skutki wprowadzenia zmiany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-ustalić kolejność wykonywania zadań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postęp wykonywania zadań</w:t>
            </w:r>
          </w:p>
          <w:p w:rsidR="00A4395D" w:rsidRPr="00E911FC" w:rsidRDefault="004B5773" w:rsidP="002D55E6">
            <w:pPr>
              <w:pStyle w:val="tabelalewa"/>
              <w:rPr>
                <w:rFonts w:ascii="Arial" w:hAnsi="Arial" w:cs="Arial"/>
                <w:color w:val="auto"/>
                <w:sz w:val="20"/>
                <w:szCs w:val="20"/>
                <w:lang w:val="pl-PL" w:eastAsia="en-US"/>
              </w:rPr>
            </w:pPr>
            <w:r w:rsidRPr="00E911FC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en-US"/>
              </w:rPr>
              <w:t>-</w:t>
            </w:r>
            <w:r w:rsidRPr="00E911FC">
              <w:rPr>
                <w:rFonts w:ascii="Arial" w:eastAsia="Arial" w:hAnsi="Arial" w:cs="Arial"/>
                <w:bCs w:val="0"/>
                <w:color w:val="auto"/>
                <w:sz w:val="20"/>
                <w:szCs w:val="20"/>
                <w:lang w:val="pl-PL" w:eastAsia="en-US"/>
              </w:rPr>
              <w:t xml:space="preserve">zastosować zasady bezpieczeństwa i higieny pracy podczas </w:t>
            </w:r>
            <w:r w:rsidRPr="00E911FC">
              <w:rPr>
                <w:rFonts w:ascii="Arial" w:hAnsi="Arial" w:cs="Arial"/>
                <w:color w:val="auto"/>
                <w:sz w:val="20"/>
                <w:szCs w:val="20"/>
                <w:lang w:val="pl-PL" w:eastAsia="en-US"/>
              </w:rPr>
              <w:t>obsługi ładunków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A439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obliczyć powierzchnię magazynową </w:t>
            </w:r>
          </w:p>
          <w:p w:rsidR="00A4395D" w:rsidRPr="00E911FC" w:rsidRDefault="00A439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straty w procesach przemieszczania i przechowywania ładunków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-formułować polecenia służbowe podczas pracy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-zmodyfikować przebieg prac z uwzględnieniem uwag i opinii członków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jakość wykonywanych zadań według przyjętych kryteriów</w:t>
            </w:r>
          </w:p>
          <w:p w:rsidR="00426535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C83351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4395D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D16DEC" w:rsidRPr="00E911FC">
              <w:rPr>
                <w:rFonts w:ascii="Arial" w:hAnsi="Arial" w:cs="Arial"/>
                <w:b/>
                <w:sz w:val="20"/>
                <w:szCs w:val="20"/>
              </w:rPr>
              <w:t>Oznakowanie i p</w:t>
            </w:r>
            <w:r w:rsidRPr="00E911FC">
              <w:rPr>
                <w:rFonts w:ascii="Arial" w:hAnsi="Arial" w:cs="Arial"/>
                <w:b/>
                <w:sz w:val="20"/>
                <w:szCs w:val="20"/>
              </w:rPr>
              <w:t>rzygotowywanie ładunków do przewozu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Formowanie ładunkowych jednostek paletowych i pakietowych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D3184" w:rsidRPr="00E911FC" w:rsidRDefault="006D3184" w:rsidP="00C472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6535" w:rsidRPr="00E911FC" w:rsidRDefault="006D3184" w:rsidP="00C4729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="00C47292" w:rsidRPr="00E911FC">
              <w:rPr>
                <w:rFonts w:ascii="Arial" w:hAnsi="Arial" w:cs="Arial"/>
                <w:sz w:val="20"/>
                <w:szCs w:val="20"/>
              </w:rPr>
              <w:t>stosować zasady formowania paletowych, pakietowych i kontenerowych jednostek transportowych</w:t>
            </w:r>
          </w:p>
          <w:p w:rsidR="00426535" w:rsidRPr="00E911FC" w:rsidRDefault="00426535" w:rsidP="00C4729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postęp wykonywania zadań</w:t>
            </w:r>
          </w:p>
          <w:p w:rsidR="006D3184" w:rsidRPr="00E911FC" w:rsidRDefault="006D3184" w:rsidP="00C4729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-formować paletowe i pakietowe jednostki ładunkowe </w:t>
            </w:r>
          </w:p>
          <w:p w:rsidR="006D3184" w:rsidRPr="00E911FC" w:rsidRDefault="006D3184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-obliczać parametry jednostki ładunkowej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kompetencje osób w zespole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-rozdzielić zadania zgodnie z umiejętnościami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-zmodyfikować przebieg prac z uwzględnieniem uwag i opinii członków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jakość wykonywanych zadań według przyjętych kryteriów</w:t>
            </w:r>
          </w:p>
          <w:p w:rsidR="00426535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6D3184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Formowanie transportowych jednostek kontenerowych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D3184" w:rsidRPr="00E911FC" w:rsidRDefault="006D3184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47292" w:rsidRPr="00E911FC" w:rsidRDefault="00C47292" w:rsidP="00C4729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zasady formowania paletowych, pakietowych i kontenerowych jednostek transportowych</w:t>
            </w:r>
          </w:p>
          <w:p w:rsidR="00426535" w:rsidRPr="00E911FC" w:rsidRDefault="006D318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-stosować zasady formowania kontenerowych jednostek transportowych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postęp wykonywania zadań</w:t>
            </w:r>
          </w:p>
          <w:p w:rsidR="006D3184" w:rsidRPr="00E911FC" w:rsidRDefault="006D318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-formować ładunki i jednostki ładunkowe w kontenerach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kompetencje osób w zespole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-rozdzielić zadania zgodnie z umiejętnościami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-zmodyfikować przebieg prac z uwzględnieniem uwag i opinii członków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jakość wykonywanych zadań według przyjętych kryteriów</w:t>
            </w:r>
          </w:p>
          <w:p w:rsidR="00426535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6D3184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Dobór i stosowanie opakowań transportowych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D3184" w:rsidRPr="00E911FC" w:rsidRDefault="006D3184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opakowania transportowe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-dobrać opakowanie do rodzaju ładunku, potrzeb klienta i właściwości środków transportu </w:t>
            </w:r>
          </w:p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dobrać opakowanie zgodnie z funkcją i przeznaczeniem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6D3184" w:rsidRPr="00E911FC" w:rsidRDefault="006D318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4. Stosowanie zasad przygotowania ładunków do przewozu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D16DEC" w:rsidRPr="00E911FC" w:rsidRDefault="00D16DEC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-przestrzegać zasad przygotowania ładunków do przewozu 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skutki wprowadzenia zmiany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-ustalić kolejność wykonywania zadań</w:t>
            </w:r>
          </w:p>
          <w:p w:rsidR="00D16DEC" w:rsidRPr="00E911FC" w:rsidRDefault="004B577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zastosować zasady bezpieczeństwa i higieny pracy podczas </w:t>
            </w:r>
            <w:r w:rsidRPr="00E911FC">
              <w:rPr>
                <w:rFonts w:ascii="Arial" w:hAnsi="Arial" w:cs="Arial"/>
                <w:sz w:val="20"/>
                <w:szCs w:val="20"/>
              </w:rPr>
              <w:t>obsługi ładunków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poprawność sformowania jednostki ładunkowej i transportowej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-formułować polecenia służbowe podczas pracy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postęp wykonywania zadań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-zmodyfikować przebieg prac z uwzględnieniem uwag i opinii członków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jakość wykonywanych zadań według przyjętych kryteriów</w:t>
            </w:r>
          </w:p>
          <w:p w:rsidR="004B5773" w:rsidRPr="00E911FC" w:rsidRDefault="004B577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D16DEC" w:rsidRPr="00E911FC" w:rsidRDefault="004B577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16DEC" w:rsidRPr="00E911FC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5. Stosowanie oznaczeń na ładunkach i środkach transportu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D16DEC" w:rsidRPr="00E911FC" w:rsidRDefault="00D16DEC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przestrzegać zasad znakowania ładunków, jednostek ładunkowych i środków transportu</w:t>
            </w:r>
          </w:p>
          <w:p w:rsidR="00D16DEC" w:rsidRPr="00E911FC" w:rsidRDefault="00B10008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D16DEC" w:rsidRPr="00E911FC">
              <w:rPr>
                <w:rFonts w:ascii="Arial" w:eastAsia="Arial" w:hAnsi="Arial" w:cs="Arial"/>
                <w:sz w:val="20"/>
                <w:szCs w:val="20"/>
              </w:rPr>
              <w:t>rozróżnić znaki manipulacyjne, informacyjne, w tym znaki niebezpieczeństwa</w:t>
            </w:r>
          </w:p>
          <w:p w:rsidR="00792C17" w:rsidRPr="00E911FC" w:rsidRDefault="00792C1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urządzenia do automatycznej identyfikacji ładunków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-dobrać znaki adekwatnie do oznaczenia ładunku, jednostki ładunkowej i środka transportu </w:t>
            </w:r>
          </w:p>
          <w:p w:rsidR="00D16DEC" w:rsidRPr="00E911FC" w:rsidRDefault="00D16DE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-umieścić odpowiednie oznaczenia na ładunkach </w:t>
            </w:r>
            <w:r w:rsidRPr="00E911FC">
              <w:rPr>
                <w:rFonts w:ascii="Arial" w:hAnsi="Arial" w:cs="Arial"/>
                <w:sz w:val="20"/>
                <w:szCs w:val="20"/>
              </w:rPr>
              <w:br/>
              <w:t>i opakowaniach transportowych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16DEC" w:rsidRPr="00E911FC" w:rsidRDefault="00D16DE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92C17" w:rsidRPr="00E911FC" w:rsidTr="00E50899">
        <w:trPr>
          <w:trHeight w:val="663"/>
        </w:trPr>
        <w:tc>
          <w:tcPr>
            <w:tcW w:w="2153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>IV. Przeładunek, załadunek i wyładunek towarów w portach i terminalach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1. Tworzenie planu i harmonogramu procesu przeładunku, wyładunku i załadunku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92C17" w:rsidRPr="00E911FC" w:rsidRDefault="00792C17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-planować proces przeładunku towarów, w tym niebezpiecznych, </w:t>
            </w:r>
            <w:r w:rsidRPr="00E911FC">
              <w:rPr>
                <w:rFonts w:ascii="Arial" w:hAnsi="Arial" w:cs="Arial"/>
                <w:sz w:val="20"/>
                <w:szCs w:val="20"/>
              </w:rPr>
              <w:t>ponadnormatywnych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 i żywych zwierząt </w:t>
            </w:r>
          </w:p>
          <w:p w:rsidR="0014026C" w:rsidRPr="00E911FC" w:rsidRDefault="00364467" w:rsidP="002D55E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-planować prace przeładunkowe w portach i terminalach z wykorzystaniem urządzeń transportu bliskiego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-zaplanować działania zgodnie z możliwościami ich realizacji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-realizować zadania w wyznaczonym czasie</w:t>
            </w:r>
          </w:p>
          <w:p w:rsidR="00364467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-sporządzać harmonogram prac związanych z załadunkiem, przeładunkiem i wyładunkiem towarów 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-szacować czas i budżet wykonania zadania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</w:t>
            </w:r>
            <w:r w:rsidR="00DA368C" w:rsidRPr="00E911FC">
              <w:rPr>
                <w:rFonts w:ascii="Arial" w:hAnsi="Arial" w:cs="Arial"/>
                <w:sz w:val="20"/>
                <w:szCs w:val="20"/>
              </w:rPr>
              <w:t>ć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analizy i oceny podejmowanych działań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rezultaty wykonanych działań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-przewidywać skutki niewłaściwych działań wykonanych na stanowisku pracy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sporządzić harmonogram prac zespołu</w:t>
            </w:r>
          </w:p>
          <w:p w:rsidR="00426535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-zastosować właściwe techniki komunikowania się w zespole</w:t>
            </w:r>
          </w:p>
          <w:p w:rsidR="00792C17" w:rsidRPr="00E911FC" w:rsidRDefault="00792C1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92C17" w:rsidRPr="00E911FC" w:rsidTr="00E50899">
        <w:trPr>
          <w:trHeight w:val="541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2. Wykonywanie procesu przeładunku, wyładunku i załadunku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92C17" w:rsidRPr="00E911FC" w:rsidRDefault="00792C17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64467" w:rsidRPr="00E911FC" w:rsidRDefault="00792C1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-dobrać środki transportu wewnętrznego i zewnętrznego adekwatnie do wykonania załadunku, przeładunku lub wyładunku towarów</w:t>
            </w:r>
          </w:p>
          <w:p w:rsidR="00364467" w:rsidRPr="00E911FC" w:rsidRDefault="00792C1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67" w:rsidRPr="00E911FC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-</w:t>
            </w:r>
            <w:r w:rsidR="00364467"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dobierać urządzenia do prac przeładunkowych towarów w portach i terminalach </w:t>
            </w:r>
          </w:p>
          <w:p w:rsidR="00364467" w:rsidRPr="00E911FC" w:rsidRDefault="0036446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dobierać urządzenia do obsługi jednostek ładunkowych w portach i terminalach </w:t>
            </w:r>
          </w:p>
          <w:p w:rsidR="00364467" w:rsidRPr="00E911FC" w:rsidRDefault="0036446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-stosować  dokumentację techniczną dotyczącą obsługi urządzeń przeładunkowych i magazynowych </w:t>
            </w:r>
          </w:p>
          <w:p w:rsidR="00792C17" w:rsidRPr="00E911FC" w:rsidRDefault="00364467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 xml:space="preserve">stosować przepisy prawa dotyczące obsługi urządzeń przeładunkowych i magazynowych w portach i terminalach 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-realizować zadania w wyznaczonym czasie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postęp wykonywania zadań</w:t>
            </w:r>
          </w:p>
          <w:p w:rsidR="004B5773" w:rsidRPr="00E911FC" w:rsidRDefault="004B577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14026C" w:rsidRPr="00E911FC" w:rsidRDefault="004B577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-organizować obsługę samochodów, wagonów kolejo</w:t>
            </w:r>
            <w:r w:rsidR="001C7004" w:rsidRPr="00E911FC">
              <w:rPr>
                <w:rFonts w:ascii="Arial" w:hAnsi="Arial" w:cs="Arial"/>
                <w:sz w:val="20"/>
                <w:szCs w:val="20"/>
              </w:rPr>
              <w:t xml:space="preserve">wych, statków morskich, żeglugi 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śródlądowej oraz statków powietrznych w portach i terminalach </w:t>
            </w:r>
          </w:p>
          <w:p w:rsidR="00494F71" w:rsidRPr="00E911FC" w:rsidRDefault="0036446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technologie załadunkowe, przeładunkowe i wyładunkowe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skutki wprowadzenia zmiany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sporządzić harmonogram prac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kompetencje osób w zespole 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-rozdzielić zadania zgodnie z umiejętnościami </w:t>
            </w:r>
          </w:p>
          <w:p w:rsidR="00426535" w:rsidRPr="00E911FC" w:rsidRDefault="00426535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-zastosować właściwe techniki komunikowania się w zespole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-zmodyfikować przebieg prac z uwzględnieniem uwag i opinii członków zespołu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-ocenić jakość wykonywanych zadań według przyjętych kryteriów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92C17" w:rsidRPr="00E911FC" w:rsidRDefault="00792C1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14DBA" w:rsidRPr="00E911FC" w:rsidTr="00E50899">
        <w:trPr>
          <w:trHeight w:val="663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3. Wykorzystywanie środków łączności w załadunku, przeładunku i wyładunku towarów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14DBA" w:rsidRPr="00E911FC" w:rsidRDefault="00A14DB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-dobrać środki łączności niezbędne dla realizacji działań operacyjnych portów i terminali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skutki wprowadzenia zmiany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C83351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83351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-posługiwać się środkami łączności podczas obsługi ładunków i środków transportu w portach i terminalach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-dokonać samooceny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A14DBA" w:rsidRPr="00E911FC" w:rsidTr="00E50899">
        <w:trPr>
          <w:trHeight w:val="400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4. Wykrywanie i ocena szkód oraz ubytków na powierzonym mieniu i rozpatrywanie reklamacji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14DBA" w:rsidRPr="00E911FC" w:rsidRDefault="00A14DBA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-określić rodzaje szkód ładunkowych</w:t>
            </w:r>
          </w:p>
          <w:p w:rsidR="00A14DBA" w:rsidRPr="00E911FC" w:rsidRDefault="00A14DBA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Times New Roman" w:hAnsi="Arial" w:cs="Arial"/>
                <w:sz w:val="20"/>
                <w:szCs w:val="20"/>
              </w:rPr>
              <w:t>określić stopień uszkodzenia i ubytku ładunku</w:t>
            </w:r>
          </w:p>
          <w:p w:rsidR="00A14DBA" w:rsidRPr="00E911FC" w:rsidRDefault="00A14DBA" w:rsidP="002D55E6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-rozpatrzeć reklamacje zgodnie z trybem określonym w przepisach prawa i umowie dotyczącej obsługi ładunków w portach i terminalach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14DBA" w:rsidRPr="00E911FC" w:rsidRDefault="00A14DBA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13236F" w:rsidRPr="00E911FC" w:rsidTr="00E50899">
        <w:trPr>
          <w:trHeight w:val="663"/>
        </w:trPr>
        <w:tc>
          <w:tcPr>
            <w:tcW w:w="2153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Prawo, warunki handlowe i dokumentacja </w:t>
            </w: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w transporcie ładunków oraz </w:t>
            </w:r>
            <w:r w:rsidRPr="00E911FC">
              <w:rPr>
                <w:rFonts w:ascii="Arial" w:eastAsia="HGMinchoL" w:hAnsi="Arial" w:cs="Arial"/>
                <w:b/>
                <w:sz w:val="20"/>
                <w:szCs w:val="20"/>
              </w:rPr>
              <w:t>przechowywaniu i składowaniu towarów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1. Stosowanie prawa  i reguł handlowych w wymianie handlowej i przechowywaniu ładunków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3236F" w:rsidRPr="00E911FC" w:rsidRDefault="0013236F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stosować przepisy krajowe i międzynarodowe związane z transportem ładunków, w tym niebezpiecznych, ponadnormatywnych i żywych zwierząt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eastAsia="HGMincho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stosować przepisy prawa związane z przechowywaniem oraz składowaniem towarów,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br/>
              <w:t>w tym towarów niebezpiecznych i żywych zwierząt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-identyfikować warunki sprzedaży określone w międzynarodowych regułach handlu, np. loco,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>franco, FOB (Free on Board) 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13236F" w:rsidRPr="00E911FC" w:rsidTr="00E50899">
        <w:trPr>
          <w:trHeight w:val="258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2. Dokumentowanie prac związanych z obsługą ładunków w portach i terminalach – tworzenie dokumentacji magazynowej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3236F" w:rsidRPr="00E911FC" w:rsidRDefault="0013236F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4B577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="0013236F" w:rsidRPr="00E911FC">
              <w:rPr>
                <w:rFonts w:ascii="Arial" w:eastAsia="Arial" w:hAnsi="Arial" w:cs="Arial"/>
                <w:sz w:val="20"/>
                <w:szCs w:val="20"/>
              </w:rPr>
              <w:t>wyjaśnić zakres zastosowania poszczególnych dokumentów magazynowych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odczytać informacje zawarte w dokumentach związanych z przyjęciem i wydaniem ładunków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-wskazać komórki odpowiedzialne za dokumentację związaną z obsługą ładunków w portach i terminalach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-posłużyć się dokumentami związanymi z obsługą ładunków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-sporządzić dokumenty magazynowe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-stosować oprogramowanie do obsługi gospodarki magazynowej 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własne kompetencje</w:t>
            </w:r>
          </w:p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13236F" w:rsidRPr="00E911FC" w:rsidTr="00E50899">
        <w:trPr>
          <w:trHeight w:val="663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3. Dokumentowanie prac związanych z obsługą ładunków w portach i terminalach – tworzenie dokumentacji rozliczeniowej i rozliczanie usług w portach i terminalach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3236F" w:rsidRPr="00E911FC" w:rsidRDefault="0013236F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-obliczyć cenę sprzedaży usług realizowanych w portach i terminalach </w:t>
            </w:r>
          </w:p>
          <w:p w:rsidR="0013236F" w:rsidRPr="00E911FC" w:rsidRDefault="004B577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</w:t>
            </w:r>
            <w:r w:rsidR="0013236F" w:rsidRPr="00E911FC">
              <w:rPr>
                <w:rFonts w:ascii="Arial" w:hAnsi="Arial" w:cs="Arial"/>
                <w:sz w:val="20"/>
                <w:szCs w:val="20"/>
              </w:rPr>
              <w:t xml:space="preserve">prowadzić korespondencję handlową z kontrahentami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-stosować edytor tekstu do sporządzania korespondencji z kontrahentami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-wskazać komórki odpowiedzialne za dokumentację związaną z obsługą ładunków w portach i terminalach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-stosować arkusz kalkulacyjny do obliczania kosztów usług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-stosować zasady kultury osobistej i ogólnie przyjęte normy zachowania w środowisku pracy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-przestrzegać zasad bezpieczeństwa podczas przetwarzania, przesyłania i przechowywania danych osobowych</w:t>
            </w:r>
          </w:p>
          <w:p w:rsidR="00C83351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-przyjmować odpowiedzialność za powierzone informacje zawodowe</w:t>
            </w:r>
          </w:p>
          <w:p w:rsidR="0014026C" w:rsidRPr="00E911FC" w:rsidRDefault="00C83351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-respektować zasady dotyczące przestrzegania tajemnicy związanej z wykonywanym zawodem i miejscem pracy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różne rodzaje komunikatów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-rozpoznać emocje innych ludzi wyrażone gestem, mimiką, postawą ciała lub proksemiką</w:t>
            </w:r>
          </w:p>
          <w:p w:rsidR="00C83351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-sporządzić dokumenty o charakterze rozliczeniowym, np. fakturę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 xml:space="preserve">-stosować oprogramowanie do obsługi sprzedaży usług w zakresie sporządzania dokumentów 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własne kompetencje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-proponować własny punkt postrzegania sposobu rozwiązania problemu z wykorzystaniem wiedzy z zakresu negocjacji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-identyfikować możliwości kompromisu w negocjacjach porozumień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-analizować umowy i porozumienia ze względu na korzyści dla stron</w:t>
            </w:r>
          </w:p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13236F" w:rsidRPr="00E911FC" w:rsidTr="00E50899">
        <w:trPr>
          <w:trHeight w:val="258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4. Obliczanie kosztów pracy, przeładunku i magazynowania towarów w portach i terminalach 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13236F" w:rsidRPr="00E911FC" w:rsidRDefault="0013236F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-obliczyć koszty funkcjonowania </w:t>
            </w:r>
            <w:r w:rsidRPr="00E911FC">
              <w:rPr>
                <w:rFonts w:ascii="Arial" w:eastAsia="HGMinchoL" w:hAnsi="Arial" w:cs="Arial"/>
                <w:sz w:val="20"/>
                <w:szCs w:val="20"/>
              </w:rPr>
              <w:t xml:space="preserve">portów i terminali </w:t>
            </w:r>
          </w:p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-obliczyć koszty magazynowania i przechowywania oraz zatrudnienia pracowników magazynowych</w:t>
            </w:r>
          </w:p>
          <w:p w:rsidR="00426535" w:rsidRPr="00E911FC" w:rsidRDefault="00426535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-rozpoznać kompetencje osób w zespole </w:t>
            </w:r>
          </w:p>
          <w:p w:rsidR="0014026C" w:rsidRPr="00E911FC" w:rsidRDefault="0014026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 xml:space="preserve">-obliczyć łączne koszty realizacji usług </w:t>
            </w:r>
            <w:r w:rsidRPr="00E911FC">
              <w:rPr>
                <w:rFonts w:ascii="Arial" w:eastAsia="Arial" w:hAnsi="Arial" w:cs="Arial"/>
                <w:sz w:val="20"/>
                <w:szCs w:val="20"/>
              </w:rPr>
              <w:t>w portach i terminalach</w:t>
            </w:r>
            <w:r w:rsidRPr="00E911FC">
              <w:rPr>
                <w:rFonts w:ascii="Arial" w:hAnsi="Arial" w:cs="Arial"/>
                <w:sz w:val="20"/>
                <w:szCs w:val="20"/>
              </w:rPr>
              <w:t xml:space="preserve"> związanych z obsługą ładunków, korzystaniem z infrastruktury oraz wykonywaniem usług dodatkowych</w:t>
            </w:r>
          </w:p>
          <w:p w:rsidR="0014026C" w:rsidRPr="00E911FC" w:rsidRDefault="0014026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13236F" w:rsidRPr="00E911FC" w:rsidRDefault="0014026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eastAsia="Arial" w:hAnsi="Arial" w:cs="Arial"/>
                <w:sz w:val="20"/>
                <w:szCs w:val="20"/>
              </w:rPr>
              <w:t>- ocenić zasoby personalne pod względem kompetencji i możliwości współdziałania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3236F" w:rsidRPr="00E911FC" w:rsidRDefault="0013236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11FC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52ED0" w:rsidRPr="00E911FC" w:rsidTr="00E50899">
        <w:trPr>
          <w:trHeight w:val="318"/>
        </w:trPr>
        <w:tc>
          <w:tcPr>
            <w:tcW w:w="4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E911FC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11FC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E911FC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12B9" w:rsidRPr="002D55E6" w:rsidRDefault="007212B9" w:rsidP="002D55E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7212B9" w:rsidRPr="002D55E6" w:rsidRDefault="007212B9" w:rsidP="002D55E6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PROCEDURY OSIĄGANIA CELÓW KSZTAŁCENIA PRZEDMIOTU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13236F" w:rsidRPr="002D55E6">
        <w:rPr>
          <w:rFonts w:ascii="Arial" w:hAnsi="Arial" w:cs="Arial"/>
          <w:bCs/>
          <w:sz w:val="20"/>
          <w:szCs w:val="20"/>
        </w:rPr>
        <w:t>Organizowanie obsługi</w:t>
      </w:r>
      <w:r w:rsidR="009162EE" w:rsidRPr="002D55E6">
        <w:rPr>
          <w:rFonts w:ascii="Arial" w:hAnsi="Arial" w:cs="Arial"/>
          <w:bCs/>
          <w:sz w:val="20"/>
          <w:szCs w:val="20"/>
        </w:rPr>
        <w:t xml:space="preserve"> magazynów i ładunków</w:t>
      </w:r>
      <w:r w:rsidR="009162EE" w:rsidRPr="002D55E6">
        <w:rPr>
          <w:rFonts w:ascii="Arial" w:hAnsi="Arial" w:cs="Arial"/>
          <w:b/>
          <w:bCs/>
          <w:sz w:val="28"/>
          <w:szCs w:val="28"/>
        </w:rPr>
        <w:t xml:space="preserve"> </w:t>
      </w:r>
      <w:r w:rsidR="009162EE" w:rsidRPr="002D55E6">
        <w:rPr>
          <w:rFonts w:ascii="Arial" w:hAnsi="Arial" w:cs="Arial"/>
          <w:sz w:val="20"/>
          <w:szCs w:val="20"/>
        </w:rPr>
        <w:t xml:space="preserve">jest opracowanie dla </w:t>
      </w:r>
      <w:r w:rsidRPr="002D55E6">
        <w:rPr>
          <w:rFonts w:ascii="Arial" w:hAnsi="Arial" w:cs="Arial"/>
          <w:sz w:val="20"/>
          <w:szCs w:val="20"/>
        </w:rPr>
        <w:t>danego zawodu procedur, a w tym: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9162EE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</w:t>
      </w:r>
      <w:r w:rsidR="009162EE"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Pr="002D55E6">
        <w:rPr>
          <w:rFonts w:ascii="Arial" w:hAnsi="Arial" w:cs="Arial"/>
          <w:sz w:val="20"/>
          <w:szCs w:val="20"/>
        </w:rPr>
        <w:t xml:space="preserve">, który jest przedmiotem </w:t>
      </w:r>
      <w:r w:rsidR="009162EE" w:rsidRPr="002D55E6">
        <w:rPr>
          <w:rFonts w:ascii="Arial" w:hAnsi="Arial" w:cs="Arial"/>
          <w:sz w:val="20"/>
          <w:szCs w:val="20"/>
        </w:rPr>
        <w:t>praktycznym</w:t>
      </w:r>
      <w:r w:rsidRPr="002D55E6">
        <w:rPr>
          <w:rFonts w:ascii="Arial" w:hAnsi="Arial" w:cs="Arial"/>
          <w:sz w:val="20"/>
          <w:szCs w:val="20"/>
        </w:rPr>
        <w:t xml:space="preserve"> zaleca się stosowanie metod nauczania </w:t>
      </w:r>
      <w:r w:rsidR="009162EE" w:rsidRPr="002D55E6">
        <w:rPr>
          <w:rFonts w:ascii="Arial" w:hAnsi="Arial" w:cs="Arial"/>
          <w:sz w:val="20"/>
          <w:szCs w:val="20"/>
        </w:rPr>
        <w:t xml:space="preserve">o charakterze praktycznym, czyli np.: </w:t>
      </w:r>
    </w:p>
    <w:p w:rsidR="009162EE" w:rsidRPr="002D55E6" w:rsidRDefault="009162EE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</w:t>
      </w:r>
    </w:p>
    <w:p w:rsidR="009162EE" w:rsidRPr="002D55E6" w:rsidRDefault="009162EE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ćwiczenia przedmiotowe</w:t>
      </w:r>
    </w:p>
    <w:p w:rsidR="009162EE" w:rsidRPr="002D55E6" w:rsidRDefault="009162EE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metoda projektów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E45" w:rsidRPr="00D76E45" w:rsidRDefault="007212B9" w:rsidP="00D76E45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Środki dydaktyczne:</w:t>
      </w:r>
    </w:p>
    <w:p w:rsidR="00D76E45" w:rsidRPr="003C0EEF" w:rsidRDefault="00D76E45" w:rsidP="00D76E45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 xml:space="preserve">Zajęcia z przedmiotu </w:t>
      </w:r>
      <w:r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Pr="003C0EEF">
        <w:rPr>
          <w:rFonts w:ascii="Arial" w:hAnsi="Arial" w:cs="Arial"/>
          <w:sz w:val="20"/>
          <w:szCs w:val="20"/>
        </w:rPr>
        <w:t xml:space="preserve"> powinny być prowadzone w </w:t>
      </w:r>
      <w:r w:rsidRPr="003C0EEF">
        <w:rPr>
          <w:rFonts w:ascii="Arial" w:eastAsia="Times New Roman" w:hAnsi="Arial" w:cs="Arial"/>
          <w:sz w:val="20"/>
          <w:szCs w:val="20"/>
        </w:rPr>
        <w:t>pracowni obsługi ładunków w portach i terminalach wyposażonej w: stanowisko komputerowe dla nauczyciela wyposażone w komputer podłączony do sieci lokalnej z dostępem do internetu, urządzenia wielofunkcyjne, pakiet programów biurowych, stanowiska komputerowe dla uczniów wyposażone w komputer podłączony do sieci lokalnej (jedno stanowisko dla jednego ucznia), urządzenia wielofunkcyjne (jedno urządzenie dla czterech stanowisk), pakiet programów biurowych, oprogramowanie umożliwiające wspomaganie obsługi ładunków w portach i terminalach, rozliczanie usług w portach i terminalach, prowadzenie rozliczeń z kontrahentami, sporządzanie dokumentacji magazynowej i sprzedaży usług oraz dokumentacji transportowej, sprzęt i urządzenia do składowania, oznaczania, identyfikowania, pakowania, zabezpieczania i monitorowania ładunków, osprzęt przeładunkowy (np. liny, haki, trawersy, rozpornice), osprzęt do mocowania ładunków (np. napinacze, łańcuchy, kliny), wzory dokumentów związanych z gospodarką magazynową, plansze poglądowe dotyczące pracy w portach i na terminalach, przykłady cenników magazynowych, wzory formularzy reklamacyjnych, czasopisma branżowe, filmy dydaktyczne związane z działalnością magazynową, pracą na terminalach przeładunkowych, centrach logistycznych i dystrybucyjnych.</w:t>
      </w:r>
    </w:p>
    <w:p w:rsidR="00D76E45" w:rsidRPr="002D55E6" w:rsidRDefault="00D76E45" w:rsidP="00D76E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>Ponadto pracownia obsługi ładunków w portach i terminalach powinna być wyposażona w: projektor multimedialny; plansze i prezentacje związane z zasadami obsługi ładunków, oznakowaniem ładunków; dokumentację magazynową i rozliczeniową; przepisy pr</w:t>
      </w:r>
      <w:r>
        <w:rPr>
          <w:rFonts w:ascii="Arial" w:hAnsi="Arial" w:cs="Arial"/>
          <w:sz w:val="20"/>
          <w:szCs w:val="20"/>
        </w:rPr>
        <w:t>awne dotyczące obsługi ładunków</w:t>
      </w:r>
      <w:r w:rsidRPr="003C0EEF">
        <w:rPr>
          <w:rFonts w:ascii="Arial" w:hAnsi="Arial" w:cs="Arial"/>
          <w:sz w:val="20"/>
          <w:szCs w:val="20"/>
        </w:rPr>
        <w:t>; modele jednostek ładunkowych, środków transportu bliskiego, środków transportu dalekiego i urządzeń wspomagających prace związane z obsługą ładunków; urządzenia związane z identyfikacją ładunków (np. czytnik kodów kreskowych) oraz związane z łącznością w portach</w:t>
      </w:r>
      <w:r w:rsidRPr="002D55E6">
        <w:rPr>
          <w:rFonts w:ascii="Arial" w:hAnsi="Arial" w:cs="Arial"/>
          <w:sz w:val="20"/>
          <w:szCs w:val="20"/>
        </w:rPr>
        <w:t xml:space="preserve"> i terminalach (np. krótkofalówki). plansze i prezentacje ilustrujące oznakowanie ładunków, reguły wymiany handlowej (np. Incoterms, Combiterms); p</w:t>
      </w:r>
      <w:r>
        <w:rPr>
          <w:rFonts w:ascii="Arial" w:hAnsi="Arial" w:cs="Arial"/>
          <w:sz w:val="20"/>
          <w:szCs w:val="20"/>
        </w:rPr>
        <w:t>rzykładowe opakowania</w:t>
      </w:r>
      <w:r w:rsidRPr="002D55E6">
        <w:rPr>
          <w:rFonts w:ascii="Arial" w:hAnsi="Arial" w:cs="Arial"/>
          <w:sz w:val="20"/>
          <w:szCs w:val="20"/>
        </w:rPr>
        <w:t xml:space="preserve"> jak kartony, worki, folie, palety ładunkowe np. typu Euro</w:t>
      </w:r>
      <w:r>
        <w:rPr>
          <w:rFonts w:ascii="Arial" w:hAnsi="Arial" w:cs="Arial"/>
          <w:sz w:val="20"/>
          <w:szCs w:val="20"/>
        </w:rPr>
        <w:t>.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</w:t>
      </w:r>
      <w:r w:rsidR="009162EE" w:rsidRPr="002D55E6">
        <w:rPr>
          <w:rFonts w:ascii="Arial" w:hAnsi="Arial" w:cs="Arial"/>
          <w:sz w:val="20"/>
          <w:szCs w:val="20"/>
        </w:rPr>
        <w:t xml:space="preserve">padku przedmiotu </w:t>
      </w:r>
      <w:r w:rsidR="009162EE"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="009162EE" w:rsidRPr="002D55E6">
        <w:rPr>
          <w:rFonts w:ascii="Arial" w:hAnsi="Arial" w:cs="Arial"/>
          <w:sz w:val="20"/>
          <w:szCs w:val="20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liczba kształconych w grupie nie powinna przekraczać 32 osoby</w:t>
      </w:r>
      <w:r w:rsidR="009162EE" w:rsidRPr="002D55E6">
        <w:rPr>
          <w:rFonts w:ascii="Arial" w:hAnsi="Arial" w:cs="Arial"/>
          <w:sz w:val="20"/>
          <w:szCs w:val="20"/>
        </w:rPr>
        <w:t>.</w:t>
      </w:r>
      <w:r w:rsidRPr="002D55E6">
        <w:rPr>
          <w:rFonts w:ascii="Arial" w:hAnsi="Arial" w:cs="Arial"/>
          <w:sz w:val="20"/>
          <w:szCs w:val="20"/>
        </w:rPr>
        <w:t xml:space="preserve"> Istotną kwestią w kształceniu zawodowym jest indywidualizacja pracy w kierunku potrzeb i możliwości w zakresie, metod, środków oraz form kształcenia. 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prace indywidualne i zespołowe w formie </w:t>
      </w:r>
      <w:r w:rsidR="00AE7B22" w:rsidRPr="002D55E6">
        <w:rPr>
          <w:rFonts w:ascii="Arial" w:hAnsi="Arial" w:cs="Arial"/>
          <w:sz w:val="20"/>
          <w:szCs w:val="20"/>
        </w:rPr>
        <w:t>projektów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praca z tekstem – czytanie ze zrozumieni</w:t>
      </w:r>
      <w:r w:rsidR="00AE7B22" w:rsidRPr="002D55E6">
        <w:rPr>
          <w:rFonts w:ascii="Arial" w:hAnsi="Arial" w:cs="Arial"/>
          <w:sz w:val="20"/>
          <w:szCs w:val="20"/>
        </w:rPr>
        <w:t>em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AE7B22" w:rsidRPr="002D55E6" w:rsidRDefault="00AE7B22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ćwiczenia </w:t>
      </w:r>
    </w:p>
    <w:p w:rsidR="00AE7B22" w:rsidRPr="002D55E6" w:rsidRDefault="00AE7B22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zadania </w:t>
      </w:r>
    </w:p>
    <w:p w:rsidR="00AE7B22" w:rsidRPr="002D55E6" w:rsidRDefault="00AE7B22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projekty 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</w:t>
      </w:r>
      <w:r w:rsidR="00AE7B22" w:rsidRPr="002D55E6">
        <w:rPr>
          <w:rFonts w:ascii="Arial" w:hAnsi="Arial" w:cs="Arial"/>
          <w:sz w:val="20"/>
          <w:szCs w:val="20"/>
        </w:rPr>
        <w:t>nicznej, magazynowej, katalogów.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AE7B22" w:rsidRPr="002D55E6" w:rsidRDefault="007212B9" w:rsidP="002D55E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EWALUACJI PRZEDMIOTU</w:t>
      </w:r>
    </w:p>
    <w:p w:rsidR="007212B9" w:rsidRPr="002D55E6" w:rsidRDefault="00AE7B22" w:rsidP="002D55E6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Cs/>
          <w:sz w:val="20"/>
          <w:szCs w:val="20"/>
        </w:rPr>
        <w:t>P</w:t>
      </w:r>
      <w:r w:rsidR="007212B9" w:rsidRPr="002D55E6">
        <w:rPr>
          <w:rFonts w:ascii="Arial" w:hAnsi="Arial" w:cs="Arial"/>
          <w:sz w:val="20"/>
          <w:szCs w:val="20"/>
        </w:rPr>
        <w:t xml:space="preserve">odczas realizacji procesu ewaluacji przedmiotu o charakterze </w:t>
      </w:r>
      <w:r w:rsidRPr="002D55E6">
        <w:rPr>
          <w:rFonts w:ascii="Arial" w:hAnsi="Arial" w:cs="Arial"/>
          <w:sz w:val="20"/>
          <w:szCs w:val="20"/>
        </w:rPr>
        <w:t>praktycznym</w:t>
      </w:r>
      <w:r w:rsidR="007212B9" w:rsidRPr="002D55E6">
        <w:rPr>
          <w:rFonts w:ascii="Arial" w:hAnsi="Arial" w:cs="Arial"/>
          <w:sz w:val="20"/>
          <w:szCs w:val="20"/>
        </w:rPr>
        <w:t xml:space="preserve"> jakim jest </w:t>
      </w:r>
      <w:r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="007212B9" w:rsidRPr="002D55E6">
        <w:rPr>
          <w:rFonts w:ascii="Arial" w:hAnsi="Arial" w:cs="Arial"/>
          <w:sz w:val="20"/>
          <w:szCs w:val="20"/>
        </w:rPr>
        <w:t xml:space="preserve"> zaleca się stosowanie głównie metod jakościowych (wywiad, obserwacja) oraz </w:t>
      </w:r>
      <w:r w:rsidRPr="002D55E6">
        <w:rPr>
          <w:rFonts w:ascii="Arial" w:hAnsi="Arial" w:cs="Arial"/>
          <w:sz w:val="20"/>
          <w:szCs w:val="20"/>
        </w:rPr>
        <w:t xml:space="preserve">w mniejszym stopniu </w:t>
      </w:r>
      <w:r w:rsidR="007212B9" w:rsidRPr="002D55E6">
        <w:rPr>
          <w:rFonts w:ascii="Arial" w:hAnsi="Arial" w:cs="Arial"/>
          <w:sz w:val="20"/>
          <w:szCs w:val="20"/>
        </w:rPr>
        <w:t xml:space="preserve">ilościowych (ankiety). W trakcie badań ewaluacyjnych powinno się zastosować kilka różnych metod badawczych dla lepszej oceny i oszacowania.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</w:t>
      </w:r>
      <w:r w:rsidR="00AE7B22"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="00AE7B22" w:rsidRPr="002D55E6">
        <w:rPr>
          <w:rFonts w:ascii="Arial" w:hAnsi="Arial" w:cs="Arial"/>
          <w:sz w:val="20"/>
          <w:szCs w:val="20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 związanych z bezpieczeństwem i higieną pracy, ochroną przeciwpożarową oraz ochroną środowiska, materiałów wideo, dokumentacji technicznej czy też dostępnych elementów wyposażenia pracowni i sal lekcyjnych, w których prowadzone są lekcje – ze szczególnym uwzględnieniem rozwoju i postępu technologicznego w branży transportowej, spedycyjnej i logistycznej..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 obliczu bardzo sz</w:t>
      </w:r>
      <w:r w:rsidR="00AE7B22" w:rsidRPr="002D55E6">
        <w:rPr>
          <w:rFonts w:ascii="Arial" w:hAnsi="Arial" w:cs="Arial"/>
          <w:sz w:val="20"/>
          <w:szCs w:val="20"/>
        </w:rPr>
        <w:t>ybko zmieniającej się sytuacji</w:t>
      </w:r>
      <w:r w:rsidRPr="002D55E6">
        <w:rPr>
          <w:rFonts w:ascii="Arial" w:hAnsi="Arial" w:cs="Arial"/>
          <w:sz w:val="20"/>
          <w:szCs w:val="20"/>
        </w:rPr>
        <w:t xml:space="preserve"> w branży spedycyjnej, logistycznej i transportowej, ewaluacja poprzez samoocenę jest niezbędna do późniejszej oceny stanu aktualności wiedzy przekazywanej uczniowi.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AE7B22" w:rsidRPr="002D55E6">
        <w:rPr>
          <w:rFonts w:ascii="Arial" w:hAnsi="Arial" w:cs="Arial"/>
          <w:bCs/>
          <w:sz w:val="20"/>
          <w:szCs w:val="20"/>
        </w:rPr>
        <w:t>Organizowanie obsługi magazynów i ładunków</w:t>
      </w:r>
      <w:r w:rsidR="00AE7B22" w:rsidRPr="002D55E6">
        <w:rPr>
          <w:rFonts w:ascii="Arial" w:hAnsi="Arial" w:cs="Arial"/>
          <w:sz w:val="20"/>
          <w:szCs w:val="20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powinny dotyczyć:</w:t>
      </w:r>
    </w:p>
    <w:p w:rsidR="007212B9" w:rsidRPr="002D55E6" w:rsidRDefault="00AE7B22" w:rsidP="000E4C1A">
      <w:pPr>
        <w:pStyle w:val="Akapitzlist"/>
        <w:numPr>
          <w:ilvl w:val="3"/>
          <w:numId w:val="1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Umiejętności planowania obsługi ładunków</w:t>
      </w:r>
    </w:p>
    <w:p w:rsidR="00AE7B22" w:rsidRPr="002D55E6" w:rsidRDefault="00AE7B22" w:rsidP="000E4C1A">
      <w:pPr>
        <w:pStyle w:val="Akapitzlist"/>
        <w:numPr>
          <w:ilvl w:val="3"/>
          <w:numId w:val="1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Wykonywania obsługi ładunków</w:t>
      </w:r>
    </w:p>
    <w:p w:rsidR="00AE7B22" w:rsidRPr="002D55E6" w:rsidRDefault="00AE7B22" w:rsidP="000E4C1A">
      <w:pPr>
        <w:pStyle w:val="Akapitzlist"/>
        <w:numPr>
          <w:ilvl w:val="3"/>
          <w:numId w:val="1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Doboru urządzeń i środków transportu bliskiego do prac załadunkowych, wyładunkowych i przeładunkowych </w:t>
      </w:r>
    </w:p>
    <w:p w:rsidR="00AE7B22" w:rsidRPr="002D55E6" w:rsidRDefault="00AE7B22" w:rsidP="000E4C1A">
      <w:pPr>
        <w:pStyle w:val="Akapitzlist"/>
        <w:numPr>
          <w:ilvl w:val="3"/>
          <w:numId w:val="1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Formowania jednostek ładunkowych i transportowych oraz obliczania ich parametrów</w:t>
      </w:r>
    </w:p>
    <w:p w:rsidR="00AE7B22" w:rsidRPr="002D55E6" w:rsidRDefault="00AE7B22" w:rsidP="000E4C1A">
      <w:pPr>
        <w:pStyle w:val="Akapitzlist"/>
        <w:numPr>
          <w:ilvl w:val="3"/>
          <w:numId w:val="14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Prowadzenia dokumentacji magazynowej i rozliczeniowej 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</w:p>
    <w:p w:rsidR="00852ED0" w:rsidRDefault="00852ED0" w:rsidP="002D55E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7212B9" w:rsidRPr="002D55E6" w:rsidRDefault="00852ED0" w:rsidP="00904E84">
      <w:pPr>
        <w:pStyle w:val="Nagwek2"/>
      </w:pPr>
      <w:r>
        <w:br w:type="page"/>
      </w:r>
      <w:bookmarkStart w:id="23" w:name="_Toc18578301"/>
      <w:r w:rsidR="007212B9" w:rsidRPr="002D55E6">
        <w:t>Organizowanie obsługi i wykorzystywanie środków transportu w portach i terminalach</w:t>
      </w:r>
      <w:bookmarkEnd w:id="23"/>
    </w:p>
    <w:p w:rsidR="007212B9" w:rsidRPr="002D55E6" w:rsidRDefault="007212B9" w:rsidP="002D55E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40D5D" w:rsidRPr="002D55E6" w:rsidRDefault="007212B9" w:rsidP="002D55E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477B07" w:rsidRPr="002D55E6" w:rsidRDefault="00477B07" w:rsidP="000E4C1A">
      <w:pPr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planowania i doboru środków transportu bliskiego i dalekiego oraz urządzeń do zadań portu i terminalu</w:t>
      </w:r>
    </w:p>
    <w:p w:rsidR="007212B9" w:rsidRPr="002D55E6" w:rsidRDefault="00477B07" w:rsidP="000E4C1A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Nabycie umiejętności planowania i doboru środków transportu bliskiego i dalekiego oraz urządzeń do zadań transportowych </w:t>
      </w:r>
      <w:r w:rsidR="009C46B1" w:rsidRPr="002D55E6">
        <w:rPr>
          <w:rFonts w:ascii="Arial" w:hAnsi="Arial" w:cs="Arial"/>
          <w:sz w:val="20"/>
          <w:szCs w:val="20"/>
        </w:rPr>
        <w:t xml:space="preserve">i zadań obsługi ładunku </w:t>
      </w:r>
    </w:p>
    <w:p w:rsidR="00477B07" w:rsidRPr="002D55E6" w:rsidRDefault="00477B07" w:rsidP="000E4C1A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stosowania zasad racjonalnej eksploatacji środków transportu w portach i terminalach</w:t>
      </w:r>
    </w:p>
    <w:p w:rsidR="00477B07" w:rsidRPr="002D55E6" w:rsidRDefault="00477B07" w:rsidP="000E4C1A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Nabycie umiejętności obsługiwania ładunków przez środki transportu w portach i terminalach</w:t>
      </w:r>
    </w:p>
    <w:p w:rsidR="00477B07" w:rsidRPr="002D55E6" w:rsidRDefault="00477B07" w:rsidP="000E4C1A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Nabycie umiejętności prowadzenia dokumentacji związanej z wykorzystywaniem środków transportu w portach i terminalach oraz związanej z obsługą kontrahentów i klientów 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 </w:t>
      </w:r>
    </w:p>
    <w:p w:rsidR="007212B9" w:rsidRPr="002D55E6" w:rsidRDefault="007212B9" w:rsidP="002D55E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7212B9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urządzenia oraz środki transportu w zależności od zadań portu i terminalu w którym mają być wykorzystywane</w:t>
      </w:r>
    </w:p>
    <w:p w:rsidR="00477B07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dobierać urządzenia oraz środki transportu w zależności od zadań portu i terminalu w którym mają być wykorzystywane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urządzenia oraz środki transportu w zależności od zadań transportowych i zadań obsługi ładunków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dobierać urządzenia oraz środki transportu w zależności od zadań transportowych i zadań obsługi ładunków</w:t>
      </w:r>
    </w:p>
    <w:p w:rsidR="00477B07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stosować zasady racjonalnej eksploatacji środków transportu w portach i terminalach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prowadzić dokumentację techniczną urządzeń i środków transportu bliskiego w portach i terminach 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obsługiwać ładunki zgodnie ze zleceniem wykorzystując dostępne urządzenia 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obsługiwać ładunki zgodnie ze zleceniem wykorzystując dostępne środki transportu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prowadzić </w:t>
      </w:r>
      <w:r w:rsidR="00C31576" w:rsidRPr="002D55E6">
        <w:rPr>
          <w:rFonts w:ascii="Arial" w:hAnsi="Arial" w:cs="Arial"/>
          <w:sz w:val="20"/>
          <w:szCs w:val="20"/>
        </w:rPr>
        <w:t>dokumentację przewozową i transportową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dokumentację rozliczeniową</w:t>
      </w:r>
    </w:p>
    <w:p w:rsidR="00C31576" w:rsidRPr="002D55E6" w:rsidRDefault="00B40D5D" w:rsidP="000E4C1A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obsługiwać klientów i kontrahentów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rozliczać </w:t>
      </w:r>
      <w:r w:rsidR="00C31576" w:rsidRPr="002D55E6">
        <w:rPr>
          <w:rFonts w:ascii="Arial" w:hAnsi="Arial" w:cs="Arial"/>
          <w:sz w:val="20"/>
          <w:szCs w:val="20"/>
        </w:rPr>
        <w:t xml:space="preserve">klientów i kontrahentów </w:t>
      </w:r>
      <w:r w:rsidRPr="002D55E6">
        <w:rPr>
          <w:rFonts w:ascii="Arial" w:hAnsi="Arial" w:cs="Arial"/>
          <w:sz w:val="20"/>
          <w:szCs w:val="20"/>
        </w:rPr>
        <w:t>zaplanować wyposażenie portu i terminalu w urządzenia i środki transportu w zależności od realizowanych zadań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dobrać wyposażenie portu i terminalu w urządzenia i środki transportu w zależności od realizowanych zadań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zaplanować urządzenia i środki transportu w zależności od realizowanych zadań obsługi ładunków i zadań transportowych 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dobrać urządzenia i środki transportu w zależności od realizowanych zadań obsługi ładunków i zadań transportowych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wykorzystać środki transportu zgodnie z normami i zasadami </w:t>
      </w:r>
    </w:p>
    <w:p w:rsidR="009C46B1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zastosować zasady gospodarki remontowej środków transportu bliskiego oraz urządzeń </w:t>
      </w:r>
    </w:p>
    <w:p w:rsidR="00C31576" w:rsidRPr="002D55E6" w:rsidRDefault="00B40D5D" w:rsidP="00E50899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dokumentację techniczną środków transportu bliskiego oraz urządzeń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obsłużyć ładunki zgodnie ze zleceniem wykorzystując dostępne urządzenia 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obsłużyć ładunki zgodnie ze zleceniem wykorzystując dostępne środki transportu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tworzyć dokumentację przewozową i transportową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uzupełnić dokumentację przewozową i transportową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tworzyć dokumentację rozliczeniową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uzupełnić dokumentację rozliczeniową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obsłużyć klientów i kontrahentów</w:t>
      </w:r>
    </w:p>
    <w:p w:rsidR="00B40D5D" w:rsidRPr="002D55E6" w:rsidRDefault="00B40D5D" w:rsidP="00E50899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rozliczyć klientów i kontrahentów </w:t>
      </w:r>
    </w:p>
    <w:p w:rsidR="00B40D5D" w:rsidRPr="002D55E6" w:rsidRDefault="00B40D5D" w:rsidP="002D55E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7212B9" w:rsidRPr="002D55E6" w:rsidRDefault="007212B9" w:rsidP="002D55E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2811"/>
        <w:gridCol w:w="1155"/>
        <w:gridCol w:w="2557"/>
        <w:gridCol w:w="3128"/>
        <w:gridCol w:w="2050"/>
      </w:tblGrid>
      <w:tr w:rsidR="00543A3C" w:rsidRPr="002D55E6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9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212B9" w:rsidRPr="002D55E6" w:rsidRDefault="00E5089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63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703B86" w:rsidRPr="002D55E6" w:rsidTr="00E50899">
        <w:trPr>
          <w:trHeight w:val="864"/>
        </w:trPr>
        <w:tc>
          <w:tcPr>
            <w:tcW w:w="21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212B9" w:rsidRPr="002D55E6" w:rsidRDefault="007212B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03B86" w:rsidRPr="002D55E6" w:rsidTr="00E50899">
        <w:trPr>
          <w:trHeight w:val="1558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13423" w:rsidP="002D55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sz w:val="20"/>
                <w:szCs w:val="20"/>
              </w:rPr>
              <w:t>I. Środki transportu i wyposażenie portów i terminali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724E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40D5D" w:rsidRPr="002D55E6">
              <w:rPr>
                <w:rFonts w:ascii="Arial" w:hAnsi="Arial" w:cs="Arial"/>
                <w:sz w:val="20"/>
                <w:szCs w:val="20"/>
              </w:rPr>
              <w:t>D</w:t>
            </w:r>
            <w:r w:rsidRPr="002D55E6">
              <w:rPr>
                <w:rFonts w:ascii="Arial" w:hAnsi="Arial" w:cs="Arial"/>
                <w:sz w:val="20"/>
                <w:szCs w:val="20"/>
              </w:rPr>
              <w:t>ob</w:t>
            </w:r>
            <w:r w:rsidR="00B40D5D" w:rsidRPr="002D55E6">
              <w:rPr>
                <w:rFonts w:ascii="Arial" w:hAnsi="Arial" w:cs="Arial"/>
                <w:sz w:val="20"/>
                <w:szCs w:val="20"/>
              </w:rPr>
              <w:t>ieranie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wyposażenia portu i terminalu w urządzenia i maszyny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13423" w:rsidRPr="002D55E6" w:rsidRDefault="00313423" w:rsidP="002D55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="00313423" w:rsidRPr="002D55E6">
              <w:rPr>
                <w:rFonts w:ascii="Arial" w:hAnsi="Arial" w:cs="Arial"/>
                <w:color w:val="00000A"/>
                <w:sz w:val="20"/>
                <w:szCs w:val="20"/>
              </w:rPr>
              <w:t>wskaz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ać </w:t>
            </w:r>
            <w:r w:rsidR="00313423" w:rsidRPr="002D55E6">
              <w:rPr>
                <w:rFonts w:ascii="Arial" w:hAnsi="Arial" w:cs="Arial"/>
                <w:color w:val="00000A"/>
                <w:sz w:val="20"/>
                <w:szCs w:val="20"/>
              </w:rPr>
              <w:t>możliwości wykorzystania potencjału technicznego portów i terminali</w:t>
            </w:r>
          </w:p>
          <w:p w:rsidR="00325970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-określić wiedzę, umiejętności i doświadczenie członków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</w:t>
            </w:r>
          </w:p>
          <w:p w:rsidR="003724EF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724EF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-dobrać wyposażenie w zależności od rodzaju i typu portu i terminalu</w:t>
            </w:r>
          </w:p>
          <w:p w:rsidR="00313423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325970" w:rsidRPr="002D55E6" w:rsidRDefault="004F4997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optymalizacji organizacji pracy </w:t>
            </w:r>
          </w:p>
          <w:p w:rsidR="004F4997" w:rsidRPr="002D55E6" w:rsidRDefault="004F499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B40D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13423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724E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2. Dob</w:t>
            </w:r>
            <w:r w:rsidR="00A245C2" w:rsidRPr="002D55E6">
              <w:rPr>
                <w:rFonts w:ascii="Arial" w:hAnsi="Arial" w:cs="Arial"/>
                <w:sz w:val="20"/>
                <w:szCs w:val="20"/>
              </w:rPr>
              <w:t>ieranie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środków transportu bliskiego do zadań portu i terminalu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13423" w:rsidRPr="002D55E6" w:rsidRDefault="0031342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724EF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-zidentyfikować środki transportu zewnętrznego</w:t>
            </w:r>
          </w:p>
          <w:p w:rsidR="00313423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724EF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-dobrać wyposażenie w zależności od rodzaju i typu portu i terminalu</w:t>
            </w:r>
          </w:p>
          <w:p w:rsidR="00313423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optymalizacji organizacji pracy 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13423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3724EF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3. Dob</w:t>
            </w:r>
            <w:r w:rsidR="00A245C2" w:rsidRPr="002D55E6">
              <w:rPr>
                <w:rFonts w:ascii="Arial" w:hAnsi="Arial" w:cs="Arial"/>
                <w:sz w:val="20"/>
                <w:szCs w:val="20"/>
              </w:rPr>
              <w:t>ieranie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środków transportu dalekiego do zadania przewozowego i transportowego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13423" w:rsidRPr="002D55E6" w:rsidRDefault="0031342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724EF" w:rsidRPr="002D55E6" w:rsidRDefault="003724EF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-określić przeznaczenie środków transportu dalekiego 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313423" w:rsidRPr="002D55E6" w:rsidRDefault="0031342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40D5D" w:rsidRPr="002D55E6" w:rsidRDefault="00B40D5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-opisać budowę środków transportu poszczególnych gałęzi transportu </w:t>
            </w:r>
          </w:p>
          <w:p w:rsidR="00C71766" w:rsidRPr="002D55E6" w:rsidRDefault="003724EF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środki transportu dalekiego w zależności od rodzaju nadanego ładunku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-zaplanować działania zgodnie z możliwościami ich realizacji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analizy i oceny podejmowanych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-przeanalizować rezultaty wykonanych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BD353D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optymalizacji organizacji pracy </w:t>
            </w:r>
          </w:p>
          <w:p w:rsidR="00313423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13423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3B86" w:rsidRPr="002D55E6" w:rsidTr="00E50899">
        <w:trPr>
          <w:trHeight w:val="45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Obsługa techniczna środków transportu bliskiego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1. Stosowanie zasad racjonalnej eksploatacji środków transportu bliskiego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stosować przepisy prawa dotyczące obsługi urządzeń przeładunkowych i magazynowych w portach i terminalach</w:t>
            </w:r>
          </w:p>
          <w:p w:rsidR="005760F3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-wyjaśnić zasady eksploatacji urządzeń transportu bliskiego i obiektów technicznych w portach i terminalach</w:t>
            </w:r>
          </w:p>
          <w:p w:rsidR="00743682" w:rsidRPr="002D55E6" w:rsidRDefault="00743682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743682" w:rsidRPr="002D55E6" w:rsidRDefault="00A245C2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-użyć środki ochrony indywidualnej podczas pracy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-zaplanować działania zgodnie z możliwościami ich realizacji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A245C2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-określić wiedzę, umiejętności i doświadczenie członków zespołu </w:t>
            </w:r>
          </w:p>
          <w:p w:rsidR="00BD353D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753848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</w:t>
            </w:r>
            <w:r w:rsidR="005760F3" w:rsidRPr="002D55E6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5760F3" w:rsidRPr="002D55E6">
              <w:rPr>
                <w:rFonts w:ascii="Arial" w:hAnsi="Arial" w:cs="Arial"/>
                <w:sz w:val="20"/>
                <w:szCs w:val="20"/>
              </w:rPr>
              <w:t>ozpozn</w:t>
            </w:r>
            <w:r w:rsidRPr="002D55E6">
              <w:rPr>
                <w:rFonts w:ascii="Arial" w:hAnsi="Arial" w:cs="Arial"/>
                <w:sz w:val="20"/>
                <w:szCs w:val="20"/>
              </w:rPr>
              <w:t>ać</w:t>
            </w:r>
            <w:r w:rsidR="005760F3" w:rsidRPr="002D55E6">
              <w:rPr>
                <w:rFonts w:ascii="Arial" w:hAnsi="Arial" w:cs="Arial"/>
                <w:sz w:val="20"/>
                <w:szCs w:val="20"/>
              </w:rPr>
              <w:t xml:space="preserve"> stopień zużycia oraz rodzaj uszkodzenia elementów i mechanizmów w urządzeniach transportu bliskiego </w:t>
            </w:r>
          </w:p>
          <w:p w:rsidR="005760F3" w:rsidRPr="002D55E6" w:rsidRDefault="00753848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</w:t>
            </w:r>
            <w:r w:rsidR="005760F3" w:rsidRPr="002D55E6">
              <w:rPr>
                <w:rFonts w:ascii="Arial" w:hAnsi="Arial" w:cs="Arial"/>
                <w:sz w:val="20"/>
                <w:szCs w:val="20"/>
              </w:rPr>
              <w:t>stos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="005760F3" w:rsidRPr="002D55E6">
              <w:rPr>
                <w:rFonts w:ascii="Arial" w:hAnsi="Arial" w:cs="Arial"/>
                <w:sz w:val="20"/>
                <w:szCs w:val="20"/>
              </w:rPr>
              <w:t xml:space="preserve">zasady gospodarki remontowej środków transportu bliskiego </w:t>
            </w:r>
          </w:p>
          <w:p w:rsidR="00A245C2" w:rsidRPr="002D55E6" w:rsidRDefault="00A245C2" w:rsidP="002D55E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-zastosować zasady recyklingu zużytych części urządzeń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br/>
              <w:t>i wyposażenia stosowanego na stanowisku pracy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analizy i oceny podejmowanych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-przeanalizować rezultaty wykonanych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C71766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-rozdzielić zadania zgodnie z umiejętnościami </w:t>
            </w:r>
          </w:p>
          <w:p w:rsidR="00325970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F4997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optymalizacji organizacji pracy 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43A3C" w:rsidRPr="002D55E6" w:rsidTr="00E50899">
        <w:trPr>
          <w:trHeight w:val="400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2. Prowadzenie dokumentacji technicznej środków transportu bliskiego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="005760F3"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dokumentację techniczną dotyczącą obsługi urządzeń przeładunkowych i magazynowych </w:t>
            </w:r>
          </w:p>
          <w:p w:rsidR="00743682" w:rsidRPr="002D55E6" w:rsidRDefault="00743682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-zastosować różne rodzaje komunikatów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-rozpoznać emocje innych ludzi wyrażone gestem, mimiką, postawą ciała lub proksemiką </w:t>
            </w:r>
          </w:p>
          <w:p w:rsidR="00BD353D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53848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eastAsia="HGMinchoL" w:hAnsi="Arial" w:cs="Arial"/>
                <w:color w:val="00000A"/>
                <w:sz w:val="20"/>
                <w:szCs w:val="20"/>
              </w:rPr>
              <w:t xml:space="preserve">prowadzić dokumentację eksploatacyjną urządzeń transportu bliskiego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5760F3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samooceny</w:t>
            </w:r>
          </w:p>
          <w:p w:rsidR="004F4997" w:rsidRPr="002D55E6" w:rsidRDefault="004F4997" w:rsidP="002D55E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3. Planowanie i dob</w:t>
            </w:r>
            <w:r w:rsidR="004F4997" w:rsidRPr="002D55E6">
              <w:rPr>
                <w:rFonts w:ascii="Arial" w:hAnsi="Arial" w:cs="Arial"/>
                <w:sz w:val="20"/>
                <w:szCs w:val="20"/>
              </w:rPr>
              <w:t xml:space="preserve">ieranie </w:t>
            </w:r>
            <w:r w:rsidRPr="002D55E6">
              <w:rPr>
                <w:rFonts w:ascii="Arial" w:hAnsi="Arial" w:cs="Arial"/>
                <w:sz w:val="20"/>
                <w:szCs w:val="20"/>
              </w:rPr>
              <w:t>środków transportu bliskiego do obsługi towarów, jednostek ładunkowych oraz prac załadunkowych, przeładunkowych i wyładunkowych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760F3" w:rsidRPr="002D55E6" w:rsidRDefault="005760F3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</w:rPr>
              <w:t>-zaplanować</w:t>
            </w:r>
            <w:r w:rsidR="005760F3"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 systemy transportu ładunków w portach i terminalach </w:t>
            </w:r>
          </w:p>
          <w:p w:rsidR="005760F3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-zaplanować </w:t>
            </w:r>
            <w:r w:rsidR="005760F3" w:rsidRPr="002D55E6">
              <w:rPr>
                <w:rFonts w:ascii="Arial" w:eastAsia="Times New Roman" w:hAnsi="Arial" w:cs="Arial"/>
                <w:sz w:val="20"/>
                <w:szCs w:val="20"/>
              </w:rPr>
              <w:t>prace przeładunkowe w portach i terminalach z wykorzystaniem urządzeń transportu bliskiego</w:t>
            </w:r>
          </w:p>
          <w:p w:rsidR="005760F3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53848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dobrać urządzenia do prac przeładunkowych towarów w portach i terminalach </w:t>
            </w:r>
          </w:p>
          <w:p w:rsidR="00753848" w:rsidRPr="002D55E6" w:rsidRDefault="00753848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dobrać urządzenia do obsługi jednostek ładunkowych w portach i terminalach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zasoby personalne pod względem kompetencji i możliwości współdziałania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-sporządzić harmonogram prac zespołu </w:t>
            </w:r>
          </w:p>
          <w:p w:rsidR="005760F3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760F3" w:rsidRPr="002D55E6" w:rsidRDefault="00B40D5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Obsługa ładunków przez środki transportu i wyposażenie w portach i terminalach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1. Formowanie jednostek ładunkowych i transportowych z wykorzystaniem wyposażenia i środków transportu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-uformować paletowe i pakietowe jednostki ładunkowe </w:t>
            </w:r>
          </w:p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-uformować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ładunki i jednostki ładunkowe w kontenerach </w:t>
            </w:r>
          </w:p>
          <w:p w:rsidR="00703B86" w:rsidRPr="002D55E6" w:rsidRDefault="00703B8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dobrać urządzenia do obsługi jednostek ładunkowych w portach i terminalach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-zastosować zasady bezpieczeństwa i higieny pracy podczas 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obsługi ładunków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-użyć środki ochrony indywidualnej podczas pracy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703B86" w:rsidRPr="002D55E6" w:rsidRDefault="00C71766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-zaplanować działania zgodnie z możliwościami ich realizacji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-określić wiedzę, umiejętności i doświadczenie członków zespołu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-ustalić kolejność wykonywania zadań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-ocenić postęp wykonywania zadań </w:t>
            </w:r>
          </w:p>
          <w:p w:rsidR="00C71766" w:rsidRPr="002D55E6" w:rsidRDefault="00C71766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zasady formowania jednostek transportowych </w:t>
            </w:r>
          </w:p>
          <w:p w:rsidR="00703B86" w:rsidRPr="002D55E6" w:rsidRDefault="00703B86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-ocenić poprawność sformowania jednostki ładunkowej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analizy i oceny podejmowanych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-przeanalizować rezultaty wykonanych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703B86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BD353D" w:rsidRPr="002D55E6" w:rsidRDefault="00BD353D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zasoby personalne pod względem kompetencji i możliwości współdziałania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-sporządzić harmonogram prac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-rozdzielić zadania zgodnie z umiejętnościami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-sformułować polecenia służbowe podczas pracy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325970" w:rsidRPr="002D55E6" w:rsidRDefault="004F4997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optymalizacji organizacji pracy </w:t>
            </w:r>
          </w:p>
          <w:p w:rsidR="004F4997" w:rsidRPr="002D55E6" w:rsidRDefault="004F4997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2. Dobieranie i wykorzystywanie opakowań ładunków do zadania przewozowego i transportowego 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opakowanie do rodzaju ładunku, potrzeb klienta i właściwości środków transportu </w:t>
            </w:r>
          </w:p>
          <w:p w:rsidR="00703B86" w:rsidRPr="002D55E6" w:rsidRDefault="00703B86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-dobrać</w:t>
            </w:r>
            <w:r w:rsidRPr="002D55E6">
              <w:rPr>
                <w:rFonts w:ascii="Arial" w:eastAsia="Times New Roman" w:hAnsi="Arial" w:cs="Arial"/>
                <w:sz w:val="20"/>
                <w:szCs w:val="20"/>
              </w:rPr>
              <w:t xml:space="preserve"> opakowanie zgodnie z funkcją i przeznaczeniem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-użyć środki ochrony indywidualnej podczas pracy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-zaplanować działania zgodnie z możliwościami ich realizacji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-zastosować różne rodzaje komunikatów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-rozpoznać emocje innych ludzi wyrażone gestem, mimiką, postawą ciała lub proksemiką </w:t>
            </w:r>
          </w:p>
          <w:p w:rsidR="00C71766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-ustalić kolejność wykonywania zadań </w:t>
            </w:r>
          </w:p>
          <w:p w:rsidR="00BD353D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-ocenić postęp wykonywania zadań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opakowania transportowe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-dokonać analizy i oceny podejmowanych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-przeanalizować rezultaty wykonanych działań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325970" w:rsidRPr="002D55E6" w:rsidRDefault="00325970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-sformułować polecenia służbowe podczas pracy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A245C2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F4997" w:rsidRPr="002D55E6" w:rsidRDefault="004F4997" w:rsidP="002D55E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03B86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3. Stosowanie oznakowania ładunków, jednostek ładunkowych, jednostek transportowych oraz środków transportu </w:t>
            </w:r>
          </w:p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03B86" w:rsidRPr="002D55E6" w:rsidRDefault="00703B8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przestrzegać zasad znakowania ładunków, jednostek ładunkowych i środków transportu </w:t>
            </w:r>
          </w:p>
          <w:p w:rsidR="00703B86" w:rsidRPr="002D55E6" w:rsidRDefault="00703B86" w:rsidP="002D55E6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-odczytać informacje zamieszczone na środkach transportu </w:t>
            </w:r>
          </w:p>
          <w:p w:rsidR="00743682" w:rsidRPr="002D55E6" w:rsidRDefault="00743682" w:rsidP="002D55E6">
            <w:pPr>
              <w:suppressAutoHyphens/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BD353D" w:rsidRPr="002D55E6" w:rsidRDefault="00BD353D" w:rsidP="002D55E6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703B86" w:rsidP="002D55E6">
            <w:pPr>
              <w:pStyle w:val="Akapitzlist"/>
              <w:spacing w:after="0"/>
              <w:ind w:left="3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oznakowanie środków transportu do przewozu materiałów niebezpiecznych, żywych zwierząt i ładunków ponadgabarytowych </w:t>
            </w:r>
          </w:p>
          <w:p w:rsidR="00703B86" w:rsidRPr="002D55E6" w:rsidRDefault="00703B86" w:rsidP="002D55E6">
            <w:pPr>
              <w:pStyle w:val="Akapitzlist"/>
              <w:spacing w:after="0"/>
              <w:ind w:left="39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znaki adekwatnie do oznaczenia ładunku, jednostki ładunkowej i środka transportu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-sporządzić harmonogram prac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-sformułować polecenia służbowe podczas pracy</w:t>
            </w:r>
          </w:p>
          <w:p w:rsidR="00C71766" w:rsidRPr="002D55E6" w:rsidRDefault="004F4997" w:rsidP="002D55E6">
            <w:pPr>
              <w:pStyle w:val="Akapitzlist"/>
              <w:spacing w:after="0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03B86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43A3C" w:rsidRPr="002D55E6" w:rsidTr="00E50899">
        <w:trPr>
          <w:trHeight w:val="45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4. Planowanie rozmieszczenia i zabezpieczenia ładunków oraz jednostek ładunkowych w środkach transportu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>sposoby rozmieszczania ładunków w środkach transportu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hAnsi="Arial" w:cs="Arial"/>
                <w:sz w:val="20"/>
                <w:szCs w:val="20"/>
              </w:rPr>
              <w:t>rozróżnić rodzaje środków służących do zabezpieczania jednostek ładunkowych</w:t>
            </w:r>
          </w:p>
          <w:p w:rsidR="00C71766" w:rsidRPr="002D55E6" w:rsidRDefault="00743682" w:rsidP="002D55E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-skorzystać ze źródeł informacji dotyczących norm i procedur oceny </w:t>
            </w:r>
          </w:p>
          <w:p w:rsidR="00543A3C" w:rsidRPr="002D55E6" w:rsidRDefault="00743682" w:rsidP="002D55E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zgodności</w:t>
            </w:r>
          </w:p>
          <w:p w:rsidR="00A245C2" w:rsidRPr="002D55E6" w:rsidRDefault="00A245C2" w:rsidP="002D55E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-zastosować zasady bezpieczeństwa i higieny pracy podczas 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obsługi ładunków</w:t>
            </w:r>
          </w:p>
          <w:p w:rsidR="00A245C2" w:rsidRPr="002D55E6" w:rsidRDefault="00A245C2" w:rsidP="002D55E6">
            <w:pPr>
              <w:pStyle w:val="Akapitzlist"/>
              <w:suppressAutoHyphens/>
              <w:spacing w:after="0"/>
              <w:ind w:left="0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-użyć środki ochrony indywidualnej podczas pracy</w:t>
            </w:r>
          </w:p>
          <w:p w:rsidR="00C71766" w:rsidRPr="002D55E6" w:rsidRDefault="00C71766" w:rsidP="002D55E6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C71766" w:rsidRPr="002D55E6" w:rsidRDefault="00C71766" w:rsidP="002D55E6">
            <w:pPr>
              <w:pStyle w:val="Akapitzlist"/>
              <w:suppressAutoHyphens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-ustalić kolejność wykonywania zadań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-ocenić postęp wykonywania zadań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zasady rozmieszczania ładunków w środkach transportu 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zasady doboru zabezpieczenia ładunków w środkach transportu, w tym niebezpiecznych, ponadnormatywnych i żywych zwierząt </w:t>
            </w:r>
          </w:p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</w:t>
            </w:r>
            <w:r w:rsidRPr="002D55E6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stosować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zasady doboru zabezpieczenia jednostek ładunkowych w środkach transportu 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A245C2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-sporządzić harmonogram prac zespołu </w:t>
            </w:r>
          </w:p>
          <w:p w:rsidR="00325970" w:rsidRPr="002D55E6" w:rsidRDefault="00325970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43A3C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5. Planowanie i wykonywanie prac załadunkowych, przeładunkowych i wyładunkowych towarów w portach i terminalach z wykorzystaniem środków transportu oraz urządzeń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-opisać</w:t>
            </w:r>
            <w:r w:rsidRPr="002D55E6">
              <w:rPr>
                <w:rFonts w:ascii="Arial" w:hAnsi="Arial" w:cs="Arial"/>
                <w:color w:val="000000"/>
                <w:sz w:val="20"/>
                <w:szCs w:val="20"/>
              </w:rPr>
              <w:t xml:space="preserve"> czynności związane z załadunkiem, przeładunkiem i wyładunkiem towarów w portach </w:t>
            </w:r>
            <w:r w:rsidRPr="002D55E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terminalach 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rozróżnić technologie załadunkowe i wyładunkowe towarów </w:t>
            </w:r>
          </w:p>
          <w:p w:rsidR="00543A3C" w:rsidRPr="002D55E6" w:rsidRDefault="00543A3C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-wykorzystać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technologie załadunkowe, przeładunkowe i wyładunkowe </w:t>
            </w:r>
          </w:p>
          <w:p w:rsidR="00543A3C" w:rsidRPr="002D55E6" w:rsidRDefault="00543A3C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-dobrać środki łączności niezbędne dla realizacji działań operacyjnych portów i terminali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bCs/>
                <w:color w:val="00000A"/>
                <w:sz w:val="20"/>
                <w:szCs w:val="20"/>
              </w:rPr>
              <w:t xml:space="preserve">-zastosować zasady bezpieczeństwa i higieny pracy podczas 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obsługi ładunków</w:t>
            </w:r>
          </w:p>
          <w:p w:rsidR="00A245C2" w:rsidRPr="002D55E6" w:rsidRDefault="00A245C2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A245C2" w:rsidRPr="002D55E6" w:rsidRDefault="00C71766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-określić wiedzę, umiejętności i doświadczenie członków zespołu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-ustalić kolejność wykonywania zadań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-ocenić postęp wykonywania zadań </w:t>
            </w:r>
          </w:p>
          <w:p w:rsidR="00C71766" w:rsidRPr="002D55E6" w:rsidRDefault="004F4997" w:rsidP="002D55E6">
            <w:pPr>
              <w:pStyle w:val="Akapitzlist"/>
              <w:suppressAutoHyphens/>
              <w:overflowPunct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>-dobrać techniki motywacyjne do sytuacji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-zaplanować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 proces przeładunku towarów, w tym niebezpiecznych, </w:t>
            </w:r>
            <w:r w:rsidRPr="002D55E6">
              <w:rPr>
                <w:rFonts w:ascii="Arial" w:hAnsi="Arial" w:cs="Arial"/>
                <w:sz w:val="20"/>
                <w:szCs w:val="20"/>
              </w:rPr>
              <w:t>ponadnormatywnych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 i żywych zwierząt 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-sporządzić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harmonogram prac związanych z załadunkiem, przeładunkiem i wyładunkiem towarów 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środki transportu wewnętrznego i zewnętrznego adekwatnie do wykonania załadunku, przeładunku lub wyładunku towarów </w:t>
            </w:r>
          </w:p>
          <w:p w:rsidR="00543A3C" w:rsidRPr="002D55E6" w:rsidRDefault="00543A3C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-zorganizować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obsługę samochodów, wagonów kolejowych, statków morskich, żeglugi śródlądowej oraz statków powietrznych w portach i terminalach </w:t>
            </w:r>
          </w:p>
          <w:p w:rsidR="00543A3C" w:rsidRPr="002D55E6" w:rsidRDefault="00543A3C" w:rsidP="002D55E6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-posłużyć się środkami łączności podczas obsługi środków transportu w portach i terminalach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-analizować skutki wprowadzenia zmiany 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-proponować sposoby rozwiązywania problemów </w:t>
            </w:r>
          </w:p>
          <w:p w:rsidR="00C71766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-sporządzić harmonogram działań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A245C2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-sporządzić harmonogram prac zespołu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-dobrać członków zespołu do wykonania zadań ze względu na wiedzę, umiejętności i doświadczenie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-rozdzielić zadania zgodnie z umiejętnościami 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-sformułować polecenia służbowe podczas pracy</w:t>
            </w:r>
          </w:p>
          <w:p w:rsidR="00325970" w:rsidRPr="002D55E6" w:rsidRDefault="00325970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BD353D" w:rsidRPr="002D55E6" w:rsidRDefault="004F4997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F4997" w:rsidRPr="002D55E6" w:rsidRDefault="004F4997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jakość wykonywanych zadań według przyjętych kryteriów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43A3C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43682" w:rsidRPr="002D55E6" w:rsidTr="00E50899">
        <w:trPr>
          <w:trHeight w:val="542"/>
        </w:trPr>
        <w:tc>
          <w:tcPr>
            <w:tcW w:w="215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43682" w:rsidRPr="002D55E6" w:rsidRDefault="00743682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Dokumentacja i koszty związane z pracą środków transportu w portach i terminalach oraz  podczas wykonywania zadań przewozowych i transportowych </w:t>
            </w: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43682" w:rsidRPr="002D55E6" w:rsidRDefault="0074368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1. Stosowanie przepisów prawa w obsłudze i transporcie towarów 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743682" w:rsidRPr="002D55E6" w:rsidRDefault="0074368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-stosować</w:t>
            </w:r>
            <w:r w:rsidRPr="002D55E6">
              <w:rPr>
                <w:rFonts w:ascii="Arial" w:eastAsia="HGMinchoL" w:hAnsi="Arial" w:cs="Arial"/>
                <w:color w:val="000000"/>
                <w:sz w:val="20"/>
                <w:szCs w:val="20"/>
              </w:rPr>
              <w:t xml:space="preserve"> przepisy krajowe i międzynarodowe związane z transportem ładunków, w tym niebezpiecznych, ponadnormatywnych i żywych zwierząt </w:t>
            </w:r>
          </w:p>
          <w:p w:rsidR="00743682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-przeanalizować własne kompetencje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-stosować</w:t>
            </w:r>
            <w:r w:rsidRPr="002D55E6">
              <w:rPr>
                <w:rFonts w:ascii="Arial" w:eastAsia="HGMinchoL" w:hAnsi="Arial" w:cs="Arial"/>
                <w:color w:val="000000"/>
                <w:sz w:val="20"/>
                <w:szCs w:val="20"/>
              </w:rPr>
              <w:t xml:space="preserve"> przepisy prawa związane z przechowywaniem oraz składowaniem towarów, </w:t>
            </w:r>
            <w:r w:rsidRPr="002D55E6">
              <w:rPr>
                <w:rFonts w:ascii="Arial" w:eastAsia="HGMinchoL" w:hAnsi="Arial" w:cs="Arial"/>
                <w:color w:val="000000"/>
                <w:sz w:val="20"/>
                <w:szCs w:val="20"/>
              </w:rPr>
              <w:br/>
              <w:t xml:space="preserve">w tym towarów niebezpiecznych i żywych zwierząt </w:t>
            </w:r>
          </w:p>
          <w:p w:rsidR="00743682" w:rsidRPr="002D55E6" w:rsidRDefault="00C71766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samooceny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743682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D1894" w:rsidRPr="002D55E6" w:rsidTr="00E50899">
        <w:trPr>
          <w:trHeight w:val="1152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2. Kalkulowanie kosztów i obliczanie cen za usługi związane z transportem i obsługą ładunków w portach i terminalach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HGMinchoL" w:hAnsi="Arial" w:cs="Arial"/>
                <w:sz w:val="20"/>
                <w:szCs w:val="20"/>
              </w:rPr>
              <w:t xml:space="preserve">-wskazać źródła kosztów związanych z realizacją usług w portach i terminalach 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-obliczyć czas realizacji usług w portach i terminalach </w:t>
            </w:r>
          </w:p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-obliczyć koszty załadunku, rozładunku i przeładunku towarów w portach i terminalach </w:t>
            </w:r>
          </w:p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-zastosować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arkusz kalkulacyjny do obliczania kosztów usług </w:t>
            </w:r>
          </w:p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-obliczyć łączne koszty realizacji usług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w portach i terminalach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 związanych z obsługą ładunków, korzystaniem z infrastruktury oraz wykonywaniem usług dodatkowych </w:t>
            </w:r>
          </w:p>
          <w:p w:rsidR="00C71766" w:rsidRPr="002D55E6" w:rsidRDefault="00C71766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-oszacować czas i budżet wykonania zadania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BD1894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-zmodyfikować sposób wykonywania czynności, uwzględniając stanowisko wypracowane wspólnie z innymi członkami zespołu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D1894" w:rsidRPr="002D55E6" w:rsidTr="00E50899">
        <w:trPr>
          <w:trHeight w:val="825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3. Powadzenie dokumentacji związanej w obsługą i transportem towarów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-wskazać komórki odpowiedzialne za dokumentację związaną z obsługą ładunków w portach i terminalach</w:t>
            </w:r>
          </w:p>
          <w:p w:rsidR="00BD1894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-przyjąć odpowiedzialność za powierzone informacje zawodowe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-respektować zasady dotyczące przestrzegania tajemnicy związanej z wykonywanym zawodem i miejscem pracy</w:t>
            </w:r>
          </w:p>
          <w:p w:rsidR="00A245C2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-przeanalizować własne kompetencje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-zastosować różne rodzaje komunikatów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-rozpoznać emocje innych ludzi wyrażone gestem, mimiką, postawą ciała lub proksemiką </w:t>
            </w:r>
          </w:p>
          <w:p w:rsidR="00BD353D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-sporządzić dokumenty magazynowe, przewozowe, rozliczeniowe i ubezpieczeniowe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-przewidzieć skutki niewłaściwych działań wykonanych na stanowisku pracy</w:t>
            </w:r>
          </w:p>
          <w:p w:rsidR="00BD1894" w:rsidRPr="002D55E6" w:rsidRDefault="00325970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zasoby personalne pod względem kompetencji i możliwości współdziałania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D1894" w:rsidRPr="002D55E6" w:rsidTr="00E50899">
        <w:trPr>
          <w:trHeight w:val="541"/>
        </w:trPr>
        <w:tc>
          <w:tcPr>
            <w:tcW w:w="21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4. P</w:t>
            </w:r>
            <w:r w:rsidR="00BD1894" w:rsidRPr="002D55E6">
              <w:rPr>
                <w:rFonts w:ascii="Arial" w:hAnsi="Arial" w:cs="Arial"/>
                <w:sz w:val="20"/>
                <w:szCs w:val="20"/>
              </w:rPr>
              <w:t>rowadzenie korespondencji i rozliczanie kontrahentów z usług transportowych</w:t>
            </w:r>
            <w:r w:rsidRPr="002D55E6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  <w:r w:rsidR="00BD1894" w:rsidRPr="002D55E6">
              <w:rPr>
                <w:rFonts w:ascii="Arial" w:hAnsi="Arial" w:cs="Arial"/>
                <w:sz w:val="20"/>
                <w:szCs w:val="20"/>
              </w:rPr>
              <w:t xml:space="preserve"> w portach i terminalach </w:t>
            </w:r>
          </w:p>
        </w:tc>
        <w:tc>
          <w:tcPr>
            <w:tcW w:w="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BD1894" w:rsidRPr="002D55E6" w:rsidRDefault="00BD1894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BD1894" w:rsidP="002D55E6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 edytor tekstu do sporządzania korespondencji z kontrahentami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-zastosować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arkusz kalkulacyjny do obliczania kosztów usług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-obliczyć koszty załadunku, rozładunku i przeładunku towarów w portach i terminalach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zasady kultury osobistej i ogólnie przyjęte normy zachowania w środowisku pracy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-przestrzegać zasad bezpieczeństwa podczas przetwarzania, przesyłania i przechowywania danych osobowych</w:t>
            </w:r>
          </w:p>
          <w:p w:rsidR="00A245C2" w:rsidRPr="002D55E6" w:rsidRDefault="00A245C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-przyjąć odpowiedzialność za powierzone informacje zawodowe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-respektować zasady dotyczące przestrzegania tajemnicy związanej z wykonywanym zawodem i miejscem pracy</w:t>
            </w:r>
          </w:p>
          <w:p w:rsidR="00BD353D" w:rsidRPr="002D55E6" w:rsidRDefault="00BD353D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-przeanalizować własne kompetencje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-zidentyfikować możliwości kompromisu w negocjacjach porozumień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-zastosować różne rodzaje komunikatów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-rozpoznać emocje innych ludzi wyrażone gestem, mimiką, postawą ciała lub proksemiką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-prowadzić korespondencję handlową z kontrahentami </w:t>
            </w:r>
          </w:p>
          <w:p w:rsidR="00A245C2" w:rsidRPr="002D55E6" w:rsidRDefault="00A245C2" w:rsidP="002D55E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-sporządzić dokumenty magazynowe, przewozowe, rozliczeniowe i ubezpieczeniowe </w:t>
            </w:r>
          </w:p>
          <w:p w:rsidR="00BD1894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-przeanalizować umowy i porozumienia ze względu na korzyści dla stron</w:t>
            </w:r>
          </w:p>
          <w:p w:rsidR="002D5FA9" w:rsidRPr="002D55E6" w:rsidRDefault="00325970" w:rsidP="002D55E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2D5FA9" w:rsidRPr="002D55E6" w:rsidRDefault="002D5FA9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-zaproponować własny punkt postrzegania sposobu rozwiązania problemu z wykorzystaniem wiedzy z zakresu negocjacji </w:t>
            </w:r>
          </w:p>
          <w:p w:rsidR="00BD353D" w:rsidRPr="002D55E6" w:rsidRDefault="00BD353D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BD1894" w:rsidRPr="002D55E6" w:rsidRDefault="00A94B62" w:rsidP="002D55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52ED0" w:rsidRPr="00852ED0" w:rsidTr="00E50899">
        <w:trPr>
          <w:trHeight w:val="318"/>
        </w:trPr>
        <w:tc>
          <w:tcPr>
            <w:tcW w:w="44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852ED0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2ED0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24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852ED0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12B9" w:rsidRPr="002D55E6" w:rsidRDefault="007212B9" w:rsidP="002D55E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7212B9" w:rsidRPr="002D55E6" w:rsidRDefault="007212B9" w:rsidP="002D55E6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 w:rsidRPr="002D55E6">
        <w:rPr>
          <w:rFonts w:ascii="Arial" w:hAnsi="Arial" w:cs="Arial"/>
          <w:b/>
          <w:bCs/>
          <w:sz w:val="24"/>
          <w:szCs w:val="24"/>
        </w:rPr>
        <w:t xml:space="preserve">PROCEDURY OSIĄGANIA CELÓW KSZTAŁCENIA PRZEDMIOTU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2D5FA9" w:rsidRPr="002D55E6">
        <w:rPr>
          <w:rFonts w:ascii="Arial" w:hAnsi="Arial" w:cs="Arial"/>
          <w:sz w:val="20"/>
          <w:szCs w:val="20"/>
        </w:rPr>
        <w:t>Organizowanie obsługi i wykorzystywanie środków transportu w portach i terminalach</w:t>
      </w:r>
      <w:r w:rsidR="002D5FA9" w:rsidRPr="002D55E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>jest opracowanie dla danego zawodu procedur, a w tym: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stosowanie oceniania sumującego i kształtującego</w:t>
      </w:r>
    </w:p>
    <w:p w:rsidR="007212B9" w:rsidRPr="002D55E6" w:rsidRDefault="007212B9" w:rsidP="000E4C1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  <w:r w:rsidRPr="002D55E6">
        <w:rPr>
          <w:rFonts w:ascii="Arial" w:hAnsi="Arial" w:cs="Arial"/>
          <w:b/>
          <w:sz w:val="20"/>
          <w:szCs w:val="20"/>
        </w:rPr>
        <w:t>Metody nauczania:</w:t>
      </w:r>
    </w:p>
    <w:p w:rsidR="002D5FA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Dla przedmiotu </w:t>
      </w:r>
      <w:r w:rsidR="002D5FA9" w:rsidRPr="002D55E6">
        <w:rPr>
          <w:rFonts w:ascii="Arial" w:hAnsi="Arial" w:cs="Arial"/>
          <w:sz w:val="20"/>
          <w:szCs w:val="20"/>
        </w:rPr>
        <w:t>Organizowanie obsługi i wykorzystywanie środków transportu w portach i terminalach,</w:t>
      </w:r>
      <w:r w:rsidR="002D5FA9" w:rsidRPr="002D55E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55E6">
        <w:rPr>
          <w:rFonts w:ascii="Arial" w:hAnsi="Arial" w:cs="Arial"/>
          <w:sz w:val="20"/>
          <w:szCs w:val="20"/>
        </w:rPr>
        <w:t xml:space="preserve">który jest przedmiotem </w:t>
      </w:r>
      <w:r w:rsidR="002D5FA9" w:rsidRPr="002D55E6">
        <w:rPr>
          <w:rFonts w:ascii="Arial" w:hAnsi="Arial" w:cs="Arial"/>
          <w:sz w:val="20"/>
          <w:szCs w:val="20"/>
        </w:rPr>
        <w:t xml:space="preserve">praktycznym zaleca się stosowanie metod nauczania o charakterze praktycznym, czyli np.: </w:t>
      </w:r>
    </w:p>
    <w:p w:rsidR="002D5FA9" w:rsidRPr="002D55E6" w:rsidRDefault="002D5FA9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pokaz</w:t>
      </w:r>
    </w:p>
    <w:p w:rsidR="002D5FA9" w:rsidRPr="002D55E6" w:rsidRDefault="002D5FA9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ćwiczenia przedmiotowe</w:t>
      </w:r>
    </w:p>
    <w:p w:rsidR="002D5FA9" w:rsidRPr="002D55E6" w:rsidRDefault="002D5FA9" w:rsidP="000E4C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metoda projektów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Środki dydaktyczne:</w:t>
      </w:r>
    </w:p>
    <w:p w:rsidR="00D76E45" w:rsidRPr="003C0EEF" w:rsidRDefault="00D76E45" w:rsidP="00D76E45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 xml:space="preserve">Zajęcia lekcyjne z przedmiotu </w:t>
      </w:r>
      <w:r w:rsidRPr="002D55E6">
        <w:rPr>
          <w:rFonts w:ascii="Arial" w:hAnsi="Arial" w:cs="Arial"/>
          <w:sz w:val="20"/>
          <w:szCs w:val="20"/>
        </w:rPr>
        <w:t>Organizowanie obsługi i wykorzystywanie środków transportu w portach i terminalach</w:t>
      </w:r>
      <w:r w:rsidRPr="003C0EEF">
        <w:rPr>
          <w:rFonts w:ascii="Arial" w:hAnsi="Arial" w:cs="Arial"/>
          <w:sz w:val="20"/>
          <w:szCs w:val="20"/>
        </w:rPr>
        <w:t xml:space="preserve"> powinny odbywać się z </w:t>
      </w:r>
      <w:r w:rsidRPr="003C0EEF">
        <w:rPr>
          <w:rFonts w:ascii="Arial" w:eastAsia="Times New Roman" w:hAnsi="Arial" w:cs="Arial"/>
          <w:sz w:val="20"/>
          <w:szCs w:val="20"/>
        </w:rPr>
        <w:t>pracowni eksploatacji środków transportu bliskiego wyposażonej w: stanowisko komputerowe dla nauczyciela wyposażone w komputer podłączony do sieci lokalnej z dostępem do internetu, urządzenia wielofunkcyjne, pakiet programów biurowych, stanowiska komputerowe dla uczniów wyposażone w komputer podłączony do sieci lokalnej (jedno stanowisko dla jednego ucznia), urządzenia wielofunkcyjne (jedno urządzenie dla czterech stanowisk), pakiet programów biurowych, program do tworzenia prezentacji, oprogramowanie z zakresu eksploatacji środków transportu bliskiego i nadzoru nad środkami transportu bliskiego, modele maszyn i urządzeń, układów automatyki stosowanych w środkach transportu bliskiego, plansze poglądowe dotyczące środków transportu wewnętrznego, modele wózków transportowych, magazynowych, suwnic, żurawi, układnic, modele pojazdów do przenoszenia kontenerów i piętrzenia ich w stosy, modele przenośników, modele maszyn i urządzeń, układów automatyki stosowanych w środkach transportu, katalogi środków transportu wewnętrznego, dokumentacje obsługowe i eksploatacyjne urządzeń transportu bliskiego, dokumentacje techniczne urządzeń transportu bliskiego oraz ich zespołów i podzespołów, wzory dokumentacji inwentarzowej środków transportu bliskiego, przepisy i normy prawa w zakresie transportu, przepisy i normy dotyczące obsługi środków transportu bliskiego, druki i wzory dokumentów transportowych, druki i wzory umów ubezpieczeniowych, filmy prezentujące poszczególne rodzaje urządzeń i narzędzi wykorzystywane przy obsłudze środków transportu, filmy dydaktyczne przedstawiające środki transportu bliskiego, filmy dydaktyczne przedstawiające zasady bezpiecznej pracy środków transportu.</w:t>
      </w:r>
    </w:p>
    <w:p w:rsidR="00D76E45" w:rsidRPr="003C0EEF" w:rsidRDefault="00D76E45" w:rsidP="00D76E45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3C0EEF">
        <w:rPr>
          <w:rFonts w:ascii="Arial" w:hAnsi="Arial" w:cs="Arial"/>
          <w:sz w:val="20"/>
          <w:szCs w:val="20"/>
        </w:rPr>
        <w:t xml:space="preserve">Ponadto pracowania </w:t>
      </w:r>
      <w:r w:rsidRPr="003C0EEF">
        <w:rPr>
          <w:rFonts w:ascii="Arial" w:eastAsia="Times New Roman" w:hAnsi="Arial" w:cs="Arial"/>
          <w:sz w:val="20"/>
          <w:szCs w:val="20"/>
        </w:rPr>
        <w:t xml:space="preserve">eksploatacji środków transportu bliskiego powinna być </w:t>
      </w:r>
      <w:r w:rsidRPr="003C0EEF">
        <w:rPr>
          <w:rFonts w:ascii="Arial" w:hAnsi="Arial" w:cs="Arial"/>
          <w:sz w:val="20"/>
          <w:szCs w:val="20"/>
        </w:rPr>
        <w:t>wyposażona w: projektor multimedialny; przepisy prawne dotyczące uży</w:t>
      </w:r>
      <w:r>
        <w:rPr>
          <w:rFonts w:ascii="Arial" w:hAnsi="Arial" w:cs="Arial"/>
          <w:sz w:val="20"/>
          <w:szCs w:val="20"/>
        </w:rPr>
        <w:t>t</w:t>
      </w:r>
      <w:r w:rsidRPr="003C0EEF">
        <w:rPr>
          <w:rFonts w:ascii="Arial" w:hAnsi="Arial" w:cs="Arial"/>
          <w:sz w:val="20"/>
          <w:szCs w:val="20"/>
        </w:rPr>
        <w:t xml:space="preserve">kowania środków transportu; modele środków transportu dalekiego; środki łączności stosowane w portach i terminalach; elementy i wyposażenie służące do zabezpieczania i mocowania ładunków (pasy, belki, kliny, maty antypoślizgowe); poprawnie wypełniona dokumentacja przewozowa i transportowa; schematy budowy środków transportu bliskiego i dalekiego; dokumentacja techniczna środków transportu dalekiego.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2D55E6">
        <w:rPr>
          <w:rFonts w:ascii="Arial" w:hAnsi="Arial" w:cs="Arial"/>
          <w:b/>
          <w:sz w:val="20"/>
          <w:szCs w:val="20"/>
        </w:rPr>
        <w:t>Formy organizacyjne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2D5FA9" w:rsidRPr="002D55E6">
        <w:rPr>
          <w:rFonts w:ascii="Arial" w:hAnsi="Arial" w:cs="Arial"/>
          <w:sz w:val="20"/>
          <w:szCs w:val="20"/>
        </w:rPr>
        <w:t xml:space="preserve">Organizowanie obsługi i wykorzystywanie środków transportu w portach i terminalach </w:t>
      </w:r>
      <w:r w:rsidRPr="002D55E6">
        <w:rPr>
          <w:rFonts w:ascii="Arial" w:hAnsi="Arial" w:cs="Arial"/>
          <w:sz w:val="20"/>
          <w:szCs w:val="20"/>
        </w:rPr>
        <w:t>liczba kształconych w grupie n</w:t>
      </w:r>
      <w:r w:rsidR="002D5FA9" w:rsidRPr="002D55E6">
        <w:rPr>
          <w:rFonts w:ascii="Arial" w:hAnsi="Arial" w:cs="Arial"/>
          <w:sz w:val="20"/>
          <w:szCs w:val="20"/>
        </w:rPr>
        <w:t>ie powinna przekraczać 32 osoby</w:t>
      </w:r>
      <w:r w:rsidRPr="002D55E6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PROPONOWANE METODY SPRAWDZANIA OSIĄGNIĘĆ EDUKACYJNYCH UCZNIA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praca z tekstem – czytanie ze zrozumieniem (np. aktów i przepisów prawa, instrukcji</w:t>
      </w:r>
      <w:r w:rsidR="002D5FA9" w:rsidRPr="002D55E6">
        <w:rPr>
          <w:rFonts w:ascii="Arial" w:hAnsi="Arial" w:cs="Arial"/>
          <w:sz w:val="20"/>
          <w:szCs w:val="20"/>
        </w:rPr>
        <w:t>, dokumentacji technicznej</w:t>
      </w:r>
      <w:r w:rsidRPr="002D55E6">
        <w:rPr>
          <w:rFonts w:ascii="Arial" w:hAnsi="Arial" w:cs="Arial"/>
          <w:sz w:val="20"/>
          <w:szCs w:val="20"/>
        </w:rPr>
        <w:t xml:space="preserve">) 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quizy i konkursy indywidualnie i zespołowo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7212B9" w:rsidRPr="002D55E6" w:rsidRDefault="007212B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testy mieszane </w:t>
      </w:r>
    </w:p>
    <w:p w:rsidR="002D5FA9" w:rsidRPr="002D55E6" w:rsidRDefault="002D5FA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zadania</w:t>
      </w:r>
    </w:p>
    <w:p w:rsidR="002D5FA9" w:rsidRPr="002D55E6" w:rsidRDefault="002D5FA9" w:rsidP="000E4C1A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ćwiczenia </w:t>
      </w:r>
    </w:p>
    <w:p w:rsidR="007212B9" w:rsidRPr="002D55E6" w:rsidRDefault="007212B9" w:rsidP="002D55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Przy ocenie osiągnięć uczniów należy zwrócić uwagę na umiejętność korzystania z dokumentacji technicznej, </w:t>
      </w:r>
      <w:r w:rsidR="002D5FA9" w:rsidRPr="002D55E6">
        <w:rPr>
          <w:rFonts w:ascii="Arial" w:hAnsi="Arial" w:cs="Arial"/>
          <w:sz w:val="20"/>
          <w:szCs w:val="20"/>
        </w:rPr>
        <w:t xml:space="preserve">aktów prawnych oraz tekstów branżowych. </w:t>
      </w:r>
    </w:p>
    <w:p w:rsidR="007212B9" w:rsidRPr="002D55E6" w:rsidRDefault="007212B9" w:rsidP="002D55E6">
      <w:pPr>
        <w:spacing w:after="0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> </w:t>
      </w:r>
    </w:p>
    <w:p w:rsidR="007212B9" w:rsidRPr="002D55E6" w:rsidRDefault="007212B9" w:rsidP="002D55E6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D55E6">
        <w:rPr>
          <w:rFonts w:ascii="Arial" w:hAnsi="Arial" w:cs="Arial"/>
          <w:b/>
          <w:bCs/>
          <w:sz w:val="20"/>
          <w:szCs w:val="20"/>
        </w:rPr>
        <w:t xml:space="preserve">PROPONOWANE METODY EWALUACJI PRZEDMIOTU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</w:t>
      </w:r>
      <w:r w:rsidR="002D5FA9" w:rsidRPr="002D55E6">
        <w:rPr>
          <w:rFonts w:ascii="Arial" w:hAnsi="Arial" w:cs="Arial"/>
          <w:sz w:val="20"/>
          <w:szCs w:val="20"/>
        </w:rPr>
        <w:t>Organizowanie obsługi i wykorzystywanie środków transportu w portach i terminalach</w:t>
      </w:r>
      <w:r w:rsidRPr="002D55E6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przypadku przedmiotu </w:t>
      </w:r>
      <w:r w:rsidR="002D5FA9" w:rsidRPr="002D55E6">
        <w:rPr>
          <w:rFonts w:ascii="Arial" w:hAnsi="Arial" w:cs="Arial"/>
          <w:sz w:val="20"/>
          <w:szCs w:val="20"/>
        </w:rPr>
        <w:t xml:space="preserve">Organizowanie obsługi i wykorzystywanie środków transportu w portach i terminalach </w:t>
      </w:r>
      <w:r w:rsidRPr="002D55E6">
        <w:rPr>
          <w:rFonts w:ascii="Arial" w:hAnsi="Arial" w:cs="Arial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 związanych z </w:t>
      </w:r>
      <w:r w:rsidR="002D5FA9" w:rsidRPr="002D55E6">
        <w:rPr>
          <w:rFonts w:ascii="Arial" w:hAnsi="Arial" w:cs="Arial"/>
          <w:sz w:val="20"/>
          <w:szCs w:val="20"/>
        </w:rPr>
        <w:t>eksploatacja środków transportu</w:t>
      </w:r>
      <w:r w:rsidRPr="002D55E6">
        <w:rPr>
          <w:rFonts w:ascii="Arial" w:hAnsi="Arial" w:cs="Arial"/>
          <w:sz w:val="20"/>
          <w:szCs w:val="20"/>
        </w:rPr>
        <w:t xml:space="preserve">, materiałów wideo, dokumentacji technicznej czy też dostępnych elementów wyposażenia pracowni i sal lekcyjnych, w których prowadzone są lekcje – ze szczególnym uwzględnieniem rozwoju i postępu technologicznego w branży transportowej, spedycyjnej i logistycznej.. </w:t>
      </w:r>
    </w:p>
    <w:p w:rsidR="007212B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 obliczu bardzo szybko zmieniającej się sytuacji w branży spedycyjnej, logistycznej i transportowej, ewaluacja poprzez samoocenę jest niezbędna do późniejszej oceny stanu aktualności wiedzy przekazywanej uczniowi. </w:t>
      </w:r>
    </w:p>
    <w:p w:rsidR="002D5FA9" w:rsidRPr="002D55E6" w:rsidRDefault="007212B9" w:rsidP="002D55E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2D5FA9" w:rsidRPr="002D55E6">
        <w:rPr>
          <w:rFonts w:ascii="Arial" w:hAnsi="Arial" w:cs="Arial"/>
          <w:sz w:val="20"/>
          <w:szCs w:val="20"/>
        </w:rPr>
        <w:t xml:space="preserve">Organizowanie obsługi i wykorzystywanie środków transportu w portach i terminalach </w:t>
      </w:r>
      <w:r w:rsidRPr="002D55E6">
        <w:rPr>
          <w:rFonts w:ascii="Arial" w:hAnsi="Arial" w:cs="Arial"/>
          <w:sz w:val="20"/>
          <w:szCs w:val="20"/>
        </w:rPr>
        <w:t>powinny dotyczyć:</w:t>
      </w:r>
    </w:p>
    <w:p w:rsidR="002D5FA9" w:rsidRPr="002D55E6" w:rsidRDefault="002D5FA9" w:rsidP="000E4C1A">
      <w:pPr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Umiejętności doboru środków transportu do zleconych zadań</w:t>
      </w:r>
    </w:p>
    <w:p w:rsidR="00417AD6" w:rsidRPr="002D55E6" w:rsidRDefault="00417AD6" w:rsidP="000E4C1A">
      <w:pPr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Umiejętności wykorzystania środków transportu w ramach zleconych zadań </w:t>
      </w:r>
    </w:p>
    <w:p w:rsidR="007212B9" w:rsidRPr="002D55E6" w:rsidRDefault="002D5FA9" w:rsidP="000E4C1A">
      <w:pPr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Prowadzenia dokumentacji związanej z transportem oraz obsługą ładunków przez środki transportu w tym dokumentacji technicznej</w:t>
      </w:r>
    </w:p>
    <w:p w:rsidR="002D5FA9" w:rsidRPr="002D55E6" w:rsidRDefault="002D5FA9" w:rsidP="000E4C1A">
      <w:pPr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Obliczania kosztów oraz cen za usługi świadczone środkami transportu bliskiego i dalekiego</w:t>
      </w:r>
    </w:p>
    <w:p w:rsidR="002D5FA9" w:rsidRPr="002D55E6" w:rsidRDefault="002D5FA9" w:rsidP="000E4C1A">
      <w:pPr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Rozliczania kontrahentów i klientów</w:t>
      </w:r>
    </w:p>
    <w:p w:rsidR="002D5FA9" w:rsidRPr="002D55E6" w:rsidRDefault="002D5FA9" w:rsidP="002D55E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B00D77" w:rsidRDefault="00B00D77" w:rsidP="002D55E6">
      <w:pPr>
        <w:spacing w:after="0"/>
        <w:rPr>
          <w:rFonts w:ascii="Arial" w:hAnsi="Arial" w:cs="Arial"/>
          <w:sz w:val="20"/>
          <w:szCs w:val="20"/>
        </w:rPr>
      </w:pPr>
    </w:p>
    <w:p w:rsidR="00F84D62" w:rsidRPr="00F22E23" w:rsidRDefault="00B00D77" w:rsidP="00904E84">
      <w:pPr>
        <w:pStyle w:val="Nagwek2"/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24" w:name="_Toc18578302"/>
      <w:r w:rsidR="00467179" w:rsidRPr="00F22E23">
        <w:t xml:space="preserve">PRAKTYKA ZAWODOWA </w:t>
      </w:r>
      <w:r w:rsidR="00F84D62" w:rsidRPr="00F22E23">
        <w:t>SPL.02. Obsługa podróżnych w portach i terminalach</w:t>
      </w:r>
      <w:bookmarkEnd w:id="24"/>
    </w:p>
    <w:p w:rsidR="00F22E23" w:rsidRPr="00F22E23" w:rsidRDefault="00F22E23" w:rsidP="00F22E23">
      <w:pPr>
        <w:spacing w:after="0"/>
        <w:rPr>
          <w:rFonts w:ascii="Arial" w:hAnsi="Arial" w:cs="Arial"/>
          <w:sz w:val="20"/>
          <w:szCs w:val="20"/>
        </w:rPr>
      </w:pPr>
    </w:p>
    <w:p w:rsidR="00F22E23" w:rsidRPr="00F22E23" w:rsidRDefault="00F22E23" w:rsidP="00F22E23">
      <w:pPr>
        <w:spacing w:after="0"/>
        <w:rPr>
          <w:rFonts w:ascii="Arial" w:hAnsi="Arial" w:cs="Arial"/>
        </w:rPr>
      </w:pPr>
      <w:r w:rsidRPr="00F22E23">
        <w:rPr>
          <w:rFonts w:ascii="Arial" w:hAnsi="Arial" w:cs="Arial"/>
          <w:b/>
          <w:bCs/>
          <w:sz w:val="24"/>
          <w:szCs w:val="24"/>
        </w:rPr>
        <w:t xml:space="preserve">Cele ogólne przedmiotu 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Poznanie rodzajów usług w portach i terminalach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Charakteryzowanie środków transportu wykorzystywanych do przewozu podróżnych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Określanie funkcji, zastosowania i wyposażenia środków transportu stosowanych do przewozu podróżnych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Poznanie zasad obsługi podróżnych w portach i terminalach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Pokazanie różnych rodzajów planów podróży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Charakteryzowanie dokumentów podróży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Przedstawianie zasad obsługi podróżnych chorych oraz niepełnosprawnych</w:t>
      </w:r>
    </w:p>
    <w:p w:rsidR="00F22E23" w:rsidRPr="00F22E23" w:rsidRDefault="00F22E23" w:rsidP="000E4C1A">
      <w:pPr>
        <w:pStyle w:val="Akapitzlist"/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Charakteryzowanie urządzeń oraz systemów wykorzystywanych do kontroli podróżnych</w:t>
      </w:r>
    </w:p>
    <w:p w:rsidR="00F22E23" w:rsidRPr="00F22E23" w:rsidRDefault="00F22E23" w:rsidP="000E4C1A">
      <w:pPr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Wyjaśnienie zasad organizacji pracy i systemów zarządzania w portach i terminalach</w:t>
      </w:r>
    </w:p>
    <w:p w:rsidR="00F22E23" w:rsidRPr="00F22E23" w:rsidRDefault="00F22E23" w:rsidP="000E4C1A">
      <w:pPr>
        <w:numPr>
          <w:ilvl w:val="1"/>
          <w:numId w:val="75"/>
        </w:numPr>
        <w:spacing w:after="0"/>
        <w:ind w:left="709" w:hanging="425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>Poznanie rodzajów kosztów i stosowania zasad ekonomiki podczas obsługi podróżnych</w:t>
      </w:r>
      <w:r w:rsidRPr="00F22E23">
        <w:rPr>
          <w:rFonts w:ascii="Arial" w:hAnsi="Arial" w:cs="Arial"/>
          <w:sz w:val="20"/>
          <w:szCs w:val="20"/>
        </w:rPr>
        <w:tab/>
      </w:r>
    </w:p>
    <w:p w:rsidR="00F22E23" w:rsidRPr="00F22E23" w:rsidRDefault="00F22E23" w:rsidP="00F22E23">
      <w:pPr>
        <w:spacing w:after="0"/>
        <w:rPr>
          <w:rFonts w:ascii="Arial" w:hAnsi="Arial" w:cs="Arial"/>
        </w:rPr>
      </w:pPr>
      <w:r w:rsidRPr="00F22E23">
        <w:rPr>
          <w:rFonts w:ascii="Arial" w:hAnsi="Arial" w:cs="Arial"/>
          <w:b/>
          <w:bCs/>
          <w:sz w:val="24"/>
          <w:szCs w:val="24"/>
        </w:rPr>
        <w:t> </w:t>
      </w:r>
    </w:p>
    <w:p w:rsidR="00F22E23" w:rsidRPr="00F22E23" w:rsidRDefault="00F22E23" w:rsidP="00F22E23">
      <w:pPr>
        <w:spacing w:after="0"/>
        <w:rPr>
          <w:rFonts w:ascii="Arial" w:hAnsi="Arial" w:cs="Arial"/>
        </w:rPr>
      </w:pPr>
      <w:r w:rsidRPr="00F22E23">
        <w:rPr>
          <w:rFonts w:ascii="Arial" w:hAnsi="Arial" w:cs="Arial"/>
          <w:b/>
          <w:bCs/>
          <w:sz w:val="24"/>
          <w:szCs w:val="24"/>
        </w:rPr>
        <w:t xml:space="preserve">Cele operacyjne 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omówienie pojęć związanych z klasyfikacją usług w portach i terminalach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scharakteryzowanie poszczególnych rodzajów środków transportu wykorzystywanych w obsłudze podróżnych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charakteryzowanie wyposażenia i zastosowania środków transportu oraz ich dostosowania do potrzeb osób niepełnosprawnych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objaśnienie zadań poszczególnych firm i instytucji działających w obszarze portów i terminali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scharakteryzowanie ofert przewoźników w różnych gałęziach transportu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analizowanie przepisów prawnych w branży transportowo-spedycyjno-logistycznej w aspekcie obsługi podróżnych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charakteryzowanie systemów informatycznych wykorzystywanych w portach i terminalach pasażerskich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wyjaśnienie zasad organizacji pracy związanej z obsługą podróżnych w portach i terminalach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 xml:space="preserve">charakteryzowanie dokumentów podróży oraz dokumentacji związanej z obsługą podróżnych </w:t>
      </w:r>
    </w:p>
    <w:p w:rsidR="00E50899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charakteryzowanie rodzajów kosztów, źródeł ich powstawania oraz stosowanie zasad ekonomiki podczas eksploatacji portów i terminali</w:t>
      </w:r>
    </w:p>
    <w:p w:rsidR="00F22E23" w:rsidRPr="00F22E23" w:rsidRDefault="00F22E23" w:rsidP="00E50899">
      <w:pPr>
        <w:numPr>
          <w:ilvl w:val="6"/>
          <w:numId w:val="78"/>
        </w:numPr>
        <w:spacing w:after="0"/>
        <w:ind w:left="624" w:hanging="425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wyjaśnić znaczenie podstawowych pojęć związanych klasyfikacją portów i terminali oraz świadczonych w nich usług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rozróżnić poszczególne rodzaje środków transportu wykorzystywane w procesie obsługi podróżnych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scharakteryzowanie rodzaje,  wyposażenie i zastosowanie środków transportu, w tym do obsługi osób niepełnosprawnych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objaśnić zadania poszczególnych firm i instytucji działających w obszarze portów i terminali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scharakteryzowanie oferty przewoźników w różnych gałęziach transportu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przygotować plan podróży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weryfikować dokumenty podróży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wykonać odprawę podróżnych, w tym kontrolę bezpieczeństwa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analizować przepisy i akty prawne związane z obsługa podróżnych w różnych gałęziach transportu</w:t>
      </w:r>
    </w:p>
    <w:p w:rsid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opisywać systemy informatycznych stosowane  w portach i terminalach</w:t>
      </w:r>
    </w:p>
    <w:p w:rsidR="00F22E23" w:rsidRPr="00F22E23" w:rsidRDefault="00F22E23" w:rsidP="00E50899">
      <w:pPr>
        <w:numPr>
          <w:ilvl w:val="0"/>
          <w:numId w:val="86"/>
        </w:numPr>
        <w:spacing w:after="0"/>
        <w:ind w:left="624"/>
        <w:rPr>
          <w:rFonts w:ascii="Arial" w:hAnsi="Arial" w:cs="Arial"/>
          <w:sz w:val="20"/>
          <w:szCs w:val="20"/>
        </w:rPr>
      </w:pPr>
      <w:r w:rsidRPr="00F22E23">
        <w:rPr>
          <w:rFonts w:ascii="Arial" w:hAnsi="Arial" w:cs="Arial"/>
          <w:sz w:val="20"/>
          <w:szCs w:val="20"/>
        </w:rPr>
        <w:t>wyjaśniać zasady organizacji pracy  portów i terminali</w:t>
      </w:r>
    </w:p>
    <w:p w:rsidR="00F22E23" w:rsidRPr="00F22E23" w:rsidRDefault="00F22E23" w:rsidP="00F22E23">
      <w:pPr>
        <w:spacing w:after="0"/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:rsidR="00F22E23" w:rsidRPr="00F22E23" w:rsidRDefault="00F22E23" w:rsidP="00F22E2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MATERIAŁ PRAKTYK</w:t>
      </w:r>
    </w:p>
    <w:tbl>
      <w:tblPr>
        <w:tblW w:w="14345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1" w:type="dxa"/>
          <w:right w:w="101" w:type="dxa"/>
        </w:tblCellMar>
        <w:tblLook w:val="04A0" w:firstRow="1" w:lastRow="0" w:firstColumn="1" w:lastColumn="0" w:noHBand="0" w:noVBand="1"/>
      </w:tblPr>
      <w:tblGrid>
        <w:gridCol w:w="2301"/>
        <w:gridCol w:w="2801"/>
        <w:gridCol w:w="1296"/>
        <w:gridCol w:w="2867"/>
        <w:gridCol w:w="3300"/>
        <w:gridCol w:w="1780"/>
      </w:tblGrid>
      <w:tr w:rsidR="00F22E23" w:rsidRPr="00F22E23" w:rsidTr="00904E84">
        <w:trPr>
          <w:trHeight w:val="1152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2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5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E50899" w:rsidP="00F22E23">
            <w:pPr>
              <w:spacing w:after="0"/>
              <w:rPr>
                <w:rFonts w:ascii="Arial" w:hAnsi="Arial" w:cs="Arial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502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F22E23" w:rsidRPr="00F22E23" w:rsidTr="00904E84">
        <w:trPr>
          <w:trHeight w:val="864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5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left w:w="-30" w:type="dxa"/>
            </w:tcMar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26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4"/>
                <w:szCs w:val="24"/>
              </w:rPr>
              <w:t>Ponadpodstawowe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4"/>
                <w:szCs w:val="24"/>
              </w:rPr>
              <w:t>Uczeń potrafi:</w:t>
            </w:r>
          </w:p>
        </w:tc>
        <w:tc>
          <w:tcPr>
            <w:tcW w:w="14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4"/>
                <w:szCs w:val="24"/>
              </w:rPr>
              <w:t>Etap realizacji</w:t>
            </w: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I. BHP w praktyce zawodowej</w:t>
            </w:r>
          </w:p>
        </w:tc>
        <w:tc>
          <w:tcPr>
            <w:tcW w:w="22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Przepisy związane z bezpieczeństwem i higieną pracy, ochroną przeciwpożarową i ochrony środowiska stanowiskiem pracy</w:t>
            </w:r>
          </w:p>
        </w:tc>
        <w:tc>
          <w:tcPr>
            <w:tcW w:w="1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posłużyć się terminologią dotyczącą bezpieczeństwa i higieny pracy, ochrony przeciwpożarowej oraz ochrony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wymienić przepisy prawa dotyczące bezpieczeństwa i higieny pracy, ochrony przeciwpożarowej oraz ochrony środowiska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określać działania zapobiegające wyrządzeniu szkód w środowisku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Klasa III</w:t>
            </w: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Przepisy związane ze stanowiskiem pracy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warunki organizacji pracy zapewniające wymagany poziom ochrony zdrowia i życia przed zagrożeniami występującymi w środowisku pracy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opisać wymagania dotyczące ergonomii pracy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wymieniać prawa i obowiązki pracodawcy i pracownika w zakresie bezpieczeństwa i higieny pracy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opisywać sposoby zapobiegania zagrożeniom życia 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zdrowia w miejscu pracy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zasady organizacji stanowisk pracy związanych z użytkowaniem urządzeń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rozróżniać środki gaśnicze ze względu na zakres ich stosowania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wyjaśnić pojęcia: wypadek przy pracy, choroba zawodowa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korzystać z instrukcji obsługi urządzeń technicznych podczas wykonywania zadań zawodowych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 analizować skuteczność działania Systemu Zarządzania Bezpieczeństwem  w środowisku pracy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542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II. Pojęcia związane z transportem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Transport i jego elementy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wyjaśniać pojęcia związane z transportem, np. podatność transportowa, proces przewozowy, energochłonność transportu, rynek transportowy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opisywać transport i jego podział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 xml:space="preserve">- analizować </w:t>
            </w: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podatność transportową, proces przewozowy, energochłonność transportu oraz rynek transportowy na przykładzie firmy lub instytucji, w której realizowane są praktyk zawodowych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586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Rodzaje transportu. Systemy transportowe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opisywać transport i jego podział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charakteryzować system transportowy i jego elementy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 xml:space="preserve">- analizować </w:t>
            </w: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 i jego podział na wybranym przykładzie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253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III. Infrastruktura związana z obsługą podróżnych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Klasyfikacja portów i terminali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klasyfikować porty i terminale pasażerskie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określać funkcje i zadania portów i terminali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porównywać rodzaje portów i terminali na wybranym przykładzie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Wybrane elementy infrastruktury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wskazywać cechy charakterystyczne infrastruktury liniowej i punktowej poszczególnych gałęzi transportu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określać infrastrukturę, suprastrukturę portów i terminali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rozpoznawać elementy wyposażenia w zależności od rodzaju lub typu portu i terminalu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określać funkcjonalność infrastruktury wewnętrznej portów i terminali, w tym pod kątem dostosowania do potrzeb osób chorych, niepełnosprawnych i wymagających szczególnej opieki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IV. Rodzaje usług w portach i terminalach pasażerskich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Rodzaje usług w portach i terminalach pasażerskich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klasyfikować rodzaje usług w portach i terminalach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podmioty świadczące usługi w portach i terminalach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zadania i obowiązki wykonywane przy obsłudze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charakteryzować technologię usług w placówce, w której realizowane są praktyki zawodowe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026"/>
        </w:trPr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VI. Obsługiwanie podróżnych w portach i terminalach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Określanie preferencji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potrzeby i preferencje podróżnych korzystających z różnych gałęzi transportu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wskazywać źródła informacji o potrzebach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potrzeby podróżnych na podstawie różnych źródeł informacji, dostępnych w danej placówce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Planowanie procesu obsługi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opisywać proces planowania w obsłudze podróżnych w portach i terminalach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określać czynności wchodzące w skład obsługi podróżnych w portach i terminalach pasażerskich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rozróżniać środki techniczne stosowane w procesie obsługi pasażerów  według ich przeznaczenia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dobierać środki techniczne w procesie obsługi podróżnych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417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3. Proces obsługi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opisywać proces obsługi podróżnych właściwy dla danej firmy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wymieniać zasady i standardy obsługi podróżnych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realizować zadania w wyznaczonym czasie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komunikować się ze współpracownikami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przestrzegać zasad obsługi podróżnych w biurze obsługi pasażerów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przedstawiać konsekwencje nieprzestrzegania tajemnicy związanej z wykonywanym zawodem i miejscem pracy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834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VII. Oferty usług dla podróżnych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1.Rodzaje ofert usług dla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charakteryzować oferty usług skierowane do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porównywać oferty usług skierowane do podróżnych w różnych gałęziach transportu 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Przygotowanie ofert usług dla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opracować oferty usług skierowane do podróżnych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przedstawić podróżnym przygotowaną ofertę usług właściwą dla danej placówki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różne rodzaje komunikatów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sporządzić materiały informacyjne dotyczące oferowanych usług dla podróżnych, również z użyciem programów komputerowych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 prowadzić działania marketingowe oferowanych usług dla podróżnych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IX. Stosowanie przepisów związanych z obsługą podróżnych 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1.Przepisy dotyczące przewozu bagaży i rzeczy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zasady przewożenia rzeczy lub bagażu w różnych środkach transportu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 wskazywać przepisy prawa dotyczące przewozu bagaży i rzeczy wyłączonych z przewozu 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 xml:space="preserve">- analizować konsekwencje nieprzestrzegania procedur dotyczących obsługi podróżnych 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532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Prawa i obowiązki pasażerów i przewoźników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wskazywać prawa i obowiązki pasażerów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wskazuje prawa i obowiązki przewoźników świadczących usługi przewozu 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konsekwencje nieprzestrzegania praw i obowiązków pasażerów i przewoźników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22E23">
              <w:rPr>
                <w:rFonts w:ascii="Arial" w:hAnsi="Arial" w:cs="Arial"/>
                <w:b/>
                <w:bCs/>
              </w:rPr>
              <w:t xml:space="preserve">X. Sprawdzanie dokumentów 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Rodzaje dokumentów podróżnych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wskazywać dokumenty, które muszą posiadać podróżni podczas odprawy i podróży, np. paszport, dowód osobisty, wiza, ubezpieczenie, dokument poświadczający prawo do ulgowego przejazdu</w:t>
            </w:r>
          </w:p>
          <w:p w:rsidR="00F22E23" w:rsidRPr="00F22E23" w:rsidRDefault="00F22E23" w:rsidP="00F22E2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odczytać dane z dokumentacji pasażerów, np. z dowodu osobistego, wizy, karty pokładowej, biletu, rezerwacji podróży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dokumenty związane z podróżą pod kątem zgodności z obowiązującymi przepisami TIMATIC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250"/>
        </w:trPr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Dokumentacja związana z obsługa podróżnych w portach i terminalach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wymieniać rodzaje dokumentów stosowanych w portach i terminalach związanych z obsługą podróżnych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wypełniać dokumenty związane z podróżą, np. bilety, karty pokładowe, etykiety bagażowe, listy pasażerów, rezerwacje na podróż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zasady bezpiecznego przetwarzania danych osobowych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poprawność wystawienia dokumentacji związanej z podróżą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925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XI. Obsługa pasażerów w sytuacjach kryzysowych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1.Rodzaje sytuacji kryzysowych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wymieniać rodzaje sytuacji kryzysowych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rozróżniać sytuacje problemowe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przyczyny, etapy i skutki sytuacji kryzysowych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wykorzystywać opinie i pomysły innych członków zespołu w celu usprawnienia pracy zespołu</w:t>
            </w:r>
          </w:p>
        </w:tc>
        <w:tc>
          <w:tcPr>
            <w:tcW w:w="14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Procedury postępowania w sytuacjach kryzysowych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opisywać tryb postępowania i informowania pasażerów w sytuacjach kryzysowych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czynności i etapy postępowania w portach i terminalach przy odprawie pasażerskiej w czasie sytuacji kryzysowych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dobierać procedury obsługi pasażerów w sytuacjach kryzysowych adekwatnie do charakteru tej sytuacji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dobierać procedury dotyczące obsługi rzeczy i bagażu pozostawionych w portach i terminalach pasażerskich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1109"/>
        </w:trPr>
        <w:tc>
          <w:tcPr>
            <w:tcW w:w="18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XII.  Przewozy nietypowe</w:t>
            </w: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1. Obsługa osób chorych, niepełnosprawnych i wymagających szczególnej opieki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wymieniać czynności związane z obsługą i przewozem osób chorych, niepełnosprawnych i wymagających szczególnej opieki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stosować zasady obsługi związanej z przewozem osób chorych, niepełnosprawnych i wymagających szczególnej opieki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modyfikować sposób wykonywania czynności, uwzględniając stanowisko wypracowane wspólnie z innymi członkami zespołu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stosuje techniki ratunkowe i zasady udzielania pierwszej pomocy podczas obsługi osób chorych, niepełnosprawnych i wymagających szczególnej opieki</w:t>
            </w:r>
          </w:p>
        </w:tc>
        <w:tc>
          <w:tcPr>
            <w:tcW w:w="144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65"/>
        </w:trPr>
        <w:tc>
          <w:tcPr>
            <w:tcW w:w="18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E23">
              <w:rPr>
                <w:rFonts w:ascii="Arial" w:hAnsi="Arial" w:cs="Arial"/>
                <w:sz w:val="20"/>
                <w:szCs w:val="20"/>
              </w:rPr>
              <w:t>2. Przewóz zwierząt oraz bagaży nietypowych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zasady przewozu zwierząt zgodnie z przepisami prawa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zasady przewozu bagaży specjalnych, np. sprzętu muzycznego, sprzętu sportowego, wózków dziecięcych, wózków inwalidzkich, rowerów, przesyłek pocztowych</w:t>
            </w:r>
          </w:p>
          <w:p w:rsidR="00F22E23" w:rsidRPr="00F22E23" w:rsidRDefault="00F22E23" w:rsidP="00F22E23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22E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określać zasady przewozu materiałów niebezpiecznych w bagażu podróżnych</w:t>
            </w:r>
          </w:p>
        </w:tc>
        <w:tc>
          <w:tcPr>
            <w:tcW w:w="2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skutki nieprzestrzegania przepisów dotyczących przewozu zwierząt</w:t>
            </w:r>
          </w:p>
          <w:p w:rsidR="00F22E23" w:rsidRPr="00F22E23" w:rsidRDefault="00F22E23" w:rsidP="00F22E2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E23">
              <w:rPr>
                <w:rFonts w:ascii="Arial" w:hAnsi="Arial" w:cs="Arial"/>
                <w:color w:val="000000"/>
                <w:sz w:val="20"/>
                <w:szCs w:val="20"/>
              </w:rPr>
              <w:t>- analizować skutki nieprzestrzegania przepisów dotyczących przewozu materiałów niebezpiecznych w bagażu podróżnych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  <w:tr w:rsidR="00F22E23" w:rsidRPr="00F22E23" w:rsidTr="00904E84">
        <w:trPr>
          <w:trHeight w:val="221"/>
        </w:trPr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E23">
              <w:rPr>
                <w:rFonts w:ascii="Arial" w:hAnsi="Arial" w:cs="Arial"/>
                <w:b/>
                <w:bCs/>
                <w:sz w:val="24"/>
                <w:szCs w:val="24"/>
              </w:rPr>
              <w:t>Suma godzin</w:t>
            </w:r>
          </w:p>
        </w:tc>
        <w:tc>
          <w:tcPr>
            <w:tcW w:w="980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22E23" w:rsidRPr="00F22E23" w:rsidRDefault="00F22E23" w:rsidP="00F22E2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22E23" w:rsidRPr="00F22E23" w:rsidRDefault="00F22E23" w:rsidP="00F22E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F22E23" w:rsidRPr="00F22E23" w:rsidRDefault="00F22E23" w:rsidP="00F22E23">
      <w:pPr>
        <w:spacing w:after="0"/>
        <w:rPr>
          <w:rFonts w:ascii="Arial" w:hAnsi="Arial" w:cs="Arial"/>
          <w:b/>
          <w:sz w:val="20"/>
          <w:szCs w:val="20"/>
        </w:rPr>
      </w:pPr>
      <w:r w:rsidRPr="00F22E23">
        <w:rPr>
          <w:rFonts w:ascii="Arial" w:hAnsi="Arial" w:cs="Arial"/>
          <w:b/>
          <w:sz w:val="20"/>
          <w:szCs w:val="20"/>
        </w:rPr>
        <w:t>Warunki realizacji:</w:t>
      </w:r>
    </w:p>
    <w:p w:rsidR="00F22E23" w:rsidRPr="00F22E23" w:rsidRDefault="00F22E23" w:rsidP="00F22E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22E23">
        <w:rPr>
          <w:rFonts w:ascii="Arial" w:hAnsi="Arial" w:cs="Arial"/>
          <w:sz w:val="20"/>
          <w:szCs w:val="20"/>
        </w:rPr>
        <w:t xml:space="preserve">raktyka zawodowa </w:t>
      </w:r>
      <w:r>
        <w:rPr>
          <w:rFonts w:ascii="Arial" w:hAnsi="Arial" w:cs="Arial"/>
          <w:sz w:val="20"/>
          <w:szCs w:val="20"/>
        </w:rPr>
        <w:t xml:space="preserve">powinna być </w:t>
      </w:r>
      <w:r w:rsidRPr="00F22E23">
        <w:rPr>
          <w:rFonts w:ascii="Arial" w:hAnsi="Arial" w:cs="Arial"/>
          <w:sz w:val="20"/>
          <w:szCs w:val="20"/>
        </w:rPr>
        <w:t>realizowana u pracodawcy w branży transportowo-spedycyjo-logistycznej.</w:t>
      </w:r>
    </w:p>
    <w:p w:rsidR="00F22E23" w:rsidRPr="00F22E23" w:rsidRDefault="00F22E23" w:rsidP="00F22E23">
      <w:pPr>
        <w:spacing w:after="0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 xml:space="preserve">Zajęcie </w:t>
      </w:r>
      <w:r>
        <w:rPr>
          <w:rFonts w:ascii="Arial" w:hAnsi="Arial" w:cs="Arial"/>
          <w:sz w:val="20"/>
          <w:szCs w:val="20"/>
        </w:rPr>
        <w:t>powinny</w:t>
      </w:r>
      <w:r w:rsidRPr="00F22E23">
        <w:rPr>
          <w:rFonts w:ascii="Arial" w:hAnsi="Arial" w:cs="Arial"/>
          <w:sz w:val="20"/>
          <w:szCs w:val="20"/>
        </w:rPr>
        <w:t xml:space="preserve"> odbywać się  w grupach 15 osobowych. Formy i metody prowadzony zajęć </w:t>
      </w:r>
      <w:r>
        <w:rPr>
          <w:rFonts w:ascii="Arial" w:hAnsi="Arial" w:cs="Arial"/>
          <w:sz w:val="20"/>
          <w:szCs w:val="20"/>
        </w:rPr>
        <w:t>powinny być</w:t>
      </w:r>
      <w:r w:rsidRPr="00F22E23">
        <w:rPr>
          <w:rFonts w:ascii="Arial" w:hAnsi="Arial" w:cs="Arial"/>
          <w:sz w:val="20"/>
          <w:szCs w:val="20"/>
        </w:rPr>
        <w:t xml:space="preserve"> dostosowane do potrzeb i możliwości uczniów.</w:t>
      </w:r>
    </w:p>
    <w:p w:rsidR="00B00D77" w:rsidRPr="00B00D77" w:rsidRDefault="00F84D62" w:rsidP="00904E84">
      <w:pPr>
        <w:pStyle w:val="Nagwek2"/>
      </w:pPr>
      <w:r>
        <w:rPr>
          <w:sz w:val="20"/>
          <w:szCs w:val="20"/>
        </w:rPr>
        <w:br w:type="page"/>
      </w:r>
      <w:bookmarkStart w:id="25" w:name="_Toc18578303"/>
      <w:r w:rsidR="00467179" w:rsidRPr="00B00D77">
        <w:t xml:space="preserve">PRAKTYKA ZAWODOWA </w:t>
      </w:r>
      <w:r w:rsidR="00FE53C4">
        <w:t>SPL.03. Obsługa ładunków w portach i terminalach</w:t>
      </w:r>
      <w:bookmarkEnd w:id="25"/>
    </w:p>
    <w:p w:rsidR="00A20426" w:rsidRDefault="00A20426" w:rsidP="002D55E6">
      <w:pPr>
        <w:spacing w:after="0"/>
        <w:rPr>
          <w:rFonts w:ascii="Arial" w:hAnsi="Arial" w:cs="Arial"/>
          <w:sz w:val="20"/>
          <w:szCs w:val="20"/>
        </w:rPr>
      </w:pPr>
    </w:p>
    <w:p w:rsidR="00A20426" w:rsidRPr="002D55E6" w:rsidRDefault="00A20426" w:rsidP="00A2042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Cele ogólne pr</w:t>
      </w:r>
      <w:r>
        <w:rPr>
          <w:rFonts w:ascii="Arial" w:hAnsi="Arial" w:cs="Arial"/>
          <w:b/>
          <w:bCs/>
          <w:sz w:val="24"/>
          <w:szCs w:val="24"/>
        </w:rPr>
        <w:t>aktyki zawodowej:</w:t>
      </w:r>
    </w:p>
    <w:p w:rsidR="00D45BC6" w:rsidRPr="002D55E6" w:rsidRDefault="00D45BC6" w:rsidP="000E4C1A">
      <w:pPr>
        <w:numPr>
          <w:ilvl w:val="0"/>
          <w:numId w:val="4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Organizowanie prac związanych z obsługą ładunków w portach i terminalach;</w:t>
      </w:r>
    </w:p>
    <w:p w:rsidR="00D45BC6" w:rsidRPr="002D55E6" w:rsidRDefault="00D45BC6" w:rsidP="000E4C1A">
      <w:pPr>
        <w:numPr>
          <w:ilvl w:val="0"/>
          <w:numId w:val="4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Prowadzenie dokumentacji dotyczącej obsługi ładunków w portach i terminalach;</w:t>
      </w:r>
    </w:p>
    <w:p w:rsidR="00D45BC6" w:rsidRPr="002D55E6" w:rsidRDefault="00D45BC6" w:rsidP="000E4C1A">
      <w:pPr>
        <w:numPr>
          <w:ilvl w:val="0"/>
          <w:numId w:val="4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Rozliczanie usług związanych z obsługą ładunków w portach i terminalach;</w:t>
      </w:r>
    </w:p>
    <w:p w:rsidR="00D45BC6" w:rsidRDefault="00D45BC6" w:rsidP="000E4C1A">
      <w:pPr>
        <w:numPr>
          <w:ilvl w:val="0"/>
          <w:numId w:val="42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D55E6">
        <w:rPr>
          <w:rFonts w:ascii="Arial" w:eastAsia="Times New Roman" w:hAnsi="Arial" w:cs="Arial"/>
          <w:sz w:val="20"/>
          <w:szCs w:val="20"/>
        </w:rPr>
        <w:t>Organizowanie prac związanych z obsługą środków transportu w portach i terminalach</w:t>
      </w:r>
    </w:p>
    <w:p w:rsidR="00C51CBE" w:rsidRDefault="00C51CBE" w:rsidP="00C51CB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51CBE" w:rsidRPr="00C51CBE" w:rsidRDefault="00C51CBE" w:rsidP="00C51CB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C51CBE">
        <w:rPr>
          <w:rFonts w:ascii="Arial" w:eastAsia="Times New Roman" w:hAnsi="Arial" w:cs="Arial"/>
          <w:b/>
          <w:sz w:val="24"/>
          <w:szCs w:val="24"/>
        </w:rPr>
        <w:t>Cele operacyjne praktyki zawodowej: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urządzenia oraz środki transportu w zależności od zadań portu i terminalu w którym mają być wykorzystywane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dobierać urządzenia oraz środki transportu w zależności od zadań portu i terminalu w którym mają być wykorzystywane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urządzenia oraz środki transportu w zależności od zadań transportowych i zadań obsługi ładunków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dobierać urządzenia oraz środki transportu w zależności od zadań transportowych i zadań obsługi ładunków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stosować zasady racjonalnej eksploatacji środków transportu w portach i terminalach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prowadzić dokumentację techniczną urządzeń i środków transportu bliskiego w portach i terminach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obsługiwać ładunki zgodnie ze zleceniem wykorzystując dostępne urządzenia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obsługiwać ładunki zgodnie ze zleceniem wykorzystując dostępne środki transportu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dokumentację przewozową i transportową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prowadzić dokumentację rozliczeniową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obsługiwać klientów i kontrahentów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rozliczać klientów i kontrahentów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planować obsługę ładunków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tworzyć harmonogram prac związanych z obsługą ładunków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składować i magazynować ładunki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formować jednostkę ładunkową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formować jednostkę transportową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znakować jednostkę ładunkową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znakować jednostkę transportową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dokonać procesu załadunku, przeładunku i wyładunku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dobrać środki transportu bliskiego i urządzenia wspomagające obsługę ładunków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tworzyć dokumentację magazynową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wypełniać dokumentację magazynową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 xml:space="preserve">wykorzystywać programy komputerowe ułatwiające prowadzenie dokumentacji magazynowej 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tworzyć dokumentację rozliczeniową usług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wypełniać dokumentację rozliczeniową usług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wykorzystywać programy komputerowe ułatwiające prowadzenie dokumentacji rozliczeniowej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korespondować z klientami i kontrahentami</w:t>
      </w:r>
    </w:p>
    <w:p w:rsidR="00C51CBE" w:rsidRPr="002D55E6" w:rsidRDefault="00C51CBE" w:rsidP="000E4C1A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55E6">
        <w:rPr>
          <w:rFonts w:ascii="Arial" w:hAnsi="Arial" w:cs="Arial"/>
          <w:sz w:val="20"/>
          <w:szCs w:val="20"/>
        </w:rPr>
        <w:t>rozliczać kontrahentów z wykonanych na ich rzecz usług w portach i terminalach</w:t>
      </w:r>
    </w:p>
    <w:p w:rsidR="00A20426" w:rsidRPr="002D55E6" w:rsidRDefault="00A20426" w:rsidP="00D45BC6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</w:p>
    <w:p w:rsidR="00A20426" w:rsidRPr="00B00D77" w:rsidRDefault="00A20426" w:rsidP="00A20426">
      <w:pPr>
        <w:spacing w:after="0"/>
        <w:rPr>
          <w:rFonts w:ascii="Arial" w:hAnsi="Arial" w:cs="Arial"/>
          <w:sz w:val="24"/>
          <w:szCs w:val="24"/>
        </w:rPr>
      </w:pPr>
      <w:r w:rsidRPr="002D55E6">
        <w:rPr>
          <w:rFonts w:ascii="Arial" w:hAnsi="Arial" w:cs="Arial"/>
          <w:b/>
          <w:bCs/>
          <w:sz w:val="24"/>
          <w:szCs w:val="24"/>
        </w:rPr>
        <w:t>MATERIAŁ NAUCZANIA</w:t>
      </w:r>
    </w:p>
    <w:tbl>
      <w:tblPr>
        <w:tblW w:w="14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781"/>
        <w:gridCol w:w="1148"/>
        <w:gridCol w:w="2719"/>
        <w:gridCol w:w="3088"/>
        <w:gridCol w:w="2012"/>
      </w:tblGrid>
      <w:tr w:rsidR="003E2499" w:rsidRPr="003E2499" w:rsidTr="00E50899">
        <w:trPr>
          <w:trHeight w:val="1152"/>
        </w:trPr>
        <w:tc>
          <w:tcPr>
            <w:tcW w:w="21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>Dział programowy</w:t>
            </w:r>
          </w:p>
        </w:tc>
        <w:tc>
          <w:tcPr>
            <w:tcW w:w="22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>Tematy jednostek metodycznych</w:t>
            </w:r>
          </w:p>
        </w:tc>
        <w:tc>
          <w:tcPr>
            <w:tcW w:w="9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A20426" w:rsidRPr="003E2499" w:rsidRDefault="00E508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3466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473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>Wymagania programowe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3E2499" w:rsidRPr="003E2499" w:rsidTr="00E50899">
        <w:trPr>
          <w:trHeight w:val="864"/>
        </w:trPr>
        <w:tc>
          <w:tcPr>
            <w:tcW w:w="211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5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A20426" w:rsidRPr="003E2499" w:rsidRDefault="00A2042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E2499" w:rsidRPr="003E2499" w:rsidTr="00E50899">
        <w:trPr>
          <w:trHeight w:val="391"/>
        </w:trPr>
        <w:tc>
          <w:tcPr>
            <w:tcW w:w="211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sz w:val="20"/>
                <w:szCs w:val="20"/>
              </w:rPr>
              <w:t>I. Wdrożenie do praktyk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1. Przestrzeganie przepisów bezpieczeństwa i higieny pracy, ochrony przeciwpożarowej oraz ochrony środowiska w miejscu praktyk(port, terminal, magazyn, firma spedycyjna, logistyczna, itp.)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znaki informacyjne związane z przepisami ochrony przeciwpożarowej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>stos</w:t>
            </w: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ować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podręczny sprzęt oraz środki gaśnicze zgodnie z zasadami ochrony przeciwpożarowej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zasady bezpieczeństwa i higieny pracy podczas obsługi ładunków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-przygotować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stanowisko pracy zgodnie z zasadami ergonomii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>przygotow</w:t>
            </w: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ać 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stanowisko pracy zgodnie z przepisami bezpieczeństwa i higieny pracy, ochrony środowiska oraz ochrony przeciwpożarowej </w:t>
            </w:r>
          </w:p>
          <w:p w:rsidR="00581E76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środki ochrony indywidualnej i zbiorowej podczas pracy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3494F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-zastosować zasady recyklingu zużytych części urządzeń i wyposażenia stosowanego na stanowisku pracy </w:t>
            </w:r>
          </w:p>
          <w:p w:rsidR="00D3494F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-podjąć działania w przypadku zagrożenia pożarowego zgodnie z instrukcją przeciwpożarową</w:t>
            </w:r>
          </w:p>
          <w:p w:rsidR="00D3494F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-użyć środki ochrony indywidualnej podczas pracy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581E76" w:rsidRPr="003E2499" w:rsidRDefault="00581E7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249"/>
        </w:trPr>
        <w:tc>
          <w:tcPr>
            <w:tcW w:w="21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2. Zapoznanie ze strukturą organizacyjną, formą organizacyjno-prawną funkcjami i zadarniam miejsca praktyk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581E76" w:rsidRPr="003E2499" w:rsidRDefault="00581E76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formy organizacyjno-prawne przedsiębiorstw zajmujących się eksploatacją portów i terminali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>wyjaśni</w:t>
            </w: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zasady organizacji pracy w portach i terminalach</w:t>
            </w:r>
          </w:p>
          <w:p w:rsidR="00581E76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="00581E76"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 rodzaje systemów zarządzania stosowanych w portach i terminalach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-scharakteryzować zestaw umiejętności i kompetencji niezbędnych w zawodzie </w:t>
            </w:r>
          </w:p>
          <w:p w:rsidR="00DF02F2" w:rsidRPr="002D55E6" w:rsidRDefault="00DF02F2" w:rsidP="00DF02F2">
            <w:pPr>
              <w:pStyle w:val="Akapitzlist"/>
              <w:spacing w:after="0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>-określić wiedzę, umiejętności i doświadczenie członków zespołu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-przedstawić konsekwencje nieprzestrzegania tajemnicy związanej z wykonywanym zawodem i miejscem pracy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-analizować własne kompetencje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3494F" w:rsidRPr="003E2499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-wyjaśnić zasady obsługi systemów zarządzania stosowanych w portach i terminalach</w:t>
            </w:r>
          </w:p>
          <w:p w:rsidR="00581E76" w:rsidRDefault="00D3494F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-objaśnić funkcje zintegrowanego systemu informatycznego stosowanego w organizacji pracy portów i terminali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-wskazać przykłady zachowań etycznych w zawodzie</w:t>
            </w:r>
          </w:p>
          <w:p w:rsidR="00DF02F2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-planować kierunki uczenia się i doskonalenia zawodowego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4B2599" w:rsidRPr="003E2499" w:rsidRDefault="004B2599" w:rsidP="00DF0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1E76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>II. Elementy służące eksploatacji portów i terminali  (miejsca praktyk)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D45BC6" w:rsidRDefault="003E2499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5BC6">
              <w:rPr>
                <w:rFonts w:ascii="Arial" w:hAnsi="Arial" w:cs="Arial"/>
                <w:sz w:val="20"/>
                <w:szCs w:val="20"/>
              </w:rPr>
              <w:t xml:space="preserve">1. Infrastruktura miejsca praktyk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D45BC6" w:rsidRDefault="003E2499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D45BC6" w:rsidRDefault="003E2499" w:rsidP="00D45BC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-rozpoznać elementy infrastruktury transportu</w:t>
            </w:r>
          </w:p>
          <w:p w:rsidR="00D45BC6" w:rsidRPr="00D45BC6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-określić funkcje i zadania portów i terminali</w:t>
            </w:r>
          </w:p>
          <w:p w:rsidR="00D45BC6" w:rsidRPr="00D45BC6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-określić infrastrukturę, suprastrukturę portów i terminali</w:t>
            </w:r>
          </w:p>
          <w:p w:rsidR="00D45BC6" w:rsidRPr="00D45BC6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-rozróżnić elementy infrastruktury i suprastruktury portów i terminali</w:t>
            </w:r>
          </w:p>
          <w:p w:rsidR="003E2499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-rozpoznać elementy wyposażenia w zależności od rodzaju lub typu portu i terminalu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D45BC6" w:rsidRPr="00D45BC6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-opisać drogi i ciągi komunikacyjne pod względem ich przydatności do określonych usług świadczonych w portach i terminalach</w:t>
            </w:r>
          </w:p>
          <w:p w:rsidR="003E2499" w:rsidRDefault="00D45BC6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45BC6">
              <w:rPr>
                <w:rFonts w:ascii="Arial" w:eastAsia="Times New Roman" w:hAnsi="Arial" w:cs="Arial"/>
                <w:sz w:val="20"/>
                <w:szCs w:val="20"/>
              </w:rPr>
              <w:t>-określić funkcjonalność infrastruktury wewnętrznej portów i terminali</w:t>
            </w:r>
          </w:p>
          <w:p w:rsidR="00DF02F2" w:rsidRPr="002D55E6" w:rsidRDefault="00DF02F2" w:rsidP="00DF02F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DF02F2" w:rsidRPr="00D45BC6" w:rsidRDefault="00DF02F2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2. Urządzenia i maszyny do obsługi ładunków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wyposażenie techniczne portów i terminali w zależności od rodzaju wykonywanych usług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wyposażenie techniczne specjalistycznych terminali przeładunkowych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możliwości wykorzystania potencjału technicznego portów i terminali</w:t>
            </w:r>
          </w:p>
          <w:p w:rsidR="003E2499" w:rsidRDefault="003E2499" w:rsidP="00D45BC6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wyposażenie w zależności od rodzaju i typu portu i terminalu</w:t>
            </w:r>
          </w:p>
          <w:p w:rsidR="00DF02F2" w:rsidRPr="002D55E6" w:rsidRDefault="00DF02F2" w:rsidP="00DF02F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DF02F2" w:rsidRPr="003E2499" w:rsidRDefault="00DF02F2" w:rsidP="00D45BC6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3. Środki transportu bliskiego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-sklasyfikować urządzenia stosowane w transporcie bliskim w portach i terminalach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zadania, funkcje i przeznaczenie środków transportu bliskiego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8D786D" w:rsidRPr="008D786D" w:rsidRDefault="00C51CBE" w:rsidP="00D45BC6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DF02F2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zastosowanie urządzeń transportu bliskiego</w:t>
            </w:r>
          </w:p>
          <w:p w:rsidR="00DF02F2" w:rsidRPr="002D55E6" w:rsidRDefault="00DF02F2" w:rsidP="00DF02F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DF02F2" w:rsidRPr="003E2499" w:rsidRDefault="00DF02F2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C51CBE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>4. Środki transportu dalekiego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rodzaje środków transportu poszczególnych gałęzi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-sklasyfikować środki transportu zewnętrznego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-zidentyfikować wyposażenie poszczególnych środków transportu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środki transportu do przewozu ładunków w posz</w:t>
            </w:r>
            <w:r w:rsidR="00D45BC6">
              <w:rPr>
                <w:rFonts w:ascii="Arial" w:eastAsia="Times New Roman" w:hAnsi="Arial" w:cs="Arial"/>
                <w:sz w:val="20"/>
                <w:szCs w:val="20"/>
              </w:rPr>
              <w:t>czególnych gałęziach transportu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-opisać budowę środków transportu poszczególnych gałęzi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środki transportu dalekiego w zależności od rodzaju nadanego ładunku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przeznaczenie środków transportu dalekiego</w:t>
            </w:r>
          </w:p>
          <w:p w:rsidR="00DF02F2" w:rsidRPr="002D55E6" w:rsidRDefault="00DF02F2" w:rsidP="00DF02F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-określić środki i narzędzia potrzebne do realizacji zadań</w:t>
            </w:r>
          </w:p>
          <w:p w:rsidR="003E2499" w:rsidRPr="003E2499" w:rsidRDefault="003E2499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244"/>
        </w:trPr>
        <w:tc>
          <w:tcPr>
            <w:tcW w:w="21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Obsługa ładunków 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1.  Katalog ładunków obsługiwanych w miejscu praktyk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-wyjaśnić pojęcie ładunku transportowego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rodzaje podatności transportowej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-rozróżnić ładunki </w:t>
            </w:r>
            <w:r w:rsidR="00D45BC6">
              <w:rPr>
                <w:rFonts w:ascii="Arial" w:eastAsia="Times New Roman" w:hAnsi="Arial" w:cs="Arial"/>
                <w:sz w:val="20"/>
                <w:szCs w:val="20"/>
              </w:rPr>
              <w:t>transportowe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właściwości ładunków, w tym ponadnormatywnych, niebezpiecznych, łatwo psujących się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811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2. Dobieranie opakowań do ładunków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-sklasyfikować opakowania według różnych kryteriów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funkcje opakowań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rodzaje opakowań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3E2499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8D786D" w:rsidRPr="003E2499" w:rsidRDefault="00C51CBE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-zinterpretować normy prawa regulujące gospodarkę opakowaniami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wymagania techniczne stawiane opakowaniom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opakowanie zgodnie z funkcją i przeznaczeniem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C51CBE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244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3. Składowanie i magazynowanie ładunków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przepisy prawa dotyczące magazynowania ładunków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-zaplanować działania związane z magazynowaniem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-wyjaśnić zasady rozmieszczania towarów w strefie magazynowej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powierzchnię magazynową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miejsca składowania i magazynowania ładunków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-rozróżnić rodzaje inwentaryzacji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F22E23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-zinterpretować przepisy dotyczące magazynowania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-stosować zasady eksploatacji regałów niskiego i wysokiego składowania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czynniki wpływające na zagospodarowanie stref magazynowych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metody i zasady inwentaryzacji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-przeanalizować straty w procesach przemieszczania i przechowywania ładunków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825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4. Przygotowywanie ładunków do przewozu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-stosować zasady formowania jednostek transportowych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-przestrzegać zasad przygotowania ładunków do przewozu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-stosować zasady formowania paletowych, pakietowych i kontenerowych jednostek transportowych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parametry jednostki ładunkowej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-uformować paletowe i pakietowe jednostki ładunkowe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-uformować ładunki i jednostki ładunkowe w kontenerach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opakowanie do rodzaju ładunku, potrzeb klienta i właściwości środków transportu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-ocenić poprawność sformowania jednostki ładunkowej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opakowania transportowe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Default="008D786D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4B2599" w:rsidRPr="002D55E6" w:rsidRDefault="004B2599" w:rsidP="004B2599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4B2599" w:rsidRPr="003E2499" w:rsidRDefault="004B2599" w:rsidP="004B259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5. Znakowanie ładunków i postępowanie z ładunkami zgodnie z istniejącymi oznaczeniami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-przestrzegać zasad znakowania ładunków, jednostek ładunkowych i środków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znaki manipulacyjne, informacyjne, w tym znaki niebezpieczeństwa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oznakowanie środków transportu do przewozu materiałów niebezpiecznych, żywych zwierząt i ładunków ponadgabarytowych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znaki adekwatnie do oznaczenia ładunku, jednostki ładunkowej i środk</w:t>
            </w:r>
            <w:r w:rsidR="00D45BC6">
              <w:rPr>
                <w:rFonts w:ascii="Arial" w:eastAsia="Times New Roman" w:hAnsi="Arial" w:cs="Arial"/>
                <w:sz w:val="20"/>
                <w:szCs w:val="20"/>
              </w:rPr>
              <w:t>a transportu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-umieścić odpowiednie oznaczenia na ładunkach i opakowaniach transportowych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-odczytać informacje zamieszczone na środkach transportu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0C1C10" w:rsidRPr="002D55E6" w:rsidRDefault="000C1C10" w:rsidP="000C1C10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6. Rozmieszczanie i zabezpieczanie ładunków na środkach transportu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przepisy prawa dotyczące rozmieszczania i zabezpieczania ładunków w środkach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sposoby rozmieszczania ładunków w środkach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zasady rozmieszczania ładunków w środkach transportu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rodzaje środków służących do zabezpieczania jednostek ładunkowych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metody i techniki zabezpieczenia</w:t>
            </w:r>
            <w:r w:rsidR="00D45BC6">
              <w:rPr>
                <w:rFonts w:ascii="Arial" w:eastAsia="Times New Roman" w:hAnsi="Arial" w:cs="Arial"/>
                <w:sz w:val="20"/>
                <w:szCs w:val="20"/>
              </w:rPr>
              <w:t xml:space="preserve"> ładunków w środkach transportu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zasady doboru zabezpieczenia ładunków w środkach transportu, w tym niebezpiecznych, ponadnormatywnych i żywych zwierząt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zasady doboru zabezpieczenia jednostek ładunkowych w środkach transportu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0C1C10" w:rsidRPr="002D55E6" w:rsidRDefault="000C1C10" w:rsidP="000C1C10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7.  Realizowanie załadunku, przeładunku i wyładunku towarów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przepisy prawa dotyczące składowania, przeładunku i przewozu ładunków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-opisać czynności związane z załadunkiem, przeładunkiem i wyładunkiem towarów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zakres czynności związanych z przeładunkiem towarów, w tym niebezpiecznych, ponadnormatywnych i żywych zwierząt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technologie załadunkowe i wyładunkowe towarów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-zaplanować proces przeładunku towarów, w tym niebezpiecznych, ponadnormatywnych i żywych zwierząt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-dobrać środki transportu wewnętrznego i zewnętrznego adekwatnie do wykonania załadunku, przeładunku lub wyładunku towarów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-sporządzić harmonogram prac związanych z załadunkiem, przeładunkiem i wyładunkiem towarów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-organizować obsługę samochodów, wagonów kolejowych, statków morskich, żeglugi śródlądowej oraz statków powietrznych w portach i terminalach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-wykorzystać technologie załadunkowe, przeładunkowe i wyładunkowe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0C1C10" w:rsidRPr="002D55E6" w:rsidRDefault="000C1C10" w:rsidP="000C1C10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8. Posługiwanie programami komputerowymi i środkami łączności w portach i terminalach podczas obsługi ładunków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systemy informatyczne stosowane do organizacji pracy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urządzenia służące do identyfikacji ładunków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specjalistyczne oprogramowanie wykorzystywane w pracach przeładunkowo- magazynowych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magazynowe systemy informatyczne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typowe środki łączności przewodowej i bezprzewodowej stosowane w portach i terminalach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środki łączności niezbędne dla realizacji działań operacyjnych portów i terminali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oprogramowanie wspomagające gospodarkę magazynową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urządzenia do automatycznej identyfikacji ładunków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-posłużyć się środkami łączności podczas obsługi środków transportu w portach i terminalach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 Dokumentacja procesu obsługi ładunków w portach i terminalach 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1. Prowadzenie dokumentacji związanej z obsługą ładunków w portach i terminalach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obieg dokumentów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-sklasyfikować dokumenty magazynowe związane z obsługą ładunków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-wyjaśnić zakres zastosowania poszczególnych dokumentów magazynowych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-odczytać informacje zawarte w dokumentach związanych z przyjęciem i wydaniem ładunków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-posłużyć się dokumentami związanymi z obsługą ładunków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-rozróżnić dokumenty przewozowe poszczególnych gałęzi transportu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-wskazać komórki odpowiedzialne za dokumentację związaną z obsługą ładunków w portach i terminalach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-wskazać zasady postępowania (zachowania) asertywnego</w:t>
            </w:r>
          </w:p>
          <w:p w:rsidR="00DF02F2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-rozróżnić style i techniki prowadzenia negocjacji</w:t>
            </w:r>
          </w:p>
          <w:p w:rsidR="008D786D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-pozyskać dane osobowe zgodnie z przepisami prawa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-stosować przepisy prawa związane z przechowywaniem oraz składowaniem towarów, w tym towarów niebezpiecznych i żywych zwierząt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cenę sprzedaży usług realizowanych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-sporządzić dokumenty o charakterze rozliczeniowym, np. fakturę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-sporządzić dokumenty magazynowe, przewozowe, rozliczeniowe i ubezpieczeniowe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-prowadzić korespondencję handlową z kontrahentami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własny punkt postrzegania sposobu rozwiązania problemu z wykorzystaniem wiedzy z zakresu negocjacji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-identyfikować możliwości kompromisu w negocjacjach porozumień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-analizować umowy i porozumienia ze względu na korzyści dla stron</w:t>
            </w:r>
          </w:p>
          <w:p w:rsidR="000C1C10" w:rsidRPr="002D55E6" w:rsidRDefault="000C1C10" w:rsidP="000C1C10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2. Obliczanie kosztów przeładunku i magazynowania towarów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-wymienić elementy wpływające na koszt przeładunku i magazynowania towarów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koszty eksploatacji urządzeń transportu bliskiego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koszty funkcjonowania portów i terminali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koszty magazynowania i przechowywania oraz zatrudnienia pracowników magazynowych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koszty załadunku, rozładunku i przeładunku towarów w portach i terminalach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-obliczyć łączne koszty realizacji usług w portach i terminalach związanych z obsługą ładunków, korzystaniem z infrastruktury oraz wykonywaniem usług dodatkowych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0C1C10" w:rsidRPr="002D55E6" w:rsidRDefault="000C1C10" w:rsidP="000C1C10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967"/>
        </w:trPr>
        <w:tc>
          <w:tcPr>
            <w:tcW w:w="21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3. Wykorzystywanie programów komputerowych wspomagających prowadzenie dokumentacji w portach i terminalach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arkusz kalkulacyjny do obliczania kosztów usług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edytor tekstu do sporządzania korespondencji z kontrahentami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Default="008D786D" w:rsidP="008D786D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C51CBE" w:rsidRPr="00852ED0" w:rsidRDefault="00C51CBE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 xml:space="preserve">-zastosować oprogramowanie do obsługi gospodarki magazynowej i sprzedaży usług w zakresie sporządzania dokumentów 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3E2499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8D786D" w:rsidRPr="003E2499" w:rsidRDefault="008D786D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Obsługa środków transportu w portach i terminalach 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1. Organizowanie prac przeładunkowych w portach i terminalach z wykorzystaniem środków transportu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urządzenia do prac przeładunkowych towarów w portach i terminalach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-dobrać urządzenia do obsługi jednostek ładunkowych w portach i terminalach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Default="008D786D" w:rsidP="00D45B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8D786D" w:rsidRDefault="004B2599" w:rsidP="00D45BC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 ocenić zasoby personalne pod względem kompetencji i możliwości współdziałania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4B2599" w:rsidRPr="003E2499" w:rsidRDefault="00C51CBE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-zaplanować systemy transportu ładunków w portach i terminalach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-zaplanować prace przeładunkowe w portach i terminalach z wykorzystaniem urządzeń transportu bliskiego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DF02F2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Default="008D786D" w:rsidP="00DF02F2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formułować polecenia służbowe podczas pracy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-rozdzielić zadania zgodnie z umiejętnościami </w:t>
            </w:r>
          </w:p>
          <w:p w:rsidR="008D786D" w:rsidRDefault="008D786D" w:rsidP="008D786D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  <w:p w:rsidR="008D786D" w:rsidRPr="003E2499" w:rsidRDefault="004B2599" w:rsidP="00DF0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-dobrać członków zespołu do wykonania zadań ze względu na wiedzę, umiejętności i doświadczenie</w:t>
            </w: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E2499" w:rsidRPr="003E2499" w:rsidTr="00E50899">
        <w:trPr>
          <w:trHeight w:val="1152"/>
        </w:trPr>
        <w:tc>
          <w:tcPr>
            <w:tcW w:w="21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2499">
              <w:rPr>
                <w:rFonts w:ascii="Arial" w:hAnsi="Arial" w:cs="Arial"/>
                <w:sz w:val="20"/>
                <w:szCs w:val="20"/>
              </w:rPr>
              <w:t xml:space="preserve">2. Organizowanie obsługi technicznej środków transportu bliskiego w portach i terminalach </w:t>
            </w:r>
          </w:p>
        </w:tc>
        <w:tc>
          <w:tcPr>
            <w:tcW w:w="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3E2499" w:rsidRPr="003E2499" w:rsidRDefault="003E2499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wymagania techniczne będące podstawą dopuszczenia środków transportu bliskiego do ruchu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terminy przeglądów bieżących i okresowych urządzeń transportu bliskiego stosowanych w portach i terminalach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-rozpoznać stopień zużycia oraz rodzaj uszkodzenia elementów i mechanizmów w urządzeniach transportu bliskiego</w:t>
            </w:r>
          </w:p>
          <w:p w:rsid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-wyjaśnić zasady eksploatacji urządzeń transportu bliskiego i obiektów technicznych w portach i terminalach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-ustalić kolejność wykonywania zadań</w:t>
            </w:r>
          </w:p>
          <w:p w:rsidR="008D786D" w:rsidRDefault="008D786D" w:rsidP="008D786D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-ocenić postęp wykonywania zadań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-wykorzystać różne źródła informacji w celu doskonalenia umiejętności zawodowych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-zastosować właściwe techniki komunikowania się w zespole</w:t>
            </w:r>
          </w:p>
          <w:p w:rsidR="008D786D" w:rsidRDefault="004B2599" w:rsidP="00D45BC6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 ocenić zasoby personalne pod względem kompetencji i możliwości współdziałania</w:t>
            </w:r>
          </w:p>
          <w:p w:rsidR="004B2599" w:rsidRPr="002D55E6" w:rsidRDefault="004B2599" w:rsidP="004B25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-zrealizować zadania w wyznaczonym czasie </w:t>
            </w:r>
          </w:p>
          <w:p w:rsidR="004B2599" w:rsidRPr="003E2499" w:rsidRDefault="00C51CBE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-zastosować właściwe formy komunikacji werbalnej i niewerbalnej</w:t>
            </w:r>
          </w:p>
        </w:tc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-określić czynności z zakresu obsługi codziennej oraz przeglądów bieżących i okresowych urządzeń transportu bliskiego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-zastosować zasady gospodarki remontowej środków transportu bliskiego</w:t>
            </w:r>
          </w:p>
          <w:p w:rsidR="003E2499" w:rsidRPr="003E2499" w:rsidRDefault="003E2499" w:rsidP="00D45B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E2499">
              <w:rPr>
                <w:rFonts w:ascii="Arial" w:eastAsia="Times New Roman" w:hAnsi="Arial" w:cs="Arial"/>
                <w:sz w:val="20"/>
                <w:szCs w:val="20"/>
              </w:rPr>
              <w:t>-opisać budowę i zasady działania urządzeń transportu bliskiego</w:t>
            </w:r>
          </w:p>
          <w:p w:rsidR="00DF02F2" w:rsidRPr="002D55E6" w:rsidRDefault="00DF02F2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-określić </w:t>
            </w:r>
            <w:r w:rsidRPr="002D55E6">
              <w:rPr>
                <w:rFonts w:ascii="Arial" w:hAnsi="Arial" w:cs="Arial"/>
                <w:sz w:val="20"/>
                <w:szCs w:val="20"/>
              </w:rPr>
              <w:t>sposoby monitorowania procesu wykonywania zadań</w:t>
            </w:r>
          </w:p>
          <w:p w:rsidR="003E2499" w:rsidRDefault="00DF02F2" w:rsidP="00DF02F2">
            <w:pPr>
              <w:spacing w:after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 xml:space="preserve">-opisać </w:t>
            </w: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sposoby nadzoru nad wykonywaniem zadań</w:t>
            </w:r>
          </w:p>
          <w:p w:rsidR="008D786D" w:rsidRDefault="008D786D" w:rsidP="00DF02F2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</w:t>
            </w: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formułować polecenia służbowe podczas pracy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-rozpoznać kompetencje osób w zespole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 xml:space="preserve">-rozdzielić zadania zgodnie z umiejętnościami </w:t>
            </w:r>
          </w:p>
          <w:p w:rsidR="008D786D" w:rsidRDefault="008D786D" w:rsidP="008D786D">
            <w:pPr>
              <w:pStyle w:val="Akapitzlist"/>
              <w:spacing w:after="0"/>
              <w:ind w:left="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eastAsia="Arial" w:hAnsi="Arial" w:cs="Arial"/>
                <w:color w:val="00000A"/>
                <w:sz w:val="20"/>
                <w:szCs w:val="20"/>
              </w:rPr>
              <w:t>-zmodyfikować przebieg prac z uwzględnieniem uwag i opinii członków zespołu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-proponować sposoby rozwiązywania problemów</w:t>
            </w:r>
          </w:p>
          <w:p w:rsidR="008D786D" w:rsidRPr="002D55E6" w:rsidRDefault="008D786D" w:rsidP="008D78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</w:t>
            </w:r>
            <w:r w:rsidRPr="002D55E6">
              <w:rPr>
                <w:rFonts w:ascii="Arial" w:eastAsia="Arial" w:hAnsi="Arial" w:cs="Arial"/>
                <w:sz w:val="20"/>
                <w:szCs w:val="20"/>
              </w:rPr>
              <w:t xml:space="preserve">dokonać optymalizacji organizacji pracy </w:t>
            </w:r>
          </w:p>
          <w:p w:rsidR="008D786D" w:rsidRPr="002D55E6" w:rsidRDefault="008D786D" w:rsidP="008D786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55E6">
              <w:rPr>
                <w:rFonts w:ascii="Arial" w:hAnsi="Arial" w:cs="Arial"/>
                <w:sz w:val="20"/>
                <w:szCs w:val="20"/>
              </w:rPr>
              <w:t>-dokonać modernizacji stanowiska pracy</w:t>
            </w:r>
          </w:p>
          <w:p w:rsidR="008D786D" w:rsidRDefault="004B2599" w:rsidP="00DF02F2">
            <w:pPr>
              <w:spacing w:after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D55E6">
              <w:rPr>
                <w:rFonts w:ascii="Arial" w:hAnsi="Arial" w:cs="Arial"/>
                <w:color w:val="00000A"/>
                <w:sz w:val="20"/>
                <w:szCs w:val="20"/>
              </w:rPr>
              <w:t>-dobrać członków zespołu do wykonania zadań ze względu na wiedzę, umiejętności i doświadczenie</w:t>
            </w:r>
          </w:p>
          <w:p w:rsidR="00C51CBE" w:rsidRPr="002D55E6" w:rsidRDefault="00C51CBE" w:rsidP="00C51CBE">
            <w:pPr>
              <w:pStyle w:val="Akapitzlist"/>
              <w:spacing w:after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-skorzystać ze źródeł informacji dotyczących norm i procedur oceny zgodności</w:t>
            </w:r>
          </w:p>
          <w:p w:rsidR="00C51CBE" w:rsidRPr="003E2499" w:rsidRDefault="00C51CBE" w:rsidP="00DF02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3E2499" w:rsidRPr="003E2499" w:rsidRDefault="0051059C" w:rsidP="003E24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52ED0" w:rsidRPr="00852ED0" w:rsidTr="00E50899">
        <w:trPr>
          <w:trHeight w:val="318"/>
        </w:trPr>
        <w:tc>
          <w:tcPr>
            <w:tcW w:w="4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852ED0" w:rsidRPr="00852ED0" w:rsidRDefault="00852ED0" w:rsidP="0074774A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2ED0">
              <w:rPr>
                <w:rFonts w:ascii="Arial" w:hAnsi="Arial" w:cs="Arial"/>
                <w:b/>
                <w:sz w:val="20"/>
                <w:szCs w:val="20"/>
              </w:rPr>
              <w:t xml:space="preserve">SUMA GODZIN: </w:t>
            </w:r>
          </w:p>
        </w:tc>
        <w:tc>
          <w:tcPr>
            <w:tcW w:w="73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852ED0" w:rsidRPr="00852ED0" w:rsidRDefault="00852ED0" w:rsidP="0074774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0426" w:rsidRPr="002D55E6" w:rsidRDefault="00A20426" w:rsidP="00A2042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F22E23" w:rsidRPr="00F22E23" w:rsidRDefault="00F22E23" w:rsidP="00F22E23">
      <w:pPr>
        <w:spacing w:after="0"/>
        <w:rPr>
          <w:rFonts w:ascii="Arial" w:hAnsi="Arial" w:cs="Arial"/>
          <w:b/>
          <w:sz w:val="20"/>
          <w:szCs w:val="20"/>
        </w:rPr>
      </w:pPr>
      <w:r w:rsidRPr="00F22E23">
        <w:rPr>
          <w:rFonts w:ascii="Arial" w:hAnsi="Arial" w:cs="Arial"/>
          <w:b/>
          <w:sz w:val="20"/>
          <w:szCs w:val="20"/>
        </w:rPr>
        <w:t>Warunki realizacji:</w:t>
      </w:r>
    </w:p>
    <w:p w:rsidR="00F22E23" w:rsidRPr="00F22E23" w:rsidRDefault="00F22E23" w:rsidP="00F22E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22E23">
        <w:rPr>
          <w:rFonts w:ascii="Arial" w:hAnsi="Arial" w:cs="Arial"/>
          <w:sz w:val="20"/>
          <w:szCs w:val="20"/>
        </w:rPr>
        <w:t xml:space="preserve">raktyka zawodowa </w:t>
      </w:r>
      <w:r>
        <w:rPr>
          <w:rFonts w:ascii="Arial" w:hAnsi="Arial" w:cs="Arial"/>
          <w:sz w:val="20"/>
          <w:szCs w:val="20"/>
        </w:rPr>
        <w:t xml:space="preserve">powinna być </w:t>
      </w:r>
      <w:r w:rsidRPr="00F22E23">
        <w:rPr>
          <w:rFonts w:ascii="Arial" w:hAnsi="Arial" w:cs="Arial"/>
          <w:sz w:val="20"/>
          <w:szCs w:val="20"/>
        </w:rPr>
        <w:t>realizowana u pracodawcy w branży transportowo-spedycyjo-logistycznej.</w:t>
      </w:r>
    </w:p>
    <w:p w:rsidR="00F22E23" w:rsidRPr="00F22E23" w:rsidRDefault="00F22E23" w:rsidP="00F22E23">
      <w:pPr>
        <w:spacing w:after="0"/>
        <w:rPr>
          <w:rFonts w:ascii="Arial" w:hAnsi="Arial" w:cs="Arial"/>
        </w:rPr>
      </w:pPr>
      <w:r w:rsidRPr="00F22E23">
        <w:rPr>
          <w:rFonts w:ascii="Arial" w:hAnsi="Arial" w:cs="Arial"/>
          <w:sz w:val="20"/>
          <w:szCs w:val="20"/>
        </w:rPr>
        <w:t xml:space="preserve">Zajęcie </w:t>
      </w:r>
      <w:r>
        <w:rPr>
          <w:rFonts w:ascii="Arial" w:hAnsi="Arial" w:cs="Arial"/>
          <w:sz w:val="20"/>
          <w:szCs w:val="20"/>
        </w:rPr>
        <w:t>powinny</w:t>
      </w:r>
      <w:r w:rsidRPr="00F22E23">
        <w:rPr>
          <w:rFonts w:ascii="Arial" w:hAnsi="Arial" w:cs="Arial"/>
          <w:sz w:val="20"/>
          <w:szCs w:val="20"/>
        </w:rPr>
        <w:t xml:space="preserve"> odbywać się  w grupach 15 osobowych. Formy i metody prowadzony zajęć </w:t>
      </w:r>
      <w:r>
        <w:rPr>
          <w:rFonts w:ascii="Arial" w:hAnsi="Arial" w:cs="Arial"/>
          <w:sz w:val="20"/>
          <w:szCs w:val="20"/>
        </w:rPr>
        <w:t>powinny być</w:t>
      </w:r>
      <w:r w:rsidRPr="00F22E23">
        <w:rPr>
          <w:rFonts w:ascii="Arial" w:hAnsi="Arial" w:cs="Arial"/>
          <w:sz w:val="20"/>
          <w:szCs w:val="20"/>
        </w:rPr>
        <w:t xml:space="preserve"> dostosowane do potrzeb i możliwości uczniów.</w:t>
      </w:r>
    </w:p>
    <w:p w:rsidR="00852ED0" w:rsidRDefault="00852ED0" w:rsidP="00EF26D6">
      <w:pPr>
        <w:spacing w:after="0"/>
        <w:rPr>
          <w:rFonts w:ascii="Arial" w:hAnsi="Arial" w:cs="Arial"/>
          <w:b/>
        </w:rPr>
      </w:pPr>
    </w:p>
    <w:p w:rsidR="005565E0" w:rsidRDefault="00852ED0" w:rsidP="00904E84">
      <w:pPr>
        <w:pStyle w:val="nag1"/>
      </w:pPr>
      <w:r>
        <w:br w:type="page"/>
      </w:r>
      <w:bookmarkStart w:id="26" w:name="_Toc18578304"/>
      <w:r w:rsidR="00042466" w:rsidRPr="00663EDB">
        <w:t>PROJEKT EWALUACJI PROGRAMU NAUCZANIA ZAWODU</w:t>
      </w:r>
      <w:r w:rsidR="00042466">
        <w:t xml:space="preserve"> TECHNIK EKSPLOATACJI PORTÓW I TERMINALI 333106</w:t>
      </w:r>
      <w:bookmarkEnd w:id="26"/>
    </w:p>
    <w:p w:rsidR="00EF26D6" w:rsidRDefault="00EF26D6" w:rsidP="00EF26D6">
      <w:pPr>
        <w:spacing w:after="0"/>
        <w:rPr>
          <w:rFonts w:ascii="Arial" w:hAnsi="Arial" w:cs="Arial"/>
          <w:b/>
        </w:rPr>
      </w:pPr>
    </w:p>
    <w:p w:rsidR="00EF26D6" w:rsidRPr="00EF26D6" w:rsidRDefault="00EF26D6" w:rsidP="00EF26D6">
      <w:pPr>
        <w:spacing w:after="0"/>
        <w:rPr>
          <w:rFonts w:ascii="Arial" w:hAnsi="Arial" w:cs="Arial"/>
          <w:b/>
          <w:sz w:val="24"/>
          <w:szCs w:val="24"/>
        </w:rPr>
      </w:pPr>
      <w:r w:rsidRPr="00EF26D6">
        <w:rPr>
          <w:rFonts w:ascii="Arial" w:hAnsi="Arial" w:cs="Arial"/>
          <w:b/>
          <w:sz w:val="24"/>
          <w:szCs w:val="24"/>
        </w:rPr>
        <w:t>Cele ewaluacji:</w:t>
      </w:r>
    </w:p>
    <w:p w:rsidR="00EF26D6" w:rsidRPr="00663EDB" w:rsidRDefault="00EF26D6" w:rsidP="000E4C1A">
      <w:pPr>
        <w:pStyle w:val="Akapitzlist"/>
        <w:numPr>
          <w:ilvl w:val="0"/>
          <w:numId w:val="5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EF26D6" w:rsidRPr="00663EDB" w:rsidRDefault="00EF26D6" w:rsidP="00EF26D6">
      <w:pPr>
        <w:spacing w:after="0"/>
        <w:ind w:left="360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EF26D6" w:rsidRPr="00663EDB" w:rsidRDefault="00EF26D6" w:rsidP="00EF26D6">
      <w:pPr>
        <w:spacing w:after="0"/>
        <w:ind w:left="360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EF26D6" w:rsidRPr="00663EDB" w:rsidRDefault="00EF26D6" w:rsidP="00EF26D6">
      <w:pPr>
        <w:spacing w:after="0"/>
        <w:ind w:left="360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EF26D6" w:rsidRPr="00EF26D6" w:rsidRDefault="00EF26D6" w:rsidP="00EF26D6">
      <w:pPr>
        <w:spacing w:after="0"/>
        <w:ind w:left="360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 xml:space="preserve"> – wykorzystania bazy technodydaktycznej.</w:t>
      </w:r>
    </w:p>
    <w:p w:rsidR="00584A01" w:rsidRPr="002D55E6" w:rsidRDefault="00584A01" w:rsidP="00EF26D6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295"/>
        <w:gridCol w:w="3580"/>
        <w:gridCol w:w="2005"/>
        <w:gridCol w:w="1575"/>
      </w:tblGrid>
      <w:tr w:rsidR="00584A01" w:rsidRPr="00584A01" w:rsidTr="00904E84">
        <w:trPr>
          <w:trHeight w:val="338"/>
        </w:trPr>
        <w:tc>
          <w:tcPr>
            <w:tcW w:w="1414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b/>
                <w:bCs/>
                <w:sz w:val="24"/>
                <w:szCs w:val="24"/>
              </w:rPr>
              <w:t>Faza refleksyjna</w:t>
            </w:r>
          </w:p>
        </w:tc>
      </w:tr>
      <w:tr w:rsidR="00584A01" w:rsidRPr="00584A01" w:rsidTr="00904E84">
        <w:trPr>
          <w:trHeight w:val="864"/>
        </w:trPr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Obszar  badania </w:t>
            </w:r>
          </w:p>
        </w:tc>
        <w:tc>
          <w:tcPr>
            <w:tcW w:w="425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Pytania kluczowe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Metody, techniki badania/ narzędzia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Termin badania </w:t>
            </w:r>
          </w:p>
        </w:tc>
      </w:tr>
      <w:tr w:rsidR="00584A01" w:rsidRPr="00584A01" w:rsidTr="00904E84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Układ materiału nauczania danego przedmiotu</w:t>
            </w:r>
          </w:p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84A01" w:rsidRPr="00584A01" w:rsidRDefault="00584A01" w:rsidP="00584A01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 aby  były kształtowane przez kilka przedmiotów w całym cyklu kształcenia w zakresie danej kwalifikacji?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Program nauczania umożliwia przygotowanie do egzaminu zawodowego</w:t>
            </w:r>
          </w:p>
          <w:p w:rsidR="00584A01" w:rsidRPr="00584A01" w:rsidRDefault="00584A01" w:rsidP="000E4C1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Układ programu jest spiralny </w:t>
            </w:r>
          </w:p>
          <w:p w:rsidR="00584A01" w:rsidRPr="00584A01" w:rsidRDefault="00584A01" w:rsidP="000E4C1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Efekty kształcenia, kluczowe dla zawodu technik </w:t>
            </w:r>
            <w:r w:rsidR="00DB5623">
              <w:rPr>
                <w:rFonts w:ascii="Arial" w:hAnsi="Arial" w:cs="Arial"/>
                <w:sz w:val="20"/>
                <w:szCs w:val="20"/>
              </w:rPr>
              <w:t>eksploatacji portów i terminali</w:t>
            </w:r>
            <w:r w:rsidRPr="00584A01">
              <w:rPr>
                <w:rFonts w:ascii="Arial" w:hAnsi="Arial" w:cs="Arial"/>
                <w:sz w:val="20"/>
                <w:szCs w:val="20"/>
              </w:rPr>
              <w:t xml:space="preserve"> są kształcone na przedmiotach teoretycznych i praktycznych w sposób spiralny rozszerzając zakres efektu.</w:t>
            </w:r>
          </w:p>
          <w:p w:rsidR="00584A01" w:rsidRPr="00584A01" w:rsidRDefault="00584A01" w:rsidP="000E4C1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Analiza dokumentacji ze spotkań zespołu przedmiotowych.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Ankieta ewaluacyjna, analiza dokumentów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Przed rozpoczęciem realizacji programu nauczania </w:t>
            </w:r>
          </w:p>
        </w:tc>
      </w:tr>
      <w:tr w:rsidR="00584A01" w:rsidRPr="00584A01" w:rsidTr="00904E84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pStyle w:val="Akapitzlist"/>
              <w:numPr>
                <w:ilvl w:val="0"/>
                <w:numId w:val="4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Czy propozycja godzin przeznaczonych na kształcenie teoretyczne i praktyczne jest zgodna z rozporządzeniem?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Program nauczania uwzględnia podział na przedmioty praktyczne i teoretyczne, gdzie </w:t>
            </w:r>
            <w:r w:rsidR="00DB5623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00584A01">
              <w:rPr>
                <w:rFonts w:ascii="Arial" w:hAnsi="Arial" w:cs="Arial"/>
                <w:sz w:val="20"/>
                <w:szCs w:val="20"/>
              </w:rPr>
              <w:t xml:space="preserve">50% obejmuje kształcenie zawodowe praktyczne. </w:t>
            </w:r>
          </w:p>
          <w:p w:rsidR="00584A01" w:rsidRPr="00584A01" w:rsidRDefault="00584A01" w:rsidP="000E4C1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:rsidR="00584A01" w:rsidRPr="00584A01" w:rsidRDefault="00584A01" w:rsidP="000E4C1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Struktura programu uwzględnia korelację międzyprzedmiotową, efekty realizowane na przedmiotach teoretyczna są rozszerzane i wykorzystywane na zajęciach praktycznych oraz praktyce zawodowej. </w:t>
            </w:r>
          </w:p>
          <w:p w:rsidR="00584A01" w:rsidRPr="00584A01" w:rsidRDefault="00584A01" w:rsidP="000E4C1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Liczba godzin przeznaczona na kształcenie teoretyczne i praktyczne.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584A01" w:rsidRPr="00584A01" w:rsidTr="00904E84">
        <w:trPr>
          <w:trHeight w:val="251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Trafność doboru materiału nauczania, metod, środków dydaktycznych, form organizacyjnych ze względu na przyjęte cele,</w:t>
            </w:r>
          </w:p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 wdrażania programu?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osiągniecie celu?  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Diagnoza wstępna uczniów.</w:t>
            </w:r>
          </w:p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Zgodność celów nauczania z efektami kształcenia z podstawy programowej.</w:t>
            </w:r>
          </w:p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Zgodność celów nauczania z treściami nauczania.</w:t>
            </w:r>
          </w:p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84A01" w:rsidRPr="00584A01" w:rsidRDefault="00584A01" w:rsidP="000E4C1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 xml:space="preserve">Zgodność proponowanych środków dydaktycznych z podstawą programową dla zawodu technik </w:t>
            </w:r>
            <w:r w:rsidR="00DB5623">
              <w:rPr>
                <w:rFonts w:ascii="Arial" w:hAnsi="Arial" w:cs="Arial"/>
                <w:sz w:val="20"/>
                <w:szCs w:val="20"/>
              </w:rPr>
              <w:t>eksploatacji portów i terminali</w:t>
            </w:r>
            <w:r w:rsidRPr="00584A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ankieta ewaluacyjna.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584A01" w:rsidRPr="00584A01" w:rsidTr="00904E84">
        <w:trPr>
          <w:trHeight w:val="251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584A01" w:rsidRPr="00584A01" w:rsidRDefault="00584A01" w:rsidP="000E4C1A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84A01" w:rsidRPr="00584A01" w:rsidRDefault="00584A01" w:rsidP="00584A01">
            <w:pPr>
              <w:pStyle w:val="Akapitzlis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0E4C1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Dostosowanie treści programu nauczania do poziomu nauczania oraz  ilości godzin przeznaczonych na realizację programu</w:t>
            </w:r>
          </w:p>
          <w:p w:rsidR="00584A01" w:rsidRPr="00584A01" w:rsidRDefault="00584A01" w:rsidP="000E4C1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wymagań egzaminacyjnych, ankieta ewaluacyjna.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584A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A01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</w:tbl>
    <w:p w:rsidR="005565E0" w:rsidRPr="002D55E6" w:rsidRDefault="005565E0" w:rsidP="002D55E6">
      <w:pPr>
        <w:spacing w:after="0"/>
        <w:rPr>
          <w:rFonts w:ascii="Arial" w:hAnsi="Arial" w:cs="Arial"/>
          <w:sz w:val="24"/>
          <w:szCs w:val="24"/>
        </w:rPr>
      </w:pPr>
    </w:p>
    <w:p w:rsidR="006655DC" w:rsidRDefault="006655DC" w:rsidP="002D55E6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2" w:type="dxa"/>
        <w:tblLayout w:type="fixed"/>
        <w:tblCellMar>
          <w:top w:w="15" w:type="dxa"/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805"/>
        <w:gridCol w:w="4252"/>
        <w:gridCol w:w="3544"/>
        <w:gridCol w:w="1985"/>
        <w:gridCol w:w="1594"/>
      </w:tblGrid>
      <w:tr w:rsidR="00B86E6A" w:rsidTr="000E4C1A">
        <w:trPr>
          <w:trHeight w:val="338"/>
        </w:trPr>
        <w:tc>
          <w:tcPr>
            <w:tcW w:w="14180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>Faza kształtująca</w:t>
            </w:r>
          </w:p>
        </w:tc>
      </w:tr>
      <w:tr w:rsidR="00B86E6A" w:rsidTr="000E4C1A">
        <w:trPr>
          <w:trHeight w:val="850"/>
        </w:trPr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</w:tcBorders>
            <w:shd w:val="clear" w:color="auto" w:fill="4F81BD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Przedmiot badania</w:t>
            </w:r>
          </w:p>
        </w:tc>
        <w:tc>
          <w:tcPr>
            <w:tcW w:w="425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</w:tcBorders>
            <w:shd w:val="clear" w:color="auto" w:fill="D0D8E8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Pytania kluczowe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</w:tcBorders>
            <w:shd w:val="clear" w:color="auto" w:fill="D0D8E8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Wskaźniki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</w:tcBorders>
            <w:shd w:val="clear" w:color="auto" w:fill="D0D8E8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Zastosowane metody, techniki narzędzia </w:t>
            </w:r>
          </w:p>
        </w:tc>
        <w:tc>
          <w:tcPr>
            <w:tcW w:w="1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Termin badania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I. Posługiwanie się podstawowymi pojęciami dotyczącymi transportu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 Czy uczeń opanował podstawowe pojęcia związane z branżą transportowo-spedycyjno-logistyczną?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Objaśnia terminy funkcjonujące w branży transportowo-spedycyjno-logistycznej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II. Charakterystyka portów i terminali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 Czy uczeń opanował klasyfikację dotyczącą portów i terminali?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 Czy uczeń rozpoznaje elementy infrastruktury w portach i terminalach?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Klasyfikuje porty i terminale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2. Charakteryzuje infrastrukturę portów i terminali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III. Rodzaje usług w portach i terminalach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 Czy uczeń objaśnia rodzaje usług w portach i terminalach?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 Czy uczeń rozpoznaje podmioty funkcjonujące w obszarze portów i terminali?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Klasyfikuje rodzaje usług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2. Charakteryzuje zadania podmiotów funkcjonujących w portach i terminalach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IV. Zasady obsługi podróżnych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 Czy uczeń wymienia zasady dotyczące obsługi podróżnych?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 Czy uczeń analizuje potrzeby i preferencje podróżnych?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Opisuje zasady dotyczące obsługi podróżnych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2. Charakteryzuje potrzeby i preferencje podróżnych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V. Przygotowanie ofert dla podróżnych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1. Czy uczeń charakteryzuje rodzaje usług dla podróżnych?</w:t>
            </w:r>
          </w:p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2. Czy uczeń sporządza materiały informacyjne dla podróżnych?</w:t>
            </w:r>
          </w:p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3.Czy uczeń prezentuje przygotowana ofertę?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Charakteryzuje rodzaje ofert dla podróżnych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2.Opracowuje materiały informacyjne dla podróżnych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3. Przedstawia przygotowana ofertę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VI. Planowanie i wykonywanie obsługi podróżnych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1.Czy uczeń rozróżnia rodzaje planów obsługi podróżnych?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 Czy uczeń wymienia czynności wchodzące w skład procesu obsługi podróżnych?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3.Czy uczeń rozróżnia środki techniczne stosowane w obsłudze podróżnych?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Sporządza charakterystykę planów obsługi podróżnych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2. Wymienia czynności wchodzące w skład obsługi podróżnych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3.Charakteryzuje środki techniczne stosowane w obsłudze podróżnych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VII. Stosowanie przepisów prawa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 Czy uczeń wymienia akty i przepisy prawne związane z obsługa podróżnych i ładunków w portach i terminalach?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2.Czy uczeń opisuje zasady przewozu podróżnych, bagażu oraz ładunków zgodnie z przepisami?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3.Czy uczeń wymienia prawa i obowiązki pasażerów oraz przewoźników w zakresie transportu podróżnych oraz ładunków?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1. Wymienia  </w:t>
            </w:r>
            <w:r>
              <w:rPr>
                <w:rFonts w:ascii="Arial" w:eastAsia="Arial" w:hAnsi="Arial" w:cs="Arial"/>
                <w:sz w:val="20"/>
                <w:szCs w:val="20"/>
              </w:rPr>
              <w:t>akty i przepisy prawne związane z obsługa podróżnych i ładunków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2. Opisuje zasady przewozu podróżnych, bagażu oraz ładunków zgodnie z przepisami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3. Wymienia prawa i obowiązki pasażerów oraz przewoźników w zakresie transportu podróżnych oraz ładunków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 xml:space="preserve">VIII. Sporządzanie i sprawdzanie dokumentacji 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1.Czy uczeń wymienia rodzaje dokumentów stosowanych w portach i terminalach?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2.Czy uczeń sporządza dokumentację stosowaną w portach i terminalach?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3.Czy uczeń stosuje przepisy dotyczące ochrony danych osobowych podczas wypełniania dokumentów?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4.Czy uczeń wskazuje dokumenty wymagane podczas odprawy podróżnych?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W</w:t>
            </w:r>
            <w:r>
              <w:rPr>
                <w:rFonts w:ascii="Arial" w:eastAsia="Arial" w:hAnsi="Arial" w:cs="Arial"/>
                <w:sz w:val="20"/>
                <w:szCs w:val="20"/>
              </w:rPr>
              <w:t>ymienia rodzaje dokumentów stosowanych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2.  Sporządza dokumentację stosowaną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3.Stosuje przepisy dotyczące  ochrony danych osobowych podczas wypełniania dokumentów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4. Wskazuje dokumenty wymagane podczas odprawy podróżnych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IX. Przewozy nietypowe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1.Czy uczeń  wymienia przepisy </w:t>
            </w:r>
            <w:r>
              <w:rPr>
                <w:rFonts w:ascii="Arial" w:eastAsia="Arial" w:hAnsi="Arial"/>
                <w:sz w:val="20"/>
                <w:szCs w:val="20"/>
                <w:lang w:eastAsia="pl-PL"/>
              </w:rPr>
              <w:t>związane z przewozem osób chorych, niepełnosprawnych i wymagających szczególnej opieki?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/>
                <w:sz w:val="20"/>
                <w:szCs w:val="20"/>
                <w:lang w:eastAsia="pl-PL"/>
              </w:rPr>
              <w:t>2.Czy uczeń objaśnia zasady dotyczące transportu osób chorych, niepełnosprawnych i wymagających szczególnej opieki?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/>
                <w:sz w:val="20"/>
                <w:szCs w:val="20"/>
                <w:lang w:eastAsia="pl-PL"/>
              </w:rPr>
              <w:t>3.Czy uczeń  podejmuje działania związane z przewozem osób chorych, niepełnosprawnych i wymagających szczególnej opieki?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/>
                <w:sz w:val="20"/>
                <w:szCs w:val="20"/>
                <w:lang w:eastAsia="pl-PL"/>
              </w:rPr>
              <w:t>4.Czy uczeń objaśnia zasady przewozu ładunków niebezpiecznych i ponadgabarytowych?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ymienia przepisy </w:t>
            </w:r>
            <w:r>
              <w:rPr>
                <w:rFonts w:ascii="Arial" w:eastAsia="Arial" w:hAnsi="Arial"/>
                <w:sz w:val="20"/>
                <w:szCs w:val="20"/>
              </w:rPr>
              <w:t>związane z przewozem osób chorych, niepełnosprawnych i wymagających szczególnej opieki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/>
                <w:sz w:val="20"/>
                <w:szCs w:val="20"/>
              </w:rPr>
              <w:t>2. Objaśnia zasady dotyczące transportu osób chorych, niepełnosprawnych i wymagających szczególnej opieki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/>
                <w:sz w:val="20"/>
                <w:szCs w:val="20"/>
              </w:rPr>
              <w:t>3.Podejmuje działania związane z przewozem osób chorych, niepełnosprawnych i wymagających szczególnej opieki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/>
                <w:sz w:val="20"/>
                <w:szCs w:val="20"/>
              </w:rPr>
              <w:t>4. Objaśnia zasady przewozu ładunków niebezpiecznych i ponadgabarytowych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75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X. S</w:t>
            </w:r>
            <w:r w:rsidRPr="00B27482">
              <w:rPr>
                <w:rFonts w:ascii="Arial" w:hAnsi="Arial"/>
                <w:bCs/>
                <w:sz w:val="24"/>
                <w:szCs w:val="24"/>
              </w:rPr>
              <w:t>ystemy informatyczne w procesie planowania, organizacji oraz eksploatacji portów i terminali w obsłudze podróżnych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1.Czy uczeń opisuje systemy informatyczne wykorzystywane w procesie obsługi podróżnych i ładunków w portach i terminalach?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2.Czy uczeń określa funkcję narzędzi internetowych wykorzystywanych w procesie logistycznej obsługi podróżnych i ładunków?</w:t>
            </w:r>
          </w:p>
          <w:p w:rsidR="00B86E6A" w:rsidRDefault="00B86E6A" w:rsidP="000E4C1A">
            <w:pPr>
              <w:pStyle w:val="Akapitzlist"/>
              <w:spacing w:after="0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3.Czy uczeń </w:t>
            </w:r>
            <w:r>
              <w:rPr>
                <w:rFonts w:ascii="Arial" w:eastAsia="Arial" w:hAnsi="Arial"/>
                <w:sz w:val="20"/>
                <w:szCs w:val="20"/>
                <w:lang w:eastAsia="pl-PL"/>
              </w:rPr>
              <w:t>posługuje się specjalistycznymi programami komputerowymi w procesie planowania, organizacji oraz eksploatacji portów i terminali w obsłudze podróżnych?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1.O</w:t>
            </w:r>
            <w:r>
              <w:rPr>
                <w:rFonts w:ascii="Arial" w:eastAsia="Arial" w:hAnsi="Arial" w:cs="Arial"/>
                <w:sz w:val="20"/>
                <w:szCs w:val="20"/>
              </w:rPr>
              <w:t>pisuje systemy informatyczne wykorzystywane w procesie obsługi podróżnych i ładunków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2.Określa funkcję narzędzi internetowych wykorzystywanych w proces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3.P</w:t>
            </w:r>
            <w:r>
              <w:rPr>
                <w:rFonts w:ascii="Arial" w:eastAsia="Arial" w:hAnsi="Arial"/>
                <w:sz w:val="20"/>
                <w:szCs w:val="20"/>
              </w:rPr>
              <w:t>osługuje się specjalistycznymi programami komputerowymi w procesie planowania, organizacji oraz eksploatacji portów i terminali w obsłudze podróżnych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XI. W</w:t>
            </w:r>
            <w:r w:rsidRPr="00B27482">
              <w:rPr>
                <w:rFonts w:ascii="Arial" w:eastAsia="Times New Roman" w:hAnsi="Arial"/>
                <w:bCs/>
                <w:color w:val="00000A"/>
                <w:sz w:val="24"/>
                <w:szCs w:val="24"/>
              </w:rPr>
              <w:t xml:space="preserve">yposażenie portów </w:t>
            </w:r>
            <w:r w:rsidRPr="00B27482">
              <w:rPr>
                <w:rFonts w:ascii="Arial" w:eastAsia="Times New Roman" w:hAnsi="Arial"/>
                <w:bCs/>
                <w:color w:val="00000A"/>
                <w:sz w:val="24"/>
                <w:szCs w:val="24"/>
              </w:rPr>
              <w:br/>
              <w:t>i terminali przeznaczonych do obsługi ładunków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 Czy uczeń </w:t>
            </w: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wskazuje wyposażenie techniczne portów i terminali w zależności od rodzaju wykonywanych usług?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2.Czy uczeń dobiera wyposażenie w zależności od rodzaju i typu portu i terminalu?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3. Czy uczeń wskazuje możliwości wykorzystania potencjału technicznego portów i terminali?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1.W</w:t>
            </w: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skazuje wyposażenie techniczne portów i terminali w zależności od rodzaju wykonywanych usług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2. Dobiera wyposażenie w zależności od rodzaju i typu portu i terminalu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3. wskazuje możliwości wykorzystania potencjału technicznego portów i terminali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XII. Środki transportu bliskiego i dalekiego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1.Czy uczeń </w:t>
            </w: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klasyfikuje urządzenia stosowane w transporcie bliskim w portach i terminalach?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2.Czy uczeń klasyfikuje środki transportu bliskiego i dalekiego?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 xml:space="preserve">3.Czy uczeń </w:t>
            </w: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opisuje budowę środków transportu poszczególnych gałęzi transportu?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1.K</w:t>
            </w: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lasyfikuje urządzenia stosowane w transporcie bliskim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2. Klasyfikuje środki transportu bliskiego i dalekiego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3. O</w:t>
            </w:r>
            <w:r>
              <w:rPr>
                <w:rFonts w:ascii="Arial" w:eastAsia="Arial" w:hAnsi="Arial"/>
                <w:color w:val="00000A"/>
                <w:sz w:val="20"/>
                <w:szCs w:val="20"/>
              </w:rPr>
              <w:t>pisuje budowę środków transportu poszczególnych gałęzi transportu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XIII. Rodzaje ładunków i opakowań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1.Czy uczeń 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wyjaśnia pojęcie ładunku transportowego?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2.Czy uczeń rozróżnia ładunki transportowe?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3.Czy uczeń określa właściwości ładunków, w tym ponadnormatywnych, niebezpiecznych, łatwo psujących się?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1.W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yjaśnia pojęcie ładunku transportowego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2. Rozróżnia ładunki transportowe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3.Określa właściwości ładunków, w tym ponadnormatywnych, niebezpiecznych, łatwo psujących się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XIV. Rodzaje magazynów i procesy magazynowe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1.Czy uczeń </w:t>
            </w: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klasyfikuje budowle magazynowe</w:t>
            </w: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 xml:space="preserve"> oraz ich wyposażenie?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 xml:space="preserve">2.Czy uczeń </w:t>
            </w: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ro</w:t>
            </w: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zpoznaje funkcje i rodzaje magazynów?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3.Czy uczeń opisuje czynności składające się na procesy magazynowe?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>4.Czy uczeń planuje działania związane z magazynowaniem?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HGMinchoL" w:hAnsi="Arial"/>
                <w:color w:val="00000A"/>
                <w:sz w:val="20"/>
                <w:szCs w:val="20"/>
                <w:lang w:eastAsia="pl-PL"/>
              </w:rPr>
              <w:t xml:space="preserve">5.Czy uczeń 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oblicza powierzchnię magazynową?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6.Czy uczeń wskazuje przepisy prawa dotyczące magazynowania?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K</w:t>
            </w:r>
            <w:r>
              <w:rPr>
                <w:rFonts w:ascii="Arial" w:eastAsia="Arial" w:hAnsi="Arial"/>
                <w:color w:val="00000A"/>
                <w:sz w:val="20"/>
                <w:szCs w:val="20"/>
              </w:rPr>
              <w:t>lasyfikuje budowle magazynowe</w:t>
            </w: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 xml:space="preserve"> oraz ich wyposażenie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2. R</w:t>
            </w:r>
            <w:r>
              <w:rPr>
                <w:rFonts w:ascii="Arial" w:eastAsia="Arial" w:hAnsi="Arial"/>
                <w:color w:val="00000A"/>
                <w:sz w:val="20"/>
                <w:szCs w:val="20"/>
              </w:rPr>
              <w:t>o</w:t>
            </w: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zpoznaje funkcje i rodzaje magazynów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3. Opisuje czynności składające się na procesy magazynowe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4.Planuje działania związane z magazynowaniem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HGMinchoL" w:hAnsi="Arial"/>
                <w:color w:val="00000A"/>
                <w:sz w:val="20"/>
                <w:szCs w:val="20"/>
              </w:rPr>
              <w:t>5.O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blicza powierzchnię magazynową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6.Wskazuje przepisy prawa dotyczące magazynowania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XV. Przygotowanie ładunków do przewozu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1.Czy uczeń </w:t>
            </w:r>
            <w:r>
              <w:rPr>
                <w:rFonts w:ascii="Arial" w:hAnsi="Arial"/>
                <w:color w:val="00000A"/>
                <w:sz w:val="20"/>
                <w:szCs w:val="20"/>
                <w:lang w:eastAsia="pl-PL"/>
              </w:rPr>
              <w:t>stosuje zasady formowania paletowych, pakietowych i kontenerowych jednostek transportowych?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/>
                <w:color w:val="00000A"/>
                <w:sz w:val="20"/>
                <w:szCs w:val="20"/>
                <w:lang w:eastAsia="pl-PL"/>
              </w:rPr>
              <w:t xml:space="preserve">2.Czy uczeń </w:t>
            </w: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oblicza parametry jednostki ładunkowej?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3.Czy uczeń dobiera opakowanie do rodzaju ładunku, potrzeb klienta i właściwości środków transportu?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4.Czy uczeń rozróżnia znaki manipulacyjne, informacyjne, w tym znaki niebezpieczeństwa?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>5.Czy uczeń dobiera oznakowanie środków transportu do przewozu materiałów niebezpiecznych, żywych zwierząt i ładunków ponadgabarytowych?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Arial" w:hAnsi="Arial"/>
                <w:color w:val="00000A"/>
                <w:sz w:val="20"/>
                <w:szCs w:val="20"/>
                <w:lang w:eastAsia="pl-PL"/>
              </w:rPr>
              <w:t xml:space="preserve">6.Czy uczeń </w:t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eastAsia="pl-PL"/>
              </w:rPr>
              <w:t>dobiera sposoby rozmieszczania ładunków w środkach transportu?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Arial" w:hAnsi="Arial"/>
                <w:color w:val="000000"/>
                <w:sz w:val="20"/>
                <w:szCs w:val="20"/>
                <w:lang w:eastAsia="pl-PL"/>
              </w:rPr>
              <w:t>7.Czy uczeń rozróżnia metody i techniki zabezpieczenia ładunków w środkach transportu?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 S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tosuje zasady formowania paletowych, pakietowych i kontenerowych jednostek transportowych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2.O</w:t>
            </w:r>
            <w:r>
              <w:rPr>
                <w:rFonts w:ascii="Arial" w:eastAsia="Arial" w:hAnsi="Arial"/>
                <w:color w:val="00000A"/>
                <w:sz w:val="20"/>
                <w:szCs w:val="20"/>
              </w:rPr>
              <w:t>blicza parametry jednostki ładunkowej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3.Dobiera opakowanie do rodzaju ładunku, potrzeb klienta i właściwości środków transportu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4.Rozróżnia znaki manipulacyjne, informacyjne, w tym znaki niebezpieczeństwa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5.Dobiera oznakowanie środków transportu do przewozu materiałów niebezpiecznych, żywych zwierząt i ładunków ponadgabarytowych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6.D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obiera sposoby rozmieszczania ładunków w środkach transportu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7.Rozróżnia metody i techniki zabezpieczenia ładunków w środkach transportu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XVI. Prace przeładunkowe w portach i terminalach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1.Czy uczeń d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obiera urządzenia do prac przeładunkowych towarów w portach i terminalach?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2.Czy uczeń dobiera urządzenia do obsługi jednostek ładunkowych w portach i terminalach?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3.Czy uczeń planuje prace przeładunkowe w portach i terminalach z wykorzystaniem urządzeń transportu bliskiego?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1.D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obiera urządzenia do prac przeładunkowych towarów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2.Dobiera urządzenia do obsługi jednostek ładunkowych w portach i terminalach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3.Planuje prace przeładunkowe w portach i terminalach z wykorzystaniem urządzeń transportu bliskiego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XVII. Posługiwanie się dwoma językami obcymi do realizacji zadań zawodowych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1.Czy uczeń p</w:t>
            </w:r>
            <w:r>
              <w:rPr>
                <w:rFonts w:ascii="Arial" w:hAnsi="Arial"/>
                <w:sz w:val="20"/>
                <w:szCs w:val="20"/>
                <w:lang w:eastAsia="pl-PL"/>
              </w:rPr>
              <w:t>osługuje się podstawowym zasobem środków językowych w języku obcym nowożytnym, umożliwiającym realizację czynności zawodowych?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2. Czy uczeń rozumie proste wypowiedzi ustne artykułowane wyraźnie, w standardowej odmianie języka obcego nowożytnego, a także proste wypowiedzi pisemne w języku obcym nowożytnym w zakresie umożliwiającym realizację zadań zawodowych związanych z obsługą podróżnych i ładunków?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3.Czy uczeń samodzielnie tworzy krótkie, proste, spójne i logiczne wypowiedzi ustne i pisemne w języku obcym nowożytnym w zakresie umożliwiającym realizację zadań zawodowych?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1.P</w:t>
            </w:r>
            <w:r>
              <w:rPr>
                <w:rFonts w:ascii="Arial" w:hAnsi="Arial"/>
                <w:sz w:val="20"/>
                <w:szCs w:val="20"/>
              </w:rPr>
              <w:t>osługuje się podstawowym zasobem środków językowych w języku obcym nowożytnym, umożliwiającym realizację czynności zawodowych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/>
                <w:sz w:val="20"/>
                <w:szCs w:val="20"/>
              </w:rPr>
              <w:t>2.Rozumie proste wypowiedzi ustne artykułowane wyraźnie, w standardowej odmianie języka obcego nowożytnego, a także proste wypowiedzi pisemne w języku obcym nowożytnym w zakresie umożliwiającym realizację zadań zawodowych związanych z obsługą podróżnych i ładunków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/>
                <w:sz w:val="20"/>
                <w:szCs w:val="20"/>
              </w:rPr>
              <w:t>3.Tworzy krótkie, proste, spójne i logiczne wypowiedzi ustne i pisemne w języku obcym nowożytnym w zakresie umożliwiającym realizację zadań zawodowych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  <w:tr w:rsidR="00B86E6A" w:rsidTr="000E4C1A">
        <w:trPr>
          <w:trHeight w:val="251"/>
        </w:trPr>
        <w:tc>
          <w:tcPr>
            <w:tcW w:w="280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F81BD"/>
          </w:tcPr>
          <w:p w:rsidR="00B86E6A" w:rsidRPr="00B27482" w:rsidRDefault="00B86E6A" w:rsidP="000E4C1A">
            <w:pPr>
              <w:snapToGrid w:val="0"/>
              <w:spacing w:after="0"/>
              <w:rPr>
                <w:sz w:val="24"/>
                <w:szCs w:val="24"/>
              </w:rPr>
            </w:pPr>
            <w:r w:rsidRPr="00B27482">
              <w:rPr>
                <w:rFonts w:ascii="Arial" w:hAnsi="Arial" w:cs="Arial"/>
                <w:bCs/>
                <w:sz w:val="24"/>
                <w:szCs w:val="24"/>
              </w:rPr>
              <w:t>XVIII. Udzielanie pierwszej pomocy</w:t>
            </w:r>
          </w:p>
        </w:tc>
        <w:tc>
          <w:tcPr>
            <w:tcW w:w="4252" w:type="dxa"/>
            <w:tcBorders>
              <w:left w:val="single" w:sz="4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1.Czy uczeń 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opisuje podstawowe symptomy wskazujące na stany nagłego zagrożenia zdrowotnego?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2.Czy uczeń zabezpiecza siebie, poszkodowanego i miejsce wypadku ?</w:t>
            </w:r>
          </w:p>
          <w:p w:rsidR="00B86E6A" w:rsidRDefault="00B86E6A" w:rsidP="000E4C1A">
            <w:pPr>
              <w:pStyle w:val="Akapitzlist"/>
              <w:snapToGrid w:val="0"/>
              <w:spacing w:after="0"/>
              <w:ind w:left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  <w:lang w:eastAsia="pl-PL"/>
              </w:rPr>
              <w:t>3.Czy uczeń prezentuje udzielanie pierwszej pomocy?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1.Uczeń </w:t>
            </w: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opisuje podstawowe symptomy wskazujące na stany nagłego zagrożenia zdrowotnego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2.Zabezpiecza siebie, poszkodowanego i miejsce wypadku</w:t>
            </w:r>
          </w:p>
          <w:p w:rsidR="00B86E6A" w:rsidRDefault="00B86E6A" w:rsidP="000E4C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</w:pPr>
            <w:r>
              <w:rPr>
                <w:rFonts w:ascii="Arial" w:eastAsia="Times New Roman" w:hAnsi="Arial"/>
                <w:color w:val="00000A"/>
                <w:sz w:val="20"/>
                <w:szCs w:val="20"/>
              </w:rPr>
              <w:t>3.Prezentuje udzielanie pierwszej pomocy</w:t>
            </w:r>
          </w:p>
        </w:tc>
        <w:tc>
          <w:tcPr>
            <w:tcW w:w="1985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9EDF4"/>
          </w:tcPr>
          <w:p w:rsidR="00B86E6A" w:rsidRDefault="00B86E6A" w:rsidP="00B86E6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Pomiar osiągnięć uczniów</w:t>
            </w:r>
          </w:p>
        </w:tc>
        <w:tc>
          <w:tcPr>
            <w:tcW w:w="15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86E6A" w:rsidRDefault="00B86E6A" w:rsidP="000E4C1A">
            <w:pPr>
              <w:snapToGrid w:val="0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- w całym roku szkolnym</w:t>
            </w:r>
          </w:p>
        </w:tc>
      </w:tr>
    </w:tbl>
    <w:p w:rsidR="00B86E6A" w:rsidRDefault="00B86E6A" w:rsidP="002D55E6">
      <w:pPr>
        <w:spacing w:after="0"/>
        <w:rPr>
          <w:rFonts w:ascii="Arial" w:hAnsi="Arial" w:cs="Arial"/>
          <w:sz w:val="24"/>
          <w:szCs w:val="24"/>
        </w:rPr>
      </w:pPr>
    </w:p>
    <w:p w:rsidR="00584A01" w:rsidRDefault="00584A01" w:rsidP="00584A01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14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4113"/>
        <w:gridCol w:w="3402"/>
        <w:gridCol w:w="1946"/>
        <w:gridCol w:w="1904"/>
      </w:tblGrid>
      <w:tr w:rsidR="00584A01" w:rsidRPr="00584A01" w:rsidTr="001F284E">
        <w:trPr>
          <w:trHeight w:val="338"/>
        </w:trPr>
        <w:tc>
          <w:tcPr>
            <w:tcW w:w="1414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4A01">
              <w:rPr>
                <w:rFonts w:ascii="Arial" w:hAnsi="Arial" w:cs="Arial"/>
                <w:b/>
                <w:sz w:val="24"/>
                <w:szCs w:val="24"/>
              </w:rPr>
              <w:t>Faza podsumowująca</w:t>
            </w:r>
          </w:p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6D6" w:rsidRPr="00584A01" w:rsidTr="00EF26D6">
        <w:trPr>
          <w:trHeight w:val="864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Przedmiot badania</w:t>
            </w:r>
          </w:p>
          <w:p w:rsidR="00584A01" w:rsidRPr="00584A01" w:rsidRDefault="00584A01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Pytania kluczowe</w:t>
            </w:r>
          </w:p>
          <w:p w:rsidR="00584A01" w:rsidRPr="00584A01" w:rsidRDefault="00584A01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Wskaźniki </w:t>
            </w:r>
          </w:p>
          <w:p w:rsidR="00584A01" w:rsidRPr="00584A01" w:rsidRDefault="00584A01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Zastosowane metody, techniki narzędzia </w:t>
            </w:r>
          </w:p>
        </w:tc>
        <w:tc>
          <w:tcPr>
            <w:tcW w:w="19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Termin badania</w:t>
            </w:r>
          </w:p>
        </w:tc>
      </w:tr>
      <w:tr w:rsidR="00EF26D6" w:rsidRPr="00584A01" w:rsidTr="00EF26D6">
        <w:trPr>
          <w:trHeight w:val="275"/>
        </w:trPr>
        <w:tc>
          <w:tcPr>
            <w:tcW w:w="2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Sprawność szkoły</w:t>
            </w:r>
          </w:p>
        </w:tc>
        <w:tc>
          <w:tcPr>
            <w:tcW w:w="4113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0E4C1A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584A01" w:rsidRPr="00682D6D" w:rsidRDefault="00584A01" w:rsidP="000E4C1A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:rsidR="00584A01" w:rsidRPr="00E9258D" w:rsidRDefault="00584A01" w:rsidP="000E4C1A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Ilu uczniów  nie otrzymało  promocji do kolejnej klasy?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ukończeniu szkoły przez ucznia </w:t>
            </w:r>
          </w:p>
        </w:tc>
      </w:tr>
      <w:tr w:rsidR="00EF26D6" w:rsidRPr="00584A01" w:rsidTr="00EF26D6">
        <w:trPr>
          <w:trHeight w:val="275"/>
        </w:trPr>
        <w:tc>
          <w:tcPr>
            <w:tcW w:w="2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bCs/>
                <w:sz w:val="24"/>
                <w:szCs w:val="24"/>
              </w:rPr>
              <w:t xml:space="preserve">Korelacja międzyprzedmiotowa </w:t>
            </w:r>
          </w:p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2E6B39" w:rsidRDefault="00584A01" w:rsidP="000E4C1A">
            <w:pPr>
              <w:pStyle w:val="Akapitzlist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6B39">
              <w:rPr>
                <w:rFonts w:ascii="Arial" w:hAnsi="Arial" w:cs="Arial"/>
                <w:sz w:val="20"/>
                <w:szCs w:val="20"/>
              </w:rPr>
              <w:t>Czy wszyscy nauczyciele uczestniczyli w opracowaniu/modyfikacji programu nauczania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84A01" w:rsidRPr="00E9258D" w:rsidRDefault="00584A01" w:rsidP="000E4C1A">
            <w:pPr>
              <w:pStyle w:val="Akapitzlist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6B39">
              <w:rPr>
                <w:rFonts w:ascii="Arial" w:hAnsi="Arial" w:cs="Arial"/>
                <w:sz w:val="20"/>
                <w:szCs w:val="20"/>
              </w:rPr>
              <w:t>Czy wszyscy nauczyciele uczestniczą w kształtowaniu kompetencji kluczowych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2E6B39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E6B39">
              <w:rPr>
                <w:rFonts w:ascii="Arial" w:hAnsi="Arial" w:cs="Arial"/>
                <w:sz w:val="20"/>
                <w:szCs w:val="20"/>
              </w:rPr>
              <w:t xml:space="preserve">Wszyscy nauczyciele współpracują w realizacji programu nauczania </w:t>
            </w:r>
          </w:p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Grupowa sesja podsumowująca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EF26D6" w:rsidRPr="00584A01" w:rsidTr="00EF26D6">
        <w:trPr>
          <w:trHeight w:val="251"/>
        </w:trPr>
        <w:tc>
          <w:tcPr>
            <w:tcW w:w="2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Uczestnictwo uczniów w olimpiadach zawodowych</w:t>
            </w:r>
          </w:p>
        </w:tc>
        <w:tc>
          <w:tcPr>
            <w:tcW w:w="4113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Default="00584A01" w:rsidP="000E4C1A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 uczniów przystąpiło do olimpiad zawodowych?</w:t>
            </w:r>
          </w:p>
          <w:p w:rsidR="00584A01" w:rsidRDefault="00584A01" w:rsidP="000E4C1A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Ilu uczniów uzyskało mini</w:t>
            </w:r>
            <w:r>
              <w:rPr>
                <w:rFonts w:ascii="Arial" w:hAnsi="Arial" w:cs="Arial"/>
                <w:sz w:val="20"/>
                <w:szCs w:val="20"/>
              </w:rPr>
              <w:t>mum tytuł laureata?</w:t>
            </w:r>
          </w:p>
          <w:p w:rsidR="00584A01" w:rsidRPr="00682D6D" w:rsidRDefault="00584A01" w:rsidP="000E4C1A">
            <w:pPr>
              <w:pStyle w:val="Akapitzlist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 uczniów uzyskało tytuł finalisty?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 uczniów przystąpiło do olimpiady zawodowej</w:t>
            </w:r>
          </w:p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EF26D6" w:rsidRPr="00584A01" w:rsidTr="00EF26D6">
        <w:trPr>
          <w:trHeight w:val="251"/>
        </w:trPr>
        <w:tc>
          <w:tcPr>
            <w:tcW w:w="2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584A01" w:rsidRDefault="00584A01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Wyniki egzaminów potwierdzających kwalifikacje w zawodzie </w:t>
            </w:r>
          </w:p>
        </w:tc>
        <w:tc>
          <w:tcPr>
            <w:tcW w:w="4113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0E4C1A">
            <w:pPr>
              <w:pStyle w:val="Akapitzlist"/>
              <w:numPr>
                <w:ilvl w:val="0"/>
                <w:numId w:val="55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584A01" w:rsidRPr="00682D6D" w:rsidRDefault="00584A01" w:rsidP="000E4C1A">
            <w:pPr>
              <w:pStyle w:val="Akapitzlist"/>
              <w:numPr>
                <w:ilvl w:val="0"/>
                <w:numId w:val="55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>
              <w:rPr>
                <w:rFonts w:ascii="Arial" w:hAnsi="Arial" w:cs="Arial"/>
                <w:sz w:val="20"/>
                <w:szCs w:val="20"/>
              </w:rPr>
              <w:t>zawodowych</w:t>
            </w:r>
            <w:r w:rsidRPr="00682D6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84A01" w:rsidRPr="00682D6D" w:rsidRDefault="00584A01" w:rsidP="000E4C1A">
            <w:pPr>
              <w:pStyle w:val="Akapitzlist"/>
              <w:numPr>
                <w:ilvl w:val="0"/>
                <w:numId w:val="55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Ilu uczniów uzyskało mini</w:t>
            </w:r>
            <w:r>
              <w:rPr>
                <w:rFonts w:ascii="Arial" w:hAnsi="Arial" w:cs="Arial"/>
                <w:sz w:val="20"/>
                <w:szCs w:val="20"/>
              </w:rPr>
              <w:t>malną liczbę punktów z egzaminu</w:t>
            </w:r>
            <w:r w:rsidRPr="00682D6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D6D">
              <w:rPr>
                <w:rFonts w:ascii="Arial" w:hAnsi="Arial" w:cs="Arial"/>
                <w:sz w:val="20"/>
                <w:szCs w:val="20"/>
              </w:rPr>
              <w:t>70% uczniów przystępujących do egzaminu uzyskało świadectwo/ dyplom potwierdzający kwalifikację w zawodzie</w:t>
            </w: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584A01" w:rsidRPr="00682D6D" w:rsidRDefault="00584A01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otrzymaniu wyników z przeprowadzonego egzaminu zawodowego </w:t>
            </w:r>
          </w:p>
        </w:tc>
      </w:tr>
    </w:tbl>
    <w:p w:rsidR="00584A01" w:rsidRDefault="00584A01" w:rsidP="002D55E6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14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4252"/>
        <w:gridCol w:w="3544"/>
        <w:gridCol w:w="1985"/>
        <w:gridCol w:w="1559"/>
      </w:tblGrid>
      <w:tr w:rsidR="00EF26D6" w:rsidRPr="00EF26D6" w:rsidTr="001F284E">
        <w:trPr>
          <w:trHeight w:val="338"/>
        </w:trPr>
        <w:tc>
          <w:tcPr>
            <w:tcW w:w="1414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EF26D6" w:rsidRDefault="00EF26D6" w:rsidP="00EF26D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F26D6">
              <w:rPr>
                <w:rFonts w:ascii="Arial" w:hAnsi="Arial" w:cs="Arial"/>
                <w:b/>
                <w:sz w:val="24"/>
                <w:szCs w:val="24"/>
              </w:rPr>
              <w:t>Ewaluacja odroczona</w:t>
            </w:r>
          </w:p>
        </w:tc>
      </w:tr>
      <w:tr w:rsidR="00EF26D6" w:rsidRPr="00584A01" w:rsidTr="001F284E">
        <w:trPr>
          <w:trHeight w:val="864"/>
        </w:trPr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4F81BD"/>
            <w:hideMark/>
          </w:tcPr>
          <w:p w:rsidR="00EF26D6" w:rsidRPr="00584A01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Przedmiot badania</w:t>
            </w:r>
          </w:p>
          <w:p w:rsidR="00EF26D6" w:rsidRPr="00584A01" w:rsidRDefault="00EF26D6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584A01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Pytania kluczowe</w:t>
            </w:r>
          </w:p>
          <w:p w:rsidR="00EF26D6" w:rsidRPr="00584A01" w:rsidRDefault="00EF26D6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584A01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Wskaźniki </w:t>
            </w:r>
          </w:p>
          <w:p w:rsidR="00EF26D6" w:rsidRPr="00584A01" w:rsidRDefault="00EF26D6" w:rsidP="00EF26D6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EF26D6" w:rsidRPr="00584A01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 xml:space="preserve">Zastosowane metody, techniki narzędzia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584A01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A01">
              <w:rPr>
                <w:rFonts w:ascii="Arial" w:hAnsi="Arial" w:cs="Arial"/>
                <w:sz w:val="24"/>
                <w:szCs w:val="24"/>
              </w:rPr>
              <w:t>Termin badania</w:t>
            </w:r>
          </w:p>
        </w:tc>
      </w:tr>
      <w:tr w:rsidR="00EF26D6" w:rsidRPr="00584A01" w:rsidTr="001F284E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EF26D6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F26D6">
              <w:rPr>
                <w:rFonts w:ascii="Arial" w:hAnsi="Arial" w:cs="Arial"/>
                <w:sz w:val="24"/>
                <w:szCs w:val="24"/>
              </w:rPr>
              <w:t xml:space="preserve">Kształcenie uczniów na studiach wyższych 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Default="00EF26D6" w:rsidP="000E4C1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 absolwentów podjęło studia wyższe?</w:t>
            </w:r>
          </w:p>
          <w:p w:rsidR="00EF26D6" w:rsidRPr="00682D6D" w:rsidRDefault="00EF26D6" w:rsidP="000E4C1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kierunek kształcenia na studiach wyższych skorelowany jest z kierunkiem który ukończył na poziomie technikum (technik eksploatacji portów i terminali)?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uczniów podjęło studia wyższe</w:t>
            </w:r>
          </w:p>
          <w:p w:rsidR="00EF26D6" w:rsidRPr="00682D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F26D6" w:rsidRPr="00682D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36D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69736D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69736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Spotkania uczestników 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Kontakty </w:t>
            </w:r>
            <w:r w:rsidRPr="0069736D">
              <w:rPr>
                <w:rFonts w:ascii="Arial" w:hAnsi="Arial" w:cs="Arial"/>
                <w:sz w:val="20"/>
                <w:szCs w:val="20"/>
              </w:rPr>
              <w:t>nieformaln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682D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  <w:tr w:rsidR="00EF26D6" w:rsidRPr="00584A01" w:rsidTr="001F284E">
        <w:trPr>
          <w:trHeight w:val="275"/>
        </w:trPr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EF26D6" w:rsidRDefault="00EF26D6" w:rsidP="00EF26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F26D6">
              <w:rPr>
                <w:rFonts w:ascii="Arial" w:hAnsi="Arial" w:cs="Arial"/>
                <w:sz w:val="24"/>
                <w:szCs w:val="24"/>
              </w:rPr>
              <w:t xml:space="preserve">Podjęcie pracy zawodowej po ukończeniu technikum 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Default="00EF26D6" w:rsidP="000E4C1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 absolwentów podjęło pracę po ukończeniu technikum?</w:t>
            </w:r>
          </w:p>
          <w:p w:rsidR="00EF26D6" w:rsidRDefault="00EF26D6" w:rsidP="000E4C1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wykony zawód skorelowany jest z kierunkiem który ukończył na poziomie technikum (technik eksploatacji portów i terminali)?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682D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50% uczniów podjęło pracę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F26D6" w:rsidRPr="006973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36D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69736D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69736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Spotkania uczestników 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Kontakty </w:t>
            </w:r>
            <w:r w:rsidRPr="0069736D">
              <w:rPr>
                <w:rFonts w:ascii="Arial" w:hAnsi="Arial" w:cs="Arial"/>
                <w:sz w:val="20"/>
                <w:szCs w:val="20"/>
              </w:rPr>
              <w:t>nieformaln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F26D6" w:rsidRPr="00682D6D" w:rsidRDefault="00EF26D6" w:rsidP="00EF2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</w:tbl>
    <w:p w:rsidR="00EF26D6" w:rsidRDefault="00EF26D6" w:rsidP="00904E84">
      <w:pPr>
        <w:pStyle w:val="nag1"/>
      </w:pPr>
      <w:r>
        <w:br w:type="page"/>
      </w:r>
      <w:bookmarkStart w:id="27" w:name="_Toc18578305"/>
      <w:r w:rsidR="00D92F96" w:rsidRPr="00A118C4">
        <w:t>ZALECANA LITERATURA DO ZAWODU</w:t>
      </w:r>
      <w:bookmarkEnd w:id="27"/>
    </w:p>
    <w:p w:rsidR="00A118C4" w:rsidRDefault="00A118C4" w:rsidP="002D55E6">
      <w:pPr>
        <w:spacing w:after="0"/>
        <w:rPr>
          <w:rFonts w:ascii="Arial" w:hAnsi="Arial" w:cs="Arial"/>
          <w:b/>
          <w:sz w:val="28"/>
          <w:szCs w:val="28"/>
        </w:rPr>
      </w:pPr>
    </w:p>
    <w:p w:rsidR="0060691B" w:rsidRPr="0060691B" w:rsidRDefault="00AE1EDE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11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Basiewicz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T.,  </w:t>
      </w:r>
      <w:hyperlink r:id="rId12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Gołaszewski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A., </w:t>
      </w:r>
      <w:hyperlink r:id="rId13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Rudziński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L., </w:t>
      </w:r>
      <w:r w:rsidR="0060691B" w:rsidRPr="0060691B">
        <w:rPr>
          <w:rFonts w:ascii="Arial" w:hAnsi="Arial" w:cs="Arial"/>
          <w:i/>
          <w:sz w:val="20"/>
          <w:szCs w:val="20"/>
        </w:rPr>
        <w:t>Infrastruktura transportu</w:t>
      </w:r>
      <w:r w:rsidR="0060691B" w:rsidRPr="0060691B">
        <w:rPr>
          <w:rFonts w:ascii="Arial" w:hAnsi="Arial" w:cs="Arial"/>
          <w:sz w:val="20"/>
          <w:szCs w:val="20"/>
        </w:rPr>
        <w:t>,  Wydawnictwo OPWP, Warszawa 2007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Dudziński Z., </w:t>
      </w:r>
      <w:r w:rsidRPr="0060691B">
        <w:rPr>
          <w:rFonts w:ascii="Arial" w:hAnsi="Arial" w:cs="Arial"/>
          <w:i/>
          <w:sz w:val="20"/>
          <w:szCs w:val="20"/>
        </w:rPr>
        <w:t>Poradnik organizatora gospodarki magazynowej w przedsiębiorstwie</w:t>
      </w:r>
      <w:r w:rsidRPr="0060691B">
        <w:rPr>
          <w:rFonts w:ascii="Arial" w:hAnsi="Arial" w:cs="Arial"/>
          <w:sz w:val="20"/>
          <w:szCs w:val="20"/>
        </w:rPr>
        <w:t>, Warszawa 2012.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Dudziński Z., </w:t>
      </w:r>
      <w:r w:rsidRPr="0060691B">
        <w:rPr>
          <w:rFonts w:ascii="Arial" w:hAnsi="Arial" w:cs="Arial"/>
          <w:i/>
          <w:sz w:val="20"/>
          <w:szCs w:val="20"/>
        </w:rPr>
        <w:t>Vademecum organizacji gospodarki magazynowej</w:t>
      </w:r>
      <w:r w:rsidRPr="0060691B">
        <w:rPr>
          <w:rFonts w:ascii="Arial" w:hAnsi="Arial" w:cs="Arial"/>
          <w:sz w:val="20"/>
          <w:szCs w:val="20"/>
        </w:rPr>
        <w:t>, Gdańsk 2008,</w:t>
      </w:r>
    </w:p>
    <w:p w:rsidR="0060691B" w:rsidRPr="004C2303" w:rsidRDefault="0060691B" w:rsidP="000E4C1A">
      <w:pPr>
        <w:pStyle w:val="Standard"/>
        <w:numPr>
          <w:ilvl w:val="0"/>
          <w:numId w:val="60"/>
        </w:numPr>
        <w:spacing w:line="276" w:lineRule="auto"/>
        <w:rPr>
          <w:rFonts w:hint="eastAsia"/>
          <w:sz w:val="20"/>
          <w:szCs w:val="20"/>
          <w:lang w:val="en-US"/>
        </w:rPr>
      </w:pPr>
      <w:r w:rsidRPr="004C2303">
        <w:rPr>
          <w:rFonts w:ascii="Arial" w:hAnsi="Arial"/>
          <w:color w:val="000000"/>
          <w:sz w:val="20"/>
          <w:szCs w:val="20"/>
          <w:lang w:val="en-US"/>
        </w:rPr>
        <w:t xml:space="preserve">Evans V., Daaley J., Buchannan D., </w:t>
      </w:r>
      <w:r w:rsidRPr="004C2303">
        <w:rPr>
          <w:rFonts w:ascii="Arial" w:hAnsi="Arial"/>
          <w:i/>
          <w:color w:val="000000"/>
          <w:sz w:val="20"/>
          <w:szCs w:val="20"/>
          <w:lang w:val="en-US"/>
        </w:rPr>
        <w:t>Logistics, kl.I-II,</w:t>
      </w:r>
      <w:r w:rsidRPr="004C2303">
        <w:rPr>
          <w:rFonts w:ascii="Arial" w:hAnsi="Arial"/>
          <w:color w:val="000000"/>
          <w:sz w:val="20"/>
          <w:szCs w:val="20"/>
          <w:lang w:val="en-US"/>
        </w:rPr>
        <w:t xml:space="preserve"> Express Publishing, 2017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Fijałkowski J., </w:t>
      </w:r>
      <w:r w:rsidRPr="0060691B">
        <w:rPr>
          <w:rFonts w:ascii="Arial" w:hAnsi="Arial" w:cs="Arial"/>
          <w:i/>
          <w:sz w:val="20"/>
          <w:szCs w:val="20"/>
        </w:rPr>
        <w:t>Transport wewnętrzny w systemach logistycznych</w:t>
      </w:r>
      <w:r w:rsidRPr="0060691B">
        <w:rPr>
          <w:rFonts w:ascii="Arial" w:hAnsi="Arial" w:cs="Arial"/>
          <w:sz w:val="20"/>
          <w:szCs w:val="20"/>
        </w:rPr>
        <w:t>, Wydawnictwo OPWP, Warszawa 2002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Jakubowski L., </w:t>
      </w:r>
      <w:r w:rsidRPr="0060691B">
        <w:rPr>
          <w:rFonts w:ascii="Arial" w:hAnsi="Arial" w:cs="Arial"/>
          <w:i/>
          <w:sz w:val="20"/>
          <w:szCs w:val="20"/>
        </w:rPr>
        <w:t>Technologia prac ładunkowych</w:t>
      </w:r>
      <w:r w:rsidRPr="0060691B">
        <w:rPr>
          <w:rFonts w:ascii="Arial" w:hAnsi="Arial" w:cs="Arial"/>
          <w:sz w:val="20"/>
          <w:szCs w:val="20"/>
        </w:rPr>
        <w:t>, Wydawnictwo OPWP, Warszawa 2009</w:t>
      </w:r>
    </w:p>
    <w:p w:rsidR="0060691B" w:rsidRPr="0060691B" w:rsidRDefault="0060691B" w:rsidP="000E4C1A">
      <w:pPr>
        <w:pStyle w:val="Standard"/>
        <w:numPr>
          <w:ilvl w:val="0"/>
          <w:numId w:val="60"/>
        </w:numPr>
        <w:spacing w:line="276" w:lineRule="auto"/>
        <w:rPr>
          <w:rFonts w:hint="eastAsia"/>
          <w:sz w:val="20"/>
          <w:szCs w:val="20"/>
        </w:rPr>
      </w:pPr>
      <w:r w:rsidRPr="0060691B">
        <w:rPr>
          <w:rFonts w:ascii="Arial" w:hAnsi="Arial"/>
          <w:color w:val="000000"/>
          <w:sz w:val="20"/>
          <w:szCs w:val="20"/>
        </w:rPr>
        <w:t xml:space="preserve">Kacperczyk R., </w:t>
      </w:r>
      <w:r w:rsidRPr="0060691B">
        <w:rPr>
          <w:rFonts w:ascii="Arial" w:hAnsi="Arial"/>
          <w:i/>
          <w:color w:val="000000"/>
          <w:sz w:val="20"/>
          <w:szCs w:val="20"/>
        </w:rPr>
        <w:t>Środki transportu cz.1,</w:t>
      </w:r>
      <w:r w:rsidRPr="0060691B">
        <w:rPr>
          <w:rFonts w:ascii="Arial" w:hAnsi="Arial"/>
          <w:color w:val="000000"/>
          <w:sz w:val="20"/>
          <w:szCs w:val="20"/>
        </w:rPr>
        <w:t xml:space="preserve"> Difin,  2012</w:t>
      </w:r>
    </w:p>
    <w:p w:rsidR="0060691B" w:rsidRPr="0060691B" w:rsidRDefault="0060691B" w:rsidP="000E4C1A">
      <w:pPr>
        <w:pStyle w:val="Standard"/>
        <w:numPr>
          <w:ilvl w:val="0"/>
          <w:numId w:val="60"/>
        </w:numPr>
        <w:spacing w:line="276" w:lineRule="auto"/>
        <w:rPr>
          <w:rFonts w:hint="eastAsia"/>
          <w:sz w:val="20"/>
          <w:szCs w:val="20"/>
        </w:rPr>
      </w:pPr>
      <w:r w:rsidRPr="0060691B">
        <w:rPr>
          <w:rFonts w:ascii="Arial" w:hAnsi="Arial"/>
          <w:color w:val="000000"/>
          <w:sz w:val="20"/>
          <w:szCs w:val="20"/>
        </w:rPr>
        <w:t xml:space="preserve">Kacperczyk R., </w:t>
      </w:r>
      <w:r w:rsidRPr="0060691B">
        <w:rPr>
          <w:rFonts w:ascii="Arial" w:hAnsi="Arial"/>
          <w:i/>
          <w:color w:val="000000"/>
          <w:sz w:val="20"/>
          <w:szCs w:val="20"/>
        </w:rPr>
        <w:t>Transport i spedycja, cz.1,</w:t>
      </w:r>
      <w:r w:rsidRPr="0060691B">
        <w:rPr>
          <w:rFonts w:ascii="Arial" w:hAnsi="Arial"/>
          <w:color w:val="000000"/>
          <w:sz w:val="20"/>
          <w:szCs w:val="20"/>
        </w:rPr>
        <w:t xml:space="preserve"> Difin, 2012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Klucha W., </w:t>
      </w:r>
      <w:r w:rsidRPr="0060691B">
        <w:rPr>
          <w:rFonts w:ascii="Arial" w:hAnsi="Arial" w:cs="Arial"/>
          <w:i/>
          <w:sz w:val="20"/>
          <w:szCs w:val="20"/>
        </w:rPr>
        <w:t>Zasady bezpiecznego składowania w magazynie</w:t>
      </w:r>
      <w:r w:rsidRPr="0060691B">
        <w:rPr>
          <w:rFonts w:ascii="Arial" w:hAnsi="Arial" w:cs="Arial"/>
          <w:sz w:val="20"/>
          <w:szCs w:val="20"/>
        </w:rPr>
        <w:t>, Wydawnictwo Wiedza i Praktyka, 2018</w:t>
      </w:r>
    </w:p>
    <w:p w:rsidR="0060691B" w:rsidRPr="0060691B" w:rsidRDefault="0060691B" w:rsidP="000E4C1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Kozierkiewicz R., </w:t>
      </w:r>
      <w:r w:rsidRPr="0060691B">
        <w:rPr>
          <w:rFonts w:ascii="Arial" w:hAnsi="Arial" w:cs="Arial"/>
          <w:i/>
          <w:sz w:val="20"/>
          <w:szCs w:val="20"/>
        </w:rPr>
        <w:t>Słownik transportu i logistyki. Angielsko-polski, polsko-angielski</w:t>
      </w:r>
      <w:r w:rsidRPr="0060691B">
        <w:rPr>
          <w:rFonts w:ascii="Arial" w:hAnsi="Arial" w:cs="Arial"/>
          <w:sz w:val="20"/>
          <w:szCs w:val="20"/>
        </w:rPr>
        <w:t>, Wydawnictwo C.H. Beck, 2008</w:t>
      </w:r>
    </w:p>
    <w:p w:rsidR="0060691B" w:rsidRPr="0094604D" w:rsidRDefault="0060691B" w:rsidP="00904E8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604D">
        <w:rPr>
          <w:rFonts w:ascii="Arial" w:hAnsi="Arial" w:cs="Arial"/>
          <w:sz w:val="20"/>
          <w:szCs w:val="20"/>
        </w:rPr>
        <w:t xml:space="preserve">Kozłowski M., </w:t>
      </w:r>
      <w:r w:rsidRPr="00904E84">
        <w:rPr>
          <w:rFonts w:ascii="Arial" w:hAnsi="Arial" w:cs="Arial"/>
          <w:sz w:val="20"/>
          <w:szCs w:val="20"/>
        </w:rPr>
        <w:t>Porty lotnicze - infrastruktura, eksploatacja i zarządzanie</w:t>
      </w:r>
      <w:r w:rsidRPr="0094604D">
        <w:rPr>
          <w:rFonts w:ascii="Arial" w:hAnsi="Arial" w:cs="Arial"/>
          <w:sz w:val="20"/>
          <w:szCs w:val="20"/>
        </w:rPr>
        <w:t>, Wydawnictwo OPWP, Warszawa 2015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Krzyżaniak S., Niemczyk A., Majewski J., Andrzejczyk P., </w:t>
      </w:r>
      <w:r w:rsidRPr="0060691B">
        <w:rPr>
          <w:rFonts w:ascii="Arial" w:hAnsi="Arial" w:cs="Arial"/>
          <w:i/>
          <w:sz w:val="20"/>
          <w:szCs w:val="20"/>
        </w:rPr>
        <w:t>Organizacja i monitorowanie procesów magazynowych. Wydanie 2</w:t>
      </w:r>
      <w:r w:rsidRPr="0060691B">
        <w:rPr>
          <w:rFonts w:ascii="Arial" w:hAnsi="Arial" w:cs="Arial"/>
          <w:sz w:val="20"/>
          <w:szCs w:val="20"/>
        </w:rPr>
        <w:t>, ILiM, Poznań 2014,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Kujawa J., </w:t>
      </w:r>
      <w:r w:rsidRPr="0060691B">
        <w:rPr>
          <w:rFonts w:ascii="Arial" w:hAnsi="Arial" w:cs="Arial"/>
          <w:i/>
          <w:sz w:val="20"/>
          <w:szCs w:val="20"/>
        </w:rPr>
        <w:t>Organizacja i technika transportu morskiego</w:t>
      </w:r>
      <w:r w:rsidRPr="0060691B">
        <w:rPr>
          <w:rFonts w:ascii="Arial" w:hAnsi="Arial" w:cs="Arial"/>
          <w:sz w:val="20"/>
          <w:szCs w:val="20"/>
        </w:rPr>
        <w:t xml:space="preserve">, </w:t>
      </w:r>
      <w:hyperlink r:id="rId14" w:tooltip="Wydawnictwo Uniwersytetu Gdańskiego" w:history="1">
        <w:r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Wydawnictwo Uniwersytetu Gdańskiego</w:t>
        </w:r>
      </w:hyperlink>
      <w:r w:rsidRPr="0060691B">
        <w:rPr>
          <w:rFonts w:ascii="Arial" w:hAnsi="Arial" w:cs="Arial"/>
          <w:sz w:val="20"/>
          <w:szCs w:val="20"/>
        </w:rPr>
        <w:t>, Gdańsk 2018</w:t>
      </w:r>
    </w:p>
    <w:p w:rsidR="0060691B" w:rsidRPr="0060691B" w:rsidRDefault="0060691B" w:rsidP="000E4C1A">
      <w:pPr>
        <w:pStyle w:val="Standard"/>
        <w:numPr>
          <w:ilvl w:val="0"/>
          <w:numId w:val="60"/>
        </w:numPr>
        <w:spacing w:line="276" w:lineRule="auto"/>
        <w:rPr>
          <w:rFonts w:hint="eastAsia"/>
          <w:sz w:val="20"/>
          <w:szCs w:val="20"/>
        </w:rPr>
      </w:pPr>
      <w:r w:rsidRPr="0060691B">
        <w:rPr>
          <w:rFonts w:ascii="Arial" w:hAnsi="Arial"/>
          <w:color w:val="000000"/>
          <w:sz w:val="20"/>
          <w:szCs w:val="20"/>
        </w:rPr>
        <w:t xml:space="preserve">Lewandowska A., </w:t>
      </w:r>
      <w:r w:rsidRPr="0060691B">
        <w:rPr>
          <w:rFonts w:ascii="Arial" w:hAnsi="Arial"/>
          <w:i/>
          <w:color w:val="000000"/>
          <w:sz w:val="20"/>
          <w:szCs w:val="20"/>
        </w:rPr>
        <w:t xml:space="preserve">Obsługa podróżnych w portach i terminalach. Zeszyt ćwiczeń do kwalifikacji </w:t>
      </w:r>
      <w:r w:rsidRPr="0060691B">
        <w:rPr>
          <w:rFonts w:ascii="Arial" w:hAnsi="Arial"/>
          <w:i/>
          <w:color w:val="000000"/>
          <w:sz w:val="20"/>
          <w:szCs w:val="20"/>
        </w:rPr>
        <w:tab/>
        <w:t>AU.33</w:t>
      </w:r>
      <w:r w:rsidRPr="0060691B">
        <w:rPr>
          <w:rFonts w:ascii="Arial" w:hAnsi="Arial"/>
          <w:color w:val="000000"/>
          <w:sz w:val="20"/>
          <w:szCs w:val="20"/>
        </w:rPr>
        <w:t xml:space="preserve">, Empi2, 2018 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Markusik S., </w:t>
      </w:r>
      <w:r w:rsidRPr="0060691B">
        <w:rPr>
          <w:rFonts w:ascii="Arial" w:hAnsi="Arial" w:cs="Arial"/>
          <w:i/>
          <w:sz w:val="20"/>
          <w:szCs w:val="20"/>
        </w:rPr>
        <w:t>Infrastruktura logistyczna w transporcie, Tom 1. Środki transportu</w:t>
      </w:r>
      <w:r w:rsidRPr="0060691B">
        <w:rPr>
          <w:rFonts w:ascii="Arial" w:hAnsi="Arial" w:cs="Arial"/>
          <w:sz w:val="20"/>
          <w:szCs w:val="20"/>
        </w:rPr>
        <w:t>, Wydawnictwo Politechniki Śląskiej, Gliwice 2011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Markusik S., </w:t>
      </w:r>
      <w:r w:rsidRPr="0060691B">
        <w:rPr>
          <w:rFonts w:ascii="Arial" w:hAnsi="Arial" w:cs="Arial"/>
          <w:i/>
          <w:sz w:val="20"/>
          <w:szCs w:val="20"/>
        </w:rPr>
        <w:t>Infrastruktura logistyczna w transporcie, Tom 2. Infrastruktura punktowa – magazyny, centra logistyczne i dystrybucji, terminale kontenerowe</w:t>
      </w:r>
      <w:r w:rsidRPr="0060691B">
        <w:rPr>
          <w:rFonts w:ascii="Arial" w:hAnsi="Arial" w:cs="Arial"/>
          <w:sz w:val="20"/>
          <w:szCs w:val="20"/>
        </w:rPr>
        <w:t>, Wydawnictwo Politechniki Śląskiej, Gliwice 2013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Markusik S., </w:t>
      </w:r>
      <w:r w:rsidRPr="0060691B">
        <w:rPr>
          <w:rFonts w:ascii="Arial" w:hAnsi="Arial" w:cs="Arial"/>
          <w:i/>
          <w:sz w:val="20"/>
          <w:szCs w:val="20"/>
        </w:rPr>
        <w:t>Infrastruktura logistyczna w transporcie, Tom 3. Część 1. Infrastruktura liniowa – wodna, transportu lotniczego oraz telematyka transportu</w:t>
      </w:r>
      <w:r w:rsidRPr="0060691B">
        <w:rPr>
          <w:rFonts w:ascii="Arial" w:hAnsi="Arial" w:cs="Arial"/>
          <w:sz w:val="20"/>
          <w:szCs w:val="20"/>
        </w:rPr>
        <w:t>, Wydawnictwo Politechniki Śląskiej, Gliwice 2013</w:t>
      </w:r>
    </w:p>
    <w:p w:rsidR="0060691B" w:rsidRPr="0060691B" w:rsidRDefault="00AE1EDE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15" w:tooltip="EDWARD MENDYK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Mendyk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E., </w:t>
      </w:r>
      <w:r w:rsidR="0060691B" w:rsidRPr="0060691B">
        <w:rPr>
          <w:rFonts w:ascii="Arial" w:hAnsi="Arial" w:cs="Arial"/>
          <w:i/>
          <w:sz w:val="20"/>
          <w:szCs w:val="20"/>
        </w:rPr>
        <w:t>Ekonomika transportu</w:t>
      </w:r>
      <w:r w:rsidR="0060691B" w:rsidRPr="0060691B">
        <w:rPr>
          <w:rFonts w:ascii="Arial" w:hAnsi="Arial" w:cs="Arial"/>
          <w:sz w:val="20"/>
          <w:szCs w:val="20"/>
        </w:rPr>
        <w:t>, Wydawnictwo WSL, Poznań 2009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Misztal K., </w:t>
      </w:r>
      <w:r w:rsidRPr="0060691B">
        <w:rPr>
          <w:rFonts w:ascii="Arial" w:hAnsi="Arial" w:cs="Arial"/>
          <w:i/>
          <w:sz w:val="20"/>
          <w:szCs w:val="20"/>
        </w:rPr>
        <w:t>Organizacja i funkcjonowanie portów morskich</w:t>
      </w:r>
      <w:r w:rsidRPr="0060691B">
        <w:rPr>
          <w:rFonts w:ascii="Arial" w:hAnsi="Arial" w:cs="Arial"/>
          <w:sz w:val="20"/>
          <w:szCs w:val="20"/>
        </w:rPr>
        <w:t xml:space="preserve">, </w:t>
      </w:r>
      <w:hyperlink r:id="rId16" w:tooltip="Wydawnictwo Uniwersytetu Gdańskiego" w:history="1">
        <w:r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Wydawnictwo Uniwersytetu Gdańskiego</w:t>
        </w:r>
      </w:hyperlink>
      <w:r w:rsidRPr="0060691B">
        <w:rPr>
          <w:rFonts w:ascii="Arial" w:hAnsi="Arial" w:cs="Arial"/>
          <w:sz w:val="20"/>
          <w:szCs w:val="20"/>
        </w:rPr>
        <w:t>, Gdańsk 2010</w:t>
      </w:r>
    </w:p>
    <w:p w:rsidR="0060691B" w:rsidRPr="0094604D" w:rsidRDefault="0060691B" w:rsidP="00904E8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604D">
        <w:rPr>
          <w:rFonts w:ascii="Arial" w:hAnsi="Arial" w:cs="Arial"/>
          <w:sz w:val="20"/>
          <w:szCs w:val="20"/>
        </w:rPr>
        <w:t xml:space="preserve">Poliński J., </w:t>
      </w:r>
      <w:r w:rsidRPr="00904E84">
        <w:rPr>
          <w:rFonts w:ascii="Arial" w:hAnsi="Arial" w:cs="Arial"/>
          <w:sz w:val="20"/>
          <w:szCs w:val="20"/>
        </w:rPr>
        <w:t>Informacja pasażerska na kolei</w:t>
      </w:r>
      <w:r w:rsidRPr="0094604D">
        <w:rPr>
          <w:rFonts w:ascii="Arial" w:hAnsi="Arial" w:cs="Arial"/>
          <w:sz w:val="20"/>
          <w:szCs w:val="20"/>
        </w:rPr>
        <w:t>, Wydawnictwo OPWP, Warszawa 2016</w:t>
      </w:r>
    </w:p>
    <w:p w:rsidR="0060691B" w:rsidRPr="0094604D" w:rsidRDefault="0060691B" w:rsidP="00904E8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604D">
        <w:rPr>
          <w:rFonts w:ascii="Arial" w:hAnsi="Arial" w:cs="Arial"/>
          <w:sz w:val="20"/>
          <w:szCs w:val="20"/>
        </w:rPr>
        <w:t xml:space="preserve">Poliński J., </w:t>
      </w:r>
      <w:r w:rsidRPr="00904E84">
        <w:rPr>
          <w:rFonts w:ascii="Arial" w:hAnsi="Arial" w:cs="Arial"/>
          <w:sz w:val="20"/>
          <w:szCs w:val="20"/>
        </w:rPr>
        <w:t>Prace ładunkowe w transporcie kolejowym</w:t>
      </w:r>
      <w:r w:rsidRPr="0094604D">
        <w:rPr>
          <w:rFonts w:ascii="Arial" w:hAnsi="Arial" w:cs="Arial"/>
          <w:sz w:val="20"/>
          <w:szCs w:val="20"/>
        </w:rPr>
        <w:t>, Wydawnictwo OPWP, Warszawa 2018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Rączkowski B., </w:t>
      </w:r>
      <w:r w:rsidRPr="0060691B">
        <w:rPr>
          <w:rFonts w:ascii="Arial" w:hAnsi="Arial" w:cs="Arial"/>
          <w:i/>
          <w:iCs/>
          <w:sz w:val="20"/>
          <w:szCs w:val="20"/>
        </w:rPr>
        <w:t>BHP w praktyce</w:t>
      </w:r>
      <w:r w:rsidRPr="0060691B">
        <w:rPr>
          <w:rFonts w:ascii="Arial" w:hAnsi="Arial" w:cs="Arial"/>
          <w:i/>
          <w:sz w:val="20"/>
          <w:szCs w:val="20"/>
        </w:rPr>
        <w:t>, Wydanie XIII</w:t>
      </w:r>
      <w:r w:rsidRPr="0060691B">
        <w:rPr>
          <w:rFonts w:ascii="Arial" w:hAnsi="Arial" w:cs="Arial"/>
          <w:sz w:val="20"/>
          <w:szCs w:val="20"/>
        </w:rPr>
        <w:t xml:space="preserve">, ODDK, 2016 </w:t>
      </w:r>
    </w:p>
    <w:p w:rsidR="0060691B" w:rsidRPr="0060691B" w:rsidRDefault="00AE1EDE" w:rsidP="000E4C1A">
      <w:pPr>
        <w:pStyle w:val="col-xs-10"/>
        <w:numPr>
          <w:ilvl w:val="0"/>
          <w:numId w:val="60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17" w:tooltip="Danuta Rucińska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Rucińska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D., </w:t>
      </w:r>
      <w:hyperlink r:id="rId18" w:tooltip="Andrzej Ruciński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Ruciński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A., </w:t>
      </w:r>
      <w:hyperlink r:id="rId19" w:tooltip="Dariusz Tłoczyński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Tłoczyński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D., </w:t>
      </w:r>
      <w:r w:rsidR="0060691B" w:rsidRPr="0060691B">
        <w:rPr>
          <w:rFonts w:ascii="Arial" w:hAnsi="Arial" w:cs="Arial"/>
          <w:i/>
          <w:sz w:val="20"/>
          <w:szCs w:val="20"/>
        </w:rPr>
        <w:t>Transport lotniczy – ekonomika i organizacja</w:t>
      </w:r>
      <w:r w:rsidR="0060691B" w:rsidRPr="0060691B">
        <w:rPr>
          <w:rFonts w:ascii="Arial" w:hAnsi="Arial" w:cs="Arial"/>
          <w:sz w:val="20"/>
          <w:szCs w:val="20"/>
        </w:rPr>
        <w:t xml:space="preserve">, </w:t>
      </w:r>
      <w:hyperlink r:id="rId20" w:tooltip="Wydawnictwo Uniwersytetu Gdańskiego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Wydawnictwo Uniwersytetu Gdańskiego</w:t>
        </w:r>
      </w:hyperlink>
      <w:r w:rsidR="0060691B" w:rsidRPr="0060691B">
        <w:rPr>
          <w:rFonts w:ascii="Arial" w:hAnsi="Arial" w:cs="Arial"/>
          <w:sz w:val="20"/>
          <w:szCs w:val="20"/>
        </w:rPr>
        <w:t>, Gdańsk 2012</w:t>
      </w:r>
    </w:p>
    <w:p w:rsidR="0060691B" w:rsidRPr="0060691B" w:rsidRDefault="00AE1EDE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21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Sarzalska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M., </w:t>
      </w:r>
      <w:r w:rsidR="0060691B" w:rsidRPr="0060691B">
        <w:rPr>
          <w:rFonts w:ascii="Arial" w:hAnsi="Arial" w:cs="Arial"/>
          <w:i/>
          <w:sz w:val="20"/>
          <w:szCs w:val="20"/>
        </w:rPr>
        <w:t>Zbiór zadań. Obsługa ładunków w portach i terminalach</w:t>
      </w:r>
      <w:r w:rsidR="0060691B" w:rsidRPr="0060691B">
        <w:rPr>
          <w:rFonts w:ascii="Arial" w:hAnsi="Arial" w:cs="Arial"/>
          <w:sz w:val="20"/>
          <w:szCs w:val="20"/>
        </w:rPr>
        <w:t>, WSiP, 2018</w:t>
      </w:r>
    </w:p>
    <w:p w:rsidR="0060691B" w:rsidRPr="0060691B" w:rsidRDefault="0060691B" w:rsidP="000E4C1A">
      <w:pPr>
        <w:pStyle w:val="Standard"/>
        <w:numPr>
          <w:ilvl w:val="0"/>
          <w:numId w:val="60"/>
        </w:numPr>
        <w:spacing w:line="276" w:lineRule="auto"/>
        <w:rPr>
          <w:rFonts w:hint="eastAsia"/>
          <w:sz w:val="20"/>
          <w:szCs w:val="20"/>
        </w:rPr>
      </w:pPr>
      <w:r w:rsidRPr="0060691B">
        <w:rPr>
          <w:rFonts w:ascii="Arial" w:hAnsi="Arial"/>
          <w:color w:val="000000"/>
          <w:sz w:val="20"/>
          <w:szCs w:val="20"/>
        </w:rPr>
        <w:t xml:space="preserve">Szczęch K., </w:t>
      </w:r>
      <w:r w:rsidRPr="0060691B">
        <w:rPr>
          <w:rFonts w:ascii="Arial" w:hAnsi="Arial"/>
          <w:i/>
          <w:color w:val="000000"/>
          <w:sz w:val="20"/>
          <w:szCs w:val="20"/>
        </w:rPr>
        <w:t>Bezpieczeństwo i higiena pracy. Podręcznik do nauki zawodu,</w:t>
      </w:r>
      <w:r w:rsidRPr="0060691B">
        <w:rPr>
          <w:rFonts w:ascii="Arial" w:hAnsi="Arial"/>
          <w:color w:val="000000"/>
          <w:sz w:val="20"/>
          <w:szCs w:val="20"/>
        </w:rPr>
        <w:t xml:space="preserve"> WSiP, 2013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Szczęch K., Bukała W., </w:t>
      </w:r>
      <w:r w:rsidRPr="0060691B">
        <w:rPr>
          <w:rFonts w:ascii="Arial" w:hAnsi="Arial" w:cs="Arial"/>
          <w:i/>
          <w:iCs/>
          <w:sz w:val="20"/>
          <w:szCs w:val="20"/>
        </w:rPr>
        <w:t>Bezpieczeństwo i higiena pracy. Podręcznik do kształcenia zawodowego</w:t>
      </w:r>
      <w:r w:rsidRPr="0060691B">
        <w:rPr>
          <w:rFonts w:ascii="Arial" w:hAnsi="Arial" w:cs="Arial"/>
          <w:sz w:val="20"/>
          <w:szCs w:val="20"/>
        </w:rPr>
        <w:t>, WSiP, Warszawa 2016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color w:val="000000"/>
          <w:sz w:val="20"/>
          <w:szCs w:val="20"/>
        </w:rPr>
        <w:t xml:space="preserve">Śliżewska J., Rożej A., Stochaj J., Stromecka A., </w:t>
      </w:r>
      <w:r w:rsidRPr="0060691B">
        <w:rPr>
          <w:rFonts w:ascii="Arial" w:hAnsi="Arial" w:cs="Arial"/>
          <w:i/>
          <w:color w:val="000000"/>
          <w:sz w:val="20"/>
          <w:szCs w:val="20"/>
        </w:rPr>
        <w:t>Obsługa podróżnych w portach i terminalach, AU.33 część 1 i 2,</w:t>
      </w:r>
      <w:r w:rsidRPr="0060691B">
        <w:rPr>
          <w:rFonts w:ascii="Arial" w:hAnsi="Arial" w:cs="Arial"/>
          <w:color w:val="000000"/>
          <w:sz w:val="20"/>
          <w:szCs w:val="20"/>
        </w:rPr>
        <w:t xml:space="preserve"> WSiP, 2019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bCs/>
          <w:sz w:val="20"/>
          <w:szCs w:val="20"/>
        </w:rPr>
        <w:t xml:space="preserve">Targowska B., Drożak M., </w:t>
      </w:r>
      <w:r w:rsidRPr="0060691B">
        <w:rPr>
          <w:rFonts w:ascii="Arial" w:hAnsi="Arial" w:cs="Arial"/>
          <w:i/>
          <w:sz w:val="20"/>
          <w:szCs w:val="20"/>
        </w:rPr>
        <w:t>Obsługa magazynów. Zeszyt ćwiczeń przygotowujących do części praktycznej egzaminu potwierdzającego kwalifikacje w zawodzie</w:t>
      </w:r>
      <w:r w:rsidRPr="0060691B">
        <w:rPr>
          <w:rFonts w:ascii="Arial" w:hAnsi="Arial" w:cs="Arial"/>
          <w:sz w:val="20"/>
          <w:szCs w:val="20"/>
        </w:rPr>
        <w:t xml:space="preserve">, </w:t>
      </w:r>
      <w:r w:rsidRPr="0060691B">
        <w:rPr>
          <w:rFonts w:ascii="Arial" w:hAnsi="Arial" w:cs="Arial"/>
          <w:bCs/>
          <w:sz w:val="20"/>
          <w:szCs w:val="20"/>
        </w:rPr>
        <w:t>Wydawnictwo TD s.c., 2019</w:t>
      </w:r>
    </w:p>
    <w:p w:rsidR="0060691B" w:rsidRPr="0060691B" w:rsidRDefault="0060691B" w:rsidP="000E4C1A">
      <w:pPr>
        <w:numPr>
          <w:ilvl w:val="0"/>
          <w:numId w:val="6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bCs/>
          <w:sz w:val="20"/>
          <w:szCs w:val="20"/>
        </w:rPr>
        <w:t xml:space="preserve">Targowska B., Porożyński T., Sobczak H., Jankowski J., </w:t>
      </w:r>
      <w:r w:rsidRPr="0060691B">
        <w:rPr>
          <w:rFonts w:ascii="Arial" w:hAnsi="Arial" w:cs="Arial"/>
          <w:i/>
          <w:sz w:val="20"/>
          <w:szCs w:val="20"/>
        </w:rPr>
        <w:t>Organizacja transportu. Zeszyt ćwiczeń przygotowujących do części praktycznej egzaminu potwierdzającego kwalifikacje w zawodzie</w:t>
      </w:r>
      <w:r w:rsidRPr="0060691B">
        <w:rPr>
          <w:rFonts w:ascii="Arial" w:hAnsi="Arial" w:cs="Arial"/>
          <w:sz w:val="20"/>
          <w:szCs w:val="20"/>
        </w:rPr>
        <w:t xml:space="preserve">, </w:t>
      </w:r>
      <w:r w:rsidRPr="0060691B">
        <w:rPr>
          <w:rFonts w:ascii="Arial" w:hAnsi="Arial" w:cs="Arial"/>
          <w:bCs/>
          <w:sz w:val="20"/>
          <w:szCs w:val="20"/>
        </w:rPr>
        <w:t>Wydawnictwo TD s.c., 2019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Topolski Z., </w:t>
      </w:r>
      <w:r w:rsidRPr="0060691B">
        <w:rPr>
          <w:rFonts w:ascii="Arial" w:hAnsi="Arial" w:cs="Arial"/>
          <w:i/>
          <w:sz w:val="20"/>
          <w:szCs w:val="20"/>
        </w:rPr>
        <w:t>BHP w transporcie, Wydanie 2</w:t>
      </w:r>
      <w:r w:rsidRPr="0060691B">
        <w:rPr>
          <w:rFonts w:ascii="Arial" w:hAnsi="Arial" w:cs="Arial"/>
          <w:sz w:val="20"/>
          <w:szCs w:val="20"/>
        </w:rPr>
        <w:t>.,  Wydawnictwo ODDK, 2018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Wojciechowski Ł., Wojciechowski A., Kosmatka T., </w:t>
      </w:r>
      <w:r w:rsidRPr="0060691B">
        <w:rPr>
          <w:rFonts w:ascii="Arial" w:hAnsi="Arial" w:cs="Arial"/>
          <w:i/>
          <w:sz w:val="20"/>
          <w:szCs w:val="20"/>
        </w:rPr>
        <w:t>Infrastruktura magazynowa i transportowa</w:t>
      </w:r>
      <w:r w:rsidRPr="0060691B">
        <w:rPr>
          <w:rFonts w:ascii="Arial" w:hAnsi="Arial" w:cs="Arial"/>
          <w:sz w:val="20"/>
          <w:szCs w:val="20"/>
        </w:rPr>
        <w:t>, ILiM, Poznań 2009,</w:t>
      </w:r>
    </w:p>
    <w:p w:rsidR="0060691B" w:rsidRDefault="00AE1EDE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22" w:tooltip="Zieliński Lesław - pokaż wszystkie pozycje tego autora" w:history="1">
        <w:r w:rsidR="0060691B" w:rsidRPr="0060691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Zieliński L.,</w:t>
        </w:r>
      </w:hyperlink>
      <w:r w:rsidR="0060691B" w:rsidRPr="0060691B">
        <w:rPr>
          <w:rFonts w:ascii="Arial" w:hAnsi="Arial" w:cs="Arial"/>
          <w:sz w:val="20"/>
          <w:szCs w:val="20"/>
        </w:rPr>
        <w:t xml:space="preserve"> </w:t>
      </w:r>
      <w:r w:rsidR="0060691B" w:rsidRPr="0060691B">
        <w:rPr>
          <w:rFonts w:ascii="Arial" w:hAnsi="Arial" w:cs="Arial"/>
          <w:i/>
          <w:sz w:val="20"/>
          <w:szCs w:val="20"/>
        </w:rPr>
        <w:t>BHP w magazynie</w:t>
      </w:r>
      <w:r w:rsidR="0060691B" w:rsidRPr="0060691B">
        <w:rPr>
          <w:rFonts w:ascii="Arial" w:hAnsi="Arial" w:cs="Arial"/>
          <w:sz w:val="20"/>
          <w:szCs w:val="20"/>
        </w:rPr>
        <w:t>, Wydawnictwo Wiedza i Praktyka, 2019</w:t>
      </w:r>
    </w:p>
    <w:p w:rsidR="00B86E6A" w:rsidRPr="0060691B" w:rsidRDefault="00B86E6A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color w:val="000000"/>
          <w:sz w:val="20"/>
          <w:szCs w:val="20"/>
        </w:rPr>
        <w:t>Czasopismo branżowe „Logistyka”</w:t>
      </w:r>
    </w:p>
    <w:p w:rsidR="00E73845" w:rsidRPr="00E73845" w:rsidRDefault="00E73845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Katalogi środków transportu bliskiego (</w:t>
      </w:r>
      <w:r w:rsidR="00617955">
        <w:rPr>
          <w:rFonts w:ascii="Arial" w:hAnsi="Arial" w:cs="Arial"/>
          <w:sz w:val="20"/>
          <w:szCs w:val="20"/>
        </w:rPr>
        <w:t>wewnętrznego</w:t>
      </w:r>
      <w:r>
        <w:rPr>
          <w:rFonts w:ascii="Arial" w:hAnsi="Arial" w:cs="Arial"/>
          <w:sz w:val="20"/>
          <w:szCs w:val="20"/>
        </w:rPr>
        <w:t>)</w:t>
      </w:r>
    </w:p>
    <w:p w:rsidR="0060691B" w:rsidRPr="0060691B" w:rsidRDefault="0060691B" w:rsidP="000E4C1A">
      <w:pPr>
        <w:numPr>
          <w:ilvl w:val="0"/>
          <w:numId w:val="6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0691B">
        <w:rPr>
          <w:rFonts w:ascii="Arial" w:hAnsi="Arial" w:cs="Arial"/>
          <w:sz w:val="20"/>
          <w:szCs w:val="20"/>
        </w:rPr>
        <w:t xml:space="preserve">Katalogi środków transportu w ramach różnych gałęzi </w:t>
      </w:r>
    </w:p>
    <w:p w:rsidR="00A118C4" w:rsidRPr="00A118C4" w:rsidRDefault="00A118C4" w:rsidP="00E7384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118C4" w:rsidRPr="00A118C4" w:rsidSect="00904E84">
      <w:headerReference w:type="default" r:id="rId23"/>
      <w:footerReference w:type="default" r:id="rId24"/>
      <w:headerReference w:type="first" r:id="rId25"/>
      <w:pgSz w:w="16838" w:h="11906" w:orient="landscape" w:code="9"/>
      <w:pgMar w:top="1418" w:right="1418" w:bottom="1418" w:left="1418" w:header="709" w:footer="709" w:gutter="0"/>
      <w:pgBorders w:offsetFrom="page">
        <w:top w:val="outset" w:sz="6" w:space="24" w:color="FFFFFF"/>
        <w:left w:val="outset" w:sz="6" w:space="24" w:color="FFFFFF"/>
        <w:bottom w:val="inset" w:sz="6" w:space="24" w:color="FFFFFF"/>
        <w:right w:val="inset" w:sz="6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DE" w:rsidRDefault="00AE1EDE" w:rsidP="00042466">
      <w:pPr>
        <w:spacing w:after="0" w:line="240" w:lineRule="auto"/>
      </w:pPr>
      <w:r>
        <w:separator/>
      </w:r>
    </w:p>
  </w:endnote>
  <w:endnote w:type="continuationSeparator" w:id="0">
    <w:p w:rsidR="00AE1EDE" w:rsidRDefault="00AE1EDE" w:rsidP="0004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GMincho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D4" w:rsidRDefault="008201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29A">
      <w:rPr>
        <w:noProof/>
      </w:rPr>
      <w:t>4</w:t>
    </w:r>
    <w:r>
      <w:fldChar w:fldCharType="end"/>
    </w:r>
  </w:p>
  <w:p w:rsidR="008201D4" w:rsidRDefault="00820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DE" w:rsidRDefault="00AE1EDE" w:rsidP="00042466">
      <w:pPr>
        <w:spacing w:after="0" w:line="240" w:lineRule="auto"/>
      </w:pPr>
      <w:r>
        <w:separator/>
      </w:r>
    </w:p>
  </w:footnote>
  <w:footnote w:type="continuationSeparator" w:id="0">
    <w:p w:rsidR="00AE1EDE" w:rsidRDefault="00AE1EDE" w:rsidP="0004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D4" w:rsidRDefault="005F129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41pt;height:38.25pt;visibility:visible;mso-wrap-style:squar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D4" w:rsidRDefault="00AE1ED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141pt;height:38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19"/>
    <w:multiLevelType w:val="hybridMultilevel"/>
    <w:tmpl w:val="ECC49F6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2EE4"/>
    <w:multiLevelType w:val="multilevel"/>
    <w:tmpl w:val="8D7068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527671E"/>
    <w:multiLevelType w:val="hybridMultilevel"/>
    <w:tmpl w:val="8FC2A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4FD5"/>
    <w:multiLevelType w:val="hybridMultilevel"/>
    <w:tmpl w:val="08E46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42CB2"/>
    <w:multiLevelType w:val="hybridMultilevel"/>
    <w:tmpl w:val="ADC8561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5612E"/>
    <w:multiLevelType w:val="hybridMultilevel"/>
    <w:tmpl w:val="DA7C46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8C0509"/>
    <w:multiLevelType w:val="hybridMultilevel"/>
    <w:tmpl w:val="334C345A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67021"/>
    <w:multiLevelType w:val="hybridMultilevel"/>
    <w:tmpl w:val="6E7ACC2C"/>
    <w:lvl w:ilvl="0" w:tplc="432EA9C0">
      <w:start w:val="1"/>
      <w:numFmt w:val="decimal"/>
      <w:lvlText w:val="%1."/>
      <w:lvlJc w:val="left"/>
      <w:pPr>
        <w:ind w:left="179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0C024CFB"/>
    <w:multiLevelType w:val="hybridMultilevel"/>
    <w:tmpl w:val="F69E8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97E99"/>
    <w:multiLevelType w:val="hybridMultilevel"/>
    <w:tmpl w:val="9F3AF29A"/>
    <w:lvl w:ilvl="0" w:tplc="091A7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F623F"/>
    <w:multiLevelType w:val="hybridMultilevel"/>
    <w:tmpl w:val="F294C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77477"/>
    <w:multiLevelType w:val="multilevel"/>
    <w:tmpl w:val="789A1FF0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b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E6F3E"/>
    <w:multiLevelType w:val="hybridMultilevel"/>
    <w:tmpl w:val="DF684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B25C2C"/>
    <w:multiLevelType w:val="hybridMultilevel"/>
    <w:tmpl w:val="B7CA57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092A1A"/>
    <w:multiLevelType w:val="multilevel"/>
    <w:tmpl w:val="D4F8CF1A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Times New Roman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b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C7EA7"/>
    <w:multiLevelType w:val="hybridMultilevel"/>
    <w:tmpl w:val="6A7C6D38"/>
    <w:lvl w:ilvl="0" w:tplc="96AE1776">
      <w:start w:val="1"/>
      <w:numFmt w:val="decimal"/>
      <w:lvlText w:val="%1."/>
      <w:lvlJc w:val="left"/>
      <w:pPr>
        <w:ind w:left="179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15C31B2C"/>
    <w:multiLevelType w:val="hybridMultilevel"/>
    <w:tmpl w:val="22EE50C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6241384"/>
    <w:multiLevelType w:val="hybridMultilevel"/>
    <w:tmpl w:val="AED0C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0286F"/>
    <w:multiLevelType w:val="hybridMultilevel"/>
    <w:tmpl w:val="E2DCD3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030B90"/>
    <w:multiLevelType w:val="hybridMultilevel"/>
    <w:tmpl w:val="A1E0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011AD"/>
    <w:multiLevelType w:val="hybridMultilevel"/>
    <w:tmpl w:val="5232B2DE"/>
    <w:lvl w:ilvl="0" w:tplc="41745E62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1DF62803"/>
    <w:multiLevelType w:val="hybridMultilevel"/>
    <w:tmpl w:val="61B4BF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1FE71ECD"/>
    <w:multiLevelType w:val="hybridMultilevel"/>
    <w:tmpl w:val="D9A4E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377E1C"/>
    <w:multiLevelType w:val="hybridMultilevel"/>
    <w:tmpl w:val="00E6F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E5262C"/>
    <w:multiLevelType w:val="hybridMultilevel"/>
    <w:tmpl w:val="BCBA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FD25B1"/>
    <w:multiLevelType w:val="hybridMultilevel"/>
    <w:tmpl w:val="0F2EB356"/>
    <w:lvl w:ilvl="0" w:tplc="957407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D64ED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246B0B"/>
    <w:multiLevelType w:val="hybridMultilevel"/>
    <w:tmpl w:val="DA4411F4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13CE3"/>
    <w:multiLevelType w:val="hybridMultilevel"/>
    <w:tmpl w:val="0C046D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1623368"/>
    <w:multiLevelType w:val="hybridMultilevel"/>
    <w:tmpl w:val="966C29DA"/>
    <w:lvl w:ilvl="0" w:tplc="091A7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6D3C85"/>
    <w:multiLevelType w:val="hybridMultilevel"/>
    <w:tmpl w:val="3AC2B5A8"/>
    <w:lvl w:ilvl="0" w:tplc="9CDAC6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04323"/>
    <w:multiLevelType w:val="hybridMultilevel"/>
    <w:tmpl w:val="6E4AB0AE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0B254D"/>
    <w:multiLevelType w:val="hybridMultilevel"/>
    <w:tmpl w:val="89E6C0D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B803AD"/>
    <w:multiLevelType w:val="multilevel"/>
    <w:tmpl w:val="85B25FE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372D6A18"/>
    <w:multiLevelType w:val="hybridMultilevel"/>
    <w:tmpl w:val="BA5C0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637A36"/>
    <w:multiLevelType w:val="hybridMultilevel"/>
    <w:tmpl w:val="A8A6862C"/>
    <w:lvl w:ilvl="0" w:tplc="D10C6E8E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C45536C"/>
    <w:multiLevelType w:val="hybridMultilevel"/>
    <w:tmpl w:val="5052C4D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3FB6610A"/>
    <w:multiLevelType w:val="hybridMultilevel"/>
    <w:tmpl w:val="02F00618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E662E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F100D1"/>
    <w:multiLevelType w:val="hybridMultilevel"/>
    <w:tmpl w:val="F6AA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AA7FAA"/>
    <w:multiLevelType w:val="multilevel"/>
    <w:tmpl w:val="4E6AD2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Times New Roman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F478D2"/>
    <w:multiLevelType w:val="hybridMultilevel"/>
    <w:tmpl w:val="E9D8A116"/>
    <w:lvl w:ilvl="0" w:tplc="091A7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C74DDC"/>
    <w:multiLevelType w:val="hybridMultilevel"/>
    <w:tmpl w:val="DA4411F4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8B29F6"/>
    <w:multiLevelType w:val="hybridMultilevel"/>
    <w:tmpl w:val="1B80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9F1548"/>
    <w:multiLevelType w:val="multilevel"/>
    <w:tmpl w:val="34784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BF1333C"/>
    <w:multiLevelType w:val="hybridMultilevel"/>
    <w:tmpl w:val="7CE0207E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CA94333"/>
    <w:multiLevelType w:val="hybridMultilevel"/>
    <w:tmpl w:val="5F9E95D0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9" w15:restartNumberingAfterBreak="0">
    <w:nsid w:val="4DB56D1A"/>
    <w:multiLevelType w:val="hybridMultilevel"/>
    <w:tmpl w:val="90FE02A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2C22B4"/>
    <w:multiLevelType w:val="multilevel"/>
    <w:tmpl w:val="0A80557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Times New Roman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FA5DAE"/>
    <w:multiLevelType w:val="hybridMultilevel"/>
    <w:tmpl w:val="46361530"/>
    <w:lvl w:ilvl="0" w:tplc="1AE41444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32216FC"/>
    <w:multiLevelType w:val="hybridMultilevel"/>
    <w:tmpl w:val="11AC35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8950AC9"/>
    <w:multiLevelType w:val="hybridMultilevel"/>
    <w:tmpl w:val="D892EA1E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6FAD77A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DA28ED"/>
    <w:multiLevelType w:val="multilevel"/>
    <w:tmpl w:val="FA6E118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Times New Roman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b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3228C8"/>
    <w:multiLevelType w:val="hybridMultilevel"/>
    <w:tmpl w:val="9738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915E97"/>
    <w:multiLevelType w:val="hybridMultilevel"/>
    <w:tmpl w:val="44C0D2FA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430BD8"/>
    <w:multiLevelType w:val="hybridMultilevel"/>
    <w:tmpl w:val="2646B3E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8" w15:restartNumberingAfterBreak="0">
    <w:nsid w:val="5D750F39"/>
    <w:multiLevelType w:val="hybridMultilevel"/>
    <w:tmpl w:val="F69E8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9D0884"/>
    <w:multiLevelType w:val="hybridMultilevel"/>
    <w:tmpl w:val="C366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5E844C6"/>
    <w:multiLevelType w:val="hybridMultilevel"/>
    <w:tmpl w:val="4F66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0E0E29"/>
    <w:multiLevelType w:val="multilevel"/>
    <w:tmpl w:val="F10C1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9326213"/>
    <w:multiLevelType w:val="hybridMultilevel"/>
    <w:tmpl w:val="FC62F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3971CD"/>
    <w:multiLevelType w:val="hybridMultilevel"/>
    <w:tmpl w:val="3D1E343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CB2C58"/>
    <w:multiLevelType w:val="hybridMultilevel"/>
    <w:tmpl w:val="D140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E81BCE"/>
    <w:multiLevelType w:val="hybridMultilevel"/>
    <w:tmpl w:val="E3AC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604540"/>
    <w:multiLevelType w:val="hybridMultilevel"/>
    <w:tmpl w:val="A776E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CE24BB"/>
    <w:multiLevelType w:val="hybridMultilevel"/>
    <w:tmpl w:val="ACBE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A37D87"/>
    <w:multiLevelType w:val="hybridMultilevel"/>
    <w:tmpl w:val="4D3C8246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7A5B3C"/>
    <w:multiLevelType w:val="hybridMultilevel"/>
    <w:tmpl w:val="8A9033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C760AA"/>
    <w:multiLevelType w:val="hybridMultilevel"/>
    <w:tmpl w:val="64DA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C84850"/>
    <w:multiLevelType w:val="hybridMultilevel"/>
    <w:tmpl w:val="DB2A9316"/>
    <w:lvl w:ilvl="0" w:tplc="D6FAD7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67"/>
  </w:num>
  <w:num w:numId="3">
    <w:abstractNumId w:val="24"/>
  </w:num>
  <w:num w:numId="4">
    <w:abstractNumId w:val="69"/>
  </w:num>
  <w:num w:numId="5">
    <w:abstractNumId w:val="25"/>
  </w:num>
  <w:num w:numId="6">
    <w:abstractNumId w:val="50"/>
  </w:num>
  <w:num w:numId="7">
    <w:abstractNumId w:val="9"/>
  </w:num>
  <w:num w:numId="8">
    <w:abstractNumId w:val="31"/>
  </w:num>
  <w:num w:numId="9">
    <w:abstractNumId w:val="48"/>
  </w:num>
  <w:num w:numId="10">
    <w:abstractNumId w:val="13"/>
  </w:num>
  <w:num w:numId="11">
    <w:abstractNumId w:val="85"/>
  </w:num>
  <w:num w:numId="12">
    <w:abstractNumId w:val="15"/>
  </w:num>
  <w:num w:numId="13">
    <w:abstractNumId w:val="57"/>
  </w:num>
  <w:num w:numId="14">
    <w:abstractNumId w:val="22"/>
  </w:num>
  <w:num w:numId="15">
    <w:abstractNumId w:val="23"/>
  </w:num>
  <w:num w:numId="16">
    <w:abstractNumId w:val="58"/>
  </w:num>
  <w:num w:numId="17">
    <w:abstractNumId w:val="14"/>
  </w:num>
  <w:num w:numId="18">
    <w:abstractNumId w:val="74"/>
  </w:num>
  <w:num w:numId="19">
    <w:abstractNumId w:val="46"/>
  </w:num>
  <w:num w:numId="20">
    <w:abstractNumId w:val="44"/>
  </w:num>
  <w:num w:numId="21">
    <w:abstractNumId w:val="61"/>
  </w:num>
  <w:num w:numId="22">
    <w:abstractNumId w:val="78"/>
  </w:num>
  <w:num w:numId="23">
    <w:abstractNumId w:val="21"/>
  </w:num>
  <w:num w:numId="24">
    <w:abstractNumId w:val="18"/>
  </w:num>
  <w:num w:numId="25">
    <w:abstractNumId w:val="11"/>
  </w:num>
  <w:num w:numId="26">
    <w:abstractNumId w:val="16"/>
  </w:num>
  <w:num w:numId="27">
    <w:abstractNumId w:val="8"/>
  </w:num>
  <w:num w:numId="28">
    <w:abstractNumId w:val="20"/>
  </w:num>
  <w:num w:numId="29">
    <w:abstractNumId w:val="81"/>
  </w:num>
  <w:num w:numId="30">
    <w:abstractNumId w:val="70"/>
  </w:num>
  <w:num w:numId="31">
    <w:abstractNumId w:val="41"/>
  </w:num>
  <w:num w:numId="32">
    <w:abstractNumId w:val="5"/>
  </w:num>
  <w:num w:numId="33">
    <w:abstractNumId w:val="28"/>
  </w:num>
  <w:num w:numId="34">
    <w:abstractNumId w:val="3"/>
  </w:num>
  <w:num w:numId="35">
    <w:abstractNumId w:val="82"/>
  </w:num>
  <w:num w:numId="36">
    <w:abstractNumId w:val="38"/>
  </w:num>
  <w:num w:numId="37">
    <w:abstractNumId w:val="4"/>
  </w:num>
  <w:num w:numId="38">
    <w:abstractNumId w:val="62"/>
  </w:num>
  <w:num w:numId="39">
    <w:abstractNumId w:val="33"/>
  </w:num>
  <w:num w:numId="40">
    <w:abstractNumId w:val="49"/>
  </w:num>
  <w:num w:numId="41">
    <w:abstractNumId w:val="26"/>
  </w:num>
  <w:num w:numId="42">
    <w:abstractNumId w:val="68"/>
  </w:num>
  <w:num w:numId="43">
    <w:abstractNumId w:val="35"/>
  </w:num>
  <w:num w:numId="44">
    <w:abstractNumId w:val="77"/>
  </w:num>
  <w:num w:numId="45">
    <w:abstractNumId w:val="83"/>
  </w:num>
  <w:num w:numId="46">
    <w:abstractNumId w:val="1"/>
  </w:num>
  <w:num w:numId="47">
    <w:abstractNumId w:val="32"/>
  </w:num>
  <w:num w:numId="48">
    <w:abstractNumId w:val="36"/>
  </w:num>
  <w:num w:numId="49">
    <w:abstractNumId w:val="27"/>
  </w:num>
  <w:num w:numId="50">
    <w:abstractNumId w:val="37"/>
  </w:num>
  <w:num w:numId="51">
    <w:abstractNumId w:val="0"/>
  </w:num>
  <w:num w:numId="52">
    <w:abstractNumId w:val="59"/>
  </w:num>
  <w:num w:numId="53">
    <w:abstractNumId w:val="75"/>
  </w:num>
  <w:num w:numId="54">
    <w:abstractNumId w:val="42"/>
  </w:num>
  <w:num w:numId="55">
    <w:abstractNumId w:val="71"/>
  </w:num>
  <w:num w:numId="56">
    <w:abstractNumId w:val="79"/>
  </w:num>
  <w:num w:numId="57">
    <w:abstractNumId w:val="76"/>
  </w:num>
  <w:num w:numId="58">
    <w:abstractNumId w:val="55"/>
  </w:num>
  <w:num w:numId="59">
    <w:abstractNumId w:val="29"/>
  </w:num>
  <w:num w:numId="60">
    <w:abstractNumId w:val="40"/>
  </w:num>
  <w:num w:numId="61">
    <w:abstractNumId w:val="73"/>
  </w:num>
  <w:num w:numId="62">
    <w:abstractNumId w:val="43"/>
  </w:num>
  <w:num w:numId="63">
    <w:abstractNumId w:val="56"/>
  </w:num>
  <w:num w:numId="64">
    <w:abstractNumId w:val="17"/>
  </w:num>
  <w:num w:numId="65">
    <w:abstractNumId w:val="6"/>
  </w:num>
  <w:num w:numId="66">
    <w:abstractNumId w:val="80"/>
  </w:num>
  <w:num w:numId="67">
    <w:abstractNumId w:val="19"/>
  </w:num>
  <w:num w:numId="68">
    <w:abstractNumId w:val="64"/>
  </w:num>
  <w:num w:numId="69">
    <w:abstractNumId w:val="7"/>
  </w:num>
  <w:num w:numId="70">
    <w:abstractNumId w:val="47"/>
  </w:num>
  <w:num w:numId="71">
    <w:abstractNumId w:val="30"/>
  </w:num>
  <w:num w:numId="72">
    <w:abstractNumId w:val="10"/>
  </w:num>
  <w:num w:numId="73">
    <w:abstractNumId w:val="39"/>
  </w:num>
  <w:num w:numId="74">
    <w:abstractNumId w:val="60"/>
  </w:num>
  <w:num w:numId="75">
    <w:abstractNumId w:val="51"/>
  </w:num>
  <w:num w:numId="76">
    <w:abstractNumId w:val="45"/>
  </w:num>
  <w:num w:numId="77">
    <w:abstractNumId w:val="12"/>
  </w:num>
  <w:num w:numId="78">
    <w:abstractNumId w:val="52"/>
  </w:num>
  <w:num w:numId="79">
    <w:abstractNumId w:val="63"/>
  </w:num>
  <w:num w:numId="80">
    <w:abstractNumId w:val="54"/>
  </w:num>
  <w:num w:numId="81">
    <w:abstractNumId w:val="34"/>
  </w:num>
  <w:num w:numId="82">
    <w:abstractNumId w:val="66"/>
  </w:num>
  <w:num w:numId="83">
    <w:abstractNumId w:val="2"/>
  </w:num>
  <w:num w:numId="84">
    <w:abstractNumId w:val="53"/>
  </w:num>
  <w:num w:numId="85">
    <w:abstractNumId w:val="72"/>
  </w:num>
  <w:num w:numId="86">
    <w:abstractNumId w:val="8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5E0"/>
    <w:rsid w:val="00023F47"/>
    <w:rsid w:val="000405E0"/>
    <w:rsid w:val="00042466"/>
    <w:rsid w:val="00053C5B"/>
    <w:rsid w:val="00054103"/>
    <w:rsid w:val="00062C2F"/>
    <w:rsid w:val="00064650"/>
    <w:rsid w:val="00073BC9"/>
    <w:rsid w:val="00082E45"/>
    <w:rsid w:val="00094FAA"/>
    <w:rsid w:val="00095A5A"/>
    <w:rsid w:val="000C176D"/>
    <w:rsid w:val="000C1C10"/>
    <w:rsid w:val="000C7A5B"/>
    <w:rsid w:val="000E4C1A"/>
    <w:rsid w:val="000E5AD2"/>
    <w:rsid w:val="000F038E"/>
    <w:rsid w:val="000F54E0"/>
    <w:rsid w:val="00114FBA"/>
    <w:rsid w:val="001274C9"/>
    <w:rsid w:val="0013236F"/>
    <w:rsid w:val="00132E2B"/>
    <w:rsid w:val="00134727"/>
    <w:rsid w:val="0014026C"/>
    <w:rsid w:val="00146D37"/>
    <w:rsid w:val="001747AD"/>
    <w:rsid w:val="00174AE6"/>
    <w:rsid w:val="00182D8B"/>
    <w:rsid w:val="001843E4"/>
    <w:rsid w:val="001C2664"/>
    <w:rsid w:val="001C7004"/>
    <w:rsid w:val="001E5B47"/>
    <w:rsid w:val="001F055A"/>
    <w:rsid w:val="001F1CD7"/>
    <w:rsid w:val="001F284E"/>
    <w:rsid w:val="001F496E"/>
    <w:rsid w:val="002023FD"/>
    <w:rsid w:val="00211909"/>
    <w:rsid w:val="00223201"/>
    <w:rsid w:val="00247D9F"/>
    <w:rsid w:val="00255556"/>
    <w:rsid w:val="00262262"/>
    <w:rsid w:val="00264B52"/>
    <w:rsid w:val="0026715B"/>
    <w:rsid w:val="00272B55"/>
    <w:rsid w:val="0028144B"/>
    <w:rsid w:val="002C6DEB"/>
    <w:rsid w:val="002D1412"/>
    <w:rsid w:val="002D1480"/>
    <w:rsid w:val="002D2274"/>
    <w:rsid w:val="002D55E6"/>
    <w:rsid w:val="002D5FA9"/>
    <w:rsid w:val="00300618"/>
    <w:rsid w:val="00304A4F"/>
    <w:rsid w:val="00310F25"/>
    <w:rsid w:val="00312A19"/>
    <w:rsid w:val="00313423"/>
    <w:rsid w:val="00323FF7"/>
    <w:rsid w:val="00325970"/>
    <w:rsid w:val="00353D61"/>
    <w:rsid w:val="00364467"/>
    <w:rsid w:val="003724EF"/>
    <w:rsid w:val="00373268"/>
    <w:rsid w:val="0037666D"/>
    <w:rsid w:val="00382EAB"/>
    <w:rsid w:val="00397695"/>
    <w:rsid w:val="003A7D8D"/>
    <w:rsid w:val="003B529F"/>
    <w:rsid w:val="003C0EEF"/>
    <w:rsid w:val="003C336A"/>
    <w:rsid w:val="003C64EB"/>
    <w:rsid w:val="003E2499"/>
    <w:rsid w:val="003F53BD"/>
    <w:rsid w:val="003F53CC"/>
    <w:rsid w:val="00414174"/>
    <w:rsid w:val="00417AD6"/>
    <w:rsid w:val="004247F3"/>
    <w:rsid w:val="00426535"/>
    <w:rsid w:val="0044761B"/>
    <w:rsid w:val="00467179"/>
    <w:rsid w:val="00477B07"/>
    <w:rsid w:val="00480A22"/>
    <w:rsid w:val="00494F71"/>
    <w:rsid w:val="00497521"/>
    <w:rsid w:val="004B2599"/>
    <w:rsid w:val="004B5773"/>
    <w:rsid w:val="004C2303"/>
    <w:rsid w:val="004C4C87"/>
    <w:rsid w:val="004D279E"/>
    <w:rsid w:val="004F2110"/>
    <w:rsid w:val="004F4997"/>
    <w:rsid w:val="00501E8C"/>
    <w:rsid w:val="0051059C"/>
    <w:rsid w:val="005121E4"/>
    <w:rsid w:val="00513A07"/>
    <w:rsid w:val="00523D18"/>
    <w:rsid w:val="00543A3C"/>
    <w:rsid w:val="00553238"/>
    <w:rsid w:val="005565E0"/>
    <w:rsid w:val="005655B7"/>
    <w:rsid w:val="005760F3"/>
    <w:rsid w:val="00581E76"/>
    <w:rsid w:val="00584A01"/>
    <w:rsid w:val="00591210"/>
    <w:rsid w:val="0059684B"/>
    <w:rsid w:val="005A6C09"/>
    <w:rsid w:val="005B6899"/>
    <w:rsid w:val="005C3E0D"/>
    <w:rsid w:val="005F129A"/>
    <w:rsid w:val="00600E49"/>
    <w:rsid w:val="0060691B"/>
    <w:rsid w:val="006101BE"/>
    <w:rsid w:val="00617955"/>
    <w:rsid w:val="00626056"/>
    <w:rsid w:val="0063314E"/>
    <w:rsid w:val="006416E9"/>
    <w:rsid w:val="006655DC"/>
    <w:rsid w:val="00667729"/>
    <w:rsid w:val="00677657"/>
    <w:rsid w:val="00682B74"/>
    <w:rsid w:val="00686A06"/>
    <w:rsid w:val="006A00AD"/>
    <w:rsid w:val="006A0A19"/>
    <w:rsid w:val="006A2A45"/>
    <w:rsid w:val="006A3DDD"/>
    <w:rsid w:val="006B13EE"/>
    <w:rsid w:val="006B4ED1"/>
    <w:rsid w:val="006C2462"/>
    <w:rsid w:val="006C6487"/>
    <w:rsid w:val="006D089F"/>
    <w:rsid w:val="006D3184"/>
    <w:rsid w:val="006D5B71"/>
    <w:rsid w:val="006E5242"/>
    <w:rsid w:val="006F4FF9"/>
    <w:rsid w:val="00703B86"/>
    <w:rsid w:val="007212B9"/>
    <w:rsid w:val="00737D20"/>
    <w:rsid w:val="00743682"/>
    <w:rsid w:val="0074774A"/>
    <w:rsid w:val="00747D2F"/>
    <w:rsid w:val="00753848"/>
    <w:rsid w:val="007541AF"/>
    <w:rsid w:val="0075592F"/>
    <w:rsid w:val="007708DA"/>
    <w:rsid w:val="00792C17"/>
    <w:rsid w:val="007A2BF7"/>
    <w:rsid w:val="007A3120"/>
    <w:rsid w:val="007A6FAB"/>
    <w:rsid w:val="007B3590"/>
    <w:rsid w:val="007B538D"/>
    <w:rsid w:val="007C1495"/>
    <w:rsid w:val="00803ED1"/>
    <w:rsid w:val="0080465F"/>
    <w:rsid w:val="00815040"/>
    <w:rsid w:val="008151A8"/>
    <w:rsid w:val="008201D4"/>
    <w:rsid w:val="00825CD2"/>
    <w:rsid w:val="00833D18"/>
    <w:rsid w:val="008513CF"/>
    <w:rsid w:val="00852ED0"/>
    <w:rsid w:val="0086588D"/>
    <w:rsid w:val="0086745D"/>
    <w:rsid w:val="008A5287"/>
    <w:rsid w:val="008B20C1"/>
    <w:rsid w:val="008D786D"/>
    <w:rsid w:val="008D7977"/>
    <w:rsid w:val="008F49FA"/>
    <w:rsid w:val="00901EA5"/>
    <w:rsid w:val="0090369F"/>
    <w:rsid w:val="00904E84"/>
    <w:rsid w:val="009162EE"/>
    <w:rsid w:val="0092028B"/>
    <w:rsid w:val="0093644E"/>
    <w:rsid w:val="0094604D"/>
    <w:rsid w:val="00951D3E"/>
    <w:rsid w:val="0095566E"/>
    <w:rsid w:val="00984A80"/>
    <w:rsid w:val="00985980"/>
    <w:rsid w:val="0099034A"/>
    <w:rsid w:val="00992B01"/>
    <w:rsid w:val="00996150"/>
    <w:rsid w:val="009A5B69"/>
    <w:rsid w:val="009B0C16"/>
    <w:rsid w:val="009C46B1"/>
    <w:rsid w:val="009D25B8"/>
    <w:rsid w:val="009E75CF"/>
    <w:rsid w:val="009E7A86"/>
    <w:rsid w:val="009F1FA4"/>
    <w:rsid w:val="009F7905"/>
    <w:rsid w:val="00A118C4"/>
    <w:rsid w:val="00A14DBA"/>
    <w:rsid w:val="00A15F05"/>
    <w:rsid w:val="00A20426"/>
    <w:rsid w:val="00A245C2"/>
    <w:rsid w:val="00A31DDB"/>
    <w:rsid w:val="00A33739"/>
    <w:rsid w:val="00A33DE9"/>
    <w:rsid w:val="00A3583C"/>
    <w:rsid w:val="00A36B6B"/>
    <w:rsid w:val="00A4395D"/>
    <w:rsid w:val="00A53D62"/>
    <w:rsid w:val="00A6268D"/>
    <w:rsid w:val="00A63208"/>
    <w:rsid w:val="00A63C96"/>
    <w:rsid w:val="00A704A3"/>
    <w:rsid w:val="00A8204A"/>
    <w:rsid w:val="00A94B62"/>
    <w:rsid w:val="00AA347A"/>
    <w:rsid w:val="00AA70F1"/>
    <w:rsid w:val="00AB1831"/>
    <w:rsid w:val="00AC6665"/>
    <w:rsid w:val="00AC73F5"/>
    <w:rsid w:val="00AD1F1B"/>
    <w:rsid w:val="00AD44A7"/>
    <w:rsid w:val="00AE1EDE"/>
    <w:rsid w:val="00AE5343"/>
    <w:rsid w:val="00AE7B22"/>
    <w:rsid w:val="00AF1030"/>
    <w:rsid w:val="00B00D77"/>
    <w:rsid w:val="00B10008"/>
    <w:rsid w:val="00B10652"/>
    <w:rsid w:val="00B13466"/>
    <w:rsid w:val="00B40D5D"/>
    <w:rsid w:val="00B53D66"/>
    <w:rsid w:val="00B66D4C"/>
    <w:rsid w:val="00B75153"/>
    <w:rsid w:val="00B81534"/>
    <w:rsid w:val="00B86E6A"/>
    <w:rsid w:val="00B93626"/>
    <w:rsid w:val="00BA2ECD"/>
    <w:rsid w:val="00BD1894"/>
    <w:rsid w:val="00BD353D"/>
    <w:rsid w:val="00BF03A6"/>
    <w:rsid w:val="00BF376B"/>
    <w:rsid w:val="00C02F4E"/>
    <w:rsid w:val="00C2277F"/>
    <w:rsid w:val="00C31576"/>
    <w:rsid w:val="00C41AEA"/>
    <w:rsid w:val="00C47292"/>
    <w:rsid w:val="00C51CBE"/>
    <w:rsid w:val="00C705C1"/>
    <w:rsid w:val="00C71766"/>
    <w:rsid w:val="00C83351"/>
    <w:rsid w:val="00C84874"/>
    <w:rsid w:val="00C967CC"/>
    <w:rsid w:val="00CC2610"/>
    <w:rsid w:val="00CE2954"/>
    <w:rsid w:val="00D06F5C"/>
    <w:rsid w:val="00D16DEC"/>
    <w:rsid w:val="00D27596"/>
    <w:rsid w:val="00D3494F"/>
    <w:rsid w:val="00D404EA"/>
    <w:rsid w:val="00D45BC6"/>
    <w:rsid w:val="00D7182A"/>
    <w:rsid w:val="00D76E45"/>
    <w:rsid w:val="00D81B88"/>
    <w:rsid w:val="00D84EE7"/>
    <w:rsid w:val="00D85E08"/>
    <w:rsid w:val="00D92F96"/>
    <w:rsid w:val="00DA368C"/>
    <w:rsid w:val="00DB5623"/>
    <w:rsid w:val="00DF02F2"/>
    <w:rsid w:val="00DF0886"/>
    <w:rsid w:val="00E03CE1"/>
    <w:rsid w:val="00E06F08"/>
    <w:rsid w:val="00E079BF"/>
    <w:rsid w:val="00E26F60"/>
    <w:rsid w:val="00E50899"/>
    <w:rsid w:val="00E54213"/>
    <w:rsid w:val="00E722B5"/>
    <w:rsid w:val="00E73845"/>
    <w:rsid w:val="00E80827"/>
    <w:rsid w:val="00E847F7"/>
    <w:rsid w:val="00E911FC"/>
    <w:rsid w:val="00E94CC3"/>
    <w:rsid w:val="00E95EFF"/>
    <w:rsid w:val="00EA2BD7"/>
    <w:rsid w:val="00EB30B9"/>
    <w:rsid w:val="00EB5617"/>
    <w:rsid w:val="00EB79DA"/>
    <w:rsid w:val="00ED3BB3"/>
    <w:rsid w:val="00EE7B66"/>
    <w:rsid w:val="00EF26D6"/>
    <w:rsid w:val="00EF492A"/>
    <w:rsid w:val="00EF4FCA"/>
    <w:rsid w:val="00F22E23"/>
    <w:rsid w:val="00F24518"/>
    <w:rsid w:val="00F5685D"/>
    <w:rsid w:val="00F64F5C"/>
    <w:rsid w:val="00F752E1"/>
    <w:rsid w:val="00F8157E"/>
    <w:rsid w:val="00F84D62"/>
    <w:rsid w:val="00F91252"/>
    <w:rsid w:val="00F913C3"/>
    <w:rsid w:val="00F9179B"/>
    <w:rsid w:val="00F93D14"/>
    <w:rsid w:val="00FA789E"/>
    <w:rsid w:val="00FB1B15"/>
    <w:rsid w:val="00FD4977"/>
    <w:rsid w:val="00FE53C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0C4F8D-1203-4BD8-8645-C0B2BEC5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F25"/>
    <w:pPr>
      <w:spacing w:after="200" w:line="276" w:lineRule="auto"/>
    </w:pPr>
    <w:rPr>
      <w:rFonts w:eastAsia="MS Mincho"/>
      <w:sz w:val="22"/>
      <w:szCs w:val="22"/>
    </w:rPr>
  </w:style>
  <w:style w:type="paragraph" w:styleId="Nagwek1">
    <w:name w:val="heading 1"/>
    <w:basedOn w:val="Normalny"/>
    <w:next w:val="Normalny"/>
    <w:link w:val="Nagwek1Znak"/>
    <w:rsid w:val="00F9179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04D"/>
    <w:pPr>
      <w:keepNext/>
      <w:spacing w:before="240" w:after="12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5565E0"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Heding 2,a_Stand,numerowanie,Akapit z listą11"/>
    <w:basedOn w:val="Normalny"/>
    <w:link w:val="AkapitzlistZnak"/>
    <w:uiPriority w:val="34"/>
    <w:qFormat/>
    <w:rsid w:val="005565E0"/>
    <w:pPr>
      <w:ind w:left="720"/>
      <w:contextualSpacing/>
    </w:pPr>
    <w:rPr>
      <w:rFonts w:eastAsia="Calibri"/>
      <w:lang w:eastAsia="en-US"/>
    </w:rPr>
  </w:style>
  <w:style w:type="character" w:styleId="Hipercze">
    <w:name w:val="Hyperlink"/>
    <w:uiPriority w:val="99"/>
    <w:unhideWhenUsed/>
    <w:rsid w:val="00304A4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04A4F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2E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2EAB"/>
    <w:rPr>
      <w:rFonts w:ascii="Times New Roman" w:eastAsia="Times New Roman" w:hAnsi="Times New Roman"/>
    </w:rPr>
  </w:style>
  <w:style w:type="paragraph" w:customStyle="1" w:styleId="tabelalewa">
    <w:name w:val="tabela lewa"/>
    <w:basedOn w:val="Akapitzlist"/>
    <w:link w:val="tabelalewaZnak"/>
    <w:qFormat/>
    <w:rsid w:val="00EB30B9"/>
    <w:pPr>
      <w:spacing w:after="0"/>
      <w:ind w:left="0"/>
    </w:pPr>
    <w:rPr>
      <w:bCs/>
      <w:color w:val="00000A"/>
      <w:sz w:val="18"/>
      <w:szCs w:val="18"/>
      <w:lang w:val="x-none" w:eastAsia="x-none"/>
    </w:rPr>
  </w:style>
  <w:style w:type="character" w:customStyle="1" w:styleId="tabelalewaZnak">
    <w:name w:val="tabela lewa Znak"/>
    <w:link w:val="tabelalewa"/>
    <w:rsid w:val="00EB30B9"/>
    <w:rPr>
      <w:bCs/>
      <w:color w:val="00000A"/>
      <w:sz w:val="18"/>
      <w:szCs w:val="18"/>
    </w:rPr>
  </w:style>
  <w:style w:type="paragraph" w:customStyle="1" w:styleId="tabelapunktowanieok">
    <w:name w:val="tabela punktowanie ok"/>
    <w:basedOn w:val="Normalny"/>
    <w:rsid w:val="003A7D8D"/>
    <w:pPr>
      <w:numPr>
        <w:numId w:val="32"/>
      </w:numPr>
      <w:tabs>
        <w:tab w:val="clear" w:pos="0"/>
        <w:tab w:val="num" w:pos="360"/>
      </w:tabs>
      <w:spacing w:after="0" w:line="240" w:lineRule="auto"/>
    </w:pPr>
    <w:rPr>
      <w:rFonts w:eastAsia="Calibri" w:cs="Calibri"/>
      <w:bCs/>
      <w:sz w:val="18"/>
      <w:szCs w:val="18"/>
    </w:rPr>
  </w:style>
  <w:style w:type="character" w:customStyle="1" w:styleId="WW8Num1z1">
    <w:name w:val="WW8Num1z1"/>
    <w:rsid w:val="001843E4"/>
  </w:style>
  <w:style w:type="paragraph" w:styleId="Legenda">
    <w:name w:val="caption"/>
    <w:basedOn w:val="Normalny"/>
    <w:next w:val="Normalny"/>
    <w:uiPriority w:val="35"/>
    <w:unhideWhenUsed/>
    <w:qFormat/>
    <w:rsid w:val="00426535"/>
    <w:pPr>
      <w:spacing w:line="240" w:lineRule="auto"/>
    </w:pPr>
    <w:rPr>
      <w:rFonts w:eastAsia="Calibri" w:cs="Calibri"/>
      <w:b/>
      <w:bCs/>
      <w:color w:val="4F81BD"/>
      <w:sz w:val="18"/>
      <w:szCs w:val="18"/>
    </w:rPr>
  </w:style>
  <w:style w:type="character" w:styleId="Pogrubienie">
    <w:name w:val="Strong"/>
    <w:aliases w:val="wyr_w_programie"/>
    <w:uiPriority w:val="22"/>
    <w:qFormat/>
    <w:rsid w:val="002023FD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46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42466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semiHidden/>
    <w:unhideWhenUsed/>
    <w:rsid w:val="00042466"/>
    <w:rPr>
      <w:vertAlign w:val="superscript"/>
    </w:rPr>
  </w:style>
  <w:style w:type="paragraph" w:styleId="NormalnyWeb">
    <w:name w:val="Normal (Web)"/>
    <w:basedOn w:val="Normalny"/>
    <w:uiPriority w:val="99"/>
    <w:rsid w:val="0004246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Jasnecieniowanieakcent11">
    <w:name w:val="Jasne cieniowanie — akcent 11"/>
    <w:basedOn w:val="Standardowy"/>
    <w:uiPriority w:val="60"/>
    <w:rsid w:val="000424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0424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1Znak">
    <w:name w:val="Nagłówek 1 Znak"/>
    <w:link w:val="Nagwek1"/>
    <w:rsid w:val="00F9179B"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94604D"/>
    <w:rPr>
      <w:rFonts w:ascii="Arial" w:eastAsia="Times New Roman" w:hAnsi="Arial"/>
      <w:b/>
      <w:bCs/>
      <w:iCs/>
      <w:sz w:val="24"/>
      <w:szCs w:val="28"/>
    </w:rPr>
  </w:style>
  <w:style w:type="paragraph" w:customStyle="1" w:styleId="col-xs-10">
    <w:name w:val="col-xs-10"/>
    <w:basedOn w:val="Normalny"/>
    <w:rsid w:val="001F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-xs-2">
    <w:name w:val="col-xs-2"/>
    <w:basedOn w:val="Normalny"/>
    <w:rsid w:val="001F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agwek"/>
    <w:qFormat/>
    <w:rsid w:val="000C176D"/>
    <w:rPr>
      <w:b/>
    </w:rPr>
  </w:style>
  <w:style w:type="character" w:customStyle="1" w:styleId="ListLabel1">
    <w:name w:val="ListLabel 1"/>
    <w:qFormat/>
    <w:rsid w:val="00B13466"/>
    <w:rPr>
      <w:rFonts w:cs="Courier New"/>
    </w:rPr>
  </w:style>
  <w:style w:type="character" w:customStyle="1" w:styleId="ListLabel2">
    <w:name w:val="ListLabel 2"/>
    <w:qFormat/>
    <w:rsid w:val="00B13466"/>
    <w:rPr>
      <w:rFonts w:cs="Courier New"/>
    </w:rPr>
  </w:style>
  <w:style w:type="character" w:customStyle="1" w:styleId="ListLabel3">
    <w:name w:val="ListLabel 3"/>
    <w:qFormat/>
    <w:rsid w:val="00B13466"/>
    <w:rPr>
      <w:rFonts w:cs="Courier New"/>
    </w:rPr>
  </w:style>
  <w:style w:type="character" w:customStyle="1" w:styleId="ListLabel4">
    <w:name w:val="ListLabel 4"/>
    <w:qFormat/>
    <w:rsid w:val="00B13466"/>
    <w:rPr>
      <w:rFonts w:cs="Courier New"/>
    </w:rPr>
  </w:style>
  <w:style w:type="character" w:customStyle="1" w:styleId="ListLabel5">
    <w:name w:val="ListLabel 5"/>
    <w:qFormat/>
    <w:rsid w:val="00B13466"/>
    <w:rPr>
      <w:rFonts w:cs="Courier New"/>
    </w:rPr>
  </w:style>
  <w:style w:type="character" w:customStyle="1" w:styleId="ListLabel6">
    <w:name w:val="ListLabel 6"/>
    <w:qFormat/>
    <w:rsid w:val="00B13466"/>
    <w:rPr>
      <w:rFonts w:cs="Courier New"/>
    </w:rPr>
  </w:style>
  <w:style w:type="character" w:customStyle="1" w:styleId="Znakinumeracji">
    <w:name w:val="Znaki numeracji"/>
    <w:qFormat/>
    <w:rsid w:val="00B13466"/>
  </w:style>
  <w:style w:type="character" w:customStyle="1" w:styleId="ListLabel7">
    <w:name w:val="ListLabel 7"/>
    <w:qFormat/>
    <w:rsid w:val="00B13466"/>
    <w:rPr>
      <w:rFonts w:ascii="Arial" w:hAnsi="Arial" w:cs="Wingdings"/>
      <w:sz w:val="24"/>
    </w:rPr>
  </w:style>
  <w:style w:type="character" w:customStyle="1" w:styleId="ListLabel8">
    <w:name w:val="ListLabel 8"/>
    <w:qFormat/>
    <w:rsid w:val="00B13466"/>
    <w:rPr>
      <w:rFonts w:ascii="Arial" w:hAnsi="Arial" w:cs="Wingdings"/>
      <w:sz w:val="24"/>
    </w:rPr>
  </w:style>
  <w:style w:type="character" w:customStyle="1" w:styleId="ListLabel9">
    <w:name w:val="ListLabel 9"/>
    <w:qFormat/>
    <w:rsid w:val="00B13466"/>
    <w:rPr>
      <w:rFonts w:cs="Courier New"/>
    </w:rPr>
  </w:style>
  <w:style w:type="character" w:customStyle="1" w:styleId="ListLabel10">
    <w:name w:val="ListLabel 10"/>
    <w:rsid w:val="00B13466"/>
    <w:rPr>
      <w:rFonts w:cs="Wingdings"/>
    </w:rPr>
  </w:style>
  <w:style w:type="character" w:customStyle="1" w:styleId="ListLabel11">
    <w:name w:val="ListLabel 11"/>
    <w:qFormat/>
    <w:rsid w:val="00B13466"/>
    <w:rPr>
      <w:rFonts w:cs="Symbol"/>
    </w:rPr>
  </w:style>
  <w:style w:type="character" w:customStyle="1" w:styleId="ListLabel12">
    <w:name w:val="ListLabel 12"/>
    <w:qFormat/>
    <w:rsid w:val="00B13466"/>
    <w:rPr>
      <w:rFonts w:cs="Courier New"/>
    </w:rPr>
  </w:style>
  <w:style w:type="character" w:customStyle="1" w:styleId="ListLabel13">
    <w:name w:val="ListLabel 13"/>
    <w:qFormat/>
    <w:rsid w:val="00B13466"/>
    <w:rPr>
      <w:rFonts w:cs="Wingdings"/>
    </w:rPr>
  </w:style>
  <w:style w:type="character" w:customStyle="1" w:styleId="ListLabel14">
    <w:name w:val="ListLabel 14"/>
    <w:qFormat/>
    <w:rsid w:val="00B13466"/>
    <w:rPr>
      <w:rFonts w:cs="Symbol"/>
    </w:rPr>
  </w:style>
  <w:style w:type="character" w:customStyle="1" w:styleId="ListLabel15">
    <w:name w:val="ListLabel 15"/>
    <w:qFormat/>
    <w:rsid w:val="00B13466"/>
    <w:rPr>
      <w:rFonts w:cs="Courier New"/>
    </w:rPr>
  </w:style>
  <w:style w:type="character" w:customStyle="1" w:styleId="ListLabel16">
    <w:name w:val="ListLabel 16"/>
    <w:qFormat/>
    <w:rsid w:val="00B13466"/>
    <w:rPr>
      <w:rFonts w:cs="Wingdings"/>
    </w:rPr>
  </w:style>
  <w:style w:type="character" w:customStyle="1" w:styleId="ListLabel17">
    <w:name w:val="ListLabel 17"/>
    <w:qFormat/>
    <w:rsid w:val="00B13466"/>
    <w:rPr>
      <w:rFonts w:ascii="Arial" w:hAnsi="Arial" w:cs="Wingdings"/>
      <w:sz w:val="24"/>
    </w:rPr>
  </w:style>
  <w:style w:type="character" w:customStyle="1" w:styleId="ListLabel18">
    <w:name w:val="ListLabel 18"/>
    <w:qFormat/>
    <w:rsid w:val="00B13466"/>
    <w:rPr>
      <w:rFonts w:cs="Courier New"/>
    </w:rPr>
  </w:style>
  <w:style w:type="character" w:customStyle="1" w:styleId="ListLabel19">
    <w:name w:val="ListLabel 19"/>
    <w:qFormat/>
    <w:rsid w:val="00B13466"/>
    <w:rPr>
      <w:rFonts w:cs="Wingdings"/>
    </w:rPr>
  </w:style>
  <w:style w:type="character" w:customStyle="1" w:styleId="ListLabel20">
    <w:name w:val="ListLabel 20"/>
    <w:qFormat/>
    <w:rsid w:val="00B13466"/>
    <w:rPr>
      <w:rFonts w:cs="Symbol"/>
    </w:rPr>
  </w:style>
  <w:style w:type="character" w:customStyle="1" w:styleId="ListLabel21">
    <w:name w:val="ListLabel 21"/>
    <w:qFormat/>
    <w:rsid w:val="00B13466"/>
    <w:rPr>
      <w:rFonts w:cs="Courier New"/>
    </w:rPr>
  </w:style>
  <w:style w:type="character" w:customStyle="1" w:styleId="ListLabel22">
    <w:name w:val="ListLabel 22"/>
    <w:qFormat/>
    <w:rsid w:val="00B13466"/>
    <w:rPr>
      <w:rFonts w:cs="Wingdings"/>
    </w:rPr>
  </w:style>
  <w:style w:type="character" w:customStyle="1" w:styleId="ListLabel23">
    <w:name w:val="ListLabel 23"/>
    <w:qFormat/>
    <w:rsid w:val="00B13466"/>
    <w:rPr>
      <w:rFonts w:cs="Symbol"/>
    </w:rPr>
  </w:style>
  <w:style w:type="character" w:customStyle="1" w:styleId="ListLabel24">
    <w:name w:val="ListLabel 24"/>
    <w:qFormat/>
    <w:rsid w:val="00B13466"/>
    <w:rPr>
      <w:rFonts w:cs="Courier New"/>
    </w:rPr>
  </w:style>
  <w:style w:type="character" w:customStyle="1" w:styleId="ListLabel25">
    <w:name w:val="ListLabel 25"/>
    <w:qFormat/>
    <w:rsid w:val="00B13466"/>
    <w:rPr>
      <w:rFonts w:cs="Wingdings"/>
    </w:rPr>
  </w:style>
  <w:style w:type="character" w:customStyle="1" w:styleId="ListLabel26">
    <w:name w:val="ListLabel 26"/>
    <w:qFormat/>
    <w:rsid w:val="00B13466"/>
    <w:rPr>
      <w:rFonts w:ascii="Arial" w:hAnsi="Arial" w:cs="Wingdings"/>
      <w:sz w:val="24"/>
    </w:rPr>
  </w:style>
  <w:style w:type="character" w:customStyle="1" w:styleId="ListLabel27">
    <w:name w:val="ListLabel 27"/>
    <w:qFormat/>
    <w:rsid w:val="00B13466"/>
    <w:rPr>
      <w:rFonts w:ascii="Arial" w:hAnsi="Arial" w:cs="Wingdings"/>
      <w:sz w:val="24"/>
    </w:rPr>
  </w:style>
  <w:style w:type="character" w:customStyle="1" w:styleId="ListLabel28">
    <w:name w:val="ListLabel 28"/>
    <w:qFormat/>
    <w:rsid w:val="00B13466"/>
    <w:rPr>
      <w:rFonts w:cs="Courier New"/>
    </w:rPr>
  </w:style>
  <w:style w:type="character" w:customStyle="1" w:styleId="ListLabel29">
    <w:name w:val="ListLabel 29"/>
    <w:qFormat/>
    <w:rsid w:val="00B13466"/>
    <w:rPr>
      <w:rFonts w:cs="Wingdings"/>
    </w:rPr>
  </w:style>
  <w:style w:type="character" w:customStyle="1" w:styleId="ListLabel30">
    <w:name w:val="ListLabel 30"/>
    <w:qFormat/>
    <w:rsid w:val="00B13466"/>
    <w:rPr>
      <w:rFonts w:cs="Symbol"/>
    </w:rPr>
  </w:style>
  <w:style w:type="character" w:customStyle="1" w:styleId="ListLabel31">
    <w:name w:val="ListLabel 31"/>
    <w:qFormat/>
    <w:rsid w:val="00B13466"/>
    <w:rPr>
      <w:rFonts w:cs="Courier New"/>
    </w:rPr>
  </w:style>
  <w:style w:type="character" w:customStyle="1" w:styleId="ListLabel32">
    <w:name w:val="ListLabel 32"/>
    <w:qFormat/>
    <w:rsid w:val="00B13466"/>
    <w:rPr>
      <w:rFonts w:cs="Wingdings"/>
    </w:rPr>
  </w:style>
  <w:style w:type="character" w:customStyle="1" w:styleId="ListLabel33">
    <w:name w:val="ListLabel 33"/>
    <w:qFormat/>
    <w:rsid w:val="00B13466"/>
    <w:rPr>
      <w:rFonts w:cs="Symbol"/>
    </w:rPr>
  </w:style>
  <w:style w:type="character" w:customStyle="1" w:styleId="ListLabel34">
    <w:name w:val="ListLabel 34"/>
    <w:qFormat/>
    <w:rsid w:val="00B13466"/>
    <w:rPr>
      <w:rFonts w:cs="Courier New"/>
    </w:rPr>
  </w:style>
  <w:style w:type="character" w:customStyle="1" w:styleId="ListLabel35">
    <w:name w:val="ListLabel 35"/>
    <w:qFormat/>
    <w:rsid w:val="00B13466"/>
    <w:rPr>
      <w:rFonts w:cs="Wingdings"/>
    </w:rPr>
  </w:style>
  <w:style w:type="character" w:customStyle="1" w:styleId="ListLabel36">
    <w:name w:val="ListLabel 36"/>
    <w:qFormat/>
    <w:rsid w:val="00B13466"/>
    <w:rPr>
      <w:rFonts w:ascii="Arial" w:hAnsi="Arial" w:cs="Wingdings"/>
      <w:sz w:val="24"/>
    </w:rPr>
  </w:style>
  <w:style w:type="character" w:customStyle="1" w:styleId="ListLabel37">
    <w:name w:val="ListLabel 37"/>
    <w:qFormat/>
    <w:rsid w:val="00B13466"/>
    <w:rPr>
      <w:rFonts w:cs="Courier New"/>
    </w:rPr>
  </w:style>
  <w:style w:type="character" w:customStyle="1" w:styleId="ListLabel38">
    <w:name w:val="ListLabel 38"/>
    <w:qFormat/>
    <w:rsid w:val="00B13466"/>
    <w:rPr>
      <w:rFonts w:cs="Wingdings"/>
    </w:rPr>
  </w:style>
  <w:style w:type="character" w:customStyle="1" w:styleId="ListLabel39">
    <w:name w:val="ListLabel 39"/>
    <w:qFormat/>
    <w:rsid w:val="00B13466"/>
    <w:rPr>
      <w:rFonts w:cs="Symbol"/>
    </w:rPr>
  </w:style>
  <w:style w:type="character" w:customStyle="1" w:styleId="ListLabel40">
    <w:name w:val="ListLabel 40"/>
    <w:qFormat/>
    <w:rsid w:val="00B13466"/>
    <w:rPr>
      <w:rFonts w:cs="Courier New"/>
    </w:rPr>
  </w:style>
  <w:style w:type="character" w:customStyle="1" w:styleId="ListLabel41">
    <w:name w:val="ListLabel 41"/>
    <w:qFormat/>
    <w:rsid w:val="00B13466"/>
    <w:rPr>
      <w:rFonts w:cs="Wingdings"/>
    </w:rPr>
  </w:style>
  <w:style w:type="character" w:customStyle="1" w:styleId="ListLabel42">
    <w:name w:val="ListLabel 42"/>
    <w:qFormat/>
    <w:rsid w:val="00B13466"/>
    <w:rPr>
      <w:rFonts w:cs="Symbol"/>
    </w:rPr>
  </w:style>
  <w:style w:type="character" w:customStyle="1" w:styleId="ListLabel43">
    <w:name w:val="ListLabel 43"/>
    <w:qFormat/>
    <w:rsid w:val="00B13466"/>
    <w:rPr>
      <w:rFonts w:cs="Courier New"/>
    </w:rPr>
  </w:style>
  <w:style w:type="character" w:customStyle="1" w:styleId="ListLabel44">
    <w:name w:val="ListLabel 44"/>
    <w:qFormat/>
    <w:rsid w:val="00B13466"/>
    <w:rPr>
      <w:rFonts w:cs="Wingdings"/>
    </w:rPr>
  </w:style>
  <w:style w:type="character" w:customStyle="1" w:styleId="ListLabel45">
    <w:name w:val="ListLabel 45"/>
    <w:qFormat/>
    <w:rsid w:val="00B13466"/>
    <w:rPr>
      <w:rFonts w:ascii="Arial" w:hAnsi="Arial" w:cs="Wingdings"/>
      <w:sz w:val="24"/>
    </w:rPr>
  </w:style>
  <w:style w:type="character" w:customStyle="1" w:styleId="ListLabel46">
    <w:name w:val="ListLabel 46"/>
    <w:qFormat/>
    <w:rsid w:val="00B13466"/>
    <w:rPr>
      <w:rFonts w:ascii="Arial" w:hAnsi="Arial" w:cs="Wingdings"/>
      <w:sz w:val="24"/>
    </w:rPr>
  </w:style>
  <w:style w:type="character" w:customStyle="1" w:styleId="ListLabel47">
    <w:name w:val="ListLabel 47"/>
    <w:qFormat/>
    <w:rsid w:val="00B13466"/>
    <w:rPr>
      <w:rFonts w:cs="Courier New"/>
    </w:rPr>
  </w:style>
  <w:style w:type="character" w:customStyle="1" w:styleId="ListLabel48">
    <w:name w:val="ListLabel 48"/>
    <w:qFormat/>
    <w:rsid w:val="00B13466"/>
    <w:rPr>
      <w:rFonts w:cs="Wingdings"/>
    </w:rPr>
  </w:style>
  <w:style w:type="character" w:customStyle="1" w:styleId="ListLabel49">
    <w:name w:val="ListLabel 49"/>
    <w:qFormat/>
    <w:rsid w:val="00B13466"/>
    <w:rPr>
      <w:rFonts w:cs="Symbol"/>
    </w:rPr>
  </w:style>
  <w:style w:type="character" w:customStyle="1" w:styleId="ListLabel50">
    <w:name w:val="ListLabel 50"/>
    <w:qFormat/>
    <w:rsid w:val="00B13466"/>
    <w:rPr>
      <w:rFonts w:cs="Courier New"/>
    </w:rPr>
  </w:style>
  <w:style w:type="character" w:customStyle="1" w:styleId="ListLabel51">
    <w:name w:val="ListLabel 51"/>
    <w:qFormat/>
    <w:rsid w:val="00B13466"/>
    <w:rPr>
      <w:rFonts w:cs="Wingdings"/>
    </w:rPr>
  </w:style>
  <w:style w:type="character" w:customStyle="1" w:styleId="ListLabel52">
    <w:name w:val="ListLabel 52"/>
    <w:qFormat/>
    <w:rsid w:val="00B13466"/>
    <w:rPr>
      <w:rFonts w:cs="Symbol"/>
    </w:rPr>
  </w:style>
  <w:style w:type="character" w:customStyle="1" w:styleId="ListLabel53">
    <w:name w:val="ListLabel 53"/>
    <w:qFormat/>
    <w:rsid w:val="00B13466"/>
    <w:rPr>
      <w:rFonts w:cs="Courier New"/>
    </w:rPr>
  </w:style>
  <w:style w:type="character" w:customStyle="1" w:styleId="ListLabel54">
    <w:name w:val="ListLabel 54"/>
    <w:qFormat/>
    <w:rsid w:val="00B13466"/>
    <w:rPr>
      <w:rFonts w:cs="Wingdings"/>
    </w:rPr>
  </w:style>
  <w:style w:type="character" w:customStyle="1" w:styleId="ListLabel55">
    <w:name w:val="ListLabel 55"/>
    <w:qFormat/>
    <w:rsid w:val="00B13466"/>
    <w:rPr>
      <w:rFonts w:ascii="Arial" w:hAnsi="Arial" w:cs="Wingdings"/>
      <w:sz w:val="24"/>
    </w:rPr>
  </w:style>
  <w:style w:type="character" w:customStyle="1" w:styleId="ListLabel56">
    <w:name w:val="ListLabel 56"/>
    <w:qFormat/>
    <w:rsid w:val="00B13466"/>
    <w:rPr>
      <w:rFonts w:cs="Courier New"/>
    </w:rPr>
  </w:style>
  <w:style w:type="character" w:customStyle="1" w:styleId="ListLabel57">
    <w:name w:val="ListLabel 57"/>
    <w:qFormat/>
    <w:rsid w:val="00B13466"/>
    <w:rPr>
      <w:rFonts w:cs="Wingdings"/>
    </w:rPr>
  </w:style>
  <w:style w:type="character" w:customStyle="1" w:styleId="ListLabel58">
    <w:name w:val="ListLabel 58"/>
    <w:qFormat/>
    <w:rsid w:val="00B13466"/>
    <w:rPr>
      <w:rFonts w:cs="Symbol"/>
    </w:rPr>
  </w:style>
  <w:style w:type="character" w:customStyle="1" w:styleId="ListLabel59">
    <w:name w:val="ListLabel 59"/>
    <w:qFormat/>
    <w:rsid w:val="00B13466"/>
    <w:rPr>
      <w:rFonts w:cs="Courier New"/>
    </w:rPr>
  </w:style>
  <w:style w:type="character" w:customStyle="1" w:styleId="ListLabel60">
    <w:name w:val="ListLabel 60"/>
    <w:qFormat/>
    <w:rsid w:val="00B13466"/>
    <w:rPr>
      <w:rFonts w:cs="Wingdings"/>
    </w:rPr>
  </w:style>
  <w:style w:type="character" w:customStyle="1" w:styleId="ListLabel61">
    <w:name w:val="ListLabel 61"/>
    <w:qFormat/>
    <w:rsid w:val="00B13466"/>
    <w:rPr>
      <w:rFonts w:cs="Symbol"/>
    </w:rPr>
  </w:style>
  <w:style w:type="character" w:customStyle="1" w:styleId="ListLabel62">
    <w:name w:val="ListLabel 62"/>
    <w:qFormat/>
    <w:rsid w:val="00B13466"/>
    <w:rPr>
      <w:rFonts w:cs="Courier New"/>
    </w:rPr>
  </w:style>
  <w:style w:type="character" w:customStyle="1" w:styleId="ListLabel63">
    <w:name w:val="ListLabel 63"/>
    <w:qFormat/>
    <w:rsid w:val="00B13466"/>
    <w:rPr>
      <w:rFonts w:cs="Wingdings"/>
    </w:rPr>
  </w:style>
  <w:style w:type="character" w:customStyle="1" w:styleId="ListLabel64">
    <w:name w:val="ListLabel 64"/>
    <w:qFormat/>
    <w:rsid w:val="00B13466"/>
    <w:rPr>
      <w:rFonts w:ascii="Arial" w:hAnsi="Arial" w:cs="Wingdings"/>
      <w:sz w:val="24"/>
    </w:rPr>
  </w:style>
  <w:style w:type="character" w:customStyle="1" w:styleId="ListLabel65">
    <w:name w:val="ListLabel 65"/>
    <w:qFormat/>
    <w:rsid w:val="00B13466"/>
    <w:rPr>
      <w:rFonts w:ascii="Arial" w:hAnsi="Arial" w:cs="Wingdings"/>
      <w:sz w:val="24"/>
    </w:rPr>
  </w:style>
  <w:style w:type="character" w:customStyle="1" w:styleId="ListLabel66">
    <w:name w:val="ListLabel 66"/>
    <w:qFormat/>
    <w:rsid w:val="00B13466"/>
    <w:rPr>
      <w:rFonts w:cs="Courier New"/>
    </w:rPr>
  </w:style>
  <w:style w:type="character" w:customStyle="1" w:styleId="ListLabel67">
    <w:name w:val="ListLabel 67"/>
    <w:qFormat/>
    <w:rsid w:val="00B13466"/>
    <w:rPr>
      <w:rFonts w:cs="Wingdings"/>
    </w:rPr>
  </w:style>
  <w:style w:type="character" w:customStyle="1" w:styleId="ListLabel68">
    <w:name w:val="ListLabel 68"/>
    <w:qFormat/>
    <w:rsid w:val="00B13466"/>
    <w:rPr>
      <w:rFonts w:cs="Symbol"/>
    </w:rPr>
  </w:style>
  <w:style w:type="character" w:customStyle="1" w:styleId="ListLabel69">
    <w:name w:val="ListLabel 69"/>
    <w:qFormat/>
    <w:rsid w:val="00B13466"/>
    <w:rPr>
      <w:rFonts w:cs="Courier New"/>
    </w:rPr>
  </w:style>
  <w:style w:type="character" w:customStyle="1" w:styleId="ListLabel70">
    <w:name w:val="ListLabel 70"/>
    <w:qFormat/>
    <w:rsid w:val="00B13466"/>
    <w:rPr>
      <w:rFonts w:cs="Wingdings"/>
    </w:rPr>
  </w:style>
  <w:style w:type="character" w:customStyle="1" w:styleId="ListLabel71">
    <w:name w:val="ListLabel 71"/>
    <w:qFormat/>
    <w:rsid w:val="00B13466"/>
    <w:rPr>
      <w:rFonts w:cs="Symbol"/>
    </w:rPr>
  </w:style>
  <w:style w:type="character" w:customStyle="1" w:styleId="ListLabel72">
    <w:name w:val="ListLabel 72"/>
    <w:qFormat/>
    <w:rsid w:val="00B13466"/>
    <w:rPr>
      <w:rFonts w:cs="Courier New"/>
    </w:rPr>
  </w:style>
  <w:style w:type="character" w:customStyle="1" w:styleId="ListLabel73">
    <w:name w:val="ListLabel 73"/>
    <w:qFormat/>
    <w:rsid w:val="00B13466"/>
    <w:rPr>
      <w:rFonts w:cs="Wingdings"/>
    </w:rPr>
  </w:style>
  <w:style w:type="character" w:customStyle="1" w:styleId="ListLabel74">
    <w:name w:val="ListLabel 74"/>
    <w:qFormat/>
    <w:rsid w:val="00B13466"/>
    <w:rPr>
      <w:rFonts w:ascii="Arial" w:hAnsi="Arial" w:cs="Wingdings"/>
      <w:sz w:val="24"/>
    </w:rPr>
  </w:style>
  <w:style w:type="character" w:customStyle="1" w:styleId="ListLabel75">
    <w:name w:val="ListLabel 75"/>
    <w:qFormat/>
    <w:rsid w:val="00B13466"/>
    <w:rPr>
      <w:rFonts w:cs="Courier New"/>
    </w:rPr>
  </w:style>
  <w:style w:type="character" w:customStyle="1" w:styleId="ListLabel76">
    <w:name w:val="ListLabel 76"/>
    <w:qFormat/>
    <w:rsid w:val="00B13466"/>
    <w:rPr>
      <w:rFonts w:cs="Wingdings"/>
    </w:rPr>
  </w:style>
  <w:style w:type="character" w:customStyle="1" w:styleId="ListLabel77">
    <w:name w:val="ListLabel 77"/>
    <w:qFormat/>
    <w:rsid w:val="00B13466"/>
    <w:rPr>
      <w:rFonts w:cs="Symbol"/>
    </w:rPr>
  </w:style>
  <w:style w:type="character" w:customStyle="1" w:styleId="ListLabel78">
    <w:name w:val="ListLabel 78"/>
    <w:qFormat/>
    <w:rsid w:val="00B13466"/>
    <w:rPr>
      <w:rFonts w:cs="Courier New"/>
    </w:rPr>
  </w:style>
  <w:style w:type="character" w:customStyle="1" w:styleId="ListLabel79">
    <w:name w:val="ListLabel 79"/>
    <w:qFormat/>
    <w:rsid w:val="00B13466"/>
    <w:rPr>
      <w:rFonts w:cs="Wingdings"/>
    </w:rPr>
  </w:style>
  <w:style w:type="character" w:customStyle="1" w:styleId="ListLabel80">
    <w:name w:val="ListLabel 80"/>
    <w:qFormat/>
    <w:rsid w:val="00B13466"/>
    <w:rPr>
      <w:rFonts w:cs="Symbol"/>
    </w:rPr>
  </w:style>
  <w:style w:type="character" w:customStyle="1" w:styleId="ListLabel81">
    <w:name w:val="ListLabel 81"/>
    <w:qFormat/>
    <w:rsid w:val="00B13466"/>
    <w:rPr>
      <w:rFonts w:cs="Courier New"/>
    </w:rPr>
  </w:style>
  <w:style w:type="character" w:customStyle="1" w:styleId="ListLabel82">
    <w:name w:val="ListLabel 82"/>
    <w:qFormat/>
    <w:rsid w:val="00B13466"/>
    <w:rPr>
      <w:rFonts w:cs="Wingdings"/>
    </w:rPr>
  </w:style>
  <w:style w:type="character" w:customStyle="1" w:styleId="WW8Num3z0">
    <w:name w:val="WW8Num3z0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83">
    <w:name w:val="ListLabel 83"/>
    <w:qFormat/>
    <w:rsid w:val="00B13466"/>
    <w:rPr>
      <w:rFonts w:ascii="Arial" w:hAnsi="Arial" w:cs="Wingdings"/>
      <w:sz w:val="24"/>
    </w:rPr>
  </w:style>
  <w:style w:type="character" w:customStyle="1" w:styleId="ListLabel84">
    <w:name w:val="ListLabel 84"/>
    <w:qFormat/>
    <w:rsid w:val="00B13466"/>
    <w:rPr>
      <w:rFonts w:ascii="Arial" w:hAnsi="Arial" w:cs="Wingdings"/>
      <w:sz w:val="24"/>
    </w:rPr>
  </w:style>
  <w:style w:type="character" w:customStyle="1" w:styleId="ListLabel85">
    <w:name w:val="ListLabel 85"/>
    <w:qFormat/>
    <w:rsid w:val="00B13466"/>
    <w:rPr>
      <w:rFonts w:cs="Courier New"/>
    </w:rPr>
  </w:style>
  <w:style w:type="character" w:customStyle="1" w:styleId="ListLabel86">
    <w:name w:val="ListLabel 86"/>
    <w:qFormat/>
    <w:rsid w:val="00B13466"/>
    <w:rPr>
      <w:rFonts w:cs="Wingdings"/>
    </w:rPr>
  </w:style>
  <w:style w:type="character" w:customStyle="1" w:styleId="ListLabel87">
    <w:name w:val="ListLabel 87"/>
    <w:qFormat/>
    <w:rsid w:val="00B13466"/>
    <w:rPr>
      <w:rFonts w:cs="Symbol"/>
    </w:rPr>
  </w:style>
  <w:style w:type="character" w:customStyle="1" w:styleId="ListLabel88">
    <w:name w:val="ListLabel 88"/>
    <w:qFormat/>
    <w:rsid w:val="00B13466"/>
    <w:rPr>
      <w:rFonts w:cs="Courier New"/>
    </w:rPr>
  </w:style>
  <w:style w:type="character" w:customStyle="1" w:styleId="ListLabel89">
    <w:name w:val="ListLabel 89"/>
    <w:qFormat/>
    <w:rsid w:val="00B13466"/>
    <w:rPr>
      <w:rFonts w:cs="Wingdings"/>
    </w:rPr>
  </w:style>
  <w:style w:type="character" w:customStyle="1" w:styleId="ListLabel90">
    <w:name w:val="ListLabel 90"/>
    <w:qFormat/>
    <w:rsid w:val="00B13466"/>
    <w:rPr>
      <w:rFonts w:cs="Symbol"/>
    </w:rPr>
  </w:style>
  <w:style w:type="character" w:customStyle="1" w:styleId="ListLabel91">
    <w:name w:val="ListLabel 91"/>
    <w:qFormat/>
    <w:rsid w:val="00B13466"/>
    <w:rPr>
      <w:rFonts w:cs="Courier New"/>
    </w:rPr>
  </w:style>
  <w:style w:type="character" w:customStyle="1" w:styleId="ListLabel92">
    <w:name w:val="ListLabel 92"/>
    <w:qFormat/>
    <w:rsid w:val="00B13466"/>
    <w:rPr>
      <w:rFonts w:cs="Wingdings"/>
    </w:rPr>
  </w:style>
  <w:style w:type="character" w:customStyle="1" w:styleId="ListLabel93">
    <w:name w:val="ListLabel 93"/>
    <w:qFormat/>
    <w:rsid w:val="00B13466"/>
    <w:rPr>
      <w:rFonts w:ascii="Arial" w:hAnsi="Arial" w:cs="Wingdings"/>
      <w:sz w:val="24"/>
    </w:rPr>
  </w:style>
  <w:style w:type="character" w:customStyle="1" w:styleId="ListLabel94">
    <w:name w:val="ListLabel 94"/>
    <w:qFormat/>
    <w:rsid w:val="00B13466"/>
    <w:rPr>
      <w:rFonts w:cs="Courier New"/>
    </w:rPr>
  </w:style>
  <w:style w:type="character" w:customStyle="1" w:styleId="ListLabel95">
    <w:name w:val="ListLabel 95"/>
    <w:qFormat/>
    <w:rsid w:val="00B13466"/>
    <w:rPr>
      <w:rFonts w:cs="Wingdings"/>
    </w:rPr>
  </w:style>
  <w:style w:type="character" w:customStyle="1" w:styleId="ListLabel96">
    <w:name w:val="ListLabel 96"/>
    <w:qFormat/>
    <w:rsid w:val="00B13466"/>
    <w:rPr>
      <w:rFonts w:cs="Symbol"/>
    </w:rPr>
  </w:style>
  <w:style w:type="character" w:customStyle="1" w:styleId="ListLabel97">
    <w:name w:val="ListLabel 97"/>
    <w:qFormat/>
    <w:rsid w:val="00B13466"/>
    <w:rPr>
      <w:rFonts w:cs="Courier New"/>
    </w:rPr>
  </w:style>
  <w:style w:type="character" w:customStyle="1" w:styleId="ListLabel98">
    <w:name w:val="ListLabel 98"/>
    <w:qFormat/>
    <w:rsid w:val="00B13466"/>
    <w:rPr>
      <w:rFonts w:cs="Wingdings"/>
    </w:rPr>
  </w:style>
  <w:style w:type="character" w:customStyle="1" w:styleId="ListLabel99">
    <w:name w:val="ListLabel 99"/>
    <w:qFormat/>
    <w:rsid w:val="00B13466"/>
    <w:rPr>
      <w:rFonts w:cs="Symbol"/>
    </w:rPr>
  </w:style>
  <w:style w:type="character" w:customStyle="1" w:styleId="ListLabel100">
    <w:name w:val="ListLabel 100"/>
    <w:qFormat/>
    <w:rsid w:val="00B13466"/>
    <w:rPr>
      <w:rFonts w:cs="Courier New"/>
    </w:rPr>
  </w:style>
  <w:style w:type="character" w:customStyle="1" w:styleId="ListLabel101">
    <w:name w:val="ListLabel 101"/>
    <w:rsid w:val="00B13466"/>
    <w:rPr>
      <w:rFonts w:cs="Wingdings"/>
    </w:rPr>
  </w:style>
  <w:style w:type="character" w:customStyle="1" w:styleId="ListLabel102">
    <w:name w:val="ListLabel 102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103">
    <w:name w:val="ListLabel 103"/>
    <w:qFormat/>
    <w:rsid w:val="00B13466"/>
    <w:rPr>
      <w:rFonts w:ascii="Arial" w:hAnsi="Arial" w:cs="Wingdings"/>
      <w:sz w:val="24"/>
    </w:rPr>
  </w:style>
  <w:style w:type="character" w:customStyle="1" w:styleId="ListLabel104">
    <w:name w:val="ListLabel 104"/>
    <w:qFormat/>
    <w:rsid w:val="00B13466"/>
    <w:rPr>
      <w:rFonts w:ascii="Arial" w:hAnsi="Arial" w:cs="Wingdings"/>
      <w:sz w:val="24"/>
    </w:rPr>
  </w:style>
  <w:style w:type="character" w:customStyle="1" w:styleId="ListLabel105">
    <w:name w:val="ListLabel 105"/>
    <w:qFormat/>
    <w:rsid w:val="00B13466"/>
    <w:rPr>
      <w:rFonts w:cs="Courier New"/>
    </w:rPr>
  </w:style>
  <w:style w:type="character" w:customStyle="1" w:styleId="ListLabel106">
    <w:name w:val="ListLabel 106"/>
    <w:qFormat/>
    <w:rsid w:val="00B13466"/>
    <w:rPr>
      <w:rFonts w:cs="Wingdings"/>
    </w:rPr>
  </w:style>
  <w:style w:type="character" w:customStyle="1" w:styleId="ListLabel107">
    <w:name w:val="ListLabel 107"/>
    <w:qFormat/>
    <w:rsid w:val="00B13466"/>
    <w:rPr>
      <w:rFonts w:cs="Symbol"/>
    </w:rPr>
  </w:style>
  <w:style w:type="character" w:customStyle="1" w:styleId="ListLabel108">
    <w:name w:val="ListLabel 108"/>
    <w:qFormat/>
    <w:rsid w:val="00B13466"/>
    <w:rPr>
      <w:rFonts w:cs="Courier New"/>
    </w:rPr>
  </w:style>
  <w:style w:type="character" w:customStyle="1" w:styleId="ListLabel109">
    <w:name w:val="ListLabel 109"/>
    <w:qFormat/>
    <w:rsid w:val="00B13466"/>
    <w:rPr>
      <w:rFonts w:cs="Wingdings"/>
    </w:rPr>
  </w:style>
  <w:style w:type="character" w:customStyle="1" w:styleId="ListLabel110">
    <w:name w:val="ListLabel 110"/>
    <w:qFormat/>
    <w:rsid w:val="00B13466"/>
    <w:rPr>
      <w:rFonts w:cs="Symbol"/>
    </w:rPr>
  </w:style>
  <w:style w:type="character" w:customStyle="1" w:styleId="ListLabel111">
    <w:name w:val="ListLabel 111"/>
    <w:qFormat/>
    <w:rsid w:val="00B13466"/>
    <w:rPr>
      <w:rFonts w:cs="Courier New"/>
    </w:rPr>
  </w:style>
  <w:style w:type="character" w:customStyle="1" w:styleId="ListLabel112">
    <w:name w:val="ListLabel 112"/>
    <w:qFormat/>
    <w:rsid w:val="00B13466"/>
    <w:rPr>
      <w:rFonts w:cs="Wingdings"/>
    </w:rPr>
  </w:style>
  <w:style w:type="character" w:customStyle="1" w:styleId="ListLabel113">
    <w:name w:val="ListLabel 113"/>
    <w:qFormat/>
    <w:rsid w:val="00B13466"/>
    <w:rPr>
      <w:rFonts w:ascii="Arial" w:hAnsi="Arial" w:cs="Wingdings"/>
      <w:sz w:val="24"/>
    </w:rPr>
  </w:style>
  <w:style w:type="character" w:customStyle="1" w:styleId="ListLabel114">
    <w:name w:val="ListLabel 114"/>
    <w:qFormat/>
    <w:rsid w:val="00B13466"/>
    <w:rPr>
      <w:rFonts w:cs="Courier New"/>
    </w:rPr>
  </w:style>
  <w:style w:type="character" w:customStyle="1" w:styleId="ListLabel115">
    <w:name w:val="ListLabel 115"/>
    <w:qFormat/>
    <w:rsid w:val="00B13466"/>
    <w:rPr>
      <w:rFonts w:cs="Wingdings"/>
    </w:rPr>
  </w:style>
  <w:style w:type="character" w:customStyle="1" w:styleId="ListLabel116">
    <w:name w:val="ListLabel 116"/>
    <w:qFormat/>
    <w:rsid w:val="00B13466"/>
    <w:rPr>
      <w:rFonts w:cs="Symbol"/>
    </w:rPr>
  </w:style>
  <w:style w:type="character" w:customStyle="1" w:styleId="ListLabel117">
    <w:name w:val="ListLabel 117"/>
    <w:qFormat/>
    <w:rsid w:val="00B13466"/>
    <w:rPr>
      <w:rFonts w:cs="Courier New"/>
    </w:rPr>
  </w:style>
  <w:style w:type="character" w:customStyle="1" w:styleId="ListLabel118">
    <w:name w:val="ListLabel 118"/>
    <w:qFormat/>
    <w:rsid w:val="00B13466"/>
    <w:rPr>
      <w:rFonts w:cs="Wingdings"/>
    </w:rPr>
  </w:style>
  <w:style w:type="character" w:customStyle="1" w:styleId="ListLabel119">
    <w:name w:val="ListLabel 119"/>
    <w:qFormat/>
    <w:rsid w:val="00B13466"/>
    <w:rPr>
      <w:rFonts w:cs="Symbol"/>
    </w:rPr>
  </w:style>
  <w:style w:type="character" w:customStyle="1" w:styleId="ListLabel120">
    <w:name w:val="ListLabel 120"/>
    <w:qFormat/>
    <w:rsid w:val="00B13466"/>
    <w:rPr>
      <w:rFonts w:cs="Courier New"/>
    </w:rPr>
  </w:style>
  <w:style w:type="character" w:customStyle="1" w:styleId="ListLabel121">
    <w:name w:val="ListLabel 121"/>
    <w:qFormat/>
    <w:rsid w:val="00B13466"/>
    <w:rPr>
      <w:rFonts w:cs="Wingdings"/>
    </w:rPr>
  </w:style>
  <w:style w:type="character" w:customStyle="1" w:styleId="ListLabel122">
    <w:name w:val="ListLabel 122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4365">
    <w:name w:val="ListLabel 4365"/>
    <w:qFormat/>
    <w:rsid w:val="00B13466"/>
    <w:rPr>
      <w:rFonts w:cs="Courier New"/>
    </w:rPr>
  </w:style>
  <w:style w:type="character" w:customStyle="1" w:styleId="ListLabel4366">
    <w:name w:val="ListLabel 4366"/>
    <w:qFormat/>
    <w:rsid w:val="00B13466"/>
    <w:rPr>
      <w:rFonts w:cs="Wingdings"/>
    </w:rPr>
  </w:style>
  <w:style w:type="character" w:customStyle="1" w:styleId="ListLabel4367">
    <w:name w:val="ListLabel 4367"/>
    <w:qFormat/>
    <w:rsid w:val="00B13466"/>
    <w:rPr>
      <w:rFonts w:cs="Symbol"/>
    </w:rPr>
  </w:style>
  <w:style w:type="character" w:customStyle="1" w:styleId="ListLabel4368">
    <w:name w:val="ListLabel 4368"/>
    <w:qFormat/>
    <w:rsid w:val="00B13466"/>
    <w:rPr>
      <w:rFonts w:cs="Courier New"/>
    </w:rPr>
  </w:style>
  <w:style w:type="character" w:customStyle="1" w:styleId="ListLabel4369">
    <w:name w:val="ListLabel 4369"/>
    <w:qFormat/>
    <w:rsid w:val="00B13466"/>
    <w:rPr>
      <w:rFonts w:cs="Wingdings"/>
    </w:rPr>
  </w:style>
  <w:style w:type="character" w:customStyle="1" w:styleId="ListLabel4370">
    <w:name w:val="ListLabel 4370"/>
    <w:qFormat/>
    <w:rsid w:val="00B13466"/>
    <w:rPr>
      <w:rFonts w:cs="Symbol"/>
    </w:rPr>
  </w:style>
  <w:style w:type="character" w:customStyle="1" w:styleId="ListLabel4371">
    <w:name w:val="ListLabel 4371"/>
    <w:qFormat/>
    <w:rsid w:val="00B13466"/>
    <w:rPr>
      <w:rFonts w:cs="Courier New"/>
    </w:rPr>
  </w:style>
  <w:style w:type="character" w:customStyle="1" w:styleId="ListLabel4372">
    <w:name w:val="ListLabel 4372"/>
    <w:qFormat/>
    <w:rsid w:val="00B13466"/>
    <w:rPr>
      <w:rFonts w:cs="Wingdings"/>
    </w:rPr>
  </w:style>
  <w:style w:type="character" w:customStyle="1" w:styleId="ListLabel3927">
    <w:name w:val="ListLabel 3927"/>
    <w:rsid w:val="00B13466"/>
    <w:rPr>
      <w:rFonts w:cs="Times New Roman"/>
      <w:color w:val="00000A"/>
      <w:sz w:val="20"/>
    </w:rPr>
  </w:style>
  <w:style w:type="character" w:customStyle="1" w:styleId="ListLabel3928">
    <w:name w:val="ListLabel 3928"/>
    <w:qFormat/>
    <w:rsid w:val="00B13466"/>
    <w:rPr>
      <w:rFonts w:cs="Courier New"/>
    </w:rPr>
  </w:style>
  <w:style w:type="character" w:customStyle="1" w:styleId="ListLabel3929">
    <w:name w:val="ListLabel 3929"/>
    <w:qFormat/>
    <w:rsid w:val="00B13466"/>
    <w:rPr>
      <w:rFonts w:cs="Wingdings"/>
    </w:rPr>
  </w:style>
  <w:style w:type="character" w:customStyle="1" w:styleId="ListLabel3930">
    <w:name w:val="ListLabel 3930"/>
    <w:qFormat/>
    <w:rsid w:val="00B13466"/>
    <w:rPr>
      <w:rFonts w:cs="Symbol"/>
    </w:rPr>
  </w:style>
  <w:style w:type="character" w:customStyle="1" w:styleId="ListLabel3931">
    <w:name w:val="ListLabel 3931"/>
    <w:qFormat/>
    <w:rsid w:val="00B13466"/>
    <w:rPr>
      <w:rFonts w:cs="Courier New"/>
    </w:rPr>
  </w:style>
  <w:style w:type="character" w:customStyle="1" w:styleId="ListLabel3932">
    <w:name w:val="ListLabel 3932"/>
    <w:qFormat/>
    <w:rsid w:val="00B13466"/>
    <w:rPr>
      <w:rFonts w:cs="Wingdings"/>
    </w:rPr>
  </w:style>
  <w:style w:type="character" w:customStyle="1" w:styleId="ListLabel3933">
    <w:name w:val="ListLabel 3933"/>
    <w:qFormat/>
    <w:rsid w:val="00B13466"/>
    <w:rPr>
      <w:rFonts w:cs="Symbol"/>
    </w:rPr>
  </w:style>
  <w:style w:type="character" w:customStyle="1" w:styleId="ListLabel3934">
    <w:name w:val="ListLabel 3934"/>
    <w:qFormat/>
    <w:rsid w:val="00B13466"/>
    <w:rPr>
      <w:rFonts w:cs="Courier New"/>
    </w:rPr>
  </w:style>
  <w:style w:type="character" w:customStyle="1" w:styleId="ListLabel3935">
    <w:name w:val="ListLabel 3935"/>
    <w:qFormat/>
    <w:rsid w:val="00B13466"/>
    <w:rPr>
      <w:rFonts w:cs="Wingdings"/>
    </w:rPr>
  </w:style>
  <w:style w:type="character" w:customStyle="1" w:styleId="ListLabel3945">
    <w:name w:val="ListLabel 3945"/>
    <w:qFormat/>
    <w:rsid w:val="00B13466"/>
    <w:rPr>
      <w:rFonts w:cs="Times New Roman"/>
    </w:rPr>
  </w:style>
  <w:style w:type="character" w:customStyle="1" w:styleId="ListLabel3946">
    <w:name w:val="ListLabel 3946"/>
    <w:qFormat/>
    <w:rsid w:val="00B13466"/>
    <w:rPr>
      <w:rFonts w:cs="Times New Roman"/>
    </w:rPr>
  </w:style>
  <w:style w:type="character" w:customStyle="1" w:styleId="ListLabel3947">
    <w:name w:val="ListLabel 3947"/>
    <w:qFormat/>
    <w:rsid w:val="00B13466"/>
    <w:rPr>
      <w:rFonts w:cs="Times New Roman"/>
    </w:rPr>
  </w:style>
  <w:style w:type="character" w:customStyle="1" w:styleId="ListLabel3948">
    <w:name w:val="ListLabel 3948"/>
    <w:qFormat/>
    <w:rsid w:val="00B13466"/>
    <w:rPr>
      <w:rFonts w:cs="Times New Roman"/>
    </w:rPr>
  </w:style>
  <w:style w:type="character" w:customStyle="1" w:styleId="ListLabel3949">
    <w:name w:val="ListLabel 3949"/>
    <w:qFormat/>
    <w:rsid w:val="00B13466"/>
    <w:rPr>
      <w:rFonts w:cs="Times New Roman"/>
    </w:rPr>
  </w:style>
  <w:style w:type="character" w:customStyle="1" w:styleId="ListLabel3950">
    <w:name w:val="ListLabel 3950"/>
    <w:qFormat/>
    <w:rsid w:val="00B13466"/>
    <w:rPr>
      <w:rFonts w:cs="Times New Roman"/>
    </w:rPr>
  </w:style>
  <w:style w:type="character" w:customStyle="1" w:styleId="ListLabel3951">
    <w:name w:val="ListLabel 3951"/>
    <w:qFormat/>
    <w:rsid w:val="00B13466"/>
    <w:rPr>
      <w:rFonts w:cs="Times New Roman"/>
    </w:rPr>
  </w:style>
  <w:style w:type="character" w:customStyle="1" w:styleId="ListLabel3952">
    <w:name w:val="ListLabel 3952"/>
    <w:qFormat/>
    <w:rsid w:val="00B13466"/>
    <w:rPr>
      <w:rFonts w:cs="Times New Roman"/>
    </w:rPr>
  </w:style>
  <w:style w:type="character" w:customStyle="1" w:styleId="ListLabel3979">
    <w:name w:val="ListLabel 3979"/>
    <w:qFormat/>
    <w:rsid w:val="00B13466"/>
    <w:rPr>
      <w:sz w:val="20"/>
      <w:szCs w:val="20"/>
    </w:rPr>
  </w:style>
  <w:style w:type="character" w:customStyle="1" w:styleId="ListLabel3980">
    <w:name w:val="ListLabel 3980"/>
    <w:qFormat/>
    <w:rsid w:val="00B13466"/>
    <w:rPr>
      <w:rFonts w:cs="Times New Roman"/>
    </w:rPr>
  </w:style>
  <w:style w:type="character" w:customStyle="1" w:styleId="ListLabel3981">
    <w:name w:val="ListLabel 3981"/>
    <w:qFormat/>
    <w:rsid w:val="00B13466"/>
    <w:rPr>
      <w:rFonts w:cs="Times New Roman"/>
    </w:rPr>
  </w:style>
  <w:style w:type="character" w:customStyle="1" w:styleId="ListLabel3982">
    <w:name w:val="ListLabel 3982"/>
    <w:qFormat/>
    <w:rsid w:val="00B13466"/>
    <w:rPr>
      <w:rFonts w:cs="Times New Roman"/>
    </w:rPr>
  </w:style>
  <w:style w:type="character" w:customStyle="1" w:styleId="ListLabel3983">
    <w:name w:val="ListLabel 3983"/>
    <w:qFormat/>
    <w:rsid w:val="00B13466"/>
    <w:rPr>
      <w:rFonts w:cs="Times New Roman"/>
    </w:rPr>
  </w:style>
  <w:style w:type="character" w:customStyle="1" w:styleId="ListLabel3984">
    <w:name w:val="ListLabel 3984"/>
    <w:qFormat/>
    <w:rsid w:val="00B13466"/>
    <w:rPr>
      <w:rFonts w:cs="Times New Roman"/>
    </w:rPr>
  </w:style>
  <w:style w:type="character" w:customStyle="1" w:styleId="ListLabel3985">
    <w:name w:val="ListLabel 3985"/>
    <w:qFormat/>
    <w:rsid w:val="00B13466"/>
    <w:rPr>
      <w:rFonts w:cs="Times New Roman"/>
    </w:rPr>
  </w:style>
  <w:style w:type="character" w:customStyle="1" w:styleId="ListLabel3986">
    <w:name w:val="ListLabel 3986"/>
    <w:qFormat/>
    <w:rsid w:val="00B13466"/>
    <w:rPr>
      <w:rFonts w:cs="Times New Roman"/>
    </w:rPr>
  </w:style>
  <w:style w:type="character" w:customStyle="1" w:styleId="ListLabel3987">
    <w:name w:val="ListLabel 3987"/>
    <w:qFormat/>
    <w:rsid w:val="00B13466"/>
    <w:rPr>
      <w:rFonts w:cs="Times New Roman"/>
    </w:rPr>
  </w:style>
  <w:style w:type="character" w:customStyle="1" w:styleId="ListLabel3867">
    <w:name w:val="ListLabel 3867"/>
    <w:qFormat/>
    <w:rsid w:val="00B13466"/>
    <w:rPr>
      <w:rFonts w:eastAsia="Arial"/>
      <w:position w:val="0"/>
      <w:sz w:val="20"/>
      <w:szCs w:val="22"/>
      <w:vertAlign w:val="baseline"/>
    </w:rPr>
  </w:style>
  <w:style w:type="character" w:customStyle="1" w:styleId="ListLabel3868">
    <w:name w:val="ListLabel 3868"/>
    <w:qFormat/>
    <w:rsid w:val="00B13466"/>
    <w:rPr>
      <w:position w:val="0"/>
      <w:sz w:val="24"/>
      <w:vertAlign w:val="baseline"/>
    </w:rPr>
  </w:style>
  <w:style w:type="character" w:customStyle="1" w:styleId="ListLabel3869">
    <w:name w:val="ListLabel 3869"/>
    <w:qFormat/>
    <w:rsid w:val="00B13466"/>
    <w:rPr>
      <w:position w:val="0"/>
      <w:sz w:val="24"/>
      <w:vertAlign w:val="baseline"/>
    </w:rPr>
  </w:style>
  <w:style w:type="character" w:customStyle="1" w:styleId="ListLabel3870">
    <w:name w:val="ListLabel 3870"/>
    <w:qFormat/>
    <w:rsid w:val="00B13466"/>
    <w:rPr>
      <w:position w:val="0"/>
      <w:sz w:val="24"/>
      <w:vertAlign w:val="baseline"/>
    </w:rPr>
  </w:style>
  <w:style w:type="character" w:customStyle="1" w:styleId="ListLabel3871">
    <w:name w:val="ListLabel 3871"/>
    <w:qFormat/>
    <w:rsid w:val="00B13466"/>
    <w:rPr>
      <w:position w:val="0"/>
      <w:sz w:val="24"/>
      <w:vertAlign w:val="baseline"/>
    </w:rPr>
  </w:style>
  <w:style w:type="character" w:customStyle="1" w:styleId="ListLabel3872">
    <w:name w:val="ListLabel 3872"/>
    <w:qFormat/>
    <w:rsid w:val="00B13466"/>
    <w:rPr>
      <w:position w:val="0"/>
      <w:sz w:val="24"/>
      <w:vertAlign w:val="baseline"/>
    </w:rPr>
  </w:style>
  <w:style w:type="character" w:customStyle="1" w:styleId="ListLabel3873">
    <w:name w:val="ListLabel 3873"/>
    <w:qFormat/>
    <w:rsid w:val="00B13466"/>
    <w:rPr>
      <w:position w:val="0"/>
      <w:sz w:val="24"/>
      <w:vertAlign w:val="baseline"/>
    </w:rPr>
  </w:style>
  <w:style w:type="character" w:customStyle="1" w:styleId="ListLabel3874">
    <w:name w:val="ListLabel 3874"/>
    <w:qFormat/>
    <w:rsid w:val="00B13466"/>
    <w:rPr>
      <w:position w:val="0"/>
      <w:sz w:val="24"/>
      <w:vertAlign w:val="baseline"/>
    </w:rPr>
  </w:style>
  <w:style w:type="character" w:customStyle="1" w:styleId="ListLabel3875">
    <w:name w:val="ListLabel 3875"/>
    <w:qFormat/>
    <w:rsid w:val="00B13466"/>
    <w:rPr>
      <w:position w:val="0"/>
      <w:sz w:val="24"/>
      <w:vertAlign w:val="baseline"/>
    </w:rPr>
  </w:style>
  <w:style w:type="character" w:customStyle="1" w:styleId="ListLabel4092">
    <w:name w:val="ListLabel 4092"/>
    <w:qFormat/>
    <w:rsid w:val="00B13466"/>
    <w:rPr>
      <w:rFonts w:cs="Symbol"/>
      <w:sz w:val="20"/>
    </w:rPr>
  </w:style>
  <w:style w:type="character" w:customStyle="1" w:styleId="ListLabel4093">
    <w:name w:val="ListLabel 4093"/>
    <w:qFormat/>
    <w:rsid w:val="00B13466"/>
    <w:rPr>
      <w:rFonts w:cs="Courier New"/>
    </w:rPr>
  </w:style>
  <w:style w:type="character" w:customStyle="1" w:styleId="ListLabel4094">
    <w:name w:val="ListLabel 4094"/>
    <w:qFormat/>
    <w:rsid w:val="00B13466"/>
    <w:rPr>
      <w:rFonts w:cs="Wingdings"/>
    </w:rPr>
  </w:style>
  <w:style w:type="character" w:customStyle="1" w:styleId="ListLabel4095">
    <w:name w:val="ListLabel 4095"/>
    <w:qFormat/>
    <w:rsid w:val="00B13466"/>
    <w:rPr>
      <w:rFonts w:cs="Symbol"/>
    </w:rPr>
  </w:style>
  <w:style w:type="character" w:customStyle="1" w:styleId="ListLabel4096">
    <w:name w:val="ListLabel 4096"/>
    <w:qFormat/>
    <w:rsid w:val="00B13466"/>
    <w:rPr>
      <w:rFonts w:cs="Courier New"/>
    </w:rPr>
  </w:style>
  <w:style w:type="character" w:customStyle="1" w:styleId="ListLabel4097">
    <w:name w:val="ListLabel 4097"/>
    <w:qFormat/>
    <w:rsid w:val="00B13466"/>
    <w:rPr>
      <w:rFonts w:cs="Wingdings"/>
    </w:rPr>
  </w:style>
  <w:style w:type="character" w:customStyle="1" w:styleId="ListLabel4098">
    <w:name w:val="ListLabel 4098"/>
    <w:qFormat/>
    <w:rsid w:val="00B13466"/>
    <w:rPr>
      <w:rFonts w:cs="Symbol"/>
    </w:rPr>
  </w:style>
  <w:style w:type="character" w:customStyle="1" w:styleId="ListLabel4099">
    <w:name w:val="ListLabel 4099"/>
    <w:qFormat/>
    <w:rsid w:val="00B13466"/>
    <w:rPr>
      <w:rFonts w:cs="Courier New"/>
    </w:rPr>
  </w:style>
  <w:style w:type="character" w:customStyle="1" w:styleId="ListLabel4100">
    <w:name w:val="ListLabel 4100"/>
    <w:qFormat/>
    <w:rsid w:val="00B13466"/>
    <w:rPr>
      <w:rFonts w:cs="Wingdings"/>
    </w:rPr>
  </w:style>
  <w:style w:type="character" w:customStyle="1" w:styleId="ListLabel4373">
    <w:name w:val="ListLabel 4373"/>
    <w:qFormat/>
    <w:rsid w:val="00B13466"/>
    <w:rPr>
      <w:rFonts w:ascii="Arial" w:hAnsi="Arial" w:cs="Wingdings"/>
      <w:sz w:val="24"/>
    </w:rPr>
  </w:style>
  <w:style w:type="character" w:customStyle="1" w:styleId="ListLabel4374">
    <w:name w:val="ListLabel 4374"/>
    <w:qFormat/>
    <w:rsid w:val="00B13466"/>
    <w:rPr>
      <w:rFonts w:ascii="Arial" w:hAnsi="Arial" w:cs="Wingdings"/>
      <w:sz w:val="24"/>
    </w:rPr>
  </w:style>
  <w:style w:type="character" w:customStyle="1" w:styleId="ListLabel4375">
    <w:name w:val="ListLabel 4375"/>
    <w:qFormat/>
    <w:rsid w:val="00B13466"/>
    <w:rPr>
      <w:rFonts w:cs="Courier New"/>
    </w:rPr>
  </w:style>
  <w:style w:type="character" w:customStyle="1" w:styleId="ListLabel4376">
    <w:name w:val="ListLabel 4376"/>
    <w:qFormat/>
    <w:rsid w:val="00B13466"/>
    <w:rPr>
      <w:rFonts w:cs="Wingdings"/>
    </w:rPr>
  </w:style>
  <w:style w:type="character" w:customStyle="1" w:styleId="ListLabel4377">
    <w:name w:val="ListLabel 4377"/>
    <w:qFormat/>
    <w:rsid w:val="00B13466"/>
    <w:rPr>
      <w:rFonts w:cs="Symbol"/>
    </w:rPr>
  </w:style>
  <w:style w:type="character" w:customStyle="1" w:styleId="ListLabel4378">
    <w:name w:val="ListLabel 4378"/>
    <w:qFormat/>
    <w:rsid w:val="00B13466"/>
    <w:rPr>
      <w:rFonts w:cs="Courier New"/>
    </w:rPr>
  </w:style>
  <w:style w:type="character" w:customStyle="1" w:styleId="ListLabel4379">
    <w:name w:val="ListLabel 4379"/>
    <w:qFormat/>
    <w:rsid w:val="00B13466"/>
    <w:rPr>
      <w:rFonts w:cs="Wingdings"/>
    </w:rPr>
  </w:style>
  <w:style w:type="character" w:customStyle="1" w:styleId="ListLabel4380">
    <w:name w:val="ListLabel 4380"/>
    <w:qFormat/>
    <w:rsid w:val="00B13466"/>
    <w:rPr>
      <w:rFonts w:cs="Symbol"/>
    </w:rPr>
  </w:style>
  <w:style w:type="character" w:customStyle="1" w:styleId="ListLabel4381">
    <w:name w:val="ListLabel 4381"/>
    <w:qFormat/>
    <w:rsid w:val="00B13466"/>
    <w:rPr>
      <w:rFonts w:cs="Courier New"/>
    </w:rPr>
  </w:style>
  <w:style w:type="character" w:customStyle="1" w:styleId="ListLabel4382">
    <w:name w:val="ListLabel 4382"/>
    <w:qFormat/>
    <w:rsid w:val="00B13466"/>
    <w:rPr>
      <w:rFonts w:cs="Wingdings"/>
    </w:rPr>
  </w:style>
  <w:style w:type="character" w:customStyle="1" w:styleId="ListLabel4383">
    <w:name w:val="ListLabel 4383"/>
    <w:qFormat/>
    <w:rsid w:val="00B13466"/>
    <w:rPr>
      <w:rFonts w:ascii="Arial" w:hAnsi="Arial" w:cs="Wingdings"/>
      <w:sz w:val="24"/>
    </w:rPr>
  </w:style>
  <w:style w:type="character" w:customStyle="1" w:styleId="ListLabel4384">
    <w:name w:val="ListLabel 4384"/>
    <w:qFormat/>
    <w:rsid w:val="00B13466"/>
    <w:rPr>
      <w:rFonts w:cs="Courier New"/>
    </w:rPr>
  </w:style>
  <w:style w:type="character" w:customStyle="1" w:styleId="ListLabel4385">
    <w:name w:val="ListLabel 4385"/>
    <w:rsid w:val="00B13466"/>
    <w:rPr>
      <w:rFonts w:cs="Wingdings"/>
    </w:rPr>
  </w:style>
  <w:style w:type="character" w:customStyle="1" w:styleId="ListLabel4386">
    <w:name w:val="ListLabel 4386"/>
    <w:qFormat/>
    <w:rsid w:val="00B13466"/>
    <w:rPr>
      <w:rFonts w:cs="Symbol"/>
    </w:rPr>
  </w:style>
  <w:style w:type="character" w:customStyle="1" w:styleId="ListLabel4387">
    <w:name w:val="ListLabel 4387"/>
    <w:qFormat/>
    <w:rsid w:val="00B13466"/>
    <w:rPr>
      <w:rFonts w:cs="Courier New"/>
    </w:rPr>
  </w:style>
  <w:style w:type="character" w:customStyle="1" w:styleId="ListLabel4388">
    <w:name w:val="ListLabel 4388"/>
    <w:qFormat/>
    <w:rsid w:val="00B13466"/>
    <w:rPr>
      <w:rFonts w:cs="Wingdings"/>
    </w:rPr>
  </w:style>
  <w:style w:type="character" w:customStyle="1" w:styleId="ListLabel4389">
    <w:name w:val="ListLabel 4389"/>
    <w:qFormat/>
    <w:rsid w:val="00B13466"/>
    <w:rPr>
      <w:rFonts w:cs="Symbol"/>
    </w:rPr>
  </w:style>
  <w:style w:type="character" w:customStyle="1" w:styleId="ListLabel4390">
    <w:name w:val="ListLabel 4390"/>
    <w:qFormat/>
    <w:rsid w:val="00B13466"/>
    <w:rPr>
      <w:rFonts w:cs="Courier New"/>
    </w:rPr>
  </w:style>
  <w:style w:type="character" w:customStyle="1" w:styleId="ListLabel4391">
    <w:name w:val="ListLabel 4391"/>
    <w:qFormat/>
    <w:rsid w:val="00B13466"/>
    <w:rPr>
      <w:rFonts w:cs="Wingdings"/>
    </w:rPr>
  </w:style>
  <w:style w:type="character" w:customStyle="1" w:styleId="ListLabel4392">
    <w:name w:val="ListLabel 4392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4393">
    <w:name w:val="ListLabel 4393"/>
    <w:qFormat/>
    <w:rsid w:val="00B13466"/>
    <w:rPr>
      <w:rFonts w:cs="Courier New"/>
    </w:rPr>
  </w:style>
  <w:style w:type="character" w:customStyle="1" w:styleId="ListLabel4394">
    <w:name w:val="ListLabel 4394"/>
    <w:qFormat/>
    <w:rsid w:val="00B13466"/>
    <w:rPr>
      <w:rFonts w:cs="Wingdings"/>
    </w:rPr>
  </w:style>
  <w:style w:type="character" w:customStyle="1" w:styleId="ListLabel4395">
    <w:name w:val="ListLabel 4395"/>
    <w:qFormat/>
    <w:rsid w:val="00B13466"/>
    <w:rPr>
      <w:rFonts w:cs="Symbol"/>
    </w:rPr>
  </w:style>
  <w:style w:type="character" w:customStyle="1" w:styleId="ListLabel4396">
    <w:name w:val="ListLabel 4396"/>
    <w:qFormat/>
    <w:rsid w:val="00B13466"/>
    <w:rPr>
      <w:rFonts w:cs="Courier New"/>
    </w:rPr>
  </w:style>
  <w:style w:type="character" w:customStyle="1" w:styleId="ListLabel4397">
    <w:name w:val="ListLabel 4397"/>
    <w:qFormat/>
    <w:rsid w:val="00B13466"/>
    <w:rPr>
      <w:rFonts w:cs="Wingdings"/>
    </w:rPr>
  </w:style>
  <w:style w:type="character" w:customStyle="1" w:styleId="ListLabel4398">
    <w:name w:val="ListLabel 4398"/>
    <w:qFormat/>
    <w:rsid w:val="00B13466"/>
    <w:rPr>
      <w:rFonts w:cs="Symbol"/>
    </w:rPr>
  </w:style>
  <w:style w:type="character" w:customStyle="1" w:styleId="ListLabel4399">
    <w:name w:val="ListLabel 4399"/>
    <w:qFormat/>
    <w:rsid w:val="00B13466"/>
    <w:rPr>
      <w:rFonts w:cs="Courier New"/>
    </w:rPr>
  </w:style>
  <w:style w:type="character" w:customStyle="1" w:styleId="ListLabel4400">
    <w:name w:val="ListLabel 4400"/>
    <w:qFormat/>
    <w:rsid w:val="00B13466"/>
    <w:rPr>
      <w:rFonts w:cs="Wingdings"/>
    </w:rPr>
  </w:style>
  <w:style w:type="character" w:customStyle="1" w:styleId="ListLabel4401">
    <w:name w:val="ListLabel 4401"/>
    <w:qFormat/>
    <w:rsid w:val="00B13466"/>
    <w:rPr>
      <w:sz w:val="20"/>
      <w:szCs w:val="20"/>
    </w:rPr>
  </w:style>
  <w:style w:type="character" w:customStyle="1" w:styleId="ListLabel4402">
    <w:name w:val="ListLabel 4402"/>
    <w:qFormat/>
    <w:rsid w:val="00B13466"/>
    <w:rPr>
      <w:rFonts w:cs="Times New Roman"/>
    </w:rPr>
  </w:style>
  <w:style w:type="character" w:customStyle="1" w:styleId="ListLabel4403">
    <w:name w:val="ListLabel 4403"/>
    <w:qFormat/>
    <w:rsid w:val="00B13466"/>
    <w:rPr>
      <w:rFonts w:cs="Times New Roman"/>
    </w:rPr>
  </w:style>
  <w:style w:type="character" w:customStyle="1" w:styleId="ListLabel4404">
    <w:name w:val="ListLabel 4404"/>
    <w:qFormat/>
    <w:rsid w:val="00B13466"/>
    <w:rPr>
      <w:rFonts w:cs="Times New Roman"/>
    </w:rPr>
  </w:style>
  <w:style w:type="character" w:customStyle="1" w:styleId="ListLabel4405">
    <w:name w:val="ListLabel 4405"/>
    <w:qFormat/>
    <w:rsid w:val="00B13466"/>
    <w:rPr>
      <w:rFonts w:cs="Times New Roman"/>
    </w:rPr>
  </w:style>
  <w:style w:type="character" w:customStyle="1" w:styleId="ListLabel4406">
    <w:name w:val="ListLabel 4406"/>
    <w:qFormat/>
    <w:rsid w:val="00B13466"/>
    <w:rPr>
      <w:rFonts w:cs="Times New Roman"/>
    </w:rPr>
  </w:style>
  <w:style w:type="character" w:customStyle="1" w:styleId="ListLabel4407">
    <w:name w:val="ListLabel 4407"/>
    <w:qFormat/>
    <w:rsid w:val="00B13466"/>
    <w:rPr>
      <w:rFonts w:cs="Times New Roman"/>
    </w:rPr>
  </w:style>
  <w:style w:type="character" w:customStyle="1" w:styleId="ListLabel4408">
    <w:name w:val="ListLabel 4408"/>
    <w:qFormat/>
    <w:rsid w:val="00B13466"/>
    <w:rPr>
      <w:rFonts w:cs="Times New Roman"/>
    </w:rPr>
  </w:style>
  <w:style w:type="character" w:customStyle="1" w:styleId="ListLabel4409">
    <w:name w:val="ListLabel 4409"/>
    <w:qFormat/>
    <w:rsid w:val="00B13466"/>
    <w:rPr>
      <w:rFonts w:cs="Times New Roman"/>
    </w:rPr>
  </w:style>
  <w:style w:type="character" w:customStyle="1" w:styleId="ListLabel4410">
    <w:name w:val="ListLabel 4410"/>
    <w:qFormat/>
    <w:rsid w:val="00B13466"/>
    <w:rPr>
      <w:rFonts w:ascii="Arial" w:hAnsi="Arial" w:cs="Symbol"/>
      <w:b w:val="0"/>
      <w:sz w:val="24"/>
    </w:rPr>
  </w:style>
  <w:style w:type="character" w:customStyle="1" w:styleId="ListLabel4411">
    <w:name w:val="ListLabel 4411"/>
    <w:qFormat/>
    <w:rsid w:val="00B13466"/>
    <w:rPr>
      <w:rFonts w:cs="Courier New"/>
    </w:rPr>
  </w:style>
  <w:style w:type="character" w:customStyle="1" w:styleId="ListLabel4412">
    <w:name w:val="ListLabel 4412"/>
    <w:qFormat/>
    <w:rsid w:val="00B13466"/>
    <w:rPr>
      <w:rFonts w:cs="Wingdings"/>
    </w:rPr>
  </w:style>
  <w:style w:type="character" w:customStyle="1" w:styleId="ListLabel4413">
    <w:name w:val="ListLabel 4413"/>
    <w:qFormat/>
    <w:rsid w:val="00B13466"/>
    <w:rPr>
      <w:rFonts w:cs="Symbol"/>
    </w:rPr>
  </w:style>
  <w:style w:type="character" w:customStyle="1" w:styleId="ListLabel4414">
    <w:name w:val="ListLabel 4414"/>
    <w:qFormat/>
    <w:rsid w:val="00B13466"/>
    <w:rPr>
      <w:rFonts w:cs="Courier New"/>
    </w:rPr>
  </w:style>
  <w:style w:type="character" w:customStyle="1" w:styleId="ListLabel4415">
    <w:name w:val="ListLabel 4415"/>
    <w:qFormat/>
    <w:rsid w:val="00B13466"/>
    <w:rPr>
      <w:rFonts w:cs="Wingdings"/>
    </w:rPr>
  </w:style>
  <w:style w:type="character" w:customStyle="1" w:styleId="ListLabel4416">
    <w:name w:val="ListLabel 4416"/>
    <w:qFormat/>
    <w:rsid w:val="00B13466"/>
    <w:rPr>
      <w:rFonts w:cs="Symbol"/>
    </w:rPr>
  </w:style>
  <w:style w:type="character" w:customStyle="1" w:styleId="ListLabel4417">
    <w:name w:val="ListLabel 4417"/>
    <w:qFormat/>
    <w:rsid w:val="00B13466"/>
    <w:rPr>
      <w:rFonts w:cs="Courier New"/>
    </w:rPr>
  </w:style>
  <w:style w:type="character" w:customStyle="1" w:styleId="ListLabel4418">
    <w:name w:val="ListLabel 4418"/>
    <w:qFormat/>
    <w:rsid w:val="00B13466"/>
    <w:rPr>
      <w:rFonts w:cs="Wingdings"/>
    </w:rPr>
  </w:style>
  <w:style w:type="character" w:customStyle="1" w:styleId="ListLabel4419">
    <w:name w:val="ListLabel 4419"/>
    <w:qFormat/>
    <w:rsid w:val="00B13466"/>
    <w:rPr>
      <w:rFonts w:ascii="Arial" w:hAnsi="Arial" w:cs="Wingdings"/>
      <w:sz w:val="24"/>
    </w:rPr>
  </w:style>
  <w:style w:type="character" w:customStyle="1" w:styleId="ListLabel4420">
    <w:name w:val="ListLabel 4420"/>
    <w:qFormat/>
    <w:rsid w:val="00B13466"/>
    <w:rPr>
      <w:rFonts w:ascii="Arial" w:hAnsi="Arial" w:cs="Wingdings"/>
      <w:sz w:val="24"/>
    </w:rPr>
  </w:style>
  <w:style w:type="character" w:customStyle="1" w:styleId="ListLabel4421">
    <w:name w:val="ListLabel 4421"/>
    <w:qFormat/>
    <w:rsid w:val="00B13466"/>
    <w:rPr>
      <w:rFonts w:cs="Courier New"/>
    </w:rPr>
  </w:style>
  <w:style w:type="character" w:customStyle="1" w:styleId="ListLabel4422">
    <w:name w:val="ListLabel 4422"/>
    <w:qFormat/>
    <w:rsid w:val="00B13466"/>
    <w:rPr>
      <w:rFonts w:cs="Wingdings"/>
    </w:rPr>
  </w:style>
  <w:style w:type="character" w:customStyle="1" w:styleId="ListLabel4423">
    <w:name w:val="ListLabel 4423"/>
    <w:qFormat/>
    <w:rsid w:val="00B13466"/>
    <w:rPr>
      <w:rFonts w:cs="Symbol"/>
    </w:rPr>
  </w:style>
  <w:style w:type="character" w:customStyle="1" w:styleId="ListLabel4424">
    <w:name w:val="ListLabel 4424"/>
    <w:qFormat/>
    <w:rsid w:val="00B13466"/>
    <w:rPr>
      <w:rFonts w:cs="Courier New"/>
    </w:rPr>
  </w:style>
  <w:style w:type="character" w:customStyle="1" w:styleId="ListLabel4425">
    <w:name w:val="ListLabel 4425"/>
    <w:qFormat/>
    <w:rsid w:val="00B13466"/>
    <w:rPr>
      <w:rFonts w:cs="Wingdings"/>
    </w:rPr>
  </w:style>
  <w:style w:type="character" w:customStyle="1" w:styleId="ListLabel4426">
    <w:name w:val="ListLabel 4426"/>
    <w:qFormat/>
    <w:rsid w:val="00B13466"/>
    <w:rPr>
      <w:rFonts w:cs="Symbol"/>
    </w:rPr>
  </w:style>
  <w:style w:type="character" w:customStyle="1" w:styleId="ListLabel4427">
    <w:name w:val="ListLabel 4427"/>
    <w:qFormat/>
    <w:rsid w:val="00B13466"/>
    <w:rPr>
      <w:rFonts w:cs="Courier New"/>
    </w:rPr>
  </w:style>
  <w:style w:type="character" w:customStyle="1" w:styleId="ListLabel4428">
    <w:name w:val="ListLabel 4428"/>
    <w:qFormat/>
    <w:rsid w:val="00B13466"/>
    <w:rPr>
      <w:rFonts w:cs="Wingdings"/>
    </w:rPr>
  </w:style>
  <w:style w:type="character" w:customStyle="1" w:styleId="ListLabel4429">
    <w:name w:val="ListLabel 4429"/>
    <w:qFormat/>
    <w:rsid w:val="00B13466"/>
    <w:rPr>
      <w:rFonts w:ascii="Arial" w:hAnsi="Arial" w:cs="Wingdings"/>
      <w:sz w:val="24"/>
    </w:rPr>
  </w:style>
  <w:style w:type="character" w:customStyle="1" w:styleId="ListLabel4430">
    <w:name w:val="ListLabel 4430"/>
    <w:qFormat/>
    <w:rsid w:val="00B13466"/>
    <w:rPr>
      <w:rFonts w:cs="Courier New"/>
    </w:rPr>
  </w:style>
  <w:style w:type="character" w:customStyle="1" w:styleId="ListLabel4431">
    <w:name w:val="ListLabel 4431"/>
    <w:qFormat/>
    <w:rsid w:val="00B13466"/>
    <w:rPr>
      <w:rFonts w:cs="Wingdings"/>
    </w:rPr>
  </w:style>
  <w:style w:type="character" w:customStyle="1" w:styleId="ListLabel4432">
    <w:name w:val="ListLabel 4432"/>
    <w:qFormat/>
    <w:rsid w:val="00B13466"/>
    <w:rPr>
      <w:rFonts w:cs="Symbol"/>
    </w:rPr>
  </w:style>
  <w:style w:type="character" w:customStyle="1" w:styleId="ListLabel4433">
    <w:name w:val="ListLabel 4433"/>
    <w:qFormat/>
    <w:rsid w:val="00B13466"/>
    <w:rPr>
      <w:rFonts w:cs="Courier New"/>
    </w:rPr>
  </w:style>
  <w:style w:type="character" w:customStyle="1" w:styleId="ListLabel4434">
    <w:name w:val="ListLabel 4434"/>
    <w:qFormat/>
    <w:rsid w:val="00B13466"/>
    <w:rPr>
      <w:rFonts w:cs="Wingdings"/>
    </w:rPr>
  </w:style>
  <w:style w:type="character" w:customStyle="1" w:styleId="ListLabel4435">
    <w:name w:val="ListLabel 4435"/>
    <w:qFormat/>
    <w:rsid w:val="00B13466"/>
    <w:rPr>
      <w:rFonts w:cs="Symbol"/>
    </w:rPr>
  </w:style>
  <w:style w:type="character" w:customStyle="1" w:styleId="ListLabel4436">
    <w:name w:val="ListLabel 4436"/>
    <w:qFormat/>
    <w:rsid w:val="00B13466"/>
    <w:rPr>
      <w:rFonts w:cs="Courier New"/>
    </w:rPr>
  </w:style>
  <w:style w:type="character" w:customStyle="1" w:styleId="ListLabel4437">
    <w:name w:val="ListLabel 4437"/>
    <w:qFormat/>
    <w:rsid w:val="00B13466"/>
    <w:rPr>
      <w:rFonts w:cs="Wingdings"/>
    </w:rPr>
  </w:style>
  <w:style w:type="character" w:customStyle="1" w:styleId="ListLabel4438">
    <w:name w:val="ListLabel 4438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4439">
    <w:name w:val="ListLabel 4439"/>
    <w:qFormat/>
    <w:rsid w:val="00B13466"/>
    <w:rPr>
      <w:rFonts w:ascii="Arial" w:hAnsi="Arial" w:cs="Symbol"/>
      <w:b w:val="0"/>
      <w:sz w:val="24"/>
    </w:rPr>
  </w:style>
  <w:style w:type="character" w:customStyle="1" w:styleId="ListLabel4440">
    <w:name w:val="ListLabel 4440"/>
    <w:qFormat/>
    <w:rsid w:val="00B13466"/>
    <w:rPr>
      <w:rFonts w:cs="Courier New"/>
    </w:rPr>
  </w:style>
  <w:style w:type="character" w:customStyle="1" w:styleId="ListLabel4441">
    <w:name w:val="ListLabel 4441"/>
    <w:qFormat/>
    <w:rsid w:val="00B13466"/>
    <w:rPr>
      <w:rFonts w:cs="Wingdings"/>
    </w:rPr>
  </w:style>
  <w:style w:type="character" w:customStyle="1" w:styleId="ListLabel4442">
    <w:name w:val="ListLabel 4442"/>
    <w:qFormat/>
    <w:rsid w:val="00B13466"/>
    <w:rPr>
      <w:rFonts w:cs="Symbol"/>
    </w:rPr>
  </w:style>
  <w:style w:type="character" w:customStyle="1" w:styleId="ListLabel4443">
    <w:name w:val="ListLabel 4443"/>
    <w:qFormat/>
    <w:rsid w:val="00B13466"/>
    <w:rPr>
      <w:rFonts w:cs="Courier New"/>
    </w:rPr>
  </w:style>
  <w:style w:type="character" w:customStyle="1" w:styleId="ListLabel4444">
    <w:name w:val="ListLabel 4444"/>
    <w:qFormat/>
    <w:rsid w:val="00B13466"/>
    <w:rPr>
      <w:rFonts w:cs="Wingdings"/>
    </w:rPr>
  </w:style>
  <w:style w:type="character" w:customStyle="1" w:styleId="ListLabel4445">
    <w:name w:val="ListLabel 4445"/>
    <w:qFormat/>
    <w:rsid w:val="00B13466"/>
    <w:rPr>
      <w:rFonts w:cs="Symbol"/>
    </w:rPr>
  </w:style>
  <w:style w:type="character" w:customStyle="1" w:styleId="ListLabel4446">
    <w:name w:val="ListLabel 4446"/>
    <w:qFormat/>
    <w:rsid w:val="00B13466"/>
    <w:rPr>
      <w:rFonts w:cs="Courier New"/>
    </w:rPr>
  </w:style>
  <w:style w:type="character" w:customStyle="1" w:styleId="ListLabel4447">
    <w:name w:val="ListLabel 4447"/>
    <w:qFormat/>
    <w:rsid w:val="00B13466"/>
    <w:rPr>
      <w:rFonts w:cs="Wingdings"/>
    </w:rPr>
  </w:style>
  <w:style w:type="character" w:customStyle="1" w:styleId="WW8Num2z0">
    <w:name w:val="WW8Num2z0"/>
    <w:qFormat/>
    <w:rsid w:val="00B13466"/>
    <w:rPr>
      <w:rFonts w:ascii="Arial" w:eastAsia="Times New Roman" w:hAnsi="Arial" w:cs="Arial"/>
    </w:rPr>
  </w:style>
  <w:style w:type="character" w:customStyle="1" w:styleId="WW8Num2z1">
    <w:name w:val="WW8Num2z1"/>
    <w:qFormat/>
    <w:rsid w:val="00B13466"/>
    <w:rPr>
      <w:rFonts w:ascii="Arial" w:eastAsia="Times New Roman" w:hAnsi="Arial" w:cs="Arial"/>
      <w:sz w:val="20"/>
      <w:szCs w:val="20"/>
    </w:rPr>
  </w:style>
  <w:style w:type="character" w:customStyle="1" w:styleId="WW8Num2z2">
    <w:name w:val="WW8Num2z2"/>
    <w:qFormat/>
    <w:rsid w:val="00B13466"/>
  </w:style>
  <w:style w:type="character" w:customStyle="1" w:styleId="WW8Num2z3">
    <w:name w:val="WW8Num2z3"/>
    <w:qFormat/>
    <w:rsid w:val="00B13466"/>
    <w:rPr>
      <w:rFonts w:cs="Arial"/>
    </w:rPr>
  </w:style>
  <w:style w:type="character" w:customStyle="1" w:styleId="WW8Num2z4">
    <w:name w:val="WW8Num2z4"/>
    <w:qFormat/>
    <w:rsid w:val="00B13466"/>
  </w:style>
  <w:style w:type="character" w:customStyle="1" w:styleId="WW8Num2z5">
    <w:name w:val="WW8Num2z5"/>
    <w:qFormat/>
    <w:rsid w:val="00B13466"/>
  </w:style>
  <w:style w:type="character" w:customStyle="1" w:styleId="WW8Num2z6">
    <w:name w:val="WW8Num2z6"/>
    <w:qFormat/>
    <w:rsid w:val="00B13466"/>
  </w:style>
  <w:style w:type="character" w:customStyle="1" w:styleId="WW8Num2z7">
    <w:name w:val="WW8Num2z7"/>
    <w:qFormat/>
    <w:rsid w:val="00B13466"/>
  </w:style>
  <w:style w:type="character" w:customStyle="1" w:styleId="WW8Num2z8">
    <w:name w:val="WW8Num2z8"/>
    <w:qFormat/>
    <w:rsid w:val="00B13466"/>
  </w:style>
  <w:style w:type="character" w:customStyle="1" w:styleId="ListLabel4448">
    <w:name w:val="ListLabel 4448"/>
    <w:qFormat/>
    <w:rsid w:val="00B13466"/>
    <w:rPr>
      <w:rFonts w:ascii="Arial" w:hAnsi="Arial" w:cs="Wingdings"/>
      <w:sz w:val="24"/>
    </w:rPr>
  </w:style>
  <w:style w:type="character" w:customStyle="1" w:styleId="ListLabel4449">
    <w:name w:val="ListLabel 4449"/>
    <w:qFormat/>
    <w:rsid w:val="00B13466"/>
    <w:rPr>
      <w:rFonts w:ascii="Arial" w:hAnsi="Arial" w:cs="Wingdings"/>
      <w:sz w:val="24"/>
    </w:rPr>
  </w:style>
  <w:style w:type="character" w:customStyle="1" w:styleId="ListLabel4450">
    <w:name w:val="ListLabel 4450"/>
    <w:qFormat/>
    <w:rsid w:val="00B13466"/>
    <w:rPr>
      <w:rFonts w:cs="Courier New"/>
    </w:rPr>
  </w:style>
  <w:style w:type="character" w:customStyle="1" w:styleId="ListLabel4451">
    <w:name w:val="ListLabel 4451"/>
    <w:qFormat/>
    <w:rsid w:val="00B13466"/>
    <w:rPr>
      <w:rFonts w:cs="Wingdings"/>
    </w:rPr>
  </w:style>
  <w:style w:type="character" w:customStyle="1" w:styleId="ListLabel4452">
    <w:name w:val="ListLabel 4452"/>
    <w:qFormat/>
    <w:rsid w:val="00B13466"/>
    <w:rPr>
      <w:rFonts w:cs="Symbol"/>
    </w:rPr>
  </w:style>
  <w:style w:type="character" w:customStyle="1" w:styleId="ListLabel4453">
    <w:name w:val="ListLabel 4453"/>
    <w:qFormat/>
    <w:rsid w:val="00B13466"/>
    <w:rPr>
      <w:rFonts w:cs="Courier New"/>
    </w:rPr>
  </w:style>
  <w:style w:type="character" w:customStyle="1" w:styleId="ListLabel4454">
    <w:name w:val="ListLabel 4454"/>
    <w:qFormat/>
    <w:rsid w:val="00B13466"/>
    <w:rPr>
      <w:rFonts w:cs="Wingdings"/>
    </w:rPr>
  </w:style>
  <w:style w:type="character" w:customStyle="1" w:styleId="ListLabel4455">
    <w:name w:val="ListLabel 4455"/>
    <w:qFormat/>
    <w:rsid w:val="00B13466"/>
    <w:rPr>
      <w:rFonts w:cs="Symbol"/>
    </w:rPr>
  </w:style>
  <w:style w:type="character" w:customStyle="1" w:styleId="ListLabel4456">
    <w:name w:val="ListLabel 4456"/>
    <w:qFormat/>
    <w:rsid w:val="00B13466"/>
    <w:rPr>
      <w:rFonts w:cs="Courier New"/>
    </w:rPr>
  </w:style>
  <w:style w:type="character" w:customStyle="1" w:styleId="ListLabel4457">
    <w:name w:val="ListLabel 4457"/>
    <w:qFormat/>
    <w:rsid w:val="00B13466"/>
    <w:rPr>
      <w:rFonts w:cs="Wingdings"/>
    </w:rPr>
  </w:style>
  <w:style w:type="character" w:customStyle="1" w:styleId="ListLabel4458">
    <w:name w:val="ListLabel 4458"/>
    <w:qFormat/>
    <w:rsid w:val="00B13466"/>
    <w:rPr>
      <w:rFonts w:ascii="Arial" w:hAnsi="Arial" w:cs="Wingdings"/>
      <w:sz w:val="24"/>
    </w:rPr>
  </w:style>
  <w:style w:type="character" w:customStyle="1" w:styleId="ListLabel4459">
    <w:name w:val="ListLabel 4459"/>
    <w:qFormat/>
    <w:rsid w:val="00B13466"/>
    <w:rPr>
      <w:rFonts w:cs="Courier New"/>
    </w:rPr>
  </w:style>
  <w:style w:type="character" w:customStyle="1" w:styleId="ListLabel4460">
    <w:name w:val="ListLabel 4460"/>
    <w:qFormat/>
    <w:rsid w:val="00B13466"/>
    <w:rPr>
      <w:rFonts w:cs="Wingdings"/>
    </w:rPr>
  </w:style>
  <w:style w:type="character" w:customStyle="1" w:styleId="ListLabel4461">
    <w:name w:val="ListLabel 4461"/>
    <w:qFormat/>
    <w:rsid w:val="00B13466"/>
    <w:rPr>
      <w:rFonts w:cs="Symbol"/>
    </w:rPr>
  </w:style>
  <w:style w:type="character" w:customStyle="1" w:styleId="ListLabel4462">
    <w:name w:val="ListLabel 4462"/>
    <w:qFormat/>
    <w:rsid w:val="00B13466"/>
    <w:rPr>
      <w:rFonts w:cs="Courier New"/>
    </w:rPr>
  </w:style>
  <w:style w:type="character" w:customStyle="1" w:styleId="ListLabel4463">
    <w:name w:val="ListLabel 4463"/>
    <w:qFormat/>
    <w:rsid w:val="00B13466"/>
    <w:rPr>
      <w:rFonts w:cs="Wingdings"/>
    </w:rPr>
  </w:style>
  <w:style w:type="character" w:customStyle="1" w:styleId="ListLabel4464">
    <w:name w:val="ListLabel 4464"/>
    <w:qFormat/>
    <w:rsid w:val="00B13466"/>
    <w:rPr>
      <w:rFonts w:cs="Symbol"/>
    </w:rPr>
  </w:style>
  <w:style w:type="character" w:customStyle="1" w:styleId="ListLabel4465">
    <w:name w:val="ListLabel 4465"/>
    <w:qFormat/>
    <w:rsid w:val="00B13466"/>
    <w:rPr>
      <w:rFonts w:cs="Courier New"/>
    </w:rPr>
  </w:style>
  <w:style w:type="character" w:customStyle="1" w:styleId="ListLabel4466">
    <w:name w:val="ListLabel 4466"/>
    <w:qFormat/>
    <w:rsid w:val="00B13466"/>
    <w:rPr>
      <w:rFonts w:cs="Wingdings"/>
    </w:rPr>
  </w:style>
  <w:style w:type="character" w:customStyle="1" w:styleId="ListLabel4467">
    <w:name w:val="ListLabel 4467"/>
    <w:qFormat/>
    <w:rsid w:val="00B13466"/>
    <w:rPr>
      <w:rFonts w:ascii="Arial" w:hAnsi="Arial" w:cs="Arial"/>
      <w:b w:val="0"/>
      <w:bCs w:val="0"/>
      <w:sz w:val="20"/>
      <w:szCs w:val="20"/>
    </w:rPr>
  </w:style>
  <w:style w:type="character" w:customStyle="1" w:styleId="ListLabel4468">
    <w:name w:val="ListLabel 4468"/>
    <w:qFormat/>
    <w:rsid w:val="00B13466"/>
    <w:rPr>
      <w:rFonts w:cs="Symbol"/>
      <w:b w:val="0"/>
      <w:sz w:val="24"/>
    </w:rPr>
  </w:style>
  <w:style w:type="character" w:customStyle="1" w:styleId="ListLabel4469">
    <w:name w:val="ListLabel 4469"/>
    <w:qFormat/>
    <w:rsid w:val="00B13466"/>
    <w:rPr>
      <w:rFonts w:cs="Courier New"/>
    </w:rPr>
  </w:style>
  <w:style w:type="character" w:customStyle="1" w:styleId="ListLabel4470">
    <w:name w:val="ListLabel 4470"/>
    <w:qFormat/>
    <w:rsid w:val="00B13466"/>
    <w:rPr>
      <w:rFonts w:cs="Wingdings"/>
    </w:rPr>
  </w:style>
  <w:style w:type="character" w:customStyle="1" w:styleId="ListLabel4471">
    <w:name w:val="ListLabel 4471"/>
    <w:qFormat/>
    <w:rsid w:val="00B13466"/>
    <w:rPr>
      <w:rFonts w:cs="Symbol"/>
    </w:rPr>
  </w:style>
  <w:style w:type="character" w:customStyle="1" w:styleId="ListLabel4472">
    <w:name w:val="ListLabel 4472"/>
    <w:qFormat/>
    <w:rsid w:val="00B13466"/>
    <w:rPr>
      <w:rFonts w:cs="Courier New"/>
    </w:rPr>
  </w:style>
  <w:style w:type="character" w:customStyle="1" w:styleId="ListLabel4473">
    <w:name w:val="ListLabel 4473"/>
    <w:qFormat/>
    <w:rsid w:val="00B13466"/>
    <w:rPr>
      <w:rFonts w:cs="Wingdings"/>
    </w:rPr>
  </w:style>
  <w:style w:type="character" w:customStyle="1" w:styleId="ListLabel4474">
    <w:name w:val="ListLabel 4474"/>
    <w:qFormat/>
    <w:rsid w:val="00B13466"/>
    <w:rPr>
      <w:rFonts w:cs="Symbol"/>
    </w:rPr>
  </w:style>
  <w:style w:type="character" w:customStyle="1" w:styleId="ListLabel4475">
    <w:name w:val="ListLabel 4475"/>
    <w:qFormat/>
    <w:rsid w:val="00B13466"/>
    <w:rPr>
      <w:rFonts w:cs="Courier New"/>
    </w:rPr>
  </w:style>
  <w:style w:type="character" w:customStyle="1" w:styleId="ListLabel4476">
    <w:name w:val="ListLabel 4476"/>
    <w:qFormat/>
    <w:rsid w:val="00B13466"/>
    <w:rPr>
      <w:rFonts w:cs="Wingdings"/>
    </w:rPr>
  </w:style>
  <w:style w:type="character" w:customStyle="1" w:styleId="ListLabel4477">
    <w:name w:val="ListLabel 4477"/>
    <w:qFormat/>
    <w:rsid w:val="00B13466"/>
    <w:rPr>
      <w:rFonts w:eastAsia="Times New Roman" w:cs="Arial"/>
    </w:rPr>
  </w:style>
  <w:style w:type="character" w:customStyle="1" w:styleId="ListLabel4478">
    <w:name w:val="ListLabel 4478"/>
    <w:qFormat/>
    <w:rsid w:val="00B13466"/>
    <w:rPr>
      <w:rFonts w:eastAsia="Times New Roman" w:cs="Arial"/>
      <w:sz w:val="20"/>
      <w:szCs w:val="20"/>
    </w:rPr>
  </w:style>
  <w:style w:type="character" w:customStyle="1" w:styleId="ListLabel4479">
    <w:name w:val="ListLabel 4479"/>
    <w:qFormat/>
    <w:rsid w:val="00B13466"/>
    <w:rPr>
      <w:rFonts w:ascii="Arial" w:hAnsi="Arial" w:cs="Arial"/>
      <w:b w:val="0"/>
      <w:sz w:val="20"/>
    </w:rPr>
  </w:style>
  <w:style w:type="paragraph" w:styleId="Nagwek">
    <w:name w:val="header"/>
    <w:basedOn w:val="Normalny"/>
    <w:next w:val="Tekstpodstawowy"/>
    <w:link w:val="NagwekZnak"/>
    <w:qFormat/>
    <w:rsid w:val="0094604D"/>
    <w:pPr>
      <w:keepNext/>
      <w:overflowPunct w:val="0"/>
      <w:spacing w:before="240" w:after="120"/>
    </w:pPr>
    <w:rPr>
      <w:rFonts w:ascii="Arial" w:eastAsia="Microsoft YaHei" w:hAnsi="Arial" w:cs="Lucida Sans"/>
      <w:color w:val="00000A"/>
      <w:sz w:val="24"/>
      <w:szCs w:val="28"/>
    </w:rPr>
  </w:style>
  <w:style w:type="character" w:customStyle="1" w:styleId="NagwekZnak">
    <w:name w:val="Nagłówek Znak"/>
    <w:link w:val="Nagwek"/>
    <w:rsid w:val="0094604D"/>
    <w:rPr>
      <w:rFonts w:ascii="Arial" w:eastAsia="Microsoft YaHei" w:hAnsi="Arial" w:cs="Lucida Sans"/>
      <w:color w:val="00000A"/>
      <w:sz w:val="24"/>
      <w:szCs w:val="28"/>
    </w:rPr>
  </w:style>
  <w:style w:type="paragraph" w:styleId="Tekstpodstawowy">
    <w:name w:val="Body Text"/>
    <w:basedOn w:val="Normalny"/>
    <w:link w:val="TekstpodstawowyZnak"/>
    <w:rsid w:val="00B13466"/>
    <w:pPr>
      <w:overflowPunct w:val="0"/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link w:val="Tekstpodstawowy"/>
    <w:rsid w:val="00B13466"/>
    <w:rPr>
      <w:rFonts w:eastAsia="MS Mincho"/>
      <w:color w:val="00000A"/>
      <w:sz w:val="22"/>
      <w:szCs w:val="22"/>
    </w:rPr>
  </w:style>
  <w:style w:type="paragraph" w:styleId="Lista">
    <w:name w:val="List"/>
    <w:basedOn w:val="Tekstpodstawowy"/>
    <w:rsid w:val="00B13466"/>
    <w:rPr>
      <w:rFonts w:cs="Lucida Sans"/>
    </w:rPr>
  </w:style>
  <w:style w:type="paragraph" w:customStyle="1" w:styleId="Legenda1">
    <w:name w:val="Legenda1"/>
    <w:basedOn w:val="Normalny"/>
    <w:qFormat/>
    <w:rsid w:val="00B13466"/>
    <w:pPr>
      <w:suppressLineNumbers/>
      <w:overflowPunct w:val="0"/>
      <w:spacing w:before="120" w:after="120"/>
    </w:pPr>
    <w:rPr>
      <w:rFonts w:cs="Lucida Sans"/>
      <w:i/>
      <w:iCs/>
      <w:color w:val="00000A"/>
      <w:sz w:val="24"/>
      <w:szCs w:val="24"/>
    </w:rPr>
  </w:style>
  <w:style w:type="paragraph" w:customStyle="1" w:styleId="Indeks">
    <w:name w:val="Indeks"/>
    <w:basedOn w:val="Normalny"/>
    <w:qFormat/>
    <w:rsid w:val="00B13466"/>
    <w:pPr>
      <w:suppressLineNumbers/>
      <w:overflowPunct w:val="0"/>
    </w:pPr>
    <w:rPr>
      <w:rFonts w:cs="Lucida Sans"/>
      <w:color w:val="00000A"/>
    </w:rPr>
  </w:style>
  <w:style w:type="paragraph" w:customStyle="1" w:styleId="Zawartotabeli">
    <w:name w:val="Zawartość tabeli"/>
    <w:basedOn w:val="Normalny"/>
    <w:qFormat/>
    <w:rsid w:val="00B13466"/>
    <w:pPr>
      <w:overflowPunct w:val="0"/>
    </w:pPr>
    <w:rPr>
      <w:color w:val="00000A"/>
    </w:rPr>
  </w:style>
  <w:style w:type="paragraph" w:customStyle="1" w:styleId="Nagwektabeli">
    <w:name w:val="Nagłówek tabeli"/>
    <w:basedOn w:val="Zawartotabeli"/>
    <w:qFormat/>
    <w:rsid w:val="00B13466"/>
  </w:style>
  <w:style w:type="paragraph" w:customStyle="1" w:styleId="StylAD">
    <w:name w:val="_StylAD"/>
    <w:basedOn w:val="Akapitzlist"/>
    <w:qFormat/>
    <w:rsid w:val="00B13466"/>
    <w:pPr>
      <w:overflowPunct w:val="0"/>
      <w:snapToGrid w:val="0"/>
      <w:spacing w:before="20" w:after="0" w:line="240" w:lineRule="auto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Default">
    <w:name w:val="Default"/>
    <w:basedOn w:val="Normalny"/>
    <w:qFormat/>
    <w:rsid w:val="00B13466"/>
    <w:pPr>
      <w:overflowPunct w:val="0"/>
    </w:pPr>
    <w:rPr>
      <w:rFonts w:eastAsia="Calibri" w:cs="Calibri"/>
      <w:color w:val="00000A"/>
    </w:rPr>
  </w:style>
  <w:style w:type="numbering" w:customStyle="1" w:styleId="WW8Num3">
    <w:name w:val="WW8Num3"/>
    <w:qFormat/>
    <w:rsid w:val="00B13466"/>
  </w:style>
  <w:style w:type="numbering" w:customStyle="1" w:styleId="WW8Num2">
    <w:name w:val="WW8Num2"/>
    <w:qFormat/>
    <w:rsid w:val="00B13466"/>
  </w:style>
  <w:style w:type="paragraph" w:customStyle="1" w:styleId="Standard">
    <w:name w:val="Standard"/>
    <w:rsid w:val="00B86E6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5yl5">
    <w:name w:val="_5yl5"/>
    <w:basedOn w:val="Domylnaczcionkaakapitu"/>
    <w:rsid w:val="0060691B"/>
  </w:style>
  <w:style w:type="paragraph" w:styleId="Stopka">
    <w:name w:val="footer"/>
    <w:basedOn w:val="Normalny"/>
    <w:link w:val="StopkaZnak"/>
    <w:uiPriority w:val="99"/>
    <w:unhideWhenUsed/>
    <w:rsid w:val="006069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691B"/>
    <w:rPr>
      <w:rFonts w:eastAsia="MS Mincho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37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F129A"/>
    <w:pPr>
      <w:spacing w:before="40" w:after="40" w:line="240" w:lineRule="auto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33739"/>
    <w:pPr>
      <w:spacing w:after="100"/>
      <w:ind w:left="220"/>
    </w:pPr>
    <w:rPr>
      <w:rFonts w:eastAsia="Times New Roman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33739"/>
    <w:pPr>
      <w:spacing w:after="100"/>
      <w:ind w:left="440"/>
    </w:pPr>
    <w:rPr>
      <w:rFonts w:eastAsia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3739"/>
    <w:rPr>
      <w:rFonts w:ascii="Tahoma" w:eastAsia="MS Mincho" w:hAnsi="Tahoma" w:cs="Tahoma"/>
      <w:sz w:val="16"/>
      <w:szCs w:val="16"/>
    </w:rPr>
  </w:style>
  <w:style w:type="paragraph" w:customStyle="1" w:styleId="nag1">
    <w:name w:val="nagł. 1"/>
    <w:basedOn w:val="Nagwek1"/>
    <w:qFormat/>
    <w:rsid w:val="0094604D"/>
    <w:pPr>
      <w:spacing w:before="240" w:after="120"/>
      <w:jc w:val="left"/>
    </w:pPr>
    <w:rPr>
      <w:rFonts w:ascii="Arial" w:hAnsi="Arial" w:cs="Arial"/>
      <w:bCs/>
    </w:rPr>
  </w:style>
  <w:style w:type="paragraph" w:styleId="Poprawka">
    <w:name w:val="Revision"/>
    <w:hidden/>
    <w:uiPriority w:val="99"/>
    <w:semiHidden/>
    <w:rsid w:val="00904E84"/>
    <w:rPr>
      <w:rFonts w:eastAsia="MS Mincho"/>
      <w:sz w:val="22"/>
      <w:szCs w:val="22"/>
    </w:rPr>
  </w:style>
  <w:style w:type="table" w:styleId="Tabela-Siatka">
    <w:name w:val="Table Grid"/>
    <w:basedOn w:val="Standardowy"/>
    <w:uiPriority w:val="39"/>
    <w:rsid w:val="009F1F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1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82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5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93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0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17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05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9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48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0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25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27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74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4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27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90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639" TargetMode="External"/><Relationship Id="rId13" Type="http://schemas.openxmlformats.org/officeDocument/2006/relationships/hyperlink" Target="http://www.wydawnictwopw.pl/index.php?s=wyniki&amp;rodz=12&amp;id=469" TargetMode="External"/><Relationship Id="rId18" Type="http://schemas.openxmlformats.org/officeDocument/2006/relationships/hyperlink" Target="https://www.ibuk.pl/4783/autor/andrzej-rucinski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klep.wsip.pl/autorzy/monika-sarzalska-21509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ydawnictwopw.pl/index.php?s=wyniki&amp;rodz=12&amp;id=468" TargetMode="External"/><Relationship Id="rId17" Type="http://schemas.openxmlformats.org/officeDocument/2006/relationships/hyperlink" Target="https://www.ibuk.pl/4782/autor/danuta-rucinska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buk.pl/wydawca/1322/wydawnictwo-uniwersytetu-gdanskiego.html" TargetMode="External"/><Relationship Id="rId20" Type="http://schemas.openxmlformats.org/officeDocument/2006/relationships/hyperlink" Target="https://www.ibuk.pl/wydawca/1322/wydawnictwo-uniwersytetu-gdanskieg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ydawnictwopw.pl/index.php?s=wyniki&amp;rodz=12&amp;id=46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ksiegarnia-ekonomiczna.com.pl/modules.php?name=Sklep&amp;plik=lista&amp;nazwa=osoba&amp;id=6009&amp;hthost=1&amp;store_id=2&amp;store_id=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exlege.pl/ustawa-o-normalizacji/rozdzial-2-cele-i-zasady-normalizacji-krajowej/3419/" TargetMode="External"/><Relationship Id="rId19" Type="http://schemas.openxmlformats.org/officeDocument/2006/relationships/hyperlink" Target="https://www.ibuk.pl/4784/autor/dariusz-tloczyns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rometrzawodow.pl" TargetMode="External"/><Relationship Id="rId14" Type="http://schemas.openxmlformats.org/officeDocument/2006/relationships/hyperlink" Target="https://www.ibuk.pl/wydawca/1322/wydawnictwo-uniwersytetu-gdanskiego.html" TargetMode="External"/><Relationship Id="rId22" Type="http://schemas.openxmlformats.org/officeDocument/2006/relationships/hyperlink" Target="https://bonito.pl/autor/zielinski+leslaw/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1A36-B58E-42C0-97D2-ACB2E204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182</Pages>
  <Words>35968</Words>
  <Characters>215809</Characters>
  <Application>Microsoft Office Word</Application>
  <DocSecurity>0</DocSecurity>
  <Lines>1798</Lines>
  <Paragraphs>502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PLAN NAUCZANIA ZAWODU</vt:lpstr>
      <vt:lpstr>WSTĘP DO PROGRAMU</vt:lpstr>
      <vt:lpstr>    Opis zawodu</vt:lpstr>
      <vt:lpstr>    Charakterystyka programu</vt:lpstr>
      <vt:lpstr>    Założenia programowe</vt:lpstr>
      <vt:lpstr>    Wykaz przedmiotów w toku kształcenia</vt:lpstr>
      <vt:lpstr>CELE KIERUNKOWE ZAWODU </vt:lpstr>
      <vt:lpstr>PROGRAMY NAUCZANIA DLA POSZCZEGÓLNYCH PRZEDMIOTÓW - Kwalifikacja SPL.02. Obsługa</vt:lpstr>
      <vt:lpstr>    Bezpieczeństwo i higiena pracy w obsłudze podróżnych w portach i terminalach</vt:lpstr>
      <vt:lpstr>    Podróżni w portach i terminalach</vt:lpstr>
      <vt:lpstr>    Podstawy organizacji portów i terminali</vt:lpstr>
      <vt:lpstr>    Język angielski w obsłudze podróżnych w portach i terminalach</vt:lpstr>
      <vt:lpstr>    Obsługa podróżnych w portach i terminalach</vt:lpstr>
      <vt:lpstr>PROGRAMY NAUCZANIA DLA POSZCZEGÓLNYCH PRZEDMIOTÓW  - KWALIFIKACJA SPL.03. Obsłu</vt:lpstr>
      <vt:lpstr>    Bezpieczeństwo i higiena pracy w obsłudze ładunków w portach i terminalach – 30 </vt:lpstr>
      <vt:lpstr>    Transport w portach i terminalach</vt:lpstr>
    </vt:vector>
  </TitlesOfParts>
  <Company/>
  <LinksUpToDate>false</LinksUpToDate>
  <CharactersWithSpaces>251275</CharactersWithSpaces>
  <SharedDoc>false</SharedDoc>
  <HLinks>
    <vt:vector size="84" baseType="variant">
      <vt:variant>
        <vt:i4>7798816</vt:i4>
      </vt:variant>
      <vt:variant>
        <vt:i4>39</vt:i4>
      </vt:variant>
      <vt:variant>
        <vt:i4>0</vt:i4>
      </vt:variant>
      <vt:variant>
        <vt:i4>5</vt:i4>
      </vt:variant>
      <vt:variant>
        <vt:lpwstr>https://bonito.pl/autor/zielinski+leslaw/0</vt:lpwstr>
      </vt:variant>
      <vt:variant>
        <vt:lpwstr/>
      </vt:variant>
      <vt:variant>
        <vt:i4>4849681</vt:i4>
      </vt:variant>
      <vt:variant>
        <vt:i4>36</vt:i4>
      </vt:variant>
      <vt:variant>
        <vt:i4>0</vt:i4>
      </vt:variant>
      <vt:variant>
        <vt:i4>5</vt:i4>
      </vt:variant>
      <vt:variant>
        <vt:lpwstr>http://sklep.wsip.pl/autorzy/monika-sarzalska-215099/</vt:lpwstr>
      </vt:variant>
      <vt:variant>
        <vt:lpwstr/>
      </vt:variant>
      <vt:variant>
        <vt:i4>1310811</vt:i4>
      </vt:variant>
      <vt:variant>
        <vt:i4>33</vt:i4>
      </vt:variant>
      <vt:variant>
        <vt:i4>0</vt:i4>
      </vt:variant>
      <vt:variant>
        <vt:i4>5</vt:i4>
      </vt:variant>
      <vt:variant>
        <vt:lpwstr>https://www.ibuk.pl/wydawca/1322/wydawnictwo-uniwersytetu-gdanskiego.html</vt:lpwstr>
      </vt:variant>
      <vt:variant>
        <vt:lpwstr/>
      </vt:variant>
      <vt:variant>
        <vt:i4>3211319</vt:i4>
      </vt:variant>
      <vt:variant>
        <vt:i4>30</vt:i4>
      </vt:variant>
      <vt:variant>
        <vt:i4>0</vt:i4>
      </vt:variant>
      <vt:variant>
        <vt:i4>5</vt:i4>
      </vt:variant>
      <vt:variant>
        <vt:lpwstr>https://www.ibuk.pl/4784/autor/dariusz-tloczynski.html</vt:lpwstr>
      </vt:variant>
      <vt:variant>
        <vt:lpwstr/>
      </vt:variant>
      <vt:variant>
        <vt:i4>4849759</vt:i4>
      </vt:variant>
      <vt:variant>
        <vt:i4>27</vt:i4>
      </vt:variant>
      <vt:variant>
        <vt:i4>0</vt:i4>
      </vt:variant>
      <vt:variant>
        <vt:i4>5</vt:i4>
      </vt:variant>
      <vt:variant>
        <vt:lpwstr>https://www.ibuk.pl/4783/autor/andrzej-rucinski.html</vt:lpwstr>
      </vt:variant>
      <vt:variant>
        <vt:lpwstr/>
      </vt:variant>
      <vt:variant>
        <vt:i4>2359347</vt:i4>
      </vt:variant>
      <vt:variant>
        <vt:i4>24</vt:i4>
      </vt:variant>
      <vt:variant>
        <vt:i4>0</vt:i4>
      </vt:variant>
      <vt:variant>
        <vt:i4>5</vt:i4>
      </vt:variant>
      <vt:variant>
        <vt:lpwstr>https://www.ibuk.pl/4782/autor/danuta-rucinska.html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https://www.ibuk.pl/wydawca/1322/wydawnictwo-uniwersytetu-gdanskiego.html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https://www.ksiegarnia-ekonomiczna.com.pl/modules.php?name=Sklep&amp;plik=lista&amp;nazwa=osoba&amp;id=6009&amp;hthost=1&amp;store_id=2&amp;store_id=2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https://www.ibuk.pl/wydawca/1322/wydawnictwo-uniwersytetu-gdanskiego.html</vt:lpwstr>
      </vt:variant>
      <vt:variant>
        <vt:lpwstr/>
      </vt:variant>
      <vt:variant>
        <vt:i4>5767168</vt:i4>
      </vt:variant>
      <vt:variant>
        <vt:i4>12</vt:i4>
      </vt:variant>
      <vt:variant>
        <vt:i4>0</vt:i4>
      </vt:variant>
      <vt:variant>
        <vt:i4>5</vt:i4>
      </vt:variant>
      <vt:variant>
        <vt:lpwstr>http://www.wydawnictwopw.pl/index.php?s=wyniki&amp;rodz=12&amp;id=469</vt:lpwstr>
      </vt:variant>
      <vt:variant>
        <vt:lpwstr/>
      </vt:variant>
      <vt:variant>
        <vt:i4>5767168</vt:i4>
      </vt:variant>
      <vt:variant>
        <vt:i4>9</vt:i4>
      </vt:variant>
      <vt:variant>
        <vt:i4>0</vt:i4>
      </vt:variant>
      <vt:variant>
        <vt:i4>5</vt:i4>
      </vt:variant>
      <vt:variant>
        <vt:lpwstr>http://www.wydawnictwopw.pl/index.php?s=wyniki&amp;rodz=12&amp;id=468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http://www.wydawnictwopw.pl/index.php?s=wyniki&amp;rodz=12&amp;id=467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Blicharz Urszula</dc:creator>
  <cp:lastModifiedBy>Bogdan Kruszakin</cp:lastModifiedBy>
  <cp:revision>5</cp:revision>
  <dcterms:created xsi:type="dcterms:W3CDTF">2019-09-04T12:35:00Z</dcterms:created>
  <dcterms:modified xsi:type="dcterms:W3CDTF">2019-09-05T10:18:00Z</dcterms:modified>
</cp:coreProperties>
</file>