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8E9" w:rsidRPr="00074CCA" w:rsidRDefault="00A408E9" w:rsidP="00A408E9">
      <w:pPr>
        <w:spacing w:after="120"/>
        <w:jc w:val="center"/>
        <w:rPr>
          <w:rFonts w:ascii="Arial" w:hAnsi="Arial" w:cs="Arial"/>
          <w:b/>
          <w:bCs/>
          <w:color w:val="FF0000"/>
          <w:sz w:val="24"/>
          <w:szCs w:val="24"/>
        </w:rPr>
      </w:pPr>
      <w:r w:rsidRPr="00074CCA">
        <w:rPr>
          <w:rFonts w:ascii="Arial" w:hAnsi="Arial" w:cs="Arial"/>
          <w:b/>
          <w:bCs/>
          <w:color w:val="FF0000"/>
          <w:sz w:val="24"/>
          <w:szCs w:val="24"/>
        </w:rPr>
        <w:t>PROJEKT</w:t>
      </w:r>
    </w:p>
    <w:p w:rsidR="005565E0" w:rsidRDefault="005565E0" w:rsidP="00A408E9">
      <w:pPr>
        <w:spacing w:after="120"/>
        <w:jc w:val="center"/>
        <w:rPr>
          <w:rFonts w:ascii="Arial" w:hAnsi="Arial" w:cs="Arial"/>
          <w:b/>
          <w:bCs/>
          <w:sz w:val="28"/>
          <w:szCs w:val="28"/>
        </w:rPr>
      </w:pPr>
      <w:r w:rsidRPr="00C40543">
        <w:rPr>
          <w:rFonts w:ascii="Arial" w:hAnsi="Arial" w:cs="Arial"/>
          <w:b/>
          <w:bCs/>
          <w:sz w:val="28"/>
          <w:szCs w:val="28"/>
        </w:rPr>
        <w:t>PROGRAM NAUCZANIA ZAWODU</w:t>
      </w:r>
    </w:p>
    <w:p w:rsidR="00C40543" w:rsidRPr="00C40543" w:rsidRDefault="00C40543" w:rsidP="00A408E9">
      <w:pPr>
        <w:spacing w:after="120"/>
        <w:jc w:val="center"/>
        <w:rPr>
          <w:rFonts w:ascii="Arial" w:hAnsi="Arial" w:cs="Arial"/>
          <w:sz w:val="28"/>
          <w:szCs w:val="28"/>
        </w:rPr>
      </w:pPr>
    </w:p>
    <w:p w:rsidR="00C16287" w:rsidRDefault="00CA6C69" w:rsidP="00A408E9">
      <w:pPr>
        <w:spacing w:after="120"/>
        <w:jc w:val="center"/>
        <w:rPr>
          <w:rFonts w:ascii="Arial" w:hAnsi="Arial" w:cs="Arial"/>
          <w:b/>
          <w:sz w:val="28"/>
          <w:szCs w:val="28"/>
        </w:rPr>
      </w:pPr>
      <w:r w:rsidRPr="00C40543">
        <w:rPr>
          <w:rFonts w:ascii="Arial" w:hAnsi="Arial" w:cs="Arial"/>
          <w:b/>
          <w:sz w:val="28"/>
          <w:szCs w:val="28"/>
        </w:rPr>
        <w:t xml:space="preserve">TECHNIK </w:t>
      </w:r>
      <w:bookmarkStart w:id="0" w:name="_GoBack"/>
      <w:bookmarkEnd w:id="0"/>
      <w:r w:rsidRPr="00C40543">
        <w:rPr>
          <w:rFonts w:ascii="Arial" w:hAnsi="Arial" w:cs="Arial"/>
          <w:b/>
          <w:sz w:val="28"/>
          <w:szCs w:val="28"/>
        </w:rPr>
        <w:t>MECHATRONIK</w:t>
      </w:r>
    </w:p>
    <w:p w:rsidR="00C40543" w:rsidRPr="00A408E9" w:rsidRDefault="00C40543" w:rsidP="00A408E9">
      <w:pPr>
        <w:spacing w:after="120"/>
        <w:jc w:val="center"/>
        <w:rPr>
          <w:rFonts w:ascii="Arial" w:hAnsi="Arial" w:cs="Arial"/>
          <w:b/>
          <w:sz w:val="28"/>
          <w:szCs w:val="28"/>
        </w:rPr>
      </w:pPr>
    </w:p>
    <w:p w:rsidR="00A408E9" w:rsidRPr="00A408E9" w:rsidRDefault="00A408E9" w:rsidP="00A408E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120"/>
        <w:jc w:val="center"/>
        <w:rPr>
          <w:rFonts w:ascii="Arial" w:eastAsia="Arial" w:hAnsi="Arial" w:cs="Arial"/>
        </w:rPr>
      </w:pPr>
      <w:r w:rsidRPr="00A408E9">
        <w:rPr>
          <w:rFonts w:ascii="Arial" w:eastAsia="Arial" w:hAnsi="Arial" w:cs="Arial"/>
        </w:rPr>
        <w:t>opracowany w Ośrodku Rozwoju Edukacji w oparciu o Rozporządzenie Ministra Edukacji Narodowej z dnia 16 maja 2019 r.</w:t>
      </w:r>
      <w:r w:rsidRPr="00A408E9">
        <w:rPr>
          <w:rFonts w:ascii="Arial" w:eastAsia="Arial" w:hAnsi="Arial" w:cs="Arial"/>
        </w:rPr>
        <w:br/>
        <w:t xml:space="preserve">w sprawie podstaw programowych kształcenia w zawodach szkolnictwa branżowego oraz dodatkowych umiejętności zawodowych </w:t>
      </w:r>
      <w:r w:rsidRPr="00A408E9">
        <w:rPr>
          <w:rFonts w:ascii="Arial" w:eastAsia="Arial" w:hAnsi="Arial" w:cs="Arial"/>
        </w:rPr>
        <w:br/>
        <w:t>w zakresie wybranych zawodów szkolnictwa branżowego</w:t>
      </w:r>
    </w:p>
    <w:p w:rsidR="00A408E9" w:rsidRPr="00A408E9" w:rsidRDefault="00A408E9" w:rsidP="00A408E9">
      <w:pPr>
        <w:spacing w:after="120"/>
        <w:jc w:val="center"/>
        <w:rPr>
          <w:rFonts w:ascii="Arial" w:hAnsi="Arial" w:cs="Arial"/>
          <w:b/>
          <w:sz w:val="28"/>
          <w:szCs w:val="28"/>
        </w:rPr>
      </w:pPr>
    </w:p>
    <w:p w:rsidR="005565E0" w:rsidRPr="00A408E9" w:rsidRDefault="005565E0" w:rsidP="00A408E9">
      <w:pPr>
        <w:spacing w:after="120"/>
        <w:jc w:val="center"/>
        <w:rPr>
          <w:rFonts w:ascii="Arial" w:hAnsi="Arial" w:cs="Arial"/>
          <w:b/>
          <w:sz w:val="24"/>
          <w:szCs w:val="24"/>
        </w:rPr>
      </w:pPr>
      <w:r w:rsidRPr="00A408E9">
        <w:rPr>
          <w:rFonts w:ascii="Arial" w:hAnsi="Arial" w:cs="Arial"/>
          <w:b/>
          <w:bCs/>
          <w:sz w:val="24"/>
          <w:szCs w:val="24"/>
        </w:rPr>
        <w:t>Program przedmiotowy o strukturze spiralnej</w:t>
      </w:r>
    </w:p>
    <w:p w:rsidR="005565E0" w:rsidRPr="00C40543" w:rsidRDefault="005565E0" w:rsidP="00A408E9">
      <w:pPr>
        <w:spacing w:after="120"/>
        <w:jc w:val="center"/>
        <w:rPr>
          <w:rFonts w:ascii="Arial" w:hAnsi="Arial" w:cs="Arial"/>
          <w:sz w:val="24"/>
          <w:szCs w:val="24"/>
        </w:rPr>
      </w:pPr>
    </w:p>
    <w:p w:rsidR="005565E0" w:rsidRPr="00A408E9" w:rsidRDefault="00C40543" w:rsidP="00A408E9">
      <w:pPr>
        <w:spacing w:after="120"/>
        <w:jc w:val="center"/>
        <w:rPr>
          <w:rFonts w:ascii="Arial" w:hAnsi="Arial" w:cs="Arial"/>
          <w:b/>
          <w:sz w:val="24"/>
          <w:szCs w:val="24"/>
        </w:rPr>
      </w:pPr>
      <w:r w:rsidRPr="00A408E9">
        <w:rPr>
          <w:rFonts w:ascii="Arial" w:hAnsi="Arial" w:cs="Arial"/>
          <w:b/>
          <w:bCs/>
          <w:sz w:val="24"/>
          <w:szCs w:val="24"/>
        </w:rPr>
        <w:t xml:space="preserve">SYMBOL CYFROWY ZAWODU </w:t>
      </w:r>
      <w:r w:rsidR="00C16287" w:rsidRPr="00A408E9">
        <w:rPr>
          <w:rFonts w:ascii="Arial" w:hAnsi="Arial" w:cs="Arial"/>
          <w:b/>
          <w:bCs/>
          <w:sz w:val="24"/>
          <w:szCs w:val="24"/>
        </w:rPr>
        <w:t>311410</w:t>
      </w:r>
    </w:p>
    <w:p w:rsidR="005565E0" w:rsidRPr="00825CD2" w:rsidRDefault="005565E0" w:rsidP="005565E0">
      <w:pPr>
        <w:jc w:val="center"/>
        <w:rPr>
          <w:rFonts w:ascii="Arial" w:hAnsi="Arial" w:cs="Arial"/>
          <w:sz w:val="24"/>
          <w:szCs w:val="24"/>
        </w:rPr>
      </w:pPr>
    </w:p>
    <w:p w:rsidR="00C40543" w:rsidRPr="00A408E9" w:rsidRDefault="00C40543" w:rsidP="00A408E9">
      <w:pPr>
        <w:rPr>
          <w:rFonts w:ascii="Arial" w:hAnsi="Arial" w:cs="Arial"/>
          <w:b/>
          <w:sz w:val="24"/>
          <w:szCs w:val="24"/>
        </w:rPr>
      </w:pPr>
    </w:p>
    <w:p w:rsidR="005565E0" w:rsidRPr="00BB74D2" w:rsidRDefault="005565E0" w:rsidP="005565E0">
      <w:pPr>
        <w:jc w:val="center"/>
        <w:rPr>
          <w:rFonts w:ascii="Arial" w:hAnsi="Arial" w:cs="Arial"/>
          <w:b/>
          <w:sz w:val="24"/>
          <w:szCs w:val="24"/>
        </w:rPr>
      </w:pPr>
      <w:r w:rsidRPr="00BB74D2">
        <w:rPr>
          <w:rFonts w:ascii="Arial" w:hAnsi="Arial" w:cs="Arial"/>
          <w:b/>
          <w:bCs/>
          <w:sz w:val="24"/>
          <w:szCs w:val="24"/>
        </w:rPr>
        <w:t>KWALIFIKACJE WYODRĘBNIONE W ZAWODZIE:</w:t>
      </w:r>
    </w:p>
    <w:p w:rsidR="00C16287" w:rsidRPr="00BB74D2" w:rsidRDefault="00C16287" w:rsidP="00C16287">
      <w:pPr>
        <w:jc w:val="center"/>
        <w:rPr>
          <w:rFonts w:ascii="Arial" w:hAnsi="Arial" w:cs="Arial"/>
          <w:sz w:val="24"/>
          <w:szCs w:val="24"/>
        </w:rPr>
      </w:pPr>
      <w:r w:rsidRPr="00BB74D2">
        <w:rPr>
          <w:rFonts w:ascii="Arial" w:hAnsi="Arial" w:cs="Arial"/>
          <w:sz w:val="24"/>
          <w:szCs w:val="24"/>
        </w:rPr>
        <w:t>ELM.03. Montaż, uruchamianie i konserwacja urządze</w:t>
      </w:r>
      <w:r w:rsidR="00BB74D2" w:rsidRPr="00BB74D2">
        <w:rPr>
          <w:rFonts w:ascii="Arial" w:hAnsi="Arial" w:cs="Arial"/>
          <w:sz w:val="24"/>
          <w:szCs w:val="24"/>
        </w:rPr>
        <w:t>ń i systemów mechatronicznych</w:t>
      </w:r>
    </w:p>
    <w:p w:rsidR="005565E0" w:rsidRPr="00BB74D2" w:rsidRDefault="00C16287" w:rsidP="00C16287">
      <w:pPr>
        <w:jc w:val="center"/>
        <w:rPr>
          <w:rFonts w:ascii="Arial" w:hAnsi="Arial" w:cs="Arial"/>
          <w:sz w:val="24"/>
          <w:szCs w:val="24"/>
        </w:rPr>
      </w:pPr>
      <w:r w:rsidRPr="00BB74D2">
        <w:rPr>
          <w:rFonts w:ascii="Arial" w:hAnsi="Arial" w:cs="Arial"/>
          <w:sz w:val="24"/>
          <w:szCs w:val="24"/>
        </w:rPr>
        <w:t>ELM.06. Eksploatacja i programowanie urządzeń i systemów mechatronicznych</w:t>
      </w:r>
    </w:p>
    <w:p w:rsidR="00A408E9" w:rsidRDefault="00A408E9">
      <w:pPr>
        <w:spacing w:after="160" w:line="259" w:lineRule="auto"/>
        <w:rPr>
          <w:rFonts w:ascii="Arial" w:hAnsi="Arial" w:cs="Arial"/>
          <w:sz w:val="24"/>
          <w:szCs w:val="24"/>
        </w:rPr>
      </w:pPr>
    </w:p>
    <w:p w:rsidR="00BB74D2" w:rsidRDefault="00BB74D2">
      <w:pPr>
        <w:spacing w:after="160" w:line="259" w:lineRule="auto"/>
        <w:rPr>
          <w:rFonts w:ascii="Arial" w:hAnsi="Arial" w:cs="Arial"/>
          <w:sz w:val="24"/>
          <w:szCs w:val="24"/>
        </w:rPr>
      </w:pPr>
    </w:p>
    <w:p w:rsidR="00C40543" w:rsidRDefault="00A408E9" w:rsidP="00A408E9">
      <w:pPr>
        <w:spacing w:after="160" w:line="259" w:lineRule="auto"/>
        <w:jc w:val="center"/>
        <w:rPr>
          <w:rFonts w:ascii="Arial" w:hAnsi="Arial" w:cs="Arial"/>
          <w:sz w:val="24"/>
          <w:szCs w:val="24"/>
        </w:rPr>
      </w:pPr>
      <w:r>
        <w:rPr>
          <w:rFonts w:ascii="Arial" w:hAnsi="Arial" w:cs="Arial"/>
          <w:sz w:val="24"/>
          <w:szCs w:val="24"/>
        </w:rPr>
        <w:t>Warszawa 2019</w:t>
      </w:r>
      <w:r w:rsidR="005565E0" w:rsidRPr="00825CD2">
        <w:rPr>
          <w:rFonts w:ascii="Arial" w:hAnsi="Arial" w:cs="Arial"/>
          <w:sz w:val="24"/>
          <w:szCs w:val="24"/>
        </w:rPr>
        <w:br w:type="page"/>
      </w:r>
    </w:p>
    <w:p w:rsidR="00906308" w:rsidRPr="00906308" w:rsidRDefault="00906308" w:rsidP="00906308">
      <w:pPr>
        <w:spacing w:after="160" w:line="259" w:lineRule="auto"/>
        <w:rPr>
          <w:rFonts w:ascii="Arial" w:hAnsi="Arial" w:cs="Arial"/>
          <w:sz w:val="24"/>
          <w:szCs w:val="24"/>
        </w:rPr>
      </w:pPr>
      <w:r w:rsidRPr="006E5242">
        <w:rPr>
          <w:rFonts w:ascii="Arial" w:hAnsi="Arial" w:cs="Arial"/>
          <w:b/>
          <w:sz w:val="24"/>
          <w:szCs w:val="24"/>
        </w:rPr>
        <w:lastRenderedPageBreak/>
        <w:t>Spis treści</w:t>
      </w:r>
    </w:p>
    <w:p w:rsidR="00906308" w:rsidRPr="00723E7A" w:rsidRDefault="00BF04EF" w:rsidP="00723E7A">
      <w:pPr>
        <w:pStyle w:val="Akapitzlist"/>
        <w:numPr>
          <w:ilvl w:val="0"/>
          <w:numId w:val="22"/>
        </w:numPr>
        <w:spacing w:after="0"/>
        <w:ind w:left="284" w:hanging="142"/>
        <w:jc w:val="both"/>
        <w:rPr>
          <w:rFonts w:ascii="Arial" w:hAnsi="Arial" w:cs="Arial"/>
          <w:sz w:val="20"/>
          <w:szCs w:val="20"/>
        </w:rPr>
      </w:pPr>
      <w:r>
        <w:rPr>
          <w:rFonts w:ascii="Arial" w:hAnsi="Arial" w:cs="Arial"/>
          <w:sz w:val="20"/>
          <w:szCs w:val="20"/>
        </w:rPr>
        <w:t>Plan nauczania zawodu</w:t>
      </w:r>
    </w:p>
    <w:p w:rsidR="00906308" w:rsidRPr="00914D42" w:rsidRDefault="00906308" w:rsidP="00723E7A">
      <w:pPr>
        <w:pStyle w:val="Akapitzlist"/>
        <w:numPr>
          <w:ilvl w:val="0"/>
          <w:numId w:val="22"/>
        </w:numPr>
        <w:spacing w:after="0" w:line="23" w:lineRule="atLeast"/>
        <w:ind w:left="284" w:hanging="207"/>
        <w:jc w:val="both"/>
        <w:rPr>
          <w:rFonts w:ascii="Arial" w:eastAsia="Calibri" w:hAnsi="Arial" w:cs="Arial"/>
          <w:sz w:val="20"/>
          <w:szCs w:val="20"/>
        </w:rPr>
      </w:pPr>
      <w:r w:rsidRPr="00914D42">
        <w:rPr>
          <w:rFonts w:ascii="Arial" w:eastAsia="Calibri" w:hAnsi="Arial" w:cs="Arial"/>
          <w:sz w:val="20"/>
          <w:szCs w:val="20"/>
        </w:rPr>
        <w:t xml:space="preserve">Wstęp do programu </w:t>
      </w:r>
    </w:p>
    <w:p w:rsidR="00906308" w:rsidRPr="00914D42" w:rsidRDefault="00906308" w:rsidP="00723E7A">
      <w:pPr>
        <w:pStyle w:val="Akapitzlist"/>
        <w:numPr>
          <w:ilvl w:val="0"/>
          <w:numId w:val="1"/>
        </w:numPr>
        <w:spacing w:after="0" w:line="23" w:lineRule="atLeast"/>
        <w:jc w:val="both"/>
        <w:rPr>
          <w:rFonts w:ascii="Arial" w:eastAsia="Calibri" w:hAnsi="Arial" w:cs="Arial"/>
          <w:sz w:val="20"/>
          <w:szCs w:val="20"/>
        </w:rPr>
      </w:pPr>
      <w:r w:rsidRPr="00914D42">
        <w:rPr>
          <w:rFonts w:ascii="Arial" w:eastAsia="Calibri" w:hAnsi="Arial" w:cs="Arial"/>
          <w:sz w:val="20"/>
          <w:szCs w:val="20"/>
        </w:rPr>
        <w:t>Opis zawodu</w:t>
      </w:r>
    </w:p>
    <w:p w:rsidR="00906308" w:rsidRPr="00914D42" w:rsidRDefault="00906308" w:rsidP="00723E7A">
      <w:pPr>
        <w:pStyle w:val="Akapitzlist"/>
        <w:numPr>
          <w:ilvl w:val="0"/>
          <w:numId w:val="1"/>
        </w:numPr>
        <w:spacing w:after="0" w:line="23" w:lineRule="atLeast"/>
        <w:jc w:val="both"/>
        <w:rPr>
          <w:rFonts w:ascii="Arial" w:eastAsia="Calibri" w:hAnsi="Arial" w:cs="Arial"/>
          <w:sz w:val="20"/>
          <w:szCs w:val="20"/>
        </w:rPr>
      </w:pPr>
      <w:r w:rsidRPr="00914D42">
        <w:rPr>
          <w:rFonts w:ascii="Arial" w:eastAsia="Calibri" w:hAnsi="Arial" w:cs="Arial"/>
          <w:sz w:val="20"/>
          <w:szCs w:val="20"/>
        </w:rPr>
        <w:t>Charakterystyka programu</w:t>
      </w:r>
    </w:p>
    <w:p w:rsidR="00906308" w:rsidRDefault="00906308" w:rsidP="00723E7A">
      <w:pPr>
        <w:pStyle w:val="Akapitzlist"/>
        <w:numPr>
          <w:ilvl w:val="0"/>
          <w:numId w:val="1"/>
        </w:numPr>
        <w:spacing w:after="0" w:line="23" w:lineRule="atLeast"/>
        <w:jc w:val="both"/>
        <w:rPr>
          <w:rFonts w:ascii="Arial" w:eastAsia="Calibri" w:hAnsi="Arial" w:cs="Arial"/>
          <w:sz w:val="20"/>
          <w:szCs w:val="20"/>
        </w:rPr>
      </w:pPr>
      <w:r w:rsidRPr="00914D42">
        <w:rPr>
          <w:rFonts w:ascii="Arial" w:eastAsia="Calibri" w:hAnsi="Arial" w:cs="Arial"/>
          <w:sz w:val="20"/>
          <w:szCs w:val="20"/>
        </w:rPr>
        <w:t>Założenia programowe</w:t>
      </w:r>
    </w:p>
    <w:p w:rsidR="00906308" w:rsidRDefault="00906308" w:rsidP="00723E7A">
      <w:pPr>
        <w:pStyle w:val="Akapitzlist"/>
        <w:spacing w:after="0" w:line="23" w:lineRule="atLeast"/>
        <w:ind w:left="142"/>
        <w:jc w:val="both"/>
        <w:rPr>
          <w:rFonts w:ascii="Arial" w:eastAsia="Calibri" w:hAnsi="Arial" w:cs="Arial"/>
          <w:sz w:val="20"/>
          <w:szCs w:val="20"/>
        </w:rPr>
      </w:pPr>
      <w:r>
        <w:rPr>
          <w:rFonts w:ascii="Arial" w:eastAsia="Calibri" w:hAnsi="Arial" w:cs="Arial"/>
          <w:sz w:val="20"/>
          <w:szCs w:val="20"/>
        </w:rPr>
        <w:t xml:space="preserve">III. </w:t>
      </w:r>
      <w:r w:rsidRPr="00914D42">
        <w:rPr>
          <w:rFonts w:ascii="Arial" w:eastAsia="Calibri" w:hAnsi="Arial" w:cs="Arial"/>
          <w:sz w:val="20"/>
          <w:szCs w:val="20"/>
        </w:rPr>
        <w:t>Cele kierunkowe zawodu</w:t>
      </w:r>
      <w:r>
        <w:rPr>
          <w:rFonts w:ascii="Arial" w:eastAsia="Calibri" w:hAnsi="Arial" w:cs="Arial"/>
          <w:sz w:val="20"/>
          <w:szCs w:val="20"/>
        </w:rPr>
        <w:tab/>
      </w:r>
    </w:p>
    <w:p w:rsidR="00906308" w:rsidRPr="00914D42" w:rsidRDefault="00906308" w:rsidP="00723E7A">
      <w:pPr>
        <w:pStyle w:val="Akapitzlist"/>
        <w:spacing w:after="0" w:line="23" w:lineRule="atLeast"/>
        <w:ind w:left="142"/>
        <w:jc w:val="both"/>
        <w:rPr>
          <w:rFonts w:ascii="Arial" w:eastAsia="Calibri" w:hAnsi="Arial" w:cs="Arial"/>
          <w:sz w:val="20"/>
          <w:szCs w:val="20"/>
        </w:rPr>
      </w:pPr>
      <w:r>
        <w:rPr>
          <w:rFonts w:ascii="Arial" w:eastAsia="Calibri" w:hAnsi="Arial" w:cs="Arial"/>
          <w:sz w:val="20"/>
          <w:szCs w:val="20"/>
        </w:rPr>
        <w:t xml:space="preserve">IV. </w:t>
      </w:r>
      <w:r w:rsidRPr="00914D42">
        <w:rPr>
          <w:rFonts w:ascii="Arial" w:eastAsia="Calibri" w:hAnsi="Arial" w:cs="Arial"/>
          <w:sz w:val="20"/>
          <w:szCs w:val="20"/>
        </w:rPr>
        <w:t>Programy nauczania</w:t>
      </w:r>
      <w:r w:rsidR="00BB74D2">
        <w:rPr>
          <w:rFonts w:ascii="Arial" w:eastAsia="Calibri" w:hAnsi="Arial" w:cs="Arial"/>
          <w:sz w:val="20"/>
          <w:szCs w:val="20"/>
        </w:rPr>
        <w:t xml:space="preserve"> dla poszczególnych przedmiotów</w:t>
      </w:r>
    </w:p>
    <w:p w:rsidR="00906308" w:rsidRPr="00914D42" w:rsidRDefault="00906308" w:rsidP="00723E7A">
      <w:pPr>
        <w:spacing w:after="0" w:line="23" w:lineRule="atLeast"/>
        <w:jc w:val="both"/>
        <w:rPr>
          <w:rFonts w:ascii="Arial" w:hAnsi="Arial" w:cs="Arial"/>
          <w:sz w:val="20"/>
          <w:szCs w:val="20"/>
        </w:rPr>
      </w:pPr>
      <w:r>
        <w:rPr>
          <w:rFonts w:ascii="Arial" w:hAnsi="Arial" w:cs="Arial"/>
          <w:sz w:val="20"/>
          <w:szCs w:val="20"/>
        </w:rPr>
        <w:tab/>
      </w:r>
      <w:r w:rsidRPr="00914D42">
        <w:rPr>
          <w:rFonts w:ascii="Arial" w:hAnsi="Arial" w:cs="Arial"/>
          <w:sz w:val="20"/>
          <w:szCs w:val="20"/>
        </w:rPr>
        <w:t>nazwa przedmiotu</w:t>
      </w:r>
    </w:p>
    <w:p w:rsidR="00906308" w:rsidRPr="00914D42" w:rsidRDefault="00906308" w:rsidP="00723E7A">
      <w:pPr>
        <w:spacing w:after="0" w:line="23" w:lineRule="atLeast"/>
        <w:jc w:val="both"/>
        <w:rPr>
          <w:rFonts w:ascii="Arial" w:hAnsi="Arial" w:cs="Arial"/>
          <w:sz w:val="20"/>
          <w:szCs w:val="20"/>
        </w:rPr>
      </w:pPr>
      <w:r>
        <w:rPr>
          <w:rFonts w:ascii="Arial" w:hAnsi="Arial" w:cs="Arial"/>
          <w:sz w:val="20"/>
          <w:szCs w:val="20"/>
        </w:rPr>
        <w:tab/>
      </w:r>
      <w:r w:rsidRPr="00914D42">
        <w:rPr>
          <w:rFonts w:ascii="Arial" w:hAnsi="Arial" w:cs="Arial"/>
          <w:sz w:val="20"/>
          <w:szCs w:val="20"/>
        </w:rPr>
        <w:t xml:space="preserve">cele ogólne </w:t>
      </w:r>
    </w:p>
    <w:p w:rsidR="00906308" w:rsidRPr="00914D42" w:rsidRDefault="00906308" w:rsidP="00723E7A">
      <w:pPr>
        <w:spacing w:after="0" w:line="23" w:lineRule="atLeast"/>
        <w:jc w:val="both"/>
        <w:rPr>
          <w:rFonts w:ascii="Arial" w:hAnsi="Arial" w:cs="Arial"/>
          <w:sz w:val="20"/>
          <w:szCs w:val="20"/>
        </w:rPr>
      </w:pPr>
      <w:r>
        <w:rPr>
          <w:rFonts w:ascii="Arial" w:hAnsi="Arial" w:cs="Arial"/>
          <w:sz w:val="20"/>
          <w:szCs w:val="20"/>
        </w:rPr>
        <w:tab/>
      </w:r>
      <w:r w:rsidRPr="00914D42">
        <w:rPr>
          <w:rFonts w:ascii="Arial" w:hAnsi="Arial" w:cs="Arial"/>
          <w:sz w:val="20"/>
          <w:szCs w:val="20"/>
        </w:rPr>
        <w:t>cele operacyjne</w:t>
      </w:r>
    </w:p>
    <w:p w:rsidR="00906308" w:rsidRPr="00914D42" w:rsidRDefault="00906308" w:rsidP="00723E7A">
      <w:pPr>
        <w:spacing w:after="0" w:line="23" w:lineRule="atLeast"/>
        <w:jc w:val="both"/>
        <w:rPr>
          <w:rFonts w:ascii="Arial" w:hAnsi="Arial" w:cs="Arial"/>
          <w:sz w:val="20"/>
          <w:szCs w:val="20"/>
        </w:rPr>
      </w:pPr>
      <w:r>
        <w:rPr>
          <w:rFonts w:ascii="Arial" w:hAnsi="Arial" w:cs="Arial"/>
          <w:sz w:val="20"/>
          <w:szCs w:val="20"/>
        </w:rPr>
        <w:tab/>
      </w:r>
      <w:r w:rsidRPr="00914D42">
        <w:rPr>
          <w:rFonts w:ascii="Arial" w:hAnsi="Arial" w:cs="Arial"/>
          <w:sz w:val="20"/>
          <w:szCs w:val="20"/>
        </w:rPr>
        <w:t xml:space="preserve">materiał nauczania - </w:t>
      </w:r>
      <w:r w:rsidR="00BB74D2">
        <w:rPr>
          <w:rFonts w:ascii="Arial" w:hAnsi="Arial" w:cs="Arial"/>
          <w:sz w:val="20"/>
          <w:szCs w:val="20"/>
        </w:rPr>
        <w:t>plan wynikowy</w:t>
      </w:r>
    </w:p>
    <w:p w:rsidR="00906308" w:rsidRPr="00914D42" w:rsidRDefault="00906308" w:rsidP="00723E7A">
      <w:pPr>
        <w:pStyle w:val="Akapitzlist"/>
        <w:numPr>
          <w:ilvl w:val="0"/>
          <w:numId w:val="23"/>
        </w:numPr>
        <w:spacing w:after="0" w:line="23" w:lineRule="atLeast"/>
        <w:jc w:val="both"/>
        <w:rPr>
          <w:rFonts w:ascii="Arial" w:eastAsia="Calibri" w:hAnsi="Arial" w:cs="Arial"/>
          <w:sz w:val="20"/>
          <w:szCs w:val="20"/>
        </w:rPr>
      </w:pPr>
      <w:r w:rsidRPr="00914D42">
        <w:rPr>
          <w:rFonts w:ascii="Arial" w:eastAsia="Calibri" w:hAnsi="Arial" w:cs="Arial"/>
          <w:sz w:val="20"/>
          <w:szCs w:val="20"/>
        </w:rPr>
        <w:t>działy programowe</w:t>
      </w:r>
    </w:p>
    <w:p w:rsidR="00906308" w:rsidRPr="00914D42" w:rsidRDefault="00906308" w:rsidP="00723E7A">
      <w:pPr>
        <w:pStyle w:val="Akapitzlist"/>
        <w:numPr>
          <w:ilvl w:val="0"/>
          <w:numId w:val="23"/>
        </w:numPr>
        <w:spacing w:after="0" w:line="23" w:lineRule="atLeast"/>
        <w:jc w:val="both"/>
        <w:rPr>
          <w:rFonts w:ascii="Arial" w:eastAsia="Calibri" w:hAnsi="Arial" w:cs="Arial"/>
          <w:sz w:val="20"/>
          <w:szCs w:val="20"/>
        </w:rPr>
      </w:pPr>
      <w:r w:rsidRPr="00914D42">
        <w:rPr>
          <w:rFonts w:ascii="Arial" w:eastAsia="Calibri" w:hAnsi="Arial" w:cs="Arial"/>
          <w:sz w:val="20"/>
          <w:szCs w:val="20"/>
        </w:rPr>
        <w:t xml:space="preserve">temat jednostki metodycznej </w:t>
      </w:r>
    </w:p>
    <w:p w:rsidR="00906308" w:rsidRPr="00914D42" w:rsidRDefault="00906308" w:rsidP="00723E7A">
      <w:pPr>
        <w:pStyle w:val="Akapitzlist"/>
        <w:numPr>
          <w:ilvl w:val="0"/>
          <w:numId w:val="23"/>
        </w:numPr>
        <w:spacing w:after="0" w:line="23" w:lineRule="atLeast"/>
        <w:jc w:val="both"/>
        <w:rPr>
          <w:rFonts w:ascii="Arial" w:eastAsia="Calibri" w:hAnsi="Arial" w:cs="Arial"/>
          <w:sz w:val="20"/>
          <w:szCs w:val="20"/>
        </w:rPr>
      </w:pPr>
      <w:r w:rsidRPr="00914D42">
        <w:rPr>
          <w:rFonts w:ascii="Arial" w:eastAsia="Calibri" w:hAnsi="Arial" w:cs="Arial"/>
          <w:sz w:val="20"/>
          <w:szCs w:val="20"/>
        </w:rPr>
        <w:t xml:space="preserve">wymagania programowe (podstawowe, ponadpodstawowe) </w:t>
      </w:r>
    </w:p>
    <w:p w:rsidR="00906308" w:rsidRPr="00914D42" w:rsidRDefault="00906308" w:rsidP="00723E7A">
      <w:pPr>
        <w:pStyle w:val="Akapitzlist"/>
        <w:numPr>
          <w:ilvl w:val="1"/>
          <w:numId w:val="23"/>
        </w:numPr>
        <w:spacing w:after="0" w:line="23" w:lineRule="atLeast"/>
        <w:jc w:val="both"/>
        <w:rPr>
          <w:rFonts w:ascii="Arial" w:eastAsia="Calibri" w:hAnsi="Arial" w:cs="Arial"/>
          <w:sz w:val="20"/>
          <w:szCs w:val="20"/>
        </w:rPr>
      </w:pPr>
      <w:r w:rsidRPr="00914D42">
        <w:rPr>
          <w:rFonts w:ascii="Arial" w:eastAsia="Calibri" w:hAnsi="Arial" w:cs="Arial"/>
          <w:sz w:val="20"/>
          <w:szCs w:val="20"/>
        </w:rPr>
        <w:t xml:space="preserve">procedury osiągania celów kształcenia, propozycje metod nauczania, środków dydaktycznych do przedmiotu, obudowa dydaktyczna, warunki realizacji </w:t>
      </w:r>
    </w:p>
    <w:p w:rsidR="00906308" w:rsidRPr="00914D42" w:rsidRDefault="00906308" w:rsidP="00723E7A">
      <w:pPr>
        <w:pStyle w:val="Akapitzlist"/>
        <w:numPr>
          <w:ilvl w:val="1"/>
          <w:numId w:val="23"/>
        </w:numPr>
        <w:spacing w:after="0" w:line="23" w:lineRule="atLeast"/>
        <w:jc w:val="both"/>
        <w:rPr>
          <w:rFonts w:ascii="Arial" w:eastAsia="Calibri" w:hAnsi="Arial" w:cs="Arial"/>
          <w:sz w:val="20"/>
          <w:szCs w:val="20"/>
        </w:rPr>
      </w:pPr>
      <w:r w:rsidRPr="00914D42">
        <w:rPr>
          <w:rFonts w:ascii="Arial" w:eastAsia="Calibri" w:hAnsi="Arial" w:cs="Arial"/>
          <w:sz w:val="20"/>
          <w:szCs w:val="20"/>
        </w:rPr>
        <w:t>proponowane metody sprawdzania osiągnięć edukacyjnych ucznia/sł</w:t>
      </w:r>
      <w:r w:rsidR="00D2505F">
        <w:rPr>
          <w:rFonts w:ascii="Arial" w:eastAsia="Calibri" w:hAnsi="Arial" w:cs="Arial"/>
          <w:sz w:val="20"/>
          <w:szCs w:val="20"/>
        </w:rPr>
        <w:t>uchacza</w:t>
      </w:r>
    </w:p>
    <w:p w:rsidR="00906308" w:rsidRPr="00914D42" w:rsidRDefault="00906308" w:rsidP="00723E7A">
      <w:pPr>
        <w:pStyle w:val="Akapitzlist"/>
        <w:numPr>
          <w:ilvl w:val="1"/>
          <w:numId w:val="23"/>
        </w:numPr>
        <w:spacing w:after="0" w:line="23" w:lineRule="atLeast"/>
        <w:jc w:val="both"/>
        <w:rPr>
          <w:rFonts w:ascii="Arial" w:eastAsia="Calibri" w:hAnsi="Arial" w:cs="Arial"/>
          <w:sz w:val="20"/>
          <w:szCs w:val="20"/>
        </w:rPr>
      </w:pPr>
      <w:r w:rsidRPr="00914D42">
        <w:rPr>
          <w:rFonts w:ascii="Arial" w:eastAsia="Calibri" w:hAnsi="Arial" w:cs="Arial"/>
          <w:sz w:val="20"/>
          <w:szCs w:val="20"/>
        </w:rPr>
        <w:t>sposoby ewaluacji przedmiotu</w:t>
      </w:r>
    </w:p>
    <w:p w:rsidR="00906308" w:rsidRPr="00914D42" w:rsidRDefault="00906308" w:rsidP="00723E7A">
      <w:pPr>
        <w:pStyle w:val="Akapitzlist"/>
        <w:numPr>
          <w:ilvl w:val="0"/>
          <w:numId w:val="24"/>
        </w:numPr>
        <w:tabs>
          <w:tab w:val="left" w:pos="567"/>
        </w:tabs>
        <w:spacing w:after="0" w:line="23" w:lineRule="atLeast"/>
        <w:jc w:val="both"/>
        <w:rPr>
          <w:rFonts w:ascii="Arial" w:eastAsia="Calibri" w:hAnsi="Arial" w:cs="Arial"/>
          <w:sz w:val="20"/>
          <w:szCs w:val="20"/>
        </w:rPr>
      </w:pPr>
      <w:r w:rsidRPr="00914D42">
        <w:rPr>
          <w:rFonts w:ascii="Arial" w:eastAsia="Calibri" w:hAnsi="Arial" w:cs="Arial"/>
          <w:sz w:val="20"/>
          <w:szCs w:val="20"/>
        </w:rPr>
        <w:t>Sposoby ewaluacji programu nauczania zawodu</w:t>
      </w:r>
      <w:r w:rsidR="005365AC">
        <w:rPr>
          <w:rFonts w:ascii="Arial" w:eastAsia="Calibri" w:hAnsi="Arial" w:cs="Arial"/>
          <w:sz w:val="20"/>
          <w:szCs w:val="20"/>
        </w:rPr>
        <w:t xml:space="preserve"> </w:t>
      </w:r>
    </w:p>
    <w:p w:rsidR="00906308" w:rsidRPr="00D75C6C" w:rsidRDefault="00906308" w:rsidP="00723E7A">
      <w:pPr>
        <w:pStyle w:val="Akapitzlist"/>
        <w:numPr>
          <w:ilvl w:val="0"/>
          <w:numId w:val="24"/>
        </w:numPr>
        <w:tabs>
          <w:tab w:val="left" w:pos="567"/>
          <w:tab w:val="left" w:pos="709"/>
        </w:tabs>
        <w:spacing w:after="0" w:line="23" w:lineRule="atLeast"/>
        <w:jc w:val="both"/>
        <w:rPr>
          <w:rFonts w:ascii="Arial" w:eastAsia="Calibri" w:hAnsi="Arial" w:cs="Arial"/>
          <w:sz w:val="20"/>
          <w:szCs w:val="20"/>
        </w:rPr>
      </w:pPr>
      <w:r w:rsidRPr="00914D42">
        <w:rPr>
          <w:rFonts w:ascii="Arial" w:eastAsia="Calibri" w:hAnsi="Arial" w:cs="Arial"/>
          <w:sz w:val="20"/>
          <w:szCs w:val="20"/>
        </w:rPr>
        <w:t xml:space="preserve">Zalecana literatura do zawodu, obowiązujące podstawy prawne </w:t>
      </w:r>
    </w:p>
    <w:p w:rsidR="00906308" w:rsidRDefault="00906308" w:rsidP="00723E7A">
      <w:pPr>
        <w:spacing w:after="0" w:line="23" w:lineRule="atLeast"/>
        <w:rPr>
          <w:rFonts w:ascii="Arial" w:hAnsi="Arial" w:cs="Arial"/>
          <w:sz w:val="24"/>
          <w:szCs w:val="24"/>
        </w:rPr>
      </w:pPr>
    </w:p>
    <w:p w:rsidR="00906308" w:rsidRDefault="00906308" w:rsidP="00A61903">
      <w:pPr>
        <w:spacing w:after="0" w:line="259" w:lineRule="auto"/>
        <w:rPr>
          <w:rFonts w:ascii="Arial" w:hAnsi="Arial" w:cs="Arial"/>
          <w:b/>
          <w:sz w:val="24"/>
          <w:szCs w:val="24"/>
        </w:rPr>
      </w:pPr>
      <w:r>
        <w:rPr>
          <w:rFonts w:ascii="Arial" w:hAnsi="Arial" w:cs="Arial"/>
          <w:sz w:val="24"/>
          <w:szCs w:val="24"/>
        </w:rPr>
        <w:br w:type="page"/>
      </w:r>
      <w:r w:rsidR="00D2505F" w:rsidRPr="00D2505F">
        <w:rPr>
          <w:rFonts w:ascii="Arial" w:hAnsi="Arial" w:cs="Arial"/>
          <w:b/>
          <w:sz w:val="24"/>
          <w:szCs w:val="24"/>
        </w:rPr>
        <w:t xml:space="preserve">I. </w:t>
      </w:r>
      <w:r w:rsidRPr="00825CD2">
        <w:rPr>
          <w:rFonts w:ascii="Arial" w:hAnsi="Arial" w:cs="Arial"/>
          <w:b/>
          <w:sz w:val="24"/>
          <w:szCs w:val="24"/>
        </w:rPr>
        <w:t>Plan nauczania zawodu</w:t>
      </w:r>
    </w:p>
    <w:p w:rsidR="00BB74D2" w:rsidRPr="00825CD2" w:rsidRDefault="00BB74D2" w:rsidP="00A61903">
      <w:pPr>
        <w:spacing w:after="0" w:line="259" w:lineRule="auto"/>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5674"/>
        <w:gridCol w:w="850"/>
        <w:gridCol w:w="708"/>
        <w:gridCol w:w="708"/>
        <w:gridCol w:w="708"/>
        <w:gridCol w:w="993"/>
        <w:gridCol w:w="1985"/>
        <w:gridCol w:w="2062"/>
      </w:tblGrid>
      <w:tr w:rsidR="00BF04EF" w:rsidRPr="008477FB" w:rsidTr="00BB74D2">
        <w:tc>
          <w:tcPr>
            <w:tcW w:w="5000" w:type="pct"/>
            <w:gridSpan w:val="9"/>
          </w:tcPr>
          <w:p w:rsidR="00BF04EF" w:rsidRPr="00180917" w:rsidRDefault="00BF04EF" w:rsidP="00BB74D2">
            <w:pPr>
              <w:spacing w:after="0"/>
              <w:rPr>
                <w:rStyle w:val="Pogrubienie"/>
                <w:rFonts w:ascii="Arial" w:hAnsi="Arial" w:cs="Arial"/>
                <w:b w:val="0"/>
              </w:rPr>
            </w:pPr>
            <w:r w:rsidRPr="00180917">
              <w:rPr>
                <w:rStyle w:val="Pogrubienie"/>
                <w:rFonts w:ascii="Arial" w:hAnsi="Arial" w:cs="Arial"/>
              </w:rPr>
              <w:t xml:space="preserve">Nazwa i symbol cyfrowy zawodu: </w:t>
            </w:r>
            <w:r w:rsidR="00675D09">
              <w:rPr>
                <w:rStyle w:val="Pogrubienie"/>
                <w:rFonts w:ascii="Arial" w:hAnsi="Arial" w:cs="Arial"/>
              </w:rPr>
              <w:t xml:space="preserve">Technik </w:t>
            </w:r>
            <w:r w:rsidRPr="00675D09">
              <w:rPr>
                <w:rFonts w:ascii="Arial" w:hAnsi="Arial" w:cs="Arial"/>
                <w:b/>
              </w:rPr>
              <w:t>mechatronik</w:t>
            </w:r>
            <w:r w:rsidRPr="00675D09">
              <w:rPr>
                <w:rStyle w:val="Pogrubienie"/>
                <w:rFonts w:ascii="Arial" w:hAnsi="Arial" w:cs="Arial"/>
                <w:b w:val="0"/>
              </w:rPr>
              <w:t xml:space="preserve"> </w:t>
            </w:r>
            <w:r w:rsidR="00675D09" w:rsidRPr="00675D09">
              <w:rPr>
                <w:rFonts w:ascii="Arial" w:eastAsia="Calibri" w:hAnsi="Arial" w:cs="Arial"/>
                <w:b/>
                <w:bCs/>
              </w:rPr>
              <w:t>311410</w:t>
            </w:r>
          </w:p>
        </w:tc>
      </w:tr>
      <w:tr w:rsidR="00BF04EF" w:rsidRPr="008477FB" w:rsidTr="00BB74D2">
        <w:tc>
          <w:tcPr>
            <w:tcW w:w="5000" w:type="pct"/>
            <w:gridSpan w:val="9"/>
          </w:tcPr>
          <w:p w:rsidR="00BF04EF" w:rsidRPr="00675D09" w:rsidRDefault="00BF04EF" w:rsidP="00BB74D2">
            <w:pPr>
              <w:spacing w:after="0"/>
              <w:rPr>
                <w:rStyle w:val="Pogrubienie"/>
                <w:rFonts w:ascii="Arial" w:hAnsi="Arial" w:cs="Arial"/>
              </w:rPr>
            </w:pPr>
            <w:r w:rsidRPr="00675D09">
              <w:rPr>
                <w:rStyle w:val="Pogrubienie"/>
                <w:rFonts w:ascii="Arial" w:hAnsi="Arial" w:cs="Arial"/>
              </w:rPr>
              <w:t xml:space="preserve">Nazwa i symbol kwalifikacji: </w:t>
            </w:r>
            <w:r w:rsidR="00675D09" w:rsidRPr="00675D09">
              <w:rPr>
                <w:rStyle w:val="Pogrubienie"/>
                <w:rFonts w:ascii="Arial" w:hAnsi="Arial" w:cs="Arial"/>
              </w:rPr>
              <w:t>Montaż, uruchamianie i konserwacja urządzeń i systemów mechatronicznych ELM.03.</w:t>
            </w:r>
          </w:p>
        </w:tc>
      </w:tr>
      <w:tr w:rsidR="00BF04EF" w:rsidRPr="008477FB" w:rsidTr="00BB74D2">
        <w:tc>
          <w:tcPr>
            <w:tcW w:w="5000" w:type="pct"/>
            <w:gridSpan w:val="9"/>
          </w:tcPr>
          <w:p w:rsidR="00BF04EF" w:rsidRPr="00675D09" w:rsidRDefault="00BF04EF" w:rsidP="00675D09">
            <w:pPr>
              <w:spacing w:after="0"/>
              <w:contextualSpacing/>
              <w:rPr>
                <w:rStyle w:val="Pogrubienie"/>
                <w:rFonts w:ascii="Arial" w:eastAsia="Calibri" w:hAnsi="Arial" w:cs="Arial"/>
                <w:b w:val="0"/>
                <w:bCs/>
                <w:sz w:val="20"/>
                <w:szCs w:val="20"/>
                <w:lang w:eastAsia="en-US"/>
              </w:rPr>
            </w:pPr>
            <w:r w:rsidRPr="00675D09">
              <w:rPr>
                <w:rStyle w:val="Pogrubienie"/>
                <w:rFonts w:ascii="Arial" w:hAnsi="Arial" w:cs="Arial"/>
              </w:rPr>
              <w:t xml:space="preserve">Nazwa i symbol kwalifikacji: </w:t>
            </w:r>
            <w:r w:rsidR="00675D09" w:rsidRPr="00675D09">
              <w:rPr>
                <w:rStyle w:val="Pogrubienie"/>
                <w:rFonts w:ascii="Arial" w:hAnsi="Arial" w:cs="Arial"/>
              </w:rPr>
              <w:t>Eksploatacja i programowanie urządzeń i systemów mechatronicznych ELM.06.</w:t>
            </w:r>
          </w:p>
        </w:tc>
      </w:tr>
      <w:tr w:rsidR="00BB74D2" w:rsidRPr="008477FB" w:rsidTr="00BB74D2">
        <w:tc>
          <w:tcPr>
            <w:tcW w:w="2182" w:type="pct"/>
            <w:gridSpan w:val="2"/>
            <w:vMerge w:val="restart"/>
          </w:tcPr>
          <w:p w:rsidR="00BF04EF" w:rsidRPr="00BB74D2" w:rsidRDefault="00BF04EF" w:rsidP="00BF04EF">
            <w:pPr>
              <w:spacing w:after="0"/>
              <w:rPr>
                <w:rStyle w:val="Pogrubienie"/>
                <w:rFonts w:ascii="Arial" w:hAnsi="Arial" w:cs="Arial"/>
                <w:sz w:val="20"/>
                <w:szCs w:val="20"/>
              </w:rPr>
            </w:pPr>
            <w:r w:rsidRPr="00BB74D2">
              <w:rPr>
                <w:rStyle w:val="Pogrubienie"/>
                <w:rFonts w:ascii="Arial" w:hAnsi="Arial" w:cs="Arial"/>
                <w:sz w:val="20"/>
                <w:szCs w:val="20"/>
              </w:rPr>
              <w:t xml:space="preserve">Kształcenie zawodowe </w:t>
            </w:r>
          </w:p>
          <w:p w:rsidR="00BF04EF" w:rsidRPr="00BB74D2" w:rsidRDefault="00BF04EF" w:rsidP="00BF04EF">
            <w:pPr>
              <w:spacing w:after="0"/>
              <w:rPr>
                <w:rFonts w:ascii="Arial" w:hAnsi="Arial" w:cs="Arial"/>
                <w:sz w:val="20"/>
                <w:szCs w:val="20"/>
              </w:rPr>
            </w:pPr>
            <w:r w:rsidRPr="00BB74D2">
              <w:rPr>
                <w:rStyle w:val="Pogrubienie"/>
                <w:rFonts w:ascii="Arial" w:hAnsi="Arial" w:cs="Arial"/>
                <w:sz w:val="20"/>
                <w:szCs w:val="20"/>
              </w:rPr>
              <w:t>Nazwa przedmiotu</w:t>
            </w:r>
          </w:p>
          <w:p w:rsidR="00BF04EF" w:rsidRPr="00BB74D2" w:rsidRDefault="00BF04EF" w:rsidP="00BF04EF">
            <w:pPr>
              <w:spacing w:after="0"/>
              <w:rPr>
                <w:rStyle w:val="Pogrubienie"/>
                <w:rFonts w:ascii="Arial" w:hAnsi="Arial" w:cs="Arial"/>
                <w:b w:val="0"/>
                <w:sz w:val="20"/>
                <w:szCs w:val="20"/>
              </w:rPr>
            </w:pPr>
            <w:r w:rsidRPr="00BB74D2">
              <w:rPr>
                <w:rFonts w:ascii="Arial" w:hAnsi="Arial" w:cs="Arial"/>
                <w:sz w:val="20"/>
                <w:szCs w:val="20"/>
              </w:rPr>
              <w:t>(Obowiązkowe zajęcia edukacyjne ustalone przez dyrektora)</w:t>
            </w:r>
          </w:p>
        </w:tc>
        <w:tc>
          <w:tcPr>
            <w:tcW w:w="1395" w:type="pct"/>
            <w:gridSpan w:val="5"/>
          </w:tcPr>
          <w:p w:rsidR="00BF04EF" w:rsidRPr="00BB74D2" w:rsidRDefault="00BF04EF" w:rsidP="00CB0415">
            <w:pPr>
              <w:spacing w:after="0"/>
              <w:jc w:val="center"/>
              <w:rPr>
                <w:rStyle w:val="Pogrubienie"/>
                <w:rFonts w:ascii="Arial" w:hAnsi="Arial" w:cs="Arial"/>
                <w:sz w:val="20"/>
                <w:szCs w:val="20"/>
              </w:rPr>
            </w:pPr>
            <w:r w:rsidRPr="00BB74D2">
              <w:rPr>
                <w:rStyle w:val="Pogrubienie"/>
                <w:rFonts w:ascii="Arial" w:hAnsi="Arial" w:cs="Arial"/>
                <w:sz w:val="20"/>
                <w:szCs w:val="20"/>
              </w:rPr>
              <w:t>Tygodniowy wymiar godzin w klasie</w:t>
            </w:r>
          </w:p>
        </w:tc>
        <w:tc>
          <w:tcPr>
            <w:tcW w:w="698" w:type="pct"/>
            <w:vMerge w:val="restart"/>
          </w:tcPr>
          <w:p w:rsidR="00BF04EF" w:rsidRPr="00BB74D2" w:rsidRDefault="00BF04EF" w:rsidP="00BF04EF">
            <w:pPr>
              <w:spacing w:after="0"/>
              <w:jc w:val="center"/>
              <w:rPr>
                <w:rStyle w:val="Pogrubienie"/>
                <w:rFonts w:ascii="Arial" w:hAnsi="Arial" w:cs="Arial"/>
                <w:b w:val="0"/>
                <w:sz w:val="20"/>
                <w:szCs w:val="20"/>
              </w:rPr>
            </w:pPr>
            <w:r w:rsidRPr="00BB74D2">
              <w:rPr>
                <w:rStyle w:val="Pogrubienie"/>
                <w:rFonts w:ascii="Arial" w:hAnsi="Arial" w:cs="Arial"/>
                <w:sz w:val="20"/>
                <w:szCs w:val="20"/>
              </w:rPr>
              <w:t>Razem w pięcioletnim okresie nauczania</w:t>
            </w:r>
          </w:p>
        </w:tc>
        <w:tc>
          <w:tcPr>
            <w:tcW w:w="725" w:type="pct"/>
            <w:vMerge w:val="restart"/>
          </w:tcPr>
          <w:p w:rsidR="00BF04EF" w:rsidRPr="00BB74D2" w:rsidRDefault="00BF04EF" w:rsidP="009E23A0">
            <w:pPr>
              <w:spacing w:after="0"/>
              <w:rPr>
                <w:rStyle w:val="Pogrubienie"/>
                <w:rFonts w:ascii="Arial" w:hAnsi="Arial" w:cs="Arial"/>
                <w:b w:val="0"/>
                <w:sz w:val="20"/>
                <w:szCs w:val="20"/>
              </w:rPr>
            </w:pPr>
            <w:r w:rsidRPr="00BB74D2">
              <w:rPr>
                <w:rStyle w:val="Pogrubienie"/>
                <w:rFonts w:ascii="Arial" w:hAnsi="Arial" w:cs="Arial"/>
                <w:sz w:val="20"/>
                <w:szCs w:val="20"/>
              </w:rPr>
              <w:t>Uwagi o realizacji</w:t>
            </w:r>
          </w:p>
        </w:tc>
      </w:tr>
      <w:tr w:rsidR="00BB74D2" w:rsidRPr="008477FB" w:rsidTr="00BB74D2">
        <w:tc>
          <w:tcPr>
            <w:tcW w:w="2182" w:type="pct"/>
            <w:gridSpan w:val="2"/>
            <w:vMerge/>
            <w:tcBorders>
              <w:bottom w:val="single" w:sz="4" w:space="0" w:color="auto"/>
            </w:tcBorders>
          </w:tcPr>
          <w:p w:rsidR="00BF04EF" w:rsidRPr="008477FB" w:rsidRDefault="00BF04EF" w:rsidP="009E23A0">
            <w:pPr>
              <w:spacing w:after="0"/>
              <w:rPr>
                <w:rStyle w:val="Pogrubienie"/>
                <w:rFonts w:ascii="Arial" w:hAnsi="Arial" w:cs="Arial"/>
                <w:b w:val="0"/>
                <w:sz w:val="20"/>
                <w:szCs w:val="20"/>
              </w:rPr>
            </w:pPr>
          </w:p>
        </w:tc>
        <w:tc>
          <w:tcPr>
            <w:tcW w:w="299" w:type="pct"/>
            <w:tcBorders>
              <w:bottom w:val="single" w:sz="4" w:space="0" w:color="auto"/>
            </w:tcBorders>
          </w:tcPr>
          <w:p w:rsidR="00BF04EF" w:rsidRPr="008477FB" w:rsidRDefault="00BF04EF" w:rsidP="00BF04EF">
            <w:pPr>
              <w:spacing w:after="0"/>
              <w:jc w:val="center"/>
              <w:rPr>
                <w:rStyle w:val="Pogrubienie"/>
                <w:rFonts w:ascii="Arial" w:hAnsi="Arial" w:cs="Arial"/>
                <w:b w:val="0"/>
                <w:sz w:val="20"/>
                <w:szCs w:val="20"/>
              </w:rPr>
            </w:pPr>
            <w:r w:rsidRPr="008477FB">
              <w:rPr>
                <w:rStyle w:val="Pogrubienie"/>
                <w:rFonts w:ascii="Arial" w:hAnsi="Arial" w:cs="Arial"/>
                <w:sz w:val="20"/>
                <w:szCs w:val="20"/>
              </w:rPr>
              <w:t>I</w:t>
            </w:r>
          </w:p>
        </w:tc>
        <w:tc>
          <w:tcPr>
            <w:tcW w:w="249" w:type="pct"/>
            <w:tcBorders>
              <w:bottom w:val="single" w:sz="4" w:space="0" w:color="auto"/>
            </w:tcBorders>
          </w:tcPr>
          <w:p w:rsidR="00BF04EF" w:rsidRPr="008477FB" w:rsidRDefault="00BF04EF" w:rsidP="00BF04EF">
            <w:pPr>
              <w:spacing w:after="0"/>
              <w:jc w:val="center"/>
              <w:rPr>
                <w:rStyle w:val="Pogrubienie"/>
                <w:rFonts w:ascii="Arial" w:hAnsi="Arial" w:cs="Arial"/>
                <w:b w:val="0"/>
                <w:sz w:val="20"/>
                <w:szCs w:val="20"/>
              </w:rPr>
            </w:pPr>
            <w:r w:rsidRPr="008477FB">
              <w:rPr>
                <w:rStyle w:val="Pogrubienie"/>
                <w:rFonts w:ascii="Arial" w:hAnsi="Arial" w:cs="Arial"/>
                <w:sz w:val="20"/>
                <w:szCs w:val="20"/>
              </w:rPr>
              <w:t>II</w:t>
            </w:r>
          </w:p>
        </w:tc>
        <w:tc>
          <w:tcPr>
            <w:tcW w:w="249" w:type="pct"/>
            <w:tcBorders>
              <w:bottom w:val="single" w:sz="4" w:space="0" w:color="auto"/>
            </w:tcBorders>
          </w:tcPr>
          <w:p w:rsidR="00BF04EF" w:rsidRPr="008477FB" w:rsidRDefault="00BF04EF" w:rsidP="00BF04EF">
            <w:pPr>
              <w:spacing w:after="0"/>
              <w:jc w:val="center"/>
              <w:rPr>
                <w:rStyle w:val="Pogrubienie"/>
                <w:rFonts w:ascii="Arial" w:hAnsi="Arial" w:cs="Arial"/>
                <w:sz w:val="20"/>
                <w:szCs w:val="20"/>
              </w:rPr>
            </w:pPr>
            <w:r w:rsidRPr="008477FB">
              <w:rPr>
                <w:rStyle w:val="Pogrubienie"/>
                <w:rFonts w:ascii="Arial" w:hAnsi="Arial" w:cs="Arial"/>
                <w:sz w:val="20"/>
                <w:szCs w:val="20"/>
              </w:rPr>
              <w:t>III</w:t>
            </w:r>
          </w:p>
        </w:tc>
        <w:tc>
          <w:tcPr>
            <w:tcW w:w="249" w:type="pct"/>
            <w:tcBorders>
              <w:bottom w:val="single" w:sz="4" w:space="0" w:color="auto"/>
            </w:tcBorders>
          </w:tcPr>
          <w:p w:rsidR="00BF04EF" w:rsidRPr="008477FB" w:rsidRDefault="00BF04EF" w:rsidP="00BF04EF">
            <w:pPr>
              <w:spacing w:after="0"/>
              <w:jc w:val="center"/>
              <w:rPr>
                <w:rStyle w:val="Pogrubienie"/>
                <w:rFonts w:ascii="Arial" w:hAnsi="Arial" w:cs="Arial"/>
                <w:sz w:val="20"/>
                <w:szCs w:val="20"/>
              </w:rPr>
            </w:pPr>
            <w:r w:rsidRPr="008477FB">
              <w:rPr>
                <w:rStyle w:val="Pogrubienie"/>
                <w:rFonts w:ascii="Arial" w:hAnsi="Arial" w:cs="Arial"/>
                <w:sz w:val="20"/>
                <w:szCs w:val="20"/>
              </w:rPr>
              <w:t>IV</w:t>
            </w:r>
          </w:p>
        </w:tc>
        <w:tc>
          <w:tcPr>
            <w:tcW w:w="349" w:type="pct"/>
            <w:tcBorders>
              <w:bottom w:val="single" w:sz="4" w:space="0" w:color="auto"/>
            </w:tcBorders>
          </w:tcPr>
          <w:p w:rsidR="00BF04EF" w:rsidRPr="008477FB" w:rsidRDefault="00BF04EF" w:rsidP="00BF04EF">
            <w:pPr>
              <w:spacing w:after="0"/>
              <w:jc w:val="center"/>
              <w:rPr>
                <w:rStyle w:val="Pogrubienie"/>
                <w:rFonts w:ascii="Arial" w:hAnsi="Arial" w:cs="Arial"/>
                <w:sz w:val="20"/>
                <w:szCs w:val="20"/>
              </w:rPr>
            </w:pPr>
            <w:r w:rsidRPr="008477FB">
              <w:rPr>
                <w:rStyle w:val="Pogrubienie"/>
                <w:rFonts w:ascii="Arial" w:hAnsi="Arial" w:cs="Arial"/>
                <w:sz w:val="20"/>
                <w:szCs w:val="20"/>
              </w:rPr>
              <w:t>V</w:t>
            </w:r>
          </w:p>
        </w:tc>
        <w:tc>
          <w:tcPr>
            <w:tcW w:w="698" w:type="pct"/>
            <w:vMerge/>
            <w:tcBorders>
              <w:bottom w:val="single" w:sz="4" w:space="0" w:color="auto"/>
            </w:tcBorders>
          </w:tcPr>
          <w:p w:rsidR="00BF04EF" w:rsidRPr="008477FB" w:rsidRDefault="00BF04EF" w:rsidP="009E23A0">
            <w:pPr>
              <w:spacing w:after="0"/>
              <w:rPr>
                <w:rStyle w:val="Pogrubienie"/>
                <w:rFonts w:ascii="Arial" w:hAnsi="Arial" w:cs="Arial"/>
                <w:b w:val="0"/>
                <w:sz w:val="20"/>
                <w:szCs w:val="20"/>
              </w:rPr>
            </w:pPr>
          </w:p>
        </w:tc>
        <w:tc>
          <w:tcPr>
            <w:tcW w:w="725" w:type="pct"/>
            <w:vMerge/>
            <w:tcBorders>
              <w:bottom w:val="single" w:sz="4" w:space="0" w:color="auto"/>
            </w:tcBorders>
          </w:tcPr>
          <w:p w:rsidR="00BF04EF" w:rsidRPr="008477FB" w:rsidRDefault="00BF04EF" w:rsidP="009E23A0">
            <w:pPr>
              <w:spacing w:after="0"/>
              <w:rPr>
                <w:rStyle w:val="Pogrubienie"/>
                <w:rFonts w:ascii="Arial" w:hAnsi="Arial" w:cs="Arial"/>
                <w:b w:val="0"/>
                <w:sz w:val="20"/>
                <w:szCs w:val="20"/>
              </w:rPr>
            </w:pPr>
          </w:p>
        </w:tc>
      </w:tr>
      <w:tr w:rsidR="00675D09" w:rsidRPr="008477FB" w:rsidTr="00BB74D2">
        <w:trPr>
          <w:trHeight w:val="306"/>
        </w:trPr>
        <w:tc>
          <w:tcPr>
            <w:tcW w:w="5000" w:type="pct"/>
            <w:gridSpan w:val="9"/>
            <w:shd w:val="clear" w:color="auto" w:fill="FFFFFF" w:themeFill="background1"/>
          </w:tcPr>
          <w:p w:rsidR="00675D09" w:rsidRPr="00B85CC4" w:rsidRDefault="00675D09" w:rsidP="00675D09">
            <w:pPr>
              <w:spacing w:after="0"/>
              <w:jc w:val="center"/>
              <w:rPr>
                <w:rStyle w:val="Pogrubienie"/>
                <w:rFonts w:ascii="Arial" w:hAnsi="Arial" w:cs="Arial"/>
                <w:sz w:val="20"/>
                <w:szCs w:val="20"/>
              </w:rPr>
            </w:pPr>
            <w:r w:rsidRPr="00B85CC4">
              <w:rPr>
                <w:rStyle w:val="Pogrubienie"/>
                <w:rFonts w:ascii="Arial" w:hAnsi="Arial" w:cs="Arial"/>
                <w:sz w:val="20"/>
                <w:szCs w:val="20"/>
              </w:rPr>
              <w:t>Montaż, uruchamianie i konserwacja urządzeń i systemów mechatronicznych ELM.03.</w:t>
            </w:r>
          </w:p>
        </w:tc>
      </w:tr>
      <w:tr w:rsidR="00BB74D2" w:rsidRPr="008477FB" w:rsidTr="00BB74D2">
        <w:trPr>
          <w:trHeight w:val="306"/>
        </w:trPr>
        <w:tc>
          <w:tcPr>
            <w:tcW w:w="187" w:type="pct"/>
            <w:shd w:val="clear" w:color="auto" w:fill="FFFFFF" w:themeFill="background1"/>
          </w:tcPr>
          <w:p w:rsidR="00BF04EF" w:rsidRPr="008477FB" w:rsidRDefault="00BF04EF" w:rsidP="00A61903">
            <w:pPr>
              <w:spacing w:after="0"/>
              <w:rPr>
                <w:rFonts w:ascii="Arial" w:hAnsi="Arial" w:cs="Arial"/>
                <w:sz w:val="20"/>
                <w:szCs w:val="20"/>
              </w:rPr>
            </w:pPr>
            <w:r>
              <w:rPr>
                <w:rFonts w:ascii="Arial" w:hAnsi="Arial" w:cs="Arial"/>
                <w:sz w:val="20"/>
                <w:szCs w:val="20"/>
              </w:rPr>
              <w:t>1.</w:t>
            </w:r>
          </w:p>
        </w:tc>
        <w:tc>
          <w:tcPr>
            <w:tcW w:w="1995" w:type="pct"/>
            <w:shd w:val="clear" w:color="auto" w:fill="FFFFFF" w:themeFill="background1"/>
          </w:tcPr>
          <w:p w:rsidR="00BF04EF" w:rsidRPr="008477FB" w:rsidRDefault="00BF04EF" w:rsidP="00A61903">
            <w:pPr>
              <w:spacing w:after="0"/>
              <w:rPr>
                <w:rFonts w:ascii="Arial" w:hAnsi="Arial" w:cs="Arial"/>
                <w:sz w:val="20"/>
                <w:szCs w:val="20"/>
              </w:rPr>
            </w:pPr>
            <w:r w:rsidRPr="008477FB">
              <w:rPr>
                <w:rFonts w:ascii="Arial" w:hAnsi="Arial" w:cs="Arial"/>
                <w:sz w:val="20"/>
                <w:szCs w:val="20"/>
              </w:rPr>
              <w:t xml:space="preserve">Bezpieczeństwo i higiena pracy </w:t>
            </w:r>
            <w:r>
              <w:rPr>
                <w:rFonts w:ascii="Arial" w:hAnsi="Arial" w:cs="Arial"/>
                <w:sz w:val="20"/>
                <w:szCs w:val="20"/>
              </w:rPr>
              <w:t>w mechatronice</w:t>
            </w:r>
          </w:p>
        </w:tc>
        <w:tc>
          <w:tcPr>
            <w:tcW w:w="299" w:type="pct"/>
            <w:shd w:val="clear" w:color="auto" w:fill="FFFFFF" w:themeFill="background1"/>
          </w:tcPr>
          <w:p w:rsidR="00BF04EF" w:rsidRPr="00D758D5" w:rsidRDefault="00BF04EF" w:rsidP="00A4201C">
            <w:pPr>
              <w:spacing w:after="0"/>
              <w:jc w:val="center"/>
              <w:rPr>
                <w:rStyle w:val="Pogrubienie"/>
                <w:rFonts w:ascii="Arial" w:hAnsi="Arial" w:cs="Arial"/>
                <w:b w:val="0"/>
                <w:sz w:val="20"/>
                <w:szCs w:val="20"/>
              </w:rPr>
            </w:pPr>
          </w:p>
        </w:tc>
        <w:tc>
          <w:tcPr>
            <w:tcW w:w="249" w:type="pct"/>
            <w:shd w:val="clear" w:color="auto" w:fill="FFFFFF" w:themeFill="background1"/>
          </w:tcPr>
          <w:p w:rsidR="00BF04EF" w:rsidRPr="00D758D5" w:rsidRDefault="00BF04EF" w:rsidP="00A4201C">
            <w:pPr>
              <w:spacing w:after="0"/>
              <w:jc w:val="center"/>
              <w:rPr>
                <w:rStyle w:val="Pogrubienie"/>
                <w:rFonts w:ascii="Arial" w:hAnsi="Arial" w:cs="Arial"/>
                <w:b w:val="0"/>
                <w:sz w:val="20"/>
                <w:szCs w:val="20"/>
              </w:rPr>
            </w:pPr>
          </w:p>
        </w:tc>
        <w:tc>
          <w:tcPr>
            <w:tcW w:w="249" w:type="pct"/>
            <w:shd w:val="clear" w:color="auto" w:fill="FFFFFF" w:themeFill="background1"/>
          </w:tcPr>
          <w:p w:rsidR="00BF04EF" w:rsidRPr="00D758D5" w:rsidRDefault="00BF04EF" w:rsidP="00A4201C">
            <w:pPr>
              <w:spacing w:after="0"/>
              <w:jc w:val="center"/>
              <w:rPr>
                <w:rStyle w:val="Pogrubienie"/>
                <w:rFonts w:ascii="Arial" w:hAnsi="Arial" w:cs="Arial"/>
                <w:b w:val="0"/>
                <w:sz w:val="20"/>
                <w:szCs w:val="20"/>
              </w:rPr>
            </w:pPr>
          </w:p>
        </w:tc>
        <w:tc>
          <w:tcPr>
            <w:tcW w:w="249" w:type="pct"/>
            <w:shd w:val="clear" w:color="auto" w:fill="FFFFFF" w:themeFill="background1"/>
          </w:tcPr>
          <w:p w:rsidR="00BF04EF" w:rsidRPr="00D758D5" w:rsidRDefault="00BF04EF" w:rsidP="00A4201C">
            <w:pPr>
              <w:spacing w:after="0"/>
              <w:jc w:val="center"/>
              <w:rPr>
                <w:rStyle w:val="Pogrubienie"/>
                <w:rFonts w:ascii="Arial" w:hAnsi="Arial" w:cs="Arial"/>
                <w:b w:val="0"/>
                <w:sz w:val="20"/>
                <w:szCs w:val="20"/>
              </w:rPr>
            </w:pPr>
          </w:p>
        </w:tc>
        <w:tc>
          <w:tcPr>
            <w:tcW w:w="349" w:type="pct"/>
            <w:shd w:val="clear" w:color="auto" w:fill="FFFFFF" w:themeFill="background1"/>
          </w:tcPr>
          <w:p w:rsidR="00BF04EF" w:rsidRPr="00D758D5" w:rsidRDefault="00BF04EF" w:rsidP="00A4201C">
            <w:pPr>
              <w:spacing w:after="0"/>
              <w:jc w:val="center"/>
              <w:rPr>
                <w:rStyle w:val="Pogrubienie"/>
                <w:rFonts w:ascii="Arial" w:hAnsi="Arial" w:cs="Arial"/>
                <w:b w:val="0"/>
                <w:sz w:val="20"/>
                <w:szCs w:val="20"/>
              </w:rPr>
            </w:pPr>
          </w:p>
        </w:tc>
        <w:tc>
          <w:tcPr>
            <w:tcW w:w="698" w:type="pct"/>
            <w:shd w:val="clear" w:color="auto" w:fill="FFFFFF" w:themeFill="background1"/>
          </w:tcPr>
          <w:p w:rsidR="00BF04EF" w:rsidRPr="0087043B" w:rsidRDefault="00BF04EF" w:rsidP="00A4201C">
            <w:pPr>
              <w:spacing w:after="0"/>
              <w:jc w:val="center"/>
              <w:rPr>
                <w:rStyle w:val="Pogrubienie"/>
                <w:rFonts w:ascii="Arial" w:hAnsi="Arial" w:cs="Arial"/>
                <w:sz w:val="20"/>
                <w:szCs w:val="20"/>
              </w:rPr>
            </w:pPr>
          </w:p>
        </w:tc>
        <w:tc>
          <w:tcPr>
            <w:tcW w:w="725" w:type="pct"/>
          </w:tcPr>
          <w:p w:rsidR="00BF04EF" w:rsidRPr="00BB74D2" w:rsidRDefault="00A4201C" w:rsidP="009E23A0">
            <w:pPr>
              <w:spacing w:after="0"/>
              <w:jc w:val="center"/>
              <w:rPr>
                <w:rStyle w:val="Pogrubienie"/>
                <w:rFonts w:ascii="Arial" w:hAnsi="Arial" w:cs="Arial"/>
                <w:sz w:val="20"/>
                <w:szCs w:val="20"/>
              </w:rPr>
            </w:pPr>
            <w:r w:rsidRPr="00BB74D2">
              <w:rPr>
                <w:rStyle w:val="Pogrubienie"/>
                <w:rFonts w:ascii="Arial" w:hAnsi="Arial" w:cs="Arial"/>
                <w:sz w:val="20"/>
                <w:szCs w:val="20"/>
              </w:rPr>
              <w:t>T</w:t>
            </w:r>
          </w:p>
        </w:tc>
      </w:tr>
      <w:tr w:rsidR="00BB74D2" w:rsidRPr="008477FB" w:rsidTr="00BB74D2">
        <w:trPr>
          <w:trHeight w:val="306"/>
        </w:trPr>
        <w:tc>
          <w:tcPr>
            <w:tcW w:w="187" w:type="pct"/>
            <w:shd w:val="clear" w:color="auto" w:fill="FFFFFF" w:themeFill="background1"/>
          </w:tcPr>
          <w:p w:rsidR="00BF04EF" w:rsidRPr="008477FB" w:rsidRDefault="00BF04EF" w:rsidP="00A61903">
            <w:pPr>
              <w:spacing w:after="0"/>
              <w:rPr>
                <w:rStyle w:val="Pogrubienie"/>
                <w:rFonts w:ascii="Arial" w:hAnsi="Arial" w:cs="Arial"/>
                <w:b w:val="0"/>
                <w:sz w:val="20"/>
                <w:szCs w:val="20"/>
              </w:rPr>
            </w:pPr>
            <w:r>
              <w:rPr>
                <w:rStyle w:val="Pogrubienie"/>
                <w:rFonts w:ascii="Arial" w:hAnsi="Arial" w:cs="Arial"/>
                <w:b w:val="0"/>
                <w:sz w:val="20"/>
                <w:szCs w:val="20"/>
              </w:rPr>
              <w:t>2.</w:t>
            </w:r>
          </w:p>
        </w:tc>
        <w:tc>
          <w:tcPr>
            <w:tcW w:w="1995" w:type="pct"/>
            <w:shd w:val="clear" w:color="auto" w:fill="FFFFFF" w:themeFill="background1"/>
          </w:tcPr>
          <w:p w:rsidR="00BF04EF" w:rsidRPr="008477FB" w:rsidRDefault="00BF04EF" w:rsidP="00A61903">
            <w:pPr>
              <w:spacing w:after="0"/>
              <w:rPr>
                <w:rStyle w:val="Pogrubienie"/>
                <w:rFonts w:ascii="Arial" w:hAnsi="Arial" w:cs="Arial"/>
                <w:b w:val="0"/>
                <w:sz w:val="20"/>
                <w:szCs w:val="20"/>
              </w:rPr>
            </w:pPr>
            <w:r w:rsidRPr="008477FB">
              <w:rPr>
                <w:rFonts w:ascii="Arial" w:eastAsia="Arial" w:hAnsi="Arial" w:cs="Arial"/>
                <w:sz w:val="20"/>
                <w:szCs w:val="20"/>
              </w:rPr>
              <w:t>Podstawy mechatroniki</w:t>
            </w:r>
          </w:p>
        </w:tc>
        <w:tc>
          <w:tcPr>
            <w:tcW w:w="299" w:type="pct"/>
            <w:shd w:val="clear" w:color="auto" w:fill="FFFFFF" w:themeFill="background1"/>
          </w:tcPr>
          <w:p w:rsidR="00BF04EF" w:rsidRPr="00D758D5" w:rsidRDefault="00BF04EF" w:rsidP="00A4201C">
            <w:pPr>
              <w:spacing w:after="0"/>
              <w:jc w:val="center"/>
              <w:rPr>
                <w:rStyle w:val="Pogrubienie"/>
                <w:rFonts w:ascii="Arial" w:hAnsi="Arial" w:cs="Arial"/>
                <w:b w:val="0"/>
                <w:sz w:val="20"/>
                <w:szCs w:val="20"/>
              </w:rPr>
            </w:pPr>
          </w:p>
        </w:tc>
        <w:tc>
          <w:tcPr>
            <w:tcW w:w="249" w:type="pct"/>
            <w:shd w:val="clear" w:color="auto" w:fill="FFFFFF" w:themeFill="background1"/>
          </w:tcPr>
          <w:p w:rsidR="00BF04EF" w:rsidRPr="00D758D5" w:rsidRDefault="00BF04EF" w:rsidP="00A4201C">
            <w:pPr>
              <w:spacing w:after="0"/>
              <w:jc w:val="center"/>
              <w:rPr>
                <w:rStyle w:val="Pogrubienie"/>
                <w:rFonts w:ascii="Arial" w:hAnsi="Arial" w:cs="Arial"/>
                <w:b w:val="0"/>
                <w:sz w:val="20"/>
                <w:szCs w:val="20"/>
              </w:rPr>
            </w:pPr>
          </w:p>
        </w:tc>
        <w:tc>
          <w:tcPr>
            <w:tcW w:w="249" w:type="pct"/>
            <w:shd w:val="clear" w:color="auto" w:fill="FFFFFF" w:themeFill="background1"/>
          </w:tcPr>
          <w:p w:rsidR="00BF04EF" w:rsidRPr="00D758D5" w:rsidRDefault="00BF04EF" w:rsidP="00A4201C">
            <w:pPr>
              <w:spacing w:after="0"/>
              <w:jc w:val="center"/>
              <w:rPr>
                <w:rStyle w:val="Pogrubienie"/>
                <w:rFonts w:ascii="Arial" w:hAnsi="Arial" w:cs="Arial"/>
                <w:b w:val="0"/>
                <w:sz w:val="20"/>
                <w:szCs w:val="20"/>
              </w:rPr>
            </w:pPr>
          </w:p>
        </w:tc>
        <w:tc>
          <w:tcPr>
            <w:tcW w:w="249" w:type="pct"/>
            <w:shd w:val="clear" w:color="auto" w:fill="FFFFFF" w:themeFill="background1"/>
          </w:tcPr>
          <w:p w:rsidR="00BF04EF" w:rsidRPr="00D758D5" w:rsidRDefault="00BF04EF" w:rsidP="00A4201C">
            <w:pPr>
              <w:spacing w:after="0"/>
              <w:jc w:val="center"/>
              <w:rPr>
                <w:rStyle w:val="Pogrubienie"/>
                <w:rFonts w:ascii="Arial" w:hAnsi="Arial" w:cs="Arial"/>
                <w:b w:val="0"/>
                <w:sz w:val="20"/>
                <w:szCs w:val="20"/>
              </w:rPr>
            </w:pPr>
          </w:p>
        </w:tc>
        <w:tc>
          <w:tcPr>
            <w:tcW w:w="349" w:type="pct"/>
            <w:shd w:val="clear" w:color="auto" w:fill="FFFFFF" w:themeFill="background1"/>
          </w:tcPr>
          <w:p w:rsidR="00BF04EF" w:rsidRPr="00D758D5" w:rsidRDefault="00BF04EF" w:rsidP="00A4201C">
            <w:pPr>
              <w:spacing w:after="0"/>
              <w:jc w:val="center"/>
              <w:rPr>
                <w:rStyle w:val="Pogrubienie"/>
                <w:rFonts w:ascii="Arial" w:hAnsi="Arial" w:cs="Arial"/>
                <w:b w:val="0"/>
                <w:sz w:val="20"/>
                <w:szCs w:val="20"/>
              </w:rPr>
            </w:pPr>
          </w:p>
        </w:tc>
        <w:tc>
          <w:tcPr>
            <w:tcW w:w="698" w:type="pct"/>
            <w:shd w:val="clear" w:color="auto" w:fill="FFFFFF" w:themeFill="background1"/>
          </w:tcPr>
          <w:p w:rsidR="00BF04EF" w:rsidRPr="0087043B" w:rsidRDefault="00BF04EF" w:rsidP="00A4201C">
            <w:pPr>
              <w:spacing w:after="0"/>
              <w:jc w:val="center"/>
              <w:rPr>
                <w:rStyle w:val="Pogrubienie"/>
                <w:rFonts w:ascii="Arial" w:hAnsi="Arial" w:cs="Arial"/>
                <w:sz w:val="20"/>
                <w:szCs w:val="20"/>
              </w:rPr>
            </w:pPr>
          </w:p>
        </w:tc>
        <w:tc>
          <w:tcPr>
            <w:tcW w:w="725" w:type="pct"/>
          </w:tcPr>
          <w:p w:rsidR="00BF04EF" w:rsidRPr="00BB74D2" w:rsidRDefault="00A4201C" w:rsidP="009E23A0">
            <w:pPr>
              <w:spacing w:after="0"/>
              <w:jc w:val="center"/>
              <w:rPr>
                <w:rStyle w:val="Pogrubienie"/>
                <w:rFonts w:ascii="Arial" w:hAnsi="Arial" w:cs="Arial"/>
                <w:b w:val="0"/>
                <w:sz w:val="20"/>
                <w:szCs w:val="20"/>
              </w:rPr>
            </w:pPr>
            <w:r w:rsidRPr="00BB74D2">
              <w:rPr>
                <w:rStyle w:val="Pogrubienie"/>
                <w:rFonts w:ascii="Arial" w:hAnsi="Arial" w:cs="Arial"/>
                <w:sz w:val="20"/>
                <w:szCs w:val="20"/>
              </w:rPr>
              <w:t>T</w:t>
            </w:r>
          </w:p>
        </w:tc>
      </w:tr>
      <w:tr w:rsidR="00BB74D2" w:rsidRPr="008477FB" w:rsidTr="00BB74D2">
        <w:tc>
          <w:tcPr>
            <w:tcW w:w="187" w:type="pct"/>
            <w:shd w:val="clear" w:color="auto" w:fill="FFFFFF" w:themeFill="background1"/>
          </w:tcPr>
          <w:p w:rsidR="00BF04EF" w:rsidRPr="008477FB" w:rsidRDefault="00BF04EF" w:rsidP="009E23A0">
            <w:pPr>
              <w:spacing w:after="0"/>
              <w:rPr>
                <w:rStyle w:val="Pogrubienie"/>
                <w:rFonts w:ascii="Arial" w:hAnsi="Arial" w:cs="Arial"/>
                <w:b w:val="0"/>
                <w:sz w:val="20"/>
                <w:szCs w:val="20"/>
              </w:rPr>
            </w:pPr>
            <w:r>
              <w:rPr>
                <w:rStyle w:val="Pogrubienie"/>
                <w:rFonts w:ascii="Arial" w:hAnsi="Arial" w:cs="Arial"/>
                <w:b w:val="0"/>
                <w:sz w:val="20"/>
                <w:szCs w:val="20"/>
              </w:rPr>
              <w:t>3.</w:t>
            </w:r>
          </w:p>
        </w:tc>
        <w:tc>
          <w:tcPr>
            <w:tcW w:w="1995" w:type="pct"/>
            <w:shd w:val="clear" w:color="auto" w:fill="FFFFFF" w:themeFill="background1"/>
          </w:tcPr>
          <w:p w:rsidR="00BF04EF" w:rsidRPr="008477FB" w:rsidRDefault="00BF04EF" w:rsidP="009E23A0">
            <w:pPr>
              <w:spacing w:after="0"/>
              <w:rPr>
                <w:rStyle w:val="Pogrubienie"/>
                <w:rFonts w:ascii="Arial" w:hAnsi="Arial" w:cs="Arial"/>
                <w:b w:val="0"/>
                <w:sz w:val="20"/>
                <w:szCs w:val="20"/>
              </w:rPr>
            </w:pPr>
            <w:r w:rsidRPr="00517DE0">
              <w:rPr>
                <w:rFonts w:ascii="Arial" w:hAnsi="Arial" w:cs="Arial"/>
                <w:sz w:val="20"/>
                <w:szCs w:val="20"/>
              </w:rPr>
              <w:t>Technologie i konstrukcje mechaniczne</w:t>
            </w:r>
          </w:p>
        </w:tc>
        <w:tc>
          <w:tcPr>
            <w:tcW w:w="299" w:type="pct"/>
            <w:shd w:val="clear" w:color="auto" w:fill="FFFFFF" w:themeFill="background1"/>
          </w:tcPr>
          <w:p w:rsidR="00BF04EF" w:rsidRPr="00D758D5" w:rsidRDefault="00BF04EF" w:rsidP="00A4201C">
            <w:pPr>
              <w:spacing w:after="0"/>
              <w:jc w:val="center"/>
              <w:rPr>
                <w:rStyle w:val="Pogrubienie"/>
                <w:rFonts w:ascii="Arial" w:hAnsi="Arial" w:cs="Arial"/>
                <w:b w:val="0"/>
                <w:sz w:val="20"/>
                <w:szCs w:val="20"/>
              </w:rPr>
            </w:pPr>
          </w:p>
        </w:tc>
        <w:tc>
          <w:tcPr>
            <w:tcW w:w="249" w:type="pct"/>
            <w:shd w:val="clear" w:color="auto" w:fill="FFFFFF" w:themeFill="background1"/>
          </w:tcPr>
          <w:p w:rsidR="00BF04EF" w:rsidRPr="00D758D5" w:rsidRDefault="00BF04EF" w:rsidP="00A4201C">
            <w:pPr>
              <w:spacing w:after="0"/>
              <w:jc w:val="center"/>
              <w:rPr>
                <w:rStyle w:val="Pogrubienie"/>
                <w:rFonts w:ascii="Arial" w:hAnsi="Arial" w:cs="Arial"/>
                <w:b w:val="0"/>
                <w:sz w:val="20"/>
                <w:szCs w:val="20"/>
              </w:rPr>
            </w:pPr>
          </w:p>
        </w:tc>
        <w:tc>
          <w:tcPr>
            <w:tcW w:w="249" w:type="pct"/>
            <w:shd w:val="clear" w:color="auto" w:fill="FFFFFF" w:themeFill="background1"/>
          </w:tcPr>
          <w:p w:rsidR="00BF04EF" w:rsidRPr="00D758D5" w:rsidRDefault="00BF04EF" w:rsidP="00A4201C">
            <w:pPr>
              <w:spacing w:after="0"/>
              <w:jc w:val="center"/>
              <w:rPr>
                <w:rStyle w:val="Pogrubienie"/>
                <w:rFonts w:ascii="Arial" w:hAnsi="Arial" w:cs="Arial"/>
                <w:b w:val="0"/>
                <w:sz w:val="20"/>
                <w:szCs w:val="20"/>
              </w:rPr>
            </w:pPr>
          </w:p>
        </w:tc>
        <w:tc>
          <w:tcPr>
            <w:tcW w:w="249" w:type="pct"/>
            <w:shd w:val="clear" w:color="auto" w:fill="FFFFFF" w:themeFill="background1"/>
          </w:tcPr>
          <w:p w:rsidR="00BF04EF" w:rsidRPr="00D758D5" w:rsidRDefault="00BF04EF" w:rsidP="00A4201C">
            <w:pPr>
              <w:spacing w:after="0"/>
              <w:jc w:val="center"/>
              <w:rPr>
                <w:rStyle w:val="Pogrubienie"/>
                <w:rFonts w:ascii="Arial" w:hAnsi="Arial" w:cs="Arial"/>
                <w:b w:val="0"/>
                <w:sz w:val="20"/>
                <w:szCs w:val="20"/>
              </w:rPr>
            </w:pPr>
          </w:p>
        </w:tc>
        <w:tc>
          <w:tcPr>
            <w:tcW w:w="349" w:type="pct"/>
            <w:shd w:val="clear" w:color="auto" w:fill="FFFFFF" w:themeFill="background1"/>
          </w:tcPr>
          <w:p w:rsidR="00BF04EF" w:rsidRPr="00D758D5" w:rsidRDefault="00BF04EF" w:rsidP="00A4201C">
            <w:pPr>
              <w:spacing w:after="0"/>
              <w:jc w:val="center"/>
              <w:rPr>
                <w:rStyle w:val="Pogrubienie"/>
                <w:rFonts w:ascii="Arial" w:hAnsi="Arial" w:cs="Arial"/>
                <w:b w:val="0"/>
                <w:sz w:val="20"/>
                <w:szCs w:val="20"/>
              </w:rPr>
            </w:pPr>
          </w:p>
        </w:tc>
        <w:tc>
          <w:tcPr>
            <w:tcW w:w="698" w:type="pct"/>
            <w:shd w:val="clear" w:color="auto" w:fill="FFFFFF" w:themeFill="background1"/>
          </w:tcPr>
          <w:p w:rsidR="00BF04EF" w:rsidRPr="0087043B" w:rsidRDefault="00BF04EF" w:rsidP="00A4201C">
            <w:pPr>
              <w:spacing w:after="0"/>
              <w:jc w:val="center"/>
              <w:rPr>
                <w:rStyle w:val="Pogrubienie"/>
                <w:rFonts w:ascii="Arial" w:hAnsi="Arial" w:cs="Arial"/>
                <w:sz w:val="20"/>
                <w:szCs w:val="20"/>
              </w:rPr>
            </w:pPr>
          </w:p>
        </w:tc>
        <w:tc>
          <w:tcPr>
            <w:tcW w:w="725" w:type="pct"/>
          </w:tcPr>
          <w:p w:rsidR="00BF04EF" w:rsidRPr="00BB74D2" w:rsidRDefault="00A4201C" w:rsidP="009E23A0">
            <w:pPr>
              <w:spacing w:after="0"/>
              <w:jc w:val="center"/>
              <w:rPr>
                <w:rStyle w:val="Pogrubienie"/>
                <w:rFonts w:ascii="Arial" w:hAnsi="Arial" w:cs="Arial"/>
                <w:b w:val="0"/>
                <w:sz w:val="20"/>
                <w:szCs w:val="20"/>
              </w:rPr>
            </w:pPr>
            <w:r w:rsidRPr="00BB74D2">
              <w:rPr>
                <w:rStyle w:val="Pogrubienie"/>
                <w:rFonts w:ascii="Arial" w:hAnsi="Arial" w:cs="Arial"/>
                <w:sz w:val="20"/>
                <w:szCs w:val="20"/>
              </w:rPr>
              <w:t>T</w:t>
            </w:r>
          </w:p>
        </w:tc>
      </w:tr>
      <w:tr w:rsidR="00BB74D2" w:rsidRPr="008477FB" w:rsidTr="00BB74D2">
        <w:tc>
          <w:tcPr>
            <w:tcW w:w="187" w:type="pct"/>
            <w:shd w:val="clear" w:color="auto" w:fill="FFFFFF" w:themeFill="background1"/>
          </w:tcPr>
          <w:p w:rsidR="00BF04EF" w:rsidRPr="008477FB" w:rsidRDefault="00BF04EF" w:rsidP="009E23A0">
            <w:pPr>
              <w:autoSpaceDE w:val="0"/>
              <w:autoSpaceDN w:val="0"/>
              <w:adjustRightInd w:val="0"/>
              <w:spacing w:after="0"/>
              <w:rPr>
                <w:rStyle w:val="Pogrubienie"/>
                <w:rFonts w:ascii="Arial" w:hAnsi="Arial" w:cs="Arial"/>
                <w:b w:val="0"/>
                <w:sz w:val="20"/>
                <w:szCs w:val="20"/>
              </w:rPr>
            </w:pPr>
            <w:r>
              <w:rPr>
                <w:rStyle w:val="Pogrubienie"/>
                <w:rFonts w:ascii="Arial" w:hAnsi="Arial" w:cs="Arial"/>
                <w:b w:val="0"/>
                <w:sz w:val="20"/>
                <w:szCs w:val="20"/>
              </w:rPr>
              <w:t>4.</w:t>
            </w:r>
          </w:p>
        </w:tc>
        <w:tc>
          <w:tcPr>
            <w:tcW w:w="1995" w:type="pct"/>
            <w:shd w:val="clear" w:color="auto" w:fill="FFFFFF" w:themeFill="background1"/>
          </w:tcPr>
          <w:p w:rsidR="00BF04EF" w:rsidRPr="008477FB" w:rsidRDefault="00BF04EF" w:rsidP="009E23A0">
            <w:pPr>
              <w:autoSpaceDE w:val="0"/>
              <w:autoSpaceDN w:val="0"/>
              <w:adjustRightInd w:val="0"/>
              <w:spacing w:after="0"/>
              <w:rPr>
                <w:rStyle w:val="Pogrubienie"/>
                <w:rFonts w:ascii="Arial" w:hAnsi="Arial" w:cs="Arial"/>
                <w:b w:val="0"/>
                <w:sz w:val="20"/>
                <w:szCs w:val="20"/>
              </w:rPr>
            </w:pPr>
            <w:r w:rsidRPr="00517DE0">
              <w:rPr>
                <w:rFonts w:ascii="Arial" w:hAnsi="Arial" w:cs="Arial"/>
                <w:sz w:val="20"/>
                <w:szCs w:val="20"/>
              </w:rPr>
              <w:t>Urządzenia i systemy mechatroniczne</w:t>
            </w:r>
          </w:p>
        </w:tc>
        <w:tc>
          <w:tcPr>
            <w:tcW w:w="299" w:type="pct"/>
            <w:shd w:val="clear" w:color="auto" w:fill="FFFFFF" w:themeFill="background1"/>
          </w:tcPr>
          <w:p w:rsidR="00BF04EF" w:rsidRPr="00D758D5" w:rsidRDefault="00BF04EF" w:rsidP="00A4201C">
            <w:pPr>
              <w:spacing w:after="0"/>
              <w:jc w:val="center"/>
              <w:rPr>
                <w:rStyle w:val="Pogrubienie"/>
                <w:rFonts w:ascii="Arial" w:hAnsi="Arial" w:cs="Arial"/>
                <w:b w:val="0"/>
                <w:sz w:val="20"/>
                <w:szCs w:val="20"/>
              </w:rPr>
            </w:pPr>
          </w:p>
        </w:tc>
        <w:tc>
          <w:tcPr>
            <w:tcW w:w="249" w:type="pct"/>
            <w:shd w:val="clear" w:color="auto" w:fill="FFFFFF" w:themeFill="background1"/>
          </w:tcPr>
          <w:p w:rsidR="00BF04EF" w:rsidRPr="00D758D5" w:rsidRDefault="00BF04EF" w:rsidP="00A4201C">
            <w:pPr>
              <w:spacing w:after="0"/>
              <w:jc w:val="center"/>
              <w:rPr>
                <w:rStyle w:val="Pogrubienie"/>
                <w:rFonts w:ascii="Arial" w:hAnsi="Arial" w:cs="Arial"/>
                <w:b w:val="0"/>
                <w:sz w:val="20"/>
                <w:szCs w:val="20"/>
              </w:rPr>
            </w:pPr>
          </w:p>
        </w:tc>
        <w:tc>
          <w:tcPr>
            <w:tcW w:w="249" w:type="pct"/>
            <w:shd w:val="clear" w:color="auto" w:fill="FFFFFF" w:themeFill="background1"/>
          </w:tcPr>
          <w:p w:rsidR="00BF04EF" w:rsidRPr="00D758D5" w:rsidRDefault="00BF04EF" w:rsidP="00A4201C">
            <w:pPr>
              <w:spacing w:after="0"/>
              <w:jc w:val="center"/>
              <w:rPr>
                <w:rStyle w:val="Pogrubienie"/>
                <w:rFonts w:ascii="Arial" w:hAnsi="Arial" w:cs="Arial"/>
                <w:b w:val="0"/>
                <w:sz w:val="20"/>
                <w:szCs w:val="20"/>
              </w:rPr>
            </w:pPr>
          </w:p>
        </w:tc>
        <w:tc>
          <w:tcPr>
            <w:tcW w:w="249" w:type="pct"/>
            <w:shd w:val="clear" w:color="auto" w:fill="FFFFFF" w:themeFill="background1"/>
          </w:tcPr>
          <w:p w:rsidR="00BF04EF" w:rsidRPr="00D758D5" w:rsidRDefault="00BF04EF" w:rsidP="00A4201C">
            <w:pPr>
              <w:spacing w:after="0"/>
              <w:jc w:val="center"/>
              <w:rPr>
                <w:rStyle w:val="Pogrubienie"/>
                <w:rFonts w:ascii="Arial" w:hAnsi="Arial" w:cs="Arial"/>
                <w:b w:val="0"/>
                <w:sz w:val="20"/>
                <w:szCs w:val="20"/>
              </w:rPr>
            </w:pPr>
          </w:p>
        </w:tc>
        <w:tc>
          <w:tcPr>
            <w:tcW w:w="349" w:type="pct"/>
            <w:shd w:val="clear" w:color="auto" w:fill="FFFFFF" w:themeFill="background1"/>
          </w:tcPr>
          <w:p w:rsidR="00BF04EF" w:rsidRPr="00D758D5" w:rsidRDefault="00BF04EF" w:rsidP="00A4201C">
            <w:pPr>
              <w:spacing w:after="0"/>
              <w:jc w:val="center"/>
              <w:rPr>
                <w:rStyle w:val="Pogrubienie"/>
                <w:rFonts w:ascii="Arial" w:hAnsi="Arial" w:cs="Arial"/>
                <w:b w:val="0"/>
                <w:sz w:val="20"/>
                <w:szCs w:val="20"/>
              </w:rPr>
            </w:pPr>
          </w:p>
        </w:tc>
        <w:tc>
          <w:tcPr>
            <w:tcW w:w="698" w:type="pct"/>
            <w:shd w:val="clear" w:color="auto" w:fill="FFFFFF" w:themeFill="background1"/>
          </w:tcPr>
          <w:p w:rsidR="00BF04EF" w:rsidRPr="0087043B" w:rsidRDefault="00BF04EF" w:rsidP="00A4201C">
            <w:pPr>
              <w:spacing w:after="0"/>
              <w:jc w:val="center"/>
              <w:rPr>
                <w:rStyle w:val="Pogrubienie"/>
                <w:rFonts w:ascii="Arial" w:hAnsi="Arial" w:cs="Arial"/>
                <w:sz w:val="20"/>
                <w:szCs w:val="20"/>
              </w:rPr>
            </w:pPr>
          </w:p>
        </w:tc>
        <w:tc>
          <w:tcPr>
            <w:tcW w:w="725" w:type="pct"/>
          </w:tcPr>
          <w:p w:rsidR="00BF04EF" w:rsidRPr="00BB74D2" w:rsidRDefault="00A4201C" w:rsidP="009E23A0">
            <w:pPr>
              <w:spacing w:after="0"/>
              <w:jc w:val="center"/>
              <w:rPr>
                <w:rStyle w:val="Pogrubienie"/>
                <w:rFonts w:ascii="Arial" w:hAnsi="Arial" w:cs="Arial"/>
                <w:sz w:val="20"/>
                <w:szCs w:val="20"/>
              </w:rPr>
            </w:pPr>
            <w:r w:rsidRPr="00BB74D2">
              <w:rPr>
                <w:rStyle w:val="Pogrubienie"/>
                <w:rFonts w:ascii="Arial" w:hAnsi="Arial" w:cs="Arial"/>
                <w:sz w:val="20"/>
                <w:szCs w:val="20"/>
              </w:rPr>
              <w:t>T</w:t>
            </w:r>
          </w:p>
          <w:p w:rsidR="00BB74D2" w:rsidRPr="00BB74D2" w:rsidRDefault="00BB74D2" w:rsidP="00BB74D2">
            <w:pPr>
              <w:spacing w:after="0"/>
              <w:jc w:val="center"/>
              <w:rPr>
                <w:rStyle w:val="Pogrubienie"/>
                <w:rFonts w:ascii="Arial" w:hAnsi="Arial" w:cs="Arial"/>
                <w:b w:val="0"/>
                <w:sz w:val="20"/>
                <w:szCs w:val="20"/>
              </w:rPr>
            </w:pPr>
            <w:r w:rsidRPr="00BB74D2">
              <w:rPr>
                <w:rStyle w:val="Pogrubienie"/>
                <w:rFonts w:ascii="Arial" w:hAnsi="Arial" w:cs="Arial"/>
                <w:b w:val="0"/>
                <w:sz w:val="20"/>
                <w:szCs w:val="20"/>
              </w:rPr>
              <w:t>ELM.03. i ELM.06.</w:t>
            </w:r>
          </w:p>
        </w:tc>
      </w:tr>
      <w:tr w:rsidR="00BB74D2" w:rsidRPr="008477FB" w:rsidTr="00BB74D2">
        <w:tc>
          <w:tcPr>
            <w:tcW w:w="187" w:type="pct"/>
            <w:shd w:val="clear" w:color="auto" w:fill="FFFFFF" w:themeFill="background1"/>
          </w:tcPr>
          <w:p w:rsidR="00BF04EF" w:rsidRPr="008477FB" w:rsidRDefault="00BF04EF" w:rsidP="009E23A0">
            <w:pPr>
              <w:autoSpaceDE w:val="0"/>
              <w:autoSpaceDN w:val="0"/>
              <w:adjustRightInd w:val="0"/>
              <w:spacing w:after="0"/>
              <w:rPr>
                <w:rFonts w:ascii="Arial" w:hAnsi="Arial" w:cs="Arial"/>
                <w:sz w:val="20"/>
                <w:szCs w:val="20"/>
              </w:rPr>
            </w:pPr>
            <w:r>
              <w:rPr>
                <w:rFonts w:ascii="Arial" w:hAnsi="Arial" w:cs="Arial"/>
                <w:sz w:val="20"/>
                <w:szCs w:val="20"/>
              </w:rPr>
              <w:t>5.</w:t>
            </w:r>
          </w:p>
        </w:tc>
        <w:tc>
          <w:tcPr>
            <w:tcW w:w="1995" w:type="pct"/>
            <w:shd w:val="clear" w:color="auto" w:fill="FFFFFF" w:themeFill="background1"/>
          </w:tcPr>
          <w:p w:rsidR="00BF04EF" w:rsidRPr="008477FB" w:rsidRDefault="00BF04EF" w:rsidP="009E23A0">
            <w:pPr>
              <w:autoSpaceDE w:val="0"/>
              <w:autoSpaceDN w:val="0"/>
              <w:adjustRightInd w:val="0"/>
              <w:spacing w:after="0"/>
              <w:rPr>
                <w:rFonts w:ascii="Arial" w:hAnsi="Arial" w:cs="Arial"/>
                <w:sz w:val="20"/>
                <w:szCs w:val="20"/>
              </w:rPr>
            </w:pPr>
            <w:r>
              <w:rPr>
                <w:rFonts w:ascii="Arial" w:hAnsi="Arial" w:cs="Arial"/>
                <w:sz w:val="20"/>
                <w:szCs w:val="20"/>
              </w:rPr>
              <w:t>Wstęp do komputerowego wspomagania projektowania systemów mechatronicznych</w:t>
            </w:r>
          </w:p>
        </w:tc>
        <w:tc>
          <w:tcPr>
            <w:tcW w:w="299" w:type="pct"/>
            <w:shd w:val="clear" w:color="auto" w:fill="FFFFFF" w:themeFill="background1"/>
          </w:tcPr>
          <w:p w:rsidR="00BF04EF" w:rsidRPr="00D758D5" w:rsidRDefault="00BF04EF" w:rsidP="00A4201C">
            <w:pPr>
              <w:spacing w:after="0"/>
              <w:jc w:val="center"/>
              <w:rPr>
                <w:rStyle w:val="Pogrubienie"/>
                <w:rFonts w:ascii="Arial" w:hAnsi="Arial" w:cs="Arial"/>
                <w:b w:val="0"/>
                <w:sz w:val="20"/>
                <w:szCs w:val="20"/>
              </w:rPr>
            </w:pPr>
          </w:p>
        </w:tc>
        <w:tc>
          <w:tcPr>
            <w:tcW w:w="249" w:type="pct"/>
            <w:shd w:val="clear" w:color="auto" w:fill="FFFFFF" w:themeFill="background1"/>
          </w:tcPr>
          <w:p w:rsidR="00BF04EF" w:rsidRPr="00D758D5" w:rsidRDefault="00BF04EF" w:rsidP="00A4201C">
            <w:pPr>
              <w:spacing w:after="0"/>
              <w:jc w:val="center"/>
              <w:rPr>
                <w:rStyle w:val="Pogrubienie"/>
                <w:rFonts w:ascii="Arial" w:hAnsi="Arial" w:cs="Arial"/>
                <w:b w:val="0"/>
                <w:sz w:val="20"/>
                <w:szCs w:val="20"/>
              </w:rPr>
            </w:pPr>
          </w:p>
        </w:tc>
        <w:tc>
          <w:tcPr>
            <w:tcW w:w="249" w:type="pct"/>
            <w:shd w:val="clear" w:color="auto" w:fill="FFFFFF" w:themeFill="background1"/>
          </w:tcPr>
          <w:p w:rsidR="00BF04EF" w:rsidRPr="00D758D5" w:rsidRDefault="00BF04EF" w:rsidP="00A4201C">
            <w:pPr>
              <w:spacing w:after="0"/>
              <w:jc w:val="center"/>
              <w:rPr>
                <w:rStyle w:val="Pogrubienie"/>
                <w:rFonts w:ascii="Arial" w:hAnsi="Arial" w:cs="Arial"/>
                <w:b w:val="0"/>
                <w:sz w:val="20"/>
                <w:szCs w:val="20"/>
              </w:rPr>
            </w:pPr>
          </w:p>
        </w:tc>
        <w:tc>
          <w:tcPr>
            <w:tcW w:w="249" w:type="pct"/>
            <w:shd w:val="clear" w:color="auto" w:fill="FFFFFF" w:themeFill="background1"/>
          </w:tcPr>
          <w:p w:rsidR="00BF04EF" w:rsidRPr="00D758D5" w:rsidRDefault="00BF04EF" w:rsidP="00A4201C">
            <w:pPr>
              <w:spacing w:after="0"/>
              <w:jc w:val="center"/>
              <w:rPr>
                <w:rStyle w:val="Pogrubienie"/>
                <w:rFonts w:ascii="Arial" w:hAnsi="Arial" w:cs="Arial"/>
                <w:b w:val="0"/>
                <w:sz w:val="20"/>
                <w:szCs w:val="20"/>
              </w:rPr>
            </w:pPr>
          </w:p>
        </w:tc>
        <w:tc>
          <w:tcPr>
            <w:tcW w:w="349" w:type="pct"/>
            <w:shd w:val="clear" w:color="auto" w:fill="FFFFFF" w:themeFill="background1"/>
          </w:tcPr>
          <w:p w:rsidR="00BF04EF" w:rsidRPr="00D758D5" w:rsidRDefault="00BF04EF" w:rsidP="00A4201C">
            <w:pPr>
              <w:spacing w:after="0"/>
              <w:jc w:val="center"/>
              <w:rPr>
                <w:rStyle w:val="Pogrubienie"/>
                <w:rFonts w:ascii="Arial" w:hAnsi="Arial" w:cs="Arial"/>
                <w:b w:val="0"/>
                <w:sz w:val="20"/>
                <w:szCs w:val="20"/>
              </w:rPr>
            </w:pPr>
          </w:p>
        </w:tc>
        <w:tc>
          <w:tcPr>
            <w:tcW w:w="698" w:type="pct"/>
            <w:shd w:val="clear" w:color="auto" w:fill="FFFFFF" w:themeFill="background1"/>
          </w:tcPr>
          <w:p w:rsidR="00BF04EF" w:rsidRPr="0087043B" w:rsidRDefault="00BF04EF" w:rsidP="00A4201C">
            <w:pPr>
              <w:spacing w:after="0"/>
              <w:jc w:val="center"/>
              <w:rPr>
                <w:rStyle w:val="Pogrubienie"/>
                <w:rFonts w:ascii="Arial" w:hAnsi="Arial" w:cs="Arial"/>
                <w:sz w:val="20"/>
                <w:szCs w:val="20"/>
              </w:rPr>
            </w:pPr>
          </w:p>
        </w:tc>
        <w:tc>
          <w:tcPr>
            <w:tcW w:w="725" w:type="pct"/>
          </w:tcPr>
          <w:p w:rsidR="00BF04EF" w:rsidRPr="00BB74D2" w:rsidRDefault="00A4201C" w:rsidP="009E23A0">
            <w:pPr>
              <w:spacing w:after="0"/>
              <w:jc w:val="center"/>
              <w:rPr>
                <w:rStyle w:val="Pogrubienie"/>
                <w:rFonts w:ascii="Arial" w:hAnsi="Arial" w:cs="Arial"/>
                <w:b w:val="0"/>
                <w:sz w:val="20"/>
                <w:szCs w:val="20"/>
              </w:rPr>
            </w:pPr>
            <w:r w:rsidRPr="00BB74D2">
              <w:rPr>
                <w:rStyle w:val="Pogrubienie"/>
                <w:rFonts w:ascii="Arial" w:hAnsi="Arial" w:cs="Arial"/>
                <w:sz w:val="20"/>
                <w:szCs w:val="20"/>
              </w:rPr>
              <w:t>T</w:t>
            </w:r>
          </w:p>
        </w:tc>
      </w:tr>
      <w:tr w:rsidR="00BB74D2" w:rsidRPr="008477FB" w:rsidTr="00BB74D2">
        <w:tc>
          <w:tcPr>
            <w:tcW w:w="187" w:type="pct"/>
            <w:shd w:val="clear" w:color="auto" w:fill="FFFFFF" w:themeFill="background1"/>
          </w:tcPr>
          <w:p w:rsidR="00BF04EF" w:rsidRPr="008477FB" w:rsidRDefault="00BF04EF" w:rsidP="009E23A0">
            <w:pPr>
              <w:autoSpaceDE w:val="0"/>
              <w:autoSpaceDN w:val="0"/>
              <w:adjustRightInd w:val="0"/>
              <w:spacing w:after="0"/>
              <w:rPr>
                <w:rFonts w:ascii="Arial" w:hAnsi="Arial" w:cs="Arial"/>
                <w:sz w:val="20"/>
                <w:szCs w:val="20"/>
              </w:rPr>
            </w:pPr>
            <w:r>
              <w:rPr>
                <w:rFonts w:ascii="Arial" w:hAnsi="Arial" w:cs="Arial"/>
                <w:sz w:val="20"/>
                <w:szCs w:val="20"/>
              </w:rPr>
              <w:t>6.</w:t>
            </w:r>
          </w:p>
        </w:tc>
        <w:tc>
          <w:tcPr>
            <w:tcW w:w="1995" w:type="pct"/>
            <w:shd w:val="clear" w:color="auto" w:fill="FFFFFF" w:themeFill="background1"/>
          </w:tcPr>
          <w:p w:rsidR="00BF04EF" w:rsidRPr="008477FB" w:rsidRDefault="00BF04EF" w:rsidP="009E23A0">
            <w:pPr>
              <w:autoSpaceDE w:val="0"/>
              <w:autoSpaceDN w:val="0"/>
              <w:adjustRightInd w:val="0"/>
              <w:spacing w:after="0"/>
              <w:rPr>
                <w:rFonts w:ascii="Arial" w:hAnsi="Arial" w:cs="Arial"/>
                <w:sz w:val="20"/>
                <w:szCs w:val="20"/>
              </w:rPr>
            </w:pPr>
            <w:r w:rsidRPr="00517DE0">
              <w:rPr>
                <w:rFonts w:ascii="Arial" w:hAnsi="Arial" w:cs="Arial"/>
                <w:sz w:val="20"/>
                <w:szCs w:val="20"/>
              </w:rPr>
              <w:t>Język obcy zawodowy</w:t>
            </w:r>
          </w:p>
        </w:tc>
        <w:tc>
          <w:tcPr>
            <w:tcW w:w="299" w:type="pct"/>
            <w:shd w:val="clear" w:color="auto" w:fill="FFFFFF" w:themeFill="background1"/>
          </w:tcPr>
          <w:p w:rsidR="00BF04EF" w:rsidRPr="00D758D5" w:rsidRDefault="00BF04EF" w:rsidP="00A4201C">
            <w:pPr>
              <w:spacing w:after="0"/>
              <w:jc w:val="center"/>
              <w:rPr>
                <w:rStyle w:val="Pogrubienie"/>
                <w:rFonts w:ascii="Arial" w:hAnsi="Arial" w:cs="Arial"/>
                <w:b w:val="0"/>
                <w:sz w:val="20"/>
                <w:szCs w:val="20"/>
              </w:rPr>
            </w:pPr>
          </w:p>
        </w:tc>
        <w:tc>
          <w:tcPr>
            <w:tcW w:w="249" w:type="pct"/>
            <w:shd w:val="clear" w:color="auto" w:fill="FFFFFF" w:themeFill="background1"/>
          </w:tcPr>
          <w:p w:rsidR="00BF04EF" w:rsidRPr="00D758D5" w:rsidRDefault="00BF04EF" w:rsidP="00A4201C">
            <w:pPr>
              <w:spacing w:after="0"/>
              <w:jc w:val="center"/>
              <w:rPr>
                <w:rStyle w:val="Pogrubienie"/>
                <w:rFonts w:ascii="Arial" w:hAnsi="Arial" w:cs="Arial"/>
                <w:b w:val="0"/>
                <w:sz w:val="20"/>
                <w:szCs w:val="20"/>
              </w:rPr>
            </w:pPr>
          </w:p>
        </w:tc>
        <w:tc>
          <w:tcPr>
            <w:tcW w:w="249" w:type="pct"/>
            <w:shd w:val="clear" w:color="auto" w:fill="FFFFFF" w:themeFill="background1"/>
          </w:tcPr>
          <w:p w:rsidR="00BF04EF" w:rsidRPr="00D758D5" w:rsidRDefault="00BF04EF" w:rsidP="00A4201C">
            <w:pPr>
              <w:spacing w:after="0"/>
              <w:jc w:val="center"/>
              <w:rPr>
                <w:rStyle w:val="Pogrubienie"/>
                <w:rFonts w:ascii="Arial" w:hAnsi="Arial" w:cs="Arial"/>
                <w:b w:val="0"/>
                <w:sz w:val="20"/>
                <w:szCs w:val="20"/>
              </w:rPr>
            </w:pPr>
          </w:p>
        </w:tc>
        <w:tc>
          <w:tcPr>
            <w:tcW w:w="249" w:type="pct"/>
            <w:shd w:val="clear" w:color="auto" w:fill="FFFFFF" w:themeFill="background1"/>
          </w:tcPr>
          <w:p w:rsidR="00BF04EF" w:rsidRPr="00D758D5" w:rsidRDefault="00BF04EF" w:rsidP="00A4201C">
            <w:pPr>
              <w:spacing w:after="0"/>
              <w:jc w:val="center"/>
              <w:rPr>
                <w:rStyle w:val="Pogrubienie"/>
                <w:rFonts w:ascii="Arial" w:hAnsi="Arial" w:cs="Arial"/>
                <w:b w:val="0"/>
                <w:sz w:val="20"/>
                <w:szCs w:val="20"/>
              </w:rPr>
            </w:pPr>
          </w:p>
        </w:tc>
        <w:tc>
          <w:tcPr>
            <w:tcW w:w="349" w:type="pct"/>
            <w:shd w:val="clear" w:color="auto" w:fill="FFFFFF" w:themeFill="background1"/>
          </w:tcPr>
          <w:p w:rsidR="00BF04EF" w:rsidRPr="00D758D5" w:rsidRDefault="00BF04EF" w:rsidP="00A4201C">
            <w:pPr>
              <w:spacing w:after="0"/>
              <w:jc w:val="center"/>
              <w:rPr>
                <w:rStyle w:val="Pogrubienie"/>
                <w:rFonts w:ascii="Arial" w:hAnsi="Arial" w:cs="Arial"/>
                <w:b w:val="0"/>
                <w:sz w:val="20"/>
                <w:szCs w:val="20"/>
              </w:rPr>
            </w:pPr>
          </w:p>
        </w:tc>
        <w:tc>
          <w:tcPr>
            <w:tcW w:w="698" w:type="pct"/>
            <w:shd w:val="clear" w:color="auto" w:fill="FFFFFF" w:themeFill="background1"/>
          </w:tcPr>
          <w:p w:rsidR="00BF04EF" w:rsidRPr="0087043B" w:rsidRDefault="00BF04EF" w:rsidP="00A4201C">
            <w:pPr>
              <w:spacing w:after="0"/>
              <w:jc w:val="center"/>
              <w:rPr>
                <w:rStyle w:val="Pogrubienie"/>
                <w:rFonts w:ascii="Arial" w:hAnsi="Arial" w:cs="Arial"/>
                <w:sz w:val="20"/>
                <w:szCs w:val="20"/>
              </w:rPr>
            </w:pPr>
          </w:p>
        </w:tc>
        <w:tc>
          <w:tcPr>
            <w:tcW w:w="725" w:type="pct"/>
          </w:tcPr>
          <w:p w:rsidR="00BF04EF" w:rsidRPr="00BB74D2" w:rsidRDefault="00A4201C" w:rsidP="009E23A0">
            <w:pPr>
              <w:spacing w:after="0"/>
              <w:jc w:val="center"/>
              <w:rPr>
                <w:rStyle w:val="Pogrubienie"/>
                <w:rFonts w:ascii="Arial" w:hAnsi="Arial" w:cs="Arial"/>
                <w:sz w:val="20"/>
                <w:szCs w:val="20"/>
              </w:rPr>
            </w:pPr>
            <w:r w:rsidRPr="00BB74D2">
              <w:rPr>
                <w:rStyle w:val="Pogrubienie"/>
                <w:rFonts w:ascii="Arial" w:hAnsi="Arial" w:cs="Arial"/>
                <w:sz w:val="20"/>
                <w:szCs w:val="20"/>
              </w:rPr>
              <w:t>T</w:t>
            </w:r>
          </w:p>
          <w:p w:rsidR="00BB74D2" w:rsidRPr="00BB74D2" w:rsidRDefault="00BB74D2" w:rsidP="009E23A0">
            <w:pPr>
              <w:spacing w:after="0"/>
              <w:jc w:val="center"/>
              <w:rPr>
                <w:rStyle w:val="Pogrubienie"/>
                <w:rFonts w:ascii="Arial" w:hAnsi="Arial" w:cs="Arial"/>
                <w:b w:val="0"/>
                <w:sz w:val="20"/>
                <w:szCs w:val="20"/>
              </w:rPr>
            </w:pPr>
            <w:r w:rsidRPr="00BB74D2">
              <w:rPr>
                <w:rStyle w:val="Pogrubienie"/>
                <w:rFonts w:ascii="Arial" w:hAnsi="Arial" w:cs="Arial"/>
                <w:b w:val="0"/>
                <w:sz w:val="20"/>
                <w:szCs w:val="20"/>
              </w:rPr>
              <w:t>ELM.03. i ELM.06.</w:t>
            </w:r>
          </w:p>
        </w:tc>
      </w:tr>
      <w:tr w:rsidR="00BB74D2" w:rsidRPr="008477FB" w:rsidTr="00BB74D2">
        <w:tc>
          <w:tcPr>
            <w:tcW w:w="187" w:type="pct"/>
            <w:shd w:val="clear" w:color="auto" w:fill="FFFFFF" w:themeFill="background1"/>
          </w:tcPr>
          <w:p w:rsidR="00B85CC4" w:rsidRDefault="00B85CC4" w:rsidP="009E23A0">
            <w:pPr>
              <w:autoSpaceDE w:val="0"/>
              <w:autoSpaceDN w:val="0"/>
              <w:adjustRightInd w:val="0"/>
              <w:spacing w:after="0"/>
              <w:rPr>
                <w:rFonts w:ascii="Arial" w:hAnsi="Arial" w:cs="Arial"/>
                <w:sz w:val="20"/>
                <w:szCs w:val="20"/>
              </w:rPr>
            </w:pPr>
            <w:r>
              <w:rPr>
                <w:rFonts w:ascii="Arial" w:hAnsi="Arial" w:cs="Arial"/>
                <w:sz w:val="20"/>
                <w:szCs w:val="20"/>
              </w:rPr>
              <w:t>7.</w:t>
            </w:r>
          </w:p>
        </w:tc>
        <w:tc>
          <w:tcPr>
            <w:tcW w:w="1995" w:type="pct"/>
            <w:shd w:val="clear" w:color="auto" w:fill="FFFFFF" w:themeFill="background1"/>
          </w:tcPr>
          <w:p w:rsidR="00B85CC4" w:rsidRDefault="00B85CC4" w:rsidP="00164B89">
            <w:pPr>
              <w:autoSpaceDE w:val="0"/>
              <w:autoSpaceDN w:val="0"/>
              <w:adjustRightInd w:val="0"/>
              <w:spacing w:after="0"/>
              <w:rPr>
                <w:rFonts w:ascii="Arial" w:hAnsi="Arial" w:cs="Arial"/>
                <w:sz w:val="20"/>
                <w:szCs w:val="20"/>
              </w:rPr>
            </w:pPr>
            <w:r>
              <w:rPr>
                <w:rFonts w:ascii="Arial" w:hAnsi="Arial" w:cs="Arial"/>
                <w:sz w:val="20"/>
                <w:szCs w:val="20"/>
              </w:rPr>
              <w:t>Pracownia miernictwa</w:t>
            </w:r>
          </w:p>
        </w:tc>
        <w:tc>
          <w:tcPr>
            <w:tcW w:w="299" w:type="pct"/>
            <w:shd w:val="clear" w:color="auto" w:fill="FFFFFF" w:themeFill="background1"/>
          </w:tcPr>
          <w:p w:rsidR="00B85CC4" w:rsidRPr="00D758D5" w:rsidRDefault="00B85CC4" w:rsidP="00164B89">
            <w:pPr>
              <w:spacing w:after="0"/>
              <w:jc w:val="center"/>
              <w:rPr>
                <w:rStyle w:val="Pogrubienie"/>
                <w:rFonts w:ascii="Arial" w:hAnsi="Arial" w:cs="Arial"/>
                <w:b w:val="0"/>
                <w:sz w:val="20"/>
                <w:szCs w:val="20"/>
              </w:rPr>
            </w:pPr>
          </w:p>
        </w:tc>
        <w:tc>
          <w:tcPr>
            <w:tcW w:w="249" w:type="pct"/>
            <w:shd w:val="clear" w:color="auto" w:fill="FFFFFF" w:themeFill="background1"/>
          </w:tcPr>
          <w:p w:rsidR="00B85CC4" w:rsidRPr="00D758D5" w:rsidRDefault="00B85CC4" w:rsidP="00164B89">
            <w:pPr>
              <w:spacing w:after="0"/>
              <w:jc w:val="center"/>
              <w:rPr>
                <w:rStyle w:val="Pogrubienie"/>
                <w:rFonts w:ascii="Arial" w:hAnsi="Arial" w:cs="Arial"/>
                <w:b w:val="0"/>
                <w:sz w:val="20"/>
                <w:szCs w:val="20"/>
              </w:rPr>
            </w:pPr>
          </w:p>
        </w:tc>
        <w:tc>
          <w:tcPr>
            <w:tcW w:w="249" w:type="pct"/>
            <w:shd w:val="clear" w:color="auto" w:fill="FFFFFF" w:themeFill="background1"/>
          </w:tcPr>
          <w:p w:rsidR="00B85CC4" w:rsidRPr="00D758D5" w:rsidRDefault="00B85CC4" w:rsidP="00164B89">
            <w:pPr>
              <w:spacing w:after="0"/>
              <w:jc w:val="center"/>
              <w:rPr>
                <w:rStyle w:val="Pogrubienie"/>
                <w:rFonts w:ascii="Arial" w:hAnsi="Arial" w:cs="Arial"/>
                <w:b w:val="0"/>
                <w:sz w:val="20"/>
                <w:szCs w:val="20"/>
              </w:rPr>
            </w:pPr>
          </w:p>
        </w:tc>
        <w:tc>
          <w:tcPr>
            <w:tcW w:w="249" w:type="pct"/>
            <w:shd w:val="clear" w:color="auto" w:fill="FFFFFF" w:themeFill="background1"/>
          </w:tcPr>
          <w:p w:rsidR="00B85CC4" w:rsidRPr="00D758D5" w:rsidRDefault="00B85CC4" w:rsidP="00164B89">
            <w:pPr>
              <w:spacing w:after="0"/>
              <w:jc w:val="center"/>
              <w:rPr>
                <w:rStyle w:val="Pogrubienie"/>
                <w:rFonts w:ascii="Arial" w:hAnsi="Arial" w:cs="Arial"/>
                <w:b w:val="0"/>
                <w:sz w:val="20"/>
                <w:szCs w:val="20"/>
              </w:rPr>
            </w:pPr>
          </w:p>
        </w:tc>
        <w:tc>
          <w:tcPr>
            <w:tcW w:w="349" w:type="pct"/>
            <w:shd w:val="clear" w:color="auto" w:fill="FFFFFF" w:themeFill="background1"/>
          </w:tcPr>
          <w:p w:rsidR="00B85CC4" w:rsidRPr="00D758D5" w:rsidRDefault="00B85CC4" w:rsidP="00164B89">
            <w:pPr>
              <w:spacing w:after="0"/>
              <w:jc w:val="center"/>
              <w:rPr>
                <w:rStyle w:val="Pogrubienie"/>
                <w:rFonts w:ascii="Arial" w:hAnsi="Arial" w:cs="Arial"/>
                <w:b w:val="0"/>
                <w:sz w:val="20"/>
                <w:szCs w:val="20"/>
              </w:rPr>
            </w:pPr>
          </w:p>
        </w:tc>
        <w:tc>
          <w:tcPr>
            <w:tcW w:w="698" w:type="pct"/>
            <w:shd w:val="clear" w:color="auto" w:fill="FFFFFF" w:themeFill="background1"/>
          </w:tcPr>
          <w:p w:rsidR="00B85CC4" w:rsidRPr="0087043B" w:rsidRDefault="00B85CC4" w:rsidP="00164B89">
            <w:pPr>
              <w:spacing w:after="0"/>
              <w:jc w:val="center"/>
              <w:rPr>
                <w:rStyle w:val="Pogrubienie"/>
                <w:rFonts w:ascii="Arial" w:hAnsi="Arial" w:cs="Arial"/>
                <w:sz w:val="20"/>
                <w:szCs w:val="20"/>
              </w:rPr>
            </w:pPr>
          </w:p>
        </w:tc>
        <w:tc>
          <w:tcPr>
            <w:tcW w:w="725" w:type="pct"/>
          </w:tcPr>
          <w:p w:rsidR="00B85CC4" w:rsidRPr="00BB74D2" w:rsidRDefault="00B85CC4" w:rsidP="00164B89">
            <w:pPr>
              <w:spacing w:after="0"/>
              <w:jc w:val="center"/>
              <w:rPr>
                <w:rStyle w:val="Pogrubienie"/>
                <w:rFonts w:ascii="Arial" w:hAnsi="Arial" w:cs="Arial"/>
                <w:sz w:val="20"/>
                <w:szCs w:val="20"/>
              </w:rPr>
            </w:pPr>
            <w:r w:rsidRPr="00BB74D2">
              <w:rPr>
                <w:rStyle w:val="Pogrubienie"/>
                <w:rFonts w:ascii="Arial" w:hAnsi="Arial" w:cs="Arial"/>
                <w:sz w:val="20"/>
                <w:szCs w:val="20"/>
              </w:rPr>
              <w:t>P</w:t>
            </w:r>
          </w:p>
        </w:tc>
      </w:tr>
      <w:tr w:rsidR="00BB74D2" w:rsidRPr="008477FB" w:rsidTr="00BB74D2">
        <w:tc>
          <w:tcPr>
            <w:tcW w:w="187" w:type="pct"/>
            <w:shd w:val="clear" w:color="auto" w:fill="FFFFFF" w:themeFill="background1"/>
          </w:tcPr>
          <w:p w:rsidR="00B85CC4" w:rsidRDefault="00B85CC4" w:rsidP="009E23A0">
            <w:pPr>
              <w:autoSpaceDE w:val="0"/>
              <w:autoSpaceDN w:val="0"/>
              <w:adjustRightInd w:val="0"/>
              <w:spacing w:after="0"/>
              <w:rPr>
                <w:rFonts w:ascii="Arial" w:hAnsi="Arial" w:cs="Arial"/>
                <w:sz w:val="20"/>
                <w:szCs w:val="20"/>
              </w:rPr>
            </w:pPr>
            <w:r>
              <w:rPr>
                <w:rFonts w:ascii="Arial" w:hAnsi="Arial" w:cs="Arial"/>
                <w:sz w:val="20"/>
                <w:szCs w:val="20"/>
              </w:rPr>
              <w:t>8.</w:t>
            </w:r>
          </w:p>
        </w:tc>
        <w:tc>
          <w:tcPr>
            <w:tcW w:w="1995" w:type="pct"/>
            <w:shd w:val="clear" w:color="auto" w:fill="FFFFFF" w:themeFill="background1"/>
          </w:tcPr>
          <w:p w:rsidR="00B85CC4" w:rsidRPr="008477FB" w:rsidRDefault="00B85CC4" w:rsidP="00164B89">
            <w:pPr>
              <w:autoSpaceDE w:val="0"/>
              <w:autoSpaceDN w:val="0"/>
              <w:adjustRightInd w:val="0"/>
              <w:spacing w:after="0"/>
              <w:rPr>
                <w:rFonts w:ascii="Arial" w:hAnsi="Arial" w:cs="Arial"/>
                <w:sz w:val="20"/>
                <w:szCs w:val="20"/>
              </w:rPr>
            </w:pPr>
            <w:r w:rsidRPr="00517DE0">
              <w:rPr>
                <w:rFonts w:ascii="Arial" w:hAnsi="Arial" w:cs="Arial"/>
                <w:sz w:val="20"/>
                <w:szCs w:val="20"/>
              </w:rPr>
              <w:t>Pracownia podstaw mechatroniki</w:t>
            </w:r>
          </w:p>
        </w:tc>
        <w:tc>
          <w:tcPr>
            <w:tcW w:w="299" w:type="pct"/>
            <w:shd w:val="clear" w:color="auto" w:fill="FFFFFF" w:themeFill="background1"/>
          </w:tcPr>
          <w:p w:rsidR="00B85CC4" w:rsidRPr="00D758D5" w:rsidRDefault="00B85CC4" w:rsidP="00164B89">
            <w:pPr>
              <w:spacing w:after="0"/>
              <w:jc w:val="center"/>
              <w:rPr>
                <w:rStyle w:val="Pogrubienie"/>
                <w:rFonts w:ascii="Arial" w:hAnsi="Arial" w:cs="Arial"/>
                <w:b w:val="0"/>
                <w:sz w:val="20"/>
                <w:szCs w:val="20"/>
              </w:rPr>
            </w:pPr>
          </w:p>
        </w:tc>
        <w:tc>
          <w:tcPr>
            <w:tcW w:w="249" w:type="pct"/>
            <w:shd w:val="clear" w:color="auto" w:fill="FFFFFF" w:themeFill="background1"/>
          </w:tcPr>
          <w:p w:rsidR="00B85CC4" w:rsidRPr="00D758D5" w:rsidRDefault="00B85CC4" w:rsidP="00164B89">
            <w:pPr>
              <w:spacing w:after="0"/>
              <w:jc w:val="center"/>
              <w:rPr>
                <w:rStyle w:val="Pogrubienie"/>
                <w:rFonts w:ascii="Arial" w:hAnsi="Arial" w:cs="Arial"/>
                <w:b w:val="0"/>
                <w:sz w:val="20"/>
                <w:szCs w:val="20"/>
              </w:rPr>
            </w:pPr>
          </w:p>
        </w:tc>
        <w:tc>
          <w:tcPr>
            <w:tcW w:w="249" w:type="pct"/>
            <w:shd w:val="clear" w:color="auto" w:fill="FFFFFF" w:themeFill="background1"/>
          </w:tcPr>
          <w:p w:rsidR="00B85CC4" w:rsidRPr="00D758D5" w:rsidRDefault="00B85CC4" w:rsidP="00164B89">
            <w:pPr>
              <w:spacing w:after="0"/>
              <w:jc w:val="center"/>
              <w:rPr>
                <w:rStyle w:val="Pogrubienie"/>
                <w:rFonts w:ascii="Arial" w:hAnsi="Arial" w:cs="Arial"/>
                <w:b w:val="0"/>
                <w:sz w:val="20"/>
                <w:szCs w:val="20"/>
              </w:rPr>
            </w:pPr>
          </w:p>
        </w:tc>
        <w:tc>
          <w:tcPr>
            <w:tcW w:w="249" w:type="pct"/>
            <w:shd w:val="clear" w:color="auto" w:fill="FFFFFF" w:themeFill="background1"/>
          </w:tcPr>
          <w:p w:rsidR="00B85CC4" w:rsidRPr="00D758D5" w:rsidRDefault="00B85CC4" w:rsidP="00164B89">
            <w:pPr>
              <w:spacing w:after="0"/>
              <w:jc w:val="center"/>
              <w:rPr>
                <w:rStyle w:val="Pogrubienie"/>
                <w:rFonts w:ascii="Arial" w:hAnsi="Arial" w:cs="Arial"/>
                <w:b w:val="0"/>
                <w:sz w:val="20"/>
                <w:szCs w:val="20"/>
              </w:rPr>
            </w:pPr>
          </w:p>
        </w:tc>
        <w:tc>
          <w:tcPr>
            <w:tcW w:w="349" w:type="pct"/>
            <w:shd w:val="clear" w:color="auto" w:fill="FFFFFF" w:themeFill="background1"/>
          </w:tcPr>
          <w:p w:rsidR="00B85CC4" w:rsidRPr="00D758D5" w:rsidRDefault="00B85CC4" w:rsidP="00164B89">
            <w:pPr>
              <w:spacing w:after="0"/>
              <w:jc w:val="center"/>
              <w:rPr>
                <w:rStyle w:val="Pogrubienie"/>
                <w:rFonts w:ascii="Arial" w:hAnsi="Arial" w:cs="Arial"/>
                <w:b w:val="0"/>
                <w:sz w:val="20"/>
                <w:szCs w:val="20"/>
              </w:rPr>
            </w:pPr>
          </w:p>
        </w:tc>
        <w:tc>
          <w:tcPr>
            <w:tcW w:w="698" w:type="pct"/>
            <w:shd w:val="clear" w:color="auto" w:fill="FFFFFF" w:themeFill="background1"/>
          </w:tcPr>
          <w:p w:rsidR="00B85CC4" w:rsidRPr="0087043B" w:rsidRDefault="00B85CC4" w:rsidP="00164B89">
            <w:pPr>
              <w:spacing w:after="0"/>
              <w:jc w:val="center"/>
              <w:rPr>
                <w:rStyle w:val="Pogrubienie"/>
                <w:rFonts w:ascii="Arial" w:hAnsi="Arial" w:cs="Arial"/>
                <w:sz w:val="20"/>
                <w:szCs w:val="20"/>
              </w:rPr>
            </w:pPr>
          </w:p>
        </w:tc>
        <w:tc>
          <w:tcPr>
            <w:tcW w:w="725" w:type="pct"/>
          </w:tcPr>
          <w:p w:rsidR="00B85CC4" w:rsidRPr="00BB74D2" w:rsidRDefault="00B85CC4" w:rsidP="00164B89">
            <w:pPr>
              <w:spacing w:after="0"/>
              <w:jc w:val="center"/>
              <w:rPr>
                <w:rStyle w:val="Pogrubienie"/>
                <w:rFonts w:ascii="Arial" w:hAnsi="Arial" w:cs="Arial"/>
                <w:b w:val="0"/>
                <w:sz w:val="20"/>
                <w:szCs w:val="20"/>
              </w:rPr>
            </w:pPr>
            <w:r w:rsidRPr="00BB74D2">
              <w:rPr>
                <w:rStyle w:val="Pogrubienie"/>
                <w:rFonts w:ascii="Arial" w:hAnsi="Arial" w:cs="Arial"/>
                <w:sz w:val="20"/>
                <w:szCs w:val="20"/>
              </w:rPr>
              <w:t>P</w:t>
            </w:r>
          </w:p>
        </w:tc>
      </w:tr>
      <w:tr w:rsidR="00BB74D2" w:rsidRPr="008477FB" w:rsidTr="00BB74D2">
        <w:tc>
          <w:tcPr>
            <w:tcW w:w="187" w:type="pct"/>
            <w:shd w:val="clear" w:color="auto" w:fill="FFFFFF" w:themeFill="background1"/>
          </w:tcPr>
          <w:p w:rsidR="00B85CC4" w:rsidRDefault="00B85CC4" w:rsidP="009E23A0">
            <w:pPr>
              <w:autoSpaceDE w:val="0"/>
              <w:autoSpaceDN w:val="0"/>
              <w:adjustRightInd w:val="0"/>
              <w:spacing w:after="0"/>
              <w:rPr>
                <w:rFonts w:ascii="Arial" w:hAnsi="Arial" w:cs="Arial"/>
                <w:sz w:val="20"/>
                <w:szCs w:val="20"/>
              </w:rPr>
            </w:pPr>
            <w:r>
              <w:rPr>
                <w:rFonts w:ascii="Arial" w:hAnsi="Arial" w:cs="Arial"/>
                <w:sz w:val="20"/>
                <w:szCs w:val="20"/>
              </w:rPr>
              <w:t>9.</w:t>
            </w:r>
          </w:p>
        </w:tc>
        <w:tc>
          <w:tcPr>
            <w:tcW w:w="1995" w:type="pct"/>
            <w:shd w:val="clear" w:color="auto" w:fill="FFFFFF" w:themeFill="background1"/>
          </w:tcPr>
          <w:p w:rsidR="00B85CC4" w:rsidRPr="008477FB" w:rsidRDefault="00B85CC4" w:rsidP="00164B89">
            <w:pPr>
              <w:autoSpaceDE w:val="0"/>
              <w:autoSpaceDN w:val="0"/>
              <w:adjustRightInd w:val="0"/>
              <w:spacing w:after="0"/>
              <w:rPr>
                <w:rFonts w:ascii="Arial" w:hAnsi="Arial" w:cs="Arial"/>
                <w:sz w:val="20"/>
                <w:szCs w:val="20"/>
              </w:rPr>
            </w:pPr>
            <w:r w:rsidRPr="00517DE0">
              <w:rPr>
                <w:rFonts w:ascii="Arial" w:hAnsi="Arial" w:cs="Arial"/>
                <w:sz w:val="20"/>
                <w:szCs w:val="20"/>
              </w:rPr>
              <w:t>Pracownia technologii i konstrukcji mechanicznych</w:t>
            </w:r>
          </w:p>
        </w:tc>
        <w:tc>
          <w:tcPr>
            <w:tcW w:w="299" w:type="pct"/>
            <w:shd w:val="clear" w:color="auto" w:fill="FFFFFF" w:themeFill="background1"/>
          </w:tcPr>
          <w:p w:rsidR="00B85CC4" w:rsidRPr="00D758D5" w:rsidRDefault="00B85CC4" w:rsidP="00164B89">
            <w:pPr>
              <w:spacing w:after="0"/>
              <w:jc w:val="center"/>
              <w:rPr>
                <w:rStyle w:val="Pogrubienie"/>
                <w:rFonts w:ascii="Arial" w:hAnsi="Arial" w:cs="Arial"/>
                <w:b w:val="0"/>
                <w:sz w:val="20"/>
                <w:szCs w:val="20"/>
              </w:rPr>
            </w:pPr>
          </w:p>
        </w:tc>
        <w:tc>
          <w:tcPr>
            <w:tcW w:w="249" w:type="pct"/>
            <w:shd w:val="clear" w:color="auto" w:fill="FFFFFF" w:themeFill="background1"/>
          </w:tcPr>
          <w:p w:rsidR="00B85CC4" w:rsidRPr="00D758D5" w:rsidRDefault="00B85CC4" w:rsidP="00164B89">
            <w:pPr>
              <w:spacing w:after="0"/>
              <w:jc w:val="center"/>
              <w:rPr>
                <w:rStyle w:val="Pogrubienie"/>
                <w:rFonts w:ascii="Arial" w:hAnsi="Arial" w:cs="Arial"/>
                <w:b w:val="0"/>
                <w:sz w:val="20"/>
                <w:szCs w:val="20"/>
              </w:rPr>
            </w:pPr>
          </w:p>
        </w:tc>
        <w:tc>
          <w:tcPr>
            <w:tcW w:w="249" w:type="pct"/>
            <w:shd w:val="clear" w:color="auto" w:fill="FFFFFF" w:themeFill="background1"/>
          </w:tcPr>
          <w:p w:rsidR="00B85CC4" w:rsidRPr="00D758D5" w:rsidRDefault="00B85CC4" w:rsidP="00164B89">
            <w:pPr>
              <w:spacing w:after="0"/>
              <w:jc w:val="center"/>
              <w:rPr>
                <w:rStyle w:val="Pogrubienie"/>
                <w:rFonts w:ascii="Arial" w:hAnsi="Arial" w:cs="Arial"/>
                <w:b w:val="0"/>
                <w:sz w:val="20"/>
                <w:szCs w:val="20"/>
              </w:rPr>
            </w:pPr>
          </w:p>
        </w:tc>
        <w:tc>
          <w:tcPr>
            <w:tcW w:w="249" w:type="pct"/>
            <w:shd w:val="clear" w:color="auto" w:fill="FFFFFF" w:themeFill="background1"/>
          </w:tcPr>
          <w:p w:rsidR="00B85CC4" w:rsidRPr="00D758D5" w:rsidRDefault="00B85CC4" w:rsidP="00164B89">
            <w:pPr>
              <w:spacing w:after="0"/>
              <w:jc w:val="center"/>
              <w:rPr>
                <w:rStyle w:val="Pogrubienie"/>
                <w:rFonts w:ascii="Arial" w:hAnsi="Arial" w:cs="Arial"/>
                <w:b w:val="0"/>
                <w:sz w:val="20"/>
                <w:szCs w:val="20"/>
              </w:rPr>
            </w:pPr>
          </w:p>
        </w:tc>
        <w:tc>
          <w:tcPr>
            <w:tcW w:w="349" w:type="pct"/>
            <w:shd w:val="clear" w:color="auto" w:fill="FFFFFF" w:themeFill="background1"/>
          </w:tcPr>
          <w:p w:rsidR="00B85CC4" w:rsidRPr="00D758D5" w:rsidRDefault="00B85CC4" w:rsidP="00164B89">
            <w:pPr>
              <w:spacing w:after="0"/>
              <w:jc w:val="center"/>
              <w:rPr>
                <w:rStyle w:val="Pogrubienie"/>
                <w:rFonts w:ascii="Arial" w:hAnsi="Arial" w:cs="Arial"/>
                <w:b w:val="0"/>
                <w:sz w:val="20"/>
                <w:szCs w:val="20"/>
              </w:rPr>
            </w:pPr>
          </w:p>
        </w:tc>
        <w:tc>
          <w:tcPr>
            <w:tcW w:w="698" w:type="pct"/>
            <w:shd w:val="clear" w:color="auto" w:fill="FFFFFF" w:themeFill="background1"/>
          </w:tcPr>
          <w:p w:rsidR="00B85CC4" w:rsidRPr="0087043B" w:rsidRDefault="00B85CC4" w:rsidP="00164B89">
            <w:pPr>
              <w:spacing w:after="0"/>
              <w:jc w:val="center"/>
              <w:rPr>
                <w:rStyle w:val="Pogrubienie"/>
                <w:rFonts w:ascii="Arial" w:hAnsi="Arial" w:cs="Arial"/>
                <w:sz w:val="20"/>
                <w:szCs w:val="20"/>
              </w:rPr>
            </w:pPr>
          </w:p>
        </w:tc>
        <w:tc>
          <w:tcPr>
            <w:tcW w:w="725" w:type="pct"/>
          </w:tcPr>
          <w:p w:rsidR="00B85CC4" w:rsidRPr="00BB74D2" w:rsidRDefault="00B85CC4" w:rsidP="00164B89">
            <w:pPr>
              <w:spacing w:after="0"/>
              <w:jc w:val="center"/>
              <w:rPr>
                <w:rStyle w:val="Pogrubienie"/>
                <w:rFonts w:ascii="Arial" w:hAnsi="Arial" w:cs="Arial"/>
                <w:b w:val="0"/>
                <w:sz w:val="20"/>
                <w:szCs w:val="20"/>
              </w:rPr>
            </w:pPr>
            <w:r w:rsidRPr="00BB74D2">
              <w:rPr>
                <w:rStyle w:val="Pogrubienie"/>
                <w:rFonts w:ascii="Arial" w:hAnsi="Arial" w:cs="Arial"/>
                <w:sz w:val="20"/>
                <w:szCs w:val="20"/>
              </w:rPr>
              <w:t>P</w:t>
            </w:r>
          </w:p>
        </w:tc>
      </w:tr>
      <w:tr w:rsidR="00BB74D2" w:rsidRPr="008477FB" w:rsidTr="00BB74D2">
        <w:tc>
          <w:tcPr>
            <w:tcW w:w="187" w:type="pct"/>
            <w:shd w:val="clear" w:color="auto" w:fill="FFFFFF" w:themeFill="background1"/>
          </w:tcPr>
          <w:p w:rsidR="00B85CC4" w:rsidRDefault="00B85CC4" w:rsidP="009E23A0">
            <w:pPr>
              <w:autoSpaceDE w:val="0"/>
              <w:autoSpaceDN w:val="0"/>
              <w:adjustRightInd w:val="0"/>
              <w:spacing w:after="0"/>
              <w:rPr>
                <w:rFonts w:ascii="Arial" w:hAnsi="Arial" w:cs="Arial"/>
                <w:sz w:val="20"/>
                <w:szCs w:val="20"/>
              </w:rPr>
            </w:pPr>
            <w:r>
              <w:rPr>
                <w:rFonts w:ascii="Arial" w:hAnsi="Arial" w:cs="Arial"/>
                <w:sz w:val="20"/>
                <w:szCs w:val="20"/>
              </w:rPr>
              <w:t>10.</w:t>
            </w:r>
          </w:p>
        </w:tc>
        <w:tc>
          <w:tcPr>
            <w:tcW w:w="1995" w:type="pct"/>
            <w:shd w:val="clear" w:color="auto" w:fill="FFFFFF" w:themeFill="background1"/>
          </w:tcPr>
          <w:p w:rsidR="00B85CC4" w:rsidRPr="008477FB" w:rsidRDefault="00B85CC4" w:rsidP="00164B89">
            <w:pPr>
              <w:autoSpaceDE w:val="0"/>
              <w:autoSpaceDN w:val="0"/>
              <w:adjustRightInd w:val="0"/>
              <w:spacing w:after="0"/>
              <w:rPr>
                <w:rFonts w:ascii="Arial" w:hAnsi="Arial" w:cs="Arial"/>
                <w:bCs/>
                <w:sz w:val="20"/>
                <w:szCs w:val="20"/>
              </w:rPr>
            </w:pPr>
            <w:r>
              <w:rPr>
                <w:rFonts w:ascii="Arial" w:hAnsi="Arial" w:cs="Arial"/>
                <w:sz w:val="20"/>
                <w:szCs w:val="20"/>
              </w:rPr>
              <w:t>Pracow</w:t>
            </w:r>
            <w:r w:rsidRPr="00517DE0">
              <w:rPr>
                <w:rFonts w:ascii="Arial" w:hAnsi="Arial" w:cs="Arial"/>
                <w:sz w:val="20"/>
                <w:szCs w:val="20"/>
              </w:rPr>
              <w:t>nia urządzeń i systemów mechatronicznych</w:t>
            </w:r>
          </w:p>
        </w:tc>
        <w:tc>
          <w:tcPr>
            <w:tcW w:w="299" w:type="pct"/>
            <w:shd w:val="clear" w:color="auto" w:fill="FFFFFF" w:themeFill="background1"/>
          </w:tcPr>
          <w:p w:rsidR="00B85CC4" w:rsidRPr="00D758D5" w:rsidRDefault="00B85CC4" w:rsidP="00164B89">
            <w:pPr>
              <w:spacing w:after="0"/>
              <w:jc w:val="center"/>
              <w:rPr>
                <w:rStyle w:val="Pogrubienie"/>
                <w:rFonts w:ascii="Arial" w:hAnsi="Arial" w:cs="Arial"/>
                <w:b w:val="0"/>
                <w:sz w:val="20"/>
                <w:szCs w:val="20"/>
              </w:rPr>
            </w:pPr>
          </w:p>
        </w:tc>
        <w:tc>
          <w:tcPr>
            <w:tcW w:w="249" w:type="pct"/>
            <w:shd w:val="clear" w:color="auto" w:fill="FFFFFF" w:themeFill="background1"/>
          </w:tcPr>
          <w:p w:rsidR="00B85CC4" w:rsidRPr="00D758D5" w:rsidRDefault="00B85CC4" w:rsidP="00164B89">
            <w:pPr>
              <w:spacing w:after="0"/>
              <w:jc w:val="center"/>
              <w:rPr>
                <w:rStyle w:val="Pogrubienie"/>
                <w:rFonts w:ascii="Arial" w:hAnsi="Arial" w:cs="Arial"/>
                <w:b w:val="0"/>
                <w:sz w:val="20"/>
                <w:szCs w:val="20"/>
              </w:rPr>
            </w:pPr>
          </w:p>
        </w:tc>
        <w:tc>
          <w:tcPr>
            <w:tcW w:w="249" w:type="pct"/>
            <w:shd w:val="clear" w:color="auto" w:fill="FFFFFF" w:themeFill="background1"/>
          </w:tcPr>
          <w:p w:rsidR="00B85CC4" w:rsidRPr="00D758D5" w:rsidRDefault="00B85CC4" w:rsidP="00164B89">
            <w:pPr>
              <w:spacing w:after="0"/>
              <w:jc w:val="center"/>
              <w:rPr>
                <w:rStyle w:val="Pogrubienie"/>
                <w:rFonts w:ascii="Arial" w:hAnsi="Arial" w:cs="Arial"/>
                <w:b w:val="0"/>
                <w:sz w:val="20"/>
                <w:szCs w:val="20"/>
              </w:rPr>
            </w:pPr>
          </w:p>
        </w:tc>
        <w:tc>
          <w:tcPr>
            <w:tcW w:w="249" w:type="pct"/>
            <w:shd w:val="clear" w:color="auto" w:fill="FFFFFF" w:themeFill="background1"/>
          </w:tcPr>
          <w:p w:rsidR="00B85CC4" w:rsidRPr="00D758D5" w:rsidRDefault="00B85CC4" w:rsidP="00164B89">
            <w:pPr>
              <w:spacing w:after="0"/>
              <w:jc w:val="center"/>
              <w:rPr>
                <w:rStyle w:val="Pogrubienie"/>
                <w:rFonts w:ascii="Arial" w:hAnsi="Arial" w:cs="Arial"/>
                <w:b w:val="0"/>
                <w:sz w:val="20"/>
                <w:szCs w:val="20"/>
              </w:rPr>
            </w:pPr>
          </w:p>
        </w:tc>
        <w:tc>
          <w:tcPr>
            <w:tcW w:w="349" w:type="pct"/>
            <w:shd w:val="clear" w:color="auto" w:fill="FFFFFF" w:themeFill="background1"/>
          </w:tcPr>
          <w:p w:rsidR="00B85CC4" w:rsidRPr="00D758D5" w:rsidRDefault="00B85CC4" w:rsidP="00164B89">
            <w:pPr>
              <w:spacing w:after="0"/>
              <w:jc w:val="center"/>
              <w:rPr>
                <w:rStyle w:val="Pogrubienie"/>
                <w:rFonts w:ascii="Arial" w:hAnsi="Arial" w:cs="Arial"/>
                <w:b w:val="0"/>
                <w:sz w:val="20"/>
                <w:szCs w:val="20"/>
              </w:rPr>
            </w:pPr>
          </w:p>
        </w:tc>
        <w:tc>
          <w:tcPr>
            <w:tcW w:w="698" w:type="pct"/>
            <w:shd w:val="clear" w:color="auto" w:fill="FFFFFF" w:themeFill="background1"/>
          </w:tcPr>
          <w:p w:rsidR="00B85CC4" w:rsidRPr="0087043B" w:rsidRDefault="00B85CC4" w:rsidP="00164B89">
            <w:pPr>
              <w:spacing w:after="0"/>
              <w:jc w:val="center"/>
              <w:rPr>
                <w:rStyle w:val="Pogrubienie"/>
                <w:rFonts w:ascii="Arial" w:hAnsi="Arial" w:cs="Arial"/>
                <w:sz w:val="20"/>
                <w:szCs w:val="20"/>
              </w:rPr>
            </w:pPr>
          </w:p>
        </w:tc>
        <w:tc>
          <w:tcPr>
            <w:tcW w:w="725" w:type="pct"/>
          </w:tcPr>
          <w:p w:rsidR="00B85CC4" w:rsidRPr="00BB74D2" w:rsidRDefault="00B85CC4" w:rsidP="00164B89">
            <w:pPr>
              <w:spacing w:after="0"/>
              <w:jc w:val="center"/>
              <w:rPr>
                <w:rStyle w:val="Pogrubienie"/>
                <w:rFonts w:ascii="Arial" w:hAnsi="Arial" w:cs="Arial"/>
                <w:sz w:val="20"/>
                <w:szCs w:val="20"/>
              </w:rPr>
            </w:pPr>
            <w:r w:rsidRPr="00BB74D2">
              <w:rPr>
                <w:rStyle w:val="Pogrubienie"/>
                <w:rFonts w:ascii="Arial" w:hAnsi="Arial" w:cs="Arial"/>
                <w:sz w:val="20"/>
                <w:szCs w:val="20"/>
              </w:rPr>
              <w:t>P</w:t>
            </w:r>
          </w:p>
          <w:p w:rsidR="00BB74D2" w:rsidRPr="00BB74D2" w:rsidRDefault="00BB74D2" w:rsidP="00164B89">
            <w:pPr>
              <w:spacing w:after="0"/>
              <w:jc w:val="center"/>
              <w:rPr>
                <w:rStyle w:val="Pogrubienie"/>
                <w:rFonts w:ascii="Arial" w:hAnsi="Arial" w:cs="Arial"/>
                <w:b w:val="0"/>
                <w:sz w:val="20"/>
                <w:szCs w:val="20"/>
              </w:rPr>
            </w:pPr>
            <w:r w:rsidRPr="00BB74D2">
              <w:rPr>
                <w:rStyle w:val="Pogrubienie"/>
                <w:rFonts w:ascii="Arial" w:hAnsi="Arial" w:cs="Arial"/>
                <w:b w:val="0"/>
                <w:sz w:val="20"/>
                <w:szCs w:val="20"/>
              </w:rPr>
              <w:t>ELM.03. i ELM.06.</w:t>
            </w:r>
          </w:p>
        </w:tc>
      </w:tr>
      <w:tr w:rsidR="00BB74D2" w:rsidRPr="008477FB" w:rsidTr="00BB74D2">
        <w:tc>
          <w:tcPr>
            <w:tcW w:w="2182" w:type="pct"/>
            <w:gridSpan w:val="2"/>
            <w:shd w:val="clear" w:color="auto" w:fill="FFFFFF" w:themeFill="background1"/>
          </w:tcPr>
          <w:p w:rsidR="00B85CC4" w:rsidRPr="00A4201C" w:rsidRDefault="00B85CC4" w:rsidP="00B85CC4">
            <w:pPr>
              <w:autoSpaceDE w:val="0"/>
              <w:autoSpaceDN w:val="0"/>
              <w:adjustRightInd w:val="0"/>
              <w:spacing w:after="0"/>
              <w:jc w:val="right"/>
              <w:rPr>
                <w:rFonts w:ascii="Arial" w:hAnsi="Arial" w:cs="Arial"/>
                <w:sz w:val="20"/>
                <w:szCs w:val="20"/>
              </w:rPr>
            </w:pPr>
            <w:r w:rsidRPr="00A4201C">
              <w:rPr>
                <w:rFonts w:ascii="Arial" w:hAnsi="Arial" w:cs="Arial"/>
                <w:sz w:val="20"/>
                <w:szCs w:val="20"/>
              </w:rPr>
              <w:t xml:space="preserve">Razem liczba godzin w kwalifikacji </w:t>
            </w:r>
            <w:r w:rsidRPr="00A4201C">
              <w:rPr>
                <w:rStyle w:val="Pogrubienie"/>
                <w:rFonts w:ascii="Arial" w:hAnsi="Arial" w:cs="Arial"/>
                <w:sz w:val="20"/>
                <w:szCs w:val="20"/>
              </w:rPr>
              <w:t>ELM.03.</w:t>
            </w:r>
            <w:r w:rsidRPr="00A4201C">
              <w:rPr>
                <w:rFonts w:ascii="Arial" w:hAnsi="Arial" w:cs="Arial"/>
                <w:sz w:val="20"/>
                <w:szCs w:val="20"/>
              </w:rPr>
              <w:t>:</w:t>
            </w:r>
          </w:p>
        </w:tc>
        <w:tc>
          <w:tcPr>
            <w:tcW w:w="299" w:type="pct"/>
            <w:shd w:val="clear" w:color="auto" w:fill="FFFFFF" w:themeFill="background1"/>
          </w:tcPr>
          <w:p w:rsidR="00B85CC4" w:rsidRPr="00D758D5" w:rsidRDefault="00B85CC4" w:rsidP="009E23A0">
            <w:pPr>
              <w:spacing w:after="0"/>
              <w:jc w:val="center"/>
              <w:rPr>
                <w:rStyle w:val="Pogrubienie"/>
                <w:rFonts w:ascii="Arial" w:hAnsi="Arial" w:cs="Arial"/>
                <w:b w:val="0"/>
                <w:sz w:val="20"/>
                <w:szCs w:val="20"/>
              </w:rPr>
            </w:pPr>
          </w:p>
        </w:tc>
        <w:tc>
          <w:tcPr>
            <w:tcW w:w="249" w:type="pct"/>
            <w:shd w:val="clear" w:color="auto" w:fill="FFFFFF" w:themeFill="background1"/>
          </w:tcPr>
          <w:p w:rsidR="00B85CC4" w:rsidRPr="00D758D5" w:rsidRDefault="00B85CC4" w:rsidP="009E23A0">
            <w:pPr>
              <w:spacing w:after="0"/>
              <w:jc w:val="center"/>
              <w:rPr>
                <w:rStyle w:val="Pogrubienie"/>
                <w:rFonts w:ascii="Arial" w:hAnsi="Arial" w:cs="Arial"/>
                <w:b w:val="0"/>
                <w:sz w:val="20"/>
                <w:szCs w:val="20"/>
              </w:rPr>
            </w:pPr>
          </w:p>
        </w:tc>
        <w:tc>
          <w:tcPr>
            <w:tcW w:w="249" w:type="pct"/>
            <w:shd w:val="clear" w:color="auto" w:fill="FFFFFF" w:themeFill="background1"/>
          </w:tcPr>
          <w:p w:rsidR="00B85CC4" w:rsidRPr="00D758D5" w:rsidRDefault="00B85CC4" w:rsidP="009E23A0">
            <w:pPr>
              <w:spacing w:after="0"/>
              <w:jc w:val="center"/>
              <w:rPr>
                <w:rStyle w:val="Pogrubienie"/>
                <w:rFonts w:ascii="Arial" w:hAnsi="Arial" w:cs="Arial"/>
                <w:b w:val="0"/>
                <w:sz w:val="20"/>
                <w:szCs w:val="20"/>
              </w:rPr>
            </w:pPr>
          </w:p>
        </w:tc>
        <w:tc>
          <w:tcPr>
            <w:tcW w:w="249" w:type="pct"/>
            <w:shd w:val="clear" w:color="auto" w:fill="FFFFFF" w:themeFill="background1"/>
          </w:tcPr>
          <w:p w:rsidR="00B85CC4" w:rsidRPr="00D758D5" w:rsidRDefault="00B85CC4" w:rsidP="009E23A0">
            <w:pPr>
              <w:spacing w:after="0"/>
              <w:jc w:val="center"/>
              <w:rPr>
                <w:rStyle w:val="Pogrubienie"/>
                <w:rFonts w:ascii="Arial" w:hAnsi="Arial" w:cs="Arial"/>
                <w:b w:val="0"/>
                <w:sz w:val="20"/>
                <w:szCs w:val="20"/>
              </w:rPr>
            </w:pPr>
          </w:p>
        </w:tc>
        <w:tc>
          <w:tcPr>
            <w:tcW w:w="349" w:type="pct"/>
            <w:shd w:val="clear" w:color="auto" w:fill="FFFFFF" w:themeFill="background1"/>
          </w:tcPr>
          <w:p w:rsidR="00B85CC4" w:rsidRPr="00D758D5" w:rsidRDefault="00B85CC4" w:rsidP="009E23A0">
            <w:pPr>
              <w:spacing w:after="0"/>
              <w:jc w:val="center"/>
              <w:rPr>
                <w:rStyle w:val="Pogrubienie"/>
                <w:rFonts w:ascii="Arial" w:hAnsi="Arial" w:cs="Arial"/>
                <w:b w:val="0"/>
                <w:sz w:val="20"/>
                <w:szCs w:val="20"/>
              </w:rPr>
            </w:pPr>
          </w:p>
        </w:tc>
        <w:tc>
          <w:tcPr>
            <w:tcW w:w="698" w:type="pct"/>
            <w:shd w:val="clear" w:color="auto" w:fill="FFFFFF" w:themeFill="background1"/>
          </w:tcPr>
          <w:p w:rsidR="00B85CC4" w:rsidRPr="0087043B" w:rsidRDefault="00B85CC4" w:rsidP="009E23A0">
            <w:pPr>
              <w:spacing w:after="0"/>
              <w:jc w:val="center"/>
              <w:rPr>
                <w:rStyle w:val="Pogrubienie"/>
                <w:rFonts w:ascii="Arial" w:hAnsi="Arial" w:cs="Arial"/>
                <w:sz w:val="20"/>
                <w:szCs w:val="20"/>
              </w:rPr>
            </w:pPr>
          </w:p>
        </w:tc>
        <w:tc>
          <w:tcPr>
            <w:tcW w:w="725" w:type="pct"/>
          </w:tcPr>
          <w:p w:rsidR="00B85CC4" w:rsidRPr="00BB74D2" w:rsidRDefault="00B85CC4" w:rsidP="009E23A0">
            <w:pPr>
              <w:spacing w:after="0"/>
              <w:jc w:val="center"/>
              <w:rPr>
                <w:rStyle w:val="Pogrubienie"/>
                <w:rFonts w:ascii="Arial" w:hAnsi="Arial" w:cs="Arial"/>
                <w:b w:val="0"/>
                <w:sz w:val="20"/>
                <w:szCs w:val="20"/>
              </w:rPr>
            </w:pPr>
          </w:p>
        </w:tc>
      </w:tr>
      <w:tr w:rsidR="00B85CC4" w:rsidRPr="008477FB" w:rsidTr="00BB74D2">
        <w:tc>
          <w:tcPr>
            <w:tcW w:w="5000" w:type="pct"/>
            <w:gridSpan w:val="9"/>
            <w:shd w:val="clear" w:color="auto" w:fill="FFFFFF" w:themeFill="background1"/>
          </w:tcPr>
          <w:p w:rsidR="00B85CC4" w:rsidRPr="00B85CC4" w:rsidRDefault="00B85CC4" w:rsidP="00B85CC4">
            <w:pPr>
              <w:spacing w:after="0"/>
              <w:jc w:val="center"/>
              <w:rPr>
                <w:rStyle w:val="Pogrubienie"/>
                <w:rFonts w:ascii="Arial" w:hAnsi="Arial" w:cs="Arial"/>
                <w:sz w:val="20"/>
                <w:szCs w:val="20"/>
              </w:rPr>
            </w:pPr>
            <w:r w:rsidRPr="00B85CC4">
              <w:rPr>
                <w:rStyle w:val="Pogrubienie"/>
                <w:rFonts w:ascii="Arial" w:hAnsi="Arial" w:cs="Arial"/>
                <w:sz w:val="20"/>
                <w:szCs w:val="20"/>
              </w:rPr>
              <w:t>Eksploatacja i programowanie urządzeń i systemów mechatronicznych ELM.06.</w:t>
            </w:r>
          </w:p>
        </w:tc>
      </w:tr>
      <w:tr w:rsidR="00BB74D2" w:rsidRPr="008477FB" w:rsidTr="00BB74D2">
        <w:tc>
          <w:tcPr>
            <w:tcW w:w="187" w:type="pct"/>
            <w:shd w:val="clear" w:color="auto" w:fill="FFFFFF" w:themeFill="background1"/>
          </w:tcPr>
          <w:p w:rsidR="00B85CC4" w:rsidRDefault="00B85CC4" w:rsidP="00164B89">
            <w:pPr>
              <w:autoSpaceDE w:val="0"/>
              <w:autoSpaceDN w:val="0"/>
              <w:adjustRightInd w:val="0"/>
              <w:spacing w:after="0"/>
              <w:rPr>
                <w:rFonts w:ascii="Arial" w:hAnsi="Arial" w:cs="Arial"/>
                <w:sz w:val="20"/>
                <w:szCs w:val="20"/>
              </w:rPr>
            </w:pPr>
            <w:r>
              <w:rPr>
                <w:rFonts w:ascii="Arial" w:hAnsi="Arial" w:cs="Arial"/>
                <w:sz w:val="20"/>
                <w:szCs w:val="20"/>
              </w:rPr>
              <w:t>1.</w:t>
            </w:r>
          </w:p>
        </w:tc>
        <w:tc>
          <w:tcPr>
            <w:tcW w:w="1995" w:type="pct"/>
            <w:shd w:val="clear" w:color="auto" w:fill="FFFFFF" w:themeFill="background1"/>
          </w:tcPr>
          <w:p w:rsidR="00B85CC4" w:rsidRPr="008477FB" w:rsidRDefault="00B85CC4" w:rsidP="00A4201C">
            <w:pPr>
              <w:autoSpaceDE w:val="0"/>
              <w:autoSpaceDN w:val="0"/>
              <w:adjustRightInd w:val="0"/>
              <w:spacing w:after="0"/>
              <w:rPr>
                <w:rStyle w:val="Pogrubienie"/>
                <w:rFonts w:ascii="Arial" w:hAnsi="Arial" w:cs="Arial"/>
                <w:b w:val="0"/>
                <w:sz w:val="20"/>
                <w:szCs w:val="20"/>
              </w:rPr>
            </w:pPr>
            <w:r w:rsidRPr="00517DE0">
              <w:rPr>
                <w:rFonts w:ascii="Arial" w:hAnsi="Arial" w:cs="Arial"/>
                <w:sz w:val="20"/>
                <w:szCs w:val="20"/>
              </w:rPr>
              <w:t>Urządzenia i systemy mechatroniczne</w:t>
            </w:r>
          </w:p>
        </w:tc>
        <w:tc>
          <w:tcPr>
            <w:tcW w:w="299" w:type="pct"/>
            <w:shd w:val="clear" w:color="auto" w:fill="FFFFFF" w:themeFill="background1"/>
          </w:tcPr>
          <w:p w:rsidR="00B85CC4" w:rsidRPr="00D758D5" w:rsidRDefault="00B85CC4" w:rsidP="00A4201C">
            <w:pPr>
              <w:spacing w:after="0"/>
              <w:jc w:val="center"/>
              <w:rPr>
                <w:rStyle w:val="Pogrubienie"/>
                <w:rFonts w:ascii="Arial" w:hAnsi="Arial" w:cs="Arial"/>
                <w:b w:val="0"/>
                <w:sz w:val="20"/>
                <w:szCs w:val="20"/>
              </w:rPr>
            </w:pPr>
          </w:p>
        </w:tc>
        <w:tc>
          <w:tcPr>
            <w:tcW w:w="249" w:type="pct"/>
            <w:shd w:val="clear" w:color="auto" w:fill="FFFFFF" w:themeFill="background1"/>
          </w:tcPr>
          <w:p w:rsidR="00B85CC4" w:rsidRPr="00D758D5" w:rsidRDefault="00B85CC4" w:rsidP="00A4201C">
            <w:pPr>
              <w:spacing w:after="0"/>
              <w:jc w:val="center"/>
              <w:rPr>
                <w:rStyle w:val="Pogrubienie"/>
                <w:rFonts w:ascii="Arial" w:hAnsi="Arial" w:cs="Arial"/>
                <w:b w:val="0"/>
                <w:sz w:val="20"/>
                <w:szCs w:val="20"/>
              </w:rPr>
            </w:pPr>
          </w:p>
        </w:tc>
        <w:tc>
          <w:tcPr>
            <w:tcW w:w="249" w:type="pct"/>
            <w:shd w:val="clear" w:color="auto" w:fill="FFFFFF" w:themeFill="background1"/>
          </w:tcPr>
          <w:p w:rsidR="00B85CC4" w:rsidRPr="00D758D5" w:rsidRDefault="00B85CC4" w:rsidP="00A4201C">
            <w:pPr>
              <w:spacing w:after="0"/>
              <w:jc w:val="center"/>
              <w:rPr>
                <w:rStyle w:val="Pogrubienie"/>
                <w:rFonts w:ascii="Arial" w:hAnsi="Arial" w:cs="Arial"/>
                <w:b w:val="0"/>
                <w:sz w:val="20"/>
                <w:szCs w:val="20"/>
              </w:rPr>
            </w:pPr>
          </w:p>
        </w:tc>
        <w:tc>
          <w:tcPr>
            <w:tcW w:w="249" w:type="pct"/>
            <w:shd w:val="clear" w:color="auto" w:fill="FFFFFF" w:themeFill="background1"/>
          </w:tcPr>
          <w:p w:rsidR="00B85CC4" w:rsidRPr="00D758D5" w:rsidRDefault="00B85CC4" w:rsidP="00A4201C">
            <w:pPr>
              <w:spacing w:after="0"/>
              <w:jc w:val="center"/>
              <w:rPr>
                <w:rStyle w:val="Pogrubienie"/>
                <w:rFonts w:ascii="Arial" w:hAnsi="Arial" w:cs="Arial"/>
                <w:b w:val="0"/>
                <w:sz w:val="20"/>
                <w:szCs w:val="20"/>
              </w:rPr>
            </w:pPr>
          </w:p>
        </w:tc>
        <w:tc>
          <w:tcPr>
            <w:tcW w:w="349" w:type="pct"/>
            <w:shd w:val="clear" w:color="auto" w:fill="FFFFFF" w:themeFill="background1"/>
          </w:tcPr>
          <w:p w:rsidR="00B85CC4" w:rsidRPr="00D758D5" w:rsidRDefault="00B85CC4" w:rsidP="00A4201C">
            <w:pPr>
              <w:spacing w:after="0"/>
              <w:jc w:val="center"/>
              <w:rPr>
                <w:rStyle w:val="Pogrubienie"/>
                <w:rFonts w:ascii="Arial" w:hAnsi="Arial" w:cs="Arial"/>
                <w:b w:val="0"/>
                <w:sz w:val="20"/>
                <w:szCs w:val="20"/>
              </w:rPr>
            </w:pPr>
          </w:p>
        </w:tc>
        <w:tc>
          <w:tcPr>
            <w:tcW w:w="698" w:type="pct"/>
            <w:shd w:val="clear" w:color="auto" w:fill="FFFFFF" w:themeFill="background1"/>
          </w:tcPr>
          <w:p w:rsidR="00B85CC4" w:rsidRPr="0087043B" w:rsidRDefault="00B85CC4" w:rsidP="00A4201C">
            <w:pPr>
              <w:spacing w:after="0"/>
              <w:jc w:val="center"/>
              <w:rPr>
                <w:rStyle w:val="Pogrubienie"/>
                <w:rFonts w:ascii="Arial" w:hAnsi="Arial" w:cs="Arial"/>
                <w:sz w:val="20"/>
                <w:szCs w:val="20"/>
              </w:rPr>
            </w:pPr>
          </w:p>
        </w:tc>
        <w:tc>
          <w:tcPr>
            <w:tcW w:w="725" w:type="pct"/>
          </w:tcPr>
          <w:p w:rsidR="00B85CC4" w:rsidRPr="00BB74D2" w:rsidRDefault="00B85CC4" w:rsidP="00A4201C">
            <w:pPr>
              <w:spacing w:after="0"/>
              <w:jc w:val="center"/>
              <w:rPr>
                <w:rStyle w:val="Pogrubienie"/>
                <w:rFonts w:ascii="Arial" w:hAnsi="Arial" w:cs="Arial"/>
                <w:sz w:val="20"/>
                <w:szCs w:val="20"/>
              </w:rPr>
            </w:pPr>
            <w:r w:rsidRPr="00BB74D2">
              <w:rPr>
                <w:rStyle w:val="Pogrubienie"/>
                <w:rFonts w:ascii="Arial" w:hAnsi="Arial" w:cs="Arial"/>
                <w:sz w:val="20"/>
                <w:szCs w:val="20"/>
              </w:rPr>
              <w:t>T</w:t>
            </w:r>
          </w:p>
          <w:p w:rsidR="00BB74D2" w:rsidRPr="00BB74D2" w:rsidRDefault="00BB74D2" w:rsidP="00A4201C">
            <w:pPr>
              <w:spacing w:after="0"/>
              <w:jc w:val="center"/>
              <w:rPr>
                <w:rStyle w:val="Pogrubienie"/>
                <w:rFonts w:ascii="Arial" w:hAnsi="Arial" w:cs="Arial"/>
                <w:b w:val="0"/>
                <w:sz w:val="20"/>
                <w:szCs w:val="20"/>
              </w:rPr>
            </w:pPr>
            <w:r w:rsidRPr="00BB74D2">
              <w:rPr>
                <w:rStyle w:val="Pogrubienie"/>
                <w:rFonts w:ascii="Arial" w:hAnsi="Arial" w:cs="Arial"/>
                <w:b w:val="0"/>
                <w:sz w:val="20"/>
                <w:szCs w:val="20"/>
              </w:rPr>
              <w:t>ELM.03. i ELM.06.</w:t>
            </w:r>
          </w:p>
        </w:tc>
      </w:tr>
      <w:tr w:rsidR="00BB74D2" w:rsidRPr="008477FB" w:rsidTr="00BB74D2">
        <w:tc>
          <w:tcPr>
            <w:tcW w:w="187" w:type="pct"/>
            <w:shd w:val="clear" w:color="auto" w:fill="FFFFFF" w:themeFill="background1"/>
          </w:tcPr>
          <w:p w:rsidR="00B85CC4" w:rsidRPr="008477FB" w:rsidRDefault="00B85CC4" w:rsidP="00164B89">
            <w:pPr>
              <w:autoSpaceDE w:val="0"/>
              <w:autoSpaceDN w:val="0"/>
              <w:adjustRightInd w:val="0"/>
              <w:spacing w:after="0"/>
              <w:rPr>
                <w:rFonts w:ascii="Arial" w:hAnsi="Arial" w:cs="Arial"/>
                <w:sz w:val="20"/>
                <w:szCs w:val="20"/>
              </w:rPr>
            </w:pPr>
            <w:r>
              <w:rPr>
                <w:rFonts w:ascii="Arial" w:hAnsi="Arial" w:cs="Arial"/>
                <w:sz w:val="20"/>
                <w:szCs w:val="20"/>
              </w:rPr>
              <w:t>2.</w:t>
            </w:r>
          </w:p>
        </w:tc>
        <w:tc>
          <w:tcPr>
            <w:tcW w:w="1995" w:type="pct"/>
            <w:shd w:val="clear" w:color="auto" w:fill="FFFFFF" w:themeFill="background1"/>
          </w:tcPr>
          <w:p w:rsidR="00B85CC4" w:rsidRPr="008477FB" w:rsidRDefault="00B85CC4" w:rsidP="00A4201C">
            <w:pPr>
              <w:autoSpaceDE w:val="0"/>
              <w:autoSpaceDN w:val="0"/>
              <w:adjustRightInd w:val="0"/>
              <w:spacing w:after="0"/>
              <w:rPr>
                <w:rFonts w:ascii="Arial" w:hAnsi="Arial" w:cs="Arial"/>
                <w:sz w:val="20"/>
                <w:szCs w:val="20"/>
              </w:rPr>
            </w:pPr>
            <w:r w:rsidRPr="00517DE0">
              <w:rPr>
                <w:rFonts w:ascii="Arial" w:hAnsi="Arial" w:cs="Arial"/>
                <w:sz w:val="20"/>
                <w:szCs w:val="20"/>
              </w:rPr>
              <w:t>Język obcy zawodowy</w:t>
            </w:r>
          </w:p>
        </w:tc>
        <w:tc>
          <w:tcPr>
            <w:tcW w:w="299" w:type="pct"/>
            <w:shd w:val="clear" w:color="auto" w:fill="FFFFFF" w:themeFill="background1"/>
          </w:tcPr>
          <w:p w:rsidR="00B85CC4" w:rsidRPr="00D758D5" w:rsidRDefault="00B85CC4" w:rsidP="00A4201C">
            <w:pPr>
              <w:spacing w:after="0"/>
              <w:jc w:val="center"/>
              <w:rPr>
                <w:rStyle w:val="Pogrubienie"/>
                <w:rFonts w:ascii="Arial" w:hAnsi="Arial" w:cs="Arial"/>
                <w:b w:val="0"/>
                <w:sz w:val="20"/>
                <w:szCs w:val="20"/>
              </w:rPr>
            </w:pPr>
          </w:p>
        </w:tc>
        <w:tc>
          <w:tcPr>
            <w:tcW w:w="249" w:type="pct"/>
            <w:shd w:val="clear" w:color="auto" w:fill="FFFFFF" w:themeFill="background1"/>
          </w:tcPr>
          <w:p w:rsidR="00B85CC4" w:rsidRPr="00D758D5" w:rsidRDefault="00B85CC4" w:rsidP="00A4201C">
            <w:pPr>
              <w:spacing w:after="0"/>
              <w:jc w:val="center"/>
              <w:rPr>
                <w:rStyle w:val="Pogrubienie"/>
                <w:rFonts w:ascii="Arial" w:hAnsi="Arial" w:cs="Arial"/>
                <w:b w:val="0"/>
                <w:sz w:val="20"/>
                <w:szCs w:val="20"/>
              </w:rPr>
            </w:pPr>
          </w:p>
        </w:tc>
        <w:tc>
          <w:tcPr>
            <w:tcW w:w="249" w:type="pct"/>
            <w:shd w:val="clear" w:color="auto" w:fill="FFFFFF" w:themeFill="background1"/>
          </w:tcPr>
          <w:p w:rsidR="00B85CC4" w:rsidRPr="00D758D5" w:rsidRDefault="00B85CC4" w:rsidP="00A4201C">
            <w:pPr>
              <w:spacing w:after="0"/>
              <w:jc w:val="center"/>
              <w:rPr>
                <w:rStyle w:val="Pogrubienie"/>
                <w:rFonts w:ascii="Arial" w:hAnsi="Arial" w:cs="Arial"/>
                <w:b w:val="0"/>
                <w:sz w:val="20"/>
                <w:szCs w:val="20"/>
              </w:rPr>
            </w:pPr>
          </w:p>
        </w:tc>
        <w:tc>
          <w:tcPr>
            <w:tcW w:w="249" w:type="pct"/>
            <w:shd w:val="clear" w:color="auto" w:fill="FFFFFF" w:themeFill="background1"/>
          </w:tcPr>
          <w:p w:rsidR="00B85CC4" w:rsidRPr="00D758D5" w:rsidRDefault="00B85CC4" w:rsidP="00A4201C">
            <w:pPr>
              <w:spacing w:after="0"/>
              <w:jc w:val="center"/>
              <w:rPr>
                <w:rStyle w:val="Pogrubienie"/>
                <w:rFonts w:ascii="Arial" w:hAnsi="Arial" w:cs="Arial"/>
                <w:b w:val="0"/>
                <w:sz w:val="20"/>
                <w:szCs w:val="20"/>
              </w:rPr>
            </w:pPr>
          </w:p>
        </w:tc>
        <w:tc>
          <w:tcPr>
            <w:tcW w:w="349" w:type="pct"/>
            <w:shd w:val="clear" w:color="auto" w:fill="FFFFFF" w:themeFill="background1"/>
          </w:tcPr>
          <w:p w:rsidR="00B85CC4" w:rsidRPr="00D758D5" w:rsidRDefault="00B85CC4" w:rsidP="00A4201C">
            <w:pPr>
              <w:spacing w:after="0"/>
              <w:jc w:val="center"/>
              <w:rPr>
                <w:rStyle w:val="Pogrubienie"/>
                <w:rFonts w:ascii="Arial" w:hAnsi="Arial" w:cs="Arial"/>
                <w:b w:val="0"/>
                <w:sz w:val="20"/>
                <w:szCs w:val="20"/>
              </w:rPr>
            </w:pPr>
          </w:p>
        </w:tc>
        <w:tc>
          <w:tcPr>
            <w:tcW w:w="698" w:type="pct"/>
            <w:shd w:val="clear" w:color="auto" w:fill="FFFFFF" w:themeFill="background1"/>
          </w:tcPr>
          <w:p w:rsidR="00B85CC4" w:rsidRPr="0087043B" w:rsidRDefault="00B85CC4" w:rsidP="00A4201C">
            <w:pPr>
              <w:spacing w:after="0"/>
              <w:jc w:val="center"/>
              <w:rPr>
                <w:rStyle w:val="Pogrubienie"/>
                <w:rFonts w:ascii="Arial" w:hAnsi="Arial" w:cs="Arial"/>
                <w:sz w:val="20"/>
                <w:szCs w:val="20"/>
              </w:rPr>
            </w:pPr>
          </w:p>
        </w:tc>
        <w:tc>
          <w:tcPr>
            <w:tcW w:w="725" w:type="pct"/>
          </w:tcPr>
          <w:p w:rsidR="00B85CC4" w:rsidRPr="00BB74D2" w:rsidRDefault="00B85CC4" w:rsidP="00A4201C">
            <w:pPr>
              <w:spacing w:after="0"/>
              <w:jc w:val="center"/>
              <w:rPr>
                <w:rStyle w:val="Pogrubienie"/>
                <w:rFonts w:ascii="Arial" w:hAnsi="Arial" w:cs="Arial"/>
                <w:sz w:val="20"/>
                <w:szCs w:val="20"/>
              </w:rPr>
            </w:pPr>
            <w:r w:rsidRPr="00BB74D2">
              <w:rPr>
                <w:rStyle w:val="Pogrubienie"/>
                <w:rFonts w:ascii="Arial" w:hAnsi="Arial" w:cs="Arial"/>
                <w:sz w:val="20"/>
                <w:szCs w:val="20"/>
              </w:rPr>
              <w:t>T</w:t>
            </w:r>
          </w:p>
          <w:p w:rsidR="00BB74D2" w:rsidRPr="00BB74D2" w:rsidRDefault="00BB74D2" w:rsidP="00A4201C">
            <w:pPr>
              <w:spacing w:after="0"/>
              <w:jc w:val="center"/>
              <w:rPr>
                <w:rStyle w:val="Pogrubienie"/>
                <w:rFonts w:ascii="Arial" w:hAnsi="Arial" w:cs="Arial"/>
                <w:b w:val="0"/>
                <w:sz w:val="20"/>
                <w:szCs w:val="20"/>
              </w:rPr>
            </w:pPr>
            <w:r w:rsidRPr="00BB74D2">
              <w:rPr>
                <w:rStyle w:val="Pogrubienie"/>
                <w:rFonts w:ascii="Arial" w:hAnsi="Arial" w:cs="Arial"/>
                <w:b w:val="0"/>
                <w:sz w:val="20"/>
                <w:szCs w:val="20"/>
              </w:rPr>
              <w:t>ELM.03. i ELM.06.</w:t>
            </w:r>
          </w:p>
        </w:tc>
      </w:tr>
      <w:tr w:rsidR="00BB74D2" w:rsidRPr="008477FB" w:rsidTr="00BB74D2">
        <w:tc>
          <w:tcPr>
            <w:tcW w:w="187" w:type="pct"/>
            <w:shd w:val="clear" w:color="auto" w:fill="FFFFFF" w:themeFill="background1"/>
          </w:tcPr>
          <w:p w:rsidR="00B85CC4" w:rsidRPr="008477FB" w:rsidRDefault="00B85CC4" w:rsidP="00164B89">
            <w:pPr>
              <w:autoSpaceDE w:val="0"/>
              <w:autoSpaceDN w:val="0"/>
              <w:adjustRightInd w:val="0"/>
              <w:spacing w:after="0"/>
              <w:rPr>
                <w:rFonts w:ascii="Arial" w:hAnsi="Arial" w:cs="Arial"/>
                <w:sz w:val="20"/>
                <w:szCs w:val="20"/>
              </w:rPr>
            </w:pPr>
            <w:r>
              <w:rPr>
                <w:rFonts w:ascii="Arial" w:hAnsi="Arial" w:cs="Arial"/>
                <w:sz w:val="20"/>
                <w:szCs w:val="20"/>
              </w:rPr>
              <w:t>3.</w:t>
            </w:r>
          </w:p>
        </w:tc>
        <w:tc>
          <w:tcPr>
            <w:tcW w:w="1995" w:type="pct"/>
            <w:shd w:val="clear" w:color="auto" w:fill="FFFFFF" w:themeFill="background1"/>
          </w:tcPr>
          <w:p w:rsidR="00B85CC4" w:rsidRPr="008477FB" w:rsidRDefault="00B85CC4" w:rsidP="00164B89">
            <w:pPr>
              <w:autoSpaceDE w:val="0"/>
              <w:autoSpaceDN w:val="0"/>
              <w:adjustRightInd w:val="0"/>
              <w:spacing w:after="0"/>
              <w:rPr>
                <w:rFonts w:ascii="Arial" w:hAnsi="Arial" w:cs="Arial"/>
                <w:bCs/>
                <w:sz w:val="20"/>
                <w:szCs w:val="20"/>
              </w:rPr>
            </w:pPr>
            <w:r>
              <w:rPr>
                <w:rFonts w:ascii="Arial" w:hAnsi="Arial" w:cs="Arial"/>
                <w:sz w:val="20"/>
                <w:szCs w:val="20"/>
              </w:rPr>
              <w:t>Pracow</w:t>
            </w:r>
            <w:r w:rsidRPr="00517DE0">
              <w:rPr>
                <w:rFonts w:ascii="Arial" w:hAnsi="Arial" w:cs="Arial"/>
                <w:sz w:val="20"/>
                <w:szCs w:val="20"/>
              </w:rPr>
              <w:t>nia urządzeń i systemów mechatronicznych</w:t>
            </w:r>
          </w:p>
        </w:tc>
        <w:tc>
          <w:tcPr>
            <w:tcW w:w="299" w:type="pct"/>
            <w:shd w:val="clear" w:color="auto" w:fill="FFFFFF" w:themeFill="background1"/>
          </w:tcPr>
          <w:p w:rsidR="00B85CC4" w:rsidRPr="00D758D5" w:rsidRDefault="00B85CC4" w:rsidP="00A4201C">
            <w:pPr>
              <w:spacing w:after="0"/>
              <w:jc w:val="center"/>
              <w:rPr>
                <w:rStyle w:val="Pogrubienie"/>
                <w:rFonts w:ascii="Arial" w:hAnsi="Arial" w:cs="Arial"/>
                <w:b w:val="0"/>
                <w:sz w:val="20"/>
                <w:szCs w:val="20"/>
              </w:rPr>
            </w:pPr>
          </w:p>
        </w:tc>
        <w:tc>
          <w:tcPr>
            <w:tcW w:w="249" w:type="pct"/>
            <w:shd w:val="clear" w:color="auto" w:fill="FFFFFF" w:themeFill="background1"/>
          </w:tcPr>
          <w:p w:rsidR="00B85CC4" w:rsidRPr="00D758D5" w:rsidRDefault="00B85CC4" w:rsidP="00A4201C">
            <w:pPr>
              <w:spacing w:after="0"/>
              <w:jc w:val="center"/>
              <w:rPr>
                <w:rStyle w:val="Pogrubienie"/>
                <w:rFonts w:ascii="Arial" w:hAnsi="Arial" w:cs="Arial"/>
                <w:b w:val="0"/>
                <w:sz w:val="20"/>
                <w:szCs w:val="20"/>
              </w:rPr>
            </w:pPr>
          </w:p>
        </w:tc>
        <w:tc>
          <w:tcPr>
            <w:tcW w:w="249" w:type="pct"/>
            <w:shd w:val="clear" w:color="auto" w:fill="FFFFFF" w:themeFill="background1"/>
          </w:tcPr>
          <w:p w:rsidR="00B85CC4" w:rsidRPr="00D758D5" w:rsidRDefault="00B85CC4" w:rsidP="00164B89">
            <w:pPr>
              <w:spacing w:after="0"/>
              <w:jc w:val="center"/>
              <w:rPr>
                <w:rStyle w:val="Pogrubienie"/>
                <w:rFonts w:ascii="Arial" w:hAnsi="Arial" w:cs="Arial"/>
                <w:b w:val="0"/>
                <w:sz w:val="20"/>
                <w:szCs w:val="20"/>
              </w:rPr>
            </w:pPr>
          </w:p>
        </w:tc>
        <w:tc>
          <w:tcPr>
            <w:tcW w:w="249" w:type="pct"/>
            <w:shd w:val="clear" w:color="auto" w:fill="FFFFFF" w:themeFill="background1"/>
          </w:tcPr>
          <w:p w:rsidR="00B85CC4" w:rsidRPr="00D758D5" w:rsidRDefault="00B85CC4" w:rsidP="00164B89">
            <w:pPr>
              <w:spacing w:after="0"/>
              <w:jc w:val="center"/>
              <w:rPr>
                <w:rStyle w:val="Pogrubienie"/>
                <w:rFonts w:ascii="Arial" w:hAnsi="Arial" w:cs="Arial"/>
                <w:b w:val="0"/>
                <w:sz w:val="20"/>
                <w:szCs w:val="20"/>
              </w:rPr>
            </w:pPr>
          </w:p>
        </w:tc>
        <w:tc>
          <w:tcPr>
            <w:tcW w:w="349" w:type="pct"/>
            <w:shd w:val="clear" w:color="auto" w:fill="FFFFFF" w:themeFill="background1"/>
          </w:tcPr>
          <w:p w:rsidR="00B85CC4" w:rsidRPr="00D758D5" w:rsidRDefault="00B85CC4" w:rsidP="00164B89">
            <w:pPr>
              <w:spacing w:after="0"/>
              <w:jc w:val="center"/>
              <w:rPr>
                <w:rStyle w:val="Pogrubienie"/>
                <w:rFonts w:ascii="Arial" w:hAnsi="Arial" w:cs="Arial"/>
                <w:b w:val="0"/>
                <w:sz w:val="20"/>
                <w:szCs w:val="20"/>
              </w:rPr>
            </w:pPr>
          </w:p>
        </w:tc>
        <w:tc>
          <w:tcPr>
            <w:tcW w:w="698" w:type="pct"/>
            <w:shd w:val="clear" w:color="auto" w:fill="FFFFFF" w:themeFill="background1"/>
          </w:tcPr>
          <w:p w:rsidR="00B85CC4" w:rsidRPr="0087043B" w:rsidRDefault="00B85CC4" w:rsidP="00164B89">
            <w:pPr>
              <w:spacing w:after="0"/>
              <w:jc w:val="center"/>
              <w:rPr>
                <w:rStyle w:val="Pogrubienie"/>
                <w:rFonts w:ascii="Arial" w:hAnsi="Arial" w:cs="Arial"/>
                <w:sz w:val="20"/>
                <w:szCs w:val="20"/>
              </w:rPr>
            </w:pPr>
          </w:p>
        </w:tc>
        <w:tc>
          <w:tcPr>
            <w:tcW w:w="725" w:type="pct"/>
          </w:tcPr>
          <w:p w:rsidR="00B85CC4" w:rsidRPr="00BB74D2" w:rsidRDefault="00B85CC4" w:rsidP="00164B89">
            <w:pPr>
              <w:spacing w:after="0"/>
              <w:jc w:val="center"/>
              <w:rPr>
                <w:rStyle w:val="Pogrubienie"/>
                <w:rFonts w:ascii="Arial" w:hAnsi="Arial" w:cs="Arial"/>
                <w:sz w:val="20"/>
                <w:szCs w:val="20"/>
              </w:rPr>
            </w:pPr>
            <w:r w:rsidRPr="00BB74D2">
              <w:rPr>
                <w:rStyle w:val="Pogrubienie"/>
                <w:rFonts w:ascii="Arial" w:hAnsi="Arial" w:cs="Arial"/>
                <w:sz w:val="20"/>
                <w:szCs w:val="20"/>
              </w:rPr>
              <w:t>P</w:t>
            </w:r>
          </w:p>
          <w:p w:rsidR="00BB74D2" w:rsidRPr="00BB74D2" w:rsidRDefault="00BB74D2" w:rsidP="00164B89">
            <w:pPr>
              <w:spacing w:after="0"/>
              <w:jc w:val="center"/>
              <w:rPr>
                <w:rStyle w:val="Pogrubienie"/>
                <w:rFonts w:ascii="Arial" w:hAnsi="Arial" w:cs="Arial"/>
                <w:b w:val="0"/>
                <w:sz w:val="20"/>
                <w:szCs w:val="20"/>
              </w:rPr>
            </w:pPr>
            <w:r w:rsidRPr="00BB74D2">
              <w:rPr>
                <w:rStyle w:val="Pogrubienie"/>
                <w:rFonts w:ascii="Arial" w:hAnsi="Arial" w:cs="Arial"/>
                <w:b w:val="0"/>
                <w:sz w:val="20"/>
                <w:szCs w:val="20"/>
              </w:rPr>
              <w:t>ELM.03. i ELM.06.</w:t>
            </w:r>
          </w:p>
        </w:tc>
      </w:tr>
      <w:tr w:rsidR="00BB74D2" w:rsidRPr="008477FB" w:rsidTr="00BB74D2">
        <w:tc>
          <w:tcPr>
            <w:tcW w:w="187" w:type="pct"/>
            <w:shd w:val="clear" w:color="auto" w:fill="FFFFFF" w:themeFill="background1"/>
          </w:tcPr>
          <w:p w:rsidR="00B85CC4" w:rsidRPr="008477FB" w:rsidRDefault="00B85CC4" w:rsidP="00164B89">
            <w:pPr>
              <w:autoSpaceDE w:val="0"/>
              <w:autoSpaceDN w:val="0"/>
              <w:adjustRightInd w:val="0"/>
              <w:spacing w:after="0"/>
              <w:rPr>
                <w:rFonts w:ascii="Arial" w:hAnsi="Arial" w:cs="Arial"/>
                <w:bCs/>
                <w:sz w:val="20"/>
                <w:szCs w:val="20"/>
              </w:rPr>
            </w:pPr>
            <w:r>
              <w:rPr>
                <w:rFonts w:ascii="Arial" w:hAnsi="Arial" w:cs="Arial"/>
                <w:bCs/>
                <w:sz w:val="20"/>
                <w:szCs w:val="20"/>
              </w:rPr>
              <w:t>4.</w:t>
            </w:r>
          </w:p>
        </w:tc>
        <w:tc>
          <w:tcPr>
            <w:tcW w:w="1995" w:type="pct"/>
            <w:shd w:val="clear" w:color="auto" w:fill="FFFFFF" w:themeFill="background1"/>
          </w:tcPr>
          <w:p w:rsidR="00B85CC4" w:rsidRPr="008477FB" w:rsidRDefault="00B85CC4" w:rsidP="00164B89">
            <w:pPr>
              <w:autoSpaceDE w:val="0"/>
              <w:autoSpaceDN w:val="0"/>
              <w:adjustRightInd w:val="0"/>
              <w:spacing w:after="0"/>
              <w:rPr>
                <w:rFonts w:ascii="Arial" w:hAnsi="Arial" w:cs="Arial"/>
                <w:bCs/>
                <w:sz w:val="20"/>
                <w:szCs w:val="20"/>
              </w:rPr>
            </w:pPr>
            <w:r>
              <w:rPr>
                <w:rFonts w:ascii="Arial" w:hAnsi="Arial" w:cs="Arial"/>
                <w:sz w:val="20"/>
                <w:szCs w:val="20"/>
              </w:rPr>
              <w:t>S</w:t>
            </w:r>
            <w:r w:rsidRPr="00517DE0">
              <w:rPr>
                <w:rFonts w:ascii="Arial" w:hAnsi="Arial" w:cs="Arial"/>
                <w:sz w:val="20"/>
                <w:szCs w:val="20"/>
              </w:rPr>
              <w:t>ystemy sterowania</w:t>
            </w:r>
          </w:p>
        </w:tc>
        <w:tc>
          <w:tcPr>
            <w:tcW w:w="299" w:type="pct"/>
            <w:shd w:val="clear" w:color="auto" w:fill="FFFFFF" w:themeFill="background1"/>
          </w:tcPr>
          <w:p w:rsidR="00B85CC4" w:rsidRPr="00D758D5" w:rsidRDefault="00B85CC4" w:rsidP="00A4201C">
            <w:pPr>
              <w:spacing w:after="0"/>
              <w:jc w:val="center"/>
              <w:rPr>
                <w:rStyle w:val="Pogrubienie"/>
                <w:rFonts w:ascii="Arial" w:hAnsi="Arial" w:cs="Arial"/>
                <w:b w:val="0"/>
                <w:sz w:val="20"/>
                <w:szCs w:val="20"/>
              </w:rPr>
            </w:pPr>
          </w:p>
        </w:tc>
        <w:tc>
          <w:tcPr>
            <w:tcW w:w="249" w:type="pct"/>
            <w:shd w:val="clear" w:color="auto" w:fill="FFFFFF" w:themeFill="background1"/>
          </w:tcPr>
          <w:p w:rsidR="00B85CC4" w:rsidRPr="00D758D5" w:rsidRDefault="00B85CC4" w:rsidP="00A4201C">
            <w:pPr>
              <w:spacing w:after="0"/>
              <w:jc w:val="center"/>
              <w:rPr>
                <w:rStyle w:val="Pogrubienie"/>
                <w:rFonts w:ascii="Arial" w:hAnsi="Arial" w:cs="Arial"/>
                <w:b w:val="0"/>
                <w:sz w:val="20"/>
                <w:szCs w:val="20"/>
              </w:rPr>
            </w:pPr>
          </w:p>
        </w:tc>
        <w:tc>
          <w:tcPr>
            <w:tcW w:w="249" w:type="pct"/>
            <w:shd w:val="clear" w:color="auto" w:fill="FFFFFF" w:themeFill="background1"/>
          </w:tcPr>
          <w:p w:rsidR="00B85CC4" w:rsidRPr="00D758D5" w:rsidRDefault="00B85CC4" w:rsidP="00164B89">
            <w:pPr>
              <w:spacing w:after="0"/>
              <w:jc w:val="center"/>
              <w:rPr>
                <w:rStyle w:val="Pogrubienie"/>
                <w:rFonts w:ascii="Arial" w:hAnsi="Arial" w:cs="Arial"/>
                <w:b w:val="0"/>
                <w:sz w:val="20"/>
                <w:szCs w:val="20"/>
              </w:rPr>
            </w:pPr>
          </w:p>
        </w:tc>
        <w:tc>
          <w:tcPr>
            <w:tcW w:w="249" w:type="pct"/>
            <w:shd w:val="clear" w:color="auto" w:fill="FFFFFF" w:themeFill="background1"/>
          </w:tcPr>
          <w:p w:rsidR="00B85CC4" w:rsidRPr="00D758D5" w:rsidRDefault="00B85CC4" w:rsidP="00164B89">
            <w:pPr>
              <w:spacing w:after="0"/>
              <w:jc w:val="center"/>
              <w:rPr>
                <w:rStyle w:val="Pogrubienie"/>
                <w:rFonts w:ascii="Arial" w:hAnsi="Arial" w:cs="Arial"/>
                <w:b w:val="0"/>
                <w:sz w:val="20"/>
                <w:szCs w:val="20"/>
              </w:rPr>
            </w:pPr>
          </w:p>
        </w:tc>
        <w:tc>
          <w:tcPr>
            <w:tcW w:w="349" w:type="pct"/>
            <w:shd w:val="clear" w:color="auto" w:fill="FFFFFF" w:themeFill="background1"/>
          </w:tcPr>
          <w:p w:rsidR="00B85CC4" w:rsidRPr="00D758D5" w:rsidRDefault="00B85CC4" w:rsidP="00164B89">
            <w:pPr>
              <w:spacing w:after="0"/>
              <w:jc w:val="center"/>
              <w:rPr>
                <w:rStyle w:val="Pogrubienie"/>
                <w:rFonts w:ascii="Arial" w:hAnsi="Arial" w:cs="Arial"/>
                <w:b w:val="0"/>
                <w:sz w:val="20"/>
                <w:szCs w:val="20"/>
              </w:rPr>
            </w:pPr>
          </w:p>
        </w:tc>
        <w:tc>
          <w:tcPr>
            <w:tcW w:w="698" w:type="pct"/>
            <w:shd w:val="clear" w:color="auto" w:fill="FFFFFF" w:themeFill="background1"/>
          </w:tcPr>
          <w:p w:rsidR="00B85CC4" w:rsidRPr="0087043B" w:rsidRDefault="00B85CC4" w:rsidP="00164B89">
            <w:pPr>
              <w:spacing w:after="0"/>
              <w:jc w:val="center"/>
              <w:rPr>
                <w:rStyle w:val="Pogrubienie"/>
                <w:rFonts w:ascii="Arial" w:hAnsi="Arial" w:cs="Arial"/>
                <w:sz w:val="20"/>
                <w:szCs w:val="20"/>
              </w:rPr>
            </w:pPr>
          </w:p>
        </w:tc>
        <w:tc>
          <w:tcPr>
            <w:tcW w:w="725" w:type="pct"/>
          </w:tcPr>
          <w:p w:rsidR="00B85CC4" w:rsidRPr="008477FB" w:rsidRDefault="00B85CC4" w:rsidP="00164B89">
            <w:pPr>
              <w:spacing w:after="0"/>
              <w:jc w:val="center"/>
              <w:rPr>
                <w:rStyle w:val="Pogrubienie"/>
                <w:rFonts w:ascii="Arial" w:hAnsi="Arial" w:cs="Arial"/>
                <w:b w:val="0"/>
                <w:sz w:val="20"/>
                <w:szCs w:val="20"/>
              </w:rPr>
            </w:pPr>
            <w:r w:rsidRPr="00A4201C">
              <w:rPr>
                <w:rStyle w:val="Pogrubienie"/>
                <w:rFonts w:ascii="Arial" w:hAnsi="Arial" w:cs="Arial"/>
                <w:sz w:val="20"/>
                <w:szCs w:val="20"/>
              </w:rPr>
              <w:t>P</w:t>
            </w:r>
          </w:p>
        </w:tc>
      </w:tr>
      <w:tr w:rsidR="00BB74D2" w:rsidRPr="008477FB" w:rsidTr="00BB74D2">
        <w:tc>
          <w:tcPr>
            <w:tcW w:w="187" w:type="pct"/>
            <w:shd w:val="clear" w:color="auto" w:fill="FFFFFF" w:themeFill="background1"/>
          </w:tcPr>
          <w:p w:rsidR="00B85CC4" w:rsidRPr="008477FB" w:rsidRDefault="00B85CC4" w:rsidP="00164B89">
            <w:pPr>
              <w:autoSpaceDE w:val="0"/>
              <w:autoSpaceDN w:val="0"/>
              <w:adjustRightInd w:val="0"/>
              <w:spacing w:after="0"/>
              <w:rPr>
                <w:rFonts w:ascii="Arial" w:hAnsi="Arial" w:cs="Arial"/>
                <w:bCs/>
                <w:sz w:val="20"/>
                <w:szCs w:val="20"/>
              </w:rPr>
            </w:pPr>
            <w:r>
              <w:rPr>
                <w:rFonts w:ascii="Arial" w:hAnsi="Arial" w:cs="Arial"/>
                <w:bCs/>
                <w:sz w:val="20"/>
                <w:szCs w:val="20"/>
              </w:rPr>
              <w:t>5.</w:t>
            </w:r>
          </w:p>
        </w:tc>
        <w:tc>
          <w:tcPr>
            <w:tcW w:w="1995" w:type="pct"/>
            <w:shd w:val="clear" w:color="auto" w:fill="FFFFFF" w:themeFill="background1"/>
          </w:tcPr>
          <w:p w:rsidR="00B85CC4" w:rsidRPr="008477FB" w:rsidRDefault="00B85CC4" w:rsidP="00164B89">
            <w:pPr>
              <w:autoSpaceDE w:val="0"/>
              <w:autoSpaceDN w:val="0"/>
              <w:adjustRightInd w:val="0"/>
              <w:spacing w:after="0"/>
              <w:rPr>
                <w:rFonts w:ascii="Arial" w:hAnsi="Arial" w:cs="Arial"/>
                <w:bCs/>
                <w:sz w:val="20"/>
                <w:szCs w:val="20"/>
              </w:rPr>
            </w:pPr>
            <w:r w:rsidRPr="00517DE0">
              <w:rPr>
                <w:rFonts w:ascii="Arial" w:hAnsi="Arial" w:cs="Arial"/>
                <w:sz w:val="20"/>
                <w:szCs w:val="20"/>
              </w:rPr>
              <w:t>Komputerowe wspomaganie projektowania systemów mechatronicznych</w:t>
            </w:r>
          </w:p>
        </w:tc>
        <w:tc>
          <w:tcPr>
            <w:tcW w:w="299" w:type="pct"/>
            <w:shd w:val="clear" w:color="auto" w:fill="FFFFFF" w:themeFill="background1"/>
          </w:tcPr>
          <w:p w:rsidR="00B85CC4" w:rsidRPr="00D758D5" w:rsidRDefault="00B85CC4" w:rsidP="00A4201C">
            <w:pPr>
              <w:spacing w:after="0"/>
              <w:jc w:val="center"/>
              <w:rPr>
                <w:rStyle w:val="Pogrubienie"/>
                <w:rFonts w:ascii="Arial" w:hAnsi="Arial" w:cs="Arial"/>
                <w:b w:val="0"/>
                <w:sz w:val="20"/>
                <w:szCs w:val="20"/>
              </w:rPr>
            </w:pPr>
          </w:p>
        </w:tc>
        <w:tc>
          <w:tcPr>
            <w:tcW w:w="249" w:type="pct"/>
            <w:shd w:val="clear" w:color="auto" w:fill="FFFFFF" w:themeFill="background1"/>
          </w:tcPr>
          <w:p w:rsidR="00B85CC4" w:rsidRPr="00D758D5" w:rsidRDefault="00B85CC4" w:rsidP="00A4201C">
            <w:pPr>
              <w:spacing w:after="0"/>
              <w:jc w:val="center"/>
              <w:rPr>
                <w:rStyle w:val="Pogrubienie"/>
                <w:rFonts w:ascii="Arial" w:hAnsi="Arial" w:cs="Arial"/>
                <w:b w:val="0"/>
                <w:sz w:val="20"/>
                <w:szCs w:val="20"/>
              </w:rPr>
            </w:pPr>
          </w:p>
        </w:tc>
        <w:tc>
          <w:tcPr>
            <w:tcW w:w="249" w:type="pct"/>
            <w:shd w:val="clear" w:color="auto" w:fill="FFFFFF" w:themeFill="background1"/>
          </w:tcPr>
          <w:p w:rsidR="00B85CC4" w:rsidRPr="00D758D5" w:rsidRDefault="00B85CC4" w:rsidP="00A4201C">
            <w:pPr>
              <w:spacing w:after="0"/>
              <w:jc w:val="center"/>
              <w:rPr>
                <w:rStyle w:val="Pogrubienie"/>
                <w:rFonts w:ascii="Arial" w:hAnsi="Arial" w:cs="Arial"/>
                <w:b w:val="0"/>
                <w:sz w:val="20"/>
                <w:szCs w:val="20"/>
              </w:rPr>
            </w:pPr>
          </w:p>
        </w:tc>
        <w:tc>
          <w:tcPr>
            <w:tcW w:w="249" w:type="pct"/>
            <w:shd w:val="clear" w:color="auto" w:fill="FFFFFF" w:themeFill="background1"/>
          </w:tcPr>
          <w:p w:rsidR="00B85CC4" w:rsidRPr="00D758D5" w:rsidRDefault="00B85CC4" w:rsidP="00164B89">
            <w:pPr>
              <w:spacing w:after="0"/>
              <w:jc w:val="center"/>
              <w:rPr>
                <w:rStyle w:val="Pogrubienie"/>
                <w:rFonts w:ascii="Arial" w:hAnsi="Arial" w:cs="Arial"/>
                <w:b w:val="0"/>
                <w:sz w:val="20"/>
                <w:szCs w:val="20"/>
              </w:rPr>
            </w:pPr>
          </w:p>
        </w:tc>
        <w:tc>
          <w:tcPr>
            <w:tcW w:w="349" w:type="pct"/>
            <w:shd w:val="clear" w:color="auto" w:fill="FFFFFF" w:themeFill="background1"/>
          </w:tcPr>
          <w:p w:rsidR="00B85CC4" w:rsidRPr="0087043B" w:rsidRDefault="00B85CC4" w:rsidP="00164B89">
            <w:pPr>
              <w:spacing w:after="0"/>
              <w:jc w:val="center"/>
              <w:rPr>
                <w:rStyle w:val="Pogrubienie"/>
                <w:rFonts w:ascii="Arial" w:hAnsi="Arial" w:cs="Arial"/>
                <w:sz w:val="20"/>
                <w:szCs w:val="20"/>
              </w:rPr>
            </w:pPr>
          </w:p>
        </w:tc>
        <w:tc>
          <w:tcPr>
            <w:tcW w:w="698" w:type="pct"/>
            <w:shd w:val="clear" w:color="auto" w:fill="FFFFFF" w:themeFill="background1"/>
          </w:tcPr>
          <w:p w:rsidR="00B85CC4" w:rsidRPr="0087043B" w:rsidRDefault="00B85CC4" w:rsidP="00A4201C">
            <w:pPr>
              <w:spacing w:after="0"/>
              <w:jc w:val="center"/>
              <w:rPr>
                <w:rStyle w:val="Pogrubienie"/>
                <w:rFonts w:ascii="Arial" w:hAnsi="Arial" w:cs="Arial"/>
                <w:sz w:val="20"/>
                <w:szCs w:val="20"/>
              </w:rPr>
            </w:pPr>
          </w:p>
        </w:tc>
        <w:tc>
          <w:tcPr>
            <w:tcW w:w="725" w:type="pct"/>
          </w:tcPr>
          <w:p w:rsidR="00B85CC4" w:rsidRPr="008477FB" w:rsidRDefault="00B85CC4" w:rsidP="00164B89">
            <w:pPr>
              <w:spacing w:after="0"/>
              <w:jc w:val="center"/>
              <w:rPr>
                <w:rStyle w:val="Pogrubienie"/>
                <w:rFonts w:ascii="Arial" w:hAnsi="Arial" w:cs="Arial"/>
                <w:b w:val="0"/>
                <w:sz w:val="20"/>
                <w:szCs w:val="20"/>
              </w:rPr>
            </w:pPr>
            <w:r w:rsidRPr="00A4201C">
              <w:rPr>
                <w:rStyle w:val="Pogrubienie"/>
                <w:rFonts w:ascii="Arial" w:hAnsi="Arial" w:cs="Arial"/>
                <w:sz w:val="20"/>
                <w:szCs w:val="20"/>
              </w:rPr>
              <w:t>P</w:t>
            </w:r>
          </w:p>
        </w:tc>
      </w:tr>
      <w:tr w:rsidR="00BB74D2" w:rsidRPr="008477FB" w:rsidTr="00BB74D2">
        <w:tc>
          <w:tcPr>
            <w:tcW w:w="2182" w:type="pct"/>
            <w:gridSpan w:val="2"/>
            <w:shd w:val="clear" w:color="auto" w:fill="FFFFFF" w:themeFill="background1"/>
          </w:tcPr>
          <w:p w:rsidR="00B85CC4" w:rsidRPr="00517DE0" w:rsidRDefault="00B85CC4" w:rsidP="00B85CC4">
            <w:pPr>
              <w:autoSpaceDE w:val="0"/>
              <w:autoSpaceDN w:val="0"/>
              <w:adjustRightInd w:val="0"/>
              <w:spacing w:after="0"/>
              <w:jc w:val="right"/>
              <w:rPr>
                <w:rFonts w:ascii="Arial" w:hAnsi="Arial" w:cs="Arial"/>
                <w:sz w:val="20"/>
                <w:szCs w:val="20"/>
              </w:rPr>
            </w:pPr>
            <w:r w:rsidRPr="00A4201C">
              <w:rPr>
                <w:rFonts w:ascii="Arial" w:hAnsi="Arial" w:cs="Arial"/>
                <w:sz w:val="20"/>
                <w:szCs w:val="20"/>
              </w:rPr>
              <w:t xml:space="preserve">Razem liczba godzin w kwalifikacji </w:t>
            </w:r>
            <w:r w:rsidRPr="00A4201C">
              <w:rPr>
                <w:rStyle w:val="Pogrubienie"/>
                <w:rFonts w:ascii="Arial" w:hAnsi="Arial" w:cs="Arial"/>
                <w:sz w:val="20"/>
                <w:szCs w:val="20"/>
              </w:rPr>
              <w:t>ELM.0</w:t>
            </w:r>
            <w:r>
              <w:rPr>
                <w:rStyle w:val="Pogrubienie"/>
                <w:rFonts w:ascii="Arial" w:hAnsi="Arial" w:cs="Arial"/>
                <w:sz w:val="20"/>
                <w:szCs w:val="20"/>
              </w:rPr>
              <w:t>6</w:t>
            </w:r>
            <w:r w:rsidRPr="00A4201C">
              <w:rPr>
                <w:rStyle w:val="Pogrubienie"/>
                <w:rFonts w:ascii="Arial" w:hAnsi="Arial" w:cs="Arial"/>
                <w:sz w:val="20"/>
                <w:szCs w:val="20"/>
              </w:rPr>
              <w:t>.</w:t>
            </w:r>
            <w:r w:rsidRPr="00A4201C">
              <w:rPr>
                <w:rFonts w:ascii="Arial" w:hAnsi="Arial" w:cs="Arial"/>
                <w:sz w:val="20"/>
                <w:szCs w:val="20"/>
              </w:rPr>
              <w:t>:</w:t>
            </w:r>
          </w:p>
        </w:tc>
        <w:tc>
          <w:tcPr>
            <w:tcW w:w="299" w:type="pct"/>
            <w:shd w:val="clear" w:color="auto" w:fill="FFFFFF" w:themeFill="background1"/>
          </w:tcPr>
          <w:p w:rsidR="00B85CC4" w:rsidRPr="00D758D5" w:rsidRDefault="00B85CC4" w:rsidP="009E23A0">
            <w:pPr>
              <w:spacing w:after="0"/>
              <w:jc w:val="center"/>
              <w:rPr>
                <w:rStyle w:val="Pogrubienie"/>
                <w:rFonts w:ascii="Arial" w:hAnsi="Arial" w:cs="Arial"/>
                <w:b w:val="0"/>
                <w:sz w:val="20"/>
                <w:szCs w:val="20"/>
              </w:rPr>
            </w:pPr>
          </w:p>
        </w:tc>
        <w:tc>
          <w:tcPr>
            <w:tcW w:w="249" w:type="pct"/>
            <w:shd w:val="clear" w:color="auto" w:fill="FFFFFF" w:themeFill="background1"/>
          </w:tcPr>
          <w:p w:rsidR="00B85CC4" w:rsidRPr="00D758D5" w:rsidRDefault="00B85CC4" w:rsidP="009E23A0">
            <w:pPr>
              <w:spacing w:after="0"/>
              <w:jc w:val="center"/>
              <w:rPr>
                <w:rStyle w:val="Pogrubienie"/>
                <w:rFonts w:ascii="Arial" w:hAnsi="Arial" w:cs="Arial"/>
                <w:b w:val="0"/>
                <w:sz w:val="20"/>
                <w:szCs w:val="20"/>
              </w:rPr>
            </w:pPr>
          </w:p>
        </w:tc>
        <w:tc>
          <w:tcPr>
            <w:tcW w:w="249" w:type="pct"/>
            <w:shd w:val="clear" w:color="auto" w:fill="FFFFFF" w:themeFill="background1"/>
          </w:tcPr>
          <w:p w:rsidR="00B85CC4" w:rsidRPr="00D758D5" w:rsidRDefault="00B85CC4" w:rsidP="009E23A0">
            <w:pPr>
              <w:spacing w:after="0"/>
              <w:jc w:val="center"/>
              <w:rPr>
                <w:rStyle w:val="Pogrubienie"/>
                <w:rFonts w:ascii="Arial" w:hAnsi="Arial" w:cs="Arial"/>
                <w:b w:val="0"/>
                <w:sz w:val="20"/>
                <w:szCs w:val="20"/>
              </w:rPr>
            </w:pPr>
          </w:p>
        </w:tc>
        <w:tc>
          <w:tcPr>
            <w:tcW w:w="249" w:type="pct"/>
            <w:shd w:val="clear" w:color="auto" w:fill="FFFFFF" w:themeFill="background1"/>
          </w:tcPr>
          <w:p w:rsidR="00B85CC4" w:rsidRPr="00D758D5" w:rsidRDefault="00B85CC4" w:rsidP="009E23A0">
            <w:pPr>
              <w:spacing w:after="0"/>
              <w:jc w:val="center"/>
              <w:rPr>
                <w:rStyle w:val="Pogrubienie"/>
                <w:rFonts w:ascii="Arial" w:hAnsi="Arial" w:cs="Arial"/>
                <w:b w:val="0"/>
                <w:sz w:val="20"/>
                <w:szCs w:val="20"/>
              </w:rPr>
            </w:pPr>
          </w:p>
        </w:tc>
        <w:tc>
          <w:tcPr>
            <w:tcW w:w="349" w:type="pct"/>
            <w:shd w:val="clear" w:color="auto" w:fill="FFFFFF" w:themeFill="background1"/>
          </w:tcPr>
          <w:p w:rsidR="00B85CC4" w:rsidRPr="00D758D5" w:rsidRDefault="00B85CC4" w:rsidP="009E23A0">
            <w:pPr>
              <w:spacing w:after="0"/>
              <w:jc w:val="center"/>
              <w:rPr>
                <w:rStyle w:val="Pogrubienie"/>
                <w:rFonts w:ascii="Arial" w:hAnsi="Arial" w:cs="Arial"/>
                <w:b w:val="0"/>
                <w:sz w:val="20"/>
                <w:szCs w:val="20"/>
              </w:rPr>
            </w:pPr>
          </w:p>
        </w:tc>
        <w:tc>
          <w:tcPr>
            <w:tcW w:w="698" w:type="pct"/>
            <w:shd w:val="clear" w:color="auto" w:fill="FFFFFF" w:themeFill="background1"/>
          </w:tcPr>
          <w:p w:rsidR="00B85CC4" w:rsidRPr="0087043B" w:rsidRDefault="00B85CC4" w:rsidP="009E23A0">
            <w:pPr>
              <w:spacing w:after="0"/>
              <w:jc w:val="center"/>
              <w:rPr>
                <w:rStyle w:val="Pogrubienie"/>
                <w:rFonts w:ascii="Arial" w:hAnsi="Arial" w:cs="Arial"/>
                <w:sz w:val="20"/>
                <w:szCs w:val="20"/>
              </w:rPr>
            </w:pPr>
          </w:p>
        </w:tc>
        <w:tc>
          <w:tcPr>
            <w:tcW w:w="725" w:type="pct"/>
          </w:tcPr>
          <w:p w:rsidR="00B85CC4" w:rsidRPr="008477FB" w:rsidRDefault="00B85CC4" w:rsidP="009E23A0">
            <w:pPr>
              <w:spacing w:after="0"/>
              <w:rPr>
                <w:rStyle w:val="Pogrubienie"/>
                <w:rFonts w:ascii="Arial" w:hAnsi="Arial" w:cs="Arial"/>
                <w:b w:val="0"/>
                <w:sz w:val="20"/>
                <w:szCs w:val="20"/>
              </w:rPr>
            </w:pPr>
          </w:p>
        </w:tc>
      </w:tr>
      <w:tr w:rsidR="00BB74D2" w:rsidRPr="008477FB" w:rsidTr="00BB74D2">
        <w:tc>
          <w:tcPr>
            <w:tcW w:w="2182" w:type="pct"/>
            <w:gridSpan w:val="2"/>
            <w:shd w:val="clear" w:color="auto" w:fill="FFFFFF" w:themeFill="background1"/>
          </w:tcPr>
          <w:p w:rsidR="00B85CC4" w:rsidRPr="00517DE0" w:rsidRDefault="00B85CC4" w:rsidP="00675D09">
            <w:pPr>
              <w:autoSpaceDE w:val="0"/>
              <w:autoSpaceDN w:val="0"/>
              <w:adjustRightInd w:val="0"/>
              <w:spacing w:after="0"/>
              <w:jc w:val="right"/>
              <w:rPr>
                <w:rFonts w:ascii="Arial" w:hAnsi="Arial" w:cs="Arial"/>
                <w:sz w:val="20"/>
                <w:szCs w:val="20"/>
              </w:rPr>
            </w:pPr>
            <w:r w:rsidRPr="00155B99">
              <w:rPr>
                <w:rStyle w:val="Pogrubienie"/>
                <w:rFonts w:ascii="Arial" w:eastAsiaTheme="majorEastAsia" w:hAnsi="Arial" w:cs="Arial"/>
              </w:rPr>
              <w:t>Razem</w:t>
            </w:r>
            <w:r>
              <w:rPr>
                <w:rStyle w:val="Pogrubienie"/>
                <w:rFonts w:ascii="Arial" w:eastAsiaTheme="majorEastAsia" w:hAnsi="Arial" w:cs="Arial"/>
              </w:rPr>
              <w:t xml:space="preserve"> </w:t>
            </w:r>
            <w:r w:rsidRPr="00E90530">
              <w:rPr>
                <w:rFonts w:ascii="Arial" w:hAnsi="Arial" w:cs="Arial"/>
                <w:b/>
              </w:rPr>
              <w:t>liczba godzin</w:t>
            </w:r>
            <w:r w:rsidRPr="00155B99">
              <w:rPr>
                <w:rStyle w:val="Pogrubienie"/>
                <w:rFonts w:ascii="Arial" w:eastAsiaTheme="majorEastAsia" w:hAnsi="Arial" w:cs="Arial"/>
              </w:rPr>
              <w:t xml:space="preserve"> </w:t>
            </w:r>
            <w:r>
              <w:rPr>
                <w:rStyle w:val="Pogrubienie"/>
                <w:rFonts w:ascii="Arial" w:eastAsiaTheme="majorEastAsia" w:hAnsi="Arial" w:cs="Arial"/>
              </w:rPr>
              <w:t>kształcenia w</w:t>
            </w:r>
            <w:r w:rsidRPr="00155B99">
              <w:rPr>
                <w:rStyle w:val="Pogrubienie"/>
                <w:rFonts w:ascii="Arial" w:eastAsiaTheme="majorEastAsia" w:hAnsi="Arial" w:cs="Arial"/>
              </w:rPr>
              <w:t xml:space="preserve"> zawod</w:t>
            </w:r>
            <w:r>
              <w:rPr>
                <w:rStyle w:val="Pogrubienie"/>
                <w:rFonts w:ascii="Arial" w:eastAsiaTheme="majorEastAsia" w:hAnsi="Arial" w:cs="Arial"/>
              </w:rPr>
              <w:t>zie:</w:t>
            </w:r>
          </w:p>
        </w:tc>
        <w:tc>
          <w:tcPr>
            <w:tcW w:w="299" w:type="pct"/>
            <w:shd w:val="clear" w:color="auto" w:fill="FFFFFF" w:themeFill="background1"/>
          </w:tcPr>
          <w:p w:rsidR="00B85CC4" w:rsidRPr="00D758D5" w:rsidRDefault="00B85CC4" w:rsidP="009E23A0">
            <w:pPr>
              <w:spacing w:after="0"/>
              <w:jc w:val="center"/>
              <w:rPr>
                <w:rStyle w:val="Pogrubienie"/>
                <w:rFonts w:ascii="Arial" w:hAnsi="Arial" w:cs="Arial"/>
                <w:b w:val="0"/>
                <w:sz w:val="20"/>
                <w:szCs w:val="20"/>
              </w:rPr>
            </w:pPr>
          </w:p>
        </w:tc>
        <w:tc>
          <w:tcPr>
            <w:tcW w:w="249" w:type="pct"/>
            <w:shd w:val="clear" w:color="auto" w:fill="FFFFFF" w:themeFill="background1"/>
          </w:tcPr>
          <w:p w:rsidR="00B85CC4" w:rsidRPr="00D758D5" w:rsidRDefault="00B85CC4" w:rsidP="009E23A0">
            <w:pPr>
              <w:spacing w:after="0"/>
              <w:jc w:val="center"/>
              <w:rPr>
                <w:rStyle w:val="Pogrubienie"/>
                <w:rFonts w:ascii="Arial" w:hAnsi="Arial" w:cs="Arial"/>
                <w:b w:val="0"/>
                <w:sz w:val="20"/>
                <w:szCs w:val="20"/>
              </w:rPr>
            </w:pPr>
          </w:p>
        </w:tc>
        <w:tc>
          <w:tcPr>
            <w:tcW w:w="249" w:type="pct"/>
            <w:shd w:val="clear" w:color="auto" w:fill="FFFFFF" w:themeFill="background1"/>
          </w:tcPr>
          <w:p w:rsidR="00B85CC4" w:rsidRPr="00D758D5" w:rsidRDefault="00B85CC4" w:rsidP="009E23A0">
            <w:pPr>
              <w:spacing w:after="0"/>
              <w:jc w:val="center"/>
              <w:rPr>
                <w:rStyle w:val="Pogrubienie"/>
                <w:rFonts w:ascii="Arial" w:hAnsi="Arial" w:cs="Arial"/>
                <w:b w:val="0"/>
                <w:sz w:val="20"/>
                <w:szCs w:val="20"/>
              </w:rPr>
            </w:pPr>
          </w:p>
        </w:tc>
        <w:tc>
          <w:tcPr>
            <w:tcW w:w="249" w:type="pct"/>
            <w:shd w:val="clear" w:color="auto" w:fill="FFFFFF" w:themeFill="background1"/>
          </w:tcPr>
          <w:p w:rsidR="00B85CC4" w:rsidRPr="00D758D5" w:rsidRDefault="00B85CC4" w:rsidP="009E23A0">
            <w:pPr>
              <w:spacing w:after="0"/>
              <w:jc w:val="center"/>
              <w:rPr>
                <w:rStyle w:val="Pogrubienie"/>
                <w:rFonts w:ascii="Arial" w:hAnsi="Arial" w:cs="Arial"/>
                <w:b w:val="0"/>
                <w:sz w:val="20"/>
                <w:szCs w:val="20"/>
              </w:rPr>
            </w:pPr>
          </w:p>
        </w:tc>
        <w:tc>
          <w:tcPr>
            <w:tcW w:w="349" w:type="pct"/>
            <w:shd w:val="clear" w:color="auto" w:fill="FFFFFF" w:themeFill="background1"/>
          </w:tcPr>
          <w:p w:rsidR="00B85CC4" w:rsidRDefault="00B85CC4" w:rsidP="009E23A0">
            <w:pPr>
              <w:spacing w:after="0"/>
              <w:jc w:val="center"/>
              <w:rPr>
                <w:rStyle w:val="Pogrubienie"/>
                <w:rFonts w:ascii="Arial" w:hAnsi="Arial" w:cs="Arial"/>
                <w:b w:val="0"/>
                <w:sz w:val="20"/>
                <w:szCs w:val="20"/>
              </w:rPr>
            </w:pPr>
          </w:p>
        </w:tc>
        <w:tc>
          <w:tcPr>
            <w:tcW w:w="698" w:type="pct"/>
            <w:shd w:val="clear" w:color="auto" w:fill="FFFFFF" w:themeFill="background1"/>
          </w:tcPr>
          <w:p w:rsidR="00B85CC4" w:rsidRDefault="00B85CC4" w:rsidP="009E23A0">
            <w:pPr>
              <w:spacing w:after="0"/>
              <w:jc w:val="center"/>
              <w:rPr>
                <w:rStyle w:val="Pogrubienie"/>
                <w:rFonts w:ascii="Arial" w:hAnsi="Arial" w:cs="Arial"/>
                <w:sz w:val="20"/>
                <w:szCs w:val="20"/>
              </w:rPr>
            </w:pPr>
          </w:p>
        </w:tc>
        <w:tc>
          <w:tcPr>
            <w:tcW w:w="725" w:type="pct"/>
          </w:tcPr>
          <w:p w:rsidR="00B85CC4" w:rsidRPr="008477FB" w:rsidRDefault="00B85CC4" w:rsidP="009E23A0">
            <w:pPr>
              <w:spacing w:after="0"/>
              <w:rPr>
                <w:rStyle w:val="Pogrubienie"/>
                <w:rFonts w:ascii="Arial" w:hAnsi="Arial" w:cs="Arial"/>
                <w:b w:val="0"/>
                <w:sz w:val="20"/>
                <w:szCs w:val="20"/>
              </w:rPr>
            </w:pPr>
          </w:p>
        </w:tc>
      </w:tr>
      <w:tr w:rsidR="00B85CC4" w:rsidRPr="008477FB" w:rsidTr="00BB74D2">
        <w:tc>
          <w:tcPr>
            <w:tcW w:w="5000" w:type="pct"/>
            <w:gridSpan w:val="9"/>
            <w:tcBorders>
              <w:bottom w:val="single" w:sz="4" w:space="0" w:color="auto"/>
            </w:tcBorders>
          </w:tcPr>
          <w:p w:rsidR="00B85CC4" w:rsidRDefault="00B85CC4" w:rsidP="009E23A0">
            <w:pPr>
              <w:autoSpaceDE w:val="0"/>
              <w:autoSpaceDN w:val="0"/>
              <w:adjustRightInd w:val="0"/>
              <w:spacing w:after="0"/>
              <w:rPr>
                <w:rFonts w:ascii="Arial" w:hAnsi="Arial" w:cs="Arial"/>
                <w:sz w:val="20"/>
                <w:szCs w:val="20"/>
              </w:rPr>
            </w:pPr>
            <w:r w:rsidRPr="008477FB">
              <w:rPr>
                <w:rFonts w:ascii="Arial" w:hAnsi="Arial" w:cs="Arial"/>
                <w:sz w:val="20"/>
                <w:szCs w:val="20"/>
              </w:rPr>
              <w:t>Praktyka zawodowa</w:t>
            </w:r>
          </w:p>
          <w:p w:rsidR="00B85CC4" w:rsidRPr="00675D09" w:rsidRDefault="00B85CC4" w:rsidP="009E23A0">
            <w:pPr>
              <w:autoSpaceDE w:val="0"/>
              <w:autoSpaceDN w:val="0"/>
              <w:adjustRightInd w:val="0"/>
              <w:spacing w:after="0"/>
              <w:rPr>
                <w:rStyle w:val="Pogrubienie"/>
                <w:rFonts w:ascii="Arial" w:hAnsi="Arial" w:cs="Arial"/>
                <w:b w:val="0"/>
                <w:sz w:val="20"/>
                <w:szCs w:val="20"/>
              </w:rPr>
            </w:pPr>
            <w:r w:rsidRPr="00675D09">
              <w:rPr>
                <w:rStyle w:val="Pogrubienie"/>
                <w:rFonts w:ascii="Arial" w:hAnsi="Arial" w:cs="Arial"/>
                <w:b w:val="0"/>
                <w:sz w:val="20"/>
                <w:szCs w:val="20"/>
              </w:rPr>
              <w:t>Kwalifikacja ELM.03. w III klasie</w:t>
            </w:r>
          </w:p>
          <w:p w:rsidR="00B85CC4" w:rsidRPr="008477FB" w:rsidRDefault="00B85CC4" w:rsidP="009E23A0">
            <w:pPr>
              <w:spacing w:after="0"/>
              <w:rPr>
                <w:rStyle w:val="Pogrubienie"/>
                <w:rFonts w:ascii="Arial" w:hAnsi="Arial" w:cs="Arial"/>
                <w:b w:val="0"/>
                <w:sz w:val="20"/>
                <w:szCs w:val="20"/>
              </w:rPr>
            </w:pPr>
            <w:r w:rsidRPr="00675D09">
              <w:rPr>
                <w:rStyle w:val="Pogrubienie"/>
                <w:rFonts w:ascii="Arial" w:hAnsi="Arial" w:cs="Arial"/>
                <w:b w:val="0"/>
                <w:sz w:val="20"/>
                <w:szCs w:val="20"/>
              </w:rPr>
              <w:t>Kwalifikacja ELM.06. w IV klasie</w:t>
            </w:r>
          </w:p>
        </w:tc>
      </w:tr>
      <w:tr w:rsidR="00B85CC4" w:rsidRPr="008477FB" w:rsidTr="00BB74D2">
        <w:tc>
          <w:tcPr>
            <w:tcW w:w="5000" w:type="pct"/>
            <w:gridSpan w:val="9"/>
            <w:shd w:val="clear" w:color="auto" w:fill="FFFFFF" w:themeFill="background1"/>
          </w:tcPr>
          <w:p w:rsidR="00B85CC4" w:rsidRPr="00675D09" w:rsidRDefault="00B85CC4" w:rsidP="009E23A0">
            <w:pPr>
              <w:autoSpaceDE w:val="0"/>
              <w:autoSpaceDN w:val="0"/>
              <w:adjustRightInd w:val="0"/>
              <w:spacing w:after="0"/>
              <w:rPr>
                <w:rFonts w:ascii="Arial" w:hAnsi="Arial" w:cs="Arial"/>
                <w:sz w:val="20"/>
                <w:szCs w:val="20"/>
              </w:rPr>
            </w:pPr>
            <w:r>
              <w:rPr>
                <w:rFonts w:ascii="Arial" w:hAnsi="Arial" w:cs="Arial"/>
                <w:sz w:val="20"/>
                <w:szCs w:val="20"/>
              </w:rPr>
              <w:t xml:space="preserve">Egzamin zawodowy w zakresie kwalifikacji </w:t>
            </w:r>
            <w:r w:rsidRPr="00675D09">
              <w:rPr>
                <w:rStyle w:val="Pogrubienie"/>
                <w:rFonts w:ascii="Arial" w:hAnsi="Arial" w:cs="Arial"/>
                <w:b w:val="0"/>
                <w:sz w:val="20"/>
                <w:szCs w:val="20"/>
              </w:rPr>
              <w:t>ELM.03. pod koniec III klasy</w:t>
            </w:r>
          </w:p>
          <w:p w:rsidR="00B85CC4" w:rsidRPr="008477FB" w:rsidRDefault="00B85CC4" w:rsidP="009E23A0">
            <w:pPr>
              <w:spacing w:after="0"/>
              <w:rPr>
                <w:rStyle w:val="Pogrubienie"/>
                <w:rFonts w:ascii="Arial" w:hAnsi="Arial" w:cs="Arial"/>
                <w:b w:val="0"/>
                <w:sz w:val="20"/>
                <w:szCs w:val="20"/>
              </w:rPr>
            </w:pPr>
            <w:r w:rsidRPr="00675D09">
              <w:rPr>
                <w:rFonts w:ascii="Arial" w:hAnsi="Arial" w:cs="Arial"/>
                <w:sz w:val="20"/>
                <w:szCs w:val="20"/>
              </w:rPr>
              <w:t xml:space="preserve">Egzamin zawodowy w zakresie kwalifikacji </w:t>
            </w:r>
            <w:r w:rsidRPr="00675D09">
              <w:rPr>
                <w:rStyle w:val="Pogrubienie"/>
                <w:rFonts w:ascii="Arial" w:hAnsi="Arial" w:cs="Arial"/>
                <w:b w:val="0"/>
                <w:sz w:val="20"/>
                <w:szCs w:val="20"/>
              </w:rPr>
              <w:t>ELM.06. w pierwszym półroczu V klasy</w:t>
            </w:r>
          </w:p>
        </w:tc>
      </w:tr>
    </w:tbl>
    <w:p w:rsidR="00675D09" w:rsidRPr="00F15FA7" w:rsidRDefault="00675D09" w:rsidP="00675D09">
      <w:pPr>
        <w:rPr>
          <w:rFonts w:ascii="Arial" w:hAnsi="Arial" w:cs="Arial"/>
          <w:b/>
          <w:sz w:val="20"/>
          <w:szCs w:val="20"/>
          <w:u w:val="single"/>
        </w:rPr>
      </w:pPr>
      <w:r>
        <w:rPr>
          <w:rFonts w:ascii="Arial" w:hAnsi="Arial" w:cs="Arial"/>
          <w:b/>
          <w:sz w:val="20"/>
          <w:szCs w:val="20"/>
          <w:u w:val="single"/>
        </w:rPr>
        <w:t xml:space="preserve">*Uwagi </w:t>
      </w:r>
      <w:r w:rsidRPr="00F15FA7">
        <w:rPr>
          <w:rFonts w:ascii="Arial" w:hAnsi="Arial" w:cs="Arial"/>
          <w:b/>
          <w:sz w:val="20"/>
          <w:szCs w:val="20"/>
          <w:u w:val="single"/>
        </w:rPr>
        <w:t>o realizacji:</w:t>
      </w:r>
    </w:p>
    <w:p w:rsidR="00675D09" w:rsidRPr="00882CC0" w:rsidRDefault="00675D09" w:rsidP="00675D09">
      <w:pPr>
        <w:spacing w:after="0" w:line="240" w:lineRule="auto"/>
        <w:rPr>
          <w:rFonts w:ascii="Arial" w:hAnsi="Arial" w:cs="Arial"/>
          <w:bCs/>
          <w:sz w:val="20"/>
          <w:szCs w:val="20"/>
        </w:rPr>
      </w:pPr>
      <w:r w:rsidRPr="00882CC0">
        <w:rPr>
          <w:rFonts w:ascii="Arial" w:hAnsi="Arial" w:cs="Arial"/>
          <w:sz w:val="20"/>
          <w:szCs w:val="20"/>
        </w:rPr>
        <w:t xml:space="preserve">T - </w:t>
      </w:r>
      <w:r w:rsidRPr="00882CC0">
        <w:rPr>
          <w:rFonts w:ascii="Arial" w:hAnsi="Arial" w:cs="Arial"/>
          <w:bCs/>
          <w:sz w:val="20"/>
          <w:szCs w:val="20"/>
        </w:rPr>
        <w:t>przedmioty w kształceniu zawodowym teoretycznym</w:t>
      </w:r>
    </w:p>
    <w:p w:rsidR="00675D09" w:rsidRDefault="00675D09" w:rsidP="00675D09">
      <w:pPr>
        <w:spacing w:after="0" w:line="240" w:lineRule="auto"/>
        <w:rPr>
          <w:rFonts w:ascii="Arial" w:hAnsi="Arial" w:cs="Arial"/>
          <w:bCs/>
          <w:sz w:val="20"/>
          <w:szCs w:val="20"/>
        </w:rPr>
      </w:pPr>
      <w:r w:rsidRPr="00882CC0">
        <w:rPr>
          <w:rFonts w:ascii="Arial" w:hAnsi="Arial" w:cs="Arial"/>
          <w:bCs/>
          <w:sz w:val="20"/>
          <w:szCs w:val="20"/>
        </w:rPr>
        <w:t>P - przedmioty w kształceniu zawodowym organizowane w formie zajęć praktycznych</w:t>
      </w:r>
    </w:p>
    <w:p w:rsidR="00675D09" w:rsidRPr="001A0635" w:rsidRDefault="00675D09" w:rsidP="00675D09">
      <w:pPr>
        <w:tabs>
          <w:tab w:val="left" w:pos="1114"/>
        </w:tabs>
        <w:jc w:val="both"/>
        <w:rPr>
          <w:rFonts w:ascii="Arial" w:hAnsi="Arial" w:cs="Arial"/>
          <w:i/>
          <w:sz w:val="20"/>
          <w:szCs w:val="20"/>
        </w:rPr>
      </w:pPr>
    </w:p>
    <w:tbl>
      <w:tblPr>
        <w:tblStyle w:val="Tabela-Siatka"/>
        <w:tblW w:w="5000" w:type="pct"/>
        <w:tblLook w:val="04A0" w:firstRow="1" w:lastRow="0" w:firstColumn="1" w:lastColumn="0" w:noHBand="0" w:noVBand="1"/>
      </w:tblPr>
      <w:tblGrid>
        <w:gridCol w:w="3652"/>
        <w:gridCol w:w="10568"/>
      </w:tblGrid>
      <w:tr w:rsidR="00675D09" w:rsidRPr="001A0635" w:rsidTr="00BB74D2">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rsidR="00675D09" w:rsidRPr="004B75F4" w:rsidRDefault="00675D09" w:rsidP="00A4201C">
            <w:pPr>
              <w:autoSpaceDE w:val="0"/>
              <w:autoSpaceDN w:val="0"/>
              <w:adjustRightInd w:val="0"/>
              <w:rPr>
                <w:rFonts w:ascii="Arial" w:hAnsi="Arial" w:cs="Arial"/>
              </w:rPr>
            </w:pPr>
            <w:r>
              <w:rPr>
                <w:rFonts w:ascii="Arial" w:hAnsi="Arial" w:cs="Arial"/>
                <w:bCs/>
              </w:rPr>
              <w:t>„</w:t>
            </w:r>
            <w:r>
              <w:rPr>
                <w:rFonts w:ascii="TimesNewRomanPS-BoldMT" w:hAnsi="TimesNewRomanPS-BoldMT" w:cs="TimesNewRomanPS-BoldMT"/>
                <w:b/>
                <w:bCs/>
              </w:rPr>
              <w:t>§ 4.</w:t>
            </w:r>
            <w:r w:rsidRPr="004B75F4">
              <w:rPr>
                <w:rFonts w:ascii="Arial" w:hAnsi="Arial" w:cs="Arial"/>
              </w:rPr>
              <w:t xml:space="preserve"> 5. Godziny stanowiące różnicę między sumą godzin obowiązkowych zajęć edukacyjnych z zakresu kształcenia zawodowego</w:t>
            </w:r>
            <w:r>
              <w:rPr>
                <w:rFonts w:ascii="Arial" w:hAnsi="Arial" w:cs="Arial"/>
              </w:rPr>
              <w:t xml:space="preserve"> </w:t>
            </w:r>
            <w:r w:rsidRPr="004B75F4">
              <w:rPr>
                <w:rFonts w:ascii="Arial" w:hAnsi="Arial" w:cs="Arial"/>
              </w:rPr>
              <w:t>określoną w ramowym planie nauczania dla danego typu szkoły a minimalną liczbą godzin kształcenia zawodowego</w:t>
            </w:r>
            <w:r>
              <w:rPr>
                <w:rFonts w:ascii="Arial" w:hAnsi="Arial" w:cs="Arial"/>
              </w:rPr>
              <w:t xml:space="preserve"> </w:t>
            </w:r>
            <w:r w:rsidRPr="004B75F4">
              <w:rPr>
                <w:rFonts w:ascii="Arial" w:hAnsi="Arial" w:cs="Arial"/>
              </w:rPr>
              <w:t>dla kwalifikacji wyodrębnionych w zawodzie określoną w podstawie programowej kształcenia w zawodzie szkolnictwa</w:t>
            </w:r>
            <w:r>
              <w:rPr>
                <w:rFonts w:ascii="Arial" w:hAnsi="Arial" w:cs="Arial"/>
              </w:rPr>
              <w:t xml:space="preserve"> </w:t>
            </w:r>
            <w:r w:rsidRPr="004B75F4">
              <w:rPr>
                <w:rFonts w:ascii="Arial" w:hAnsi="Arial" w:cs="Arial"/>
              </w:rPr>
              <w:t>branżowego przeznacza się na:</w:t>
            </w:r>
          </w:p>
          <w:p w:rsidR="00675D09" w:rsidRPr="004B75F4" w:rsidRDefault="00675D09" w:rsidP="00A4201C">
            <w:pPr>
              <w:autoSpaceDE w:val="0"/>
              <w:autoSpaceDN w:val="0"/>
              <w:adjustRightInd w:val="0"/>
              <w:rPr>
                <w:rFonts w:ascii="Arial" w:hAnsi="Arial" w:cs="Arial"/>
              </w:rPr>
            </w:pPr>
            <w:r w:rsidRPr="004B75F4">
              <w:rPr>
                <w:rFonts w:ascii="Arial" w:hAnsi="Arial" w:cs="Arial"/>
              </w:rPr>
              <w:t>1) zwiększenie liczby godzin obowiązkowych zajęć edukacyjnych z zakresu kształcenia w zawodzie lub</w:t>
            </w:r>
          </w:p>
          <w:p w:rsidR="00675D09" w:rsidRPr="004B75F4" w:rsidRDefault="00675D09" w:rsidP="00A4201C">
            <w:pPr>
              <w:autoSpaceDE w:val="0"/>
              <w:autoSpaceDN w:val="0"/>
              <w:adjustRightInd w:val="0"/>
              <w:rPr>
                <w:rFonts w:ascii="Arial" w:hAnsi="Arial" w:cs="Arial"/>
              </w:rPr>
            </w:pPr>
            <w:r w:rsidRPr="004B75F4">
              <w:rPr>
                <w:rFonts w:ascii="Arial" w:hAnsi="Arial" w:cs="Arial"/>
              </w:rPr>
              <w:t>2) realizację obowiązkowych zajęć edukacyjnych:</w:t>
            </w:r>
          </w:p>
          <w:p w:rsidR="00675D09" w:rsidRPr="004B75F4" w:rsidRDefault="00675D09" w:rsidP="00A4201C">
            <w:pPr>
              <w:autoSpaceDE w:val="0"/>
              <w:autoSpaceDN w:val="0"/>
              <w:adjustRightInd w:val="0"/>
              <w:rPr>
                <w:rFonts w:ascii="Arial" w:hAnsi="Arial" w:cs="Arial"/>
              </w:rPr>
            </w:pPr>
            <w:r w:rsidRPr="004B75F4">
              <w:rPr>
                <w:rFonts w:ascii="Arial" w:hAnsi="Arial" w:cs="Arial"/>
              </w:rPr>
              <w:t>a) przygotowujących uczniów do uzyskania dodatkowych umiejętności zawodowych związanych z nauczanym zawodem,</w:t>
            </w:r>
            <w:r>
              <w:rPr>
                <w:rFonts w:ascii="Arial" w:hAnsi="Arial" w:cs="Arial"/>
              </w:rPr>
              <w:t xml:space="preserve"> ……..</w:t>
            </w:r>
            <w:r w:rsidRPr="004B75F4">
              <w:rPr>
                <w:rFonts w:ascii="Arial" w:hAnsi="Arial" w:cs="Arial"/>
              </w:rPr>
              <w:t xml:space="preserve"> lub</w:t>
            </w:r>
          </w:p>
          <w:p w:rsidR="00675D09" w:rsidRPr="004B75F4" w:rsidRDefault="00675D09" w:rsidP="00A4201C">
            <w:pPr>
              <w:autoSpaceDE w:val="0"/>
              <w:autoSpaceDN w:val="0"/>
              <w:adjustRightInd w:val="0"/>
              <w:rPr>
                <w:rFonts w:ascii="Arial" w:hAnsi="Arial" w:cs="Arial"/>
              </w:rPr>
            </w:pPr>
            <w:r w:rsidRPr="004B75F4">
              <w:rPr>
                <w:rFonts w:ascii="Arial" w:hAnsi="Arial" w:cs="Arial"/>
              </w:rPr>
              <w:t>b) przygotowujących uczniów do uzyskania kwalifikacji rynkowej funkcjonującej w Zintegrowanym Systemie</w:t>
            </w:r>
            <w:r>
              <w:rPr>
                <w:rFonts w:ascii="Arial" w:hAnsi="Arial" w:cs="Arial"/>
              </w:rPr>
              <w:t xml:space="preserve"> </w:t>
            </w:r>
            <w:r w:rsidRPr="004B75F4">
              <w:rPr>
                <w:rFonts w:ascii="Arial" w:hAnsi="Arial" w:cs="Arial"/>
              </w:rPr>
              <w:t>Kwalifikacji, związanej z nauczanym zawodem, lub</w:t>
            </w:r>
          </w:p>
          <w:p w:rsidR="00675D09" w:rsidRPr="004B75F4" w:rsidRDefault="00675D09" w:rsidP="00A4201C">
            <w:pPr>
              <w:autoSpaceDE w:val="0"/>
              <w:autoSpaceDN w:val="0"/>
              <w:adjustRightInd w:val="0"/>
              <w:rPr>
                <w:rFonts w:ascii="Arial" w:hAnsi="Arial" w:cs="Arial"/>
              </w:rPr>
            </w:pPr>
            <w:r w:rsidRPr="004B75F4">
              <w:rPr>
                <w:rFonts w:ascii="Arial" w:hAnsi="Arial" w:cs="Arial"/>
              </w:rPr>
              <w:t>c) przygotowujących uczniów do uzyskania dodatkowych uprawnień zawodowych przydatnych do wykonywania</w:t>
            </w:r>
            <w:r>
              <w:rPr>
                <w:rFonts w:ascii="Arial" w:hAnsi="Arial" w:cs="Arial"/>
              </w:rPr>
              <w:t xml:space="preserve"> </w:t>
            </w:r>
            <w:r w:rsidRPr="004B75F4">
              <w:rPr>
                <w:rFonts w:ascii="Arial" w:hAnsi="Arial" w:cs="Arial"/>
              </w:rPr>
              <w:t>nauczanego zawodu, lub</w:t>
            </w:r>
          </w:p>
          <w:p w:rsidR="00675D09" w:rsidRDefault="00675D09" w:rsidP="00A4201C">
            <w:pPr>
              <w:autoSpaceDE w:val="0"/>
              <w:autoSpaceDN w:val="0"/>
              <w:adjustRightInd w:val="0"/>
              <w:rPr>
                <w:rFonts w:ascii="Arial" w:hAnsi="Arial" w:cs="Arial"/>
              </w:rPr>
            </w:pPr>
            <w:r w:rsidRPr="004B75F4">
              <w:rPr>
                <w:rFonts w:ascii="Arial" w:hAnsi="Arial" w:cs="Arial"/>
              </w:rPr>
              <w:t>d) uzgodnionych z pracodawcą, których treści nauczania ustalone w formie efektów kształcenia są przydatne do</w:t>
            </w:r>
            <w:r>
              <w:rPr>
                <w:rFonts w:ascii="Arial" w:hAnsi="Arial" w:cs="Arial"/>
              </w:rPr>
              <w:t xml:space="preserve"> </w:t>
            </w:r>
            <w:r w:rsidRPr="004B75F4">
              <w:rPr>
                <w:rFonts w:ascii="Arial" w:hAnsi="Arial" w:cs="Arial"/>
              </w:rPr>
              <w:t>wykonywania nauczanego zawodu.</w:t>
            </w:r>
            <w:r>
              <w:rPr>
                <w:rFonts w:ascii="Arial" w:hAnsi="Arial" w:cs="Arial"/>
              </w:rPr>
              <w:t>”</w:t>
            </w:r>
          </w:p>
          <w:p w:rsidR="00675D09" w:rsidRDefault="00675D09" w:rsidP="00A4201C">
            <w:pPr>
              <w:jc w:val="both"/>
              <w:rPr>
                <w:rFonts w:ascii="Arial" w:hAnsi="Arial" w:cs="Arial"/>
              </w:rPr>
            </w:pPr>
          </w:p>
          <w:p w:rsidR="00675D09" w:rsidRPr="00BB74D2" w:rsidRDefault="00675D09" w:rsidP="00BB74D2">
            <w:pPr>
              <w:pStyle w:val="NormalnyWeb"/>
              <w:spacing w:line="300" w:lineRule="atLeast"/>
              <w:rPr>
                <w:rStyle w:val="Pogrubienie"/>
                <w:rFonts w:ascii="Arial" w:hAnsi="Arial" w:cs="Arial"/>
                <w:b w:val="0"/>
                <w:i/>
                <w:color w:val="333333"/>
                <w:sz w:val="18"/>
                <w:szCs w:val="20"/>
              </w:rPr>
            </w:pPr>
            <w:r w:rsidRPr="004B75F4">
              <w:rPr>
                <w:rFonts w:ascii="Arial" w:hAnsi="Arial" w:cs="Arial"/>
                <w:i/>
                <w:color w:val="333333"/>
                <w:sz w:val="18"/>
                <w:szCs w:val="20"/>
              </w:rPr>
              <w:t xml:space="preserve">Rozporządzenie Ministra Edukacji Narodowej z dnia 3 kwietnia 2019 r. w sprawie ramowych planów nauczania dla publicznych szkół </w:t>
            </w:r>
            <w:hyperlink r:id="rId7" w:tgtFrame="_blank" w:history="1">
              <w:r w:rsidRPr="004B75F4">
                <w:rPr>
                  <w:rStyle w:val="Hipercze"/>
                  <w:rFonts w:ascii="Arial" w:hAnsi="Arial" w:cs="Arial"/>
                  <w:b/>
                  <w:bCs/>
                  <w:i/>
                  <w:color w:val="0066CC"/>
                  <w:sz w:val="18"/>
                  <w:szCs w:val="20"/>
                </w:rPr>
                <w:t>Dz.U. z 2019 r. poz. 639</w:t>
              </w:r>
            </w:hyperlink>
          </w:p>
        </w:tc>
      </w:tr>
      <w:tr w:rsidR="00675D09" w:rsidRPr="003C14BE" w:rsidTr="00BB74D2">
        <w:trPr>
          <w:trHeight w:val="223"/>
        </w:trPr>
        <w:tc>
          <w:tcPr>
            <w:tcW w:w="5000" w:type="pct"/>
            <w:gridSpan w:val="2"/>
            <w:tcBorders>
              <w:top w:val="single" w:sz="4" w:space="0" w:color="auto"/>
              <w:left w:val="nil"/>
              <w:bottom w:val="nil"/>
              <w:right w:val="nil"/>
            </w:tcBorders>
            <w:shd w:val="clear" w:color="auto" w:fill="auto"/>
            <w:vAlign w:val="center"/>
          </w:tcPr>
          <w:p w:rsidR="00675D09" w:rsidRPr="003C14BE" w:rsidRDefault="00675D09" w:rsidP="00A4201C">
            <w:pPr>
              <w:jc w:val="center"/>
              <w:rPr>
                <w:rFonts w:ascii="Arial" w:eastAsia="Arial" w:hAnsi="Arial" w:cs="Arial"/>
                <w:i/>
                <w:sz w:val="18"/>
              </w:rPr>
            </w:pPr>
          </w:p>
        </w:tc>
      </w:tr>
      <w:tr w:rsidR="00D2505F" w:rsidRPr="003C14BE" w:rsidTr="00D2505F">
        <w:trPr>
          <w:trHeight w:val="223"/>
        </w:trPr>
        <w:tc>
          <w:tcPr>
            <w:tcW w:w="5000" w:type="pct"/>
            <w:gridSpan w:val="2"/>
            <w:tcBorders>
              <w:top w:val="nil"/>
              <w:left w:val="nil"/>
              <w:bottom w:val="nil"/>
              <w:right w:val="nil"/>
            </w:tcBorders>
            <w:shd w:val="clear" w:color="auto" w:fill="auto"/>
            <w:vAlign w:val="center"/>
          </w:tcPr>
          <w:p w:rsidR="00D2505F" w:rsidRPr="003C14BE" w:rsidRDefault="00D2505F" w:rsidP="00164B89">
            <w:pPr>
              <w:jc w:val="center"/>
              <w:rPr>
                <w:rFonts w:ascii="Arial" w:eastAsia="Arial" w:hAnsi="Arial" w:cs="Arial"/>
                <w:i/>
                <w:sz w:val="18"/>
              </w:rPr>
            </w:pPr>
          </w:p>
        </w:tc>
      </w:tr>
      <w:tr w:rsidR="00D2505F" w:rsidRPr="001A0635" w:rsidTr="00D2505F">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D2505F" w:rsidRPr="001A0635" w:rsidRDefault="00D2505F" w:rsidP="00164B89">
            <w:pPr>
              <w:rPr>
                <w:rFonts w:ascii="Arial" w:hAnsi="Arial" w:cs="Arial"/>
                <w:i/>
              </w:rPr>
            </w:pPr>
            <w:r w:rsidRPr="001A0635">
              <w:rPr>
                <w:rFonts w:ascii="Arial" w:eastAsia="Arial" w:hAnsi="Arial" w:cs="Arial"/>
                <w:i/>
              </w:rPr>
              <w:t>Kompetencje personalne i społeczne</w:t>
            </w:r>
          </w:p>
        </w:tc>
        <w:tc>
          <w:tcPr>
            <w:tcW w:w="3716" w:type="pct"/>
            <w:tcBorders>
              <w:top w:val="single" w:sz="4" w:space="0" w:color="auto"/>
              <w:left w:val="single" w:sz="4" w:space="0" w:color="auto"/>
              <w:bottom w:val="single" w:sz="4" w:space="0" w:color="auto"/>
              <w:right w:val="single" w:sz="4" w:space="0" w:color="auto"/>
            </w:tcBorders>
            <w:shd w:val="clear" w:color="auto" w:fill="E7E6E6"/>
          </w:tcPr>
          <w:p w:rsidR="00D2505F" w:rsidRPr="001A0635" w:rsidRDefault="00D2505F" w:rsidP="00164B89">
            <w:pPr>
              <w:rPr>
                <w:rFonts w:ascii="Arial" w:eastAsia="Arial" w:hAnsi="Arial" w:cs="Arial"/>
                <w:i/>
              </w:rPr>
            </w:pPr>
            <w:r w:rsidRPr="001A0635">
              <w:rPr>
                <w:rFonts w:ascii="Arial" w:eastAsia="Arial" w:hAnsi="Arial" w:cs="Arial"/>
                <w:i/>
              </w:rPr>
              <w:t>Nauczyciele wszystkich obowiązkowych zajęć edukacyjnych z zakresu kształcenia zawodowego powinni stwarzać uczniom waru</w:t>
            </w:r>
            <w:r w:rsidRPr="00D2505F">
              <w:rPr>
                <w:rFonts w:ascii="Arial" w:eastAsia="Arial" w:hAnsi="Arial" w:cs="Arial"/>
                <w:i/>
              </w:rPr>
              <w:t>n</w:t>
            </w:r>
            <w:r w:rsidRPr="001A0635">
              <w:rPr>
                <w:rFonts w:ascii="Arial" w:eastAsia="Arial" w:hAnsi="Arial" w:cs="Arial"/>
                <w:i/>
              </w:rPr>
              <w:t>ki do nabywania kompetencji personalnych i społecznych.</w:t>
            </w:r>
          </w:p>
          <w:p w:rsidR="00D2505F" w:rsidRPr="001A0635" w:rsidRDefault="00D2505F" w:rsidP="00164B89">
            <w:pPr>
              <w:rPr>
                <w:rStyle w:val="Pogrubienie"/>
                <w:rFonts w:ascii="Arial" w:eastAsia="Arial" w:hAnsi="Arial" w:cs="Arial"/>
                <w:b w:val="0"/>
                <w:i/>
              </w:rPr>
            </w:pPr>
            <w:r w:rsidRPr="001A0635">
              <w:rPr>
                <w:rFonts w:ascii="Arial" w:hAnsi="Arial" w:cs="Arial"/>
                <w:i/>
              </w:rPr>
              <w:t xml:space="preserve">W programie nauczania zawodu muszą być uwzględnione wszystkie efekty kształcenia z zakresu </w:t>
            </w:r>
            <w:r w:rsidRPr="001A0635">
              <w:rPr>
                <w:rFonts w:ascii="Arial" w:eastAsia="Arial" w:hAnsi="Arial" w:cs="Arial"/>
                <w:i/>
              </w:rPr>
              <w:t>Kompete</w:t>
            </w:r>
            <w:r>
              <w:rPr>
                <w:rFonts w:ascii="Arial" w:eastAsia="Arial" w:hAnsi="Arial" w:cs="Arial"/>
                <w:i/>
              </w:rPr>
              <w:t>ncji personalnych i społecznych</w:t>
            </w:r>
          </w:p>
        </w:tc>
      </w:tr>
      <w:tr w:rsidR="00D2505F" w:rsidRPr="001A0635" w:rsidTr="00D2505F">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tcPr>
          <w:p w:rsidR="00D2505F" w:rsidRPr="00486568" w:rsidRDefault="00D2505F" w:rsidP="00164B89">
            <w:pPr>
              <w:rPr>
                <w:rFonts w:ascii="Arial" w:eastAsia="Arial" w:hAnsi="Arial" w:cs="Arial"/>
                <w:i/>
              </w:rPr>
            </w:pPr>
            <w:r w:rsidRPr="00486568">
              <w:rPr>
                <w:rFonts w:ascii="Arial" w:eastAsia="Arial" w:hAnsi="Arial" w:cs="Arial"/>
                <w:i/>
              </w:rPr>
              <w:t>Organizacja pracy małych zespołów</w:t>
            </w:r>
          </w:p>
        </w:tc>
        <w:tc>
          <w:tcPr>
            <w:tcW w:w="3716" w:type="pct"/>
            <w:tcBorders>
              <w:top w:val="single" w:sz="4" w:space="0" w:color="auto"/>
              <w:left w:val="single" w:sz="4" w:space="0" w:color="auto"/>
              <w:right w:val="single" w:sz="4" w:space="0" w:color="auto"/>
            </w:tcBorders>
            <w:shd w:val="clear" w:color="auto" w:fill="E7E6E6"/>
          </w:tcPr>
          <w:p w:rsidR="00D2505F" w:rsidRDefault="00D2505F" w:rsidP="00164B89">
            <w:pPr>
              <w:rPr>
                <w:rFonts w:ascii="Arial" w:eastAsia="Arial" w:hAnsi="Arial" w:cs="Arial"/>
              </w:rPr>
            </w:pPr>
            <w:r w:rsidRPr="00C72DEA">
              <w:rPr>
                <w:rFonts w:ascii="Arial" w:eastAsia="Arial" w:hAnsi="Arial" w:cs="Arial"/>
              </w:rPr>
              <w:t>Nauczyciele wszystkich obowiązkowych zajęć edukacyjnych z zakresu kształcenia zawodowego powinni stwarzać uczniom warunki do nabywania umiejętności w zakresie organizacji pracy małych zespołów.</w:t>
            </w:r>
          </w:p>
          <w:p w:rsidR="00D2505F" w:rsidRDefault="00D2505F" w:rsidP="00164B89">
            <w:pPr>
              <w:rPr>
                <w:rStyle w:val="Pogrubienie"/>
                <w:rFonts w:ascii="Arial" w:hAnsi="Arial" w:cs="Arial"/>
                <w:b w:val="0"/>
              </w:rPr>
            </w:pPr>
            <w:r w:rsidRPr="001A0635">
              <w:rPr>
                <w:rFonts w:ascii="Arial" w:hAnsi="Arial" w:cs="Arial"/>
                <w:i/>
              </w:rPr>
              <w:t>W programie nauczania zawodu muszą być uwzględnione wszystkie efekty kształcenia z zakresu</w:t>
            </w:r>
            <w:r>
              <w:rPr>
                <w:rFonts w:ascii="Arial" w:hAnsi="Arial" w:cs="Arial"/>
                <w:i/>
              </w:rPr>
              <w:t xml:space="preserve"> Organizacji pracy małych zespołów</w:t>
            </w:r>
          </w:p>
        </w:tc>
      </w:tr>
    </w:tbl>
    <w:p w:rsidR="00D2505F" w:rsidRPr="0032795C" w:rsidRDefault="00D2505F" w:rsidP="00D2505F">
      <w:pPr>
        <w:pStyle w:val="Akapitzlist"/>
        <w:spacing w:line="360" w:lineRule="auto"/>
        <w:ind w:left="0"/>
        <w:jc w:val="both"/>
        <w:rPr>
          <w:rFonts w:ascii="Arial" w:hAnsi="Arial" w:cs="Arial"/>
          <w:b/>
          <w:sz w:val="20"/>
          <w:szCs w:val="20"/>
        </w:rPr>
      </w:pPr>
    </w:p>
    <w:p w:rsidR="005565E0" w:rsidRPr="00825CD2" w:rsidRDefault="00D2505F" w:rsidP="005565E0">
      <w:pPr>
        <w:rPr>
          <w:rFonts w:ascii="Arial" w:hAnsi="Arial" w:cs="Arial"/>
          <w:sz w:val="24"/>
          <w:szCs w:val="24"/>
        </w:rPr>
      </w:pPr>
      <w:r>
        <w:rPr>
          <w:rFonts w:ascii="Arial" w:hAnsi="Arial" w:cs="Arial"/>
          <w:b/>
          <w:bCs/>
          <w:sz w:val="24"/>
          <w:szCs w:val="24"/>
        </w:rPr>
        <w:br w:type="column"/>
      </w:r>
      <w:r w:rsidRPr="00D2505F">
        <w:rPr>
          <w:rFonts w:ascii="Arial" w:hAnsi="Arial" w:cs="Arial"/>
          <w:b/>
          <w:bCs/>
          <w:sz w:val="24"/>
          <w:szCs w:val="24"/>
        </w:rPr>
        <w:t>II.</w:t>
      </w:r>
      <w:r>
        <w:rPr>
          <w:rFonts w:ascii="Arial" w:hAnsi="Arial" w:cs="Arial"/>
          <w:b/>
          <w:bCs/>
          <w:i/>
          <w:sz w:val="24"/>
          <w:szCs w:val="24"/>
        </w:rPr>
        <w:t xml:space="preserve"> </w:t>
      </w:r>
      <w:r w:rsidR="005565E0" w:rsidRPr="00825CD2">
        <w:rPr>
          <w:rFonts w:ascii="Arial" w:hAnsi="Arial" w:cs="Arial"/>
          <w:b/>
          <w:bCs/>
          <w:sz w:val="24"/>
          <w:szCs w:val="24"/>
        </w:rPr>
        <w:t>OPIS ZAWODU</w:t>
      </w:r>
    </w:p>
    <w:p w:rsidR="00C16287" w:rsidRPr="00C40543" w:rsidRDefault="00C16287" w:rsidP="000A188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after="0"/>
        <w:contextualSpacing/>
        <w:rPr>
          <w:rFonts w:ascii="Arial" w:eastAsia="Calibri" w:hAnsi="Arial" w:cs="Arial"/>
          <w:bCs/>
          <w:sz w:val="20"/>
          <w:szCs w:val="20"/>
        </w:rPr>
      </w:pPr>
      <w:r w:rsidRPr="00C40543">
        <w:rPr>
          <w:rFonts w:ascii="Arial" w:eastAsia="Calibri" w:hAnsi="Arial" w:cs="Arial"/>
          <w:bCs/>
          <w:sz w:val="20"/>
          <w:szCs w:val="20"/>
        </w:rPr>
        <w:t>TECHNIK MECHATRONIK</w:t>
      </w:r>
    </w:p>
    <w:p w:rsidR="00C16287" w:rsidRPr="00C40543" w:rsidRDefault="00C16287" w:rsidP="000A188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after="0"/>
        <w:contextualSpacing/>
        <w:rPr>
          <w:rFonts w:ascii="Arial" w:eastAsia="Calibri" w:hAnsi="Arial" w:cs="Arial"/>
          <w:bCs/>
          <w:i/>
          <w:sz w:val="20"/>
          <w:szCs w:val="20"/>
        </w:rPr>
      </w:pPr>
      <w:r w:rsidRPr="00C40543">
        <w:rPr>
          <w:rFonts w:ascii="Arial" w:eastAsia="Calibri" w:hAnsi="Arial" w:cs="Arial"/>
          <w:bCs/>
          <w:sz w:val="20"/>
          <w:szCs w:val="20"/>
        </w:rPr>
        <w:t>SYMBOL CYFROWY ZAWODU 311410</w:t>
      </w:r>
    </w:p>
    <w:p w:rsidR="00C16287" w:rsidRPr="00C40543" w:rsidRDefault="00C16287" w:rsidP="000A1884">
      <w:pPr>
        <w:spacing w:after="0"/>
        <w:contextualSpacing/>
        <w:rPr>
          <w:rFonts w:ascii="Arial" w:eastAsia="Calibri" w:hAnsi="Arial" w:cs="Arial"/>
          <w:bCs/>
          <w:sz w:val="20"/>
          <w:szCs w:val="20"/>
          <w:lang w:eastAsia="en-US"/>
        </w:rPr>
      </w:pPr>
      <w:r w:rsidRPr="00C40543">
        <w:rPr>
          <w:rFonts w:ascii="Arial" w:eastAsia="Calibri" w:hAnsi="Arial" w:cs="Arial"/>
          <w:bCs/>
          <w:sz w:val="20"/>
          <w:szCs w:val="20"/>
          <w:lang w:eastAsia="en-US"/>
        </w:rPr>
        <w:t>Branża elektroniczno-mechatroniczna</w:t>
      </w:r>
    </w:p>
    <w:p w:rsidR="00C16287" w:rsidRPr="00C40543" w:rsidRDefault="00C16287" w:rsidP="000A1884">
      <w:pPr>
        <w:spacing w:after="0"/>
        <w:contextualSpacing/>
        <w:rPr>
          <w:rFonts w:ascii="Arial" w:eastAsia="Calibri" w:hAnsi="Arial" w:cs="Arial"/>
          <w:bCs/>
          <w:sz w:val="20"/>
          <w:szCs w:val="20"/>
          <w:lang w:eastAsia="en-US"/>
        </w:rPr>
      </w:pPr>
      <w:r w:rsidRPr="00C40543">
        <w:rPr>
          <w:rFonts w:ascii="Arial" w:eastAsia="Calibri" w:hAnsi="Arial" w:cs="Arial"/>
          <w:bCs/>
          <w:sz w:val="20"/>
          <w:szCs w:val="20"/>
          <w:lang w:eastAsia="en-US"/>
        </w:rPr>
        <w:t xml:space="preserve">Poziom </w:t>
      </w:r>
      <w:r w:rsidRPr="00C40543">
        <w:rPr>
          <w:rFonts w:ascii="Arial" w:eastAsia="Calibri" w:hAnsi="Arial" w:cs="Arial"/>
          <w:sz w:val="20"/>
          <w:szCs w:val="20"/>
          <w:lang w:eastAsia="en-US"/>
        </w:rPr>
        <w:t xml:space="preserve">IV </w:t>
      </w:r>
      <w:r w:rsidRPr="00C40543">
        <w:rPr>
          <w:rFonts w:ascii="Arial" w:eastAsia="Calibri" w:hAnsi="Arial" w:cs="Arial"/>
          <w:bCs/>
          <w:sz w:val="20"/>
          <w:szCs w:val="20"/>
          <w:lang w:eastAsia="en-US"/>
        </w:rPr>
        <w:t xml:space="preserve">Polskiej Ramy </w:t>
      </w:r>
      <w:r w:rsidRPr="00C40543">
        <w:rPr>
          <w:rFonts w:ascii="Arial" w:eastAsia="Calibri" w:hAnsi="Arial" w:cs="Arial"/>
          <w:sz w:val="20"/>
          <w:szCs w:val="20"/>
          <w:lang w:eastAsia="en-US"/>
        </w:rPr>
        <w:t>Kwalifikacji,</w:t>
      </w:r>
      <w:r w:rsidRPr="00C40543">
        <w:rPr>
          <w:rFonts w:ascii="Arial" w:eastAsia="Calibri" w:hAnsi="Arial" w:cs="Arial"/>
          <w:bCs/>
          <w:sz w:val="20"/>
          <w:szCs w:val="20"/>
          <w:lang w:eastAsia="en-US"/>
        </w:rPr>
        <w:t xml:space="preserve"> określony dla zawodu jako kwalifikacji pełnej</w:t>
      </w:r>
    </w:p>
    <w:p w:rsidR="00C16287" w:rsidRPr="00C40543" w:rsidRDefault="00C16287" w:rsidP="000A1884">
      <w:pPr>
        <w:spacing w:after="0"/>
        <w:contextualSpacing/>
        <w:rPr>
          <w:rFonts w:ascii="Arial" w:eastAsia="Calibri" w:hAnsi="Arial" w:cs="Arial"/>
          <w:bCs/>
          <w:sz w:val="20"/>
          <w:szCs w:val="20"/>
          <w:lang w:eastAsia="en-US"/>
        </w:rPr>
      </w:pPr>
      <w:r w:rsidRPr="00C40543">
        <w:rPr>
          <w:rFonts w:ascii="Arial" w:eastAsia="Calibri" w:hAnsi="Arial" w:cs="Arial"/>
          <w:bCs/>
          <w:sz w:val="20"/>
          <w:szCs w:val="20"/>
          <w:lang w:eastAsia="en-US"/>
        </w:rPr>
        <w:t>Kwalifikacje wyodrębnione w zawodzie:</w:t>
      </w:r>
    </w:p>
    <w:p w:rsidR="00C16287" w:rsidRPr="00C40543" w:rsidRDefault="00C16287" w:rsidP="000A1884">
      <w:pPr>
        <w:spacing w:after="0"/>
        <w:contextualSpacing/>
        <w:rPr>
          <w:rFonts w:ascii="Arial" w:hAnsi="Arial" w:cs="Arial"/>
          <w:sz w:val="20"/>
          <w:szCs w:val="20"/>
        </w:rPr>
      </w:pPr>
      <w:r w:rsidRPr="00C40543">
        <w:rPr>
          <w:rFonts w:ascii="Arial" w:hAnsi="Arial" w:cs="Arial"/>
          <w:sz w:val="20"/>
          <w:szCs w:val="20"/>
        </w:rPr>
        <w:t>ELM.03. Montaż, uruchamianie i konserwacja urządzeń i systemów mechatronicznych</w:t>
      </w:r>
    </w:p>
    <w:p w:rsidR="00C16287" w:rsidRPr="00C40543" w:rsidRDefault="00C16287" w:rsidP="000A1884">
      <w:pPr>
        <w:spacing w:after="0"/>
        <w:contextualSpacing/>
        <w:rPr>
          <w:rFonts w:ascii="Arial" w:eastAsia="Calibri" w:hAnsi="Arial" w:cs="Arial"/>
          <w:bCs/>
          <w:sz w:val="20"/>
          <w:szCs w:val="20"/>
          <w:lang w:eastAsia="en-US"/>
        </w:rPr>
      </w:pPr>
      <w:r w:rsidRPr="00C40543">
        <w:rPr>
          <w:rFonts w:ascii="Arial" w:eastAsia="Calibri" w:hAnsi="Arial" w:cs="Arial"/>
          <w:bCs/>
          <w:sz w:val="20"/>
          <w:szCs w:val="20"/>
          <w:lang w:eastAsia="en-US"/>
        </w:rPr>
        <w:t xml:space="preserve">Poziom </w:t>
      </w:r>
      <w:r w:rsidR="00254BAA">
        <w:rPr>
          <w:rFonts w:ascii="Arial" w:eastAsia="Calibri" w:hAnsi="Arial" w:cs="Arial"/>
          <w:bCs/>
          <w:sz w:val="20"/>
          <w:szCs w:val="20"/>
          <w:lang w:eastAsia="en-US"/>
        </w:rPr>
        <w:t>3</w:t>
      </w:r>
      <w:r w:rsidR="0086110D">
        <w:rPr>
          <w:rFonts w:ascii="Arial" w:eastAsia="Calibri" w:hAnsi="Arial" w:cs="Arial"/>
          <w:bCs/>
          <w:sz w:val="20"/>
          <w:szCs w:val="20"/>
          <w:lang w:eastAsia="en-US"/>
        </w:rPr>
        <w:t xml:space="preserve"> </w:t>
      </w:r>
      <w:r w:rsidRPr="00C40543">
        <w:rPr>
          <w:rFonts w:ascii="Arial" w:eastAsia="Calibri" w:hAnsi="Arial" w:cs="Arial"/>
          <w:bCs/>
          <w:sz w:val="20"/>
          <w:szCs w:val="20"/>
          <w:lang w:eastAsia="en-US"/>
        </w:rPr>
        <w:t>Polskiej Ramy Kwalifikacji, określony dla kwalifikacji</w:t>
      </w:r>
    </w:p>
    <w:p w:rsidR="00C16287" w:rsidRPr="00C40543" w:rsidRDefault="00C16287" w:rsidP="000A1884">
      <w:pPr>
        <w:spacing w:after="0"/>
        <w:contextualSpacing/>
        <w:rPr>
          <w:rFonts w:ascii="Arial" w:eastAsia="Calibri" w:hAnsi="Arial" w:cs="Arial"/>
          <w:bCs/>
          <w:sz w:val="20"/>
          <w:szCs w:val="20"/>
          <w:lang w:eastAsia="en-US"/>
        </w:rPr>
      </w:pPr>
      <w:r w:rsidRPr="00C40543">
        <w:rPr>
          <w:rFonts w:ascii="Arial" w:hAnsi="Arial" w:cs="Arial"/>
          <w:sz w:val="20"/>
          <w:szCs w:val="20"/>
        </w:rPr>
        <w:t>ELM.06. Eksploatacja i programowanie urządzeń i systemów mechatronicznych</w:t>
      </w:r>
    </w:p>
    <w:p w:rsidR="00C16287" w:rsidRPr="00C40543" w:rsidRDefault="00C16287" w:rsidP="000A1884">
      <w:pPr>
        <w:spacing w:after="0"/>
        <w:contextualSpacing/>
        <w:rPr>
          <w:rFonts w:ascii="Arial" w:eastAsia="Calibri" w:hAnsi="Arial" w:cs="Arial"/>
          <w:bCs/>
          <w:sz w:val="20"/>
          <w:szCs w:val="20"/>
          <w:lang w:eastAsia="en-US"/>
        </w:rPr>
      </w:pPr>
      <w:r w:rsidRPr="00C40543">
        <w:rPr>
          <w:rFonts w:ascii="Arial" w:eastAsia="Calibri" w:hAnsi="Arial" w:cs="Arial"/>
          <w:bCs/>
          <w:sz w:val="20"/>
          <w:szCs w:val="20"/>
          <w:lang w:eastAsia="en-US"/>
        </w:rPr>
        <w:t xml:space="preserve">Poziom </w:t>
      </w:r>
      <w:r w:rsidR="00254BAA" w:rsidRPr="00675D09">
        <w:rPr>
          <w:rFonts w:ascii="Arial" w:eastAsia="Calibri" w:hAnsi="Arial" w:cs="Arial"/>
          <w:bCs/>
          <w:sz w:val="20"/>
          <w:szCs w:val="20"/>
          <w:lang w:eastAsia="en-US"/>
        </w:rPr>
        <w:t>4</w:t>
      </w:r>
      <w:r w:rsidR="0086110D" w:rsidRPr="00675D09">
        <w:rPr>
          <w:rFonts w:ascii="Arial" w:eastAsia="Calibri" w:hAnsi="Arial" w:cs="Arial"/>
          <w:bCs/>
          <w:sz w:val="20"/>
          <w:szCs w:val="20"/>
          <w:lang w:eastAsia="en-US"/>
        </w:rPr>
        <w:t xml:space="preserve"> </w:t>
      </w:r>
      <w:r w:rsidRPr="00C40543">
        <w:rPr>
          <w:rFonts w:ascii="Arial" w:eastAsia="Calibri" w:hAnsi="Arial" w:cs="Arial"/>
          <w:bCs/>
          <w:sz w:val="20"/>
          <w:szCs w:val="20"/>
          <w:lang w:eastAsia="en-US"/>
        </w:rPr>
        <w:t xml:space="preserve">Polskiej </w:t>
      </w:r>
      <w:r w:rsidRPr="00C40543">
        <w:rPr>
          <w:rFonts w:ascii="Arial" w:eastAsia="Calibri" w:hAnsi="Arial" w:cs="Arial"/>
          <w:sz w:val="20"/>
          <w:szCs w:val="20"/>
          <w:lang w:eastAsia="en-US"/>
        </w:rPr>
        <w:t>Ramy Kwalifikacji,</w:t>
      </w:r>
      <w:r w:rsidRPr="00C40543">
        <w:rPr>
          <w:rFonts w:ascii="Arial" w:eastAsia="Calibri" w:hAnsi="Arial" w:cs="Arial"/>
          <w:bCs/>
          <w:sz w:val="20"/>
          <w:szCs w:val="20"/>
          <w:lang w:eastAsia="en-US"/>
        </w:rPr>
        <w:t xml:space="preserve"> określony dla kwalifikacji</w:t>
      </w:r>
    </w:p>
    <w:p w:rsidR="00C40543" w:rsidRDefault="00C40543" w:rsidP="000A1884">
      <w:pPr>
        <w:pStyle w:val="Default"/>
        <w:spacing w:line="276" w:lineRule="auto"/>
        <w:rPr>
          <w:sz w:val="20"/>
          <w:szCs w:val="20"/>
        </w:rPr>
      </w:pPr>
    </w:p>
    <w:p w:rsidR="009A1C2E" w:rsidRPr="00ED16A6" w:rsidRDefault="009A1C2E" w:rsidP="0040455E">
      <w:pPr>
        <w:pStyle w:val="Default"/>
        <w:spacing w:line="276" w:lineRule="auto"/>
        <w:jc w:val="both"/>
        <w:rPr>
          <w:sz w:val="20"/>
          <w:szCs w:val="20"/>
        </w:rPr>
      </w:pPr>
      <w:r w:rsidRPr="00ED16A6">
        <w:rPr>
          <w:sz w:val="20"/>
          <w:szCs w:val="20"/>
        </w:rPr>
        <w:t xml:space="preserve">Technik mechatronik jest zawodem interdyscyplinarnym. Jest on przypisany do obszaru kształcenia </w:t>
      </w:r>
      <w:r w:rsidR="000C1CA6">
        <w:rPr>
          <w:sz w:val="20"/>
          <w:szCs w:val="20"/>
        </w:rPr>
        <w:t>elektroniczno-mechatronicznego</w:t>
      </w:r>
      <w:r w:rsidR="0040455E">
        <w:rPr>
          <w:sz w:val="20"/>
          <w:szCs w:val="20"/>
        </w:rPr>
        <w:t>.</w:t>
      </w:r>
      <w:r w:rsidRPr="00ED16A6">
        <w:rPr>
          <w:sz w:val="20"/>
          <w:szCs w:val="20"/>
        </w:rPr>
        <w:t xml:space="preserve"> </w:t>
      </w:r>
      <w:r w:rsidR="0040455E">
        <w:rPr>
          <w:sz w:val="20"/>
          <w:szCs w:val="20"/>
        </w:rPr>
        <w:t>I</w:t>
      </w:r>
      <w:r w:rsidRPr="00ED16A6">
        <w:rPr>
          <w:sz w:val="20"/>
          <w:szCs w:val="20"/>
        </w:rPr>
        <w:t>stotnym składnikiem mechatroniki jest mechanika</w:t>
      </w:r>
      <w:r w:rsidR="000C1CA6">
        <w:rPr>
          <w:sz w:val="20"/>
          <w:szCs w:val="20"/>
        </w:rPr>
        <w:t xml:space="preserve"> i elektrotechnika</w:t>
      </w:r>
      <w:r w:rsidRPr="00ED16A6">
        <w:rPr>
          <w:sz w:val="20"/>
          <w:szCs w:val="20"/>
        </w:rPr>
        <w:t xml:space="preserve">. Wiedza zdobywana przez </w:t>
      </w:r>
      <w:r w:rsidR="0040455E">
        <w:rPr>
          <w:sz w:val="20"/>
          <w:szCs w:val="20"/>
        </w:rPr>
        <w:t>uczniów</w:t>
      </w:r>
      <w:r w:rsidRPr="00ED16A6">
        <w:rPr>
          <w:sz w:val="20"/>
          <w:szCs w:val="20"/>
        </w:rPr>
        <w:t xml:space="preserve"> jest szeroka, nabywają </w:t>
      </w:r>
      <w:r w:rsidR="0040455E">
        <w:rPr>
          <w:sz w:val="20"/>
          <w:szCs w:val="20"/>
        </w:rPr>
        <w:t xml:space="preserve">oni </w:t>
      </w:r>
      <w:r w:rsidRPr="00ED16A6">
        <w:rPr>
          <w:sz w:val="20"/>
          <w:szCs w:val="20"/>
        </w:rPr>
        <w:t>wiedzę i umiejętności na dużym poziomie uogólnienia z mechaniki, elektryk</w:t>
      </w:r>
      <w:r w:rsidR="0040455E">
        <w:rPr>
          <w:sz w:val="20"/>
          <w:szCs w:val="20"/>
        </w:rPr>
        <w:t>i, elektroniki i programowania.</w:t>
      </w:r>
    </w:p>
    <w:p w:rsidR="009A1C2E" w:rsidRPr="00ED16A6" w:rsidRDefault="009A1C2E" w:rsidP="0040455E">
      <w:pPr>
        <w:pStyle w:val="Default"/>
        <w:spacing w:line="276" w:lineRule="auto"/>
        <w:jc w:val="both"/>
        <w:rPr>
          <w:sz w:val="20"/>
          <w:szCs w:val="20"/>
        </w:rPr>
      </w:pPr>
      <w:r w:rsidRPr="00ED16A6">
        <w:rPr>
          <w:sz w:val="20"/>
          <w:szCs w:val="20"/>
        </w:rPr>
        <w:t>Do podstawowych zadań zawodowych technika mechatronika należy: montowanie urządzeń i systemów mechatronicznych, wykonywanie rozruchu urządzeń i systemów mechatronicznych, wykonywanie konserwacji urządzeń i systemów mechatronicznych, eksploatowanie urządzeń i systemów mechatronicznych, tworzenie dokumentacji technicznej urządzeń i systemów mechatronicznych, programowanie urządzeń i systemów mechatronicznych, w tym robotów przemysłowych i sterowników PLC, automaty</w:t>
      </w:r>
      <w:r w:rsidR="00F253E5">
        <w:rPr>
          <w:sz w:val="20"/>
          <w:szCs w:val="20"/>
        </w:rPr>
        <w:t>zacja</w:t>
      </w:r>
      <w:r w:rsidRPr="00ED16A6">
        <w:rPr>
          <w:sz w:val="20"/>
          <w:szCs w:val="20"/>
        </w:rPr>
        <w:t xml:space="preserve"> i obsługa urządzeń współczesnych linii produkcyjnych i montażowych, diagnostyka i naprawa urządzeń z zastosowaniem nowoczesnych </w:t>
      </w:r>
      <w:r w:rsidR="007B0FC3">
        <w:rPr>
          <w:sz w:val="20"/>
          <w:szCs w:val="20"/>
        </w:rPr>
        <w:t>sposobów</w:t>
      </w:r>
      <w:r w:rsidRPr="00ED16A6">
        <w:rPr>
          <w:sz w:val="20"/>
          <w:szCs w:val="20"/>
        </w:rPr>
        <w:t xml:space="preserve"> pomiarowych i technik komputerowych. </w:t>
      </w:r>
    </w:p>
    <w:p w:rsidR="009A1C2E" w:rsidRPr="00ED16A6" w:rsidRDefault="009A1C2E" w:rsidP="0040455E">
      <w:pPr>
        <w:pStyle w:val="Default"/>
        <w:spacing w:line="276" w:lineRule="auto"/>
        <w:jc w:val="both"/>
        <w:rPr>
          <w:sz w:val="20"/>
          <w:szCs w:val="20"/>
        </w:rPr>
      </w:pPr>
      <w:r w:rsidRPr="00ED16A6">
        <w:rPr>
          <w:sz w:val="20"/>
          <w:szCs w:val="20"/>
        </w:rPr>
        <w:t xml:space="preserve">Ze względu na interdyscyplinarny charakter wiedzy związanej z mechatroniką, osoba posiadająca kwalifikacje </w:t>
      </w:r>
      <w:r w:rsidR="0040455E">
        <w:rPr>
          <w:sz w:val="20"/>
          <w:szCs w:val="20"/>
        </w:rPr>
        <w:t>w</w:t>
      </w:r>
      <w:r w:rsidRPr="00ED16A6">
        <w:rPr>
          <w:sz w:val="20"/>
          <w:szCs w:val="20"/>
        </w:rPr>
        <w:t xml:space="preserve"> zawod</w:t>
      </w:r>
      <w:r w:rsidR="0040455E">
        <w:rPr>
          <w:sz w:val="20"/>
          <w:szCs w:val="20"/>
        </w:rPr>
        <w:t>zie</w:t>
      </w:r>
      <w:r w:rsidRPr="00ED16A6">
        <w:rPr>
          <w:sz w:val="20"/>
          <w:szCs w:val="20"/>
        </w:rPr>
        <w:t xml:space="preserve"> technik mechatronik jest bardzo atrakcyjnym pracownikiem, poszukiwanym na rynku pracy. </w:t>
      </w:r>
      <w:r w:rsidR="0040455E" w:rsidRPr="00ED16A6">
        <w:rPr>
          <w:sz w:val="20"/>
          <w:szCs w:val="20"/>
        </w:rPr>
        <w:t>Absolwenci dysponują zaawansowaną wiedzą z zakresu mechatroniki</w:t>
      </w:r>
      <w:r w:rsidR="0040455E">
        <w:rPr>
          <w:sz w:val="20"/>
          <w:szCs w:val="20"/>
        </w:rPr>
        <w:t>, którą posługują się podczas wykonywania zadań zawodowych,</w:t>
      </w:r>
      <w:r w:rsidR="0040455E" w:rsidRPr="00ED16A6">
        <w:rPr>
          <w:sz w:val="20"/>
          <w:szCs w:val="20"/>
        </w:rPr>
        <w:t xml:space="preserve"> </w:t>
      </w:r>
      <w:r w:rsidR="0040455E">
        <w:rPr>
          <w:sz w:val="20"/>
          <w:szCs w:val="20"/>
        </w:rPr>
        <w:t>dotyczącą</w:t>
      </w:r>
      <w:r w:rsidR="0040455E" w:rsidRPr="00ED16A6">
        <w:rPr>
          <w:sz w:val="20"/>
          <w:szCs w:val="20"/>
        </w:rPr>
        <w:t xml:space="preserve"> maszyn i pojazd</w:t>
      </w:r>
      <w:r w:rsidR="0040455E">
        <w:rPr>
          <w:sz w:val="20"/>
          <w:szCs w:val="20"/>
        </w:rPr>
        <w:t>ów</w:t>
      </w:r>
      <w:r w:rsidR="0040455E" w:rsidRPr="00ED16A6">
        <w:rPr>
          <w:sz w:val="20"/>
          <w:szCs w:val="20"/>
        </w:rPr>
        <w:t>, urządze</w:t>
      </w:r>
      <w:r w:rsidR="0040455E">
        <w:rPr>
          <w:sz w:val="20"/>
          <w:szCs w:val="20"/>
        </w:rPr>
        <w:t>ń</w:t>
      </w:r>
      <w:r w:rsidR="0040455E" w:rsidRPr="00ED16A6">
        <w:rPr>
          <w:sz w:val="20"/>
          <w:szCs w:val="20"/>
        </w:rPr>
        <w:t xml:space="preserve"> i system</w:t>
      </w:r>
      <w:r w:rsidR="0040455E">
        <w:rPr>
          <w:sz w:val="20"/>
          <w:szCs w:val="20"/>
        </w:rPr>
        <w:t>ów</w:t>
      </w:r>
      <w:r w:rsidR="0040455E" w:rsidRPr="00ED16A6">
        <w:rPr>
          <w:sz w:val="20"/>
          <w:szCs w:val="20"/>
        </w:rPr>
        <w:t xml:space="preserve"> wytwórczych oraz urządze</w:t>
      </w:r>
      <w:r w:rsidR="0040455E">
        <w:rPr>
          <w:sz w:val="20"/>
          <w:szCs w:val="20"/>
        </w:rPr>
        <w:t>ń</w:t>
      </w:r>
      <w:r w:rsidR="0040455E" w:rsidRPr="00ED16A6">
        <w:rPr>
          <w:sz w:val="20"/>
          <w:szCs w:val="20"/>
        </w:rPr>
        <w:t xml:space="preserve"> i apa</w:t>
      </w:r>
      <w:r w:rsidR="0040455E">
        <w:rPr>
          <w:sz w:val="20"/>
          <w:szCs w:val="20"/>
        </w:rPr>
        <w:t>ratury diagnostycznej</w:t>
      </w:r>
      <w:r w:rsidR="0040455E" w:rsidRPr="00ED16A6">
        <w:rPr>
          <w:sz w:val="20"/>
          <w:szCs w:val="20"/>
        </w:rPr>
        <w:t xml:space="preserve">. </w:t>
      </w:r>
      <w:r w:rsidRPr="00ED16A6">
        <w:rPr>
          <w:sz w:val="20"/>
          <w:szCs w:val="20"/>
        </w:rPr>
        <w:t xml:space="preserve">Przygotowani są do </w:t>
      </w:r>
      <w:r w:rsidR="0040455E">
        <w:rPr>
          <w:sz w:val="20"/>
          <w:szCs w:val="20"/>
        </w:rPr>
        <w:t>wykonywania</w:t>
      </w:r>
      <w:r w:rsidRPr="00ED16A6">
        <w:rPr>
          <w:sz w:val="20"/>
          <w:szCs w:val="20"/>
        </w:rPr>
        <w:t xml:space="preserve"> montażu, uruchamiania i konserwacji, a także eksploatacji i programowania maszyn i systemów wytwórczych, kierowania i rozwijania produkcji w przedsiębiorstwach przemysłowych oraz zarządzania procesami technologicznymi. </w:t>
      </w:r>
    </w:p>
    <w:p w:rsidR="009A1C2E" w:rsidRPr="00ED16A6" w:rsidRDefault="009A1C2E" w:rsidP="0040455E">
      <w:pPr>
        <w:spacing w:after="0"/>
        <w:jc w:val="both"/>
        <w:rPr>
          <w:rFonts w:ascii="Arial" w:hAnsi="Arial" w:cs="Arial"/>
          <w:sz w:val="20"/>
          <w:szCs w:val="20"/>
        </w:rPr>
      </w:pPr>
      <w:r w:rsidRPr="00ED16A6">
        <w:rPr>
          <w:rFonts w:ascii="Arial" w:hAnsi="Arial" w:cs="Arial"/>
          <w:sz w:val="20"/>
          <w:szCs w:val="20"/>
        </w:rPr>
        <w:t xml:space="preserve">W opinii pracodawców mechatronika to branża dynamicznie rozwijająca się. Jest obecna w każdej gałęzi przemysłu i </w:t>
      </w:r>
      <w:r w:rsidR="007B0FC3">
        <w:rPr>
          <w:rFonts w:ascii="Arial" w:hAnsi="Arial" w:cs="Arial"/>
          <w:sz w:val="20"/>
          <w:szCs w:val="20"/>
        </w:rPr>
        <w:t>z pewnością</w:t>
      </w:r>
      <w:r w:rsidRPr="00ED16A6">
        <w:rPr>
          <w:rFonts w:ascii="Arial" w:hAnsi="Arial" w:cs="Arial"/>
          <w:sz w:val="20"/>
          <w:szCs w:val="20"/>
        </w:rPr>
        <w:t xml:space="preserve"> wykorzystana we wszystkich działach związanych z nowoczesnymi technologiami. Zwraca się szczególnie uwagę na wykorzystanie mechatroniki w przemyśle samochodowym, górnictwie, budownictwie i energetyce. Nie mniej ważne jest wykorzystanie systemów mechatronicznych w produkcji i w urządzeniach powszechnego użytku czy aparaturze medycznej. </w:t>
      </w:r>
      <w:r w:rsidR="007B0FC3">
        <w:rPr>
          <w:rFonts w:ascii="Arial" w:hAnsi="Arial" w:cs="Arial"/>
          <w:sz w:val="20"/>
          <w:szCs w:val="20"/>
        </w:rPr>
        <w:t>Ogromne</w:t>
      </w:r>
      <w:r w:rsidRPr="00ED16A6">
        <w:rPr>
          <w:rFonts w:ascii="Arial" w:hAnsi="Arial" w:cs="Arial"/>
          <w:sz w:val="20"/>
          <w:szCs w:val="20"/>
        </w:rPr>
        <w:t xml:space="preserve"> znaczenie ma również wykorzystanie mechatroniki w robotyce, oraz programowaniu sterowników do automatyzacji procesów i nowoczesnych linii technologicznych.</w:t>
      </w:r>
    </w:p>
    <w:p w:rsidR="00ED16A6" w:rsidRPr="00ED16A6" w:rsidRDefault="00ED16A6" w:rsidP="000A1884">
      <w:pPr>
        <w:pStyle w:val="Default"/>
        <w:spacing w:line="276" w:lineRule="auto"/>
        <w:rPr>
          <w:sz w:val="20"/>
          <w:szCs w:val="20"/>
        </w:rPr>
      </w:pPr>
      <w:r w:rsidRPr="00ED16A6">
        <w:rPr>
          <w:sz w:val="20"/>
          <w:szCs w:val="20"/>
        </w:rPr>
        <w:t xml:space="preserve">W związku z powyższym technik mechatronik może znaleźć zatrudnienie: </w:t>
      </w:r>
    </w:p>
    <w:p w:rsidR="00ED16A6" w:rsidRPr="00ED16A6" w:rsidRDefault="00ED16A6" w:rsidP="0040455E">
      <w:pPr>
        <w:pStyle w:val="Default"/>
        <w:spacing w:line="276" w:lineRule="auto"/>
        <w:jc w:val="both"/>
        <w:rPr>
          <w:sz w:val="20"/>
          <w:szCs w:val="20"/>
        </w:rPr>
      </w:pPr>
      <w:r w:rsidRPr="00ED16A6">
        <w:rPr>
          <w:sz w:val="20"/>
          <w:szCs w:val="20"/>
        </w:rPr>
        <w:t xml:space="preserve">• w dużych przedsiębiorstwach produkcyjnych o zautomatyzowanym i zrobotyzowanym cyklu produkcyjnym (np. branża Automotive, AGD, obrabiarek CNC itp.), w charakterze pracownika produkcyjnego, pracownika działu utrzymania ruchu, działu remontowego, pracownika niższego szczebla dozoru, </w:t>
      </w:r>
    </w:p>
    <w:p w:rsidR="00ED16A6" w:rsidRPr="00ED16A6" w:rsidRDefault="00ED16A6" w:rsidP="0040455E">
      <w:pPr>
        <w:pStyle w:val="Default"/>
        <w:spacing w:line="276" w:lineRule="auto"/>
        <w:jc w:val="both"/>
        <w:rPr>
          <w:sz w:val="20"/>
          <w:szCs w:val="20"/>
        </w:rPr>
      </w:pPr>
      <w:r w:rsidRPr="00ED16A6">
        <w:rPr>
          <w:sz w:val="20"/>
          <w:szCs w:val="20"/>
        </w:rPr>
        <w:t xml:space="preserve">• w małych firmach, w których pracownik </w:t>
      </w:r>
      <w:r w:rsidR="000C1CA6">
        <w:rPr>
          <w:sz w:val="20"/>
          <w:szCs w:val="20"/>
        </w:rPr>
        <w:t>wykonuje wiele czynności</w:t>
      </w:r>
      <w:r w:rsidRPr="00ED16A6">
        <w:rPr>
          <w:sz w:val="20"/>
          <w:szCs w:val="20"/>
        </w:rPr>
        <w:t xml:space="preserve"> i zadań od produkcji do utrzymania ruchu, </w:t>
      </w:r>
    </w:p>
    <w:p w:rsidR="00ED16A6" w:rsidRPr="00ED16A6" w:rsidRDefault="00ED16A6" w:rsidP="0040455E">
      <w:pPr>
        <w:pStyle w:val="Default"/>
        <w:spacing w:line="276" w:lineRule="auto"/>
        <w:jc w:val="both"/>
        <w:rPr>
          <w:sz w:val="20"/>
          <w:szCs w:val="20"/>
        </w:rPr>
      </w:pPr>
      <w:r w:rsidRPr="00ED16A6">
        <w:rPr>
          <w:sz w:val="20"/>
          <w:szCs w:val="20"/>
        </w:rPr>
        <w:t xml:space="preserve">• w serwisach i stacjach diagnostycznych oferujących usługi diagnostyczne oraz świadczące naprawy w zakładach pracy, </w:t>
      </w:r>
    </w:p>
    <w:p w:rsidR="00ED16A6" w:rsidRPr="00ED16A6" w:rsidRDefault="00ED16A6" w:rsidP="0040455E">
      <w:pPr>
        <w:pStyle w:val="Default"/>
        <w:spacing w:line="276" w:lineRule="auto"/>
        <w:jc w:val="both"/>
        <w:rPr>
          <w:sz w:val="20"/>
          <w:szCs w:val="20"/>
        </w:rPr>
      </w:pPr>
      <w:r w:rsidRPr="00ED16A6">
        <w:rPr>
          <w:sz w:val="20"/>
          <w:szCs w:val="20"/>
        </w:rPr>
        <w:t xml:space="preserve">• prowadząc własną działalność gospodarczą (np. usługową) w zakresie napraw i konserwacji urządzeń powszechnego użytku. </w:t>
      </w:r>
    </w:p>
    <w:p w:rsidR="00ED16A6" w:rsidRPr="00ED16A6" w:rsidRDefault="00ED16A6" w:rsidP="0040455E">
      <w:pPr>
        <w:pStyle w:val="Default"/>
        <w:spacing w:line="23" w:lineRule="atLeast"/>
        <w:jc w:val="both"/>
        <w:rPr>
          <w:sz w:val="20"/>
          <w:szCs w:val="20"/>
        </w:rPr>
      </w:pPr>
    </w:p>
    <w:p w:rsidR="00ED16A6" w:rsidRPr="00ED16A6" w:rsidRDefault="00ED16A6" w:rsidP="0040455E">
      <w:pPr>
        <w:pStyle w:val="Default"/>
        <w:spacing w:line="276" w:lineRule="auto"/>
        <w:jc w:val="both"/>
        <w:rPr>
          <w:sz w:val="20"/>
          <w:szCs w:val="20"/>
        </w:rPr>
      </w:pPr>
      <w:r w:rsidRPr="00ED16A6">
        <w:rPr>
          <w:sz w:val="20"/>
          <w:szCs w:val="20"/>
        </w:rPr>
        <w:t>Ponadto technik mechatronik może uzupełnić swoje wykształcenie korzystając z oferty szkoleniowej firm lub z kursów zawodowych. Często firmy zatrudniające techników mechatroników organizują w ramach wewnętrznego doskonalenia pracowników kursy specjalistyczne nadające uprawnienia i kwalifikacje w zakresie obsługi, serwisu</w:t>
      </w:r>
      <w:r w:rsidR="00F253E5">
        <w:rPr>
          <w:sz w:val="20"/>
          <w:szCs w:val="20"/>
        </w:rPr>
        <w:t>, programowania</w:t>
      </w:r>
      <w:r w:rsidRPr="00ED16A6">
        <w:rPr>
          <w:sz w:val="20"/>
          <w:szCs w:val="20"/>
        </w:rPr>
        <w:t xml:space="preserve"> i naprawy urządzeń i systemów mech</w:t>
      </w:r>
      <w:r w:rsidR="00D2505F">
        <w:rPr>
          <w:sz w:val="20"/>
          <w:szCs w:val="20"/>
        </w:rPr>
        <w:t>atronicznych.</w:t>
      </w:r>
    </w:p>
    <w:p w:rsidR="00ED16A6" w:rsidRPr="00ED16A6" w:rsidRDefault="00ED16A6" w:rsidP="0040455E">
      <w:pPr>
        <w:spacing w:after="0"/>
        <w:jc w:val="both"/>
        <w:rPr>
          <w:rFonts w:ascii="Arial" w:hAnsi="Arial" w:cs="Arial"/>
          <w:sz w:val="20"/>
          <w:szCs w:val="20"/>
        </w:rPr>
      </w:pPr>
      <w:r w:rsidRPr="00ED16A6">
        <w:rPr>
          <w:rFonts w:ascii="Arial" w:hAnsi="Arial" w:cs="Arial"/>
          <w:sz w:val="20"/>
          <w:szCs w:val="20"/>
        </w:rPr>
        <w:t xml:space="preserve">Ukończenie szkoły średniej o profilu mechatronika stanowi solidną podbudowę do rozpoczęcia kształcenia na poziomie politechnicznym na wydziałach, które kształcą inżynierów mechatroników, </w:t>
      </w:r>
      <w:r w:rsidR="000C1CA6">
        <w:rPr>
          <w:rFonts w:ascii="Arial" w:hAnsi="Arial" w:cs="Arial"/>
          <w:sz w:val="20"/>
          <w:szCs w:val="20"/>
        </w:rPr>
        <w:t xml:space="preserve">automatyków, </w:t>
      </w:r>
      <w:r w:rsidRPr="00ED16A6">
        <w:rPr>
          <w:rFonts w:ascii="Arial" w:hAnsi="Arial" w:cs="Arial"/>
          <w:sz w:val="20"/>
          <w:szCs w:val="20"/>
        </w:rPr>
        <w:t xml:space="preserve">elektryków, </w:t>
      </w:r>
      <w:r w:rsidR="007B0FC3">
        <w:rPr>
          <w:rFonts w:ascii="Arial" w:hAnsi="Arial" w:cs="Arial"/>
          <w:sz w:val="20"/>
          <w:szCs w:val="20"/>
        </w:rPr>
        <w:t>mechaników</w:t>
      </w:r>
      <w:r w:rsidR="00E868B4">
        <w:rPr>
          <w:rFonts w:ascii="Arial" w:hAnsi="Arial" w:cs="Arial"/>
          <w:sz w:val="20"/>
          <w:szCs w:val="20"/>
        </w:rPr>
        <w:t xml:space="preserve"> </w:t>
      </w:r>
      <w:r w:rsidR="007B0FC3">
        <w:rPr>
          <w:rFonts w:ascii="Arial" w:hAnsi="Arial" w:cs="Arial"/>
          <w:sz w:val="20"/>
          <w:szCs w:val="20"/>
        </w:rPr>
        <w:t>i</w:t>
      </w:r>
      <w:r w:rsidR="00E868B4">
        <w:rPr>
          <w:rFonts w:ascii="Arial" w:hAnsi="Arial" w:cs="Arial"/>
          <w:sz w:val="20"/>
          <w:szCs w:val="20"/>
        </w:rPr>
        <w:t xml:space="preserve"> </w:t>
      </w:r>
      <w:r w:rsidRPr="00ED16A6">
        <w:rPr>
          <w:rFonts w:ascii="Arial" w:hAnsi="Arial" w:cs="Arial"/>
          <w:sz w:val="20"/>
          <w:szCs w:val="20"/>
        </w:rPr>
        <w:t>elektroników.</w:t>
      </w:r>
    </w:p>
    <w:p w:rsidR="009A1C2E" w:rsidRPr="00825CD2" w:rsidRDefault="009A1C2E" w:rsidP="0040455E">
      <w:pPr>
        <w:jc w:val="both"/>
        <w:rPr>
          <w:rFonts w:ascii="Arial" w:hAnsi="Arial" w:cs="Arial"/>
          <w:sz w:val="24"/>
          <w:szCs w:val="24"/>
        </w:rPr>
      </w:pPr>
    </w:p>
    <w:p w:rsidR="005565E0" w:rsidRDefault="005565E0" w:rsidP="005565E0">
      <w:pPr>
        <w:rPr>
          <w:rFonts w:ascii="Arial" w:hAnsi="Arial" w:cs="Arial"/>
          <w:b/>
          <w:bCs/>
          <w:sz w:val="24"/>
          <w:szCs w:val="24"/>
        </w:rPr>
      </w:pPr>
      <w:r w:rsidRPr="00825CD2">
        <w:rPr>
          <w:rFonts w:ascii="Arial" w:hAnsi="Arial" w:cs="Arial"/>
          <w:b/>
          <w:bCs/>
          <w:sz w:val="24"/>
          <w:szCs w:val="24"/>
        </w:rPr>
        <w:t>CHARAKTERYSTYKA PROGRAMU</w:t>
      </w:r>
    </w:p>
    <w:p w:rsidR="00ED16A6" w:rsidRPr="008F2D29" w:rsidRDefault="00ED16A6" w:rsidP="00F253E5">
      <w:pPr>
        <w:pStyle w:val="Tekstkomentarza"/>
        <w:spacing w:line="276" w:lineRule="auto"/>
        <w:ind w:firstLine="709"/>
        <w:jc w:val="both"/>
        <w:rPr>
          <w:rFonts w:ascii="Arial" w:hAnsi="Arial" w:cs="Arial"/>
        </w:rPr>
      </w:pPr>
      <w:r w:rsidRPr="008F2D29">
        <w:rPr>
          <w:rFonts w:ascii="Arial" w:hAnsi="Arial" w:cs="Arial"/>
        </w:rPr>
        <w:t xml:space="preserve">Program nauczania dla zawodu </w:t>
      </w:r>
      <w:r w:rsidRPr="00622827">
        <w:rPr>
          <w:rFonts w:ascii="Arial" w:hAnsi="Arial" w:cs="Arial"/>
        </w:rPr>
        <w:t xml:space="preserve">Technik </w:t>
      </w:r>
      <w:r w:rsidR="000C1CA6">
        <w:rPr>
          <w:rFonts w:ascii="Arial" w:hAnsi="Arial" w:cs="Arial"/>
        </w:rPr>
        <w:t>mechatronik 311410</w:t>
      </w:r>
      <w:r w:rsidR="00F253E5">
        <w:rPr>
          <w:rFonts w:ascii="Arial" w:hAnsi="Arial" w:cs="Arial"/>
        </w:rPr>
        <w:t xml:space="preserve"> dla technikum</w:t>
      </w:r>
      <w:r w:rsidR="00E868B4">
        <w:rPr>
          <w:rFonts w:ascii="Arial" w:hAnsi="Arial" w:cs="Arial"/>
        </w:rPr>
        <w:t xml:space="preserve"> </w:t>
      </w:r>
      <w:r w:rsidR="00254BAA">
        <w:rPr>
          <w:rFonts w:ascii="Arial" w:hAnsi="Arial" w:cs="Arial"/>
        </w:rPr>
        <w:t>p</w:t>
      </w:r>
      <w:r w:rsidRPr="008F2D29">
        <w:rPr>
          <w:rFonts w:ascii="Arial" w:hAnsi="Arial" w:cs="Arial"/>
        </w:rPr>
        <w:t xml:space="preserve">rzeznaczony dla osób posiadających wykształcenie </w:t>
      </w:r>
      <w:r w:rsidR="000C1CA6">
        <w:rPr>
          <w:rFonts w:ascii="Arial" w:hAnsi="Arial" w:cs="Arial"/>
        </w:rPr>
        <w:t>podstawowe</w:t>
      </w:r>
      <w:r w:rsidRPr="008F2D29">
        <w:rPr>
          <w:rFonts w:ascii="Arial" w:hAnsi="Arial" w:cs="Arial"/>
        </w:rPr>
        <w:t xml:space="preserve">. Umożliwia uzyskanie dyplomu potwierdzającego kwalifikacje zawodowe po zdaniu egzaminów potwierdzających kwalifikacje </w:t>
      </w:r>
      <w:r>
        <w:rPr>
          <w:rFonts w:ascii="Arial" w:hAnsi="Arial" w:cs="Arial"/>
        </w:rPr>
        <w:t>w </w:t>
      </w:r>
      <w:r w:rsidRPr="008F2D29">
        <w:rPr>
          <w:rFonts w:ascii="Arial" w:hAnsi="Arial" w:cs="Arial"/>
        </w:rPr>
        <w:t xml:space="preserve">zawodzie. Program nauczania dla zawodu Technik </w:t>
      </w:r>
      <w:r w:rsidR="000C1CA6">
        <w:rPr>
          <w:rFonts w:ascii="Arial" w:hAnsi="Arial" w:cs="Arial"/>
        </w:rPr>
        <w:t>mechatronik</w:t>
      </w:r>
      <w:r w:rsidRPr="008F2D29">
        <w:rPr>
          <w:rFonts w:ascii="Arial" w:hAnsi="Arial" w:cs="Arial"/>
        </w:rPr>
        <w:t xml:space="preserve"> uwzględnia aktualny stan wiedzy o zawodzie, nowe technologie stosowane </w:t>
      </w:r>
      <w:r>
        <w:rPr>
          <w:rFonts w:ascii="Arial" w:hAnsi="Arial" w:cs="Arial"/>
        </w:rPr>
        <w:t>w </w:t>
      </w:r>
      <w:r w:rsidRPr="008F2D29">
        <w:rPr>
          <w:rFonts w:ascii="Arial" w:hAnsi="Arial" w:cs="Arial"/>
        </w:rPr>
        <w:t>branży</w:t>
      </w:r>
      <w:r w:rsidR="00E868B4">
        <w:rPr>
          <w:rFonts w:ascii="Arial" w:hAnsi="Arial" w:cs="Arial"/>
        </w:rPr>
        <w:t xml:space="preserve"> </w:t>
      </w:r>
      <w:r w:rsidRPr="008F2D29">
        <w:rPr>
          <w:rFonts w:ascii="Arial" w:hAnsi="Arial" w:cs="Arial"/>
        </w:rPr>
        <w:t>oraz najnowsze koncepcje nauczania. Program nauczania o strukturze przedmiotowej i spiralnym układzie treści, gdzie materiał nauczania ułożony został od najprostszych treści po bardziej trudne, umożliwia powrót do treści zrealizowanych na początku edukacji w szkole, aby je poszerzyć w kolejnym roku nauki w celu kształtowania umiejętności wykonania czynności związanych z realizacją zadań zawodowych. Ponadto taki układ treści utrwala poznane wcześniej treści i ułatwia zdanie egzaminu zawodowego.</w:t>
      </w:r>
      <w:r w:rsidR="00E868B4">
        <w:rPr>
          <w:rFonts w:ascii="Arial" w:hAnsi="Arial" w:cs="Arial"/>
        </w:rPr>
        <w:t xml:space="preserve"> </w:t>
      </w:r>
      <w:r w:rsidRPr="008F2D29">
        <w:rPr>
          <w:rFonts w:ascii="Arial" w:hAnsi="Arial" w:cs="Arial"/>
        </w:rPr>
        <w:t>Treści korelują ze sobą w ramach przedmiotów i są realizowane w postaci kształcenia teoretycznego oraz praktycznego.</w:t>
      </w:r>
    </w:p>
    <w:p w:rsidR="00ED16A6" w:rsidRDefault="00ED16A6" w:rsidP="000A1884">
      <w:pPr>
        <w:pStyle w:val="Tekstkomentarza"/>
        <w:spacing w:line="276" w:lineRule="auto"/>
        <w:jc w:val="both"/>
        <w:rPr>
          <w:rFonts w:ascii="Arial" w:hAnsi="Arial" w:cs="Arial"/>
        </w:rPr>
      </w:pPr>
      <w:r w:rsidRPr="008F2D29">
        <w:rPr>
          <w:rFonts w:ascii="Arial" w:hAnsi="Arial" w:cs="Arial"/>
        </w:rPr>
        <w:t>Okres realizacji -</w:t>
      </w:r>
      <w:r w:rsidR="005365AC">
        <w:rPr>
          <w:rFonts w:ascii="Arial" w:hAnsi="Arial" w:cs="Arial"/>
        </w:rPr>
        <w:t xml:space="preserve"> </w:t>
      </w:r>
      <w:r>
        <w:rPr>
          <w:rFonts w:ascii="Arial" w:hAnsi="Arial" w:cs="Arial"/>
        </w:rPr>
        <w:t>5lat</w:t>
      </w:r>
      <w:r w:rsidRPr="008F2D29">
        <w:rPr>
          <w:rFonts w:ascii="Arial" w:hAnsi="Arial" w:cs="Arial"/>
        </w:rPr>
        <w:t>.</w:t>
      </w:r>
    </w:p>
    <w:p w:rsidR="00825CD2" w:rsidRDefault="00825CD2">
      <w:pPr>
        <w:spacing w:after="160" w:line="259" w:lineRule="auto"/>
        <w:rPr>
          <w:rFonts w:ascii="Arial" w:hAnsi="Arial" w:cs="Arial"/>
          <w:b/>
          <w:bCs/>
          <w:sz w:val="24"/>
          <w:szCs w:val="24"/>
        </w:rPr>
      </w:pPr>
    </w:p>
    <w:p w:rsidR="005565E0" w:rsidRPr="00825CD2" w:rsidRDefault="005565E0" w:rsidP="005565E0">
      <w:pPr>
        <w:rPr>
          <w:rFonts w:ascii="Arial" w:hAnsi="Arial" w:cs="Arial"/>
          <w:sz w:val="24"/>
          <w:szCs w:val="24"/>
        </w:rPr>
      </w:pPr>
      <w:r w:rsidRPr="00825CD2">
        <w:rPr>
          <w:rFonts w:ascii="Arial" w:hAnsi="Arial" w:cs="Arial"/>
          <w:b/>
          <w:bCs/>
          <w:sz w:val="24"/>
          <w:szCs w:val="24"/>
        </w:rPr>
        <w:t>ZAŁOŻENIA PROGRAMOWE</w:t>
      </w:r>
    </w:p>
    <w:p w:rsidR="000A1884" w:rsidRDefault="000A1884" w:rsidP="00BB74D2">
      <w:pPr>
        <w:shd w:val="clear" w:color="auto" w:fill="FFFFFF" w:themeFill="background1"/>
        <w:spacing w:after="0"/>
        <w:ind w:firstLine="708"/>
        <w:jc w:val="both"/>
        <w:rPr>
          <w:rFonts w:ascii="Arial" w:hAnsi="Arial" w:cs="Arial"/>
          <w:sz w:val="20"/>
          <w:szCs w:val="20"/>
        </w:rPr>
      </w:pPr>
      <w:r w:rsidRPr="00455E66">
        <w:rPr>
          <w:rFonts w:ascii="Arial" w:hAnsi="Arial" w:cs="Arial"/>
          <w:sz w:val="20"/>
          <w:szCs w:val="20"/>
        </w:rPr>
        <w:t xml:space="preserve">XXI wiek to czas Przemysłu 4.0, </w:t>
      </w:r>
      <w:r w:rsidR="00EE2F6A">
        <w:rPr>
          <w:rFonts w:ascii="Arial" w:hAnsi="Arial" w:cs="Arial"/>
          <w:sz w:val="20"/>
          <w:szCs w:val="20"/>
        </w:rPr>
        <w:t xml:space="preserve">oznaczających </w:t>
      </w:r>
      <w:r w:rsidR="00F253E5">
        <w:rPr>
          <w:rFonts w:ascii="Arial" w:hAnsi="Arial" w:cs="Arial"/>
          <w:sz w:val="20"/>
          <w:szCs w:val="20"/>
        </w:rPr>
        <w:t>integrację inteligentnych maszyn i</w:t>
      </w:r>
      <w:r w:rsidRPr="00455E66">
        <w:rPr>
          <w:rFonts w:ascii="Arial" w:hAnsi="Arial" w:cs="Arial"/>
          <w:sz w:val="20"/>
          <w:szCs w:val="20"/>
        </w:rPr>
        <w:t xml:space="preserve"> systemów z człowiekiem. To czas, w którym wprowadza się zmiany w procesach produkcyjnych, które mają na celu</w:t>
      </w:r>
      <w:r w:rsidR="00EE2F6A">
        <w:rPr>
          <w:rFonts w:ascii="Arial" w:hAnsi="Arial" w:cs="Arial"/>
          <w:sz w:val="20"/>
          <w:szCs w:val="20"/>
        </w:rPr>
        <w:t xml:space="preserve"> zastąpienie człowieka w wykonywaniu powtarzalnych czynności na rzecz sterowania programowalnymi maszynami przez to</w:t>
      </w:r>
      <w:r w:rsidRPr="00455E66">
        <w:rPr>
          <w:rFonts w:ascii="Arial" w:hAnsi="Arial" w:cs="Arial"/>
          <w:sz w:val="20"/>
          <w:szCs w:val="20"/>
        </w:rPr>
        <w:t xml:space="preserve"> zwiększenie wydajności wytwarzania. Przemysł 4.0 odnosi się do</w:t>
      </w:r>
      <w:r w:rsidR="00EE2F6A">
        <w:rPr>
          <w:rFonts w:ascii="Arial" w:hAnsi="Arial" w:cs="Arial"/>
          <w:sz w:val="20"/>
          <w:szCs w:val="20"/>
        </w:rPr>
        <w:t xml:space="preserve"> technologii, </w:t>
      </w:r>
      <w:r w:rsidRPr="00455E66">
        <w:rPr>
          <w:rFonts w:ascii="Arial" w:hAnsi="Arial" w:cs="Arial"/>
          <w:sz w:val="20"/>
          <w:szCs w:val="20"/>
        </w:rPr>
        <w:t xml:space="preserve">dotyczy także nowych metod pracy i roli ludzi w procesach przemysłowych. Nieodzownym elementem w tym procesie jest edukacja zawodowa, która powinna być dostosowana do potrzeb rynku pracy. Wiek XXI to także automatyzacja </w:t>
      </w:r>
      <w:r w:rsidR="00EE2F6A">
        <w:rPr>
          <w:rFonts w:ascii="Arial" w:hAnsi="Arial" w:cs="Arial"/>
          <w:sz w:val="20"/>
          <w:szCs w:val="20"/>
        </w:rPr>
        <w:t xml:space="preserve">i robotyzacja </w:t>
      </w:r>
      <w:r w:rsidRPr="00455E66">
        <w:rPr>
          <w:rFonts w:ascii="Arial" w:hAnsi="Arial" w:cs="Arial"/>
          <w:sz w:val="20"/>
          <w:szCs w:val="20"/>
        </w:rPr>
        <w:t>procesów przemysłowych</w:t>
      </w:r>
      <w:r w:rsidR="00EE2F6A">
        <w:rPr>
          <w:rFonts w:ascii="Arial" w:hAnsi="Arial" w:cs="Arial"/>
          <w:sz w:val="20"/>
          <w:szCs w:val="20"/>
        </w:rPr>
        <w:t xml:space="preserve">. </w:t>
      </w:r>
      <w:r w:rsidRPr="00455E66">
        <w:rPr>
          <w:rFonts w:ascii="Arial" w:hAnsi="Arial" w:cs="Arial"/>
          <w:sz w:val="20"/>
          <w:szCs w:val="20"/>
        </w:rPr>
        <w:t xml:space="preserve">Technik </w:t>
      </w:r>
      <w:r w:rsidR="00EE2F6A">
        <w:rPr>
          <w:rFonts w:ascii="Arial" w:hAnsi="Arial" w:cs="Arial"/>
          <w:sz w:val="20"/>
          <w:szCs w:val="20"/>
        </w:rPr>
        <w:t>mechatronik</w:t>
      </w:r>
      <w:r w:rsidRPr="00455E66">
        <w:rPr>
          <w:rFonts w:ascii="Arial" w:hAnsi="Arial" w:cs="Arial"/>
          <w:sz w:val="20"/>
          <w:szCs w:val="20"/>
        </w:rPr>
        <w:t xml:space="preserve"> jest zawodem, który wpisuje się w rozwój Przemysłu 4.0 oraz w rozwój automatyzacji</w:t>
      </w:r>
      <w:r w:rsidR="00EE2F6A">
        <w:rPr>
          <w:rFonts w:ascii="Arial" w:hAnsi="Arial" w:cs="Arial"/>
          <w:sz w:val="20"/>
          <w:szCs w:val="20"/>
        </w:rPr>
        <w:t xml:space="preserve"> i robotyzacji</w:t>
      </w:r>
      <w:r w:rsidRPr="00455E66">
        <w:rPr>
          <w:rFonts w:ascii="Arial" w:hAnsi="Arial" w:cs="Arial"/>
          <w:sz w:val="20"/>
          <w:szCs w:val="20"/>
        </w:rPr>
        <w:t xml:space="preserve"> procesów przemysłowych. Na rynku pracy istnieje potrzeba wykwalifikowanej kadry technicznej na poziomie szkoły średniej, która zapewni prawidłowe funkcjonowanie Przemysłu 4.0.Według statystyk publikowanych przez </w:t>
      </w:r>
      <w:r w:rsidR="0040455E" w:rsidRPr="00455E66">
        <w:rPr>
          <w:rFonts w:ascii="Arial" w:hAnsi="Arial" w:cs="Arial"/>
          <w:sz w:val="20"/>
          <w:szCs w:val="20"/>
        </w:rPr>
        <w:t>wojewódzkie urzędy pracy oraz powiatowe urzędy pracy</w:t>
      </w:r>
      <w:r w:rsidRPr="00455E66">
        <w:rPr>
          <w:rFonts w:ascii="Arial" w:hAnsi="Arial" w:cs="Arial"/>
          <w:sz w:val="20"/>
          <w:szCs w:val="20"/>
        </w:rPr>
        <w:t xml:space="preserve">, a także przez Barometr Zawodów technik </w:t>
      </w:r>
      <w:r w:rsidR="00EE2F6A">
        <w:rPr>
          <w:rFonts w:ascii="Arial" w:hAnsi="Arial" w:cs="Arial"/>
          <w:sz w:val="20"/>
          <w:szCs w:val="20"/>
        </w:rPr>
        <w:t>mechatronik</w:t>
      </w:r>
      <w:r w:rsidRPr="00455E66">
        <w:rPr>
          <w:rFonts w:ascii="Arial" w:hAnsi="Arial" w:cs="Arial"/>
          <w:sz w:val="20"/>
          <w:szCs w:val="20"/>
        </w:rPr>
        <w:t xml:space="preserve"> jest zawodem zrównoważonym. Oznacza to, że wszyscy absolwenci szkół w tym zawodzie zostaną wchłonięci przez rynek pracy. Są rejony, w których zapotrzebowanie przewyższa liczbę absolwentów, </w:t>
      </w:r>
      <w:r w:rsidR="00F253E5">
        <w:rPr>
          <w:rFonts w:ascii="Arial" w:hAnsi="Arial" w:cs="Arial"/>
          <w:sz w:val="20"/>
          <w:szCs w:val="20"/>
        </w:rPr>
        <w:t>są to rejony</w:t>
      </w:r>
      <w:r w:rsidRPr="00455E66">
        <w:rPr>
          <w:rFonts w:ascii="Arial" w:hAnsi="Arial" w:cs="Arial"/>
          <w:sz w:val="20"/>
          <w:szCs w:val="20"/>
        </w:rPr>
        <w:t xml:space="preserve"> Polski w kt</w:t>
      </w:r>
      <w:r>
        <w:rPr>
          <w:rFonts w:ascii="Arial" w:hAnsi="Arial" w:cs="Arial"/>
          <w:sz w:val="20"/>
          <w:szCs w:val="20"/>
        </w:rPr>
        <w:t>órych rozwinięty jest przemysł.</w:t>
      </w:r>
    </w:p>
    <w:p w:rsidR="00EE2F6A" w:rsidRPr="00455E66" w:rsidRDefault="00EE2F6A" w:rsidP="00EE2F6A">
      <w:pPr>
        <w:shd w:val="clear" w:color="auto" w:fill="FFFFFF" w:themeFill="background1"/>
        <w:spacing w:after="0"/>
        <w:jc w:val="both"/>
        <w:rPr>
          <w:rFonts w:ascii="Arial" w:hAnsi="Arial" w:cs="Arial"/>
          <w:sz w:val="20"/>
          <w:szCs w:val="20"/>
        </w:rPr>
      </w:pPr>
    </w:p>
    <w:p w:rsidR="0040455E" w:rsidRDefault="0040455E" w:rsidP="0040455E">
      <w:pPr>
        <w:jc w:val="both"/>
        <w:rPr>
          <w:rFonts w:ascii="Arial" w:hAnsi="Arial" w:cs="Arial"/>
          <w:b/>
          <w:bCs/>
          <w:sz w:val="24"/>
          <w:szCs w:val="24"/>
        </w:rPr>
      </w:pPr>
      <w:r>
        <w:rPr>
          <w:rFonts w:ascii="Arial" w:hAnsi="Arial" w:cs="Arial"/>
          <w:b/>
          <w:bCs/>
          <w:sz w:val="24"/>
          <w:szCs w:val="24"/>
        </w:rPr>
        <w:t xml:space="preserve">WYKAZ PRZEDMIOTÓW W TOKU KSZTAŁCENIA W ZAWODZIE </w:t>
      </w:r>
      <w:r w:rsidRPr="0040455E">
        <w:rPr>
          <w:rFonts w:ascii="Arial" w:hAnsi="Arial" w:cs="Arial"/>
          <w:b/>
          <w:bCs/>
          <w:sz w:val="24"/>
          <w:szCs w:val="24"/>
        </w:rPr>
        <w:t xml:space="preserve">TECHNIK </w:t>
      </w:r>
      <w:r>
        <w:rPr>
          <w:rFonts w:ascii="Arial" w:hAnsi="Arial" w:cs="Arial"/>
          <w:b/>
          <w:bCs/>
          <w:sz w:val="24"/>
          <w:szCs w:val="24"/>
        </w:rPr>
        <w:t xml:space="preserve">MECHATRONIK </w:t>
      </w:r>
      <w:r w:rsidRPr="0040455E">
        <w:rPr>
          <w:rFonts w:ascii="Arial" w:hAnsi="Arial" w:cs="Arial"/>
          <w:b/>
          <w:bCs/>
          <w:sz w:val="24"/>
          <w:szCs w:val="24"/>
        </w:rPr>
        <w:t>311410</w:t>
      </w:r>
    </w:p>
    <w:p w:rsidR="0040455E" w:rsidRPr="005E31DD" w:rsidRDefault="0040455E" w:rsidP="0040455E">
      <w:pPr>
        <w:spacing w:after="0"/>
        <w:contextualSpacing/>
        <w:rPr>
          <w:rFonts w:ascii="Arial" w:hAnsi="Arial" w:cs="Arial"/>
          <w:b/>
          <w:sz w:val="20"/>
          <w:szCs w:val="20"/>
        </w:rPr>
      </w:pPr>
      <w:r>
        <w:rPr>
          <w:rFonts w:ascii="Arial" w:hAnsi="Arial" w:cs="Arial"/>
          <w:b/>
          <w:bCs/>
          <w:sz w:val="20"/>
          <w:szCs w:val="20"/>
        </w:rPr>
        <w:t xml:space="preserve">Kwalifikacja </w:t>
      </w:r>
      <w:r w:rsidRPr="005E31DD">
        <w:rPr>
          <w:rFonts w:ascii="Arial" w:hAnsi="Arial" w:cs="Arial"/>
          <w:b/>
          <w:sz w:val="20"/>
          <w:szCs w:val="20"/>
        </w:rPr>
        <w:t>ELM.03. Montaż, uruchamianie i konserwacja urządzeń i systemów mechatronicznych</w:t>
      </w:r>
    </w:p>
    <w:p w:rsidR="0040455E" w:rsidRPr="005E31DD" w:rsidRDefault="0040455E" w:rsidP="0040455E">
      <w:pPr>
        <w:tabs>
          <w:tab w:val="left" w:pos="1256"/>
        </w:tabs>
        <w:spacing w:after="0"/>
        <w:jc w:val="both"/>
        <w:rPr>
          <w:rStyle w:val="Pogrubienie"/>
          <w:rFonts w:ascii="Arial" w:hAnsi="Arial" w:cs="Arial"/>
          <w:b w:val="0"/>
          <w:sz w:val="20"/>
          <w:szCs w:val="20"/>
        </w:rPr>
      </w:pPr>
      <w:r w:rsidRPr="005E31DD">
        <w:rPr>
          <w:rStyle w:val="Pogrubienie"/>
          <w:rFonts w:ascii="Arial" w:hAnsi="Arial" w:cs="Arial"/>
          <w:b w:val="0"/>
          <w:sz w:val="20"/>
          <w:szCs w:val="20"/>
        </w:rPr>
        <w:t>Przedmioty w kształceniu zawodowym teoretycznym</w:t>
      </w:r>
    </w:p>
    <w:p w:rsidR="0040455E" w:rsidRPr="005E31DD" w:rsidRDefault="0040455E" w:rsidP="0040455E">
      <w:pPr>
        <w:tabs>
          <w:tab w:val="left" w:pos="1256"/>
        </w:tabs>
        <w:spacing w:after="0"/>
        <w:ind w:left="708"/>
        <w:jc w:val="both"/>
        <w:rPr>
          <w:rStyle w:val="Pogrubienie"/>
          <w:rFonts w:ascii="Arial" w:hAnsi="Arial" w:cs="Arial"/>
          <w:b w:val="0"/>
          <w:sz w:val="20"/>
          <w:szCs w:val="20"/>
        </w:rPr>
      </w:pPr>
      <w:r w:rsidRPr="005E31DD">
        <w:rPr>
          <w:rStyle w:val="Pogrubienie"/>
          <w:rFonts w:ascii="Arial" w:hAnsi="Arial" w:cs="Arial"/>
          <w:b w:val="0"/>
          <w:sz w:val="20"/>
          <w:szCs w:val="20"/>
        </w:rPr>
        <w:t>Bezpieczeństwo i higiena pracy w mechatronice</w:t>
      </w:r>
    </w:p>
    <w:p w:rsidR="0040455E" w:rsidRPr="005E31DD" w:rsidRDefault="0040455E" w:rsidP="0040455E">
      <w:pPr>
        <w:tabs>
          <w:tab w:val="left" w:pos="1256"/>
        </w:tabs>
        <w:spacing w:after="0"/>
        <w:ind w:left="708"/>
        <w:jc w:val="both"/>
        <w:rPr>
          <w:rStyle w:val="Pogrubienie"/>
          <w:rFonts w:ascii="Arial" w:hAnsi="Arial" w:cs="Arial"/>
          <w:b w:val="0"/>
          <w:sz w:val="20"/>
          <w:szCs w:val="20"/>
        </w:rPr>
      </w:pPr>
      <w:r w:rsidRPr="005E31DD">
        <w:rPr>
          <w:rStyle w:val="Pogrubienie"/>
          <w:rFonts w:ascii="Arial" w:hAnsi="Arial" w:cs="Arial"/>
          <w:b w:val="0"/>
          <w:sz w:val="20"/>
          <w:szCs w:val="20"/>
        </w:rPr>
        <w:t>Podstawy mechatroniki</w:t>
      </w:r>
    </w:p>
    <w:p w:rsidR="0040455E" w:rsidRPr="005E31DD" w:rsidRDefault="0040455E" w:rsidP="0040455E">
      <w:pPr>
        <w:tabs>
          <w:tab w:val="left" w:pos="1256"/>
        </w:tabs>
        <w:spacing w:after="0"/>
        <w:ind w:left="708"/>
        <w:jc w:val="both"/>
        <w:rPr>
          <w:rStyle w:val="Pogrubienie"/>
          <w:rFonts w:ascii="Arial" w:hAnsi="Arial" w:cs="Arial"/>
          <w:b w:val="0"/>
          <w:sz w:val="20"/>
          <w:szCs w:val="20"/>
        </w:rPr>
      </w:pPr>
      <w:r w:rsidRPr="005E31DD">
        <w:rPr>
          <w:rStyle w:val="Pogrubienie"/>
          <w:rFonts w:ascii="Arial" w:hAnsi="Arial" w:cs="Arial"/>
          <w:b w:val="0"/>
          <w:sz w:val="20"/>
          <w:szCs w:val="20"/>
        </w:rPr>
        <w:t>Technologie i konstrukcje mechaniczne</w:t>
      </w:r>
    </w:p>
    <w:p w:rsidR="0040455E" w:rsidRPr="005E31DD" w:rsidRDefault="0040455E" w:rsidP="0040455E">
      <w:pPr>
        <w:tabs>
          <w:tab w:val="left" w:pos="1256"/>
        </w:tabs>
        <w:spacing w:after="0"/>
        <w:ind w:left="708"/>
        <w:jc w:val="both"/>
        <w:rPr>
          <w:rStyle w:val="Pogrubienie"/>
          <w:rFonts w:ascii="Arial" w:hAnsi="Arial" w:cs="Arial"/>
          <w:b w:val="0"/>
          <w:sz w:val="20"/>
          <w:szCs w:val="20"/>
        </w:rPr>
      </w:pPr>
      <w:r w:rsidRPr="005E31DD">
        <w:rPr>
          <w:rStyle w:val="Pogrubienie"/>
          <w:rFonts w:ascii="Arial" w:hAnsi="Arial" w:cs="Arial"/>
          <w:b w:val="0"/>
          <w:sz w:val="20"/>
          <w:szCs w:val="20"/>
        </w:rPr>
        <w:t>Urządzenia i systemy mechatroniczne</w:t>
      </w:r>
    </w:p>
    <w:p w:rsidR="0040455E" w:rsidRDefault="0040455E" w:rsidP="0040455E">
      <w:pPr>
        <w:tabs>
          <w:tab w:val="left" w:pos="1256"/>
        </w:tabs>
        <w:spacing w:after="0"/>
        <w:ind w:left="708"/>
        <w:jc w:val="both"/>
        <w:rPr>
          <w:rStyle w:val="Pogrubienie"/>
          <w:rFonts w:ascii="Arial" w:hAnsi="Arial" w:cs="Arial"/>
          <w:b w:val="0"/>
          <w:sz w:val="20"/>
          <w:szCs w:val="20"/>
        </w:rPr>
      </w:pPr>
      <w:r w:rsidRPr="005E31DD">
        <w:rPr>
          <w:rStyle w:val="Pogrubienie"/>
          <w:rFonts w:ascii="Arial" w:hAnsi="Arial" w:cs="Arial"/>
          <w:b w:val="0"/>
          <w:sz w:val="20"/>
          <w:szCs w:val="20"/>
        </w:rPr>
        <w:t>Dokumentacja techniczna urządzeń i systemów mechatronicznych</w:t>
      </w:r>
    </w:p>
    <w:p w:rsidR="0040455E" w:rsidRPr="005E31DD" w:rsidRDefault="0040455E" w:rsidP="0040455E">
      <w:pPr>
        <w:tabs>
          <w:tab w:val="left" w:pos="1256"/>
        </w:tabs>
        <w:spacing w:after="0"/>
        <w:ind w:left="708"/>
        <w:jc w:val="both"/>
        <w:rPr>
          <w:rStyle w:val="Pogrubienie"/>
          <w:rFonts w:ascii="Arial" w:hAnsi="Arial" w:cs="Arial"/>
          <w:b w:val="0"/>
          <w:sz w:val="20"/>
          <w:szCs w:val="20"/>
        </w:rPr>
      </w:pPr>
      <w:r w:rsidRPr="005E31DD">
        <w:rPr>
          <w:rStyle w:val="Pogrubienie"/>
          <w:rFonts w:ascii="Arial" w:hAnsi="Arial" w:cs="Arial"/>
          <w:b w:val="0"/>
          <w:sz w:val="20"/>
          <w:szCs w:val="20"/>
        </w:rPr>
        <w:t>Język obcy zawodowy</w:t>
      </w:r>
    </w:p>
    <w:p w:rsidR="0040455E" w:rsidRPr="005E31DD" w:rsidRDefault="0040455E" w:rsidP="0040455E">
      <w:pPr>
        <w:tabs>
          <w:tab w:val="left" w:pos="1256"/>
        </w:tabs>
        <w:spacing w:after="0"/>
        <w:jc w:val="both"/>
        <w:rPr>
          <w:rStyle w:val="Pogrubienie"/>
          <w:sz w:val="20"/>
          <w:szCs w:val="20"/>
        </w:rPr>
      </w:pPr>
    </w:p>
    <w:p w:rsidR="0040455E" w:rsidRPr="005E31DD" w:rsidRDefault="0040455E" w:rsidP="0040455E">
      <w:pPr>
        <w:tabs>
          <w:tab w:val="left" w:pos="1256"/>
        </w:tabs>
        <w:spacing w:after="0"/>
        <w:jc w:val="both"/>
        <w:rPr>
          <w:rStyle w:val="Pogrubienie"/>
          <w:rFonts w:ascii="Arial" w:hAnsi="Arial" w:cs="Arial"/>
          <w:b w:val="0"/>
          <w:sz w:val="20"/>
          <w:szCs w:val="20"/>
        </w:rPr>
      </w:pPr>
      <w:r w:rsidRPr="005E31DD">
        <w:rPr>
          <w:rStyle w:val="Pogrubienie"/>
          <w:rFonts w:ascii="Arial" w:hAnsi="Arial" w:cs="Arial"/>
          <w:b w:val="0"/>
          <w:sz w:val="20"/>
          <w:szCs w:val="20"/>
        </w:rPr>
        <w:t>Przedmioty w kształceniu zawodowym organizowane w formie zajęć praktycznych</w:t>
      </w:r>
    </w:p>
    <w:p w:rsidR="0040455E" w:rsidRPr="004D43B9" w:rsidRDefault="0040455E" w:rsidP="0040455E">
      <w:pPr>
        <w:tabs>
          <w:tab w:val="left" w:pos="1256"/>
        </w:tabs>
        <w:spacing w:after="0"/>
        <w:ind w:left="708"/>
        <w:jc w:val="both"/>
        <w:rPr>
          <w:rStyle w:val="Pogrubienie"/>
          <w:rFonts w:ascii="Arial" w:hAnsi="Arial" w:cs="Arial"/>
          <w:b w:val="0"/>
          <w:sz w:val="20"/>
          <w:szCs w:val="20"/>
        </w:rPr>
      </w:pPr>
      <w:r w:rsidRPr="004D43B9">
        <w:rPr>
          <w:rStyle w:val="Pogrubienie"/>
          <w:rFonts w:ascii="Arial" w:hAnsi="Arial" w:cs="Arial"/>
          <w:b w:val="0"/>
          <w:sz w:val="20"/>
          <w:szCs w:val="20"/>
        </w:rPr>
        <w:t>Pracownia miernictwa</w:t>
      </w:r>
    </w:p>
    <w:p w:rsidR="0040455E" w:rsidRPr="004D43B9" w:rsidRDefault="0040455E" w:rsidP="0040455E">
      <w:pPr>
        <w:tabs>
          <w:tab w:val="left" w:pos="1256"/>
        </w:tabs>
        <w:spacing w:after="0"/>
        <w:ind w:left="708"/>
        <w:jc w:val="both"/>
        <w:rPr>
          <w:rStyle w:val="Pogrubienie"/>
          <w:rFonts w:ascii="Arial" w:hAnsi="Arial" w:cs="Arial"/>
          <w:b w:val="0"/>
          <w:sz w:val="20"/>
          <w:szCs w:val="20"/>
        </w:rPr>
      </w:pPr>
      <w:r w:rsidRPr="004D43B9">
        <w:rPr>
          <w:rStyle w:val="Pogrubienie"/>
          <w:rFonts w:ascii="Arial" w:hAnsi="Arial" w:cs="Arial"/>
          <w:b w:val="0"/>
          <w:sz w:val="20"/>
          <w:szCs w:val="20"/>
        </w:rPr>
        <w:t>Pracownia podstaw mechatroniki</w:t>
      </w:r>
    </w:p>
    <w:p w:rsidR="0040455E" w:rsidRPr="004D43B9" w:rsidRDefault="0040455E" w:rsidP="0040455E">
      <w:pPr>
        <w:tabs>
          <w:tab w:val="left" w:pos="1256"/>
        </w:tabs>
        <w:spacing w:after="0"/>
        <w:ind w:left="708"/>
        <w:jc w:val="both"/>
        <w:rPr>
          <w:rStyle w:val="Pogrubienie"/>
          <w:rFonts w:ascii="Arial" w:hAnsi="Arial" w:cs="Arial"/>
          <w:b w:val="0"/>
          <w:sz w:val="20"/>
          <w:szCs w:val="20"/>
        </w:rPr>
      </w:pPr>
      <w:r w:rsidRPr="004D43B9">
        <w:rPr>
          <w:rStyle w:val="Pogrubienie"/>
          <w:rFonts w:ascii="Arial" w:hAnsi="Arial" w:cs="Arial"/>
          <w:b w:val="0"/>
          <w:sz w:val="20"/>
          <w:szCs w:val="20"/>
        </w:rPr>
        <w:t>Pracownia technologii i konstrukcji mechanicznych</w:t>
      </w:r>
    </w:p>
    <w:p w:rsidR="0040455E" w:rsidRPr="004D43B9" w:rsidRDefault="0040455E" w:rsidP="0040455E">
      <w:pPr>
        <w:tabs>
          <w:tab w:val="left" w:pos="1256"/>
        </w:tabs>
        <w:spacing w:after="0"/>
        <w:ind w:left="708"/>
        <w:jc w:val="both"/>
        <w:rPr>
          <w:rStyle w:val="Pogrubienie"/>
          <w:rFonts w:ascii="Arial" w:hAnsi="Arial" w:cs="Arial"/>
          <w:b w:val="0"/>
          <w:sz w:val="20"/>
          <w:szCs w:val="20"/>
        </w:rPr>
      </w:pPr>
      <w:r w:rsidRPr="004D43B9">
        <w:rPr>
          <w:rStyle w:val="Pogrubienie"/>
          <w:rFonts w:ascii="Arial" w:hAnsi="Arial" w:cs="Arial"/>
          <w:b w:val="0"/>
          <w:sz w:val="20"/>
          <w:szCs w:val="20"/>
        </w:rPr>
        <w:t>Pracowania urządzeń i systemów mechatronicznych</w:t>
      </w:r>
    </w:p>
    <w:p w:rsidR="0040455E" w:rsidRPr="00D2505F" w:rsidRDefault="00D2505F" w:rsidP="005565E0">
      <w:pPr>
        <w:rPr>
          <w:rFonts w:ascii="Arial" w:hAnsi="Arial" w:cs="Arial"/>
          <w:bCs/>
          <w:sz w:val="20"/>
          <w:szCs w:val="20"/>
        </w:rPr>
      </w:pPr>
      <w:r w:rsidRPr="00D2505F">
        <w:rPr>
          <w:rFonts w:ascii="Arial" w:hAnsi="Arial" w:cs="Arial"/>
          <w:bCs/>
          <w:sz w:val="20"/>
          <w:szCs w:val="20"/>
        </w:rPr>
        <w:t>Prakt</w:t>
      </w:r>
      <w:r>
        <w:rPr>
          <w:rFonts w:ascii="Arial" w:hAnsi="Arial" w:cs="Arial"/>
          <w:bCs/>
          <w:sz w:val="20"/>
          <w:szCs w:val="20"/>
        </w:rPr>
        <w:t>y</w:t>
      </w:r>
      <w:r w:rsidRPr="00D2505F">
        <w:rPr>
          <w:rFonts w:ascii="Arial" w:hAnsi="Arial" w:cs="Arial"/>
          <w:bCs/>
          <w:sz w:val="20"/>
          <w:szCs w:val="20"/>
        </w:rPr>
        <w:t xml:space="preserve">ka </w:t>
      </w:r>
      <w:r>
        <w:rPr>
          <w:rFonts w:ascii="Arial" w:hAnsi="Arial" w:cs="Arial"/>
          <w:bCs/>
          <w:sz w:val="20"/>
          <w:szCs w:val="20"/>
        </w:rPr>
        <w:t>z</w:t>
      </w:r>
      <w:r w:rsidRPr="00D2505F">
        <w:rPr>
          <w:rFonts w:ascii="Arial" w:hAnsi="Arial" w:cs="Arial"/>
          <w:bCs/>
          <w:sz w:val="20"/>
          <w:szCs w:val="20"/>
        </w:rPr>
        <w:t>aw</w:t>
      </w:r>
      <w:r>
        <w:rPr>
          <w:rFonts w:ascii="Arial" w:hAnsi="Arial" w:cs="Arial"/>
          <w:bCs/>
          <w:sz w:val="20"/>
          <w:szCs w:val="20"/>
        </w:rPr>
        <w:t>odowa</w:t>
      </w:r>
    </w:p>
    <w:p w:rsidR="0040455E" w:rsidRPr="0040455E" w:rsidRDefault="0040455E" w:rsidP="0040455E">
      <w:pPr>
        <w:spacing w:after="0"/>
        <w:contextualSpacing/>
        <w:rPr>
          <w:rFonts w:ascii="Arial" w:hAnsi="Arial" w:cs="Arial"/>
          <w:b/>
          <w:bCs/>
          <w:sz w:val="20"/>
          <w:szCs w:val="20"/>
        </w:rPr>
      </w:pPr>
      <w:r>
        <w:rPr>
          <w:rFonts w:ascii="Arial" w:hAnsi="Arial" w:cs="Arial"/>
          <w:b/>
          <w:bCs/>
          <w:sz w:val="20"/>
          <w:szCs w:val="20"/>
        </w:rPr>
        <w:t xml:space="preserve">Kwalifikacja </w:t>
      </w:r>
      <w:r w:rsidRPr="0040455E">
        <w:rPr>
          <w:rFonts w:ascii="Arial" w:hAnsi="Arial" w:cs="Arial"/>
          <w:b/>
          <w:bCs/>
          <w:sz w:val="20"/>
          <w:szCs w:val="20"/>
        </w:rPr>
        <w:t>ELM.06. Eksploatacja i programowanie urządzeń i systemów mechatronicznych</w:t>
      </w:r>
    </w:p>
    <w:p w:rsidR="00D2505F" w:rsidRPr="008477FB" w:rsidRDefault="00D2505F" w:rsidP="00D2505F">
      <w:pPr>
        <w:autoSpaceDE w:val="0"/>
        <w:autoSpaceDN w:val="0"/>
        <w:adjustRightInd w:val="0"/>
        <w:spacing w:after="0"/>
        <w:ind w:left="708"/>
        <w:rPr>
          <w:rStyle w:val="Pogrubienie"/>
          <w:rFonts w:ascii="Arial" w:hAnsi="Arial" w:cs="Arial"/>
          <w:b w:val="0"/>
          <w:sz w:val="20"/>
          <w:szCs w:val="20"/>
        </w:rPr>
      </w:pPr>
      <w:r w:rsidRPr="00517DE0">
        <w:rPr>
          <w:rFonts w:ascii="Arial" w:hAnsi="Arial" w:cs="Arial"/>
          <w:sz w:val="20"/>
          <w:szCs w:val="20"/>
        </w:rPr>
        <w:t>Urządzenia i systemy mechatroniczne</w:t>
      </w:r>
    </w:p>
    <w:p w:rsidR="00D2505F" w:rsidRPr="008477FB" w:rsidRDefault="00D2505F" w:rsidP="00D2505F">
      <w:pPr>
        <w:autoSpaceDE w:val="0"/>
        <w:autoSpaceDN w:val="0"/>
        <w:adjustRightInd w:val="0"/>
        <w:spacing w:after="0"/>
        <w:ind w:left="708"/>
        <w:rPr>
          <w:rFonts w:ascii="Arial" w:hAnsi="Arial" w:cs="Arial"/>
          <w:sz w:val="20"/>
          <w:szCs w:val="20"/>
        </w:rPr>
      </w:pPr>
      <w:r w:rsidRPr="00517DE0">
        <w:rPr>
          <w:rFonts w:ascii="Arial" w:hAnsi="Arial" w:cs="Arial"/>
          <w:sz w:val="20"/>
          <w:szCs w:val="20"/>
        </w:rPr>
        <w:t>Język obcy zawodowy</w:t>
      </w:r>
    </w:p>
    <w:p w:rsidR="00D2505F" w:rsidRDefault="00D2505F" w:rsidP="00164B89">
      <w:pPr>
        <w:autoSpaceDE w:val="0"/>
        <w:autoSpaceDN w:val="0"/>
        <w:adjustRightInd w:val="0"/>
        <w:spacing w:after="0"/>
        <w:rPr>
          <w:rFonts w:ascii="Arial" w:hAnsi="Arial" w:cs="Arial"/>
          <w:sz w:val="20"/>
          <w:szCs w:val="20"/>
        </w:rPr>
      </w:pPr>
    </w:p>
    <w:p w:rsidR="00D2505F" w:rsidRPr="005E31DD" w:rsidRDefault="00D2505F" w:rsidP="00D2505F">
      <w:pPr>
        <w:tabs>
          <w:tab w:val="left" w:pos="1256"/>
        </w:tabs>
        <w:spacing w:after="0"/>
        <w:jc w:val="both"/>
        <w:rPr>
          <w:rStyle w:val="Pogrubienie"/>
          <w:rFonts w:ascii="Arial" w:hAnsi="Arial" w:cs="Arial"/>
          <w:b w:val="0"/>
          <w:sz w:val="20"/>
          <w:szCs w:val="20"/>
        </w:rPr>
      </w:pPr>
      <w:r w:rsidRPr="005E31DD">
        <w:rPr>
          <w:rStyle w:val="Pogrubienie"/>
          <w:rFonts w:ascii="Arial" w:hAnsi="Arial" w:cs="Arial"/>
          <w:b w:val="0"/>
          <w:sz w:val="20"/>
          <w:szCs w:val="20"/>
        </w:rPr>
        <w:t>Przedmioty w kształceniu zawodowym organizowane w formie zajęć praktycznych</w:t>
      </w:r>
    </w:p>
    <w:p w:rsidR="00D2505F" w:rsidRPr="008477FB" w:rsidRDefault="00D2505F" w:rsidP="00D2505F">
      <w:pPr>
        <w:autoSpaceDE w:val="0"/>
        <w:autoSpaceDN w:val="0"/>
        <w:adjustRightInd w:val="0"/>
        <w:spacing w:after="0"/>
        <w:ind w:left="708"/>
        <w:rPr>
          <w:rFonts w:ascii="Arial" w:hAnsi="Arial" w:cs="Arial"/>
          <w:bCs/>
          <w:sz w:val="20"/>
          <w:szCs w:val="20"/>
        </w:rPr>
      </w:pPr>
      <w:r>
        <w:rPr>
          <w:rFonts w:ascii="Arial" w:hAnsi="Arial" w:cs="Arial"/>
          <w:sz w:val="20"/>
          <w:szCs w:val="20"/>
        </w:rPr>
        <w:t>Pracow</w:t>
      </w:r>
      <w:r w:rsidRPr="00517DE0">
        <w:rPr>
          <w:rFonts w:ascii="Arial" w:hAnsi="Arial" w:cs="Arial"/>
          <w:sz w:val="20"/>
          <w:szCs w:val="20"/>
        </w:rPr>
        <w:t>nia urządzeń i systemów mechatronicznych</w:t>
      </w:r>
    </w:p>
    <w:p w:rsidR="00D2505F" w:rsidRPr="008477FB" w:rsidRDefault="00D2505F" w:rsidP="00D2505F">
      <w:pPr>
        <w:autoSpaceDE w:val="0"/>
        <w:autoSpaceDN w:val="0"/>
        <w:adjustRightInd w:val="0"/>
        <w:spacing w:after="0"/>
        <w:ind w:left="708"/>
        <w:rPr>
          <w:rFonts w:ascii="Arial" w:hAnsi="Arial" w:cs="Arial"/>
          <w:bCs/>
          <w:sz w:val="20"/>
          <w:szCs w:val="20"/>
        </w:rPr>
      </w:pPr>
      <w:r>
        <w:rPr>
          <w:rFonts w:ascii="Arial" w:hAnsi="Arial" w:cs="Arial"/>
          <w:sz w:val="20"/>
          <w:szCs w:val="20"/>
        </w:rPr>
        <w:t>S</w:t>
      </w:r>
      <w:r w:rsidRPr="00517DE0">
        <w:rPr>
          <w:rFonts w:ascii="Arial" w:hAnsi="Arial" w:cs="Arial"/>
          <w:sz w:val="20"/>
          <w:szCs w:val="20"/>
        </w:rPr>
        <w:t>ystemy sterowania</w:t>
      </w:r>
    </w:p>
    <w:p w:rsidR="00D2505F" w:rsidRDefault="00D2505F" w:rsidP="00D2505F">
      <w:pPr>
        <w:autoSpaceDE w:val="0"/>
        <w:autoSpaceDN w:val="0"/>
        <w:adjustRightInd w:val="0"/>
        <w:spacing w:after="0"/>
        <w:ind w:left="708"/>
        <w:rPr>
          <w:rFonts w:ascii="Arial" w:hAnsi="Arial" w:cs="Arial"/>
          <w:sz w:val="20"/>
          <w:szCs w:val="20"/>
        </w:rPr>
      </w:pPr>
      <w:r w:rsidRPr="00517DE0">
        <w:rPr>
          <w:rFonts w:ascii="Arial" w:hAnsi="Arial" w:cs="Arial"/>
          <w:sz w:val="20"/>
          <w:szCs w:val="20"/>
        </w:rPr>
        <w:t>Komputerowe wspomaganie projektowania systemów mechatronicznych</w:t>
      </w:r>
    </w:p>
    <w:p w:rsidR="00D2505F" w:rsidRPr="00D2505F" w:rsidRDefault="00D2505F" w:rsidP="00D2505F">
      <w:pPr>
        <w:rPr>
          <w:rFonts w:ascii="Arial" w:hAnsi="Arial" w:cs="Arial"/>
          <w:bCs/>
          <w:sz w:val="20"/>
          <w:szCs w:val="20"/>
        </w:rPr>
      </w:pPr>
      <w:r w:rsidRPr="00D2505F">
        <w:rPr>
          <w:rFonts w:ascii="Arial" w:hAnsi="Arial" w:cs="Arial"/>
          <w:bCs/>
          <w:sz w:val="20"/>
          <w:szCs w:val="20"/>
        </w:rPr>
        <w:t>Prakt</w:t>
      </w:r>
      <w:r>
        <w:rPr>
          <w:rFonts w:ascii="Arial" w:hAnsi="Arial" w:cs="Arial"/>
          <w:bCs/>
          <w:sz w:val="20"/>
          <w:szCs w:val="20"/>
        </w:rPr>
        <w:t>y</w:t>
      </w:r>
      <w:r w:rsidRPr="00D2505F">
        <w:rPr>
          <w:rFonts w:ascii="Arial" w:hAnsi="Arial" w:cs="Arial"/>
          <w:bCs/>
          <w:sz w:val="20"/>
          <w:szCs w:val="20"/>
        </w:rPr>
        <w:t xml:space="preserve">ka </w:t>
      </w:r>
      <w:r>
        <w:rPr>
          <w:rFonts w:ascii="Arial" w:hAnsi="Arial" w:cs="Arial"/>
          <w:bCs/>
          <w:sz w:val="20"/>
          <w:szCs w:val="20"/>
        </w:rPr>
        <w:t>z</w:t>
      </w:r>
      <w:r w:rsidRPr="00D2505F">
        <w:rPr>
          <w:rFonts w:ascii="Arial" w:hAnsi="Arial" w:cs="Arial"/>
          <w:bCs/>
          <w:sz w:val="20"/>
          <w:szCs w:val="20"/>
        </w:rPr>
        <w:t>aw</w:t>
      </w:r>
      <w:r>
        <w:rPr>
          <w:rFonts w:ascii="Arial" w:hAnsi="Arial" w:cs="Arial"/>
          <w:bCs/>
          <w:sz w:val="20"/>
          <w:szCs w:val="20"/>
        </w:rPr>
        <w:t>odowa</w:t>
      </w:r>
    </w:p>
    <w:p w:rsidR="00D2505F" w:rsidRPr="008477FB" w:rsidRDefault="00D2505F" w:rsidP="00D2505F">
      <w:pPr>
        <w:autoSpaceDE w:val="0"/>
        <w:autoSpaceDN w:val="0"/>
        <w:adjustRightInd w:val="0"/>
        <w:spacing w:after="0"/>
        <w:rPr>
          <w:rFonts w:ascii="Arial" w:hAnsi="Arial" w:cs="Arial"/>
          <w:bCs/>
          <w:sz w:val="20"/>
          <w:szCs w:val="20"/>
        </w:rPr>
      </w:pPr>
    </w:p>
    <w:p w:rsidR="005565E0" w:rsidRPr="0040455E" w:rsidRDefault="00D2505F" w:rsidP="0040455E">
      <w:pPr>
        <w:pStyle w:val="Akapitzlist"/>
        <w:numPr>
          <w:ilvl w:val="0"/>
          <w:numId w:val="22"/>
        </w:numPr>
        <w:rPr>
          <w:rFonts w:ascii="Arial" w:hAnsi="Arial" w:cs="Arial"/>
          <w:sz w:val="24"/>
          <w:szCs w:val="24"/>
        </w:rPr>
      </w:pPr>
      <w:r>
        <w:rPr>
          <w:rFonts w:ascii="Arial" w:hAnsi="Arial" w:cs="Arial"/>
          <w:b/>
          <w:bCs/>
          <w:sz w:val="24"/>
          <w:szCs w:val="24"/>
        </w:rPr>
        <w:br w:type="column"/>
      </w:r>
      <w:r w:rsidR="005565E0" w:rsidRPr="0040455E">
        <w:rPr>
          <w:rFonts w:ascii="Arial" w:hAnsi="Arial" w:cs="Arial"/>
          <w:b/>
          <w:bCs/>
          <w:sz w:val="24"/>
          <w:szCs w:val="24"/>
        </w:rPr>
        <w:t>CELE KIERUNKOWE ZAWODU</w:t>
      </w:r>
    </w:p>
    <w:p w:rsidR="000D5A09" w:rsidRPr="00F05C08" w:rsidRDefault="000D5A09" w:rsidP="00F05C08">
      <w:pPr>
        <w:pStyle w:val="Default"/>
        <w:spacing w:line="276" w:lineRule="auto"/>
        <w:jc w:val="both"/>
        <w:rPr>
          <w:sz w:val="20"/>
          <w:szCs w:val="20"/>
        </w:rPr>
      </w:pPr>
      <w:r w:rsidRPr="00F05C08">
        <w:rPr>
          <w:sz w:val="20"/>
          <w:szCs w:val="20"/>
        </w:rPr>
        <w:t xml:space="preserve">Absolwent szkoły prowadzącej kształcenie w zawodzie </w:t>
      </w:r>
      <w:r w:rsidRPr="00F05C08">
        <w:rPr>
          <w:bCs/>
          <w:sz w:val="20"/>
          <w:szCs w:val="20"/>
        </w:rPr>
        <w:t xml:space="preserve">technik </w:t>
      </w:r>
      <w:r w:rsidR="00EE2F6A" w:rsidRPr="00F05C08">
        <w:rPr>
          <w:bCs/>
          <w:sz w:val="20"/>
          <w:szCs w:val="20"/>
        </w:rPr>
        <w:t>mechatronik</w:t>
      </w:r>
      <w:r w:rsidR="00C85FDC">
        <w:rPr>
          <w:bCs/>
          <w:sz w:val="20"/>
          <w:szCs w:val="20"/>
        </w:rPr>
        <w:t xml:space="preserve"> </w:t>
      </w:r>
      <w:r w:rsidRPr="00F05C08">
        <w:rPr>
          <w:sz w:val="20"/>
          <w:szCs w:val="20"/>
        </w:rPr>
        <w:t>powinien być przygotowany do wykonywania zadań zawodowych w zakresie kwalifikacji:</w:t>
      </w:r>
      <w:r w:rsidR="00EE2F6A" w:rsidRPr="00F05C08">
        <w:rPr>
          <w:sz w:val="20"/>
          <w:szCs w:val="20"/>
        </w:rPr>
        <w:t xml:space="preserve"> ELM.03</w:t>
      </w:r>
      <w:r w:rsidRPr="00F05C08">
        <w:rPr>
          <w:sz w:val="20"/>
          <w:szCs w:val="20"/>
        </w:rPr>
        <w:t xml:space="preserve">. </w:t>
      </w:r>
      <w:r w:rsidR="00EE2F6A" w:rsidRPr="00F05C08">
        <w:rPr>
          <w:sz w:val="20"/>
          <w:szCs w:val="20"/>
        </w:rPr>
        <w:t xml:space="preserve">Montaż, uruchamianie i konserwacja urządzeń i systemów mechatronicznych </w:t>
      </w:r>
    </w:p>
    <w:p w:rsidR="00EE2F6A" w:rsidRPr="00F05C08" w:rsidRDefault="00EE2F6A" w:rsidP="0033399D">
      <w:pPr>
        <w:pStyle w:val="Default"/>
        <w:numPr>
          <w:ilvl w:val="0"/>
          <w:numId w:val="20"/>
        </w:numPr>
        <w:spacing w:line="276" w:lineRule="auto"/>
        <w:rPr>
          <w:sz w:val="20"/>
          <w:szCs w:val="20"/>
        </w:rPr>
      </w:pPr>
      <w:r w:rsidRPr="00F05C08">
        <w:rPr>
          <w:sz w:val="20"/>
          <w:szCs w:val="20"/>
        </w:rPr>
        <w:t>montowania urządz</w:t>
      </w:r>
      <w:r w:rsidR="00BB74D2">
        <w:rPr>
          <w:sz w:val="20"/>
          <w:szCs w:val="20"/>
        </w:rPr>
        <w:t>eń i systemów mechatronicznych,</w:t>
      </w:r>
    </w:p>
    <w:p w:rsidR="00EE2F6A" w:rsidRPr="00F05C08" w:rsidRDefault="00EE2F6A" w:rsidP="0033399D">
      <w:pPr>
        <w:pStyle w:val="Default"/>
        <w:numPr>
          <w:ilvl w:val="0"/>
          <w:numId w:val="20"/>
        </w:numPr>
        <w:spacing w:line="276" w:lineRule="auto"/>
        <w:rPr>
          <w:sz w:val="20"/>
          <w:szCs w:val="20"/>
        </w:rPr>
      </w:pPr>
      <w:r w:rsidRPr="00F05C08">
        <w:rPr>
          <w:sz w:val="20"/>
          <w:szCs w:val="20"/>
        </w:rPr>
        <w:t>wykonywania rozruchu urządz</w:t>
      </w:r>
      <w:r w:rsidR="00BB74D2">
        <w:rPr>
          <w:sz w:val="20"/>
          <w:szCs w:val="20"/>
        </w:rPr>
        <w:t>eń i systemów mechatronicznych,</w:t>
      </w:r>
    </w:p>
    <w:p w:rsidR="00F05C08" w:rsidRPr="00F05C08" w:rsidRDefault="00EE2F6A" w:rsidP="0033399D">
      <w:pPr>
        <w:pStyle w:val="Default"/>
        <w:numPr>
          <w:ilvl w:val="0"/>
          <w:numId w:val="20"/>
        </w:numPr>
        <w:spacing w:line="276" w:lineRule="auto"/>
        <w:rPr>
          <w:sz w:val="20"/>
          <w:szCs w:val="20"/>
        </w:rPr>
      </w:pPr>
      <w:r w:rsidRPr="00F05C08">
        <w:rPr>
          <w:sz w:val="20"/>
          <w:szCs w:val="20"/>
        </w:rPr>
        <w:t>wykonywania konserwacji urządzeń i systemów mechatronicznych</w:t>
      </w:r>
      <w:r w:rsidR="00201A02">
        <w:rPr>
          <w:sz w:val="20"/>
          <w:szCs w:val="20"/>
        </w:rPr>
        <w:t>,</w:t>
      </w:r>
    </w:p>
    <w:p w:rsidR="00EE2F6A" w:rsidRPr="00F05C08" w:rsidRDefault="000D5A09" w:rsidP="00F05C08">
      <w:pPr>
        <w:pStyle w:val="Default"/>
        <w:spacing w:line="276" w:lineRule="auto"/>
        <w:rPr>
          <w:sz w:val="20"/>
          <w:szCs w:val="20"/>
        </w:rPr>
      </w:pPr>
      <w:r w:rsidRPr="00F05C08">
        <w:rPr>
          <w:sz w:val="20"/>
          <w:szCs w:val="20"/>
          <w:lang w:eastAsia="ar-SA"/>
        </w:rPr>
        <w:t>oraz</w:t>
      </w:r>
      <w:r w:rsidR="00C85FDC">
        <w:rPr>
          <w:sz w:val="20"/>
          <w:szCs w:val="20"/>
          <w:lang w:eastAsia="ar-SA"/>
        </w:rPr>
        <w:t xml:space="preserve"> </w:t>
      </w:r>
      <w:r w:rsidRPr="00F05C08">
        <w:rPr>
          <w:sz w:val="20"/>
          <w:szCs w:val="20"/>
        </w:rPr>
        <w:t>w zakresie kwalifikacji</w:t>
      </w:r>
      <w:r w:rsidR="00EE2F6A" w:rsidRPr="00F05C08">
        <w:rPr>
          <w:sz w:val="20"/>
          <w:szCs w:val="20"/>
        </w:rPr>
        <w:t xml:space="preserve"> ELM.06</w:t>
      </w:r>
      <w:r w:rsidRPr="00F05C08">
        <w:rPr>
          <w:sz w:val="20"/>
          <w:szCs w:val="20"/>
        </w:rPr>
        <w:t xml:space="preserve">. </w:t>
      </w:r>
      <w:r w:rsidR="00EE2F6A" w:rsidRPr="00F05C08">
        <w:rPr>
          <w:sz w:val="20"/>
          <w:szCs w:val="20"/>
        </w:rPr>
        <w:t>Eksploatacja i programowanie urząd</w:t>
      </w:r>
      <w:r w:rsidR="00BB74D2">
        <w:rPr>
          <w:sz w:val="20"/>
          <w:szCs w:val="20"/>
        </w:rPr>
        <w:t>zeń i systemów mechatronicznych:</w:t>
      </w:r>
    </w:p>
    <w:p w:rsidR="00EE2F6A" w:rsidRPr="00F05C08" w:rsidRDefault="00EE2F6A" w:rsidP="0033399D">
      <w:pPr>
        <w:pStyle w:val="Akapitzlist"/>
        <w:numPr>
          <w:ilvl w:val="0"/>
          <w:numId w:val="21"/>
        </w:numPr>
        <w:autoSpaceDE w:val="0"/>
        <w:autoSpaceDN w:val="0"/>
        <w:adjustRightInd w:val="0"/>
        <w:spacing w:after="0"/>
        <w:rPr>
          <w:rFonts w:ascii="Arial" w:hAnsi="Arial" w:cs="Arial"/>
          <w:color w:val="000000"/>
          <w:sz w:val="20"/>
          <w:szCs w:val="20"/>
        </w:rPr>
      </w:pPr>
      <w:r w:rsidRPr="00F05C08">
        <w:rPr>
          <w:rFonts w:ascii="Arial" w:hAnsi="Arial" w:cs="Arial"/>
          <w:color w:val="000000"/>
          <w:sz w:val="20"/>
          <w:szCs w:val="20"/>
        </w:rPr>
        <w:t>eksploatowania urządz</w:t>
      </w:r>
      <w:r w:rsidR="00BB74D2">
        <w:rPr>
          <w:rFonts w:ascii="Arial" w:hAnsi="Arial" w:cs="Arial"/>
          <w:color w:val="000000"/>
          <w:sz w:val="20"/>
          <w:szCs w:val="20"/>
        </w:rPr>
        <w:t>eń i systemów mechatronicznych,</w:t>
      </w:r>
    </w:p>
    <w:p w:rsidR="00EE2F6A" w:rsidRPr="00F05C08" w:rsidRDefault="00EE2F6A" w:rsidP="0033399D">
      <w:pPr>
        <w:pStyle w:val="Akapitzlist"/>
        <w:numPr>
          <w:ilvl w:val="0"/>
          <w:numId w:val="21"/>
        </w:numPr>
        <w:autoSpaceDE w:val="0"/>
        <w:autoSpaceDN w:val="0"/>
        <w:adjustRightInd w:val="0"/>
        <w:spacing w:after="0"/>
        <w:rPr>
          <w:rFonts w:ascii="Arial" w:hAnsi="Arial" w:cs="Arial"/>
          <w:color w:val="000000"/>
          <w:sz w:val="20"/>
          <w:szCs w:val="20"/>
        </w:rPr>
      </w:pPr>
      <w:r w:rsidRPr="00F05C08">
        <w:rPr>
          <w:rFonts w:ascii="Arial" w:hAnsi="Arial" w:cs="Arial"/>
          <w:color w:val="000000"/>
          <w:sz w:val="20"/>
          <w:szCs w:val="20"/>
        </w:rPr>
        <w:t>tworzenia dokumentacji technicznej urządz</w:t>
      </w:r>
      <w:r w:rsidR="00BB74D2">
        <w:rPr>
          <w:rFonts w:ascii="Arial" w:hAnsi="Arial" w:cs="Arial"/>
          <w:color w:val="000000"/>
          <w:sz w:val="20"/>
          <w:szCs w:val="20"/>
        </w:rPr>
        <w:t>eń i systemów mechatronicznych,</w:t>
      </w:r>
    </w:p>
    <w:p w:rsidR="00EE2F6A" w:rsidRPr="00F05C08" w:rsidRDefault="00EE2F6A" w:rsidP="0033399D">
      <w:pPr>
        <w:pStyle w:val="Akapitzlist"/>
        <w:numPr>
          <w:ilvl w:val="0"/>
          <w:numId w:val="21"/>
        </w:numPr>
        <w:autoSpaceDE w:val="0"/>
        <w:autoSpaceDN w:val="0"/>
        <w:adjustRightInd w:val="0"/>
        <w:spacing w:after="0"/>
        <w:rPr>
          <w:rFonts w:ascii="Arial" w:hAnsi="Arial" w:cs="Arial"/>
          <w:color w:val="000000"/>
          <w:sz w:val="20"/>
          <w:szCs w:val="20"/>
        </w:rPr>
      </w:pPr>
      <w:r w:rsidRPr="00F05C08">
        <w:rPr>
          <w:rFonts w:ascii="Arial" w:hAnsi="Arial" w:cs="Arial"/>
          <w:color w:val="000000"/>
          <w:sz w:val="20"/>
          <w:szCs w:val="20"/>
        </w:rPr>
        <w:t>programowania urządz</w:t>
      </w:r>
      <w:r w:rsidR="00BB74D2">
        <w:rPr>
          <w:rFonts w:ascii="Arial" w:hAnsi="Arial" w:cs="Arial"/>
          <w:color w:val="000000"/>
          <w:sz w:val="20"/>
          <w:szCs w:val="20"/>
        </w:rPr>
        <w:t>eń i systemów mechatronicznych.</w:t>
      </w:r>
    </w:p>
    <w:p w:rsidR="000D5A09" w:rsidRDefault="000D5A09" w:rsidP="005565E0">
      <w:pPr>
        <w:rPr>
          <w:rFonts w:ascii="Arial" w:hAnsi="Arial" w:cs="Arial"/>
          <w:b/>
          <w:bCs/>
          <w:sz w:val="24"/>
          <w:szCs w:val="24"/>
        </w:rPr>
      </w:pPr>
    </w:p>
    <w:p w:rsidR="00170E0A" w:rsidRDefault="00170E0A">
      <w:pPr>
        <w:spacing w:after="160" w:line="259" w:lineRule="auto"/>
        <w:rPr>
          <w:rFonts w:ascii="Arial" w:hAnsi="Arial" w:cs="Arial"/>
          <w:b/>
          <w:bCs/>
          <w:sz w:val="24"/>
          <w:szCs w:val="24"/>
        </w:rPr>
      </w:pPr>
      <w:r>
        <w:rPr>
          <w:rFonts w:ascii="Arial" w:hAnsi="Arial" w:cs="Arial"/>
          <w:b/>
          <w:bCs/>
          <w:sz w:val="24"/>
          <w:szCs w:val="24"/>
        </w:rPr>
        <w:br w:type="page"/>
      </w:r>
    </w:p>
    <w:p w:rsidR="00170E0A" w:rsidRPr="0040455E" w:rsidRDefault="00170E0A" w:rsidP="0040455E">
      <w:pPr>
        <w:pStyle w:val="Akapitzlist"/>
        <w:numPr>
          <w:ilvl w:val="0"/>
          <w:numId w:val="22"/>
        </w:numPr>
        <w:rPr>
          <w:rFonts w:ascii="Arial" w:hAnsi="Arial" w:cs="Arial"/>
          <w:b/>
          <w:bCs/>
          <w:sz w:val="24"/>
          <w:szCs w:val="24"/>
        </w:rPr>
      </w:pPr>
      <w:r w:rsidRPr="0040455E">
        <w:rPr>
          <w:rFonts w:ascii="Arial" w:hAnsi="Arial" w:cs="Arial"/>
          <w:b/>
          <w:bCs/>
          <w:sz w:val="24"/>
          <w:szCs w:val="24"/>
        </w:rPr>
        <w:t>Programy nauczania dla poszczególnych przedmiotów</w:t>
      </w:r>
    </w:p>
    <w:p w:rsidR="005565E0" w:rsidRPr="00886919" w:rsidRDefault="00886919" w:rsidP="00886919">
      <w:pPr>
        <w:rPr>
          <w:rFonts w:ascii="Arial" w:hAnsi="Arial" w:cs="Arial"/>
          <w:sz w:val="24"/>
          <w:szCs w:val="24"/>
        </w:rPr>
      </w:pPr>
      <w:r w:rsidRPr="0040455E">
        <w:rPr>
          <w:rFonts w:ascii="Arial" w:hAnsi="Arial" w:cs="Arial"/>
          <w:b/>
          <w:bCs/>
          <w:sz w:val="28"/>
          <w:szCs w:val="28"/>
        </w:rPr>
        <w:t>1.</w:t>
      </w:r>
      <w:r w:rsidRPr="00886919">
        <w:rPr>
          <w:rFonts w:ascii="Arial" w:hAnsi="Arial" w:cs="Arial"/>
          <w:b/>
          <w:bCs/>
          <w:sz w:val="24"/>
          <w:szCs w:val="24"/>
        </w:rPr>
        <w:t xml:space="preserve"> </w:t>
      </w:r>
      <w:r w:rsidR="002E411B" w:rsidRPr="00F778F1">
        <w:rPr>
          <w:rFonts w:ascii="Arial" w:hAnsi="Arial" w:cs="Arial"/>
          <w:b/>
          <w:sz w:val="28"/>
          <w:szCs w:val="28"/>
        </w:rPr>
        <w:t>Bezpieczeństwo i higiena pracy</w:t>
      </w:r>
    </w:p>
    <w:p w:rsidR="005565E0" w:rsidRPr="00886919" w:rsidRDefault="005365AC" w:rsidP="00886919">
      <w:pPr>
        <w:spacing w:before="120" w:after="120"/>
        <w:rPr>
          <w:rFonts w:ascii="Arial" w:hAnsi="Arial" w:cs="Arial"/>
          <w:b/>
          <w:sz w:val="20"/>
          <w:szCs w:val="20"/>
        </w:rPr>
      </w:pPr>
      <w:r>
        <w:rPr>
          <w:rFonts w:ascii="Arial" w:hAnsi="Arial" w:cs="Arial"/>
          <w:b/>
          <w:bCs/>
          <w:sz w:val="20"/>
          <w:szCs w:val="20"/>
        </w:rPr>
        <w:t>Cele ogólne przedmiotu</w:t>
      </w:r>
    </w:p>
    <w:p w:rsidR="00834554" w:rsidRPr="00886919" w:rsidRDefault="00834554" w:rsidP="003B40ED">
      <w:pPr>
        <w:pStyle w:val="Akapitzlist"/>
        <w:numPr>
          <w:ilvl w:val="1"/>
          <w:numId w:val="2"/>
        </w:numPr>
        <w:spacing w:after="0"/>
        <w:ind w:left="284" w:hanging="284"/>
        <w:jc w:val="both"/>
        <w:rPr>
          <w:rFonts w:ascii="Arial" w:hAnsi="Arial" w:cs="Arial"/>
          <w:sz w:val="20"/>
          <w:szCs w:val="20"/>
        </w:rPr>
      </w:pPr>
      <w:r w:rsidRPr="00886919">
        <w:rPr>
          <w:rFonts w:ascii="Arial" w:hAnsi="Arial" w:cs="Arial"/>
          <w:sz w:val="20"/>
          <w:szCs w:val="20"/>
        </w:rPr>
        <w:t>Poznanie zagadnień prawnej ochrony pracy.</w:t>
      </w:r>
    </w:p>
    <w:p w:rsidR="00834554" w:rsidRPr="00886919" w:rsidRDefault="00834554" w:rsidP="003B40ED">
      <w:pPr>
        <w:pStyle w:val="Akapitzlist"/>
        <w:numPr>
          <w:ilvl w:val="1"/>
          <w:numId w:val="2"/>
        </w:numPr>
        <w:spacing w:after="0"/>
        <w:ind w:left="284" w:hanging="284"/>
        <w:jc w:val="both"/>
        <w:rPr>
          <w:rFonts w:ascii="Arial" w:hAnsi="Arial" w:cs="Arial"/>
          <w:sz w:val="20"/>
          <w:szCs w:val="20"/>
        </w:rPr>
      </w:pPr>
      <w:r w:rsidRPr="00886919">
        <w:rPr>
          <w:rFonts w:ascii="Arial" w:hAnsi="Arial" w:cs="Arial"/>
          <w:sz w:val="20"/>
          <w:szCs w:val="20"/>
        </w:rPr>
        <w:t>Poznanie czynników środowiska</w:t>
      </w:r>
      <w:r w:rsidR="00E868B4">
        <w:rPr>
          <w:rFonts w:ascii="Arial" w:hAnsi="Arial" w:cs="Arial"/>
          <w:sz w:val="20"/>
          <w:szCs w:val="20"/>
        </w:rPr>
        <w:t xml:space="preserve"> </w:t>
      </w:r>
      <w:r w:rsidRPr="00886919">
        <w:rPr>
          <w:rFonts w:ascii="Arial" w:hAnsi="Arial" w:cs="Arial"/>
          <w:sz w:val="20"/>
          <w:szCs w:val="20"/>
        </w:rPr>
        <w:t>i ich wpływu na organizm człowieka.</w:t>
      </w:r>
    </w:p>
    <w:p w:rsidR="005565E0" w:rsidRPr="00886919" w:rsidRDefault="005565E0" w:rsidP="00886919">
      <w:pPr>
        <w:spacing w:before="120" w:after="120"/>
        <w:contextualSpacing/>
        <w:rPr>
          <w:rFonts w:ascii="Arial" w:hAnsi="Arial" w:cs="Arial"/>
          <w:b/>
          <w:sz w:val="20"/>
          <w:szCs w:val="20"/>
        </w:rPr>
      </w:pPr>
      <w:r w:rsidRPr="00886919">
        <w:rPr>
          <w:rFonts w:ascii="Arial" w:hAnsi="Arial" w:cs="Arial"/>
          <w:b/>
          <w:bCs/>
          <w:sz w:val="20"/>
          <w:szCs w:val="20"/>
        </w:rPr>
        <w:t xml:space="preserve">Cele operacyjne </w:t>
      </w:r>
    </w:p>
    <w:p w:rsidR="00834554" w:rsidRPr="00886919" w:rsidRDefault="00834554" w:rsidP="0033399D">
      <w:pPr>
        <w:pStyle w:val="Akapitzlist"/>
        <w:numPr>
          <w:ilvl w:val="0"/>
          <w:numId w:val="3"/>
        </w:numPr>
        <w:spacing w:after="0"/>
        <w:ind w:left="284" w:hanging="283"/>
        <w:jc w:val="both"/>
        <w:rPr>
          <w:rFonts w:ascii="Arial" w:hAnsi="Arial" w:cs="Arial"/>
          <w:sz w:val="20"/>
          <w:szCs w:val="20"/>
        </w:rPr>
      </w:pPr>
      <w:r w:rsidRPr="00886919">
        <w:rPr>
          <w:rFonts w:ascii="Arial" w:hAnsi="Arial" w:cs="Arial"/>
          <w:sz w:val="20"/>
          <w:szCs w:val="20"/>
        </w:rPr>
        <w:t>wyjaśnić podstawowe pojęcia dotyczące ochrony pracy, ochrony przeciwpożarowej oraz ochrony środowiska,</w:t>
      </w:r>
    </w:p>
    <w:p w:rsidR="00834554" w:rsidRPr="00886919" w:rsidRDefault="00254BAA" w:rsidP="0033399D">
      <w:pPr>
        <w:pStyle w:val="Akapitzlist"/>
        <w:numPr>
          <w:ilvl w:val="0"/>
          <w:numId w:val="3"/>
        </w:numPr>
        <w:spacing w:after="0"/>
        <w:ind w:left="284" w:hanging="283"/>
        <w:jc w:val="both"/>
        <w:rPr>
          <w:rFonts w:ascii="Arial" w:hAnsi="Arial" w:cs="Arial"/>
          <w:sz w:val="20"/>
          <w:szCs w:val="20"/>
        </w:rPr>
      </w:pPr>
      <w:r w:rsidRPr="00886919">
        <w:rPr>
          <w:rFonts w:ascii="Arial" w:hAnsi="Arial" w:cs="Arial"/>
          <w:sz w:val="20"/>
          <w:szCs w:val="20"/>
        </w:rPr>
        <w:t>określ</w:t>
      </w:r>
      <w:r>
        <w:rPr>
          <w:rFonts w:ascii="Arial" w:hAnsi="Arial" w:cs="Arial"/>
          <w:sz w:val="20"/>
          <w:szCs w:val="20"/>
        </w:rPr>
        <w:t>i</w:t>
      </w:r>
      <w:r w:rsidRPr="00886919">
        <w:rPr>
          <w:rFonts w:ascii="Arial" w:hAnsi="Arial" w:cs="Arial"/>
          <w:sz w:val="20"/>
          <w:szCs w:val="20"/>
        </w:rPr>
        <w:t>ć</w:t>
      </w:r>
      <w:r w:rsidR="0086110D">
        <w:rPr>
          <w:rFonts w:ascii="Arial" w:hAnsi="Arial" w:cs="Arial"/>
          <w:sz w:val="20"/>
          <w:szCs w:val="20"/>
        </w:rPr>
        <w:t xml:space="preserve"> </w:t>
      </w:r>
      <w:r w:rsidR="00834554" w:rsidRPr="00886919">
        <w:rPr>
          <w:rFonts w:ascii="Arial" w:hAnsi="Arial" w:cs="Arial"/>
          <w:sz w:val="20"/>
          <w:szCs w:val="20"/>
        </w:rPr>
        <w:t>instytucje i służby działające w zakresie ochrony pracy, ochrony przeciwpożarowej oraz ochrony środowiska w Polsce,</w:t>
      </w:r>
    </w:p>
    <w:p w:rsidR="00834554" w:rsidRPr="00886919" w:rsidRDefault="00254BAA" w:rsidP="0033399D">
      <w:pPr>
        <w:pStyle w:val="Akapitzlist"/>
        <w:numPr>
          <w:ilvl w:val="0"/>
          <w:numId w:val="3"/>
        </w:numPr>
        <w:spacing w:after="0"/>
        <w:ind w:left="284" w:hanging="283"/>
        <w:jc w:val="both"/>
        <w:rPr>
          <w:rFonts w:ascii="Arial" w:hAnsi="Arial" w:cs="Arial"/>
          <w:sz w:val="20"/>
          <w:szCs w:val="20"/>
        </w:rPr>
      </w:pPr>
      <w:r>
        <w:rPr>
          <w:rFonts w:ascii="Arial" w:hAnsi="Arial" w:cs="Arial"/>
          <w:sz w:val="20"/>
          <w:szCs w:val="20"/>
        </w:rPr>
        <w:t>s</w:t>
      </w:r>
      <w:r w:rsidR="00834554" w:rsidRPr="00886919">
        <w:rPr>
          <w:rFonts w:ascii="Arial" w:hAnsi="Arial" w:cs="Arial"/>
          <w:sz w:val="20"/>
          <w:szCs w:val="20"/>
        </w:rPr>
        <w:t>charakteryzować prawa i obowiązki pracownika oraz pracodawcy w zakresie bezpieczeństwa i higieny pracy,</w:t>
      </w:r>
    </w:p>
    <w:p w:rsidR="00834554" w:rsidRPr="00886919" w:rsidRDefault="00254BAA" w:rsidP="0033399D">
      <w:pPr>
        <w:pStyle w:val="Akapitzlist"/>
        <w:numPr>
          <w:ilvl w:val="0"/>
          <w:numId w:val="3"/>
        </w:numPr>
        <w:spacing w:after="0"/>
        <w:ind w:left="284" w:hanging="283"/>
        <w:jc w:val="both"/>
        <w:rPr>
          <w:rFonts w:ascii="Arial" w:hAnsi="Arial" w:cs="Arial"/>
          <w:sz w:val="20"/>
          <w:szCs w:val="20"/>
        </w:rPr>
      </w:pPr>
      <w:r>
        <w:rPr>
          <w:rFonts w:ascii="Arial" w:hAnsi="Arial" w:cs="Arial"/>
          <w:sz w:val="20"/>
          <w:szCs w:val="20"/>
        </w:rPr>
        <w:t>s</w:t>
      </w:r>
      <w:r w:rsidR="00834554" w:rsidRPr="00886919">
        <w:rPr>
          <w:rFonts w:ascii="Arial" w:hAnsi="Arial" w:cs="Arial"/>
          <w:sz w:val="20"/>
          <w:szCs w:val="20"/>
        </w:rPr>
        <w:t>charakteryzować czynniki środowiska pracy,</w:t>
      </w:r>
    </w:p>
    <w:p w:rsidR="00834554" w:rsidRPr="00886919" w:rsidRDefault="00834554" w:rsidP="0033399D">
      <w:pPr>
        <w:pStyle w:val="Akapitzlist"/>
        <w:numPr>
          <w:ilvl w:val="0"/>
          <w:numId w:val="3"/>
        </w:numPr>
        <w:spacing w:after="0"/>
        <w:ind w:left="284" w:hanging="283"/>
        <w:jc w:val="both"/>
        <w:rPr>
          <w:rFonts w:ascii="Arial" w:hAnsi="Arial" w:cs="Arial"/>
          <w:sz w:val="20"/>
          <w:szCs w:val="20"/>
        </w:rPr>
      </w:pPr>
      <w:r w:rsidRPr="00886919">
        <w:rPr>
          <w:rFonts w:ascii="Arial" w:hAnsi="Arial" w:cs="Arial"/>
          <w:sz w:val="20"/>
          <w:szCs w:val="20"/>
        </w:rPr>
        <w:t>om</w:t>
      </w:r>
      <w:r w:rsidR="00254BAA">
        <w:rPr>
          <w:rFonts w:ascii="Arial" w:hAnsi="Arial" w:cs="Arial"/>
          <w:sz w:val="20"/>
          <w:szCs w:val="20"/>
        </w:rPr>
        <w:t>ówi</w:t>
      </w:r>
      <w:r w:rsidRPr="00886919">
        <w:rPr>
          <w:rFonts w:ascii="Arial" w:hAnsi="Arial" w:cs="Arial"/>
          <w:sz w:val="20"/>
          <w:szCs w:val="20"/>
        </w:rPr>
        <w:t>ć zasady zapobiegania wpływowi czynników szkodliwych na organizm człowieka.</w:t>
      </w:r>
    </w:p>
    <w:p w:rsidR="005565E0" w:rsidRPr="00825CD2" w:rsidRDefault="005565E0" w:rsidP="00886919">
      <w:pPr>
        <w:spacing w:before="120" w:after="120"/>
        <w:rPr>
          <w:rFonts w:ascii="Arial" w:hAnsi="Arial" w:cs="Arial"/>
          <w:sz w:val="24"/>
          <w:szCs w:val="24"/>
        </w:rPr>
      </w:pPr>
      <w:r w:rsidRPr="00825CD2">
        <w:rPr>
          <w:rFonts w:ascii="Arial" w:hAnsi="Arial" w:cs="Arial"/>
          <w:b/>
          <w:bCs/>
          <w:sz w:val="24"/>
          <w:szCs w:val="24"/>
        </w:rPr>
        <w:t>MATERIAŁ NAUCZANIA</w:t>
      </w:r>
    </w:p>
    <w:tbl>
      <w:tblPr>
        <w:tblW w:w="5000" w:type="pct"/>
        <w:tblCellMar>
          <w:left w:w="0" w:type="dxa"/>
          <w:right w:w="0" w:type="dxa"/>
        </w:tblCellMar>
        <w:tblLook w:val="04A0" w:firstRow="1" w:lastRow="0" w:firstColumn="1" w:lastColumn="0" w:noHBand="0" w:noVBand="1"/>
      </w:tblPr>
      <w:tblGrid>
        <w:gridCol w:w="1588"/>
        <w:gridCol w:w="2296"/>
        <w:gridCol w:w="943"/>
        <w:gridCol w:w="3767"/>
        <w:gridCol w:w="4518"/>
        <w:gridCol w:w="1094"/>
      </w:tblGrid>
      <w:tr w:rsidR="005565E0" w:rsidRPr="00825CD2" w:rsidTr="00BB74D2">
        <w:trPr>
          <w:trHeight w:val="405"/>
        </w:trPr>
        <w:tc>
          <w:tcPr>
            <w:tcW w:w="559" w:type="pct"/>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5565E0" w:rsidRPr="0040455E" w:rsidRDefault="005565E0" w:rsidP="005565E0">
            <w:pPr>
              <w:rPr>
                <w:rFonts w:ascii="Arial" w:hAnsi="Arial" w:cs="Arial"/>
                <w:sz w:val="20"/>
                <w:szCs w:val="20"/>
              </w:rPr>
            </w:pPr>
            <w:r w:rsidRPr="0040455E">
              <w:rPr>
                <w:rFonts w:ascii="Arial" w:hAnsi="Arial" w:cs="Arial"/>
                <w:bCs/>
                <w:sz w:val="20"/>
                <w:szCs w:val="20"/>
              </w:rPr>
              <w:t>Dział programowy</w:t>
            </w:r>
          </w:p>
        </w:tc>
        <w:tc>
          <w:tcPr>
            <w:tcW w:w="807" w:type="pct"/>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5565E0" w:rsidRPr="0040455E" w:rsidRDefault="005565E0" w:rsidP="005565E0">
            <w:pPr>
              <w:rPr>
                <w:rFonts w:ascii="Arial" w:hAnsi="Arial" w:cs="Arial"/>
                <w:sz w:val="20"/>
                <w:szCs w:val="20"/>
              </w:rPr>
            </w:pPr>
            <w:r w:rsidRPr="0040455E">
              <w:rPr>
                <w:rFonts w:ascii="Arial" w:hAnsi="Arial" w:cs="Arial"/>
                <w:bCs/>
                <w:sz w:val="20"/>
                <w:szCs w:val="20"/>
              </w:rPr>
              <w:t>Tematy jednostek metodycznych</w:t>
            </w:r>
          </w:p>
        </w:tc>
        <w:tc>
          <w:tcPr>
            <w:tcW w:w="332" w:type="pct"/>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5565E0" w:rsidRPr="0040455E" w:rsidRDefault="005565E0" w:rsidP="005565E0">
            <w:pPr>
              <w:rPr>
                <w:rFonts w:ascii="Arial" w:hAnsi="Arial" w:cs="Arial"/>
                <w:sz w:val="20"/>
                <w:szCs w:val="20"/>
              </w:rPr>
            </w:pPr>
            <w:r w:rsidRPr="0040455E">
              <w:rPr>
                <w:rFonts w:ascii="Arial" w:hAnsi="Arial" w:cs="Arial"/>
                <w:bCs/>
                <w:sz w:val="20"/>
                <w:szCs w:val="20"/>
              </w:rPr>
              <w:t>Liczba godz.</w:t>
            </w:r>
          </w:p>
        </w:tc>
        <w:tc>
          <w:tcPr>
            <w:tcW w:w="2916" w:type="pct"/>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5565E0" w:rsidRPr="0040455E" w:rsidRDefault="005565E0" w:rsidP="005565E0">
            <w:pPr>
              <w:rPr>
                <w:rFonts w:ascii="Arial" w:hAnsi="Arial" w:cs="Arial"/>
                <w:sz w:val="20"/>
                <w:szCs w:val="20"/>
              </w:rPr>
            </w:pPr>
            <w:r w:rsidRPr="0040455E">
              <w:rPr>
                <w:rFonts w:ascii="Arial" w:hAnsi="Arial" w:cs="Arial"/>
                <w:bCs/>
                <w:sz w:val="20"/>
                <w:szCs w:val="20"/>
              </w:rPr>
              <w:t>Wymagania programowe</w:t>
            </w:r>
          </w:p>
        </w:tc>
        <w:tc>
          <w:tcPr>
            <w:tcW w:w="385" w:type="pc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5565E0" w:rsidRPr="0040455E" w:rsidRDefault="005565E0" w:rsidP="005565E0">
            <w:pPr>
              <w:rPr>
                <w:rFonts w:ascii="Arial" w:hAnsi="Arial" w:cs="Arial"/>
                <w:sz w:val="20"/>
                <w:szCs w:val="20"/>
              </w:rPr>
            </w:pPr>
            <w:r w:rsidRPr="0040455E">
              <w:rPr>
                <w:rFonts w:ascii="Arial" w:hAnsi="Arial" w:cs="Arial"/>
                <w:b/>
                <w:bCs/>
                <w:sz w:val="20"/>
                <w:szCs w:val="20"/>
              </w:rPr>
              <w:t>Uwagi o realizacji</w:t>
            </w:r>
          </w:p>
        </w:tc>
      </w:tr>
      <w:tr w:rsidR="00825CD2" w:rsidRPr="00825CD2" w:rsidTr="00BB74D2">
        <w:trPr>
          <w:trHeight w:val="864"/>
        </w:trPr>
        <w:tc>
          <w:tcPr>
            <w:tcW w:w="559" w:type="pct"/>
            <w:vMerge/>
            <w:tcBorders>
              <w:top w:val="single" w:sz="8" w:space="0" w:color="FFFFFF"/>
              <w:left w:val="single" w:sz="8" w:space="0" w:color="FFFFFF"/>
              <w:bottom w:val="single" w:sz="24" w:space="0" w:color="FFFFFF"/>
              <w:right w:val="single" w:sz="8" w:space="0" w:color="FFFFFF"/>
            </w:tcBorders>
            <w:vAlign w:val="center"/>
            <w:hideMark/>
          </w:tcPr>
          <w:p w:rsidR="005565E0" w:rsidRPr="0040455E" w:rsidRDefault="005565E0" w:rsidP="005565E0">
            <w:pPr>
              <w:rPr>
                <w:rFonts w:ascii="Arial" w:hAnsi="Arial" w:cs="Arial"/>
                <w:sz w:val="20"/>
                <w:szCs w:val="20"/>
              </w:rPr>
            </w:pPr>
          </w:p>
        </w:tc>
        <w:tc>
          <w:tcPr>
            <w:tcW w:w="807" w:type="pct"/>
            <w:vMerge/>
            <w:tcBorders>
              <w:top w:val="single" w:sz="8" w:space="0" w:color="FFFFFF"/>
              <w:left w:val="single" w:sz="8" w:space="0" w:color="FFFFFF"/>
              <w:bottom w:val="single" w:sz="24" w:space="0" w:color="FFFFFF"/>
              <w:right w:val="single" w:sz="8" w:space="0" w:color="FFFFFF"/>
            </w:tcBorders>
            <w:vAlign w:val="center"/>
            <w:hideMark/>
          </w:tcPr>
          <w:p w:rsidR="005565E0" w:rsidRPr="0040455E" w:rsidRDefault="005565E0" w:rsidP="005565E0">
            <w:pPr>
              <w:rPr>
                <w:rFonts w:ascii="Arial" w:hAnsi="Arial" w:cs="Arial"/>
                <w:sz w:val="20"/>
                <w:szCs w:val="20"/>
              </w:rPr>
            </w:pPr>
          </w:p>
        </w:tc>
        <w:tc>
          <w:tcPr>
            <w:tcW w:w="332" w:type="pct"/>
            <w:vMerge/>
            <w:tcBorders>
              <w:top w:val="single" w:sz="8" w:space="0" w:color="FFFFFF"/>
              <w:left w:val="single" w:sz="8" w:space="0" w:color="FFFFFF"/>
              <w:bottom w:val="single" w:sz="24" w:space="0" w:color="FFFFFF"/>
              <w:right w:val="single" w:sz="8" w:space="0" w:color="FFFFFF"/>
            </w:tcBorders>
            <w:vAlign w:val="center"/>
            <w:hideMark/>
          </w:tcPr>
          <w:p w:rsidR="005565E0" w:rsidRPr="0040455E" w:rsidRDefault="005565E0" w:rsidP="005565E0">
            <w:pPr>
              <w:rPr>
                <w:rFonts w:ascii="Arial" w:hAnsi="Arial" w:cs="Arial"/>
                <w:sz w:val="20"/>
                <w:szCs w:val="20"/>
              </w:rPr>
            </w:pPr>
          </w:p>
        </w:tc>
        <w:tc>
          <w:tcPr>
            <w:tcW w:w="1326" w:type="pct"/>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5565E0" w:rsidRPr="0040455E" w:rsidRDefault="005565E0" w:rsidP="005565E0">
            <w:pPr>
              <w:rPr>
                <w:rFonts w:ascii="Arial" w:hAnsi="Arial" w:cs="Arial"/>
                <w:sz w:val="20"/>
                <w:szCs w:val="20"/>
              </w:rPr>
            </w:pPr>
            <w:r w:rsidRPr="0040455E">
              <w:rPr>
                <w:rFonts w:ascii="Arial" w:hAnsi="Arial" w:cs="Arial"/>
                <w:sz w:val="20"/>
                <w:szCs w:val="20"/>
              </w:rPr>
              <w:t>Podstawowe</w:t>
            </w:r>
          </w:p>
          <w:p w:rsidR="005565E0" w:rsidRPr="0040455E" w:rsidRDefault="005565E0" w:rsidP="005565E0">
            <w:pPr>
              <w:rPr>
                <w:rFonts w:ascii="Arial" w:hAnsi="Arial" w:cs="Arial"/>
                <w:sz w:val="20"/>
                <w:szCs w:val="20"/>
              </w:rPr>
            </w:pPr>
            <w:r w:rsidRPr="0040455E">
              <w:rPr>
                <w:rFonts w:ascii="Arial" w:hAnsi="Arial" w:cs="Arial"/>
                <w:sz w:val="20"/>
                <w:szCs w:val="20"/>
              </w:rPr>
              <w:t>Uczeń potrafi:</w:t>
            </w:r>
          </w:p>
        </w:tc>
        <w:tc>
          <w:tcPr>
            <w:tcW w:w="1590" w:type="pct"/>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5565E0" w:rsidRPr="0040455E" w:rsidRDefault="005565E0" w:rsidP="005565E0">
            <w:pPr>
              <w:rPr>
                <w:rFonts w:ascii="Arial" w:hAnsi="Arial" w:cs="Arial"/>
                <w:sz w:val="20"/>
                <w:szCs w:val="20"/>
              </w:rPr>
            </w:pPr>
            <w:r w:rsidRPr="0040455E">
              <w:rPr>
                <w:rFonts w:ascii="Arial" w:hAnsi="Arial" w:cs="Arial"/>
                <w:sz w:val="20"/>
                <w:szCs w:val="20"/>
              </w:rPr>
              <w:t>Ponadpodstawowe</w:t>
            </w:r>
          </w:p>
          <w:p w:rsidR="005565E0" w:rsidRPr="0040455E" w:rsidRDefault="005565E0" w:rsidP="005565E0">
            <w:pPr>
              <w:rPr>
                <w:rFonts w:ascii="Arial" w:hAnsi="Arial" w:cs="Arial"/>
                <w:sz w:val="20"/>
                <w:szCs w:val="20"/>
              </w:rPr>
            </w:pPr>
            <w:r w:rsidRPr="0040455E">
              <w:rPr>
                <w:rFonts w:ascii="Arial" w:hAnsi="Arial" w:cs="Arial"/>
                <w:sz w:val="20"/>
                <w:szCs w:val="20"/>
              </w:rPr>
              <w:t>Uczeń potrafi:</w:t>
            </w:r>
          </w:p>
        </w:tc>
        <w:tc>
          <w:tcPr>
            <w:tcW w:w="385" w:type="pct"/>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5565E0" w:rsidRPr="0040455E" w:rsidRDefault="005565E0" w:rsidP="005565E0">
            <w:pPr>
              <w:rPr>
                <w:rFonts w:ascii="Arial" w:hAnsi="Arial" w:cs="Arial"/>
                <w:sz w:val="20"/>
                <w:szCs w:val="20"/>
              </w:rPr>
            </w:pPr>
            <w:r w:rsidRPr="0040455E">
              <w:rPr>
                <w:rFonts w:ascii="Arial" w:hAnsi="Arial" w:cs="Arial"/>
                <w:sz w:val="20"/>
                <w:szCs w:val="20"/>
              </w:rPr>
              <w:t>Etap realizacji</w:t>
            </w:r>
          </w:p>
        </w:tc>
      </w:tr>
      <w:tr w:rsidR="00834554" w:rsidRPr="00825CD2" w:rsidTr="00BB74D2">
        <w:trPr>
          <w:trHeight w:val="771"/>
        </w:trPr>
        <w:tc>
          <w:tcPr>
            <w:tcW w:w="559" w:type="pct"/>
            <w:vMerge w:val="restart"/>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834554" w:rsidRPr="00825CD2" w:rsidRDefault="00834554" w:rsidP="00834554">
            <w:pPr>
              <w:rPr>
                <w:rFonts w:ascii="Arial" w:hAnsi="Arial" w:cs="Arial"/>
                <w:sz w:val="24"/>
                <w:szCs w:val="24"/>
              </w:rPr>
            </w:pPr>
            <w:r w:rsidRPr="00EC3904">
              <w:rPr>
                <w:rFonts w:ascii="Arial" w:hAnsi="Arial" w:cs="Arial"/>
                <w:sz w:val="20"/>
                <w:szCs w:val="20"/>
              </w:rPr>
              <w:t>I. Prawna ochrona pracy</w:t>
            </w:r>
          </w:p>
        </w:tc>
        <w:tc>
          <w:tcPr>
            <w:tcW w:w="807" w:type="pct"/>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834554" w:rsidRPr="00EC3904" w:rsidRDefault="00834554" w:rsidP="00834554">
            <w:pPr>
              <w:rPr>
                <w:rFonts w:ascii="Arial" w:hAnsi="Arial" w:cs="Arial"/>
                <w:sz w:val="20"/>
                <w:szCs w:val="20"/>
              </w:rPr>
            </w:pPr>
            <w:r w:rsidRPr="00EC3904">
              <w:rPr>
                <w:rFonts w:ascii="Arial" w:hAnsi="Arial" w:cs="Arial"/>
                <w:sz w:val="20"/>
                <w:szCs w:val="20"/>
              </w:rPr>
              <w:t>1. Podstawowe pojęcia dotyczące ochrony pracy, ochrony przeciwpożarowej oraz ochrony środowiska</w:t>
            </w:r>
          </w:p>
        </w:tc>
        <w:tc>
          <w:tcPr>
            <w:tcW w:w="332" w:type="pct"/>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834554" w:rsidRPr="00EC3904" w:rsidRDefault="00834554" w:rsidP="00834554">
            <w:pPr>
              <w:jc w:val="center"/>
              <w:rPr>
                <w:rFonts w:ascii="Arial" w:hAnsi="Arial" w:cs="Arial"/>
                <w:sz w:val="20"/>
                <w:szCs w:val="20"/>
              </w:rPr>
            </w:pPr>
          </w:p>
        </w:tc>
        <w:tc>
          <w:tcPr>
            <w:tcW w:w="132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834554" w:rsidRPr="00EC3904" w:rsidRDefault="00834554" w:rsidP="0033399D">
            <w:pPr>
              <w:numPr>
                <w:ilvl w:val="0"/>
                <w:numId w:val="4"/>
              </w:numPr>
              <w:pBdr>
                <w:top w:val="nil"/>
                <w:left w:val="nil"/>
                <w:bottom w:val="nil"/>
                <w:right w:val="nil"/>
                <w:between w:val="nil"/>
              </w:pBdr>
              <w:spacing w:after="0" w:line="240" w:lineRule="auto"/>
              <w:ind w:left="317" w:hanging="284"/>
              <w:rPr>
                <w:rFonts w:ascii="Arial" w:hAnsi="Arial" w:cs="Arial"/>
                <w:sz w:val="20"/>
                <w:szCs w:val="20"/>
              </w:rPr>
            </w:pPr>
            <w:r w:rsidRPr="00EC3904">
              <w:rPr>
                <w:rFonts w:ascii="Arial" w:hAnsi="Arial" w:cs="Arial"/>
                <w:sz w:val="20"/>
                <w:szCs w:val="20"/>
              </w:rPr>
              <w:t>wymienić akty prawa wewnątrzzakładowego związane z bezpieczeństwem i higieną pracy, ochroną przeciwpożarową, ochroną środowiska i ergonomią</w:t>
            </w:r>
          </w:p>
          <w:p w:rsidR="00834554" w:rsidRPr="00EC3904" w:rsidRDefault="00834554" w:rsidP="0033399D">
            <w:pPr>
              <w:numPr>
                <w:ilvl w:val="0"/>
                <w:numId w:val="4"/>
              </w:numPr>
              <w:pBdr>
                <w:top w:val="nil"/>
                <w:left w:val="nil"/>
                <w:bottom w:val="nil"/>
                <w:right w:val="nil"/>
                <w:between w:val="nil"/>
              </w:pBdr>
              <w:spacing w:after="0" w:line="240" w:lineRule="auto"/>
              <w:ind w:left="317" w:hanging="284"/>
              <w:rPr>
                <w:rFonts w:ascii="Arial" w:hAnsi="Arial" w:cs="Arial"/>
                <w:sz w:val="20"/>
                <w:szCs w:val="20"/>
              </w:rPr>
            </w:pPr>
            <w:r w:rsidRPr="00EC3904">
              <w:rPr>
                <w:rFonts w:ascii="Arial" w:hAnsi="Arial" w:cs="Arial"/>
                <w:sz w:val="20"/>
                <w:szCs w:val="20"/>
              </w:rPr>
              <w:t>zastosować pojęcia związane z bezpieczeństwem pracy, ochroną pracy i ochroną przeciwpożarową</w:t>
            </w:r>
          </w:p>
          <w:p w:rsidR="00834554" w:rsidRPr="00EC3904" w:rsidRDefault="00834554" w:rsidP="0033399D">
            <w:pPr>
              <w:numPr>
                <w:ilvl w:val="0"/>
                <w:numId w:val="4"/>
              </w:numPr>
              <w:pBdr>
                <w:top w:val="nil"/>
                <w:left w:val="nil"/>
                <w:bottom w:val="nil"/>
                <w:right w:val="nil"/>
                <w:between w:val="nil"/>
              </w:pBdr>
              <w:spacing w:after="0" w:line="240" w:lineRule="auto"/>
              <w:ind w:left="317" w:hanging="284"/>
              <w:rPr>
                <w:rFonts w:ascii="Arial" w:hAnsi="Arial" w:cs="Arial"/>
                <w:sz w:val="20"/>
                <w:szCs w:val="20"/>
              </w:rPr>
            </w:pPr>
            <w:r w:rsidRPr="00EC3904">
              <w:rPr>
                <w:rFonts w:ascii="Arial" w:hAnsi="Arial" w:cs="Arial"/>
                <w:sz w:val="20"/>
                <w:szCs w:val="20"/>
              </w:rPr>
              <w:t>opisać działania realizowane w zakresie ochrony środowiska, ochrony przeciwpożarowej oraz ergonomii</w:t>
            </w:r>
          </w:p>
          <w:p w:rsidR="00834554" w:rsidRPr="00EC3904" w:rsidRDefault="00834554" w:rsidP="0033399D">
            <w:pPr>
              <w:numPr>
                <w:ilvl w:val="0"/>
                <w:numId w:val="4"/>
              </w:numPr>
              <w:pBdr>
                <w:top w:val="nil"/>
                <w:left w:val="nil"/>
                <w:bottom w:val="nil"/>
                <w:right w:val="nil"/>
                <w:between w:val="nil"/>
              </w:pBdr>
              <w:spacing w:after="0" w:line="240" w:lineRule="auto"/>
              <w:ind w:left="317" w:hanging="284"/>
              <w:rPr>
                <w:rFonts w:ascii="Arial" w:hAnsi="Arial" w:cs="Arial"/>
                <w:sz w:val="20"/>
                <w:szCs w:val="20"/>
              </w:rPr>
            </w:pPr>
            <w:r w:rsidRPr="00EC3904">
              <w:rPr>
                <w:rFonts w:ascii="Arial" w:hAnsi="Arial" w:cs="Arial"/>
                <w:sz w:val="20"/>
                <w:szCs w:val="20"/>
              </w:rPr>
              <w:t>wyrazić swoje opinie zgodnie z przyjętymi normami w swoim środowisku pracy</w:t>
            </w:r>
          </w:p>
        </w:tc>
        <w:tc>
          <w:tcPr>
            <w:tcW w:w="159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834554" w:rsidRPr="00EC3904" w:rsidRDefault="00834554" w:rsidP="0033399D">
            <w:pPr>
              <w:numPr>
                <w:ilvl w:val="0"/>
                <w:numId w:val="5"/>
              </w:numPr>
              <w:pBdr>
                <w:top w:val="nil"/>
                <w:left w:val="nil"/>
                <w:bottom w:val="nil"/>
                <w:right w:val="nil"/>
                <w:between w:val="nil"/>
              </w:pBdr>
              <w:spacing w:after="0" w:line="240" w:lineRule="auto"/>
              <w:ind w:left="318" w:hanging="284"/>
              <w:rPr>
                <w:rFonts w:ascii="Arial" w:hAnsi="Arial" w:cs="Arial"/>
                <w:sz w:val="20"/>
                <w:szCs w:val="20"/>
              </w:rPr>
            </w:pPr>
            <w:r w:rsidRPr="00EC3904">
              <w:rPr>
                <w:rFonts w:ascii="Arial" w:hAnsi="Arial" w:cs="Arial"/>
                <w:sz w:val="20"/>
                <w:szCs w:val="20"/>
              </w:rPr>
              <w:t>wymienić akty normatywne określające wymagania w zakresie bezpieczeństwa i higieny pracy, ochrony przeciwpożarowej, ochrony środowiska i ergonomii</w:t>
            </w:r>
          </w:p>
          <w:p w:rsidR="00834554" w:rsidRPr="00EC3904" w:rsidRDefault="00834554" w:rsidP="0033399D">
            <w:pPr>
              <w:numPr>
                <w:ilvl w:val="0"/>
                <w:numId w:val="5"/>
              </w:numPr>
              <w:pBdr>
                <w:top w:val="nil"/>
                <w:left w:val="nil"/>
                <w:bottom w:val="nil"/>
                <w:right w:val="nil"/>
                <w:between w:val="nil"/>
              </w:pBdr>
              <w:spacing w:after="0" w:line="240" w:lineRule="auto"/>
              <w:ind w:left="318" w:hanging="284"/>
              <w:rPr>
                <w:rFonts w:ascii="Arial" w:hAnsi="Arial" w:cs="Arial"/>
                <w:sz w:val="20"/>
                <w:szCs w:val="20"/>
              </w:rPr>
            </w:pPr>
            <w:r w:rsidRPr="00EC3904">
              <w:rPr>
                <w:rFonts w:ascii="Arial" w:hAnsi="Arial" w:cs="Arial"/>
                <w:sz w:val="20"/>
                <w:szCs w:val="20"/>
              </w:rPr>
              <w:t>zinterpretować przepisy prawa pracy</w:t>
            </w:r>
          </w:p>
          <w:p w:rsidR="00834554" w:rsidRPr="00EC3904" w:rsidRDefault="00834554" w:rsidP="0033399D">
            <w:pPr>
              <w:numPr>
                <w:ilvl w:val="0"/>
                <w:numId w:val="5"/>
              </w:numPr>
              <w:pBdr>
                <w:top w:val="nil"/>
                <w:left w:val="nil"/>
                <w:bottom w:val="nil"/>
                <w:right w:val="nil"/>
                <w:between w:val="nil"/>
              </w:pBdr>
              <w:spacing w:after="0" w:line="240" w:lineRule="auto"/>
              <w:ind w:left="318" w:hanging="284"/>
              <w:rPr>
                <w:rFonts w:ascii="Arial" w:hAnsi="Arial" w:cs="Arial"/>
                <w:sz w:val="20"/>
                <w:szCs w:val="20"/>
              </w:rPr>
            </w:pPr>
            <w:r w:rsidRPr="00EC3904">
              <w:rPr>
                <w:rFonts w:ascii="Arial" w:hAnsi="Arial" w:cs="Arial"/>
                <w:sz w:val="20"/>
                <w:szCs w:val="20"/>
              </w:rPr>
              <w:t xml:space="preserve">wyszukać w </w:t>
            </w:r>
            <w:r>
              <w:rPr>
                <w:rFonts w:ascii="Arial" w:hAnsi="Arial" w:cs="Arial"/>
                <w:sz w:val="20"/>
                <w:szCs w:val="20"/>
              </w:rPr>
              <w:t>i</w:t>
            </w:r>
            <w:r w:rsidRPr="00EC3904">
              <w:rPr>
                <w:rFonts w:ascii="Arial" w:hAnsi="Arial" w:cs="Arial"/>
                <w:sz w:val="20"/>
                <w:szCs w:val="20"/>
              </w:rPr>
              <w:t xml:space="preserve">nternecie treść określonego rozporządzenia lub ustawy </w:t>
            </w:r>
          </w:p>
        </w:tc>
        <w:tc>
          <w:tcPr>
            <w:tcW w:w="385"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834554" w:rsidRPr="00886919" w:rsidRDefault="00834554" w:rsidP="00834554">
            <w:pPr>
              <w:rPr>
                <w:rFonts w:ascii="Arial" w:hAnsi="Arial" w:cs="Arial"/>
                <w:sz w:val="20"/>
                <w:szCs w:val="20"/>
              </w:rPr>
            </w:pPr>
            <w:r w:rsidRPr="00886919">
              <w:rPr>
                <w:rFonts w:ascii="Arial" w:hAnsi="Arial" w:cs="Arial"/>
                <w:sz w:val="20"/>
                <w:szCs w:val="20"/>
              </w:rPr>
              <w:t>Klasa I</w:t>
            </w:r>
          </w:p>
          <w:p w:rsidR="00834554" w:rsidRPr="00886919" w:rsidRDefault="00834554" w:rsidP="00834554">
            <w:pPr>
              <w:rPr>
                <w:rFonts w:ascii="Arial" w:hAnsi="Arial" w:cs="Arial"/>
                <w:sz w:val="20"/>
                <w:szCs w:val="20"/>
              </w:rPr>
            </w:pPr>
            <w:r w:rsidRPr="00886919">
              <w:rPr>
                <w:rFonts w:ascii="Arial" w:hAnsi="Arial" w:cs="Arial"/>
                <w:sz w:val="20"/>
                <w:szCs w:val="20"/>
              </w:rPr>
              <w:t> </w:t>
            </w:r>
          </w:p>
        </w:tc>
      </w:tr>
      <w:tr w:rsidR="00834554" w:rsidRPr="00825CD2" w:rsidTr="00BB74D2">
        <w:trPr>
          <w:trHeight w:val="1152"/>
        </w:trPr>
        <w:tc>
          <w:tcPr>
            <w:tcW w:w="559" w:type="pct"/>
            <w:vMerge/>
            <w:tcBorders>
              <w:top w:val="single" w:sz="24" w:space="0" w:color="FFFFFF"/>
              <w:left w:val="single" w:sz="8" w:space="0" w:color="FFFFFF"/>
              <w:bottom w:val="single" w:sz="8" w:space="0" w:color="FFFFFF"/>
              <w:right w:val="single" w:sz="8" w:space="0" w:color="FFFFFF"/>
            </w:tcBorders>
            <w:vAlign w:val="center"/>
            <w:hideMark/>
          </w:tcPr>
          <w:p w:rsidR="00834554" w:rsidRPr="00825CD2" w:rsidRDefault="00834554" w:rsidP="00834554">
            <w:pPr>
              <w:rPr>
                <w:rFonts w:ascii="Arial" w:hAnsi="Arial" w:cs="Arial"/>
                <w:sz w:val="24"/>
                <w:szCs w:val="24"/>
              </w:rPr>
            </w:pPr>
          </w:p>
        </w:tc>
        <w:tc>
          <w:tcPr>
            <w:tcW w:w="807" w:type="pct"/>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834554" w:rsidRPr="00EC3904" w:rsidRDefault="00834554" w:rsidP="00834554">
            <w:pPr>
              <w:rPr>
                <w:rFonts w:ascii="Arial" w:hAnsi="Arial" w:cs="Arial"/>
                <w:sz w:val="20"/>
                <w:szCs w:val="20"/>
              </w:rPr>
            </w:pPr>
            <w:r w:rsidRPr="00EC3904">
              <w:rPr>
                <w:rFonts w:ascii="Arial" w:hAnsi="Arial" w:cs="Arial"/>
                <w:sz w:val="20"/>
                <w:szCs w:val="20"/>
              </w:rPr>
              <w:t>2. Instytucje i służby działające w zakresie ochrony pracy, ochrony przeciwpożarowej oraz ochrony środowiska w Polsce</w:t>
            </w:r>
          </w:p>
        </w:tc>
        <w:tc>
          <w:tcPr>
            <w:tcW w:w="332" w:type="pct"/>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834554" w:rsidRPr="00EC3904" w:rsidRDefault="00834554" w:rsidP="00834554">
            <w:pPr>
              <w:jc w:val="center"/>
              <w:rPr>
                <w:rFonts w:ascii="Arial" w:hAnsi="Arial" w:cs="Arial"/>
                <w:sz w:val="20"/>
                <w:szCs w:val="20"/>
              </w:rPr>
            </w:pPr>
          </w:p>
        </w:tc>
        <w:tc>
          <w:tcPr>
            <w:tcW w:w="1326" w:type="pct"/>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834554" w:rsidRPr="00EC3904" w:rsidRDefault="00834554" w:rsidP="0033399D">
            <w:pPr>
              <w:numPr>
                <w:ilvl w:val="0"/>
                <w:numId w:val="6"/>
              </w:numPr>
              <w:pBdr>
                <w:top w:val="nil"/>
                <w:left w:val="nil"/>
                <w:bottom w:val="nil"/>
                <w:right w:val="nil"/>
                <w:between w:val="nil"/>
              </w:pBdr>
              <w:spacing w:after="0" w:line="240" w:lineRule="auto"/>
              <w:ind w:left="317" w:hanging="284"/>
              <w:rPr>
                <w:rFonts w:ascii="Arial" w:hAnsi="Arial" w:cs="Arial"/>
                <w:sz w:val="20"/>
                <w:szCs w:val="20"/>
              </w:rPr>
            </w:pPr>
            <w:r w:rsidRPr="00EC3904">
              <w:rPr>
                <w:rFonts w:ascii="Arial" w:hAnsi="Arial" w:cs="Arial"/>
                <w:sz w:val="20"/>
                <w:szCs w:val="20"/>
              </w:rPr>
              <w:t>rozróżnić instytucje i służby działające w zakresie ochrony pracy, ochrony przeciwpożarowej oraz ochrony środowiska w Polsce</w:t>
            </w:r>
          </w:p>
          <w:p w:rsidR="00834554" w:rsidRPr="00EC3904" w:rsidRDefault="00834554" w:rsidP="0033399D">
            <w:pPr>
              <w:numPr>
                <w:ilvl w:val="0"/>
                <w:numId w:val="6"/>
              </w:numPr>
              <w:pBdr>
                <w:top w:val="nil"/>
                <w:left w:val="nil"/>
                <w:bottom w:val="nil"/>
                <w:right w:val="nil"/>
                <w:between w:val="nil"/>
              </w:pBdr>
              <w:spacing w:after="0" w:line="240" w:lineRule="auto"/>
              <w:ind w:left="317" w:hanging="284"/>
              <w:rPr>
                <w:rFonts w:ascii="Arial" w:hAnsi="Arial" w:cs="Arial"/>
                <w:sz w:val="20"/>
                <w:szCs w:val="20"/>
              </w:rPr>
            </w:pPr>
            <w:r w:rsidRPr="00EC3904">
              <w:rPr>
                <w:rFonts w:ascii="Arial" w:hAnsi="Arial" w:cs="Arial"/>
                <w:sz w:val="20"/>
                <w:szCs w:val="20"/>
              </w:rPr>
              <w:t>określić zadania</w:t>
            </w:r>
            <w:r w:rsidR="00CB08AC">
              <w:rPr>
                <w:rFonts w:ascii="Arial" w:hAnsi="Arial" w:cs="Arial"/>
                <w:sz w:val="20"/>
                <w:szCs w:val="20"/>
              </w:rPr>
              <w:t xml:space="preserve"> </w:t>
            </w:r>
            <w:r w:rsidRPr="00EC3904">
              <w:rPr>
                <w:rFonts w:ascii="Arial" w:hAnsi="Arial" w:cs="Arial"/>
                <w:sz w:val="20"/>
                <w:szCs w:val="20"/>
              </w:rPr>
              <w:t>i uprawnienia instytucji i służb zajmujących się ochroną pracy, ochroną przeciwpożarową oraz ochroną środowiska w Polsce</w:t>
            </w:r>
          </w:p>
        </w:tc>
        <w:tc>
          <w:tcPr>
            <w:tcW w:w="1590" w:type="pct"/>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834554" w:rsidRPr="00EC3904" w:rsidRDefault="00834554"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EC3904">
              <w:rPr>
                <w:rFonts w:ascii="Arial" w:hAnsi="Arial" w:cs="Arial"/>
                <w:sz w:val="20"/>
                <w:szCs w:val="20"/>
              </w:rPr>
              <w:t>współpracować ze służbami działającymi w zakresie ochrony pracy, ochrony przeciwpożarowej oraz ochrony środowiska w Polsce</w:t>
            </w:r>
          </w:p>
        </w:tc>
        <w:tc>
          <w:tcPr>
            <w:tcW w:w="385" w:type="pct"/>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834554" w:rsidRPr="00886919" w:rsidRDefault="00834554" w:rsidP="00834554">
            <w:pPr>
              <w:rPr>
                <w:rFonts w:ascii="Arial" w:hAnsi="Arial" w:cs="Arial"/>
                <w:sz w:val="20"/>
                <w:szCs w:val="20"/>
              </w:rPr>
            </w:pPr>
            <w:r w:rsidRPr="00886919">
              <w:rPr>
                <w:rFonts w:ascii="Arial" w:hAnsi="Arial" w:cs="Arial"/>
                <w:sz w:val="20"/>
                <w:szCs w:val="20"/>
              </w:rPr>
              <w:t> </w:t>
            </w:r>
            <w:r w:rsidR="00886919" w:rsidRPr="00886919">
              <w:rPr>
                <w:rFonts w:ascii="Arial" w:hAnsi="Arial" w:cs="Arial"/>
                <w:sz w:val="20"/>
                <w:szCs w:val="20"/>
              </w:rPr>
              <w:t>Klasa I</w:t>
            </w:r>
          </w:p>
        </w:tc>
      </w:tr>
      <w:tr w:rsidR="00834554" w:rsidRPr="00825CD2" w:rsidTr="00BB74D2">
        <w:trPr>
          <w:trHeight w:val="1152"/>
        </w:trPr>
        <w:tc>
          <w:tcPr>
            <w:tcW w:w="559" w:type="pct"/>
            <w:vMerge/>
            <w:tcBorders>
              <w:top w:val="single" w:sz="24" w:space="0" w:color="FFFFFF"/>
              <w:left w:val="single" w:sz="8" w:space="0" w:color="FFFFFF"/>
              <w:bottom w:val="single" w:sz="8" w:space="0" w:color="FFFFFF"/>
              <w:right w:val="single" w:sz="8" w:space="0" w:color="FFFFFF"/>
            </w:tcBorders>
            <w:vAlign w:val="center"/>
            <w:hideMark/>
          </w:tcPr>
          <w:p w:rsidR="00834554" w:rsidRPr="00825CD2" w:rsidRDefault="00834554" w:rsidP="00834554">
            <w:pPr>
              <w:rPr>
                <w:rFonts w:ascii="Arial" w:hAnsi="Arial" w:cs="Arial"/>
                <w:sz w:val="24"/>
                <w:szCs w:val="24"/>
              </w:rPr>
            </w:pPr>
          </w:p>
        </w:tc>
        <w:tc>
          <w:tcPr>
            <w:tcW w:w="807"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834554" w:rsidRPr="00EC3904" w:rsidRDefault="00834554" w:rsidP="00834554">
            <w:pPr>
              <w:rPr>
                <w:rFonts w:ascii="Arial" w:hAnsi="Arial" w:cs="Arial"/>
                <w:sz w:val="20"/>
                <w:szCs w:val="20"/>
              </w:rPr>
            </w:pPr>
            <w:r w:rsidRPr="00EC3904">
              <w:rPr>
                <w:rFonts w:ascii="Arial" w:hAnsi="Arial" w:cs="Arial"/>
                <w:sz w:val="20"/>
                <w:szCs w:val="20"/>
              </w:rPr>
              <w:t xml:space="preserve">3. Prawa i obowiązki pracownika oraz pracodawcy w zakresie bezpieczeństwa i higieny pracy </w:t>
            </w:r>
          </w:p>
        </w:tc>
        <w:tc>
          <w:tcPr>
            <w:tcW w:w="332"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834554" w:rsidRPr="00EC3904" w:rsidRDefault="00834554" w:rsidP="00834554">
            <w:pPr>
              <w:jc w:val="center"/>
              <w:rPr>
                <w:rFonts w:ascii="Arial" w:hAnsi="Arial" w:cs="Arial"/>
                <w:sz w:val="20"/>
                <w:szCs w:val="20"/>
              </w:rPr>
            </w:pPr>
          </w:p>
        </w:tc>
        <w:tc>
          <w:tcPr>
            <w:tcW w:w="132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834554" w:rsidRPr="00EC3904" w:rsidRDefault="00834554" w:rsidP="0033399D">
            <w:pPr>
              <w:numPr>
                <w:ilvl w:val="0"/>
                <w:numId w:val="8"/>
              </w:numPr>
              <w:pBdr>
                <w:top w:val="nil"/>
                <w:left w:val="nil"/>
                <w:bottom w:val="nil"/>
                <w:right w:val="nil"/>
                <w:between w:val="nil"/>
              </w:pBdr>
              <w:spacing w:after="0" w:line="240" w:lineRule="auto"/>
              <w:ind w:left="317" w:hanging="284"/>
              <w:rPr>
                <w:rFonts w:ascii="Arial" w:hAnsi="Arial" w:cs="Arial"/>
                <w:sz w:val="20"/>
                <w:szCs w:val="20"/>
              </w:rPr>
            </w:pPr>
            <w:r w:rsidRPr="00EC3904">
              <w:rPr>
                <w:rFonts w:ascii="Arial" w:hAnsi="Arial" w:cs="Arial"/>
                <w:sz w:val="20"/>
                <w:szCs w:val="20"/>
              </w:rPr>
              <w:t xml:space="preserve">wymienić prawa i obowiązki pracownika i pracodawcy w zakresie bezpieczeństwa i higieny pracy </w:t>
            </w:r>
          </w:p>
          <w:p w:rsidR="00834554" w:rsidRPr="00EC3904" w:rsidRDefault="00834554" w:rsidP="0033399D">
            <w:pPr>
              <w:numPr>
                <w:ilvl w:val="0"/>
                <w:numId w:val="8"/>
              </w:numPr>
              <w:pBdr>
                <w:top w:val="nil"/>
                <w:left w:val="nil"/>
                <w:bottom w:val="nil"/>
                <w:right w:val="nil"/>
                <w:between w:val="nil"/>
              </w:pBdr>
              <w:autoSpaceDE w:val="0"/>
              <w:autoSpaceDN w:val="0"/>
              <w:adjustRightInd w:val="0"/>
              <w:spacing w:after="0" w:line="240" w:lineRule="auto"/>
              <w:ind w:left="317" w:hanging="284"/>
              <w:rPr>
                <w:rFonts w:ascii="Arial" w:hAnsi="Arial" w:cs="Arial"/>
                <w:sz w:val="20"/>
                <w:szCs w:val="20"/>
              </w:rPr>
            </w:pPr>
            <w:r w:rsidRPr="00EC3904">
              <w:rPr>
                <w:rFonts w:ascii="Arial" w:hAnsi="Arial" w:cs="Arial"/>
                <w:sz w:val="20"/>
                <w:szCs w:val="20"/>
              </w:rPr>
              <w:t>wskazać prawa i obowiązki pracownika, który uległ wypadkowi przy pracy</w:t>
            </w:r>
            <w:r>
              <w:rPr>
                <w:rFonts w:ascii="Arial" w:hAnsi="Arial" w:cs="Arial"/>
                <w:sz w:val="20"/>
                <w:szCs w:val="20"/>
              </w:rPr>
              <w:t>,</w:t>
            </w:r>
            <w:r w:rsidRPr="00EC3904">
              <w:rPr>
                <w:rFonts w:ascii="Arial" w:hAnsi="Arial" w:cs="Arial"/>
                <w:sz w:val="20"/>
                <w:szCs w:val="20"/>
              </w:rPr>
              <w:t xml:space="preserve"> wynikające z przepisów prawa </w:t>
            </w:r>
          </w:p>
          <w:p w:rsidR="00834554" w:rsidRPr="00EC3904" w:rsidRDefault="00834554" w:rsidP="0033399D">
            <w:pPr>
              <w:numPr>
                <w:ilvl w:val="0"/>
                <w:numId w:val="8"/>
              </w:numPr>
              <w:pBdr>
                <w:top w:val="nil"/>
                <w:left w:val="nil"/>
                <w:bottom w:val="nil"/>
                <w:right w:val="nil"/>
                <w:between w:val="nil"/>
              </w:pBdr>
              <w:autoSpaceDE w:val="0"/>
              <w:autoSpaceDN w:val="0"/>
              <w:adjustRightInd w:val="0"/>
              <w:spacing w:after="0" w:line="240" w:lineRule="auto"/>
              <w:ind w:left="317" w:hanging="284"/>
              <w:rPr>
                <w:rFonts w:ascii="Arial" w:hAnsi="Arial" w:cs="Arial"/>
                <w:sz w:val="20"/>
                <w:szCs w:val="20"/>
              </w:rPr>
            </w:pPr>
            <w:r w:rsidRPr="00EC3904">
              <w:rPr>
                <w:rFonts w:ascii="Arial" w:hAnsi="Arial" w:cs="Arial"/>
                <w:sz w:val="20"/>
                <w:szCs w:val="20"/>
              </w:rPr>
              <w:t>wskazać prawa i obowiązki pracownika, który zachorował na chorobę zawodową</w:t>
            </w:r>
            <w:r>
              <w:rPr>
                <w:rFonts w:ascii="Arial" w:hAnsi="Arial" w:cs="Arial"/>
                <w:sz w:val="20"/>
                <w:szCs w:val="20"/>
              </w:rPr>
              <w:t>,</w:t>
            </w:r>
            <w:r w:rsidRPr="00EC3904">
              <w:rPr>
                <w:rFonts w:ascii="Arial" w:hAnsi="Arial" w:cs="Arial"/>
                <w:sz w:val="20"/>
                <w:szCs w:val="20"/>
              </w:rPr>
              <w:t xml:space="preserve"> wynikające z przepisów prawa </w:t>
            </w:r>
          </w:p>
          <w:p w:rsidR="00834554" w:rsidRPr="00DA791D" w:rsidRDefault="00834554" w:rsidP="0033399D">
            <w:pPr>
              <w:numPr>
                <w:ilvl w:val="0"/>
                <w:numId w:val="8"/>
              </w:numPr>
              <w:pBdr>
                <w:top w:val="nil"/>
                <w:left w:val="nil"/>
                <w:bottom w:val="nil"/>
                <w:right w:val="nil"/>
                <w:between w:val="nil"/>
              </w:pBdr>
              <w:autoSpaceDE w:val="0"/>
              <w:autoSpaceDN w:val="0"/>
              <w:adjustRightInd w:val="0"/>
              <w:spacing w:after="0" w:line="240" w:lineRule="auto"/>
              <w:ind w:left="317" w:hanging="284"/>
              <w:rPr>
                <w:rFonts w:ascii="Arial" w:hAnsi="Arial" w:cs="Arial"/>
                <w:sz w:val="20"/>
                <w:szCs w:val="20"/>
              </w:rPr>
            </w:pPr>
            <w:r w:rsidRPr="00EC3904">
              <w:rPr>
                <w:rFonts w:ascii="Arial" w:eastAsia="Arial Unicode MS" w:hAnsi="Arial" w:cs="Arial"/>
                <w:sz w:val="20"/>
                <w:szCs w:val="20"/>
              </w:rPr>
              <w:t xml:space="preserve">wymienić zakres </w:t>
            </w:r>
            <w:r w:rsidRPr="00EC3904">
              <w:rPr>
                <w:rFonts w:ascii="Arial" w:hAnsi="Arial" w:cs="Arial"/>
                <w:sz w:val="20"/>
                <w:szCs w:val="20"/>
              </w:rPr>
              <w:t xml:space="preserve">odpowiedzialności pracownika oraz pracodawcy z tytułu naruszenia przepisów prawa pracy </w:t>
            </w:r>
          </w:p>
        </w:tc>
        <w:tc>
          <w:tcPr>
            <w:tcW w:w="159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834554" w:rsidRPr="00EC3904" w:rsidRDefault="00834554" w:rsidP="0033399D">
            <w:pPr>
              <w:numPr>
                <w:ilvl w:val="0"/>
                <w:numId w:val="8"/>
              </w:numPr>
              <w:pBdr>
                <w:top w:val="nil"/>
                <w:left w:val="nil"/>
                <w:bottom w:val="nil"/>
                <w:right w:val="nil"/>
                <w:between w:val="nil"/>
              </w:pBdr>
              <w:spacing w:after="0" w:line="240" w:lineRule="auto"/>
              <w:ind w:left="317" w:hanging="284"/>
              <w:rPr>
                <w:rFonts w:ascii="Arial" w:hAnsi="Arial" w:cs="Arial"/>
                <w:sz w:val="20"/>
                <w:szCs w:val="20"/>
              </w:rPr>
            </w:pPr>
            <w:r w:rsidRPr="00EC3904">
              <w:rPr>
                <w:rFonts w:ascii="Arial" w:hAnsi="Arial" w:cs="Arial"/>
                <w:sz w:val="20"/>
                <w:szCs w:val="20"/>
              </w:rPr>
              <w:t xml:space="preserve">omówić konsekwencje nieprzestrzegania obowiązków przez pracownika i pracodawcę w zakresie bezpieczeństwa i higieny pracy </w:t>
            </w:r>
          </w:p>
          <w:p w:rsidR="00834554" w:rsidRPr="00EC3904" w:rsidRDefault="00834554" w:rsidP="00834554">
            <w:pPr>
              <w:ind w:left="317" w:hanging="284"/>
              <w:rPr>
                <w:rFonts w:ascii="Arial" w:hAnsi="Arial" w:cs="Arial"/>
                <w:sz w:val="20"/>
                <w:szCs w:val="20"/>
              </w:rPr>
            </w:pPr>
          </w:p>
        </w:tc>
        <w:tc>
          <w:tcPr>
            <w:tcW w:w="385"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834554" w:rsidRPr="00886919" w:rsidRDefault="00834554" w:rsidP="00834554">
            <w:pPr>
              <w:rPr>
                <w:rFonts w:ascii="Arial" w:hAnsi="Arial" w:cs="Arial"/>
                <w:sz w:val="20"/>
                <w:szCs w:val="20"/>
              </w:rPr>
            </w:pPr>
            <w:r w:rsidRPr="00886919">
              <w:rPr>
                <w:rFonts w:ascii="Arial" w:hAnsi="Arial" w:cs="Arial"/>
                <w:sz w:val="20"/>
                <w:szCs w:val="20"/>
              </w:rPr>
              <w:t> </w:t>
            </w:r>
            <w:r w:rsidR="00886919" w:rsidRPr="00886919">
              <w:rPr>
                <w:rFonts w:ascii="Arial" w:hAnsi="Arial" w:cs="Arial"/>
                <w:sz w:val="20"/>
                <w:szCs w:val="20"/>
              </w:rPr>
              <w:t>Klasa I</w:t>
            </w:r>
          </w:p>
        </w:tc>
      </w:tr>
      <w:tr w:rsidR="00834554" w:rsidRPr="00825CD2" w:rsidTr="00BB74D2">
        <w:trPr>
          <w:trHeight w:val="1152"/>
        </w:trPr>
        <w:tc>
          <w:tcPr>
            <w:tcW w:w="559" w:type="pct"/>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hideMark/>
          </w:tcPr>
          <w:p w:rsidR="00834554" w:rsidRPr="00825CD2" w:rsidRDefault="00834554" w:rsidP="00834554">
            <w:pPr>
              <w:rPr>
                <w:rFonts w:ascii="Arial" w:hAnsi="Arial" w:cs="Arial"/>
                <w:sz w:val="24"/>
                <w:szCs w:val="24"/>
              </w:rPr>
            </w:pPr>
            <w:r w:rsidRPr="00EC3904">
              <w:rPr>
                <w:rFonts w:ascii="Arial" w:hAnsi="Arial" w:cs="Arial"/>
                <w:sz w:val="20"/>
                <w:szCs w:val="20"/>
              </w:rPr>
              <w:t>II. Czynniki środowiska pracy</w:t>
            </w:r>
          </w:p>
        </w:tc>
        <w:tc>
          <w:tcPr>
            <w:tcW w:w="807"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834554" w:rsidRPr="00EC3904" w:rsidRDefault="00834554" w:rsidP="00834554">
            <w:pPr>
              <w:rPr>
                <w:rFonts w:ascii="Arial" w:hAnsi="Arial" w:cs="Arial"/>
                <w:sz w:val="20"/>
                <w:szCs w:val="20"/>
              </w:rPr>
            </w:pPr>
            <w:r w:rsidRPr="00EC3904">
              <w:rPr>
                <w:rFonts w:ascii="Arial" w:hAnsi="Arial" w:cs="Arial"/>
                <w:sz w:val="20"/>
                <w:szCs w:val="20"/>
              </w:rPr>
              <w:t>1.</w:t>
            </w:r>
            <w:r w:rsidR="00155669">
              <w:rPr>
                <w:rFonts w:ascii="Arial" w:hAnsi="Arial" w:cs="Arial"/>
                <w:sz w:val="20"/>
                <w:szCs w:val="20"/>
              </w:rPr>
              <w:t xml:space="preserve"> </w:t>
            </w:r>
            <w:r w:rsidRPr="00EC3904">
              <w:rPr>
                <w:rFonts w:ascii="Arial" w:hAnsi="Arial" w:cs="Arial"/>
                <w:sz w:val="20"/>
                <w:szCs w:val="20"/>
              </w:rPr>
              <w:t>Charakterystyka czynników środowiska pracy</w:t>
            </w:r>
          </w:p>
        </w:tc>
        <w:tc>
          <w:tcPr>
            <w:tcW w:w="332"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834554" w:rsidRPr="00EC3904" w:rsidRDefault="00834554" w:rsidP="00834554">
            <w:pPr>
              <w:jc w:val="center"/>
              <w:rPr>
                <w:rFonts w:ascii="Arial" w:hAnsi="Arial" w:cs="Arial"/>
                <w:sz w:val="20"/>
                <w:szCs w:val="20"/>
              </w:rPr>
            </w:pPr>
          </w:p>
        </w:tc>
        <w:tc>
          <w:tcPr>
            <w:tcW w:w="132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55C6" w:rsidRDefault="00834554" w:rsidP="0033399D">
            <w:pPr>
              <w:pStyle w:val="Default"/>
              <w:numPr>
                <w:ilvl w:val="0"/>
                <w:numId w:val="9"/>
              </w:numPr>
              <w:adjustRightInd/>
              <w:ind w:left="317" w:hanging="284"/>
              <w:rPr>
                <w:sz w:val="20"/>
                <w:szCs w:val="20"/>
              </w:rPr>
            </w:pPr>
            <w:r w:rsidRPr="00EC3904">
              <w:rPr>
                <w:sz w:val="20"/>
                <w:szCs w:val="20"/>
              </w:rPr>
              <w:t>wymien</w:t>
            </w:r>
            <w:r w:rsidR="006955C6">
              <w:rPr>
                <w:sz w:val="20"/>
                <w:szCs w:val="20"/>
              </w:rPr>
              <w:t xml:space="preserve">ić rodzaje czynników środowiska </w:t>
            </w:r>
            <w:r w:rsidRPr="00EC3904">
              <w:rPr>
                <w:sz w:val="20"/>
                <w:szCs w:val="20"/>
              </w:rPr>
              <w:t>pracy</w:t>
            </w:r>
            <w:r w:rsidR="00CB08AC">
              <w:rPr>
                <w:sz w:val="20"/>
                <w:szCs w:val="20"/>
              </w:rPr>
              <w:t xml:space="preserve"> </w:t>
            </w:r>
            <w:r w:rsidRPr="00EC3904">
              <w:rPr>
                <w:sz w:val="20"/>
                <w:szCs w:val="20"/>
              </w:rPr>
              <w:t>podczas</w:t>
            </w:r>
            <w:r w:rsidR="00CB08AC">
              <w:rPr>
                <w:sz w:val="20"/>
                <w:szCs w:val="20"/>
              </w:rPr>
              <w:t xml:space="preserve"> </w:t>
            </w:r>
            <w:r w:rsidRPr="001A2DD9">
              <w:rPr>
                <w:sz w:val="20"/>
                <w:szCs w:val="20"/>
              </w:rPr>
              <w:t xml:space="preserve">wykonywania </w:t>
            </w:r>
            <w:r w:rsidR="006955C6">
              <w:rPr>
                <w:sz w:val="20"/>
                <w:szCs w:val="20"/>
              </w:rPr>
              <w:t>zadań zawodowych</w:t>
            </w:r>
          </w:p>
          <w:p w:rsidR="00834554" w:rsidRPr="001A2DD9" w:rsidRDefault="00834554" w:rsidP="0033399D">
            <w:pPr>
              <w:pStyle w:val="Default"/>
              <w:numPr>
                <w:ilvl w:val="0"/>
                <w:numId w:val="9"/>
              </w:numPr>
              <w:adjustRightInd/>
              <w:ind w:left="317" w:hanging="284"/>
              <w:rPr>
                <w:sz w:val="20"/>
                <w:szCs w:val="20"/>
              </w:rPr>
            </w:pPr>
            <w:r w:rsidRPr="00EC3904">
              <w:rPr>
                <w:sz w:val="20"/>
                <w:szCs w:val="20"/>
              </w:rPr>
              <w:t>rozróżni</w:t>
            </w:r>
            <w:r>
              <w:rPr>
                <w:sz w:val="20"/>
                <w:szCs w:val="20"/>
              </w:rPr>
              <w:t>ć</w:t>
            </w:r>
            <w:r w:rsidRPr="00EC3904">
              <w:rPr>
                <w:sz w:val="20"/>
                <w:szCs w:val="20"/>
              </w:rPr>
              <w:t xml:space="preserve"> źródła czynników środowiska </w:t>
            </w:r>
            <w:r w:rsidR="00F253E5" w:rsidRPr="00EC3904">
              <w:rPr>
                <w:sz w:val="20"/>
                <w:szCs w:val="20"/>
              </w:rPr>
              <w:t>pracy podczas</w:t>
            </w:r>
            <w:r w:rsidR="00CB08AC">
              <w:rPr>
                <w:sz w:val="20"/>
                <w:szCs w:val="20"/>
              </w:rPr>
              <w:t xml:space="preserve"> </w:t>
            </w:r>
            <w:r w:rsidRPr="001A2DD9">
              <w:rPr>
                <w:sz w:val="20"/>
                <w:szCs w:val="20"/>
              </w:rPr>
              <w:t xml:space="preserve">wykonywania </w:t>
            </w:r>
            <w:r w:rsidR="00F253E5" w:rsidRPr="00F253E5">
              <w:rPr>
                <w:sz w:val="20"/>
                <w:szCs w:val="20"/>
              </w:rPr>
              <w:t>zadań zawodowych</w:t>
            </w:r>
          </w:p>
          <w:p w:rsidR="00834554" w:rsidRPr="00DA791D" w:rsidRDefault="00834554" w:rsidP="0033399D">
            <w:pPr>
              <w:pStyle w:val="Default"/>
              <w:numPr>
                <w:ilvl w:val="0"/>
                <w:numId w:val="9"/>
              </w:numPr>
              <w:adjustRightInd/>
              <w:ind w:left="317" w:hanging="284"/>
              <w:rPr>
                <w:sz w:val="20"/>
                <w:szCs w:val="20"/>
              </w:rPr>
            </w:pPr>
            <w:r w:rsidRPr="00EC3904">
              <w:rPr>
                <w:sz w:val="20"/>
                <w:szCs w:val="20"/>
              </w:rPr>
              <w:t>opisać</w:t>
            </w:r>
            <w:r w:rsidR="00CB08AC">
              <w:rPr>
                <w:sz w:val="20"/>
                <w:szCs w:val="20"/>
              </w:rPr>
              <w:t xml:space="preserve"> </w:t>
            </w:r>
            <w:r w:rsidRPr="00EC3904">
              <w:rPr>
                <w:sz w:val="20"/>
                <w:szCs w:val="20"/>
              </w:rPr>
              <w:t xml:space="preserve">znaki zakazu, nakazu, ewakuacyjne, ochrony przeciwpożarowej, sygnały alarmowe </w:t>
            </w:r>
          </w:p>
        </w:tc>
        <w:tc>
          <w:tcPr>
            <w:tcW w:w="159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55C6" w:rsidRDefault="00834554" w:rsidP="0033399D">
            <w:pPr>
              <w:pStyle w:val="Default"/>
              <w:numPr>
                <w:ilvl w:val="0"/>
                <w:numId w:val="10"/>
              </w:numPr>
              <w:adjustRightInd/>
              <w:ind w:left="318" w:hanging="318"/>
              <w:rPr>
                <w:sz w:val="20"/>
                <w:szCs w:val="20"/>
              </w:rPr>
            </w:pPr>
            <w:r w:rsidRPr="00EC3904">
              <w:rPr>
                <w:sz w:val="20"/>
                <w:szCs w:val="20"/>
              </w:rPr>
              <w:t>opisać czynniki środowiska pracy podczas</w:t>
            </w:r>
            <w:r w:rsidR="00CB08AC">
              <w:rPr>
                <w:sz w:val="20"/>
                <w:szCs w:val="20"/>
              </w:rPr>
              <w:t xml:space="preserve"> </w:t>
            </w:r>
            <w:r w:rsidRPr="001A2DD9">
              <w:rPr>
                <w:sz w:val="20"/>
                <w:szCs w:val="20"/>
              </w:rPr>
              <w:t xml:space="preserve">wykonywania </w:t>
            </w:r>
            <w:r w:rsidR="006955C6">
              <w:rPr>
                <w:sz w:val="20"/>
                <w:szCs w:val="20"/>
              </w:rPr>
              <w:t>zadań zawodowych</w:t>
            </w:r>
          </w:p>
          <w:p w:rsidR="00834554" w:rsidRPr="00EC3904" w:rsidRDefault="00834554" w:rsidP="0033399D">
            <w:pPr>
              <w:pStyle w:val="Default"/>
              <w:numPr>
                <w:ilvl w:val="0"/>
                <w:numId w:val="10"/>
              </w:numPr>
              <w:adjustRightInd/>
              <w:ind w:left="318" w:hanging="318"/>
              <w:rPr>
                <w:sz w:val="20"/>
                <w:szCs w:val="20"/>
              </w:rPr>
            </w:pPr>
            <w:r w:rsidRPr="00EC3904">
              <w:rPr>
                <w:sz w:val="20"/>
                <w:szCs w:val="20"/>
              </w:rPr>
              <w:t xml:space="preserve">opisać skutki oddziaływania czynników środowiska pracy podczas wykonywania </w:t>
            </w:r>
            <w:r w:rsidR="00F253E5">
              <w:rPr>
                <w:sz w:val="20"/>
                <w:szCs w:val="20"/>
              </w:rPr>
              <w:t>zadań zawodowych</w:t>
            </w:r>
          </w:p>
          <w:p w:rsidR="00834554" w:rsidRPr="00EC3904" w:rsidRDefault="00834554" w:rsidP="00834554">
            <w:pPr>
              <w:pStyle w:val="Default"/>
              <w:rPr>
                <w:sz w:val="20"/>
                <w:szCs w:val="20"/>
              </w:rPr>
            </w:pPr>
          </w:p>
        </w:tc>
        <w:tc>
          <w:tcPr>
            <w:tcW w:w="385"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834554" w:rsidRPr="00886919" w:rsidRDefault="00864B5D" w:rsidP="00834554">
            <w:pPr>
              <w:rPr>
                <w:rFonts w:ascii="Arial" w:hAnsi="Arial" w:cs="Arial"/>
                <w:sz w:val="20"/>
                <w:szCs w:val="20"/>
              </w:rPr>
            </w:pPr>
            <w:r w:rsidRPr="00886919">
              <w:rPr>
                <w:rFonts w:ascii="Arial" w:hAnsi="Arial" w:cs="Arial"/>
                <w:sz w:val="20"/>
                <w:szCs w:val="20"/>
              </w:rPr>
              <w:t>Klasa I</w:t>
            </w:r>
          </w:p>
        </w:tc>
      </w:tr>
      <w:tr w:rsidR="00834554" w:rsidRPr="00825CD2" w:rsidTr="00BB74D2">
        <w:trPr>
          <w:trHeight w:val="1152"/>
        </w:trPr>
        <w:tc>
          <w:tcPr>
            <w:tcW w:w="559" w:type="pct"/>
            <w:vMerge/>
            <w:tcBorders>
              <w:left w:val="single" w:sz="8" w:space="0" w:color="FFFFFF"/>
              <w:right w:val="single" w:sz="8" w:space="0" w:color="FFFFFF"/>
            </w:tcBorders>
            <w:shd w:val="clear" w:color="auto" w:fill="4F81BD"/>
            <w:tcMar>
              <w:top w:w="15" w:type="dxa"/>
              <w:left w:w="101" w:type="dxa"/>
              <w:bottom w:w="0" w:type="dxa"/>
              <w:right w:w="101" w:type="dxa"/>
            </w:tcMar>
          </w:tcPr>
          <w:p w:rsidR="00834554" w:rsidRPr="00825CD2" w:rsidRDefault="00834554" w:rsidP="00834554">
            <w:pPr>
              <w:rPr>
                <w:rFonts w:ascii="Arial" w:hAnsi="Arial" w:cs="Arial"/>
                <w:b/>
                <w:bCs/>
                <w:sz w:val="24"/>
                <w:szCs w:val="24"/>
              </w:rPr>
            </w:pPr>
          </w:p>
        </w:tc>
        <w:tc>
          <w:tcPr>
            <w:tcW w:w="807"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4554" w:rsidRPr="00EC3904" w:rsidRDefault="00834554" w:rsidP="00834554">
            <w:pPr>
              <w:rPr>
                <w:rFonts w:ascii="Arial" w:hAnsi="Arial" w:cs="Arial"/>
                <w:sz w:val="20"/>
                <w:szCs w:val="20"/>
              </w:rPr>
            </w:pPr>
            <w:r w:rsidRPr="00EC3904">
              <w:rPr>
                <w:rFonts w:ascii="Arial" w:hAnsi="Arial" w:cs="Arial"/>
                <w:sz w:val="20"/>
                <w:szCs w:val="20"/>
              </w:rPr>
              <w:t xml:space="preserve">2. Zasady zapobiegania wpływowi czynników szkodliwych na organizm człowieka </w:t>
            </w:r>
          </w:p>
        </w:tc>
        <w:tc>
          <w:tcPr>
            <w:tcW w:w="332"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4554" w:rsidRPr="00EC3904" w:rsidRDefault="00834554" w:rsidP="00834554">
            <w:pPr>
              <w:jc w:val="center"/>
              <w:rPr>
                <w:rFonts w:ascii="Arial" w:hAnsi="Arial" w:cs="Arial"/>
                <w:sz w:val="20"/>
                <w:szCs w:val="20"/>
              </w:rPr>
            </w:pPr>
          </w:p>
        </w:tc>
        <w:tc>
          <w:tcPr>
            <w:tcW w:w="132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4554" w:rsidRPr="00EC3904" w:rsidRDefault="00834554" w:rsidP="0033399D">
            <w:pPr>
              <w:pStyle w:val="Default"/>
              <w:numPr>
                <w:ilvl w:val="0"/>
                <w:numId w:val="11"/>
              </w:numPr>
              <w:adjustRightInd/>
              <w:ind w:left="317" w:hanging="284"/>
              <w:rPr>
                <w:sz w:val="20"/>
                <w:szCs w:val="20"/>
              </w:rPr>
            </w:pPr>
            <w:r w:rsidRPr="00EC3904">
              <w:rPr>
                <w:sz w:val="20"/>
                <w:szCs w:val="20"/>
              </w:rPr>
              <w:t xml:space="preserve">opisać objawy typowych chorób zawodowych mogących wystąpić na stanowiskach pracy </w:t>
            </w:r>
          </w:p>
          <w:p w:rsidR="00834554" w:rsidRPr="00EC3904" w:rsidRDefault="00834554" w:rsidP="0033399D">
            <w:pPr>
              <w:numPr>
                <w:ilvl w:val="0"/>
                <w:numId w:val="11"/>
              </w:numPr>
              <w:pBdr>
                <w:top w:val="nil"/>
                <w:left w:val="nil"/>
                <w:bottom w:val="nil"/>
                <w:right w:val="nil"/>
                <w:between w:val="nil"/>
              </w:pBdr>
              <w:spacing w:after="0" w:line="240" w:lineRule="auto"/>
              <w:ind w:left="317" w:hanging="284"/>
              <w:rPr>
                <w:rStyle w:val="Pogrubienie"/>
                <w:rFonts w:ascii="Arial" w:hAnsi="Arial" w:cs="Arial"/>
                <w:b w:val="0"/>
                <w:bCs/>
                <w:sz w:val="20"/>
                <w:szCs w:val="20"/>
              </w:rPr>
            </w:pPr>
            <w:r w:rsidRPr="00EC3904">
              <w:rPr>
                <w:rStyle w:val="Pogrubienie"/>
                <w:rFonts w:ascii="Arial" w:hAnsi="Arial" w:cs="Arial"/>
                <w:b w:val="0"/>
                <w:sz w:val="20"/>
                <w:szCs w:val="20"/>
              </w:rPr>
              <w:t xml:space="preserve">scharakteryzować zagrożenia związane z występowaniem szkodliwych czynników w środowisku pracy </w:t>
            </w:r>
          </w:p>
          <w:p w:rsidR="00834554" w:rsidRPr="00EC3904" w:rsidRDefault="00834554" w:rsidP="0033399D">
            <w:pPr>
              <w:numPr>
                <w:ilvl w:val="0"/>
                <w:numId w:val="11"/>
              </w:numPr>
              <w:pBdr>
                <w:top w:val="nil"/>
                <w:left w:val="nil"/>
                <w:bottom w:val="nil"/>
                <w:right w:val="nil"/>
                <w:between w:val="nil"/>
              </w:pBdr>
              <w:spacing w:after="0" w:line="240" w:lineRule="auto"/>
              <w:ind w:left="317" w:hanging="284"/>
              <w:rPr>
                <w:rFonts w:ascii="Arial" w:hAnsi="Arial" w:cs="Arial"/>
                <w:b/>
                <w:sz w:val="20"/>
                <w:szCs w:val="20"/>
              </w:rPr>
            </w:pPr>
            <w:r w:rsidRPr="00EC3904">
              <w:rPr>
                <w:rStyle w:val="Pogrubienie"/>
                <w:rFonts w:ascii="Arial" w:hAnsi="Arial" w:cs="Arial"/>
                <w:b w:val="0"/>
                <w:sz w:val="20"/>
                <w:szCs w:val="20"/>
              </w:rPr>
              <w:t>opisać</w:t>
            </w:r>
            <w:r w:rsidR="00CB08AC">
              <w:rPr>
                <w:rStyle w:val="Pogrubienie"/>
                <w:rFonts w:ascii="Arial" w:hAnsi="Arial" w:cs="Arial"/>
                <w:b w:val="0"/>
                <w:sz w:val="20"/>
                <w:szCs w:val="20"/>
              </w:rPr>
              <w:t xml:space="preserve"> </w:t>
            </w:r>
            <w:r w:rsidRPr="00EC3904">
              <w:rPr>
                <w:rStyle w:val="Pogrubienie"/>
                <w:rFonts w:ascii="Arial" w:hAnsi="Arial" w:cs="Arial"/>
                <w:b w:val="0"/>
                <w:sz w:val="20"/>
                <w:szCs w:val="20"/>
              </w:rPr>
              <w:t>środki ochrony indywidualnej i zbiorowej</w:t>
            </w:r>
          </w:p>
        </w:tc>
        <w:tc>
          <w:tcPr>
            <w:tcW w:w="159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4554" w:rsidRPr="006955C6" w:rsidRDefault="00254BAA" w:rsidP="00834554">
            <w:pPr>
              <w:pStyle w:val="Default"/>
              <w:numPr>
                <w:ilvl w:val="0"/>
                <w:numId w:val="12"/>
              </w:numPr>
              <w:adjustRightInd/>
              <w:ind w:left="318" w:hanging="284"/>
              <w:rPr>
                <w:sz w:val="20"/>
                <w:szCs w:val="20"/>
              </w:rPr>
            </w:pPr>
            <w:r w:rsidRPr="00EC3904">
              <w:rPr>
                <w:sz w:val="20"/>
                <w:szCs w:val="20"/>
              </w:rPr>
              <w:t>wyjaśnić sposoby</w:t>
            </w:r>
            <w:r w:rsidR="00834554" w:rsidRPr="00EC3904">
              <w:rPr>
                <w:sz w:val="20"/>
                <w:szCs w:val="20"/>
              </w:rPr>
              <w:t xml:space="preserve"> zapobiegania zagrożeniom zdrowia i życia podczas</w:t>
            </w:r>
            <w:r w:rsidR="0040455E">
              <w:rPr>
                <w:sz w:val="20"/>
                <w:szCs w:val="20"/>
              </w:rPr>
              <w:t xml:space="preserve"> </w:t>
            </w:r>
            <w:r w:rsidR="00834554" w:rsidRPr="006955C6">
              <w:rPr>
                <w:sz w:val="20"/>
                <w:szCs w:val="20"/>
              </w:rPr>
              <w:t xml:space="preserve">wykonywania </w:t>
            </w:r>
            <w:r w:rsidR="006955C6" w:rsidRPr="006955C6">
              <w:rPr>
                <w:sz w:val="20"/>
                <w:szCs w:val="20"/>
              </w:rPr>
              <w:t xml:space="preserve">zadań zawodowych </w:t>
            </w:r>
          </w:p>
          <w:p w:rsidR="00834554" w:rsidRPr="00EC3904" w:rsidRDefault="00834554" w:rsidP="00834554">
            <w:pPr>
              <w:rPr>
                <w:rFonts w:ascii="Arial" w:hAnsi="Arial" w:cs="Arial"/>
                <w:sz w:val="20"/>
                <w:szCs w:val="20"/>
              </w:rPr>
            </w:pPr>
          </w:p>
        </w:tc>
        <w:tc>
          <w:tcPr>
            <w:tcW w:w="385"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4554" w:rsidRPr="00886919" w:rsidRDefault="00886919" w:rsidP="00834554">
            <w:pPr>
              <w:rPr>
                <w:rFonts w:ascii="Arial" w:hAnsi="Arial" w:cs="Arial"/>
                <w:sz w:val="20"/>
                <w:szCs w:val="20"/>
              </w:rPr>
            </w:pPr>
            <w:r w:rsidRPr="00886919">
              <w:rPr>
                <w:rFonts w:ascii="Arial" w:hAnsi="Arial" w:cs="Arial"/>
                <w:sz w:val="20"/>
                <w:szCs w:val="20"/>
              </w:rPr>
              <w:t>Klasa I</w:t>
            </w:r>
          </w:p>
        </w:tc>
      </w:tr>
      <w:tr w:rsidR="00834554" w:rsidRPr="00825CD2" w:rsidTr="00BB74D2">
        <w:trPr>
          <w:trHeight w:val="1152"/>
        </w:trPr>
        <w:tc>
          <w:tcPr>
            <w:tcW w:w="559" w:type="pct"/>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834554" w:rsidRPr="00825CD2" w:rsidRDefault="00834554" w:rsidP="00834554">
            <w:pPr>
              <w:rPr>
                <w:rFonts w:ascii="Arial" w:hAnsi="Arial" w:cs="Arial"/>
                <w:b/>
                <w:bCs/>
                <w:sz w:val="24"/>
                <w:szCs w:val="24"/>
              </w:rPr>
            </w:pPr>
          </w:p>
        </w:tc>
        <w:tc>
          <w:tcPr>
            <w:tcW w:w="807"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4554" w:rsidRPr="00834554" w:rsidRDefault="00834554" w:rsidP="00834554">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r>
              <w:rPr>
                <w:rFonts w:ascii="Arial" w:hAnsi="Arial" w:cs="Arial"/>
                <w:sz w:val="20"/>
                <w:szCs w:val="20"/>
              </w:rPr>
              <w:t xml:space="preserve">3. </w:t>
            </w:r>
            <w:r w:rsidRPr="00834554">
              <w:rPr>
                <w:rFonts w:ascii="Arial" w:hAnsi="Arial" w:cs="Arial"/>
                <w:sz w:val="20"/>
                <w:szCs w:val="20"/>
              </w:rPr>
              <w:t>Kompetencje personalne i społeczne</w:t>
            </w:r>
          </w:p>
        </w:tc>
        <w:tc>
          <w:tcPr>
            <w:tcW w:w="332"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4554" w:rsidRPr="00EC3904" w:rsidRDefault="00834554" w:rsidP="00834554">
            <w:pPr>
              <w:jc w:val="center"/>
              <w:rPr>
                <w:rFonts w:ascii="Arial" w:hAnsi="Arial" w:cs="Arial"/>
                <w:sz w:val="20"/>
                <w:szCs w:val="20"/>
              </w:rPr>
            </w:pPr>
          </w:p>
        </w:tc>
        <w:tc>
          <w:tcPr>
            <w:tcW w:w="132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4554" w:rsidRPr="00EC3904" w:rsidRDefault="00834554" w:rsidP="0033399D">
            <w:pPr>
              <w:numPr>
                <w:ilvl w:val="0"/>
                <w:numId w:val="8"/>
              </w:numPr>
              <w:autoSpaceDE w:val="0"/>
              <w:autoSpaceDN w:val="0"/>
              <w:adjustRightInd w:val="0"/>
              <w:spacing w:after="0" w:line="240" w:lineRule="auto"/>
              <w:ind w:left="317" w:hanging="284"/>
              <w:rPr>
                <w:rFonts w:ascii="Arial" w:hAnsi="Arial" w:cs="Arial"/>
                <w:sz w:val="20"/>
                <w:szCs w:val="20"/>
              </w:rPr>
            </w:pPr>
            <w:r w:rsidRPr="00EC3904">
              <w:rPr>
                <w:rFonts w:ascii="Arial" w:hAnsi="Arial" w:cs="Arial"/>
                <w:sz w:val="20"/>
                <w:szCs w:val="20"/>
              </w:rPr>
              <w:t>przestrzega</w:t>
            </w:r>
            <w:r>
              <w:rPr>
                <w:rFonts w:ascii="Arial" w:hAnsi="Arial" w:cs="Arial"/>
                <w:sz w:val="20"/>
                <w:szCs w:val="20"/>
              </w:rPr>
              <w:t>ć</w:t>
            </w:r>
            <w:r w:rsidRPr="00EC3904">
              <w:rPr>
                <w:rFonts w:ascii="Arial" w:hAnsi="Arial" w:cs="Arial"/>
                <w:sz w:val="20"/>
                <w:szCs w:val="20"/>
              </w:rPr>
              <w:t xml:space="preserve"> zasad kultury i etyki</w:t>
            </w:r>
          </w:p>
          <w:p w:rsidR="00834554" w:rsidRPr="00EC3904" w:rsidRDefault="00BE79E5" w:rsidP="0033399D">
            <w:pPr>
              <w:numPr>
                <w:ilvl w:val="0"/>
                <w:numId w:val="8"/>
              </w:numPr>
              <w:autoSpaceDE w:val="0"/>
              <w:autoSpaceDN w:val="0"/>
              <w:adjustRightInd w:val="0"/>
              <w:spacing w:after="0" w:line="240" w:lineRule="auto"/>
              <w:ind w:left="317" w:hanging="284"/>
              <w:rPr>
                <w:rFonts w:ascii="Arial" w:hAnsi="Arial" w:cs="Arial"/>
                <w:sz w:val="20"/>
                <w:szCs w:val="20"/>
              </w:rPr>
            </w:pPr>
            <w:r>
              <w:rPr>
                <w:rFonts w:ascii="Arial" w:hAnsi="Arial" w:cs="Arial"/>
                <w:sz w:val="20"/>
                <w:szCs w:val="20"/>
              </w:rPr>
              <w:t>zastosować</w:t>
            </w:r>
            <w:r w:rsidR="00834554" w:rsidRPr="00EC3904">
              <w:rPr>
                <w:rFonts w:ascii="Arial" w:hAnsi="Arial" w:cs="Arial"/>
                <w:sz w:val="20"/>
                <w:szCs w:val="20"/>
              </w:rPr>
              <w:t xml:space="preserve"> zasady etykiety w komunikacji z przełożonym i ze współpracownikami w codziennych kontaktach</w:t>
            </w:r>
          </w:p>
          <w:p w:rsidR="00834554" w:rsidRPr="00EC3904" w:rsidRDefault="00834554" w:rsidP="0033399D">
            <w:pPr>
              <w:numPr>
                <w:ilvl w:val="0"/>
                <w:numId w:val="8"/>
              </w:numPr>
              <w:pBdr>
                <w:top w:val="nil"/>
                <w:left w:val="nil"/>
                <w:bottom w:val="nil"/>
                <w:right w:val="nil"/>
                <w:between w:val="nil"/>
              </w:pBdr>
              <w:autoSpaceDE w:val="0"/>
              <w:autoSpaceDN w:val="0"/>
              <w:adjustRightInd w:val="0"/>
              <w:spacing w:after="0" w:line="240" w:lineRule="auto"/>
              <w:ind w:left="317" w:hanging="284"/>
              <w:rPr>
                <w:rFonts w:ascii="Arial" w:hAnsi="Arial" w:cs="Arial"/>
                <w:b/>
                <w:sz w:val="20"/>
                <w:szCs w:val="20"/>
              </w:rPr>
            </w:pPr>
            <w:r w:rsidRPr="00EC3904">
              <w:rPr>
                <w:rFonts w:ascii="Arial" w:hAnsi="Arial" w:cs="Arial"/>
                <w:sz w:val="20"/>
                <w:szCs w:val="20"/>
              </w:rPr>
              <w:t>przestrzega</w:t>
            </w:r>
            <w:r>
              <w:rPr>
                <w:rFonts w:ascii="Arial" w:hAnsi="Arial" w:cs="Arial"/>
                <w:sz w:val="20"/>
                <w:szCs w:val="20"/>
              </w:rPr>
              <w:t>ć</w:t>
            </w:r>
            <w:r w:rsidRPr="00EC3904">
              <w:rPr>
                <w:rFonts w:ascii="Arial" w:hAnsi="Arial" w:cs="Arial"/>
                <w:sz w:val="20"/>
                <w:szCs w:val="20"/>
              </w:rPr>
              <w:t xml:space="preserve"> reguł i procedur obowiązujących</w:t>
            </w:r>
            <w:r w:rsidR="00CB08AC">
              <w:rPr>
                <w:rFonts w:ascii="Arial" w:hAnsi="Arial" w:cs="Arial"/>
                <w:sz w:val="20"/>
                <w:szCs w:val="20"/>
              </w:rPr>
              <w:t xml:space="preserve"> </w:t>
            </w:r>
            <w:r w:rsidRPr="00EC3904">
              <w:rPr>
                <w:rFonts w:ascii="Arial" w:hAnsi="Arial" w:cs="Arial"/>
                <w:sz w:val="20"/>
                <w:szCs w:val="20"/>
              </w:rPr>
              <w:t>w środowisku pracy</w:t>
            </w:r>
          </w:p>
        </w:tc>
        <w:tc>
          <w:tcPr>
            <w:tcW w:w="159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4554" w:rsidRPr="00EC3904" w:rsidRDefault="00834554" w:rsidP="00834554">
            <w:pPr>
              <w:rPr>
                <w:rFonts w:ascii="Arial" w:hAnsi="Arial" w:cs="Arial"/>
                <w:sz w:val="20"/>
                <w:szCs w:val="20"/>
              </w:rPr>
            </w:pPr>
          </w:p>
        </w:tc>
        <w:tc>
          <w:tcPr>
            <w:tcW w:w="385"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4554" w:rsidRPr="00886919" w:rsidRDefault="00886919" w:rsidP="00834554">
            <w:pPr>
              <w:rPr>
                <w:rFonts w:ascii="Arial" w:hAnsi="Arial" w:cs="Arial"/>
                <w:sz w:val="20"/>
                <w:szCs w:val="20"/>
              </w:rPr>
            </w:pPr>
            <w:r w:rsidRPr="00886919">
              <w:rPr>
                <w:rFonts w:ascii="Arial" w:hAnsi="Arial" w:cs="Arial"/>
                <w:sz w:val="20"/>
                <w:szCs w:val="20"/>
              </w:rPr>
              <w:t>Klasa I</w:t>
            </w:r>
          </w:p>
        </w:tc>
      </w:tr>
      <w:tr w:rsidR="00834554" w:rsidRPr="005365AC" w:rsidTr="00BB74D2">
        <w:trPr>
          <w:trHeight w:val="315"/>
        </w:trPr>
        <w:tc>
          <w:tcPr>
            <w:tcW w:w="1367" w:type="pct"/>
            <w:gridSpan w:val="2"/>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834554" w:rsidRPr="005365AC" w:rsidRDefault="00834554" w:rsidP="00834554">
            <w:pPr>
              <w:jc w:val="right"/>
              <w:rPr>
                <w:rFonts w:ascii="Arial" w:hAnsi="Arial" w:cs="Arial"/>
                <w:sz w:val="20"/>
                <w:szCs w:val="20"/>
              </w:rPr>
            </w:pPr>
            <w:r w:rsidRPr="005365AC">
              <w:rPr>
                <w:rFonts w:ascii="Arial" w:hAnsi="Arial" w:cs="Arial"/>
                <w:sz w:val="20"/>
                <w:szCs w:val="20"/>
              </w:rPr>
              <w:t>Razem</w:t>
            </w:r>
          </w:p>
        </w:tc>
        <w:tc>
          <w:tcPr>
            <w:tcW w:w="332"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4554" w:rsidRPr="005365AC" w:rsidRDefault="00834554" w:rsidP="00834554">
            <w:pPr>
              <w:jc w:val="center"/>
              <w:rPr>
                <w:rFonts w:ascii="Arial" w:hAnsi="Arial" w:cs="Arial"/>
                <w:sz w:val="20"/>
                <w:szCs w:val="20"/>
              </w:rPr>
            </w:pPr>
          </w:p>
        </w:tc>
        <w:tc>
          <w:tcPr>
            <w:tcW w:w="132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4554" w:rsidRPr="005365AC" w:rsidRDefault="00834554" w:rsidP="005565E0">
            <w:pPr>
              <w:rPr>
                <w:rFonts w:ascii="Arial" w:hAnsi="Arial" w:cs="Arial"/>
                <w:sz w:val="20"/>
                <w:szCs w:val="20"/>
              </w:rPr>
            </w:pPr>
          </w:p>
        </w:tc>
        <w:tc>
          <w:tcPr>
            <w:tcW w:w="159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4554" w:rsidRPr="005365AC" w:rsidRDefault="00834554" w:rsidP="005565E0">
            <w:pPr>
              <w:rPr>
                <w:rFonts w:ascii="Arial" w:hAnsi="Arial" w:cs="Arial"/>
                <w:sz w:val="20"/>
                <w:szCs w:val="20"/>
              </w:rPr>
            </w:pPr>
          </w:p>
        </w:tc>
        <w:tc>
          <w:tcPr>
            <w:tcW w:w="385"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4554" w:rsidRPr="005365AC" w:rsidRDefault="00834554" w:rsidP="005565E0">
            <w:pPr>
              <w:rPr>
                <w:rFonts w:ascii="Arial" w:hAnsi="Arial" w:cs="Arial"/>
                <w:sz w:val="20"/>
                <w:szCs w:val="20"/>
              </w:rPr>
            </w:pPr>
          </w:p>
        </w:tc>
      </w:tr>
    </w:tbl>
    <w:p w:rsidR="005565E0" w:rsidRPr="005365AC" w:rsidRDefault="005565E0" w:rsidP="005565E0">
      <w:pPr>
        <w:rPr>
          <w:rFonts w:ascii="Arial" w:hAnsi="Arial" w:cs="Arial"/>
          <w:sz w:val="20"/>
          <w:szCs w:val="20"/>
        </w:rPr>
      </w:pPr>
    </w:p>
    <w:p w:rsidR="00B20582" w:rsidRPr="00791528" w:rsidRDefault="00B20582" w:rsidP="00791528">
      <w:pPr>
        <w:spacing w:before="120" w:after="120"/>
        <w:jc w:val="both"/>
        <w:rPr>
          <w:rFonts w:ascii="Arial" w:hAnsi="Arial" w:cs="Arial"/>
          <w:sz w:val="24"/>
          <w:szCs w:val="24"/>
        </w:rPr>
      </w:pPr>
      <w:r w:rsidRPr="00791528">
        <w:rPr>
          <w:rFonts w:ascii="Arial" w:hAnsi="Arial" w:cs="Arial"/>
          <w:b/>
          <w:sz w:val="24"/>
          <w:szCs w:val="24"/>
        </w:rPr>
        <w:t>PROCEDURY OSIĄGANIA CELÓW KSZTAŁCENIA PRZEDMIOTU</w:t>
      </w:r>
    </w:p>
    <w:p w:rsidR="00B20582" w:rsidRPr="00791528" w:rsidRDefault="00B20582" w:rsidP="00791528">
      <w:pPr>
        <w:spacing w:before="120" w:after="120"/>
        <w:jc w:val="both"/>
        <w:rPr>
          <w:rFonts w:ascii="Arial" w:hAnsi="Arial" w:cs="Arial"/>
          <w:b/>
          <w:sz w:val="20"/>
          <w:szCs w:val="20"/>
        </w:rPr>
      </w:pPr>
      <w:r w:rsidRPr="00791528">
        <w:rPr>
          <w:rFonts w:ascii="Arial" w:hAnsi="Arial" w:cs="Arial"/>
          <w:b/>
          <w:sz w:val="20"/>
          <w:szCs w:val="20"/>
        </w:rPr>
        <w:t>Propozycje metod nauczania:</w:t>
      </w:r>
    </w:p>
    <w:p w:rsidR="00791528" w:rsidRPr="00791528" w:rsidRDefault="00791528" w:rsidP="00791528">
      <w:pPr>
        <w:pBdr>
          <w:top w:val="nil"/>
          <w:left w:val="nil"/>
          <w:bottom w:val="nil"/>
          <w:right w:val="nil"/>
          <w:between w:val="nil"/>
        </w:pBdr>
        <w:spacing w:after="0"/>
        <w:jc w:val="both"/>
        <w:rPr>
          <w:rFonts w:ascii="Arial" w:eastAsia="Times New Roman" w:hAnsi="Arial" w:cs="Arial"/>
          <w:color w:val="000000"/>
          <w:sz w:val="20"/>
          <w:szCs w:val="20"/>
        </w:rPr>
      </w:pPr>
      <w:r w:rsidRPr="00791528">
        <w:rPr>
          <w:rFonts w:ascii="Arial" w:eastAsia="Times New Roman" w:hAnsi="Arial" w:cs="Arial"/>
          <w:color w:val="000000"/>
          <w:sz w:val="20"/>
          <w:szCs w:val="20"/>
        </w:rPr>
        <w:t>Dla przedmiotu bezpieczeństwo i higiena pracy, który należy do przedmiotów teoretycznych, zaleca się stosowanie metod nauczania podających, eksponujących i problemowych, takich jak:</w:t>
      </w:r>
    </w:p>
    <w:p w:rsidR="00791528" w:rsidRPr="00791528" w:rsidRDefault="00791528" w:rsidP="0033399D">
      <w:pPr>
        <w:numPr>
          <w:ilvl w:val="0"/>
          <w:numId w:val="25"/>
        </w:numPr>
        <w:pBdr>
          <w:top w:val="nil"/>
          <w:left w:val="nil"/>
          <w:bottom w:val="nil"/>
          <w:right w:val="nil"/>
          <w:between w:val="nil"/>
        </w:pBdr>
        <w:spacing w:after="0"/>
        <w:ind w:left="426"/>
        <w:jc w:val="both"/>
        <w:rPr>
          <w:rFonts w:ascii="Arial" w:eastAsia="Times New Roman" w:hAnsi="Arial" w:cs="Arial"/>
          <w:color w:val="000000"/>
          <w:sz w:val="20"/>
          <w:szCs w:val="20"/>
        </w:rPr>
      </w:pPr>
      <w:r w:rsidRPr="00791528">
        <w:rPr>
          <w:rFonts w:ascii="Arial" w:eastAsia="Times New Roman" w:hAnsi="Arial" w:cs="Arial"/>
          <w:color w:val="000000"/>
          <w:sz w:val="20"/>
          <w:szCs w:val="20"/>
        </w:rPr>
        <w:t>wykład informacyjny,</w:t>
      </w:r>
    </w:p>
    <w:p w:rsidR="00791528" w:rsidRPr="00791528" w:rsidRDefault="00791528" w:rsidP="0033399D">
      <w:pPr>
        <w:numPr>
          <w:ilvl w:val="0"/>
          <w:numId w:val="25"/>
        </w:numPr>
        <w:pBdr>
          <w:top w:val="nil"/>
          <w:left w:val="nil"/>
          <w:bottom w:val="nil"/>
          <w:right w:val="nil"/>
          <w:between w:val="nil"/>
        </w:pBdr>
        <w:spacing w:after="0"/>
        <w:ind w:left="426"/>
        <w:jc w:val="both"/>
        <w:rPr>
          <w:rFonts w:ascii="Arial" w:eastAsia="Times New Roman" w:hAnsi="Arial" w:cs="Arial"/>
          <w:color w:val="000000"/>
          <w:sz w:val="20"/>
          <w:szCs w:val="20"/>
        </w:rPr>
      </w:pPr>
      <w:r w:rsidRPr="00791528">
        <w:rPr>
          <w:rFonts w:ascii="Arial" w:eastAsia="Times New Roman" w:hAnsi="Arial" w:cs="Arial"/>
          <w:color w:val="000000"/>
          <w:sz w:val="20"/>
          <w:szCs w:val="20"/>
        </w:rPr>
        <w:t>pokaz z objaśnieniem,</w:t>
      </w:r>
    </w:p>
    <w:p w:rsidR="00791528" w:rsidRPr="00791528" w:rsidRDefault="00791528" w:rsidP="0033399D">
      <w:pPr>
        <w:numPr>
          <w:ilvl w:val="0"/>
          <w:numId w:val="25"/>
        </w:numPr>
        <w:pBdr>
          <w:top w:val="nil"/>
          <w:left w:val="nil"/>
          <w:bottom w:val="nil"/>
          <w:right w:val="nil"/>
          <w:between w:val="nil"/>
        </w:pBdr>
        <w:spacing w:after="0"/>
        <w:ind w:left="426"/>
        <w:jc w:val="both"/>
        <w:rPr>
          <w:rFonts w:ascii="Arial" w:eastAsia="Times New Roman" w:hAnsi="Arial" w:cs="Arial"/>
          <w:color w:val="000000"/>
          <w:sz w:val="20"/>
          <w:szCs w:val="20"/>
        </w:rPr>
      </w:pPr>
      <w:r w:rsidRPr="00791528">
        <w:rPr>
          <w:rFonts w:ascii="Arial" w:eastAsia="Times New Roman" w:hAnsi="Arial" w:cs="Arial"/>
          <w:color w:val="000000"/>
          <w:sz w:val="20"/>
          <w:szCs w:val="20"/>
        </w:rPr>
        <w:t>wykład problemowy,</w:t>
      </w:r>
    </w:p>
    <w:p w:rsidR="00791528" w:rsidRPr="00791528" w:rsidRDefault="00791528" w:rsidP="0033399D">
      <w:pPr>
        <w:numPr>
          <w:ilvl w:val="0"/>
          <w:numId w:val="25"/>
        </w:numPr>
        <w:pBdr>
          <w:top w:val="nil"/>
          <w:left w:val="nil"/>
          <w:bottom w:val="nil"/>
          <w:right w:val="nil"/>
          <w:between w:val="nil"/>
        </w:pBdr>
        <w:spacing w:after="0"/>
        <w:ind w:left="426"/>
        <w:jc w:val="both"/>
        <w:rPr>
          <w:rFonts w:ascii="Arial" w:eastAsia="Times New Roman" w:hAnsi="Arial" w:cs="Arial"/>
          <w:color w:val="000000"/>
          <w:sz w:val="20"/>
          <w:szCs w:val="20"/>
        </w:rPr>
      </w:pPr>
      <w:r w:rsidRPr="00791528">
        <w:rPr>
          <w:rFonts w:ascii="Arial" w:eastAsia="Times New Roman" w:hAnsi="Arial" w:cs="Arial"/>
          <w:color w:val="000000"/>
          <w:sz w:val="20"/>
          <w:szCs w:val="20"/>
        </w:rPr>
        <w:t>metoda przypadku,</w:t>
      </w:r>
    </w:p>
    <w:p w:rsidR="00791528" w:rsidRPr="00791528" w:rsidRDefault="00791528" w:rsidP="0033399D">
      <w:pPr>
        <w:numPr>
          <w:ilvl w:val="0"/>
          <w:numId w:val="25"/>
        </w:numPr>
        <w:pBdr>
          <w:top w:val="nil"/>
          <w:left w:val="nil"/>
          <w:bottom w:val="nil"/>
          <w:right w:val="nil"/>
          <w:between w:val="nil"/>
        </w:pBdr>
        <w:spacing w:after="0"/>
        <w:ind w:left="426"/>
        <w:jc w:val="both"/>
        <w:rPr>
          <w:rFonts w:ascii="Arial" w:eastAsia="Times New Roman" w:hAnsi="Arial" w:cs="Arial"/>
          <w:color w:val="000000"/>
          <w:sz w:val="20"/>
          <w:szCs w:val="20"/>
        </w:rPr>
      </w:pPr>
      <w:r w:rsidRPr="00791528">
        <w:rPr>
          <w:rFonts w:ascii="Arial" w:eastAsia="Times New Roman" w:hAnsi="Arial" w:cs="Arial"/>
          <w:color w:val="000000"/>
          <w:sz w:val="20"/>
          <w:szCs w:val="20"/>
        </w:rPr>
        <w:t>dyskusja dydaktyczna,</w:t>
      </w:r>
    </w:p>
    <w:p w:rsidR="00791528" w:rsidRPr="00791528" w:rsidRDefault="00791528" w:rsidP="0033399D">
      <w:pPr>
        <w:numPr>
          <w:ilvl w:val="0"/>
          <w:numId w:val="25"/>
        </w:numPr>
        <w:pBdr>
          <w:top w:val="nil"/>
          <w:left w:val="nil"/>
          <w:bottom w:val="nil"/>
          <w:right w:val="nil"/>
          <w:between w:val="nil"/>
        </w:pBdr>
        <w:spacing w:after="0"/>
        <w:ind w:left="426"/>
        <w:jc w:val="both"/>
        <w:rPr>
          <w:rFonts w:ascii="Arial" w:eastAsia="Times New Roman" w:hAnsi="Arial" w:cs="Arial"/>
          <w:color w:val="000000"/>
          <w:sz w:val="20"/>
          <w:szCs w:val="20"/>
        </w:rPr>
      </w:pPr>
      <w:r w:rsidRPr="00791528">
        <w:rPr>
          <w:rFonts w:ascii="Arial" w:eastAsia="Times New Roman" w:hAnsi="Arial" w:cs="Arial"/>
          <w:color w:val="000000"/>
          <w:sz w:val="20"/>
          <w:szCs w:val="20"/>
        </w:rPr>
        <w:t>burza mózgów.</w:t>
      </w:r>
    </w:p>
    <w:p w:rsidR="00791528" w:rsidRPr="00791528" w:rsidRDefault="00791528" w:rsidP="00791528">
      <w:pPr>
        <w:pBdr>
          <w:top w:val="nil"/>
          <w:left w:val="nil"/>
          <w:bottom w:val="nil"/>
          <w:right w:val="nil"/>
          <w:between w:val="nil"/>
        </w:pBdr>
        <w:spacing w:after="0"/>
        <w:jc w:val="both"/>
        <w:rPr>
          <w:rFonts w:ascii="Arial" w:eastAsia="Times New Roman" w:hAnsi="Arial" w:cs="Arial"/>
          <w:color w:val="000000"/>
          <w:sz w:val="20"/>
          <w:szCs w:val="20"/>
        </w:rPr>
      </w:pPr>
      <w:r w:rsidRPr="00791528">
        <w:rPr>
          <w:rFonts w:ascii="Arial" w:eastAsia="Times New Roman" w:hAnsi="Arial" w:cs="Arial"/>
          <w:color w:val="000000"/>
          <w:sz w:val="20"/>
          <w:szCs w:val="20"/>
        </w:rPr>
        <w:t xml:space="preserve">Zajęcia </w:t>
      </w:r>
      <w:r w:rsidR="00630E3E">
        <w:rPr>
          <w:rFonts w:ascii="Arial" w:eastAsia="Times New Roman" w:hAnsi="Arial" w:cs="Arial"/>
          <w:color w:val="000000"/>
          <w:sz w:val="20"/>
          <w:szCs w:val="20"/>
        </w:rPr>
        <w:t>powinny częściowo</w:t>
      </w:r>
      <w:r w:rsidRPr="00791528">
        <w:rPr>
          <w:rFonts w:ascii="Arial" w:eastAsia="Times New Roman" w:hAnsi="Arial" w:cs="Arial"/>
          <w:color w:val="000000"/>
          <w:sz w:val="20"/>
          <w:szCs w:val="20"/>
        </w:rPr>
        <w:t xml:space="preserve"> odbywać się w grupach. Dominującą metodą kształcenia powinna być metoda tekstu przewodniego</w:t>
      </w:r>
      <w:r w:rsidRPr="00791528">
        <w:rPr>
          <w:rFonts w:ascii="Arial" w:eastAsia="Times New Roman" w:hAnsi="Arial" w:cs="Arial"/>
          <w:bCs/>
          <w:color w:val="000000"/>
          <w:sz w:val="20"/>
          <w:szCs w:val="20"/>
        </w:rPr>
        <w:t xml:space="preserve"> (ułatwi uczniom samodzielne zbieranie i analizowanie informacji) oraz metoda przypadku, polegająca na analizowaniu przypadku opisującego problem.</w:t>
      </w:r>
    </w:p>
    <w:p w:rsidR="00791528" w:rsidRDefault="00791528" w:rsidP="00B20582">
      <w:pPr>
        <w:spacing w:line="360" w:lineRule="auto"/>
        <w:jc w:val="both"/>
        <w:rPr>
          <w:rFonts w:ascii="Arial" w:hAnsi="Arial" w:cs="Arial"/>
          <w:sz w:val="20"/>
          <w:szCs w:val="20"/>
        </w:rPr>
      </w:pPr>
    </w:p>
    <w:p w:rsidR="00B20582" w:rsidRPr="00791528" w:rsidRDefault="00B20582" w:rsidP="00791528">
      <w:pPr>
        <w:spacing w:before="120" w:after="120"/>
        <w:jc w:val="both"/>
        <w:rPr>
          <w:rFonts w:ascii="Arial" w:hAnsi="Arial" w:cs="Arial"/>
          <w:b/>
          <w:sz w:val="20"/>
          <w:szCs w:val="20"/>
        </w:rPr>
      </w:pPr>
      <w:r w:rsidRPr="00791528">
        <w:rPr>
          <w:rFonts w:ascii="Arial" w:hAnsi="Arial" w:cs="Arial"/>
          <w:b/>
          <w:sz w:val="20"/>
          <w:szCs w:val="20"/>
        </w:rPr>
        <w:t>Środki dydaktyczne:</w:t>
      </w:r>
    </w:p>
    <w:p w:rsidR="00791528" w:rsidRPr="00AF3A46" w:rsidRDefault="00791528" w:rsidP="00791528">
      <w:pPr>
        <w:widowControl w:val="0"/>
        <w:spacing w:after="0"/>
        <w:jc w:val="both"/>
        <w:rPr>
          <w:rFonts w:ascii="Arial" w:hAnsi="Arial" w:cs="Arial"/>
          <w:sz w:val="20"/>
          <w:szCs w:val="20"/>
        </w:rPr>
      </w:pPr>
      <w:r w:rsidRPr="00AF3A46">
        <w:rPr>
          <w:rFonts w:ascii="Arial" w:hAnsi="Arial" w:cs="Arial"/>
          <w:sz w:val="20"/>
          <w:szCs w:val="20"/>
        </w:rPr>
        <w:t xml:space="preserve">W pracowni bezpieczeństwa i higieny pracy, w której prowadzone będą zajęcia edukacyjne </w:t>
      </w:r>
      <w:r w:rsidR="002E411B">
        <w:rPr>
          <w:rFonts w:ascii="Arial" w:hAnsi="Arial" w:cs="Arial"/>
          <w:sz w:val="20"/>
          <w:szCs w:val="20"/>
        </w:rPr>
        <w:t>szkoła zapewnia</w:t>
      </w:r>
      <w:r w:rsidRPr="00AF3A46">
        <w:rPr>
          <w:rFonts w:ascii="Arial" w:hAnsi="Arial" w:cs="Arial"/>
          <w:sz w:val="20"/>
          <w:szCs w:val="20"/>
        </w:rPr>
        <w:t>: zestaw norm i przepisów prawa pracy oraz przepisów dotyczących bezpieczeństwa i higieny pracy, instrukcje do ćwiczeń, karty pracy.</w:t>
      </w:r>
    </w:p>
    <w:p w:rsidR="00B20582" w:rsidRPr="00791528" w:rsidRDefault="00B20582" w:rsidP="00791528">
      <w:pPr>
        <w:spacing w:before="120" w:after="120"/>
        <w:jc w:val="both"/>
        <w:rPr>
          <w:rFonts w:ascii="Arial" w:hAnsi="Arial" w:cs="Arial"/>
          <w:b/>
          <w:sz w:val="20"/>
          <w:szCs w:val="20"/>
        </w:rPr>
      </w:pPr>
      <w:r w:rsidRPr="00791528">
        <w:rPr>
          <w:rFonts w:ascii="Arial" w:hAnsi="Arial" w:cs="Arial"/>
          <w:b/>
          <w:sz w:val="20"/>
          <w:szCs w:val="20"/>
        </w:rPr>
        <w:t>Obudowa dydaktyczna:</w:t>
      </w:r>
    </w:p>
    <w:p w:rsidR="00B20582" w:rsidRPr="00EC3904" w:rsidRDefault="00B20582" w:rsidP="0033399D">
      <w:pPr>
        <w:pStyle w:val="Akapitzlist"/>
        <w:numPr>
          <w:ilvl w:val="0"/>
          <w:numId w:val="14"/>
        </w:numPr>
        <w:pBdr>
          <w:top w:val="nil"/>
          <w:left w:val="nil"/>
          <w:bottom w:val="nil"/>
          <w:right w:val="nil"/>
          <w:between w:val="nil"/>
        </w:pBdr>
        <w:spacing w:after="0"/>
        <w:ind w:left="714" w:hanging="357"/>
        <w:jc w:val="both"/>
        <w:rPr>
          <w:rFonts w:ascii="Arial" w:hAnsi="Arial" w:cs="Arial"/>
          <w:sz w:val="20"/>
          <w:szCs w:val="20"/>
        </w:rPr>
      </w:pPr>
      <w:r w:rsidRPr="00EC3904">
        <w:rPr>
          <w:rFonts w:ascii="Arial" w:hAnsi="Arial" w:cs="Arial"/>
          <w:sz w:val="20"/>
          <w:szCs w:val="20"/>
        </w:rPr>
        <w:t>zestawy ćwiczeń dla uczniów,</w:t>
      </w:r>
    </w:p>
    <w:p w:rsidR="00B20582" w:rsidRPr="00EC3904" w:rsidRDefault="00B20582" w:rsidP="0033399D">
      <w:pPr>
        <w:pStyle w:val="Akapitzlist"/>
        <w:numPr>
          <w:ilvl w:val="0"/>
          <w:numId w:val="14"/>
        </w:numPr>
        <w:pBdr>
          <w:top w:val="nil"/>
          <w:left w:val="nil"/>
          <w:bottom w:val="nil"/>
          <w:right w:val="nil"/>
          <w:between w:val="nil"/>
        </w:pBdr>
        <w:spacing w:after="0"/>
        <w:ind w:left="714" w:hanging="357"/>
        <w:jc w:val="both"/>
        <w:rPr>
          <w:rFonts w:ascii="Arial" w:hAnsi="Arial" w:cs="Arial"/>
          <w:sz w:val="20"/>
          <w:szCs w:val="20"/>
        </w:rPr>
      </w:pPr>
      <w:r w:rsidRPr="00EC3904">
        <w:rPr>
          <w:rFonts w:ascii="Arial" w:hAnsi="Arial" w:cs="Arial"/>
          <w:sz w:val="20"/>
          <w:szCs w:val="20"/>
        </w:rPr>
        <w:t>karty ćwiczeń,</w:t>
      </w:r>
    </w:p>
    <w:p w:rsidR="00B20582" w:rsidRPr="00EC3904" w:rsidRDefault="00B20582" w:rsidP="0033399D">
      <w:pPr>
        <w:pStyle w:val="Akapitzlist"/>
        <w:numPr>
          <w:ilvl w:val="0"/>
          <w:numId w:val="14"/>
        </w:numPr>
        <w:pBdr>
          <w:top w:val="nil"/>
          <w:left w:val="nil"/>
          <w:bottom w:val="nil"/>
          <w:right w:val="nil"/>
          <w:between w:val="nil"/>
        </w:pBdr>
        <w:spacing w:after="0"/>
        <w:ind w:left="714" w:hanging="357"/>
        <w:jc w:val="both"/>
        <w:rPr>
          <w:rFonts w:ascii="Arial" w:hAnsi="Arial" w:cs="Arial"/>
          <w:sz w:val="20"/>
          <w:szCs w:val="20"/>
        </w:rPr>
      </w:pPr>
      <w:r w:rsidRPr="00EC3904">
        <w:rPr>
          <w:rFonts w:ascii="Arial" w:hAnsi="Arial" w:cs="Arial"/>
          <w:sz w:val="20"/>
          <w:szCs w:val="20"/>
        </w:rPr>
        <w:t>plansze, tablice poglądowe przedstawiające zasady zapobiegania wpływowi czynników szkodliwych na organizm człowieka,</w:t>
      </w:r>
    </w:p>
    <w:p w:rsidR="00B20582" w:rsidRPr="00EC3904" w:rsidRDefault="00B20582" w:rsidP="0033399D">
      <w:pPr>
        <w:pStyle w:val="Akapitzlist"/>
        <w:numPr>
          <w:ilvl w:val="0"/>
          <w:numId w:val="14"/>
        </w:numPr>
        <w:pBdr>
          <w:top w:val="nil"/>
          <w:left w:val="nil"/>
          <w:bottom w:val="nil"/>
          <w:right w:val="nil"/>
          <w:between w:val="nil"/>
        </w:pBdr>
        <w:spacing w:after="0"/>
        <w:ind w:left="714" w:hanging="357"/>
        <w:jc w:val="both"/>
        <w:rPr>
          <w:rFonts w:ascii="Arial" w:hAnsi="Arial" w:cs="Arial"/>
          <w:sz w:val="20"/>
          <w:szCs w:val="20"/>
        </w:rPr>
      </w:pPr>
      <w:r w:rsidRPr="00EC3904">
        <w:rPr>
          <w:rFonts w:ascii="Arial" w:hAnsi="Arial" w:cs="Arial"/>
          <w:sz w:val="20"/>
          <w:szCs w:val="20"/>
        </w:rPr>
        <w:t xml:space="preserve">stanowiska komputerowe z dostępem do </w:t>
      </w:r>
      <w:r>
        <w:rPr>
          <w:rFonts w:ascii="Arial" w:hAnsi="Arial" w:cs="Arial"/>
          <w:sz w:val="20"/>
          <w:szCs w:val="20"/>
        </w:rPr>
        <w:t>i</w:t>
      </w:r>
      <w:r w:rsidRPr="00EC3904">
        <w:rPr>
          <w:rFonts w:ascii="Arial" w:hAnsi="Arial" w:cs="Arial"/>
          <w:sz w:val="20"/>
          <w:szCs w:val="20"/>
        </w:rPr>
        <w:t>nternetu,</w:t>
      </w:r>
    </w:p>
    <w:p w:rsidR="00B20582" w:rsidRPr="00EC3904" w:rsidRDefault="00B20582" w:rsidP="0033399D">
      <w:pPr>
        <w:pStyle w:val="Akapitzlist"/>
        <w:numPr>
          <w:ilvl w:val="0"/>
          <w:numId w:val="14"/>
        </w:numPr>
        <w:pBdr>
          <w:top w:val="nil"/>
          <w:left w:val="nil"/>
          <w:bottom w:val="nil"/>
          <w:right w:val="nil"/>
          <w:between w:val="nil"/>
        </w:pBdr>
        <w:spacing w:after="0"/>
        <w:ind w:left="714" w:hanging="357"/>
        <w:jc w:val="both"/>
        <w:rPr>
          <w:rFonts w:ascii="Arial" w:hAnsi="Arial" w:cs="Arial"/>
          <w:sz w:val="20"/>
          <w:szCs w:val="20"/>
        </w:rPr>
      </w:pPr>
      <w:r w:rsidRPr="00EC3904">
        <w:rPr>
          <w:rFonts w:ascii="Arial" w:hAnsi="Arial" w:cs="Arial"/>
          <w:sz w:val="20"/>
          <w:szCs w:val="20"/>
        </w:rPr>
        <w:t>tablica multimedialna (lub projektor multimedialny),</w:t>
      </w:r>
    </w:p>
    <w:p w:rsidR="00B20582" w:rsidRPr="00EC3904" w:rsidRDefault="00B20582" w:rsidP="0033399D">
      <w:pPr>
        <w:pStyle w:val="Akapitzlist"/>
        <w:numPr>
          <w:ilvl w:val="0"/>
          <w:numId w:val="14"/>
        </w:numPr>
        <w:pBdr>
          <w:top w:val="nil"/>
          <w:left w:val="nil"/>
          <w:bottom w:val="nil"/>
          <w:right w:val="nil"/>
          <w:between w:val="nil"/>
        </w:pBdr>
        <w:spacing w:after="0"/>
        <w:ind w:left="714" w:hanging="357"/>
        <w:jc w:val="both"/>
        <w:rPr>
          <w:rFonts w:ascii="Arial" w:hAnsi="Arial" w:cs="Arial"/>
          <w:sz w:val="20"/>
          <w:szCs w:val="20"/>
        </w:rPr>
      </w:pPr>
      <w:r w:rsidRPr="00EC3904">
        <w:rPr>
          <w:rFonts w:ascii="Arial" w:hAnsi="Arial" w:cs="Arial"/>
          <w:sz w:val="20"/>
          <w:szCs w:val="20"/>
        </w:rPr>
        <w:t>urządzenie wielofunkcyjne,</w:t>
      </w:r>
    </w:p>
    <w:p w:rsidR="00B20582" w:rsidRPr="00EC3904" w:rsidRDefault="00B20582" w:rsidP="0033399D">
      <w:pPr>
        <w:pStyle w:val="Akapitzlist"/>
        <w:numPr>
          <w:ilvl w:val="0"/>
          <w:numId w:val="14"/>
        </w:numPr>
        <w:pBdr>
          <w:top w:val="nil"/>
          <w:left w:val="nil"/>
          <w:bottom w:val="nil"/>
          <w:right w:val="nil"/>
          <w:between w:val="nil"/>
        </w:pBdr>
        <w:spacing w:after="0"/>
        <w:ind w:left="714" w:hanging="357"/>
        <w:jc w:val="both"/>
        <w:rPr>
          <w:rFonts w:ascii="Arial" w:hAnsi="Arial" w:cs="Arial"/>
          <w:sz w:val="20"/>
          <w:szCs w:val="20"/>
        </w:rPr>
      </w:pPr>
      <w:r w:rsidRPr="00EC3904">
        <w:rPr>
          <w:rFonts w:ascii="Arial" w:hAnsi="Arial" w:cs="Arial"/>
          <w:sz w:val="20"/>
          <w:szCs w:val="20"/>
        </w:rPr>
        <w:t>wyciągi z ustaw i rozporządzeń dot</w:t>
      </w:r>
      <w:r>
        <w:rPr>
          <w:rFonts w:ascii="Arial" w:hAnsi="Arial" w:cs="Arial"/>
          <w:sz w:val="20"/>
          <w:szCs w:val="20"/>
        </w:rPr>
        <w:t>yczących prawnej ochrony pracy.</w:t>
      </w:r>
    </w:p>
    <w:p w:rsidR="00B20582" w:rsidRPr="00791528" w:rsidRDefault="00B20582" w:rsidP="00791528">
      <w:pPr>
        <w:spacing w:before="120" w:after="120"/>
        <w:jc w:val="both"/>
        <w:rPr>
          <w:rFonts w:ascii="Arial" w:hAnsi="Arial" w:cs="Arial"/>
          <w:b/>
          <w:sz w:val="20"/>
          <w:szCs w:val="20"/>
        </w:rPr>
      </w:pPr>
      <w:r w:rsidRPr="00791528">
        <w:rPr>
          <w:rFonts w:ascii="Arial" w:hAnsi="Arial" w:cs="Arial"/>
          <w:b/>
          <w:sz w:val="20"/>
          <w:szCs w:val="20"/>
        </w:rPr>
        <w:t>Warunki realizacji programu przedmiotu:</w:t>
      </w:r>
    </w:p>
    <w:p w:rsidR="00B20582" w:rsidRPr="00550050" w:rsidRDefault="00B20582" w:rsidP="00791528">
      <w:pPr>
        <w:spacing w:after="0" w:line="360" w:lineRule="auto"/>
        <w:jc w:val="both"/>
        <w:rPr>
          <w:rFonts w:ascii="Arial" w:hAnsi="Arial" w:cs="Arial"/>
          <w:sz w:val="20"/>
          <w:szCs w:val="20"/>
        </w:rPr>
      </w:pPr>
      <w:r w:rsidRPr="00EC3904">
        <w:rPr>
          <w:rFonts w:ascii="Arial" w:hAnsi="Arial" w:cs="Arial"/>
          <w:sz w:val="20"/>
          <w:szCs w:val="20"/>
        </w:rPr>
        <w:t>Zajęcia edukacyjne mogą być prowadzone w systemie klasowo-lekcyjnym w pomieszczeniu wyposażonym w podstawowe środki ochrony osobistej, sprzęt i materiały do udzielania pierwszej pomocy osobom poszkodowanym, gaśnice oraz podstawowy sprzęt do gaszenia pożaru.</w:t>
      </w:r>
      <w:r w:rsidR="00CB08AC">
        <w:rPr>
          <w:rFonts w:ascii="Arial" w:hAnsi="Arial" w:cs="Arial"/>
          <w:sz w:val="20"/>
          <w:szCs w:val="20"/>
        </w:rPr>
        <w:t xml:space="preserve"> </w:t>
      </w:r>
      <w:r w:rsidRPr="00EC3904">
        <w:rPr>
          <w:rFonts w:ascii="Arial" w:hAnsi="Arial" w:cs="Arial"/>
          <w:sz w:val="20"/>
          <w:szCs w:val="20"/>
        </w:rPr>
        <w:t xml:space="preserve">W czasie zajęć uczniowie powinni mieć dostęp do komputerów połączonych z </w:t>
      </w:r>
      <w:r>
        <w:rPr>
          <w:rFonts w:ascii="Arial" w:hAnsi="Arial" w:cs="Arial"/>
          <w:sz w:val="20"/>
          <w:szCs w:val="20"/>
        </w:rPr>
        <w:t>i</w:t>
      </w:r>
      <w:r w:rsidRPr="00EC3904">
        <w:rPr>
          <w:rFonts w:ascii="Arial" w:hAnsi="Arial" w:cs="Arial"/>
          <w:sz w:val="20"/>
          <w:szCs w:val="20"/>
        </w:rPr>
        <w:t>nternetem (jeden komputer dla dwóch uczniów). Pomieszczenie, w którym odbywają się zajęcia</w:t>
      </w:r>
      <w:r>
        <w:rPr>
          <w:rFonts w:ascii="Arial" w:hAnsi="Arial" w:cs="Arial"/>
          <w:sz w:val="20"/>
          <w:szCs w:val="20"/>
        </w:rPr>
        <w:t>,</w:t>
      </w:r>
      <w:r w:rsidRPr="00EC3904">
        <w:rPr>
          <w:rFonts w:ascii="Arial" w:hAnsi="Arial" w:cs="Arial"/>
          <w:sz w:val="20"/>
          <w:szCs w:val="20"/>
        </w:rPr>
        <w:t xml:space="preserve"> powinno być wyposażone w projektor multimedialny połączony ze stanowi</w:t>
      </w:r>
      <w:r>
        <w:rPr>
          <w:rFonts w:ascii="Arial" w:hAnsi="Arial" w:cs="Arial"/>
          <w:sz w:val="20"/>
          <w:szCs w:val="20"/>
        </w:rPr>
        <w:t>skiem komputerowym nauczyciela.</w:t>
      </w:r>
    </w:p>
    <w:p w:rsidR="00791528" w:rsidRPr="00791528" w:rsidRDefault="00791528" w:rsidP="00791528">
      <w:pPr>
        <w:pStyle w:val="nag3"/>
        <w:spacing w:before="120" w:after="120" w:line="276" w:lineRule="auto"/>
        <w:jc w:val="both"/>
        <w:rPr>
          <w:rFonts w:cs="Arial"/>
          <w:sz w:val="20"/>
        </w:rPr>
      </w:pPr>
      <w:r w:rsidRPr="00791528">
        <w:rPr>
          <w:rFonts w:cs="Arial"/>
          <w:sz w:val="20"/>
        </w:rPr>
        <w:t>Proponowane metody sprawdzania osiągnięć edukacyjnych ucznia/słuchacza</w:t>
      </w:r>
    </w:p>
    <w:p w:rsidR="00B20582" w:rsidRPr="00506F2D" w:rsidRDefault="00B20582" w:rsidP="00B20582">
      <w:pPr>
        <w:pStyle w:val="nag3"/>
        <w:spacing w:line="360" w:lineRule="auto"/>
        <w:jc w:val="both"/>
        <w:rPr>
          <w:b w:val="0"/>
          <w:sz w:val="20"/>
        </w:rPr>
      </w:pPr>
      <w:r w:rsidRPr="00EC3904">
        <w:rPr>
          <w:b w:val="0"/>
          <w:sz w:val="20"/>
        </w:rPr>
        <w:t>Sprawdzanie opanowania przez uczniów wymagań programowych będzie przeprowadzone na podstawie wykonanych ćwiczeń. W ocenie należy uwzględnić następujące kryteria ogólne: zawartość merytoryczn</w:t>
      </w:r>
      <w:r>
        <w:rPr>
          <w:b w:val="0"/>
          <w:sz w:val="20"/>
        </w:rPr>
        <w:t>ą</w:t>
      </w:r>
      <w:r w:rsidRPr="00EC3904">
        <w:rPr>
          <w:b w:val="0"/>
          <w:sz w:val="20"/>
        </w:rPr>
        <w:t xml:space="preserve"> ćwiczeń, ich poprawność, formy przedstawienia. Sprawdzanie osiągnięć uczniów powinno odbywać się przez cały okres realizacji programu zajęć na podstawie kryteriów przedstawionych na początku zajęć. Należy stosować obowiązujący system oceniania i skalę ocen. Podczas realizacji programu nauczania należy oceniać osiągnięcia uczniów w zakresie wyodrębnionych wymagań programowych. Ocena postępów uczniów powinna być dokonywana na podstawie </w:t>
      </w:r>
      <w:r w:rsidR="002E411B">
        <w:rPr>
          <w:b w:val="0"/>
          <w:sz w:val="20"/>
        </w:rPr>
        <w:t>regularnie</w:t>
      </w:r>
      <w:r w:rsidRPr="00EC3904">
        <w:rPr>
          <w:b w:val="0"/>
          <w:sz w:val="20"/>
        </w:rPr>
        <w:t xml:space="preserve"> przeprowadzanych sprawdzianów, odpowiedzi ustnych, wykonania ćwiczeń, obserwacji ucznia podczas zajęć. W ocenie końcowej osiągnięć edukacyjnych uczniów należy uwzględnić wyniki sprawdzianów</w:t>
      </w:r>
      <w:r>
        <w:rPr>
          <w:b w:val="0"/>
          <w:sz w:val="20"/>
        </w:rPr>
        <w:t xml:space="preserve"> oraz poziom wykonania ćwiczeń.</w:t>
      </w:r>
    </w:p>
    <w:p w:rsidR="00791528" w:rsidRDefault="00791528" w:rsidP="00791528">
      <w:pPr>
        <w:pStyle w:val="Akapitzlist"/>
        <w:spacing w:after="0"/>
        <w:ind w:left="1440"/>
        <w:jc w:val="both"/>
        <w:rPr>
          <w:rFonts w:ascii="Arial" w:eastAsia="MS Mincho" w:hAnsi="Arial" w:cs="Arial"/>
          <w:b/>
          <w:sz w:val="20"/>
          <w:szCs w:val="20"/>
          <w:lang w:eastAsia="pl-PL"/>
        </w:rPr>
      </w:pPr>
    </w:p>
    <w:p w:rsidR="00791528" w:rsidRPr="00791528" w:rsidRDefault="00791528" w:rsidP="00791528">
      <w:pPr>
        <w:pStyle w:val="Akapitzlist"/>
        <w:spacing w:before="120" w:after="120"/>
        <w:ind w:left="0"/>
        <w:jc w:val="both"/>
        <w:rPr>
          <w:rFonts w:ascii="Arial" w:hAnsi="Arial" w:cs="Arial"/>
          <w:b/>
          <w:sz w:val="20"/>
          <w:szCs w:val="20"/>
        </w:rPr>
      </w:pPr>
      <w:r w:rsidRPr="00791528">
        <w:rPr>
          <w:rFonts w:ascii="Arial" w:hAnsi="Arial" w:cs="Arial"/>
          <w:b/>
          <w:sz w:val="20"/>
          <w:szCs w:val="20"/>
        </w:rPr>
        <w:t>Sposoby ewaluacji przedmiotu</w:t>
      </w:r>
    </w:p>
    <w:p w:rsidR="00B20582" w:rsidRPr="00EC3904" w:rsidRDefault="00B20582" w:rsidP="00791528">
      <w:pPr>
        <w:spacing w:after="0"/>
        <w:rPr>
          <w:rFonts w:ascii="Arial" w:hAnsi="Arial" w:cs="Arial"/>
          <w:sz w:val="20"/>
          <w:szCs w:val="20"/>
        </w:rPr>
      </w:pPr>
      <w:r w:rsidRPr="00EC3904">
        <w:rPr>
          <w:rFonts w:ascii="Arial" w:hAnsi="Arial" w:cs="Arial"/>
          <w:sz w:val="20"/>
          <w:szCs w:val="20"/>
        </w:rPr>
        <w:t>Podczas ewaluacji przedmiotu można wykorzystać:</w:t>
      </w:r>
    </w:p>
    <w:p w:rsidR="00B20582" w:rsidRPr="00EC3904" w:rsidRDefault="00B20582" w:rsidP="0033399D">
      <w:pPr>
        <w:pStyle w:val="Akapitzlist"/>
        <w:numPr>
          <w:ilvl w:val="0"/>
          <w:numId w:val="16"/>
        </w:numPr>
        <w:pBdr>
          <w:top w:val="nil"/>
          <w:left w:val="nil"/>
          <w:bottom w:val="nil"/>
          <w:right w:val="nil"/>
          <w:between w:val="nil"/>
        </w:pBdr>
        <w:spacing w:after="0"/>
        <w:ind w:left="426"/>
        <w:rPr>
          <w:rFonts w:ascii="Arial" w:hAnsi="Arial" w:cs="Arial"/>
          <w:sz w:val="20"/>
          <w:szCs w:val="20"/>
        </w:rPr>
      </w:pPr>
      <w:r w:rsidRPr="00EC3904">
        <w:rPr>
          <w:rFonts w:ascii="Arial" w:hAnsi="Arial" w:cs="Arial"/>
          <w:sz w:val="20"/>
          <w:szCs w:val="20"/>
        </w:rPr>
        <w:t>testy osiągnięć uczniów,</w:t>
      </w:r>
    </w:p>
    <w:p w:rsidR="00B20582" w:rsidRPr="00EC3904" w:rsidRDefault="00B20582" w:rsidP="0033399D">
      <w:pPr>
        <w:pStyle w:val="Akapitzlist"/>
        <w:numPr>
          <w:ilvl w:val="0"/>
          <w:numId w:val="16"/>
        </w:numPr>
        <w:pBdr>
          <w:top w:val="nil"/>
          <w:left w:val="nil"/>
          <w:bottom w:val="nil"/>
          <w:right w:val="nil"/>
          <w:between w:val="nil"/>
        </w:pBdr>
        <w:spacing w:after="0"/>
        <w:ind w:left="426"/>
        <w:rPr>
          <w:rFonts w:ascii="Arial" w:hAnsi="Arial" w:cs="Arial"/>
          <w:sz w:val="20"/>
          <w:szCs w:val="20"/>
        </w:rPr>
      </w:pPr>
      <w:r w:rsidRPr="00EC3904">
        <w:rPr>
          <w:rFonts w:ascii="Arial" w:hAnsi="Arial" w:cs="Arial"/>
          <w:sz w:val="20"/>
          <w:szCs w:val="20"/>
        </w:rPr>
        <w:t>samoocenę dokonywan</w:t>
      </w:r>
      <w:r>
        <w:rPr>
          <w:rFonts w:ascii="Arial" w:hAnsi="Arial" w:cs="Arial"/>
          <w:sz w:val="20"/>
          <w:szCs w:val="20"/>
        </w:rPr>
        <w:t>ą</w:t>
      </w:r>
      <w:r w:rsidRPr="00EC3904">
        <w:rPr>
          <w:rFonts w:ascii="Arial" w:hAnsi="Arial" w:cs="Arial"/>
          <w:sz w:val="20"/>
          <w:szCs w:val="20"/>
        </w:rPr>
        <w:t xml:space="preserve"> przez nauczyciela,</w:t>
      </w:r>
    </w:p>
    <w:p w:rsidR="00B20582" w:rsidRPr="00EC3904" w:rsidRDefault="00B20582" w:rsidP="0033399D">
      <w:pPr>
        <w:pStyle w:val="Akapitzlist"/>
        <w:numPr>
          <w:ilvl w:val="0"/>
          <w:numId w:val="16"/>
        </w:numPr>
        <w:pBdr>
          <w:top w:val="nil"/>
          <w:left w:val="nil"/>
          <w:bottom w:val="nil"/>
          <w:right w:val="nil"/>
          <w:between w:val="nil"/>
        </w:pBdr>
        <w:spacing w:after="0"/>
        <w:ind w:left="426"/>
        <w:rPr>
          <w:rFonts w:ascii="Arial" w:hAnsi="Arial" w:cs="Arial"/>
          <w:sz w:val="20"/>
          <w:szCs w:val="20"/>
        </w:rPr>
      </w:pPr>
      <w:r w:rsidRPr="00EC3904">
        <w:rPr>
          <w:rFonts w:ascii="Arial" w:hAnsi="Arial" w:cs="Arial"/>
          <w:sz w:val="20"/>
          <w:szCs w:val="20"/>
        </w:rPr>
        <w:t>ankiety oceny zajęć wypełnione przez uczniów,</w:t>
      </w:r>
    </w:p>
    <w:p w:rsidR="00B20582" w:rsidRPr="00506F2D" w:rsidRDefault="00B20582" w:rsidP="0033399D">
      <w:pPr>
        <w:pStyle w:val="Akapitzlist"/>
        <w:numPr>
          <w:ilvl w:val="0"/>
          <w:numId w:val="16"/>
        </w:numPr>
        <w:pBdr>
          <w:top w:val="nil"/>
          <w:left w:val="nil"/>
          <w:bottom w:val="nil"/>
          <w:right w:val="nil"/>
          <w:between w:val="nil"/>
        </w:pBdr>
        <w:spacing w:after="0"/>
        <w:ind w:left="426"/>
        <w:rPr>
          <w:rFonts w:ascii="Arial" w:hAnsi="Arial" w:cs="Arial"/>
          <w:sz w:val="20"/>
          <w:szCs w:val="20"/>
        </w:rPr>
      </w:pPr>
      <w:r w:rsidRPr="00EC3904">
        <w:rPr>
          <w:rFonts w:ascii="Arial" w:hAnsi="Arial" w:cs="Arial"/>
          <w:sz w:val="20"/>
          <w:szCs w:val="20"/>
        </w:rPr>
        <w:t>opinie osób trzecich (innych nauczycieli, dyrektora, wizytatora, doradcy metodycznego, rodziców).</w:t>
      </w:r>
    </w:p>
    <w:p w:rsidR="00B20582" w:rsidRPr="00EC3904" w:rsidRDefault="00B20582" w:rsidP="00791528">
      <w:pPr>
        <w:spacing w:after="0"/>
        <w:jc w:val="both"/>
        <w:rPr>
          <w:rFonts w:ascii="Arial" w:hAnsi="Arial" w:cs="Arial"/>
          <w:sz w:val="20"/>
          <w:szCs w:val="20"/>
        </w:rPr>
      </w:pPr>
      <w:r w:rsidRPr="00EC3904">
        <w:rPr>
          <w:rFonts w:ascii="Arial" w:hAnsi="Arial" w:cs="Arial"/>
          <w:sz w:val="20"/>
          <w:szCs w:val="20"/>
        </w:rPr>
        <w:t>Jakość procesu nauczania i uzyskiwane efekty zależą w dużym stopniu od programu nauczania przedmiotu:</w:t>
      </w:r>
    </w:p>
    <w:p w:rsidR="00B20582" w:rsidRPr="00EC3904" w:rsidRDefault="00B20582" w:rsidP="0033399D">
      <w:pPr>
        <w:numPr>
          <w:ilvl w:val="0"/>
          <w:numId w:val="15"/>
        </w:numPr>
        <w:pBdr>
          <w:top w:val="nil"/>
          <w:left w:val="nil"/>
          <w:bottom w:val="nil"/>
          <w:right w:val="nil"/>
          <w:between w:val="nil"/>
        </w:pBdr>
        <w:spacing w:after="0"/>
        <w:ind w:left="426"/>
        <w:jc w:val="both"/>
        <w:rPr>
          <w:rFonts w:ascii="Arial" w:hAnsi="Arial" w:cs="Arial"/>
          <w:sz w:val="20"/>
          <w:szCs w:val="20"/>
        </w:rPr>
      </w:pPr>
      <w:r w:rsidRPr="00EC3904">
        <w:rPr>
          <w:rFonts w:ascii="Arial" w:hAnsi="Arial" w:cs="Arial"/>
          <w:sz w:val="20"/>
          <w:szCs w:val="20"/>
        </w:rPr>
        <w:t>jego koncepcji,</w:t>
      </w:r>
    </w:p>
    <w:p w:rsidR="00B20582" w:rsidRPr="00EC3904" w:rsidRDefault="00B20582" w:rsidP="0033399D">
      <w:pPr>
        <w:numPr>
          <w:ilvl w:val="0"/>
          <w:numId w:val="15"/>
        </w:numPr>
        <w:pBdr>
          <w:top w:val="nil"/>
          <w:left w:val="nil"/>
          <w:bottom w:val="nil"/>
          <w:right w:val="nil"/>
          <w:between w:val="nil"/>
        </w:pBdr>
        <w:spacing w:after="0"/>
        <w:ind w:left="426"/>
        <w:jc w:val="both"/>
        <w:rPr>
          <w:rFonts w:ascii="Arial" w:hAnsi="Arial" w:cs="Arial"/>
          <w:sz w:val="20"/>
          <w:szCs w:val="20"/>
        </w:rPr>
      </w:pPr>
      <w:r w:rsidRPr="00EC3904">
        <w:rPr>
          <w:rFonts w:ascii="Arial" w:hAnsi="Arial" w:cs="Arial"/>
          <w:sz w:val="20"/>
          <w:szCs w:val="20"/>
        </w:rPr>
        <w:t>doboru stosowanych metod i technik nauczania,</w:t>
      </w:r>
    </w:p>
    <w:p w:rsidR="00B20582" w:rsidRPr="00EC3904" w:rsidRDefault="00B20582" w:rsidP="0033399D">
      <w:pPr>
        <w:numPr>
          <w:ilvl w:val="0"/>
          <w:numId w:val="15"/>
        </w:numPr>
        <w:pBdr>
          <w:top w:val="nil"/>
          <w:left w:val="nil"/>
          <w:bottom w:val="nil"/>
          <w:right w:val="nil"/>
          <w:between w:val="nil"/>
        </w:pBdr>
        <w:spacing w:after="0"/>
        <w:ind w:left="426"/>
        <w:jc w:val="both"/>
        <w:rPr>
          <w:rFonts w:ascii="Arial" w:hAnsi="Arial" w:cs="Arial"/>
          <w:sz w:val="20"/>
          <w:szCs w:val="20"/>
        </w:rPr>
      </w:pPr>
      <w:r w:rsidRPr="00EC3904">
        <w:rPr>
          <w:rFonts w:ascii="Arial" w:hAnsi="Arial" w:cs="Arial"/>
          <w:sz w:val="20"/>
          <w:szCs w:val="20"/>
        </w:rPr>
        <w:t>używanych środków dydaktycznych w odniesieniu do założonych celów i treści ksz</w:t>
      </w:r>
      <w:r>
        <w:rPr>
          <w:rFonts w:ascii="Arial" w:hAnsi="Arial" w:cs="Arial"/>
          <w:sz w:val="20"/>
          <w:szCs w:val="20"/>
        </w:rPr>
        <w:t>tałcenia – materiału nauczania.</w:t>
      </w:r>
    </w:p>
    <w:p w:rsidR="00B20582" w:rsidRPr="00EC3904" w:rsidRDefault="00B20582" w:rsidP="00791528">
      <w:pPr>
        <w:spacing w:after="0"/>
        <w:jc w:val="both"/>
        <w:rPr>
          <w:rFonts w:ascii="Arial" w:hAnsi="Arial" w:cs="Arial"/>
          <w:sz w:val="20"/>
          <w:szCs w:val="20"/>
        </w:rPr>
      </w:pPr>
      <w:r w:rsidRPr="00EC3904">
        <w:rPr>
          <w:rFonts w:ascii="Arial" w:hAnsi="Arial" w:cs="Arial"/>
          <w:sz w:val="20"/>
          <w:szCs w:val="20"/>
        </w:rPr>
        <w:t xml:space="preserve">Realizacja programu nauczania w ramach </w:t>
      </w:r>
      <w:r w:rsidR="001475C5">
        <w:rPr>
          <w:rFonts w:ascii="Arial" w:hAnsi="Arial" w:cs="Arial"/>
          <w:sz w:val="20"/>
          <w:szCs w:val="20"/>
        </w:rPr>
        <w:t xml:space="preserve">przedmiotu </w:t>
      </w:r>
      <w:r w:rsidRPr="00EC3904">
        <w:rPr>
          <w:rFonts w:ascii="Arial" w:hAnsi="Arial" w:cs="Arial"/>
          <w:sz w:val="20"/>
          <w:szCs w:val="20"/>
        </w:rPr>
        <w:t xml:space="preserve">powinna zapewnić osiągnięcie założonych efektów z podstawy programowej. Na tym etapie ewaluacji programu nauczania </w:t>
      </w:r>
      <w:r w:rsidR="001475C5">
        <w:rPr>
          <w:rFonts w:ascii="Arial" w:hAnsi="Arial" w:cs="Arial"/>
          <w:sz w:val="20"/>
          <w:szCs w:val="20"/>
        </w:rPr>
        <w:t xml:space="preserve">przedmiotu </w:t>
      </w:r>
      <w:r w:rsidRPr="00EC3904">
        <w:rPr>
          <w:rFonts w:ascii="Arial" w:hAnsi="Arial" w:cs="Arial"/>
          <w:sz w:val="20"/>
          <w:szCs w:val="20"/>
        </w:rPr>
        <w:t>mogą być wykorzystywane:</w:t>
      </w:r>
    </w:p>
    <w:p w:rsidR="00B20582" w:rsidRPr="00EC3904" w:rsidRDefault="00B20582" w:rsidP="0033399D">
      <w:pPr>
        <w:numPr>
          <w:ilvl w:val="0"/>
          <w:numId w:val="17"/>
        </w:numPr>
        <w:pBdr>
          <w:top w:val="nil"/>
          <w:left w:val="nil"/>
          <w:bottom w:val="nil"/>
          <w:right w:val="nil"/>
          <w:between w:val="nil"/>
        </w:pBdr>
        <w:spacing w:after="0"/>
        <w:ind w:left="426"/>
        <w:jc w:val="both"/>
        <w:rPr>
          <w:rFonts w:ascii="Arial" w:hAnsi="Arial" w:cs="Arial"/>
          <w:sz w:val="20"/>
          <w:szCs w:val="20"/>
        </w:rPr>
      </w:pPr>
      <w:r w:rsidRPr="00EC3904">
        <w:rPr>
          <w:rFonts w:ascii="Arial" w:hAnsi="Arial" w:cs="Arial"/>
          <w:sz w:val="20"/>
          <w:szCs w:val="20"/>
        </w:rPr>
        <w:t>arkusze obserwacji zajęć (lekcji koleżeń</w:t>
      </w:r>
      <w:r>
        <w:rPr>
          <w:rFonts w:ascii="Arial" w:hAnsi="Arial" w:cs="Arial"/>
          <w:sz w:val="20"/>
          <w:szCs w:val="20"/>
        </w:rPr>
        <w:t>skich, nadzoru pedagogicznego),</w:t>
      </w:r>
    </w:p>
    <w:p w:rsidR="00B20582" w:rsidRPr="00EC3904" w:rsidRDefault="00B20582" w:rsidP="0033399D">
      <w:pPr>
        <w:numPr>
          <w:ilvl w:val="0"/>
          <w:numId w:val="17"/>
        </w:numPr>
        <w:pBdr>
          <w:top w:val="nil"/>
          <w:left w:val="nil"/>
          <w:bottom w:val="nil"/>
          <w:right w:val="nil"/>
          <w:between w:val="nil"/>
        </w:pBdr>
        <w:spacing w:after="0"/>
        <w:ind w:left="426"/>
        <w:jc w:val="both"/>
        <w:rPr>
          <w:rFonts w:ascii="Arial" w:hAnsi="Arial" w:cs="Arial"/>
          <w:sz w:val="20"/>
          <w:szCs w:val="20"/>
        </w:rPr>
      </w:pPr>
      <w:r w:rsidRPr="00EC3904">
        <w:rPr>
          <w:rFonts w:ascii="Arial" w:hAnsi="Arial" w:cs="Arial"/>
          <w:sz w:val="20"/>
          <w:szCs w:val="20"/>
        </w:rPr>
        <w:t>notatki własne nauczyciela,</w:t>
      </w:r>
    </w:p>
    <w:p w:rsidR="00B20582" w:rsidRPr="00EC3904" w:rsidRDefault="00B20582" w:rsidP="0033399D">
      <w:pPr>
        <w:numPr>
          <w:ilvl w:val="0"/>
          <w:numId w:val="17"/>
        </w:numPr>
        <w:pBdr>
          <w:top w:val="nil"/>
          <w:left w:val="nil"/>
          <w:bottom w:val="nil"/>
          <w:right w:val="nil"/>
          <w:between w:val="nil"/>
        </w:pBdr>
        <w:spacing w:after="0"/>
        <w:ind w:left="426"/>
        <w:jc w:val="both"/>
        <w:rPr>
          <w:rFonts w:ascii="Arial" w:hAnsi="Arial" w:cs="Arial"/>
          <w:sz w:val="20"/>
          <w:szCs w:val="20"/>
        </w:rPr>
      </w:pPr>
      <w:r w:rsidRPr="00EC3904">
        <w:rPr>
          <w:rFonts w:ascii="Arial" w:hAnsi="Arial" w:cs="Arial"/>
          <w:sz w:val="20"/>
          <w:szCs w:val="20"/>
        </w:rPr>
        <w:t>notatki z rozmów z pracodawcami, rodzicami,</w:t>
      </w:r>
    </w:p>
    <w:p w:rsidR="00B20582" w:rsidRPr="00EC3904" w:rsidRDefault="00B20582" w:rsidP="0033399D">
      <w:pPr>
        <w:numPr>
          <w:ilvl w:val="0"/>
          <w:numId w:val="17"/>
        </w:numPr>
        <w:pBdr>
          <w:top w:val="nil"/>
          <w:left w:val="nil"/>
          <w:bottom w:val="nil"/>
          <w:right w:val="nil"/>
          <w:between w:val="nil"/>
        </w:pBdr>
        <w:spacing w:after="0"/>
        <w:ind w:left="426"/>
        <w:jc w:val="both"/>
        <w:rPr>
          <w:rFonts w:ascii="Arial" w:hAnsi="Arial" w:cs="Arial"/>
          <w:sz w:val="20"/>
          <w:szCs w:val="20"/>
        </w:rPr>
      </w:pPr>
      <w:r w:rsidRPr="00EC3904">
        <w:rPr>
          <w:rFonts w:ascii="Arial" w:hAnsi="Arial" w:cs="Arial"/>
          <w:sz w:val="20"/>
          <w:szCs w:val="20"/>
        </w:rPr>
        <w:t>zestawienia bieżących osiągnięć uczniów,</w:t>
      </w:r>
    </w:p>
    <w:p w:rsidR="00B20582" w:rsidRPr="00EC3904" w:rsidRDefault="00B20582" w:rsidP="0033399D">
      <w:pPr>
        <w:numPr>
          <w:ilvl w:val="0"/>
          <w:numId w:val="17"/>
        </w:numPr>
        <w:pBdr>
          <w:top w:val="nil"/>
          <w:left w:val="nil"/>
          <w:bottom w:val="nil"/>
          <w:right w:val="nil"/>
          <w:between w:val="nil"/>
        </w:pBdr>
        <w:spacing w:after="0"/>
        <w:ind w:left="426"/>
        <w:jc w:val="both"/>
        <w:rPr>
          <w:rFonts w:ascii="Arial" w:hAnsi="Arial" w:cs="Arial"/>
          <w:sz w:val="20"/>
          <w:szCs w:val="20"/>
        </w:rPr>
      </w:pPr>
      <w:r w:rsidRPr="00EC3904">
        <w:rPr>
          <w:rFonts w:ascii="Arial" w:hAnsi="Arial" w:cs="Arial"/>
          <w:sz w:val="20"/>
          <w:szCs w:val="20"/>
        </w:rPr>
        <w:t>karty/arkusze samooceny uczniów,</w:t>
      </w:r>
    </w:p>
    <w:p w:rsidR="00B20582" w:rsidRPr="00EC3904" w:rsidRDefault="00B20582" w:rsidP="0033399D">
      <w:pPr>
        <w:numPr>
          <w:ilvl w:val="0"/>
          <w:numId w:val="18"/>
        </w:numPr>
        <w:pBdr>
          <w:top w:val="nil"/>
          <w:left w:val="nil"/>
          <w:bottom w:val="nil"/>
          <w:right w:val="nil"/>
          <w:between w:val="nil"/>
        </w:pBdr>
        <w:spacing w:after="0"/>
        <w:ind w:left="426"/>
        <w:jc w:val="both"/>
        <w:rPr>
          <w:rFonts w:ascii="Arial" w:hAnsi="Arial" w:cs="Arial"/>
          <w:sz w:val="20"/>
          <w:szCs w:val="20"/>
        </w:rPr>
      </w:pPr>
      <w:r w:rsidRPr="00EC3904">
        <w:rPr>
          <w:rFonts w:ascii="Arial" w:hAnsi="Arial" w:cs="Arial"/>
          <w:sz w:val="20"/>
          <w:szCs w:val="20"/>
        </w:rPr>
        <w:t>wyniki z ćwiczeń w rozwiązywaniu testów egzaminacyjnych z wykorzystaniem technik komputerowych</w:t>
      </w:r>
      <w:r>
        <w:rPr>
          <w:rFonts w:ascii="Arial" w:hAnsi="Arial" w:cs="Arial"/>
          <w:sz w:val="20"/>
          <w:szCs w:val="20"/>
        </w:rPr>
        <w:t>,</w:t>
      </w:r>
    </w:p>
    <w:p w:rsidR="00B20582" w:rsidRPr="00EC3904" w:rsidRDefault="00B20582" w:rsidP="0033399D">
      <w:pPr>
        <w:numPr>
          <w:ilvl w:val="0"/>
          <w:numId w:val="18"/>
        </w:numPr>
        <w:pBdr>
          <w:top w:val="nil"/>
          <w:left w:val="nil"/>
          <w:bottom w:val="nil"/>
          <w:right w:val="nil"/>
          <w:between w:val="nil"/>
        </w:pBdr>
        <w:spacing w:after="0"/>
        <w:ind w:left="426"/>
        <w:jc w:val="both"/>
        <w:rPr>
          <w:rFonts w:ascii="Arial" w:hAnsi="Arial" w:cs="Arial"/>
          <w:sz w:val="20"/>
          <w:szCs w:val="20"/>
        </w:rPr>
      </w:pPr>
      <w:r w:rsidRPr="00EC3904">
        <w:rPr>
          <w:rFonts w:ascii="Arial" w:hAnsi="Arial" w:cs="Arial"/>
          <w:sz w:val="20"/>
          <w:szCs w:val="20"/>
        </w:rPr>
        <w:t>obserwacje (kompletne, wybiórcze – nastawione na poszczególne elementy, np. kształcenie najważniejszych umiejętności, kształtowanie postaw, indywidualizacja, warunki i sposób realizacji).</w:t>
      </w:r>
    </w:p>
    <w:p w:rsidR="00B20582" w:rsidRPr="00EC3904" w:rsidRDefault="00B20582" w:rsidP="00791528">
      <w:pPr>
        <w:tabs>
          <w:tab w:val="left" w:pos="7290"/>
        </w:tabs>
        <w:spacing w:after="0"/>
        <w:jc w:val="both"/>
        <w:rPr>
          <w:rFonts w:ascii="Arial" w:hAnsi="Arial" w:cs="Arial"/>
          <w:sz w:val="20"/>
          <w:szCs w:val="20"/>
        </w:rPr>
      </w:pPr>
      <w:r w:rsidRPr="00EC3904">
        <w:rPr>
          <w:rFonts w:ascii="Arial" w:hAnsi="Arial" w:cs="Arial"/>
          <w:sz w:val="20"/>
          <w:szCs w:val="20"/>
        </w:rPr>
        <w:t xml:space="preserve">W ramach ewaluacji programu wskazane jest określenie </w:t>
      </w:r>
      <w:r>
        <w:rPr>
          <w:rFonts w:ascii="Arial" w:hAnsi="Arial" w:cs="Arial"/>
          <w:sz w:val="20"/>
          <w:szCs w:val="20"/>
        </w:rPr>
        <w:t>i przeanalizowanie:</w:t>
      </w:r>
    </w:p>
    <w:p w:rsidR="00B20582" w:rsidRPr="00EC3904" w:rsidRDefault="00B20582" w:rsidP="0033399D">
      <w:pPr>
        <w:numPr>
          <w:ilvl w:val="0"/>
          <w:numId w:val="19"/>
        </w:numPr>
        <w:spacing w:after="0"/>
        <w:ind w:left="426"/>
        <w:jc w:val="both"/>
        <w:rPr>
          <w:rFonts w:ascii="Arial" w:hAnsi="Arial" w:cs="Arial"/>
          <w:sz w:val="20"/>
          <w:szCs w:val="20"/>
        </w:rPr>
      </w:pPr>
      <w:r w:rsidRPr="00EC3904">
        <w:rPr>
          <w:rFonts w:ascii="Arial" w:hAnsi="Arial" w:cs="Arial"/>
          <w:sz w:val="20"/>
          <w:szCs w:val="20"/>
        </w:rPr>
        <w:t>treści, które uczniowie opanowują bez problemów,</w:t>
      </w:r>
    </w:p>
    <w:p w:rsidR="00B20582" w:rsidRPr="00EC3904" w:rsidRDefault="00B20582" w:rsidP="0033399D">
      <w:pPr>
        <w:numPr>
          <w:ilvl w:val="0"/>
          <w:numId w:val="19"/>
        </w:numPr>
        <w:spacing w:after="0"/>
        <w:ind w:left="426"/>
        <w:jc w:val="both"/>
        <w:rPr>
          <w:rFonts w:ascii="Arial" w:hAnsi="Arial" w:cs="Arial"/>
          <w:sz w:val="20"/>
          <w:szCs w:val="20"/>
        </w:rPr>
      </w:pPr>
      <w:r w:rsidRPr="00EC3904">
        <w:rPr>
          <w:rFonts w:ascii="Arial" w:hAnsi="Arial" w:cs="Arial"/>
          <w:sz w:val="20"/>
          <w:szCs w:val="20"/>
        </w:rPr>
        <w:t>treści, których opanowanie sprawia uczniom trudności,</w:t>
      </w:r>
    </w:p>
    <w:p w:rsidR="00B20582" w:rsidRPr="00EC3904" w:rsidRDefault="00B20582" w:rsidP="0033399D">
      <w:pPr>
        <w:numPr>
          <w:ilvl w:val="0"/>
          <w:numId w:val="19"/>
        </w:numPr>
        <w:spacing w:after="0"/>
        <w:ind w:left="426"/>
        <w:jc w:val="both"/>
        <w:rPr>
          <w:rFonts w:ascii="Arial" w:hAnsi="Arial" w:cs="Arial"/>
          <w:sz w:val="20"/>
          <w:szCs w:val="20"/>
        </w:rPr>
      </w:pPr>
      <w:r w:rsidRPr="00EC3904">
        <w:rPr>
          <w:rFonts w:ascii="Arial" w:hAnsi="Arial" w:cs="Arial"/>
          <w:sz w:val="20"/>
          <w:szCs w:val="20"/>
        </w:rPr>
        <w:t>środków dydaktycznych, stosowanych metod nauczania,</w:t>
      </w:r>
    </w:p>
    <w:p w:rsidR="00B20582" w:rsidRPr="00EC3904" w:rsidRDefault="00B20582" w:rsidP="0033399D">
      <w:pPr>
        <w:numPr>
          <w:ilvl w:val="0"/>
          <w:numId w:val="19"/>
        </w:numPr>
        <w:spacing w:after="0"/>
        <w:ind w:left="426"/>
        <w:jc w:val="both"/>
        <w:rPr>
          <w:rFonts w:ascii="Arial" w:hAnsi="Arial" w:cs="Arial"/>
          <w:sz w:val="20"/>
          <w:szCs w:val="20"/>
        </w:rPr>
      </w:pPr>
      <w:r w:rsidRPr="00EC3904">
        <w:rPr>
          <w:rFonts w:ascii="Arial" w:hAnsi="Arial" w:cs="Arial"/>
          <w:sz w:val="20"/>
          <w:szCs w:val="20"/>
        </w:rPr>
        <w:t>wy</w:t>
      </w:r>
      <w:r>
        <w:rPr>
          <w:rFonts w:ascii="Arial" w:hAnsi="Arial" w:cs="Arial"/>
          <w:sz w:val="20"/>
          <w:szCs w:val="20"/>
        </w:rPr>
        <w:t>ników osiąganych przez uczniów.</w:t>
      </w:r>
    </w:p>
    <w:p w:rsidR="00B20582" w:rsidRPr="00506F2D" w:rsidRDefault="00B20582" w:rsidP="00791528">
      <w:pPr>
        <w:spacing w:after="0"/>
        <w:jc w:val="both"/>
        <w:rPr>
          <w:rFonts w:ascii="Arial" w:hAnsi="Arial" w:cs="Arial"/>
          <w:sz w:val="20"/>
          <w:szCs w:val="20"/>
        </w:rPr>
      </w:pPr>
      <w:r w:rsidRPr="00EC3904">
        <w:rPr>
          <w:rFonts w:ascii="Arial" w:hAnsi="Arial" w:cs="Arial"/>
          <w:sz w:val="20"/>
          <w:szCs w:val="20"/>
        </w:rPr>
        <w:t>Dzięki zrealizowaniu tych działań możliwa będzie optymalizacja treści programowych, wyposażenia i środków dydaktycznychoraz</w:t>
      </w:r>
      <w:r>
        <w:rPr>
          <w:rFonts w:ascii="Arial" w:hAnsi="Arial" w:cs="Arial"/>
          <w:sz w:val="20"/>
          <w:szCs w:val="20"/>
        </w:rPr>
        <w:t xml:space="preserve"> stosowanych metod nauczania.</w:t>
      </w:r>
    </w:p>
    <w:p w:rsidR="00F778F1" w:rsidRDefault="00F778F1">
      <w:pPr>
        <w:spacing w:after="160" w:line="259" w:lineRule="auto"/>
        <w:rPr>
          <w:rFonts w:ascii="Arial" w:hAnsi="Arial" w:cs="Arial"/>
          <w:b/>
          <w:bCs/>
          <w:sz w:val="24"/>
          <w:szCs w:val="24"/>
        </w:rPr>
      </w:pPr>
      <w:r>
        <w:rPr>
          <w:rFonts w:ascii="Arial" w:hAnsi="Arial" w:cs="Arial"/>
          <w:b/>
          <w:bCs/>
          <w:sz w:val="24"/>
          <w:szCs w:val="24"/>
        </w:rPr>
        <w:br w:type="page"/>
      </w:r>
    </w:p>
    <w:p w:rsidR="002E411B" w:rsidRPr="0040455E" w:rsidRDefault="00AD3A7B" w:rsidP="002E411B">
      <w:pPr>
        <w:rPr>
          <w:rFonts w:ascii="Arial" w:hAnsi="Arial" w:cs="Arial"/>
          <w:sz w:val="28"/>
          <w:szCs w:val="28"/>
        </w:rPr>
      </w:pPr>
      <w:r w:rsidRPr="0040455E">
        <w:rPr>
          <w:rFonts w:ascii="Arial" w:hAnsi="Arial" w:cs="Arial"/>
          <w:b/>
          <w:bCs/>
          <w:sz w:val="28"/>
          <w:szCs w:val="28"/>
        </w:rPr>
        <w:t>2.</w:t>
      </w:r>
      <w:r w:rsidR="0040455E" w:rsidRPr="0040455E">
        <w:rPr>
          <w:rFonts w:ascii="Arial" w:hAnsi="Arial" w:cs="Arial"/>
          <w:b/>
          <w:bCs/>
          <w:sz w:val="28"/>
          <w:szCs w:val="28"/>
        </w:rPr>
        <w:t xml:space="preserve"> </w:t>
      </w:r>
      <w:r w:rsidR="00BB74D2">
        <w:rPr>
          <w:rFonts w:ascii="Arial" w:hAnsi="Arial" w:cs="Arial"/>
          <w:b/>
          <w:sz w:val="28"/>
          <w:szCs w:val="28"/>
        </w:rPr>
        <w:t>Podstawy mechatroniki</w:t>
      </w:r>
    </w:p>
    <w:p w:rsidR="002E411B" w:rsidRPr="00886919" w:rsidRDefault="005365AC" w:rsidP="002E411B">
      <w:pPr>
        <w:spacing w:before="120" w:after="120"/>
        <w:rPr>
          <w:rFonts w:ascii="Arial" w:hAnsi="Arial" w:cs="Arial"/>
          <w:b/>
          <w:sz w:val="20"/>
          <w:szCs w:val="20"/>
        </w:rPr>
      </w:pPr>
      <w:r>
        <w:rPr>
          <w:rFonts w:ascii="Arial" w:hAnsi="Arial" w:cs="Arial"/>
          <w:b/>
          <w:bCs/>
          <w:sz w:val="20"/>
          <w:szCs w:val="20"/>
        </w:rPr>
        <w:t>Cele ogólne przedmiotu</w:t>
      </w:r>
    </w:p>
    <w:p w:rsidR="000E0A58" w:rsidRPr="00455E66" w:rsidRDefault="000E0A58" w:rsidP="0033399D">
      <w:pPr>
        <w:pStyle w:val="Akapitzlist"/>
        <w:numPr>
          <w:ilvl w:val="0"/>
          <w:numId w:val="26"/>
        </w:numPr>
        <w:spacing w:after="0"/>
        <w:ind w:left="426" w:hanging="426"/>
        <w:jc w:val="both"/>
        <w:rPr>
          <w:rFonts w:ascii="Arial" w:hAnsi="Arial" w:cs="Arial"/>
          <w:sz w:val="20"/>
          <w:szCs w:val="20"/>
        </w:rPr>
      </w:pPr>
      <w:r w:rsidRPr="00455E66">
        <w:rPr>
          <w:rFonts w:ascii="Arial" w:hAnsi="Arial" w:cs="Arial"/>
          <w:sz w:val="20"/>
          <w:szCs w:val="20"/>
        </w:rPr>
        <w:t>Poznanie pojęć związanych z obwodami prądu stałego i przemiennego, polem elektrycznym, magnetycznym i elektromagnetycznym.</w:t>
      </w:r>
    </w:p>
    <w:p w:rsidR="000E0A58" w:rsidRPr="00455E66" w:rsidRDefault="000E0A58" w:rsidP="0033399D">
      <w:pPr>
        <w:pStyle w:val="Akapitzlist"/>
        <w:numPr>
          <w:ilvl w:val="0"/>
          <w:numId w:val="26"/>
        </w:numPr>
        <w:spacing w:after="0"/>
        <w:ind w:left="426" w:hanging="426"/>
        <w:jc w:val="both"/>
        <w:rPr>
          <w:rFonts w:ascii="Arial" w:hAnsi="Arial" w:cs="Arial"/>
          <w:sz w:val="20"/>
          <w:szCs w:val="20"/>
        </w:rPr>
      </w:pPr>
      <w:r w:rsidRPr="00455E66">
        <w:rPr>
          <w:rFonts w:ascii="Arial" w:hAnsi="Arial" w:cs="Arial"/>
          <w:sz w:val="20"/>
          <w:szCs w:val="20"/>
        </w:rPr>
        <w:t>Poznanie zjawisk zachodzących w obwodach prądu stałego, przemiennego, pola elektrycznego, magnetycznego i elektromagnetycznego.</w:t>
      </w:r>
    </w:p>
    <w:p w:rsidR="000E0A58" w:rsidRPr="00455E66" w:rsidRDefault="000E0A58" w:rsidP="0033399D">
      <w:pPr>
        <w:pStyle w:val="Akapitzlist"/>
        <w:numPr>
          <w:ilvl w:val="0"/>
          <w:numId w:val="26"/>
        </w:numPr>
        <w:spacing w:after="0"/>
        <w:ind w:left="426" w:hanging="426"/>
        <w:jc w:val="both"/>
        <w:rPr>
          <w:rFonts w:ascii="Arial" w:hAnsi="Arial" w:cs="Arial"/>
          <w:sz w:val="20"/>
          <w:szCs w:val="20"/>
        </w:rPr>
      </w:pPr>
      <w:r w:rsidRPr="00455E66">
        <w:rPr>
          <w:rFonts w:ascii="Arial" w:hAnsi="Arial" w:cs="Arial"/>
          <w:sz w:val="20"/>
          <w:szCs w:val="20"/>
        </w:rPr>
        <w:t>Poznanie praw dotyczących obwodów prądu stałego i przemiennego, pola elektrycznego i magnetycznego.</w:t>
      </w:r>
    </w:p>
    <w:p w:rsidR="000E0A58" w:rsidRPr="00455E66" w:rsidRDefault="000E0A58" w:rsidP="0033399D">
      <w:pPr>
        <w:pStyle w:val="Akapitzlist"/>
        <w:numPr>
          <w:ilvl w:val="0"/>
          <w:numId w:val="26"/>
        </w:numPr>
        <w:spacing w:after="0"/>
        <w:ind w:left="426" w:hanging="426"/>
        <w:jc w:val="both"/>
        <w:rPr>
          <w:rFonts w:ascii="Arial" w:hAnsi="Arial" w:cs="Arial"/>
          <w:sz w:val="20"/>
          <w:szCs w:val="20"/>
        </w:rPr>
      </w:pPr>
      <w:r w:rsidRPr="00455E66">
        <w:rPr>
          <w:rFonts w:ascii="Arial" w:hAnsi="Arial" w:cs="Arial"/>
          <w:sz w:val="20"/>
          <w:szCs w:val="20"/>
        </w:rPr>
        <w:t>Obliczanie wartości wielkości elektrycznych dla obwodów prądu stałego i przemiennego.</w:t>
      </w:r>
    </w:p>
    <w:p w:rsidR="000E0A58" w:rsidRPr="00455E66" w:rsidRDefault="000E0A58" w:rsidP="0033399D">
      <w:pPr>
        <w:pStyle w:val="Akapitzlist"/>
        <w:numPr>
          <w:ilvl w:val="0"/>
          <w:numId w:val="26"/>
        </w:numPr>
        <w:spacing w:after="0"/>
        <w:ind w:left="426" w:hanging="426"/>
        <w:jc w:val="both"/>
        <w:rPr>
          <w:rFonts w:ascii="Arial" w:hAnsi="Arial" w:cs="Arial"/>
          <w:sz w:val="20"/>
          <w:szCs w:val="20"/>
        </w:rPr>
      </w:pPr>
      <w:r w:rsidRPr="00455E66">
        <w:rPr>
          <w:rFonts w:ascii="Arial" w:hAnsi="Arial" w:cs="Arial"/>
          <w:sz w:val="20"/>
          <w:szCs w:val="20"/>
        </w:rPr>
        <w:t>Rozróżnianie elementów i układów elektrycznych i elektronicznych.</w:t>
      </w:r>
    </w:p>
    <w:p w:rsidR="000E0A58" w:rsidRDefault="000E0A58" w:rsidP="0033399D">
      <w:pPr>
        <w:pStyle w:val="Akapitzlist"/>
        <w:numPr>
          <w:ilvl w:val="0"/>
          <w:numId w:val="26"/>
        </w:numPr>
        <w:spacing w:after="0"/>
        <w:ind w:left="426" w:hanging="426"/>
        <w:jc w:val="both"/>
        <w:rPr>
          <w:rFonts w:ascii="Arial" w:hAnsi="Arial" w:cs="Arial"/>
          <w:sz w:val="20"/>
          <w:szCs w:val="20"/>
        </w:rPr>
      </w:pPr>
      <w:r w:rsidRPr="00455E66">
        <w:rPr>
          <w:rFonts w:ascii="Arial" w:hAnsi="Arial" w:cs="Arial"/>
          <w:sz w:val="20"/>
          <w:szCs w:val="20"/>
        </w:rPr>
        <w:t>Czytanie</w:t>
      </w:r>
      <w:r w:rsidR="00C75AE4">
        <w:rPr>
          <w:rFonts w:ascii="Arial" w:hAnsi="Arial" w:cs="Arial"/>
          <w:sz w:val="20"/>
          <w:szCs w:val="20"/>
        </w:rPr>
        <w:t xml:space="preserve"> i rysowanie</w:t>
      </w:r>
      <w:r w:rsidRPr="00455E66">
        <w:rPr>
          <w:rFonts w:ascii="Arial" w:hAnsi="Arial" w:cs="Arial"/>
          <w:sz w:val="20"/>
          <w:szCs w:val="20"/>
        </w:rPr>
        <w:t xml:space="preserve"> schematów elektrycznych.</w:t>
      </w:r>
    </w:p>
    <w:p w:rsidR="00C75AE4" w:rsidRPr="00517DE0" w:rsidRDefault="00C75AE4" w:rsidP="0033399D">
      <w:pPr>
        <w:pStyle w:val="Default"/>
        <w:numPr>
          <w:ilvl w:val="0"/>
          <w:numId w:val="26"/>
        </w:numPr>
        <w:spacing w:line="276" w:lineRule="auto"/>
        <w:ind w:left="426" w:hanging="426"/>
        <w:rPr>
          <w:sz w:val="20"/>
          <w:szCs w:val="20"/>
        </w:rPr>
      </w:pPr>
      <w:r>
        <w:rPr>
          <w:sz w:val="20"/>
          <w:szCs w:val="20"/>
        </w:rPr>
        <w:t>Czytanie</w:t>
      </w:r>
      <w:r w:rsidRPr="00517DE0">
        <w:rPr>
          <w:sz w:val="20"/>
          <w:szCs w:val="20"/>
        </w:rPr>
        <w:t xml:space="preserve"> się dokumentacją techniczną, ka</w:t>
      </w:r>
      <w:r w:rsidR="001129A7">
        <w:rPr>
          <w:sz w:val="20"/>
          <w:szCs w:val="20"/>
        </w:rPr>
        <w:t>talogami i instrukcjami obsługi.</w:t>
      </w:r>
    </w:p>
    <w:p w:rsidR="00C75AE4" w:rsidRDefault="00C75AE4" w:rsidP="0033399D">
      <w:pPr>
        <w:pStyle w:val="Default"/>
        <w:numPr>
          <w:ilvl w:val="0"/>
          <w:numId w:val="26"/>
        </w:numPr>
        <w:spacing w:line="276" w:lineRule="auto"/>
        <w:ind w:left="426" w:hanging="426"/>
        <w:rPr>
          <w:sz w:val="20"/>
          <w:szCs w:val="20"/>
        </w:rPr>
      </w:pPr>
      <w:r>
        <w:rPr>
          <w:sz w:val="20"/>
          <w:szCs w:val="20"/>
        </w:rPr>
        <w:t>Dobieranie materiałów konstrukcyjnych i eksploatacyjnych</w:t>
      </w:r>
      <w:r w:rsidR="001129A7">
        <w:rPr>
          <w:sz w:val="20"/>
          <w:szCs w:val="20"/>
        </w:rPr>
        <w:t>.</w:t>
      </w:r>
    </w:p>
    <w:p w:rsidR="00C75AE4" w:rsidRDefault="00C75AE4" w:rsidP="0033399D">
      <w:pPr>
        <w:pStyle w:val="Default"/>
        <w:numPr>
          <w:ilvl w:val="0"/>
          <w:numId w:val="26"/>
        </w:numPr>
        <w:spacing w:line="276" w:lineRule="auto"/>
        <w:ind w:left="426" w:hanging="426"/>
        <w:rPr>
          <w:sz w:val="20"/>
          <w:szCs w:val="20"/>
        </w:rPr>
      </w:pPr>
      <w:r w:rsidRPr="00C75AE4">
        <w:rPr>
          <w:sz w:val="20"/>
          <w:szCs w:val="20"/>
        </w:rPr>
        <w:t>Poznanie praw dotyczących obwodów</w:t>
      </w:r>
      <w:r>
        <w:rPr>
          <w:sz w:val="20"/>
          <w:szCs w:val="20"/>
        </w:rPr>
        <w:t xml:space="preserve"> pneumatycznych i hydraulicznych</w:t>
      </w:r>
      <w:r w:rsidR="001129A7">
        <w:rPr>
          <w:sz w:val="20"/>
          <w:szCs w:val="20"/>
        </w:rPr>
        <w:t>.</w:t>
      </w:r>
    </w:p>
    <w:p w:rsidR="00C75AE4" w:rsidRDefault="00C75AE4" w:rsidP="0033399D">
      <w:pPr>
        <w:pStyle w:val="Default"/>
        <w:numPr>
          <w:ilvl w:val="0"/>
          <w:numId w:val="26"/>
        </w:numPr>
        <w:spacing w:line="276" w:lineRule="auto"/>
        <w:ind w:left="426" w:hanging="426"/>
        <w:rPr>
          <w:sz w:val="20"/>
          <w:szCs w:val="20"/>
        </w:rPr>
      </w:pPr>
      <w:r w:rsidRPr="00C75AE4">
        <w:rPr>
          <w:sz w:val="20"/>
          <w:szCs w:val="20"/>
        </w:rPr>
        <w:t>Rozróżnianie elementów i układów</w:t>
      </w:r>
      <w:r w:rsidR="00CB08AC">
        <w:rPr>
          <w:sz w:val="20"/>
          <w:szCs w:val="20"/>
        </w:rPr>
        <w:t xml:space="preserve"> </w:t>
      </w:r>
      <w:r w:rsidRPr="00C75AE4">
        <w:rPr>
          <w:sz w:val="20"/>
          <w:szCs w:val="20"/>
        </w:rPr>
        <w:t>pneumatycznych i hydraulicznych</w:t>
      </w:r>
      <w:r w:rsidR="001129A7">
        <w:rPr>
          <w:sz w:val="20"/>
          <w:szCs w:val="20"/>
        </w:rPr>
        <w:t>.</w:t>
      </w:r>
    </w:p>
    <w:p w:rsidR="00C75AE4" w:rsidRPr="00C75AE4" w:rsidRDefault="00C75AE4" w:rsidP="0033399D">
      <w:pPr>
        <w:pStyle w:val="Default"/>
        <w:numPr>
          <w:ilvl w:val="0"/>
          <w:numId w:val="26"/>
        </w:numPr>
        <w:spacing w:line="276" w:lineRule="auto"/>
        <w:ind w:left="426" w:hanging="426"/>
        <w:rPr>
          <w:sz w:val="20"/>
          <w:szCs w:val="20"/>
        </w:rPr>
      </w:pPr>
      <w:r w:rsidRPr="00C75AE4">
        <w:rPr>
          <w:sz w:val="20"/>
          <w:szCs w:val="20"/>
        </w:rPr>
        <w:t>Czytanie i rysowanie schematów</w:t>
      </w:r>
      <w:r w:rsidR="00CB08AC">
        <w:rPr>
          <w:sz w:val="20"/>
          <w:szCs w:val="20"/>
        </w:rPr>
        <w:t xml:space="preserve"> </w:t>
      </w:r>
      <w:r w:rsidRPr="00C75AE4">
        <w:rPr>
          <w:sz w:val="20"/>
          <w:szCs w:val="20"/>
        </w:rPr>
        <w:t>pneumatycznych i hydraulicznych</w:t>
      </w:r>
      <w:r w:rsidR="001129A7">
        <w:rPr>
          <w:sz w:val="20"/>
          <w:szCs w:val="20"/>
        </w:rPr>
        <w:t>.</w:t>
      </w:r>
    </w:p>
    <w:p w:rsidR="002E411B" w:rsidRPr="00886919" w:rsidRDefault="002E411B" w:rsidP="002E411B">
      <w:pPr>
        <w:spacing w:before="120" w:after="120"/>
        <w:contextualSpacing/>
        <w:rPr>
          <w:rFonts w:ascii="Arial" w:hAnsi="Arial" w:cs="Arial"/>
          <w:b/>
          <w:sz w:val="20"/>
          <w:szCs w:val="20"/>
        </w:rPr>
      </w:pPr>
      <w:r w:rsidRPr="00886919">
        <w:rPr>
          <w:rFonts w:ascii="Arial" w:hAnsi="Arial" w:cs="Arial"/>
          <w:b/>
          <w:bCs/>
          <w:sz w:val="20"/>
          <w:szCs w:val="20"/>
        </w:rPr>
        <w:t xml:space="preserve">Cele operacyjne </w:t>
      </w:r>
    </w:p>
    <w:p w:rsidR="000E0A58" w:rsidRPr="00201A02" w:rsidRDefault="000E0A58" w:rsidP="0033399D">
      <w:pPr>
        <w:pStyle w:val="Akapitzlist"/>
        <w:numPr>
          <w:ilvl w:val="0"/>
          <w:numId w:val="27"/>
        </w:numPr>
        <w:spacing w:after="0"/>
        <w:jc w:val="both"/>
        <w:rPr>
          <w:rFonts w:ascii="Arial" w:hAnsi="Arial" w:cs="Arial"/>
          <w:sz w:val="20"/>
          <w:szCs w:val="20"/>
        </w:rPr>
      </w:pPr>
      <w:r w:rsidRPr="00585A8F">
        <w:rPr>
          <w:rFonts w:ascii="Arial" w:hAnsi="Arial" w:cs="Arial"/>
          <w:sz w:val="20"/>
          <w:szCs w:val="20"/>
        </w:rPr>
        <w:t xml:space="preserve">wymienić </w:t>
      </w:r>
      <w:r w:rsidRPr="00201A02">
        <w:rPr>
          <w:rFonts w:ascii="Arial" w:hAnsi="Arial" w:cs="Arial"/>
          <w:sz w:val="20"/>
          <w:szCs w:val="20"/>
        </w:rPr>
        <w:t>podstawowe wielkości i ich jednostki w obwodach prądu stałego,</w:t>
      </w:r>
    </w:p>
    <w:p w:rsidR="000E0A58" w:rsidRPr="00201A02" w:rsidRDefault="00254BAA" w:rsidP="0033399D">
      <w:pPr>
        <w:pStyle w:val="Akapitzlist"/>
        <w:numPr>
          <w:ilvl w:val="0"/>
          <w:numId w:val="27"/>
        </w:numPr>
        <w:spacing w:after="0"/>
        <w:jc w:val="both"/>
        <w:rPr>
          <w:rFonts w:ascii="Arial" w:hAnsi="Arial" w:cs="Arial"/>
          <w:sz w:val="20"/>
          <w:szCs w:val="20"/>
        </w:rPr>
      </w:pPr>
      <w:r>
        <w:rPr>
          <w:rFonts w:ascii="Arial" w:hAnsi="Arial" w:cs="Arial"/>
          <w:sz w:val="20"/>
          <w:szCs w:val="20"/>
        </w:rPr>
        <w:t>z</w:t>
      </w:r>
      <w:r w:rsidR="000E0A58" w:rsidRPr="00201A02">
        <w:rPr>
          <w:rFonts w:ascii="Arial" w:hAnsi="Arial" w:cs="Arial"/>
          <w:sz w:val="20"/>
          <w:szCs w:val="20"/>
        </w:rPr>
        <w:t>definiować pojęcia natężenie prądu elektrycznego, napięcie elektryczne, konduktancja, konduktywność, rezystancja, rezystywność,</w:t>
      </w:r>
    </w:p>
    <w:p w:rsidR="000E0A58" w:rsidRPr="00201A02" w:rsidRDefault="00254BAA" w:rsidP="0033399D">
      <w:pPr>
        <w:pStyle w:val="Akapitzlist"/>
        <w:numPr>
          <w:ilvl w:val="0"/>
          <w:numId w:val="27"/>
        </w:numPr>
        <w:spacing w:after="0"/>
        <w:jc w:val="both"/>
        <w:rPr>
          <w:rFonts w:ascii="Arial" w:hAnsi="Arial" w:cs="Arial"/>
          <w:sz w:val="20"/>
          <w:szCs w:val="20"/>
        </w:rPr>
      </w:pPr>
      <w:r>
        <w:rPr>
          <w:rFonts w:ascii="Arial" w:hAnsi="Arial" w:cs="Arial"/>
          <w:sz w:val="20"/>
          <w:szCs w:val="20"/>
        </w:rPr>
        <w:t>o</w:t>
      </w:r>
      <w:r w:rsidR="000E0A58" w:rsidRPr="00201A02">
        <w:rPr>
          <w:rFonts w:ascii="Arial" w:hAnsi="Arial" w:cs="Arial"/>
          <w:sz w:val="20"/>
          <w:szCs w:val="20"/>
        </w:rPr>
        <w:t>szacować wartości podstawowych wielkości w obwodach prądu stałego,</w:t>
      </w:r>
    </w:p>
    <w:p w:rsidR="000E0A58" w:rsidRPr="00201A02" w:rsidRDefault="00254BAA" w:rsidP="0033399D">
      <w:pPr>
        <w:pStyle w:val="Akapitzlist"/>
        <w:numPr>
          <w:ilvl w:val="0"/>
          <w:numId w:val="27"/>
        </w:numPr>
        <w:spacing w:after="0"/>
        <w:jc w:val="both"/>
        <w:rPr>
          <w:rFonts w:ascii="Arial" w:hAnsi="Arial" w:cs="Arial"/>
          <w:sz w:val="20"/>
          <w:szCs w:val="20"/>
        </w:rPr>
      </w:pPr>
      <w:r>
        <w:rPr>
          <w:rFonts w:ascii="Arial" w:hAnsi="Arial" w:cs="Arial"/>
          <w:sz w:val="20"/>
          <w:szCs w:val="20"/>
        </w:rPr>
        <w:t>z</w:t>
      </w:r>
      <w:r w:rsidR="000E0A58" w:rsidRPr="00201A02">
        <w:rPr>
          <w:rFonts w:ascii="Arial" w:hAnsi="Arial" w:cs="Arial"/>
          <w:sz w:val="20"/>
          <w:szCs w:val="20"/>
        </w:rPr>
        <w:t>definiować prawo Ohma,</w:t>
      </w:r>
    </w:p>
    <w:p w:rsidR="000E0A58" w:rsidRPr="00201A02" w:rsidRDefault="00254BAA"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oblicz</w:t>
      </w:r>
      <w:r>
        <w:rPr>
          <w:rFonts w:ascii="Arial" w:hAnsi="Arial" w:cs="Arial"/>
          <w:sz w:val="20"/>
          <w:szCs w:val="20"/>
        </w:rPr>
        <w:t>y</w:t>
      </w:r>
      <w:r w:rsidRPr="00201A02">
        <w:rPr>
          <w:rFonts w:ascii="Arial" w:hAnsi="Arial" w:cs="Arial"/>
          <w:sz w:val="20"/>
          <w:szCs w:val="20"/>
        </w:rPr>
        <w:t xml:space="preserve">ć </w:t>
      </w:r>
      <w:r w:rsidR="000E0A58" w:rsidRPr="00201A02">
        <w:rPr>
          <w:rFonts w:ascii="Arial" w:hAnsi="Arial" w:cs="Arial"/>
          <w:sz w:val="20"/>
          <w:szCs w:val="20"/>
        </w:rPr>
        <w:t>obwody elektryczne prądu stałego z zastosowaniem prawa Ohma,</w:t>
      </w:r>
    </w:p>
    <w:p w:rsidR="000E0A58" w:rsidRPr="00201A02" w:rsidRDefault="00254BAA" w:rsidP="0033399D">
      <w:pPr>
        <w:pStyle w:val="Akapitzlist"/>
        <w:numPr>
          <w:ilvl w:val="0"/>
          <w:numId w:val="27"/>
        </w:numPr>
        <w:spacing w:after="0"/>
        <w:jc w:val="both"/>
        <w:rPr>
          <w:rFonts w:ascii="Arial" w:hAnsi="Arial" w:cs="Arial"/>
          <w:sz w:val="20"/>
          <w:szCs w:val="20"/>
        </w:rPr>
      </w:pPr>
      <w:r>
        <w:rPr>
          <w:rFonts w:ascii="Arial" w:hAnsi="Arial" w:cs="Arial"/>
          <w:sz w:val="20"/>
          <w:szCs w:val="20"/>
        </w:rPr>
        <w:t>z</w:t>
      </w:r>
      <w:r w:rsidR="000E0A58" w:rsidRPr="00201A02">
        <w:rPr>
          <w:rFonts w:ascii="Arial" w:hAnsi="Arial" w:cs="Arial"/>
          <w:sz w:val="20"/>
          <w:szCs w:val="20"/>
        </w:rPr>
        <w:t>definiować I i II prawo Kirchhoffa,</w:t>
      </w:r>
    </w:p>
    <w:p w:rsidR="000E0A58" w:rsidRPr="00201A02" w:rsidRDefault="00CB08AC"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oblicz</w:t>
      </w:r>
      <w:r w:rsidR="0040455E">
        <w:rPr>
          <w:rFonts w:ascii="Arial" w:hAnsi="Arial" w:cs="Arial"/>
          <w:sz w:val="20"/>
          <w:szCs w:val="20"/>
        </w:rPr>
        <w:t>y</w:t>
      </w:r>
      <w:r w:rsidRPr="00201A02">
        <w:rPr>
          <w:rFonts w:ascii="Arial" w:hAnsi="Arial" w:cs="Arial"/>
          <w:sz w:val="20"/>
          <w:szCs w:val="20"/>
        </w:rPr>
        <w:t>ć</w:t>
      </w:r>
      <w:r w:rsidR="000E0A58" w:rsidRPr="00201A02">
        <w:rPr>
          <w:rFonts w:ascii="Arial" w:hAnsi="Arial" w:cs="Arial"/>
          <w:sz w:val="20"/>
          <w:szCs w:val="20"/>
        </w:rPr>
        <w:t xml:space="preserve"> obwody elektryczne prądu stałego z zastosowaniem praw Kirchhoffa,</w:t>
      </w:r>
    </w:p>
    <w:p w:rsidR="000E0A58" w:rsidRPr="00201A02" w:rsidRDefault="00254BAA" w:rsidP="0033399D">
      <w:pPr>
        <w:pStyle w:val="Akapitzlist"/>
        <w:numPr>
          <w:ilvl w:val="0"/>
          <w:numId w:val="27"/>
        </w:numPr>
        <w:spacing w:after="0"/>
        <w:jc w:val="both"/>
        <w:rPr>
          <w:rFonts w:ascii="Arial" w:hAnsi="Arial" w:cs="Arial"/>
          <w:sz w:val="20"/>
          <w:szCs w:val="20"/>
        </w:rPr>
      </w:pPr>
      <w:r>
        <w:rPr>
          <w:rFonts w:ascii="Arial" w:hAnsi="Arial" w:cs="Arial"/>
          <w:sz w:val="20"/>
          <w:szCs w:val="20"/>
        </w:rPr>
        <w:t>z</w:t>
      </w:r>
      <w:r w:rsidR="000E0A58" w:rsidRPr="00201A02">
        <w:rPr>
          <w:rFonts w:ascii="Arial" w:hAnsi="Arial" w:cs="Arial"/>
          <w:sz w:val="20"/>
          <w:szCs w:val="20"/>
        </w:rPr>
        <w:t>definiować pojęcie pojemności kondensatorów,</w:t>
      </w:r>
    </w:p>
    <w:p w:rsidR="000E0A58" w:rsidRPr="00201A02" w:rsidRDefault="000E0A58"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wymienić właściwości szeregowego i równoległego połączenia kondensatorów,</w:t>
      </w:r>
    </w:p>
    <w:p w:rsidR="000E0A58" w:rsidRPr="00201A02" w:rsidRDefault="000E0A58"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oblicz</w:t>
      </w:r>
      <w:r w:rsidR="00254BAA">
        <w:rPr>
          <w:rFonts w:ascii="Arial" w:hAnsi="Arial" w:cs="Arial"/>
          <w:sz w:val="20"/>
          <w:szCs w:val="20"/>
        </w:rPr>
        <w:t>y</w:t>
      </w:r>
      <w:r w:rsidRPr="00201A02">
        <w:rPr>
          <w:rFonts w:ascii="Arial" w:hAnsi="Arial" w:cs="Arial"/>
          <w:sz w:val="20"/>
          <w:szCs w:val="20"/>
        </w:rPr>
        <w:t>ć pojemność zastępczą w szeregowym, równoległym i mieszanym połączeniu kondensatorów,</w:t>
      </w:r>
    </w:p>
    <w:p w:rsidR="000E0A58" w:rsidRPr="00201A02" w:rsidRDefault="000E0A58"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oblicz</w:t>
      </w:r>
      <w:r w:rsidR="00254BAA">
        <w:rPr>
          <w:rFonts w:ascii="Arial" w:hAnsi="Arial" w:cs="Arial"/>
          <w:sz w:val="20"/>
          <w:szCs w:val="20"/>
        </w:rPr>
        <w:t>y</w:t>
      </w:r>
      <w:r w:rsidRPr="00201A02">
        <w:rPr>
          <w:rFonts w:ascii="Arial" w:hAnsi="Arial" w:cs="Arial"/>
          <w:sz w:val="20"/>
          <w:szCs w:val="20"/>
        </w:rPr>
        <w:t>ć ładunki elektryczne oraz napięcie na kondensatorach,</w:t>
      </w:r>
    </w:p>
    <w:p w:rsidR="000E0A58" w:rsidRPr="00201A02" w:rsidRDefault="000E0A58"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wymienić właściwości szeregowego i równoległego połączenia oporników,</w:t>
      </w:r>
    </w:p>
    <w:p w:rsidR="000E0A58" w:rsidRPr="00201A02" w:rsidRDefault="000E0A58"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oblicz</w:t>
      </w:r>
      <w:r w:rsidR="00254BAA">
        <w:rPr>
          <w:rFonts w:ascii="Arial" w:hAnsi="Arial" w:cs="Arial"/>
          <w:sz w:val="20"/>
          <w:szCs w:val="20"/>
        </w:rPr>
        <w:t>y</w:t>
      </w:r>
      <w:r w:rsidRPr="00201A02">
        <w:rPr>
          <w:rFonts w:ascii="Arial" w:hAnsi="Arial" w:cs="Arial"/>
          <w:sz w:val="20"/>
          <w:szCs w:val="20"/>
        </w:rPr>
        <w:t>ć rezystancję zastępczą w szeregowym i równoległym połączeniu oporników,</w:t>
      </w:r>
    </w:p>
    <w:p w:rsidR="000E0A58" w:rsidRPr="00201A02" w:rsidRDefault="000E0A58"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oblicz</w:t>
      </w:r>
      <w:r w:rsidR="00254BAA">
        <w:rPr>
          <w:rFonts w:ascii="Arial" w:hAnsi="Arial" w:cs="Arial"/>
          <w:sz w:val="20"/>
          <w:szCs w:val="20"/>
        </w:rPr>
        <w:t>y</w:t>
      </w:r>
      <w:r w:rsidRPr="00201A02">
        <w:rPr>
          <w:rFonts w:ascii="Arial" w:hAnsi="Arial" w:cs="Arial"/>
          <w:sz w:val="20"/>
          <w:szCs w:val="20"/>
        </w:rPr>
        <w:t>ć rezystancję zastępczą w połączeniu mieszanym oporników,</w:t>
      </w:r>
    </w:p>
    <w:p w:rsidR="000E0A58" w:rsidRPr="00201A02" w:rsidRDefault="000E0A58"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oblicz</w:t>
      </w:r>
      <w:r w:rsidR="00254BAA">
        <w:rPr>
          <w:rFonts w:ascii="Arial" w:hAnsi="Arial" w:cs="Arial"/>
          <w:sz w:val="20"/>
          <w:szCs w:val="20"/>
        </w:rPr>
        <w:t>y</w:t>
      </w:r>
      <w:r w:rsidRPr="00201A02">
        <w:rPr>
          <w:rFonts w:ascii="Arial" w:hAnsi="Arial" w:cs="Arial"/>
          <w:sz w:val="20"/>
          <w:szCs w:val="20"/>
        </w:rPr>
        <w:t>ć wartości prądów i napięć w szeregowym, równoległym i mieszanym połączeniu oporników,</w:t>
      </w:r>
    </w:p>
    <w:p w:rsidR="000E0A58" w:rsidRPr="00201A02" w:rsidRDefault="005365AC" w:rsidP="0033399D">
      <w:pPr>
        <w:pStyle w:val="Akapitzlist"/>
        <w:numPr>
          <w:ilvl w:val="0"/>
          <w:numId w:val="27"/>
        </w:numPr>
        <w:spacing w:after="0"/>
        <w:jc w:val="both"/>
        <w:rPr>
          <w:rFonts w:ascii="Arial" w:hAnsi="Arial" w:cs="Arial"/>
          <w:sz w:val="20"/>
          <w:szCs w:val="20"/>
        </w:rPr>
      </w:pPr>
      <w:r>
        <w:rPr>
          <w:rFonts w:ascii="Arial" w:hAnsi="Arial" w:cs="Arial"/>
          <w:sz w:val="20"/>
          <w:szCs w:val="20"/>
        </w:rPr>
        <w:t>z</w:t>
      </w:r>
      <w:r w:rsidR="000E0A58" w:rsidRPr="00201A02">
        <w:rPr>
          <w:rFonts w:ascii="Arial" w:hAnsi="Arial" w:cs="Arial"/>
          <w:sz w:val="20"/>
          <w:szCs w:val="20"/>
        </w:rPr>
        <w:t>definiować podstawowe wielkości charakteryzujące przebiegi sinusoidalnie zmienne,</w:t>
      </w:r>
    </w:p>
    <w:p w:rsidR="000E0A58" w:rsidRPr="00201A02" w:rsidRDefault="000E0A58"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wyjaśnić parametry przebiegów sinusoidalnie zmiennych,</w:t>
      </w:r>
    </w:p>
    <w:p w:rsidR="000E0A58" w:rsidRPr="00201A02" w:rsidRDefault="00254BAA" w:rsidP="0033399D">
      <w:pPr>
        <w:pStyle w:val="Akapitzlist"/>
        <w:numPr>
          <w:ilvl w:val="0"/>
          <w:numId w:val="27"/>
        </w:numPr>
        <w:spacing w:after="0"/>
        <w:jc w:val="both"/>
        <w:rPr>
          <w:rFonts w:ascii="Arial" w:hAnsi="Arial" w:cs="Arial"/>
          <w:sz w:val="20"/>
          <w:szCs w:val="20"/>
        </w:rPr>
      </w:pPr>
      <w:r>
        <w:rPr>
          <w:rFonts w:ascii="Arial" w:hAnsi="Arial" w:cs="Arial"/>
          <w:sz w:val="20"/>
          <w:szCs w:val="20"/>
        </w:rPr>
        <w:t>na</w:t>
      </w:r>
      <w:r w:rsidR="000E0A58" w:rsidRPr="00201A02">
        <w:rPr>
          <w:rFonts w:ascii="Arial" w:hAnsi="Arial" w:cs="Arial"/>
          <w:sz w:val="20"/>
          <w:szCs w:val="20"/>
        </w:rPr>
        <w:t>rysować przebiegi wielkości charakteryzujących elementy obwodu elektrycznego i wykresy fazorowe,</w:t>
      </w:r>
    </w:p>
    <w:p w:rsidR="000E0A58" w:rsidRPr="00201A02" w:rsidRDefault="000E0A58"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wymienić rodzaje oporów elektrycznych i podać zależności wiążące te opory,</w:t>
      </w:r>
    </w:p>
    <w:p w:rsidR="000E0A58" w:rsidRPr="00201A02" w:rsidRDefault="000E0A58"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wymienić zależności określające reaktancję indukcyjną i pojemnościową,</w:t>
      </w:r>
    </w:p>
    <w:p w:rsidR="000E0A58" w:rsidRPr="00201A02" w:rsidRDefault="000E0A58"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oblicz</w:t>
      </w:r>
      <w:r w:rsidR="00254BAA">
        <w:rPr>
          <w:rFonts w:ascii="Arial" w:hAnsi="Arial" w:cs="Arial"/>
          <w:sz w:val="20"/>
          <w:szCs w:val="20"/>
        </w:rPr>
        <w:t>y</w:t>
      </w:r>
      <w:r w:rsidRPr="00201A02">
        <w:rPr>
          <w:rFonts w:ascii="Arial" w:hAnsi="Arial" w:cs="Arial"/>
          <w:sz w:val="20"/>
          <w:szCs w:val="20"/>
        </w:rPr>
        <w:t>ć zależności dla szeregowego połączenia elementów RL, RC,</w:t>
      </w:r>
    </w:p>
    <w:p w:rsidR="000E0A58" w:rsidRPr="00201A02" w:rsidRDefault="000E0A58"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oblicz</w:t>
      </w:r>
      <w:r w:rsidR="00254BAA">
        <w:rPr>
          <w:rFonts w:ascii="Arial" w:hAnsi="Arial" w:cs="Arial"/>
          <w:sz w:val="20"/>
          <w:szCs w:val="20"/>
        </w:rPr>
        <w:t>y</w:t>
      </w:r>
      <w:r w:rsidRPr="00201A02">
        <w:rPr>
          <w:rFonts w:ascii="Arial" w:hAnsi="Arial" w:cs="Arial"/>
          <w:sz w:val="20"/>
          <w:szCs w:val="20"/>
        </w:rPr>
        <w:t>ć zależności między prądem i napięciem na elementach RLC połączonych szeregowo,</w:t>
      </w:r>
    </w:p>
    <w:p w:rsidR="000E0A58" w:rsidRPr="00201A02" w:rsidRDefault="00254BAA" w:rsidP="0033399D">
      <w:pPr>
        <w:pStyle w:val="Akapitzlist"/>
        <w:numPr>
          <w:ilvl w:val="0"/>
          <w:numId w:val="27"/>
        </w:numPr>
        <w:spacing w:after="0"/>
        <w:jc w:val="both"/>
        <w:rPr>
          <w:rFonts w:ascii="Arial" w:hAnsi="Arial" w:cs="Arial"/>
          <w:sz w:val="20"/>
          <w:szCs w:val="20"/>
        </w:rPr>
      </w:pPr>
      <w:r>
        <w:rPr>
          <w:rFonts w:ascii="Arial" w:hAnsi="Arial" w:cs="Arial"/>
          <w:sz w:val="20"/>
          <w:szCs w:val="20"/>
        </w:rPr>
        <w:t>obliczyć</w:t>
      </w:r>
      <w:r w:rsidR="000E0A58" w:rsidRPr="00201A02">
        <w:rPr>
          <w:rFonts w:ascii="Arial" w:hAnsi="Arial" w:cs="Arial"/>
          <w:sz w:val="20"/>
          <w:szCs w:val="20"/>
        </w:rPr>
        <w:t xml:space="preserve"> wielkości dla szeregowego połączenia elementów RL, RC, RLC,</w:t>
      </w:r>
    </w:p>
    <w:p w:rsidR="000E0A58" w:rsidRPr="00201A02" w:rsidRDefault="000E0A58"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definiować pojęcie rezystancji, reaktancji, impedancji,</w:t>
      </w:r>
    </w:p>
    <w:p w:rsidR="000E0A58" w:rsidRPr="00201A02" w:rsidRDefault="000E0A58"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określać wpływ częstotliwości na wartość reaktancji,</w:t>
      </w:r>
    </w:p>
    <w:p w:rsidR="000E0A58" w:rsidRPr="00201A02" w:rsidRDefault="00254BAA" w:rsidP="0033399D">
      <w:pPr>
        <w:pStyle w:val="Akapitzlist"/>
        <w:numPr>
          <w:ilvl w:val="0"/>
          <w:numId w:val="27"/>
        </w:numPr>
        <w:spacing w:after="0"/>
        <w:jc w:val="both"/>
        <w:rPr>
          <w:rFonts w:ascii="Arial" w:hAnsi="Arial" w:cs="Arial"/>
          <w:sz w:val="20"/>
          <w:szCs w:val="20"/>
        </w:rPr>
      </w:pPr>
      <w:r>
        <w:rPr>
          <w:rFonts w:ascii="Arial" w:hAnsi="Arial" w:cs="Arial"/>
          <w:sz w:val="20"/>
          <w:szCs w:val="20"/>
        </w:rPr>
        <w:t>z</w:t>
      </w:r>
      <w:r w:rsidR="000E0A58" w:rsidRPr="00201A02">
        <w:rPr>
          <w:rFonts w:ascii="Arial" w:hAnsi="Arial" w:cs="Arial"/>
          <w:sz w:val="20"/>
          <w:szCs w:val="20"/>
        </w:rPr>
        <w:t>definiować pojęcie przesunięcia fazowego,</w:t>
      </w:r>
    </w:p>
    <w:p w:rsidR="000E0A58" w:rsidRPr="00201A02" w:rsidRDefault="00254BAA" w:rsidP="0033399D">
      <w:pPr>
        <w:pStyle w:val="Akapitzlist"/>
        <w:numPr>
          <w:ilvl w:val="0"/>
          <w:numId w:val="27"/>
        </w:numPr>
        <w:spacing w:after="0"/>
        <w:jc w:val="both"/>
        <w:rPr>
          <w:rFonts w:ascii="Arial" w:hAnsi="Arial" w:cs="Arial"/>
          <w:sz w:val="20"/>
          <w:szCs w:val="20"/>
        </w:rPr>
      </w:pPr>
      <w:r>
        <w:rPr>
          <w:rFonts w:ascii="Arial" w:hAnsi="Arial" w:cs="Arial"/>
          <w:sz w:val="20"/>
          <w:szCs w:val="20"/>
        </w:rPr>
        <w:t>na</w:t>
      </w:r>
      <w:r w:rsidR="000E0A58" w:rsidRPr="00201A02">
        <w:rPr>
          <w:rFonts w:ascii="Arial" w:hAnsi="Arial" w:cs="Arial"/>
          <w:sz w:val="20"/>
          <w:szCs w:val="20"/>
        </w:rPr>
        <w:t>rysować trójkąt napięć,</w:t>
      </w:r>
    </w:p>
    <w:p w:rsidR="000E0A58" w:rsidRPr="00201A02" w:rsidRDefault="00254BAA" w:rsidP="0033399D">
      <w:pPr>
        <w:pStyle w:val="Akapitzlist"/>
        <w:numPr>
          <w:ilvl w:val="0"/>
          <w:numId w:val="27"/>
        </w:numPr>
        <w:spacing w:after="0"/>
        <w:jc w:val="both"/>
        <w:rPr>
          <w:rFonts w:ascii="Arial" w:hAnsi="Arial" w:cs="Arial"/>
          <w:sz w:val="20"/>
          <w:szCs w:val="20"/>
        </w:rPr>
      </w:pPr>
      <w:r>
        <w:rPr>
          <w:rFonts w:ascii="Arial" w:hAnsi="Arial" w:cs="Arial"/>
          <w:sz w:val="20"/>
          <w:szCs w:val="20"/>
        </w:rPr>
        <w:t>o</w:t>
      </w:r>
      <w:r w:rsidR="000E0A58" w:rsidRPr="00201A02">
        <w:rPr>
          <w:rFonts w:ascii="Arial" w:hAnsi="Arial" w:cs="Arial"/>
          <w:sz w:val="20"/>
          <w:szCs w:val="20"/>
        </w:rPr>
        <w:t>szacować wartość napięcia na elementach RLC,</w:t>
      </w:r>
    </w:p>
    <w:p w:rsidR="000E0A58" w:rsidRPr="00201A02" w:rsidRDefault="00254BAA" w:rsidP="0033399D">
      <w:pPr>
        <w:pStyle w:val="Akapitzlist"/>
        <w:numPr>
          <w:ilvl w:val="0"/>
          <w:numId w:val="27"/>
        </w:numPr>
        <w:spacing w:after="0"/>
        <w:jc w:val="both"/>
        <w:rPr>
          <w:rFonts w:ascii="Arial" w:hAnsi="Arial" w:cs="Arial"/>
          <w:sz w:val="20"/>
          <w:szCs w:val="20"/>
        </w:rPr>
      </w:pPr>
      <w:r>
        <w:rPr>
          <w:rFonts w:ascii="Arial" w:hAnsi="Arial" w:cs="Arial"/>
          <w:sz w:val="20"/>
          <w:szCs w:val="20"/>
        </w:rPr>
        <w:t>o</w:t>
      </w:r>
      <w:r w:rsidR="000E0A58" w:rsidRPr="00201A02">
        <w:rPr>
          <w:rFonts w:ascii="Arial" w:hAnsi="Arial" w:cs="Arial"/>
          <w:sz w:val="20"/>
          <w:szCs w:val="20"/>
        </w:rPr>
        <w:t>szacować wartość reaktancji indukcyjnej na podstawie pomiarów przy zasilaniu napięciem stałym i zmiennym,</w:t>
      </w:r>
    </w:p>
    <w:p w:rsidR="000E0A58" w:rsidRPr="00201A02" w:rsidRDefault="000E0A58"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wymienić zależności dla równoległego połączenia elementów RL, RC,</w:t>
      </w:r>
    </w:p>
    <w:p w:rsidR="000E0A58" w:rsidRPr="00201A02" w:rsidRDefault="000E0A58"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wymienić wzory i jednostki podstawowych wielkości charakteryzujących obwodu równoległego RLC,</w:t>
      </w:r>
    </w:p>
    <w:p w:rsidR="000E0A58" w:rsidRPr="00201A02" w:rsidRDefault="00254BAA" w:rsidP="0033399D">
      <w:pPr>
        <w:pStyle w:val="Akapitzlist"/>
        <w:numPr>
          <w:ilvl w:val="0"/>
          <w:numId w:val="27"/>
        </w:numPr>
        <w:spacing w:after="0"/>
        <w:jc w:val="both"/>
        <w:rPr>
          <w:rFonts w:ascii="Arial" w:hAnsi="Arial" w:cs="Arial"/>
          <w:sz w:val="20"/>
          <w:szCs w:val="20"/>
        </w:rPr>
      </w:pPr>
      <w:r>
        <w:rPr>
          <w:rFonts w:ascii="Arial" w:hAnsi="Arial" w:cs="Arial"/>
          <w:sz w:val="20"/>
          <w:szCs w:val="20"/>
        </w:rPr>
        <w:t>obliczyć</w:t>
      </w:r>
      <w:r w:rsidR="000E0A58" w:rsidRPr="00201A02">
        <w:rPr>
          <w:rFonts w:ascii="Arial" w:hAnsi="Arial" w:cs="Arial"/>
          <w:sz w:val="20"/>
          <w:szCs w:val="20"/>
        </w:rPr>
        <w:t xml:space="preserve"> wielkości dla równoległego połączenia elementów RL, RC, RLC,</w:t>
      </w:r>
    </w:p>
    <w:p w:rsidR="000E0A58" w:rsidRPr="00201A02" w:rsidRDefault="00254BAA" w:rsidP="0033399D">
      <w:pPr>
        <w:pStyle w:val="Akapitzlist"/>
        <w:numPr>
          <w:ilvl w:val="0"/>
          <w:numId w:val="27"/>
        </w:numPr>
        <w:spacing w:after="0"/>
        <w:jc w:val="both"/>
        <w:rPr>
          <w:rFonts w:ascii="Arial" w:hAnsi="Arial" w:cs="Arial"/>
          <w:sz w:val="20"/>
          <w:szCs w:val="20"/>
        </w:rPr>
      </w:pPr>
      <w:r>
        <w:rPr>
          <w:rFonts w:ascii="Arial" w:hAnsi="Arial" w:cs="Arial"/>
          <w:sz w:val="20"/>
          <w:szCs w:val="20"/>
        </w:rPr>
        <w:t>na</w:t>
      </w:r>
      <w:r w:rsidR="000E0A58" w:rsidRPr="00201A02">
        <w:rPr>
          <w:rFonts w:ascii="Arial" w:hAnsi="Arial" w:cs="Arial"/>
          <w:sz w:val="20"/>
          <w:szCs w:val="20"/>
        </w:rPr>
        <w:t>rysować trójkąt prądów,</w:t>
      </w:r>
    </w:p>
    <w:p w:rsidR="000E0A58" w:rsidRPr="00201A02" w:rsidRDefault="00254BAA" w:rsidP="0033399D">
      <w:pPr>
        <w:pStyle w:val="Akapitzlist"/>
        <w:numPr>
          <w:ilvl w:val="0"/>
          <w:numId w:val="27"/>
        </w:numPr>
        <w:spacing w:after="0"/>
        <w:jc w:val="both"/>
        <w:rPr>
          <w:rFonts w:ascii="Arial" w:hAnsi="Arial" w:cs="Arial"/>
          <w:sz w:val="20"/>
          <w:szCs w:val="20"/>
        </w:rPr>
      </w:pPr>
      <w:r>
        <w:rPr>
          <w:rFonts w:ascii="Arial" w:hAnsi="Arial" w:cs="Arial"/>
          <w:sz w:val="20"/>
          <w:szCs w:val="20"/>
        </w:rPr>
        <w:t>o</w:t>
      </w:r>
      <w:r w:rsidR="000E0A58" w:rsidRPr="00201A02">
        <w:rPr>
          <w:rFonts w:ascii="Arial" w:hAnsi="Arial" w:cs="Arial"/>
          <w:sz w:val="20"/>
          <w:szCs w:val="20"/>
        </w:rPr>
        <w:t>szacować wartości prądów na podstawie pomiarów,</w:t>
      </w:r>
    </w:p>
    <w:p w:rsidR="000E0A58" w:rsidRPr="00201A02" w:rsidRDefault="00254BAA"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określ</w:t>
      </w:r>
      <w:r>
        <w:rPr>
          <w:rFonts w:ascii="Arial" w:hAnsi="Arial" w:cs="Arial"/>
          <w:sz w:val="20"/>
          <w:szCs w:val="20"/>
        </w:rPr>
        <w:t>i</w:t>
      </w:r>
      <w:r w:rsidRPr="00201A02">
        <w:rPr>
          <w:rFonts w:ascii="Arial" w:hAnsi="Arial" w:cs="Arial"/>
          <w:sz w:val="20"/>
          <w:szCs w:val="20"/>
        </w:rPr>
        <w:t xml:space="preserve">ć </w:t>
      </w:r>
      <w:r w:rsidR="000E0A58" w:rsidRPr="00201A02">
        <w:rPr>
          <w:rFonts w:ascii="Arial" w:hAnsi="Arial" w:cs="Arial"/>
          <w:sz w:val="20"/>
          <w:szCs w:val="20"/>
        </w:rPr>
        <w:t>wpływ częstotliwości na susceptancję,</w:t>
      </w:r>
    </w:p>
    <w:p w:rsidR="000E0A58" w:rsidRPr="00201A02" w:rsidRDefault="000E0A58"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oszacować moce występujące w obwodzie,</w:t>
      </w:r>
    </w:p>
    <w:p w:rsidR="000E0A58" w:rsidRPr="00201A02" w:rsidRDefault="00254BAA" w:rsidP="0033399D">
      <w:pPr>
        <w:pStyle w:val="Akapitzlist"/>
        <w:numPr>
          <w:ilvl w:val="0"/>
          <w:numId w:val="27"/>
        </w:numPr>
        <w:spacing w:after="0"/>
        <w:jc w:val="both"/>
        <w:rPr>
          <w:rFonts w:ascii="Arial" w:hAnsi="Arial" w:cs="Arial"/>
          <w:sz w:val="20"/>
          <w:szCs w:val="20"/>
        </w:rPr>
      </w:pPr>
      <w:r>
        <w:rPr>
          <w:rFonts w:ascii="Arial" w:hAnsi="Arial" w:cs="Arial"/>
          <w:sz w:val="20"/>
          <w:szCs w:val="20"/>
        </w:rPr>
        <w:t>z</w:t>
      </w:r>
      <w:r w:rsidR="000E0A58" w:rsidRPr="00201A02">
        <w:rPr>
          <w:rFonts w:ascii="Arial" w:hAnsi="Arial" w:cs="Arial"/>
          <w:sz w:val="20"/>
          <w:szCs w:val="20"/>
        </w:rPr>
        <w:t>definiować współczynnik mocy,</w:t>
      </w:r>
    </w:p>
    <w:p w:rsidR="000E0A58" w:rsidRPr="00201A02" w:rsidRDefault="00254BAA" w:rsidP="0033399D">
      <w:pPr>
        <w:pStyle w:val="Akapitzlist"/>
        <w:numPr>
          <w:ilvl w:val="0"/>
          <w:numId w:val="27"/>
        </w:numPr>
        <w:spacing w:after="0"/>
        <w:jc w:val="both"/>
        <w:rPr>
          <w:rFonts w:ascii="Arial" w:hAnsi="Arial" w:cs="Arial"/>
          <w:sz w:val="20"/>
          <w:szCs w:val="20"/>
        </w:rPr>
      </w:pPr>
      <w:r>
        <w:rPr>
          <w:rFonts w:ascii="Arial" w:hAnsi="Arial" w:cs="Arial"/>
          <w:sz w:val="20"/>
          <w:szCs w:val="20"/>
        </w:rPr>
        <w:t>na</w:t>
      </w:r>
      <w:r w:rsidR="000E0A58" w:rsidRPr="00201A02">
        <w:rPr>
          <w:rFonts w:ascii="Arial" w:hAnsi="Arial" w:cs="Arial"/>
          <w:sz w:val="20"/>
          <w:szCs w:val="20"/>
        </w:rPr>
        <w:t>rysować trójkąt mocy,</w:t>
      </w:r>
    </w:p>
    <w:p w:rsidR="000E0A58" w:rsidRPr="00201A02" w:rsidRDefault="00CB08AC" w:rsidP="0033399D">
      <w:pPr>
        <w:pStyle w:val="Akapitzlist"/>
        <w:numPr>
          <w:ilvl w:val="0"/>
          <w:numId w:val="27"/>
        </w:numPr>
        <w:spacing w:after="0"/>
        <w:jc w:val="both"/>
        <w:rPr>
          <w:rFonts w:ascii="Arial" w:hAnsi="Arial" w:cs="Arial"/>
          <w:sz w:val="20"/>
          <w:szCs w:val="20"/>
        </w:rPr>
      </w:pPr>
      <w:r>
        <w:rPr>
          <w:rFonts w:ascii="Arial" w:hAnsi="Arial" w:cs="Arial"/>
          <w:sz w:val="20"/>
          <w:szCs w:val="20"/>
        </w:rPr>
        <w:t>zd</w:t>
      </w:r>
      <w:r w:rsidRPr="00201A02">
        <w:rPr>
          <w:rFonts w:ascii="Arial" w:hAnsi="Arial" w:cs="Arial"/>
          <w:sz w:val="20"/>
          <w:szCs w:val="20"/>
        </w:rPr>
        <w:t>efiniować</w:t>
      </w:r>
      <w:r w:rsidR="000E0A58" w:rsidRPr="00201A02">
        <w:rPr>
          <w:rFonts w:ascii="Arial" w:hAnsi="Arial" w:cs="Arial"/>
          <w:sz w:val="20"/>
          <w:szCs w:val="20"/>
        </w:rPr>
        <w:t xml:space="preserve"> zjawisko rezonansu prądów i napięć,</w:t>
      </w:r>
    </w:p>
    <w:p w:rsidR="00201A02" w:rsidRPr="00201A02" w:rsidRDefault="000E0A58"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podać warunki rezonansu napięć i prądów,</w:t>
      </w:r>
    </w:p>
    <w:p w:rsidR="00201A02" w:rsidRPr="00201A02" w:rsidRDefault="00C75AE4"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wyjaśnić budowę układów w</w:t>
      </w:r>
      <w:r w:rsidR="00201A02">
        <w:rPr>
          <w:rFonts w:ascii="Arial" w:hAnsi="Arial" w:cs="Arial"/>
          <w:sz w:val="20"/>
          <w:szCs w:val="20"/>
        </w:rPr>
        <w:t>ytwarzania sprężonego powietrza,</w:t>
      </w:r>
    </w:p>
    <w:p w:rsidR="00201A02" w:rsidRPr="00201A02" w:rsidRDefault="00C75AE4"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wymienić rodzaje sprężarek ze względu na ich budowę</w:t>
      </w:r>
      <w:r w:rsidR="00201A02">
        <w:rPr>
          <w:rFonts w:ascii="Arial" w:hAnsi="Arial" w:cs="Arial"/>
          <w:sz w:val="20"/>
          <w:szCs w:val="20"/>
        </w:rPr>
        <w:t>,</w:t>
      </w:r>
    </w:p>
    <w:p w:rsidR="00201A02" w:rsidRPr="00201A02" w:rsidRDefault="00C75AE4"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wyjaśnić budowę sprężarek</w:t>
      </w:r>
      <w:r w:rsidR="00201A02">
        <w:rPr>
          <w:rFonts w:ascii="Arial" w:hAnsi="Arial" w:cs="Arial"/>
          <w:sz w:val="20"/>
          <w:szCs w:val="20"/>
        </w:rPr>
        <w:t>,</w:t>
      </w:r>
    </w:p>
    <w:p w:rsidR="00201A02" w:rsidRPr="00201A02" w:rsidRDefault="00C75AE4"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wymienić rodzaje napędów pneumatycznych</w:t>
      </w:r>
      <w:r w:rsidR="00201A02">
        <w:rPr>
          <w:rFonts w:ascii="Arial" w:hAnsi="Arial" w:cs="Arial"/>
          <w:sz w:val="20"/>
          <w:szCs w:val="20"/>
        </w:rPr>
        <w:t>,</w:t>
      </w:r>
    </w:p>
    <w:p w:rsidR="00201A02" w:rsidRPr="00201A02" w:rsidRDefault="00C75AE4"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wyjaśnić budowę napędów pneumatycznych</w:t>
      </w:r>
      <w:r w:rsidR="00201A02">
        <w:rPr>
          <w:rFonts w:ascii="Arial" w:hAnsi="Arial" w:cs="Arial"/>
          <w:sz w:val="20"/>
          <w:szCs w:val="20"/>
        </w:rPr>
        <w:t>,</w:t>
      </w:r>
    </w:p>
    <w:p w:rsidR="00201A02" w:rsidRPr="00201A02" w:rsidRDefault="00C75AE4"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wyjaśnić budowę zaworów pneumatycznych i elektropneumatycznych</w:t>
      </w:r>
      <w:r w:rsidR="00201A02">
        <w:rPr>
          <w:rFonts w:ascii="Arial" w:hAnsi="Arial" w:cs="Arial"/>
          <w:sz w:val="20"/>
          <w:szCs w:val="20"/>
        </w:rPr>
        <w:t>,</w:t>
      </w:r>
    </w:p>
    <w:p w:rsidR="00201A02" w:rsidRPr="00201A02" w:rsidRDefault="00C75AE4"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wyjaśnić działanie zaworów pneumatycznych i elektropneumatycznych</w:t>
      </w:r>
      <w:r w:rsidR="00201A02">
        <w:rPr>
          <w:rFonts w:ascii="Arial" w:hAnsi="Arial" w:cs="Arial"/>
          <w:sz w:val="20"/>
          <w:szCs w:val="20"/>
        </w:rPr>
        <w:t>,</w:t>
      </w:r>
    </w:p>
    <w:p w:rsidR="00201A02" w:rsidRPr="00201A02" w:rsidRDefault="00C75AE4"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określić obszary zastosowania układów sterowania pneumatycznego</w:t>
      </w:r>
      <w:r w:rsidR="00201A02">
        <w:rPr>
          <w:rFonts w:ascii="Arial" w:hAnsi="Arial" w:cs="Arial"/>
          <w:sz w:val="20"/>
          <w:szCs w:val="20"/>
        </w:rPr>
        <w:t>,</w:t>
      </w:r>
    </w:p>
    <w:p w:rsidR="00201A02" w:rsidRPr="00201A02" w:rsidRDefault="00C75AE4"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zinterpretować własności fizyczne sprężonego powietrza</w:t>
      </w:r>
      <w:r w:rsidR="00201A02">
        <w:rPr>
          <w:rFonts w:ascii="Arial" w:hAnsi="Arial" w:cs="Arial"/>
          <w:sz w:val="20"/>
          <w:szCs w:val="20"/>
        </w:rPr>
        <w:t>,</w:t>
      </w:r>
    </w:p>
    <w:p w:rsidR="00201A02" w:rsidRPr="00201A02" w:rsidRDefault="00C75AE4"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określić zalety i wady sterowania pneumatycznego na tle innych układów sterowania (hydraulicznego, elektrycznego)</w:t>
      </w:r>
      <w:r w:rsidR="00201A02">
        <w:rPr>
          <w:rFonts w:ascii="Arial" w:hAnsi="Arial" w:cs="Arial"/>
          <w:sz w:val="20"/>
          <w:szCs w:val="20"/>
        </w:rPr>
        <w:t>,</w:t>
      </w:r>
    </w:p>
    <w:p w:rsidR="00201A02" w:rsidRPr="00201A02" w:rsidRDefault="00C75AE4"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wyjaśnić działanie układów wytwarzania sprężonego powietrza</w:t>
      </w:r>
      <w:r w:rsidR="00201A02">
        <w:rPr>
          <w:rFonts w:ascii="Arial" w:hAnsi="Arial" w:cs="Arial"/>
          <w:sz w:val="20"/>
          <w:szCs w:val="20"/>
        </w:rPr>
        <w:t>,</w:t>
      </w:r>
    </w:p>
    <w:p w:rsidR="00201A02" w:rsidRPr="00201A02" w:rsidRDefault="00C75AE4"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wyjaśnić działanie układów przygotowania sprężonego powietrza (filtra, reduktora, smarownicy)</w:t>
      </w:r>
      <w:r w:rsidR="00201A02">
        <w:rPr>
          <w:rFonts w:ascii="Arial" w:hAnsi="Arial" w:cs="Arial"/>
          <w:sz w:val="20"/>
          <w:szCs w:val="20"/>
        </w:rPr>
        <w:t>,</w:t>
      </w:r>
    </w:p>
    <w:p w:rsidR="00201A02" w:rsidRPr="00201A02" w:rsidRDefault="00C75AE4"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wyjaśnić działanie napędów pneumatycznych</w:t>
      </w:r>
      <w:r w:rsidR="00201A02">
        <w:rPr>
          <w:rFonts w:ascii="Arial" w:hAnsi="Arial" w:cs="Arial"/>
          <w:sz w:val="20"/>
          <w:szCs w:val="20"/>
        </w:rPr>
        <w:t>,</w:t>
      </w:r>
    </w:p>
    <w:p w:rsidR="00201A02" w:rsidRPr="00201A02" w:rsidRDefault="00C75AE4"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zidentyfikować na schematach elementy pneumatyczne i elektropneumatyczne</w:t>
      </w:r>
      <w:r w:rsidR="00201A02">
        <w:rPr>
          <w:rFonts w:ascii="Arial" w:hAnsi="Arial" w:cs="Arial"/>
          <w:sz w:val="20"/>
          <w:szCs w:val="20"/>
        </w:rPr>
        <w:t>,</w:t>
      </w:r>
    </w:p>
    <w:p w:rsidR="00201A02" w:rsidRPr="00201A02" w:rsidRDefault="00C75AE4"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zidentyfikować na schematach podzespoły i zespoły</w:t>
      </w:r>
      <w:r w:rsidR="005365AC">
        <w:rPr>
          <w:rFonts w:ascii="Arial" w:hAnsi="Arial" w:cs="Arial"/>
          <w:sz w:val="20"/>
          <w:szCs w:val="20"/>
        </w:rPr>
        <w:t xml:space="preserve"> </w:t>
      </w:r>
      <w:r w:rsidRPr="00201A02">
        <w:rPr>
          <w:rFonts w:ascii="Arial" w:hAnsi="Arial" w:cs="Arial"/>
          <w:sz w:val="20"/>
          <w:szCs w:val="20"/>
        </w:rPr>
        <w:t>pneumatyczne i elektropneumatyczne</w:t>
      </w:r>
      <w:r w:rsidR="00201A02">
        <w:rPr>
          <w:rFonts w:ascii="Arial" w:hAnsi="Arial" w:cs="Arial"/>
          <w:sz w:val="20"/>
          <w:szCs w:val="20"/>
        </w:rPr>
        <w:t>,</w:t>
      </w:r>
    </w:p>
    <w:p w:rsidR="00201A02" w:rsidRPr="00201A02" w:rsidRDefault="00C75AE4"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rozróżnić symbole elementów, podzespołów i zespołów pneumatycznych i elektropneumatycznych</w:t>
      </w:r>
      <w:r w:rsidR="00201A02">
        <w:rPr>
          <w:rFonts w:ascii="Arial" w:hAnsi="Arial" w:cs="Arial"/>
          <w:sz w:val="20"/>
          <w:szCs w:val="20"/>
        </w:rPr>
        <w:t>,</w:t>
      </w:r>
    </w:p>
    <w:p w:rsidR="00201A02" w:rsidRPr="00201A02" w:rsidRDefault="00C75AE4"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rozróżnić rodzaje sterowania zaworami pneumatycznymi i elektropneumatycznymi</w:t>
      </w:r>
      <w:r w:rsidR="00201A02">
        <w:rPr>
          <w:rFonts w:ascii="Arial" w:hAnsi="Arial" w:cs="Arial"/>
          <w:sz w:val="20"/>
          <w:szCs w:val="20"/>
        </w:rPr>
        <w:t>,</w:t>
      </w:r>
    </w:p>
    <w:p w:rsidR="00201A02" w:rsidRPr="00201A02" w:rsidRDefault="00C75AE4"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rozróżnić parametry zaworów pneumatycznych i elektropneumatycznych</w:t>
      </w:r>
      <w:r w:rsidR="00201A02">
        <w:rPr>
          <w:rFonts w:ascii="Arial" w:hAnsi="Arial" w:cs="Arial"/>
          <w:sz w:val="20"/>
          <w:szCs w:val="20"/>
        </w:rPr>
        <w:t>,</w:t>
      </w:r>
    </w:p>
    <w:p w:rsidR="00201A02" w:rsidRPr="00201A02" w:rsidRDefault="00C75AE4"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objaśnić zastosowanie zaworów pneumatycznych i elektropneumatycznych</w:t>
      </w:r>
      <w:r w:rsidR="00201A02">
        <w:rPr>
          <w:rFonts w:ascii="Arial" w:hAnsi="Arial" w:cs="Arial"/>
          <w:sz w:val="20"/>
          <w:szCs w:val="20"/>
        </w:rPr>
        <w:t>,</w:t>
      </w:r>
    </w:p>
    <w:p w:rsidR="00201A02" w:rsidRPr="00201A02" w:rsidRDefault="00C75AE4"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rozróżnić parametry podzespołów i zespołów pneumatycznych i elektropneumatycznych (sprężarki, napędy pneumatyczne)</w:t>
      </w:r>
      <w:r w:rsidR="00201A02">
        <w:rPr>
          <w:rFonts w:ascii="Arial" w:hAnsi="Arial" w:cs="Arial"/>
          <w:sz w:val="20"/>
          <w:szCs w:val="20"/>
        </w:rPr>
        <w:t>,</w:t>
      </w:r>
    </w:p>
    <w:p w:rsidR="000E0A58" w:rsidRPr="00201A02" w:rsidRDefault="00C75AE4"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objaśnić zastosowanie podzespołów i zespołów pneumatycznych i elektropneumatycznych (sprężarki, napędy pneumatyczne).</w:t>
      </w:r>
    </w:p>
    <w:p w:rsidR="00201A02" w:rsidRPr="00201A02" w:rsidRDefault="00201A02" w:rsidP="0033399D">
      <w:pPr>
        <w:pStyle w:val="Akapitzlist"/>
        <w:numPr>
          <w:ilvl w:val="0"/>
          <w:numId w:val="27"/>
        </w:numPr>
        <w:overflowPunct w:val="0"/>
        <w:autoSpaceDE w:val="0"/>
        <w:autoSpaceDN w:val="0"/>
        <w:adjustRightInd w:val="0"/>
        <w:spacing w:after="0"/>
        <w:ind w:right="142"/>
        <w:textAlignment w:val="baseline"/>
        <w:rPr>
          <w:rFonts w:ascii="Arial" w:hAnsi="Arial" w:cs="Arial"/>
          <w:sz w:val="20"/>
          <w:szCs w:val="20"/>
        </w:rPr>
      </w:pPr>
      <w:r w:rsidRPr="00201A02">
        <w:rPr>
          <w:rFonts w:ascii="Arial" w:hAnsi="Arial" w:cs="Arial"/>
          <w:sz w:val="20"/>
          <w:szCs w:val="20"/>
        </w:rPr>
        <w:t>wyjaśnić budowę układów wytwarzania ciśnienia i przepływu cieczy hydraulicznych</w:t>
      </w:r>
      <w:r>
        <w:rPr>
          <w:rFonts w:ascii="Arial" w:hAnsi="Arial" w:cs="Arial"/>
          <w:sz w:val="20"/>
          <w:szCs w:val="20"/>
        </w:rPr>
        <w:t>,</w:t>
      </w:r>
    </w:p>
    <w:p w:rsidR="00201A02" w:rsidRPr="00201A02" w:rsidRDefault="00201A02" w:rsidP="0033399D">
      <w:pPr>
        <w:pStyle w:val="Akapitzlist"/>
        <w:numPr>
          <w:ilvl w:val="0"/>
          <w:numId w:val="27"/>
        </w:numPr>
        <w:overflowPunct w:val="0"/>
        <w:autoSpaceDE w:val="0"/>
        <w:autoSpaceDN w:val="0"/>
        <w:adjustRightInd w:val="0"/>
        <w:spacing w:after="0"/>
        <w:ind w:right="142"/>
        <w:textAlignment w:val="baseline"/>
        <w:rPr>
          <w:rFonts w:ascii="Arial" w:hAnsi="Arial" w:cs="Arial"/>
          <w:sz w:val="20"/>
          <w:szCs w:val="20"/>
        </w:rPr>
      </w:pPr>
      <w:r w:rsidRPr="00201A02">
        <w:rPr>
          <w:rFonts w:ascii="Arial" w:hAnsi="Arial" w:cs="Arial"/>
          <w:sz w:val="20"/>
          <w:szCs w:val="20"/>
        </w:rPr>
        <w:t>wyjaśnić budowę akumulatorów hydraulicznych</w:t>
      </w:r>
      <w:r>
        <w:rPr>
          <w:rFonts w:ascii="Arial" w:hAnsi="Arial" w:cs="Arial"/>
          <w:sz w:val="20"/>
          <w:szCs w:val="20"/>
        </w:rPr>
        <w:t>,</w:t>
      </w:r>
    </w:p>
    <w:p w:rsidR="00201A02" w:rsidRPr="00201A02" w:rsidRDefault="00201A02" w:rsidP="0033399D">
      <w:pPr>
        <w:pStyle w:val="Akapitzlist"/>
        <w:numPr>
          <w:ilvl w:val="0"/>
          <w:numId w:val="27"/>
        </w:numPr>
        <w:overflowPunct w:val="0"/>
        <w:autoSpaceDE w:val="0"/>
        <w:autoSpaceDN w:val="0"/>
        <w:adjustRightInd w:val="0"/>
        <w:spacing w:after="0"/>
        <w:ind w:right="142"/>
        <w:textAlignment w:val="baseline"/>
        <w:rPr>
          <w:rFonts w:ascii="Arial" w:hAnsi="Arial" w:cs="Arial"/>
          <w:sz w:val="20"/>
          <w:szCs w:val="20"/>
        </w:rPr>
      </w:pPr>
      <w:r w:rsidRPr="00201A02">
        <w:rPr>
          <w:rFonts w:ascii="Arial" w:hAnsi="Arial" w:cs="Arial"/>
          <w:sz w:val="20"/>
          <w:szCs w:val="20"/>
        </w:rPr>
        <w:t>wymienić rodzaje pomp hydraulicznych ze względu na ich budowę</w:t>
      </w:r>
      <w:r>
        <w:rPr>
          <w:rFonts w:ascii="Arial" w:hAnsi="Arial" w:cs="Arial"/>
          <w:sz w:val="20"/>
          <w:szCs w:val="20"/>
        </w:rPr>
        <w:t>,</w:t>
      </w:r>
    </w:p>
    <w:p w:rsidR="00201A02" w:rsidRPr="00201A02" w:rsidRDefault="00201A02" w:rsidP="0033399D">
      <w:pPr>
        <w:pStyle w:val="Akapitzlist"/>
        <w:numPr>
          <w:ilvl w:val="0"/>
          <w:numId w:val="27"/>
        </w:numPr>
        <w:overflowPunct w:val="0"/>
        <w:autoSpaceDE w:val="0"/>
        <w:autoSpaceDN w:val="0"/>
        <w:adjustRightInd w:val="0"/>
        <w:spacing w:after="0"/>
        <w:ind w:right="142"/>
        <w:textAlignment w:val="baseline"/>
        <w:rPr>
          <w:rFonts w:ascii="Arial" w:hAnsi="Arial" w:cs="Arial"/>
          <w:sz w:val="20"/>
          <w:szCs w:val="20"/>
        </w:rPr>
      </w:pPr>
      <w:r w:rsidRPr="00201A02">
        <w:rPr>
          <w:rFonts w:ascii="Arial" w:hAnsi="Arial" w:cs="Arial"/>
          <w:sz w:val="20"/>
          <w:szCs w:val="20"/>
        </w:rPr>
        <w:t>wyjaśnić budowę pomp hydraulicznych</w:t>
      </w:r>
      <w:r>
        <w:rPr>
          <w:rFonts w:ascii="Arial" w:hAnsi="Arial" w:cs="Arial"/>
          <w:sz w:val="20"/>
          <w:szCs w:val="20"/>
        </w:rPr>
        <w:t>,</w:t>
      </w:r>
    </w:p>
    <w:p w:rsidR="00201A02" w:rsidRPr="00201A02" w:rsidRDefault="00201A02" w:rsidP="0033399D">
      <w:pPr>
        <w:pStyle w:val="Akapitzlist"/>
        <w:numPr>
          <w:ilvl w:val="0"/>
          <w:numId w:val="27"/>
        </w:numPr>
        <w:overflowPunct w:val="0"/>
        <w:autoSpaceDE w:val="0"/>
        <w:autoSpaceDN w:val="0"/>
        <w:adjustRightInd w:val="0"/>
        <w:spacing w:after="0"/>
        <w:ind w:right="142"/>
        <w:textAlignment w:val="baseline"/>
        <w:rPr>
          <w:rFonts w:ascii="Arial" w:hAnsi="Arial" w:cs="Arial"/>
          <w:sz w:val="20"/>
          <w:szCs w:val="20"/>
        </w:rPr>
      </w:pPr>
      <w:r w:rsidRPr="00201A02">
        <w:rPr>
          <w:rFonts w:ascii="Arial" w:hAnsi="Arial" w:cs="Arial"/>
          <w:sz w:val="20"/>
          <w:szCs w:val="20"/>
        </w:rPr>
        <w:t>wymienić rodzaje napędów hydraulicznych</w:t>
      </w:r>
      <w:r>
        <w:rPr>
          <w:rFonts w:ascii="Arial" w:hAnsi="Arial" w:cs="Arial"/>
          <w:sz w:val="20"/>
          <w:szCs w:val="20"/>
        </w:rPr>
        <w:t>,</w:t>
      </w:r>
    </w:p>
    <w:p w:rsidR="00201A02" w:rsidRPr="00201A02" w:rsidRDefault="00201A02" w:rsidP="0033399D">
      <w:pPr>
        <w:pStyle w:val="Akapitzlist"/>
        <w:numPr>
          <w:ilvl w:val="0"/>
          <w:numId w:val="27"/>
        </w:numPr>
        <w:overflowPunct w:val="0"/>
        <w:autoSpaceDE w:val="0"/>
        <w:autoSpaceDN w:val="0"/>
        <w:adjustRightInd w:val="0"/>
        <w:spacing w:after="0"/>
        <w:ind w:right="142"/>
        <w:textAlignment w:val="baseline"/>
        <w:rPr>
          <w:rFonts w:ascii="Arial" w:hAnsi="Arial" w:cs="Arial"/>
          <w:sz w:val="20"/>
          <w:szCs w:val="20"/>
        </w:rPr>
      </w:pPr>
      <w:r w:rsidRPr="00201A02">
        <w:rPr>
          <w:rFonts w:ascii="Arial" w:hAnsi="Arial" w:cs="Arial"/>
          <w:sz w:val="20"/>
          <w:szCs w:val="20"/>
        </w:rPr>
        <w:t>wyjaśnić budowę napędów hydraulicznych</w:t>
      </w:r>
      <w:r>
        <w:rPr>
          <w:rFonts w:ascii="Arial" w:hAnsi="Arial" w:cs="Arial"/>
          <w:sz w:val="20"/>
          <w:szCs w:val="20"/>
        </w:rPr>
        <w:t>,</w:t>
      </w:r>
    </w:p>
    <w:p w:rsidR="00201A02" w:rsidRPr="00201A02" w:rsidRDefault="00201A02" w:rsidP="0033399D">
      <w:pPr>
        <w:pStyle w:val="Akapitzlist"/>
        <w:numPr>
          <w:ilvl w:val="0"/>
          <w:numId w:val="27"/>
        </w:numPr>
        <w:overflowPunct w:val="0"/>
        <w:autoSpaceDE w:val="0"/>
        <w:autoSpaceDN w:val="0"/>
        <w:adjustRightInd w:val="0"/>
        <w:spacing w:after="0"/>
        <w:ind w:right="142"/>
        <w:textAlignment w:val="baseline"/>
        <w:rPr>
          <w:rFonts w:ascii="Arial" w:hAnsi="Arial" w:cs="Arial"/>
          <w:sz w:val="20"/>
          <w:szCs w:val="20"/>
        </w:rPr>
      </w:pPr>
      <w:r w:rsidRPr="00201A02">
        <w:rPr>
          <w:rFonts w:ascii="Arial" w:hAnsi="Arial" w:cs="Arial"/>
          <w:sz w:val="20"/>
          <w:szCs w:val="20"/>
        </w:rPr>
        <w:t>wyjaśnić budowę zaworów hydraulicznych i elektrohydraulicznych</w:t>
      </w:r>
      <w:r>
        <w:rPr>
          <w:rFonts w:ascii="Arial" w:hAnsi="Arial" w:cs="Arial"/>
          <w:sz w:val="20"/>
          <w:szCs w:val="20"/>
        </w:rPr>
        <w:t>,</w:t>
      </w:r>
    </w:p>
    <w:p w:rsidR="00201A02" w:rsidRPr="00201A02" w:rsidRDefault="00201A02" w:rsidP="0033399D">
      <w:pPr>
        <w:pStyle w:val="Akapitzlist"/>
        <w:numPr>
          <w:ilvl w:val="0"/>
          <w:numId w:val="27"/>
        </w:numPr>
        <w:overflowPunct w:val="0"/>
        <w:autoSpaceDE w:val="0"/>
        <w:autoSpaceDN w:val="0"/>
        <w:adjustRightInd w:val="0"/>
        <w:spacing w:after="0"/>
        <w:ind w:right="142"/>
        <w:textAlignment w:val="baseline"/>
        <w:rPr>
          <w:rFonts w:ascii="Arial" w:hAnsi="Arial" w:cs="Arial"/>
          <w:sz w:val="20"/>
          <w:szCs w:val="20"/>
        </w:rPr>
      </w:pPr>
      <w:r w:rsidRPr="00201A02">
        <w:rPr>
          <w:rFonts w:ascii="Arial" w:hAnsi="Arial" w:cs="Arial"/>
          <w:sz w:val="20"/>
          <w:szCs w:val="20"/>
        </w:rPr>
        <w:t>określić obszary zastosowania układów sterowania hydraulicznego</w:t>
      </w:r>
      <w:r>
        <w:rPr>
          <w:rFonts w:ascii="Arial" w:hAnsi="Arial" w:cs="Arial"/>
          <w:sz w:val="20"/>
          <w:szCs w:val="20"/>
        </w:rPr>
        <w:t>,</w:t>
      </w:r>
    </w:p>
    <w:p w:rsidR="00201A02" w:rsidRPr="00201A02" w:rsidRDefault="003168E5" w:rsidP="0033399D">
      <w:pPr>
        <w:pStyle w:val="Akapitzlist"/>
        <w:numPr>
          <w:ilvl w:val="0"/>
          <w:numId w:val="27"/>
        </w:numPr>
        <w:overflowPunct w:val="0"/>
        <w:autoSpaceDE w:val="0"/>
        <w:autoSpaceDN w:val="0"/>
        <w:adjustRightInd w:val="0"/>
        <w:spacing w:after="0"/>
        <w:ind w:right="142"/>
        <w:textAlignment w:val="baseline"/>
        <w:rPr>
          <w:rFonts w:ascii="Arial" w:hAnsi="Arial" w:cs="Arial"/>
          <w:sz w:val="20"/>
          <w:szCs w:val="20"/>
        </w:rPr>
      </w:pPr>
      <w:r>
        <w:rPr>
          <w:rFonts w:ascii="Arial" w:hAnsi="Arial" w:cs="Arial"/>
          <w:sz w:val="20"/>
          <w:szCs w:val="20"/>
        </w:rPr>
        <w:t>z</w:t>
      </w:r>
      <w:r w:rsidR="00201A02" w:rsidRPr="00201A02">
        <w:rPr>
          <w:rFonts w:ascii="Arial" w:hAnsi="Arial" w:cs="Arial"/>
          <w:sz w:val="20"/>
          <w:szCs w:val="20"/>
        </w:rPr>
        <w:t>interpret</w:t>
      </w:r>
      <w:r w:rsidR="006955C6">
        <w:rPr>
          <w:rFonts w:ascii="Arial" w:hAnsi="Arial" w:cs="Arial"/>
          <w:sz w:val="20"/>
          <w:szCs w:val="20"/>
        </w:rPr>
        <w:t>ować</w:t>
      </w:r>
      <w:r w:rsidR="00201A02" w:rsidRPr="00201A02">
        <w:rPr>
          <w:rFonts w:ascii="Arial" w:hAnsi="Arial" w:cs="Arial"/>
          <w:sz w:val="20"/>
          <w:szCs w:val="20"/>
        </w:rPr>
        <w:t xml:space="preserve"> własności fizyczne cieczy pod ciśnieniem</w:t>
      </w:r>
      <w:r w:rsidR="00201A02">
        <w:rPr>
          <w:rFonts w:ascii="Arial" w:hAnsi="Arial" w:cs="Arial"/>
          <w:sz w:val="20"/>
          <w:szCs w:val="20"/>
        </w:rPr>
        <w:t>,</w:t>
      </w:r>
    </w:p>
    <w:p w:rsidR="00201A02" w:rsidRPr="00201A02" w:rsidRDefault="00201A02" w:rsidP="0033399D">
      <w:pPr>
        <w:pStyle w:val="Akapitzlist"/>
        <w:numPr>
          <w:ilvl w:val="0"/>
          <w:numId w:val="27"/>
        </w:numPr>
        <w:overflowPunct w:val="0"/>
        <w:autoSpaceDE w:val="0"/>
        <w:autoSpaceDN w:val="0"/>
        <w:adjustRightInd w:val="0"/>
        <w:spacing w:after="0"/>
        <w:ind w:right="142"/>
        <w:textAlignment w:val="baseline"/>
        <w:rPr>
          <w:rFonts w:ascii="Arial" w:hAnsi="Arial" w:cs="Arial"/>
          <w:sz w:val="20"/>
          <w:szCs w:val="20"/>
        </w:rPr>
      </w:pPr>
      <w:r w:rsidRPr="00201A02">
        <w:rPr>
          <w:rFonts w:ascii="Arial" w:hAnsi="Arial" w:cs="Arial"/>
          <w:sz w:val="20"/>
          <w:szCs w:val="20"/>
        </w:rPr>
        <w:t>określ</w:t>
      </w:r>
      <w:r w:rsidR="006955C6">
        <w:rPr>
          <w:rFonts w:ascii="Arial" w:hAnsi="Arial" w:cs="Arial"/>
          <w:sz w:val="20"/>
          <w:szCs w:val="20"/>
        </w:rPr>
        <w:t>ić</w:t>
      </w:r>
      <w:r w:rsidRPr="00201A02">
        <w:rPr>
          <w:rFonts w:ascii="Arial" w:hAnsi="Arial" w:cs="Arial"/>
          <w:sz w:val="20"/>
          <w:szCs w:val="20"/>
        </w:rPr>
        <w:t xml:space="preserve"> zalety i wady sterowania hydraulicznego na tle innych układów sterowania (pneumatycznego, elektrycznego)</w:t>
      </w:r>
      <w:r>
        <w:rPr>
          <w:rFonts w:ascii="Arial" w:hAnsi="Arial" w:cs="Arial"/>
          <w:sz w:val="20"/>
          <w:szCs w:val="20"/>
        </w:rPr>
        <w:t>,</w:t>
      </w:r>
    </w:p>
    <w:p w:rsidR="00201A02" w:rsidRPr="00201A02" w:rsidRDefault="00201A02" w:rsidP="0033399D">
      <w:pPr>
        <w:pStyle w:val="Akapitzlist"/>
        <w:numPr>
          <w:ilvl w:val="0"/>
          <w:numId w:val="27"/>
        </w:numPr>
        <w:overflowPunct w:val="0"/>
        <w:autoSpaceDE w:val="0"/>
        <w:autoSpaceDN w:val="0"/>
        <w:adjustRightInd w:val="0"/>
        <w:spacing w:after="0"/>
        <w:ind w:right="142"/>
        <w:textAlignment w:val="baseline"/>
        <w:rPr>
          <w:rFonts w:ascii="Arial" w:hAnsi="Arial" w:cs="Arial"/>
          <w:sz w:val="20"/>
          <w:szCs w:val="20"/>
        </w:rPr>
      </w:pPr>
      <w:r w:rsidRPr="00201A02">
        <w:rPr>
          <w:rFonts w:ascii="Arial" w:hAnsi="Arial" w:cs="Arial"/>
          <w:sz w:val="20"/>
          <w:szCs w:val="20"/>
        </w:rPr>
        <w:t>wyjaśnić działanie układów wytwarzania ciśnienia i przepływu cieczy hydraulicznych</w:t>
      </w:r>
      <w:r>
        <w:rPr>
          <w:rFonts w:ascii="Arial" w:hAnsi="Arial" w:cs="Arial"/>
          <w:sz w:val="20"/>
          <w:szCs w:val="20"/>
        </w:rPr>
        <w:t>,</w:t>
      </w:r>
    </w:p>
    <w:p w:rsidR="00201A02" w:rsidRPr="00201A02" w:rsidRDefault="00201A02" w:rsidP="0033399D">
      <w:pPr>
        <w:pStyle w:val="Akapitzlist"/>
        <w:numPr>
          <w:ilvl w:val="0"/>
          <w:numId w:val="27"/>
        </w:numPr>
        <w:overflowPunct w:val="0"/>
        <w:autoSpaceDE w:val="0"/>
        <w:autoSpaceDN w:val="0"/>
        <w:adjustRightInd w:val="0"/>
        <w:spacing w:after="0"/>
        <w:ind w:right="142"/>
        <w:textAlignment w:val="baseline"/>
        <w:rPr>
          <w:rFonts w:ascii="Arial" w:hAnsi="Arial" w:cs="Arial"/>
          <w:sz w:val="20"/>
          <w:szCs w:val="20"/>
        </w:rPr>
      </w:pPr>
      <w:r w:rsidRPr="00201A02">
        <w:rPr>
          <w:rFonts w:ascii="Arial" w:hAnsi="Arial" w:cs="Arial"/>
          <w:sz w:val="20"/>
          <w:szCs w:val="20"/>
        </w:rPr>
        <w:t>wyjaśnić działanie akumulatorów hydraulicznych</w:t>
      </w:r>
      <w:r>
        <w:rPr>
          <w:rFonts w:ascii="Arial" w:hAnsi="Arial" w:cs="Arial"/>
          <w:sz w:val="20"/>
          <w:szCs w:val="20"/>
        </w:rPr>
        <w:t>,</w:t>
      </w:r>
    </w:p>
    <w:p w:rsidR="00201A02" w:rsidRPr="00201A02" w:rsidRDefault="00201A02" w:rsidP="0033399D">
      <w:pPr>
        <w:pStyle w:val="Akapitzlist"/>
        <w:numPr>
          <w:ilvl w:val="0"/>
          <w:numId w:val="27"/>
        </w:numPr>
        <w:overflowPunct w:val="0"/>
        <w:autoSpaceDE w:val="0"/>
        <w:autoSpaceDN w:val="0"/>
        <w:adjustRightInd w:val="0"/>
        <w:spacing w:after="0"/>
        <w:ind w:right="142"/>
        <w:textAlignment w:val="baseline"/>
        <w:rPr>
          <w:rFonts w:ascii="Arial" w:hAnsi="Arial" w:cs="Arial"/>
          <w:sz w:val="20"/>
          <w:szCs w:val="20"/>
        </w:rPr>
      </w:pPr>
      <w:r w:rsidRPr="00201A02">
        <w:rPr>
          <w:rFonts w:ascii="Arial" w:hAnsi="Arial" w:cs="Arial"/>
          <w:sz w:val="20"/>
          <w:szCs w:val="20"/>
        </w:rPr>
        <w:t>wyjaśnić działanie napędów hydraulicznych</w:t>
      </w:r>
      <w:r>
        <w:rPr>
          <w:rFonts w:ascii="Arial" w:hAnsi="Arial" w:cs="Arial"/>
          <w:sz w:val="20"/>
          <w:szCs w:val="20"/>
        </w:rPr>
        <w:t>,</w:t>
      </w:r>
    </w:p>
    <w:p w:rsidR="00201A02" w:rsidRPr="00201A02" w:rsidRDefault="00201A02" w:rsidP="0033399D">
      <w:pPr>
        <w:pStyle w:val="Akapitzlist"/>
        <w:numPr>
          <w:ilvl w:val="0"/>
          <w:numId w:val="27"/>
        </w:numPr>
        <w:overflowPunct w:val="0"/>
        <w:autoSpaceDE w:val="0"/>
        <w:autoSpaceDN w:val="0"/>
        <w:adjustRightInd w:val="0"/>
        <w:spacing w:after="0"/>
        <w:ind w:right="142"/>
        <w:textAlignment w:val="baseline"/>
        <w:rPr>
          <w:rFonts w:ascii="Arial" w:hAnsi="Arial" w:cs="Arial"/>
          <w:sz w:val="20"/>
          <w:szCs w:val="20"/>
        </w:rPr>
      </w:pPr>
      <w:r w:rsidRPr="00201A02">
        <w:rPr>
          <w:rFonts w:ascii="Arial" w:hAnsi="Arial" w:cs="Arial"/>
          <w:sz w:val="20"/>
          <w:szCs w:val="20"/>
        </w:rPr>
        <w:t>wyjaśnić działanie zaworów hydraulicznych elektrohydraulicznych</w:t>
      </w:r>
      <w:r>
        <w:rPr>
          <w:rFonts w:ascii="Arial" w:hAnsi="Arial" w:cs="Arial"/>
          <w:sz w:val="20"/>
          <w:szCs w:val="20"/>
        </w:rPr>
        <w:t>,</w:t>
      </w:r>
    </w:p>
    <w:p w:rsidR="00201A02" w:rsidRPr="00201A02" w:rsidRDefault="00201A02" w:rsidP="0033399D">
      <w:pPr>
        <w:pStyle w:val="Akapitzlist"/>
        <w:numPr>
          <w:ilvl w:val="0"/>
          <w:numId w:val="27"/>
        </w:numPr>
        <w:overflowPunct w:val="0"/>
        <w:autoSpaceDE w:val="0"/>
        <w:autoSpaceDN w:val="0"/>
        <w:adjustRightInd w:val="0"/>
        <w:spacing w:after="0"/>
        <w:ind w:right="142"/>
        <w:textAlignment w:val="baseline"/>
        <w:rPr>
          <w:rFonts w:ascii="Arial" w:hAnsi="Arial" w:cs="Arial"/>
          <w:sz w:val="20"/>
          <w:szCs w:val="20"/>
        </w:rPr>
      </w:pPr>
      <w:r w:rsidRPr="00201A02">
        <w:rPr>
          <w:rFonts w:ascii="Arial" w:hAnsi="Arial" w:cs="Arial"/>
          <w:sz w:val="20"/>
          <w:szCs w:val="20"/>
        </w:rPr>
        <w:t>zidentyfikować na schematach podzespoły i zespoły</w:t>
      </w:r>
      <w:r w:rsidR="005365AC">
        <w:rPr>
          <w:rFonts w:ascii="Arial" w:hAnsi="Arial" w:cs="Arial"/>
          <w:sz w:val="20"/>
          <w:szCs w:val="20"/>
        </w:rPr>
        <w:t xml:space="preserve"> </w:t>
      </w:r>
      <w:r w:rsidRPr="00201A02">
        <w:rPr>
          <w:rFonts w:ascii="Arial" w:hAnsi="Arial" w:cs="Arial"/>
          <w:sz w:val="20"/>
          <w:szCs w:val="20"/>
        </w:rPr>
        <w:t>hydrauliczne i elektrohydrauliczne</w:t>
      </w:r>
      <w:r>
        <w:rPr>
          <w:rFonts w:ascii="Arial" w:hAnsi="Arial" w:cs="Arial"/>
          <w:sz w:val="20"/>
          <w:szCs w:val="20"/>
        </w:rPr>
        <w:t>,</w:t>
      </w:r>
    </w:p>
    <w:p w:rsidR="00201A02" w:rsidRPr="00201A02" w:rsidRDefault="00201A02" w:rsidP="0033399D">
      <w:pPr>
        <w:pStyle w:val="Akapitzlist"/>
        <w:numPr>
          <w:ilvl w:val="0"/>
          <w:numId w:val="27"/>
        </w:numPr>
        <w:overflowPunct w:val="0"/>
        <w:autoSpaceDE w:val="0"/>
        <w:autoSpaceDN w:val="0"/>
        <w:adjustRightInd w:val="0"/>
        <w:spacing w:after="0"/>
        <w:ind w:right="142"/>
        <w:textAlignment w:val="baseline"/>
        <w:rPr>
          <w:rFonts w:ascii="Arial" w:hAnsi="Arial" w:cs="Arial"/>
          <w:sz w:val="20"/>
          <w:szCs w:val="20"/>
        </w:rPr>
      </w:pPr>
      <w:r w:rsidRPr="00201A02">
        <w:rPr>
          <w:rFonts w:ascii="Arial" w:hAnsi="Arial" w:cs="Arial"/>
          <w:sz w:val="20"/>
          <w:szCs w:val="20"/>
        </w:rPr>
        <w:t>rozróżnić symbole elementów, podzespołów i zespołów hydraulicznych i elektrohydraulicznych</w:t>
      </w:r>
      <w:r>
        <w:rPr>
          <w:rFonts w:ascii="Arial" w:hAnsi="Arial" w:cs="Arial"/>
          <w:sz w:val="20"/>
          <w:szCs w:val="20"/>
        </w:rPr>
        <w:t>,</w:t>
      </w:r>
    </w:p>
    <w:p w:rsidR="00201A02" w:rsidRPr="00201A02" w:rsidRDefault="00201A02" w:rsidP="0033399D">
      <w:pPr>
        <w:pStyle w:val="Akapitzlist"/>
        <w:numPr>
          <w:ilvl w:val="0"/>
          <w:numId w:val="27"/>
        </w:numPr>
        <w:overflowPunct w:val="0"/>
        <w:autoSpaceDE w:val="0"/>
        <w:autoSpaceDN w:val="0"/>
        <w:adjustRightInd w:val="0"/>
        <w:spacing w:after="0"/>
        <w:ind w:right="142"/>
        <w:textAlignment w:val="baseline"/>
        <w:rPr>
          <w:rFonts w:ascii="Arial" w:hAnsi="Arial" w:cs="Arial"/>
          <w:sz w:val="20"/>
          <w:szCs w:val="20"/>
        </w:rPr>
      </w:pPr>
      <w:r w:rsidRPr="00201A02">
        <w:rPr>
          <w:rFonts w:ascii="Arial" w:hAnsi="Arial" w:cs="Arial"/>
          <w:sz w:val="20"/>
          <w:szCs w:val="20"/>
        </w:rPr>
        <w:t>rozróżnić rodzaje sterowania zaworami hydraulicznymi</w:t>
      </w:r>
      <w:r>
        <w:rPr>
          <w:rFonts w:ascii="Arial" w:hAnsi="Arial" w:cs="Arial"/>
          <w:sz w:val="20"/>
          <w:szCs w:val="20"/>
        </w:rPr>
        <w:t>,</w:t>
      </w:r>
    </w:p>
    <w:p w:rsidR="00201A02" w:rsidRPr="00201A02" w:rsidRDefault="00201A02" w:rsidP="0033399D">
      <w:pPr>
        <w:pStyle w:val="Akapitzlist"/>
        <w:numPr>
          <w:ilvl w:val="0"/>
          <w:numId w:val="27"/>
        </w:numPr>
        <w:overflowPunct w:val="0"/>
        <w:autoSpaceDE w:val="0"/>
        <w:autoSpaceDN w:val="0"/>
        <w:adjustRightInd w:val="0"/>
        <w:spacing w:after="0"/>
        <w:ind w:right="142"/>
        <w:textAlignment w:val="baseline"/>
        <w:rPr>
          <w:rFonts w:ascii="Arial" w:hAnsi="Arial" w:cs="Arial"/>
          <w:sz w:val="20"/>
          <w:szCs w:val="20"/>
        </w:rPr>
      </w:pPr>
      <w:r w:rsidRPr="00201A02">
        <w:rPr>
          <w:rFonts w:ascii="Arial" w:hAnsi="Arial" w:cs="Arial"/>
          <w:sz w:val="20"/>
          <w:szCs w:val="20"/>
        </w:rPr>
        <w:t>zidentyfikować na schematach elementy hydrauliczne i elektrohydrauliczne</w:t>
      </w:r>
      <w:r>
        <w:rPr>
          <w:rFonts w:ascii="Arial" w:hAnsi="Arial" w:cs="Arial"/>
          <w:sz w:val="20"/>
          <w:szCs w:val="20"/>
        </w:rPr>
        <w:t>,</w:t>
      </w:r>
    </w:p>
    <w:p w:rsidR="00201A02" w:rsidRPr="00201A02" w:rsidRDefault="00201A02" w:rsidP="0033399D">
      <w:pPr>
        <w:pStyle w:val="Akapitzlist"/>
        <w:numPr>
          <w:ilvl w:val="0"/>
          <w:numId w:val="27"/>
        </w:numPr>
        <w:overflowPunct w:val="0"/>
        <w:autoSpaceDE w:val="0"/>
        <w:autoSpaceDN w:val="0"/>
        <w:adjustRightInd w:val="0"/>
        <w:spacing w:after="0"/>
        <w:ind w:right="142"/>
        <w:textAlignment w:val="baseline"/>
        <w:rPr>
          <w:rFonts w:ascii="Arial" w:hAnsi="Arial" w:cs="Arial"/>
          <w:sz w:val="20"/>
          <w:szCs w:val="20"/>
        </w:rPr>
      </w:pPr>
      <w:r w:rsidRPr="00201A02">
        <w:rPr>
          <w:rFonts w:ascii="Arial" w:hAnsi="Arial" w:cs="Arial"/>
          <w:sz w:val="20"/>
          <w:szCs w:val="20"/>
        </w:rPr>
        <w:t>objaśnić zastosowanie zaworów hydraulicznych i elektrohydraulicznych</w:t>
      </w:r>
      <w:r>
        <w:rPr>
          <w:rFonts w:ascii="Arial" w:hAnsi="Arial" w:cs="Arial"/>
          <w:sz w:val="20"/>
          <w:szCs w:val="20"/>
        </w:rPr>
        <w:t>,</w:t>
      </w:r>
    </w:p>
    <w:p w:rsidR="00201A02" w:rsidRPr="00201A02" w:rsidRDefault="00201A02" w:rsidP="0033399D">
      <w:pPr>
        <w:pStyle w:val="Akapitzlist"/>
        <w:numPr>
          <w:ilvl w:val="0"/>
          <w:numId w:val="27"/>
        </w:numPr>
        <w:overflowPunct w:val="0"/>
        <w:autoSpaceDE w:val="0"/>
        <w:autoSpaceDN w:val="0"/>
        <w:adjustRightInd w:val="0"/>
        <w:spacing w:after="0"/>
        <w:ind w:right="142"/>
        <w:textAlignment w:val="baseline"/>
        <w:rPr>
          <w:rFonts w:ascii="Arial" w:hAnsi="Arial" w:cs="Arial"/>
          <w:sz w:val="20"/>
          <w:szCs w:val="20"/>
        </w:rPr>
      </w:pPr>
      <w:r w:rsidRPr="00201A02">
        <w:rPr>
          <w:rFonts w:ascii="Arial" w:hAnsi="Arial" w:cs="Arial"/>
          <w:sz w:val="20"/>
          <w:szCs w:val="20"/>
        </w:rPr>
        <w:t>rozróżnić parametry podzespołów i zespołów hydraulicznych (akumulatory hydrauliczne, pompy, napędy hydrauliczne)</w:t>
      </w:r>
      <w:r>
        <w:rPr>
          <w:rFonts w:ascii="Arial" w:hAnsi="Arial" w:cs="Arial"/>
          <w:sz w:val="20"/>
          <w:szCs w:val="20"/>
        </w:rPr>
        <w:t>,</w:t>
      </w:r>
    </w:p>
    <w:p w:rsidR="00201A02" w:rsidRPr="00201A02" w:rsidRDefault="00201A02" w:rsidP="0033399D">
      <w:pPr>
        <w:pStyle w:val="Akapitzlist"/>
        <w:numPr>
          <w:ilvl w:val="0"/>
          <w:numId w:val="27"/>
        </w:numPr>
        <w:overflowPunct w:val="0"/>
        <w:autoSpaceDE w:val="0"/>
        <w:autoSpaceDN w:val="0"/>
        <w:adjustRightInd w:val="0"/>
        <w:spacing w:after="0"/>
        <w:ind w:right="142"/>
        <w:textAlignment w:val="baseline"/>
        <w:rPr>
          <w:rFonts w:ascii="Arial" w:hAnsi="Arial" w:cs="Arial"/>
          <w:sz w:val="20"/>
          <w:szCs w:val="20"/>
        </w:rPr>
      </w:pPr>
      <w:r w:rsidRPr="00201A02">
        <w:rPr>
          <w:rFonts w:ascii="Arial" w:hAnsi="Arial" w:cs="Arial"/>
          <w:sz w:val="20"/>
          <w:szCs w:val="20"/>
        </w:rPr>
        <w:t>objaśnić zastosowanie podzespołów i zespołów hydraulicznych i elektrohydraulicznych (akumulatory hydrauliczne, pompy, napędy hydrauliczne)</w:t>
      </w:r>
      <w:r>
        <w:rPr>
          <w:rFonts w:ascii="Arial" w:hAnsi="Arial" w:cs="Arial"/>
          <w:sz w:val="20"/>
          <w:szCs w:val="20"/>
        </w:rPr>
        <w:t>,</w:t>
      </w:r>
    </w:p>
    <w:p w:rsidR="00201A02" w:rsidRDefault="00201A02" w:rsidP="0033399D">
      <w:pPr>
        <w:pStyle w:val="Akapitzlist"/>
        <w:numPr>
          <w:ilvl w:val="0"/>
          <w:numId w:val="27"/>
        </w:numPr>
        <w:overflowPunct w:val="0"/>
        <w:autoSpaceDE w:val="0"/>
        <w:autoSpaceDN w:val="0"/>
        <w:adjustRightInd w:val="0"/>
        <w:spacing w:after="0"/>
        <w:ind w:right="142"/>
        <w:textAlignment w:val="baseline"/>
        <w:rPr>
          <w:rFonts w:ascii="Arial" w:hAnsi="Arial" w:cs="Arial"/>
          <w:sz w:val="20"/>
          <w:szCs w:val="20"/>
        </w:rPr>
      </w:pPr>
      <w:r w:rsidRPr="00201A02">
        <w:rPr>
          <w:rFonts w:ascii="Arial" w:hAnsi="Arial" w:cs="Arial"/>
          <w:sz w:val="20"/>
          <w:szCs w:val="20"/>
        </w:rPr>
        <w:t>rozróżnić parametry zaworów hydraulicznych i elektrohydraulicznych</w:t>
      </w:r>
      <w:r>
        <w:rPr>
          <w:rFonts w:ascii="Arial" w:hAnsi="Arial" w:cs="Arial"/>
          <w:sz w:val="20"/>
          <w:szCs w:val="20"/>
        </w:rPr>
        <w:t>.</w:t>
      </w:r>
    </w:p>
    <w:p w:rsidR="00315F47" w:rsidRPr="00201A02" w:rsidRDefault="00315F47" w:rsidP="00315F47">
      <w:pPr>
        <w:pStyle w:val="Akapitzlist"/>
        <w:overflowPunct w:val="0"/>
        <w:autoSpaceDE w:val="0"/>
        <w:autoSpaceDN w:val="0"/>
        <w:adjustRightInd w:val="0"/>
        <w:spacing w:after="0"/>
        <w:ind w:left="360" w:right="142"/>
        <w:textAlignment w:val="baseline"/>
        <w:rPr>
          <w:rFonts w:ascii="Arial" w:hAnsi="Arial" w:cs="Arial"/>
          <w:sz w:val="20"/>
          <w:szCs w:val="20"/>
        </w:rPr>
      </w:pPr>
    </w:p>
    <w:p w:rsidR="002E411B" w:rsidRPr="00825CD2" w:rsidRDefault="002E411B" w:rsidP="002E411B">
      <w:pPr>
        <w:spacing w:before="120" w:after="120"/>
        <w:rPr>
          <w:rFonts w:ascii="Arial" w:hAnsi="Arial" w:cs="Arial"/>
          <w:sz w:val="24"/>
          <w:szCs w:val="24"/>
        </w:rPr>
      </w:pPr>
      <w:r w:rsidRPr="00825CD2">
        <w:rPr>
          <w:rFonts w:ascii="Arial" w:hAnsi="Arial" w:cs="Arial"/>
          <w:b/>
          <w:bCs/>
          <w:sz w:val="24"/>
          <w:szCs w:val="24"/>
        </w:rPr>
        <w:t>MATERIAŁ NAUCZANIA</w:t>
      </w:r>
    </w:p>
    <w:tbl>
      <w:tblPr>
        <w:tblW w:w="5000" w:type="pct"/>
        <w:tblCellMar>
          <w:left w:w="0" w:type="dxa"/>
          <w:right w:w="0" w:type="dxa"/>
        </w:tblCellMar>
        <w:tblLook w:val="04A0" w:firstRow="1" w:lastRow="0" w:firstColumn="1" w:lastColumn="0" w:noHBand="0" w:noVBand="1"/>
      </w:tblPr>
      <w:tblGrid>
        <w:gridCol w:w="1814"/>
        <w:gridCol w:w="2309"/>
        <w:gridCol w:w="825"/>
        <w:gridCol w:w="5076"/>
        <w:gridCol w:w="3134"/>
        <w:gridCol w:w="1048"/>
      </w:tblGrid>
      <w:tr w:rsidR="00AF242F" w:rsidRPr="00825CD2" w:rsidTr="00380C29">
        <w:trPr>
          <w:trHeight w:val="378"/>
        </w:trPr>
        <w:tc>
          <w:tcPr>
            <w:tcW w:w="638" w:type="pct"/>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5365AC" w:rsidRDefault="00AF242F" w:rsidP="00AF242F">
            <w:pPr>
              <w:rPr>
                <w:rFonts w:ascii="Arial" w:hAnsi="Arial" w:cs="Arial"/>
                <w:sz w:val="20"/>
                <w:szCs w:val="20"/>
              </w:rPr>
            </w:pPr>
            <w:r w:rsidRPr="005365AC">
              <w:rPr>
                <w:rFonts w:ascii="Arial" w:hAnsi="Arial" w:cs="Arial"/>
                <w:b/>
                <w:bCs/>
                <w:sz w:val="20"/>
                <w:szCs w:val="20"/>
              </w:rPr>
              <w:t>Dział programowy</w:t>
            </w:r>
          </w:p>
        </w:tc>
        <w:tc>
          <w:tcPr>
            <w:tcW w:w="813" w:type="pct"/>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5365AC" w:rsidRDefault="00AF242F" w:rsidP="00AF242F">
            <w:pPr>
              <w:rPr>
                <w:rFonts w:ascii="Arial" w:hAnsi="Arial" w:cs="Arial"/>
                <w:sz w:val="20"/>
                <w:szCs w:val="20"/>
              </w:rPr>
            </w:pPr>
            <w:r w:rsidRPr="005365AC">
              <w:rPr>
                <w:rFonts w:ascii="Arial" w:hAnsi="Arial" w:cs="Arial"/>
                <w:b/>
                <w:bCs/>
                <w:sz w:val="20"/>
                <w:szCs w:val="20"/>
              </w:rPr>
              <w:t>Tematy jednostek metodycznych</w:t>
            </w:r>
          </w:p>
        </w:tc>
        <w:tc>
          <w:tcPr>
            <w:tcW w:w="290" w:type="pct"/>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5365AC" w:rsidRDefault="00AF242F" w:rsidP="00AF242F">
            <w:pPr>
              <w:rPr>
                <w:rFonts w:ascii="Arial" w:hAnsi="Arial" w:cs="Arial"/>
                <w:sz w:val="20"/>
                <w:szCs w:val="20"/>
              </w:rPr>
            </w:pPr>
            <w:r w:rsidRPr="005365AC">
              <w:rPr>
                <w:rFonts w:ascii="Arial" w:hAnsi="Arial" w:cs="Arial"/>
                <w:b/>
                <w:bCs/>
                <w:sz w:val="20"/>
                <w:szCs w:val="20"/>
              </w:rPr>
              <w:t>Liczba godz.</w:t>
            </w:r>
          </w:p>
        </w:tc>
        <w:tc>
          <w:tcPr>
            <w:tcW w:w="2890" w:type="pct"/>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5365AC" w:rsidRDefault="00AF242F" w:rsidP="00AF242F">
            <w:pPr>
              <w:rPr>
                <w:rFonts w:ascii="Arial" w:hAnsi="Arial" w:cs="Arial"/>
                <w:sz w:val="20"/>
                <w:szCs w:val="20"/>
              </w:rPr>
            </w:pPr>
            <w:r w:rsidRPr="005365AC">
              <w:rPr>
                <w:rFonts w:ascii="Arial" w:hAnsi="Arial" w:cs="Arial"/>
                <w:b/>
                <w:bCs/>
                <w:sz w:val="20"/>
                <w:szCs w:val="20"/>
              </w:rPr>
              <w:t>Wymagania programowe</w:t>
            </w:r>
          </w:p>
        </w:tc>
        <w:tc>
          <w:tcPr>
            <w:tcW w:w="369" w:type="pc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5365AC" w:rsidRDefault="00AF242F" w:rsidP="00AF242F">
            <w:pPr>
              <w:rPr>
                <w:rFonts w:ascii="Arial" w:hAnsi="Arial" w:cs="Arial"/>
                <w:sz w:val="20"/>
                <w:szCs w:val="20"/>
              </w:rPr>
            </w:pPr>
            <w:r w:rsidRPr="005365AC">
              <w:rPr>
                <w:rFonts w:ascii="Arial" w:hAnsi="Arial" w:cs="Arial"/>
                <w:b/>
                <w:bCs/>
                <w:sz w:val="20"/>
                <w:szCs w:val="20"/>
              </w:rPr>
              <w:t>Uwagi o realizacji</w:t>
            </w:r>
          </w:p>
        </w:tc>
      </w:tr>
      <w:tr w:rsidR="00AF242F" w:rsidRPr="00825CD2" w:rsidTr="00380C29">
        <w:trPr>
          <w:trHeight w:val="864"/>
        </w:trPr>
        <w:tc>
          <w:tcPr>
            <w:tcW w:w="638" w:type="pct"/>
            <w:vMerge/>
            <w:tcBorders>
              <w:top w:val="single" w:sz="8" w:space="0" w:color="FFFFFF"/>
              <w:left w:val="single" w:sz="8" w:space="0" w:color="FFFFFF"/>
              <w:bottom w:val="single" w:sz="24" w:space="0" w:color="FFFFFF"/>
              <w:right w:val="single" w:sz="8" w:space="0" w:color="FFFFFF"/>
            </w:tcBorders>
            <w:vAlign w:val="center"/>
            <w:hideMark/>
          </w:tcPr>
          <w:p w:rsidR="00AF242F" w:rsidRPr="005365AC" w:rsidRDefault="00AF242F" w:rsidP="00AF242F">
            <w:pPr>
              <w:rPr>
                <w:rFonts w:ascii="Arial" w:hAnsi="Arial" w:cs="Arial"/>
                <w:sz w:val="20"/>
                <w:szCs w:val="20"/>
              </w:rPr>
            </w:pPr>
          </w:p>
        </w:tc>
        <w:tc>
          <w:tcPr>
            <w:tcW w:w="813" w:type="pct"/>
            <w:vMerge/>
            <w:tcBorders>
              <w:top w:val="single" w:sz="8" w:space="0" w:color="FFFFFF"/>
              <w:left w:val="single" w:sz="8" w:space="0" w:color="FFFFFF"/>
              <w:bottom w:val="single" w:sz="24" w:space="0" w:color="FFFFFF"/>
              <w:right w:val="single" w:sz="8" w:space="0" w:color="FFFFFF"/>
            </w:tcBorders>
            <w:vAlign w:val="center"/>
            <w:hideMark/>
          </w:tcPr>
          <w:p w:rsidR="00AF242F" w:rsidRPr="005365AC" w:rsidRDefault="00AF242F" w:rsidP="00AF242F">
            <w:pPr>
              <w:rPr>
                <w:rFonts w:ascii="Arial" w:hAnsi="Arial" w:cs="Arial"/>
                <w:sz w:val="20"/>
                <w:szCs w:val="20"/>
              </w:rPr>
            </w:pPr>
          </w:p>
        </w:tc>
        <w:tc>
          <w:tcPr>
            <w:tcW w:w="290" w:type="pct"/>
            <w:vMerge/>
            <w:tcBorders>
              <w:top w:val="single" w:sz="8" w:space="0" w:color="FFFFFF"/>
              <w:left w:val="single" w:sz="8" w:space="0" w:color="FFFFFF"/>
              <w:bottom w:val="single" w:sz="24" w:space="0" w:color="FFFFFF"/>
              <w:right w:val="single" w:sz="8" w:space="0" w:color="FFFFFF"/>
            </w:tcBorders>
            <w:vAlign w:val="center"/>
            <w:hideMark/>
          </w:tcPr>
          <w:p w:rsidR="00AF242F" w:rsidRPr="005365AC" w:rsidRDefault="00AF242F" w:rsidP="00AF242F">
            <w:pPr>
              <w:rPr>
                <w:rFonts w:ascii="Arial" w:hAnsi="Arial" w:cs="Arial"/>
                <w:sz w:val="20"/>
                <w:szCs w:val="20"/>
              </w:rPr>
            </w:pPr>
          </w:p>
        </w:tc>
        <w:tc>
          <w:tcPr>
            <w:tcW w:w="1787" w:type="pct"/>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5365AC" w:rsidRDefault="00AF242F" w:rsidP="00AF242F">
            <w:pPr>
              <w:rPr>
                <w:rFonts w:ascii="Arial" w:hAnsi="Arial" w:cs="Arial"/>
                <w:sz w:val="20"/>
                <w:szCs w:val="20"/>
              </w:rPr>
            </w:pPr>
            <w:r w:rsidRPr="005365AC">
              <w:rPr>
                <w:rFonts w:ascii="Arial" w:hAnsi="Arial" w:cs="Arial"/>
                <w:sz w:val="20"/>
                <w:szCs w:val="20"/>
              </w:rPr>
              <w:t>Podstawowe</w:t>
            </w:r>
          </w:p>
          <w:p w:rsidR="00AF242F" w:rsidRPr="005365AC" w:rsidRDefault="00AF242F" w:rsidP="00AF242F">
            <w:pPr>
              <w:rPr>
                <w:rFonts w:ascii="Arial" w:hAnsi="Arial" w:cs="Arial"/>
                <w:sz w:val="20"/>
                <w:szCs w:val="20"/>
              </w:rPr>
            </w:pPr>
            <w:r w:rsidRPr="005365AC">
              <w:rPr>
                <w:rFonts w:ascii="Arial" w:hAnsi="Arial" w:cs="Arial"/>
                <w:sz w:val="20"/>
                <w:szCs w:val="20"/>
              </w:rPr>
              <w:t>Uczeń potrafi:</w:t>
            </w:r>
          </w:p>
        </w:tc>
        <w:tc>
          <w:tcPr>
            <w:tcW w:w="1103" w:type="pct"/>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5365AC" w:rsidRDefault="00AF242F" w:rsidP="00AF242F">
            <w:pPr>
              <w:rPr>
                <w:rFonts w:ascii="Arial" w:hAnsi="Arial" w:cs="Arial"/>
                <w:sz w:val="20"/>
                <w:szCs w:val="20"/>
              </w:rPr>
            </w:pPr>
            <w:r w:rsidRPr="005365AC">
              <w:rPr>
                <w:rFonts w:ascii="Arial" w:hAnsi="Arial" w:cs="Arial"/>
                <w:sz w:val="20"/>
                <w:szCs w:val="20"/>
              </w:rPr>
              <w:t>Ponadpodstawowe</w:t>
            </w:r>
          </w:p>
          <w:p w:rsidR="00AF242F" w:rsidRPr="005365AC" w:rsidRDefault="00AF242F" w:rsidP="00AF242F">
            <w:pPr>
              <w:rPr>
                <w:rFonts w:ascii="Arial" w:hAnsi="Arial" w:cs="Arial"/>
                <w:sz w:val="20"/>
                <w:szCs w:val="20"/>
              </w:rPr>
            </w:pPr>
            <w:r w:rsidRPr="005365AC">
              <w:rPr>
                <w:rFonts w:ascii="Arial" w:hAnsi="Arial" w:cs="Arial"/>
                <w:sz w:val="20"/>
                <w:szCs w:val="20"/>
              </w:rPr>
              <w:t>Uczeń potrafi:</w:t>
            </w:r>
          </w:p>
        </w:tc>
        <w:tc>
          <w:tcPr>
            <w:tcW w:w="369" w:type="pct"/>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5365AC" w:rsidRDefault="00AF242F" w:rsidP="00AF242F">
            <w:pPr>
              <w:rPr>
                <w:rFonts w:ascii="Arial" w:hAnsi="Arial" w:cs="Arial"/>
                <w:sz w:val="20"/>
                <w:szCs w:val="20"/>
              </w:rPr>
            </w:pPr>
            <w:r w:rsidRPr="005365AC">
              <w:rPr>
                <w:rFonts w:ascii="Arial" w:hAnsi="Arial" w:cs="Arial"/>
                <w:sz w:val="20"/>
                <w:szCs w:val="20"/>
              </w:rPr>
              <w:t>Etap realizacji</w:t>
            </w:r>
          </w:p>
        </w:tc>
      </w:tr>
      <w:tr w:rsidR="00AF242F" w:rsidRPr="00825CD2" w:rsidTr="00380C29">
        <w:trPr>
          <w:trHeight w:val="1152"/>
        </w:trPr>
        <w:tc>
          <w:tcPr>
            <w:tcW w:w="638" w:type="pct"/>
            <w:vMerge w:val="restart"/>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AF242F" w:rsidRPr="006955C6" w:rsidRDefault="00AF242F" w:rsidP="00AF242F">
            <w:pPr>
              <w:rPr>
                <w:rFonts w:ascii="Arial" w:hAnsi="Arial" w:cs="Arial"/>
                <w:sz w:val="20"/>
                <w:szCs w:val="20"/>
              </w:rPr>
            </w:pPr>
            <w:r w:rsidRPr="006955C6">
              <w:rPr>
                <w:rFonts w:ascii="Arial" w:hAnsi="Arial" w:cs="Arial"/>
                <w:sz w:val="20"/>
                <w:szCs w:val="20"/>
              </w:rPr>
              <w:t xml:space="preserve">I. </w:t>
            </w:r>
            <w:r w:rsidR="008A13A6" w:rsidRPr="006955C6">
              <w:rPr>
                <w:rFonts w:ascii="Arial" w:hAnsi="Arial" w:cs="Arial"/>
                <w:sz w:val="20"/>
                <w:szCs w:val="20"/>
              </w:rPr>
              <w:t>Podstawy elektrotechniki</w:t>
            </w:r>
          </w:p>
        </w:tc>
        <w:tc>
          <w:tcPr>
            <w:tcW w:w="813" w:type="pct"/>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6955C6" w:rsidRDefault="00E72EF9" w:rsidP="008A13A6">
            <w:pPr>
              <w:rPr>
                <w:rFonts w:ascii="Arial" w:hAnsi="Arial" w:cs="Arial"/>
                <w:sz w:val="20"/>
                <w:szCs w:val="20"/>
              </w:rPr>
            </w:pPr>
            <w:r w:rsidRPr="006955C6">
              <w:rPr>
                <w:rFonts w:ascii="Arial" w:hAnsi="Arial" w:cs="Arial"/>
                <w:sz w:val="20"/>
                <w:szCs w:val="20"/>
              </w:rPr>
              <w:t>Wprowadzenie do mechatroniki</w:t>
            </w:r>
          </w:p>
        </w:tc>
        <w:tc>
          <w:tcPr>
            <w:tcW w:w="290" w:type="pct"/>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6955C6" w:rsidRDefault="00AF242F" w:rsidP="00BB74D2">
            <w:pPr>
              <w:rPr>
                <w:rFonts w:ascii="Arial" w:hAnsi="Arial" w:cs="Arial"/>
                <w:sz w:val="20"/>
                <w:szCs w:val="20"/>
              </w:rPr>
            </w:pPr>
          </w:p>
        </w:tc>
        <w:tc>
          <w:tcPr>
            <w:tcW w:w="1787"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D43FD" w:rsidRPr="006955C6" w:rsidRDefault="009D43FD" w:rsidP="0033399D">
            <w:pPr>
              <w:pStyle w:val="Default"/>
              <w:numPr>
                <w:ilvl w:val="0"/>
                <w:numId w:val="34"/>
              </w:numPr>
              <w:ind w:left="357" w:hanging="357"/>
              <w:rPr>
                <w:sz w:val="20"/>
                <w:szCs w:val="20"/>
              </w:rPr>
            </w:pPr>
            <w:r w:rsidRPr="006955C6">
              <w:rPr>
                <w:sz w:val="20"/>
                <w:szCs w:val="20"/>
              </w:rPr>
              <w:t>posłużyć się pojęciami z dziedziny elektrotechniki</w:t>
            </w:r>
            <w:r w:rsidR="006955C6">
              <w:rPr>
                <w:sz w:val="20"/>
                <w:szCs w:val="20"/>
              </w:rPr>
              <w:t>,</w:t>
            </w:r>
          </w:p>
          <w:p w:rsidR="009D43FD" w:rsidRPr="006955C6" w:rsidRDefault="009D43FD" w:rsidP="0033399D">
            <w:pPr>
              <w:pStyle w:val="Default"/>
              <w:numPr>
                <w:ilvl w:val="0"/>
                <w:numId w:val="34"/>
              </w:numPr>
              <w:ind w:left="357" w:hanging="357"/>
              <w:rPr>
                <w:sz w:val="20"/>
                <w:szCs w:val="20"/>
              </w:rPr>
            </w:pPr>
            <w:r w:rsidRPr="006955C6">
              <w:rPr>
                <w:sz w:val="20"/>
                <w:szCs w:val="20"/>
              </w:rPr>
              <w:t>posłużyć się wielkościami fizycznymi stosowanymi w elektrotechnice</w:t>
            </w:r>
            <w:r w:rsidR="006955C6">
              <w:rPr>
                <w:sz w:val="20"/>
                <w:szCs w:val="20"/>
              </w:rPr>
              <w:t>,</w:t>
            </w:r>
          </w:p>
          <w:p w:rsidR="009D43FD" w:rsidRPr="006955C6" w:rsidRDefault="009D43FD" w:rsidP="0033399D">
            <w:pPr>
              <w:pStyle w:val="Default"/>
              <w:numPr>
                <w:ilvl w:val="0"/>
                <w:numId w:val="34"/>
              </w:numPr>
              <w:ind w:left="357" w:hanging="357"/>
              <w:rPr>
                <w:sz w:val="20"/>
                <w:szCs w:val="20"/>
              </w:rPr>
            </w:pPr>
            <w:r w:rsidRPr="006955C6">
              <w:rPr>
                <w:sz w:val="20"/>
                <w:szCs w:val="20"/>
              </w:rPr>
              <w:t>posłużyć się pojęciami dotyczącymi elementów obwodu elektrycznego</w:t>
            </w:r>
            <w:r w:rsidR="006955C6">
              <w:rPr>
                <w:sz w:val="20"/>
                <w:szCs w:val="20"/>
              </w:rPr>
              <w:t>,</w:t>
            </w:r>
          </w:p>
          <w:p w:rsidR="009D43FD" w:rsidRPr="006955C6" w:rsidRDefault="009D43FD" w:rsidP="0033399D">
            <w:pPr>
              <w:pStyle w:val="Default"/>
              <w:numPr>
                <w:ilvl w:val="0"/>
                <w:numId w:val="34"/>
              </w:numPr>
              <w:ind w:left="357" w:hanging="357"/>
              <w:rPr>
                <w:sz w:val="20"/>
                <w:szCs w:val="20"/>
              </w:rPr>
            </w:pPr>
            <w:r w:rsidRPr="006955C6">
              <w:rPr>
                <w:sz w:val="20"/>
                <w:szCs w:val="20"/>
              </w:rPr>
              <w:t>posłużyć się pojęciami z dziedziny elektroniki</w:t>
            </w:r>
            <w:r w:rsidR="006955C6">
              <w:rPr>
                <w:sz w:val="20"/>
                <w:szCs w:val="20"/>
              </w:rPr>
              <w:t>,</w:t>
            </w:r>
          </w:p>
          <w:p w:rsidR="00AF242F" w:rsidRPr="004270C9" w:rsidRDefault="009D43FD" w:rsidP="009D43FD">
            <w:pPr>
              <w:pStyle w:val="Default"/>
              <w:numPr>
                <w:ilvl w:val="0"/>
                <w:numId w:val="34"/>
              </w:numPr>
              <w:ind w:left="357" w:hanging="357"/>
              <w:rPr>
                <w:sz w:val="20"/>
                <w:szCs w:val="20"/>
              </w:rPr>
            </w:pPr>
            <w:r w:rsidRPr="006955C6">
              <w:rPr>
                <w:sz w:val="20"/>
                <w:szCs w:val="20"/>
              </w:rPr>
              <w:t>wskazać warunki przepływu prądu elektrycznego w obwodzie elektrycznym</w:t>
            </w:r>
            <w:r w:rsidR="004270C9">
              <w:rPr>
                <w:sz w:val="20"/>
                <w:szCs w:val="20"/>
              </w:rPr>
              <w:t>.</w:t>
            </w:r>
          </w:p>
        </w:tc>
        <w:tc>
          <w:tcPr>
            <w:tcW w:w="110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6955C6" w:rsidRDefault="009D43FD" w:rsidP="0033399D">
            <w:pPr>
              <w:numPr>
                <w:ilvl w:val="0"/>
                <w:numId w:val="5"/>
              </w:numPr>
              <w:pBdr>
                <w:top w:val="nil"/>
                <w:left w:val="nil"/>
                <w:bottom w:val="nil"/>
                <w:right w:val="nil"/>
                <w:between w:val="nil"/>
              </w:pBdr>
              <w:spacing w:after="0" w:line="240" w:lineRule="auto"/>
              <w:ind w:left="318" w:hanging="284"/>
              <w:rPr>
                <w:rFonts w:ascii="Arial" w:hAnsi="Arial" w:cs="Arial"/>
                <w:sz w:val="20"/>
                <w:szCs w:val="20"/>
              </w:rPr>
            </w:pPr>
            <w:r w:rsidRPr="006955C6">
              <w:rPr>
                <w:rFonts w:ascii="Arial" w:hAnsi="Arial" w:cs="Arial"/>
                <w:sz w:val="20"/>
                <w:szCs w:val="20"/>
              </w:rPr>
              <w:t>zastosować pojęcia związane z prądem elektrycznym</w:t>
            </w:r>
            <w:r w:rsidR="006955C6">
              <w:rPr>
                <w:rFonts w:ascii="Arial" w:hAnsi="Arial" w:cs="Arial"/>
                <w:sz w:val="20"/>
                <w:szCs w:val="20"/>
              </w:rPr>
              <w:t>,</w:t>
            </w:r>
          </w:p>
          <w:p w:rsidR="009D43FD" w:rsidRPr="006955C6" w:rsidRDefault="009D43FD" w:rsidP="0033399D">
            <w:pPr>
              <w:numPr>
                <w:ilvl w:val="0"/>
                <w:numId w:val="5"/>
              </w:numPr>
              <w:pBdr>
                <w:top w:val="nil"/>
                <w:left w:val="nil"/>
                <w:bottom w:val="nil"/>
                <w:right w:val="nil"/>
                <w:between w:val="nil"/>
              </w:pBdr>
              <w:spacing w:after="0" w:line="240" w:lineRule="auto"/>
              <w:ind w:left="318" w:hanging="284"/>
              <w:rPr>
                <w:rFonts w:ascii="Arial" w:hAnsi="Arial" w:cs="Arial"/>
                <w:sz w:val="20"/>
                <w:szCs w:val="20"/>
              </w:rPr>
            </w:pPr>
            <w:r w:rsidRPr="006955C6">
              <w:rPr>
                <w:rFonts w:ascii="Arial" w:hAnsi="Arial" w:cs="Arial"/>
                <w:sz w:val="20"/>
                <w:szCs w:val="20"/>
              </w:rPr>
              <w:t>omówić materiały stosowane w elektrotechnice</w:t>
            </w:r>
            <w:r w:rsidR="006955C6">
              <w:rPr>
                <w:rFonts w:ascii="Arial" w:hAnsi="Arial" w:cs="Arial"/>
                <w:sz w:val="20"/>
                <w:szCs w:val="20"/>
              </w:rPr>
              <w:t>,</w:t>
            </w:r>
          </w:p>
          <w:p w:rsidR="009D43FD" w:rsidRPr="006955C6" w:rsidRDefault="009D43FD" w:rsidP="0033399D">
            <w:pPr>
              <w:numPr>
                <w:ilvl w:val="0"/>
                <w:numId w:val="5"/>
              </w:numPr>
              <w:pBdr>
                <w:top w:val="nil"/>
                <w:left w:val="nil"/>
                <w:bottom w:val="nil"/>
                <w:right w:val="nil"/>
                <w:between w:val="nil"/>
              </w:pBdr>
              <w:spacing w:after="0" w:line="240" w:lineRule="auto"/>
              <w:ind w:left="318" w:hanging="284"/>
              <w:rPr>
                <w:rFonts w:ascii="Arial" w:hAnsi="Arial" w:cs="Arial"/>
                <w:sz w:val="20"/>
                <w:szCs w:val="20"/>
              </w:rPr>
            </w:pPr>
            <w:r w:rsidRPr="006955C6">
              <w:rPr>
                <w:rFonts w:ascii="Arial" w:hAnsi="Arial" w:cs="Arial"/>
                <w:sz w:val="20"/>
                <w:szCs w:val="20"/>
              </w:rPr>
              <w:t>omówić materiały stosowane w elektronice</w:t>
            </w:r>
            <w:r w:rsidR="006955C6">
              <w:rPr>
                <w:rFonts w:ascii="Arial" w:hAnsi="Arial" w:cs="Arial"/>
                <w:sz w:val="20"/>
                <w:szCs w:val="20"/>
              </w:rPr>
              <w:t>,</w:t>
            </w:r>
          </w:p>
        </w:tc>
        <w:tc>
          <w:tcPr>
            <w:tcW w:w="369"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F242F" w:rsidRPr="006955C6" w:rsidRDefault="00AF242F" w:rsidP="00AF242F">
            <w:pPr>
              <w:rPr>
                <w:rFonts w:ascii="Arial" w:hAnsi="Arial" w:cs="Arial"/>
                <w:sz w:val="20"/>
                <w:szCs w:val="20"/>
              </w:rPr>
            </w:pPr>
            <w:r w:rsidRPr="006955C6">
              <w:rPr>
                <w:rFonts w:ascii="Arial" w:hAnsi="Arial" w:cs="Arial"/>
                <w:sz w:val="20"/>
                <w:szCs w:val="20"/>
              </w:rPr>
              <w:t>Klasa I</w:t>
            </w:r>
          </w:p>
          <w:p w:rsidR="00864B5D" w:rsidRPr="006955C6" w:rsidRDefault="00864B5D" w:rsidP="00AF242F">
            <w:pPr>
              <w:rPr>
                <w:rFonts w:ascii="Arial" w:hAnsi="Arial" w:cs="Arial"/>
                <w:sz w:val="20"/>
                <w:szCs w:val="20"/>
              </w:rPr>
            </w:pPr>
          </w:p>
          <w:p w:rsidR="00AF242F" w:rsidRPr="006955C6" w:rsidRDefault="00AF242F" w:rsidP="00AF242F">
            <w:pPr>
              <w:rPr>
                <w:rFonts w:ascii="Arial" w:hAnsi="Arial" w:cs="Arial"/>
                <w:sz w:val="20"/>
                <w:szCs w:val="20"/>
              </w:rPr>
            </w:pPr>
            <w:r w:rsidRPr="006955C6">
              <w:rPr>
                <w:rFonts w:ascii="Arial" w:hAnsi="Arial" w:cs="Arial"/>
                <w:sz w:val="20"/>
                <w:szCs w:val="20"/>
              </w:rPr>
              <w:t> </w:t>
            </w:r>
          </w:p>
        </w:tc>
      </w:tr>
      <w:tr w:rsidR="00E72EF9" w:rsidRPr="00825CD2" w:rsidTr="00380C29">
        <w:trPr>
          <w:trHeight w:val="1152"/>
        </w:trPr>
        <w:tc>
          <w:tcPr>
            <w:tcW w:w="638" w:type="pct"/>
            <w:vMerge/>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E72EF9" w:rsidRPr="006955C6" w:rsidRDefault="00E72EF9" w:rsidP="00AF242F">
            <w:pPr>
              <w:rPr>
                <w:rFonts w:ascii="Arial" w:hAnsi="Arial" w:cs="Arial"/>
                <w:sz w:val="20"/>
                <w:szCs w:val="20"/>
              </w:rPr>
            </w:pPr>
          </w:p>
        </w:tc>
        <w:tc>
          <w:tcPr>
            <w:tcW w:w="813" w:type="pct"/>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72EF9" w:rsidRPr="006955C6" w:rsidRDefault="00E72EF9" w:rsidP="008A13A6">
            <w:pPr>
              <w:rPr>
                <w:rFonts w:ascii="Arial" w:hAnsi="Arial" w:cs="Arial"/>
                <w:sz w:val="20"/>
                <w:szCs w:val="20"/>
              </w:rPr>
            </w:pPr>
            <w:r w:rsidRPr="006955C6">
              <w:rPr>
                <w:rFonts w:ascii="Arial" w:hAnsi="Arial" w:cs="Arial"/>
                <w:sz w:val="20"/>
                <w:szCs w:val="20"/>
              </w:rPr>
              <w:t>Obwody prądu stałego</w:t>
            </w:r>
          </w:p>
        </w:tc>
        <w:tc>
          <w:tcPr>
            <w:tcW w:w="290" w:type="pct"/>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72EF9" w:rsidRPr="006955C6" w:rsidRDefault="00E72EF9" w:rsidP="008061DB">
            <w:pPr>
              <w:jc w:val="center"/>
              <w:rPr>
                <w:rFonts w:ascii="Arial" w:hAnsi="Arial" w:cs="Arial"/>
                <w:sz w:val="20"/>
                <w:szCs w:val="20"/>
              </w:rPr>
            </w:pPr>
          </w:p>
        </w:tc>
        <w:tc>
          <w:tcPr>
            <w:tcW w:w="1787"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F245D" w:rsidRPr="006955C6" w:rsidRDefault="000F245D" w:rsidP="0033399D">
            <w:pPr>
              <w:pStyle w:val="Default"/>
              <w:numPr>
                <w:ilvl w:val="0"/>
                <w:numId w:val="35"/>
              </w:numPr>
              <w:ind w:left="357" w:hanging="357"/>
              <w:rPr>
                <w:sz w:val="20"/>
                <w:szCs w:val="20"/>
              </w:rPr>
            </w:pPr>
            <w:r w:rsidRPr="006955C6">
              <w:rPr>
                <w:sz w:val="20"/>
                <w:szCs w:val="20"/>
              </w:rPr>
              <w:t>posłużyć się pojęciami z dziedziny elektrotechniki</w:t>
            </w:r>
            <w:r w:rsidR="006955C6">
              <w:rPr>
                <w:sz w:val="20"/>
                <w:szCs w:val="20"/>
              </w:rPr>
              <w:t>,</w:t>
            </w:r>
          </w:p>
          <w:p w:rsidR="000F245D" w:rsidRPr="006955C6" w:rsidRDefault="000F245D" w:rsidP="0033399D">
            <w:pPr>
              <w:pStyle w:val="Default"/>
              <w:numPr>
                <w:ilvl w:val="0"/>
                <w:numId w:val="35"/>
              </w:numPr>
              <w:ind w:left="357" w:hanging="357"/>
              <w:rPr>
                <w:sz w:val="20"/>
                <w:szCs w:val="20"/>
              </w:rPr>
            </w:pPr>
            <w:r w:rsidRPr="006955C6">
              <w:rPr>
                <w:sz w:val="20"/>
                <w:szCs w:val="20"/>
              </w:rPr>
              <w:t>posłużyć się wielkościami fizycznymi stosowanymi w elektrotechnice</w:t>
            </w:r>
            <w:r w:rsidR="006955C6">
              <w:rPr>
                <w:sz w:val="20"/>
                <w:szCs w:val="20"/>
              </w:rPr>
              <w:t>,</w:t>
            </w:r>
          </w:p>
          <w:p w:rsidR="000F245D" w:rsidRPr="006955C6" w:rsidRDefault="000F245D" w:rsidP="0033399D">
            <w:pPr>
              <w:pStyle w:val="Default"/>
              <w:numPr>
                <w:ilvl w:val="0"/>
                <w:numId w:val="35"/>
              </w:numPr>
              <w:ind w:left="357" w:hanging="357"/>
              <w:rPr>
                <w:sz w:val="20"/>
                <w:szCs w:val="20"/>
              </w:rPr>
            </w:pPr>
            <w:r w:rsidRPr="006955C6">
              <w:rPr>
                <w:sz w:val="20"/>
                <w:szCs w:val="20"/>
              </w:rPr>
              <w:t>posłużyć się pojęciami dotyczącymi elementów obwodu elektrycznego</w:t>
            </w:r>
            <w:r w:rsidR="006955C6">
              <w:rPr>
                <w:sz w:val="20"/>
                <w:szCs w:val="20"/>
              </w:rPr>
              <w:t>,</w:t>
            </w:r>
          </w:p>
          <w:p w:rsidR="000F245D" w:rsidRPr="006955C6" w:rsidRDefault="000F245D" w:rsidP="0033399D">
            <w:pPr>
              <w:pStyle w:val="Default"/>
              <w:numPr>
                <w:ilvl w:val="0"/>
                <w:numId w:val="35"/>
              </w:numPr>
              <w:ind w:left="357" w:hanging="357"/>
              <w:rPr>
                <w:sz w:val="20"/>
                <w:szCs w:val="20"/>
              </w:rPr>
            </w:pPr>
            <w:r w:rsidRPr="006955C6">
              <w:rPr>
                <w:sz w:val="20"/>
                <w:szCs w:val="20"/>
              </w:rPr>
              <w:t>wskazać warunki przepływu prądu elektrycznego w obwodzie elektrycznym</w:t>
            </w:r>
            <w:r w:rsidR="006955C6">
              <w:rPr>
                <w:sz w:val="20"/>
                <w:szCs w:val="20"/>
              </w:rPr>
              <w:t>,</w:t>
            </w:r>
          </w:p>
          <w:p w:rsidR="000F245D" w:rsidRPr="006955C6" w:rsidRDefault="000F245D" w:rsidP="0033399D">
            <w:pPr>
              <w:pStyle w:val="Default"/>
              <w:numPr>
                <w:ilvl w:val="0"/>
                <w:numId w:val="35"/>
              </w:numPr>
              <w:ind w:left="357" w:hanging="357"/>
              <w:rPr>
                <w:sz w:val="20"/>
                <w:szCs w:val="20"/>
              </w:rPr>
            </w:pPr>
            <w:r w:rsidRPr="006955C6">
              <w:rPr>
                <w:sz w:val="20"/>
                <w:szCs w:val="20"/>
              </w:rPr>
              <w:t>rozróżnić prawa elektrotechniki do obliczania i szacowania wartości wielkości elektrycznych w obwodach elektrycznych</w:t>
            </w:r>
            <w:r w:rsidR="006955C6">
              <w:rPr>
                <w:sz w:val="20"/>
                <w:szCs w:val="20"/>
              </w:rPr>
              <w:t>,</w:t>
            </w:r>
          </w:p>
          <w:p w:rsidR="000F245D" w:rsidRPr="006955C6" w:rsidRDefault="000F245D" w:rsidP="0033399D">
            <w:pPr>
              <w:pStyle w:val="Default"/>
              <w:numPr>
                <w:ilvl w:val="0"/>
                <w:numId w:val="35"/>
              </w:numPr>
              <w:ind w:left="357" w:hanging="357"/>
              <w:rPr>
                <w:sz w:val="20"/>
                <w:szCs w:val="20"/>
              </w:rPr>
            </w:pPr>
            <w:r w:rsidRPr="006955C6">
              <w:rPr>
                <w:sz w:val="20"/>
                <w:szCs w:val="20"/>
              </w:rPr>
              <w:t>zidentyfikować symbole graficzne elementów elektrycznych</w:t>
            </w:r>
            <w:r w:rsidR="006955C6">
              <w:rPr>
                <w:sz w:val="20"/>
                <w:szCs w:val="20"/>
              </w:rPr>
              <w:t>,</w:t>
            </w:r>
          </w:p>
          <w:p w:rsidR="000F245D" w:rsidRPr="006955C6" w:rsidRDefault="000F245D" w:rsidP="0033399D">
            <w:pPr>
              <w:pStyle w:val="Default"/>
              <w:numPr>
                <w:ilvl w:val="0"/>
                <w:numId w:val="35"/>
              </w:numPr>
              <w:ind w:left="357" w:hanging="357"/>
              <w:rPr>
                <w:sz w:val="20"/>
                <w:szCs w:val="20"/>
              </w:rPr>
            </w:pPr>
            <w:r w:rsidRPr="006955C6">
              <w:rPr>
                <w:sz w:val="20"/>
                <w:szCs w:val="20"/>
              </w:rPr>
              <w:t>zidentyfikować symbole graficzne układów elektrycznych</w:t>
            </w:r>
            <w:r w:rsidR="006955C6">
              <w:rPr>
                <w:sz w:val="20"/>
                <w:szCs w:val="20"/>
              </w:rPr>
              <w:t>,</w:t>
            </w:r>
          </w:p>
          <w:p w:rsidR="000F245D" w:rsidRPr="006955C6" w:rsidRDefault="000F245D" w:rsidP="0033399D">
            <w:pPr>
              <w:pStyle w:val="Default"/>
              <w:numPr>
                <w:ilvl w:val="0"/>
                <w:numId w:val="35"/>
              </w:numPr>
              <w:ind w:left="357" w:hanging="357"/>
              <w:rPr>
                <w:sz w:val="20"/>
                <w:szCs w:val="20"/>
              </w:rPr>
            </w:pPr>
            <w:r w:rsidRPr="006955C6">
              <w:rPr>
                <w:sz w:val="20"/>
                <w:szCs w:val="20"/>
              </w:rPr>
              <w:t>określić parametry elementów oraz układów elektrycznych</w:t>
            </w:r>
            <w:r w:rsidR="006955C6">
              <w:rPr>
                <w:sz w:val="20"/>
                <w:szCs w:val="20"/>
              </w:rPr>
              <w:t>,</w:t>
            </w:r>
          </w:p>
          <w:p w:rsidR="000F245D" w:rsidRPr="006955C6" w:rsidRDefault="000F245D" w:rsidP="0033399D">
            <w:pPr>
              <w:pStyle w:val="Default"/>
              <w:numPr>
                <w:ilvl w:val="0"/>
                <w:numId w:val="35"/>
              </w:numPr>
              <w:ind w:left="357" w:hanging="357"/>
              <w:rPr>
                <w:sz w:val="20"/>
                <w:szCs w:val="20"/>
              </w:rPr>
            </w:pPr>
            <w:r w:rsidRPr="006955C6">
              <w:rPr>
                <w:sz w:val="20"/>
                <w:szCs w:val="20"/>
              </w:rPr>
              <w:t>scharakteryzować parametry elementów elektrycznych</w:t>
            </w:r>
            <w:r w:rsidR="006955C6">
              <w:rPr>
                <w:sz w:val="20"/>
                <w:szCs w:val="20"/>
              </w:rPr>
              <w:t>,</w:t>
            </w:r>
          </w:p>
          <w:p w:rsidR="000F245D" w:rsidRPr="006955C6" w:rsidRDefault="000F245D" w:rsidP="0033399D">
            <w:pPr>
              <w:pStyle w:val="Default"/>
              <w:numPr>
                <w:ilvl w:val="0"/>
                <w:numId w:val="35"/>
              </w:numPr>
              <w:ind w:left="357" w:hanging="357"/>
              <w:rPr>
                <w:sz w:val="20"/>
                <w:szCs w:val="20"/>
              </w:rPr>
            </w:pPr>
            <w:r w:rsidRPr="006955C6">
              <w:rPr>
                <w:sz w:val="20"/>
                <w:szCs w:val="20"/>
              </w:rPr>
              <w:t>określić funkcje elementów i układów elektrycznych na podstawie dokumentacji technicznej</w:t>
            </w:r>
            <w:r w:rsidR="006955C6">
              <w:rPr>
                <w:sz w:val="20"/>
                <w:szCs w:val="20"/>
              </w:rPr>
              <w:t>,</w:t>
            </w:r>
          </w:p>
          <w:p w:rsidR="000F245D" w:rsidRPr="006955C6" w:rsidRDefault="00155669" w:rsidP="0033399D">
            <w:pPr>
              <w:pStyle w:val="Default"/>
              <w:numPr>
                <w:ilvl w:val="0"/>
                <w:numId w:val="35"/>
              </w:numPr>
              <w:ind w:left="357" w:hanging="357"/>
              <w:rPr>
                <w:sz w:val="20"/>
                <w:szCs w:val="20"/>
              </w:rPr>
            </w:pPr>
            <w:r>
              <w:rPr>
                <w:sz w:val="20"/>
                <w:szCs w:val="20"/>
              </w:rPr>
              <w:t>przeanalizować</w:t>
            </w:r>
            <w:r w:rsidR="000F245D" w:rsidRPr="006955C6">
              <w:rPr>
                <w:sz w:val="20"/>
                <w:szCs w:val="20"/>
              </w:rPr>
              <w:t xml:space="preserve"> dokumentację techniczną pod względem funkcji elementów i układów elektrycznych</w:t>
            </w:r>
            <w:r w:rsidR="006955C6">
              <w:rPr>
                <w:sz w:val="20"/>
                <w:szCs w:val="20"/>
              </w:rPr>
              <w:t>,</w:t>
            </w:r>
          </w:p>
          <w:p w:rsidR="000F245D" w:rsidRPr="006955C6" w:rsidRDefault="000F245D" w:rsidP="0033399D">
            <w:pPr>
              <w:pStyle w:val="Default"/>
              <w:numPr>
                <w:ilvl w:val="0"/>
                <w:numId w:val="35"/>
              </w:numPr>
              <w:ind w:left="357" w:hanging="357"/>
              <w:rPr>
                <w:sz w:val="20"/>
                <w:szCs w:val="20"/>
              </w:rPr>
            </w:pPr>
            <w:r w:rsidRPr="006955C6">
              <w:rPr>
                <w:sz w:val="20"/>
                <w:szCs w:val="20"/>
              </w:rPr>
              <w:t>rozróżnić normy dotyczące dokumentacji technicznej</w:t>
            </w:r>
            <w:r w:rsidR="006955C6">
              <w:rPr>
                <w:sz w:val="20"/>
                <w:szCs w:val="20"/>
              </w:rPr>
              <w:t>,</w:t>
            </w:r>
          </w:p>
          <w:p w:rsidR="000F245D" w:rsidRPr="006955C6" w:rsidRDefault="000F245D" w:rsidP="0033399D">
            <w:pPr>
              <w:pStyle w:val="Default"/>
              <w:numPr>
                <w:ilvl w:val="0"/>
                <w:numId w:val="35"/>
              </w:numPr>
              <w:ind w:left="357" w:hanging="357"/>
              <w:rPr>
                <w:sz w:val="20"/>
                <w:szCs w:val="20"/>
              </w:rPr>
            </w:pPr>
            <w:r w:rsidRPr="006955C6">
              <w:rPr>
                <w:sz w:val="20"/>
                <w:szCs w:val="20"/>
              </w:rPr>
              <w:t>określić parametry elementów elektrycznych</w:t>
            </w:r>
            <w:r w:rsidR="006955C6">
              <w:rPr>
                <w:sz w:val="20"/>
                <w:szCs w:val="20"/>
              </w:rPr>
              <w:t>,</w:t>
            </w:r>
          </w:p>
          <w:p w:rsidR="000F245D" w:rsidRPr="006955C6" w:rsidRDefault="000F245D" w:rsidP="0033399D">
            <w:pPr>
              <w:pStyle w:val="Default"/>
              <w:numPr>
                <w:ilvl w:val="0"/>
                <w:numId w:val="35"/>
              </w:numPr>
              <w:ind w:left="357" w:hanging="357"/>
              <w:rPr>
                <w:sz w:val="20"/>
                <w:szCs w:val="20"/>
              </w:rPr>
            </w:pPr>
            <w:r w:rsidRPr="006955C6">
              <w:rPr>
                <w:sz w:val="20"/>
                <w:szCs w:val="20"/>
              </w:rPr>
              <w:t>określić parametry podzespołów elektrycznych</w:t>
            </w:r>
            <w:r w:rsidR="006955C6">
              <w:rPr>
                <w:sz w:val="20"/>
                <w:szCs w:val="20"/>
              </w:rPr>
              <w:t>,</w:t>
            </w:r>
          </w:p>
          <w:p w:rsidR="00315F47" w:rsidRPr="004270C9" w:rsidRDefault="000F245D" w:rsidP="004270C9">
            <w:pPr>
              <w:numPr>
                <w:ilvl w:val="0"/>
                <w:numId w:val="35"/>
              </w:numPr>
              <w:pBdr>
                <w:top w:val="nil"/>
                <w:left w:val="nil"/>
                <w:bottom w:val="nil"/>
                <w:right w:val="nil"/>
                <w:between w:val="nil"/>
              </w:pBdr>
              <w:spacing w:after="0" w:line="240" w:lineRule="auto"/>
              <w:ind w:left="357" w:hanging="357"/>
              <w:rPr>
                <w:rFonts w:ascii="Arial" w:hAnsi="Arial" w:cs="Arial"/>
                <w:sz w:val="20"/>
                <w:szCs w:val="20"/>
              </w:rPr>
            </w:pPr>
            <w:r w:rsidRPr="006955C6">
              <w:rPr>
                <w:rFonts w:ascii="Arial" w:hAnsi="Arial" w:cs="Arial"/>
                <w:sz w:val="20"/>
                <w:szCs w:val="20"/>
              </w:rPr>
              <w:t>scharakteryzować funkcje elementów i podzespołów elektrycznych</w:t>
            </w:r>
          </w:p>
        </w:tc>
        <w:tc>
          <w:tcPr>
            <w:tcW w:w="110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72EF9" w:rsidRPr="006955C6" w:rsidRDefault="00C47F1B" w:rsidP="0033399D">
            <w:pPr>
              <w:numPr>
                <w:ilvl w:val="0"/>
                <w:numId w:val="5"/>
              </w:numPr>
              <w:pBdr>
                <w:top w:val="nil"/>
                <w:left w:val="nil"/>
                <w:bottom w:val="nil"/>
                <w:right w:val="nil"/>
                <w:between w:val="nil"/>
              </w:pBdr>
              <w:spacing w:after="0" w:line="240" w:lineRule="auto"/>
              <w:ind w:left="318" w:hanging="284"/>
              <w:rPr>
                <w:rFonts w:ascii="Arial" w:hAnsi="Arial" w:cs="Arial"/>
                <w:sz w:val="20"/>
                <w:szCs w:val="20"/>
              </w:rPr>
            </w:pPr>
            <w:r w:rsidRPr="006955C6">
              <w:rPr>
                <w:rFonts w:ascii="Arial" w:hAnsi="Arial" w:cs="Arial"/>
                <w:sz w:val="20"/>
                <w:szCs w:val="20"/>
              </w:rPr>
              <w:t>zastosować pojęcia związane z prądem elektrycznym</w:t>
            </w:r>
            <w:r w:rsidR="006955C6">
              <w:rPr>
                <w:rFonts w:ascii="Arial" w:hAnsi="Arial" w:cs="Arial"/>
                <w:sz w:val="20"/>
                <w:szCs w:val="20"/>
              </w:rPr>
              <w:t>,</w:t>
            </w:r>
          </w:p>
          <w:p w:rsidR="00C47F1B" w:rsidRPr="006955C6" w:rsidRDefault="00C47F1B" w:rsidP="0033399D">
            <w:pPr>
              <w:pStyle w:val="Default"/>
              <w:numPr>
                <w:ilvl w:val="0"/>
                <w:numId w:val="35"/>
              </w:numPr>
              <w:ind w:left="357" w:hanging="357"/>
              <w:rPr>
                <w:sz w:val="20"/>
                <w:szCs w:val="20"/>
              </w:rPr>
            </w:pPr>
            <w:r w:rsidRPr="006955C6">
              <w:rPr>
                <w:sz w:val="20"/>
                <w:szCs w:val="20"/>
              </w:rPr>
              <w:t>omówić materiały stosowane w elektrotechnice</w:t>
            </w:r>
            <w:r w:rsidR="006955C6">
              <w:rPr>
                <w:sz w:val="20"/>
                <w:szCs w:val="20"/>
              </w:rPr>
              <w:t>,</w:t>
            </w:r>
          </w:p>
          <w:p w:rsidR="00C47F1B" w:rsidRPr="006955C6" w:rsidRDefault="00C47F1B" w:rsidP="0033399D">
            <w:pPr>
              <w:numPr>
                <w:ilvl w:val="0"/>
                <w:numId w:val="5"/>
              </w:numPr>
              <w:pBdr>
                <w:top w:val="nil"/>
                <w:left w:val="nil"/>
                <w:bottom w:val="nil"/>
                <w:right w:val="nil"/>
                <w:between w:val="nil"/>
              </w:pBdr>
              <w:spacing w:after="0" w:line="240" w:lineRule="auto"/>
              <w:ind w:left="318" w:hanging="284"/>
              <w:rPr>
                <w:rFonts w:ascii="Arial" w:hAnsi="Arial" w:cs="Arial"/>
                <w:sz w:val="20"/>
                <w:szCs w:val="20"/>
              </w:rPr>
            </w:pPr>
            <w:r w:rsidRPr="006955C6">
              <w:rPr>
                <w:rFonts w:ascii="Arial" w:hAnsi="Arial" w:cs="Arial"/>
                <w:sz w:val="20"/>
                <w:szCs w:val="20"/>
              </w:rPr>
              <w:t>zidentyfikować elementy oraz układy elektryczne na podstawie wyglądu i oznaczeń</w:t>
            </w:r>
            <w:r w:rsidR="006955C6">
              <w:rPr>
                <w:rFonts w:ascii="Arial" w:hAnsi="Arial" w:cs="Arial"/>
                <w:sz w:val="20"/>
                <w:szCs w:val="20"/>
              </w:rPr>
              <w:t>,</w:t>
            </w:r>
          </w:p>
          <w:p w:rsidR="00C47F1B" w:rsidRPr="006955C6" w:rsidRDefault="00C47F1B" w:rsidP="0033399D">
            <w:pPr>
              <w:pStyle w:val="Default"/>
              <w:numPr>
                <w:ilvl w:val="0"/>
                <w:numId w:val="35"/>
              </w:numPr>
              <w:ind w:left="357" w:hanging="357"/>
              <w:rPr>
                <w:sz w:val="20"/>
                <w:szCs w:val="20"/>
              </w:rPr>
            </w:pPr>
            <w:r w:rsidRPr="006955C6">
              <w:rPr>
                <w:sz w:val="20"/>
                <w:szCs w:val="20"/>
              </w:rPr>
              <w:t>posłużyć się dokumentacją techniczną</w:t>
            </w:r>
            <w:r w:rsidR="006955C6">
              <w:rPr>
                <w:sz w:val="20"/>
                <w:szCs w:val="20"/>
              </w:rPr>
              <w:t>,</w:t>
            </w:r>
          </w:p>
          <w:p w:rsidR="00C47F1B" w:rsidRPr="006955C6" w:rsidRDefault="00C47F1B" w:rsidP="0033399D">
            <w:pPr>
              <w:pStyle w:val="Default"/>
              <w:numPr>
                <w:ilvl w:val="0"/>
                <w:numId w:val="35"/>
              </w:numPr>
              <w:ind w:left="357" w:hanging="357"/>
              <w:rPr>
                <w:sz w:val="20"/>
                <w:szCs w:val="20"/>
              </w:rPr>
            </w:pPr>
            <w:r w:rsidRPr="006955C6">
              <w:rPr>
                <w:sz w:val="20"/>
                <w:szCs w:val="20"/>
              </w:rPr>
              <w:t>posłużyć się katalogami</w:t>
            </w:r>
            <w:r w:rsidR="006955C6">
              <w:rPr>
                <w:sz w:val="20"/>
                <w:szCs w:val="20"/>
              </w:rPr>
              <w:t>,</w:t>
            </w:r>
          </w:p>
          <w:p w:rsidR="00C47F1B" w:rsidRPr="006955C6" w:rsidRDefault="00C47F1B" w:rsidP="0033399D">
            <w:pPr>
              <w:pStyle w:val="Default"/>
              <w:numPr>
                <w:ilvl w:val="0"/>
                <w:numId w:val="35"/>
              </w:numPr>
              <w:ind w:left="357" w:hanging="357"/>
              <w:rPr>
                <w:sz w:val="20"/>
                <w:szCs w:val="20"/>
              </w:rPr>
            </w:pPr>
            <w:r w:rsidRPr="006955C6">
              <w:rPr>
                <w:sz w:val="20"/>
                <w:szCs w:val="20"/>
              </w:rPr>
              <w:t>posłużyć się instrukcjami obsługi</w:t>
            </w:r>
            <w:r w:rsidR="006955C6">
              <w:rPr>
                <w:sz w:val="20"/>
                <w:szCs w:val="20"/>
              </w:rPr>
              <w:t>,</w:t>
            </w:r>
          </w:p>
          <w:p w:rsidR="00C47F1B" w:rsidRPr="006955C6" w:rsidRDefault="00C47F1B" w:rsidP="0033399D">
            <w:pPr>
              <w:numPr>
                <w:ilvl w:val="0"/>
                <w:numId w:val="5"/>
              </w:numPr>
              <w:pBdr>
                <w:top w:val="nil"/>
                <w:left w:val="nil"/>
                <w:bottom w:val="nil"/>
                <w:right w:val="nil"/>
                <w:between w:val="nil"/>
              </w:pBdr>
              <w:spacing w:after="0" w:line="240" w:lineRule="auto"/>
              <w:ind w:left="318" w:hanging="284"/>
              <w:rPr>
                <w:rFonts w:ascii="Arial" w:hAnsi="Arial" w:cs="Arial"/>
                <w:sz w:val="20"/>
                <w:szCs w:val="20"/>
              </w:rPr>
            </w:pPr>
            <w:r w:rsidRPr="006955C6">
              <w:rPr>
                <w:rFonts w:ascii="Arial" w:hAnsi="Arial" w:cs="Arial"/>
                <w:sz w:val="20"/>
                <w:szCs w:val="20"/>
              </w:rPr>
              <w:t>zastosować normy dotyczące dokumentacji technicznej</w:t>
            </w:r>
            <w:r w:rsidR="006955C6">
              <w:rPr>
                <w:rFonts w:ascii="Arial" w:hAnsi="Arial" w:cs="Arial"/>
                <w:sz w:val="20"/>
                <w:szCs w:val="20"/>
              </w:rPr>
              <w:t>,</w:t>
            </w:r>
          </w:p>
        </w:tc>
        <w:tc>
          <w:tcPr>
            <w:tcW w:w="369"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E72EF9" w:rsidRPr="006955C6" w:rsidRDefault="00E72EF9" w:rsidP="00AF242F">
            <w:pPr>
              <w:rPr>
                <w:rFonts w:ascii="Arial" w:hAnsi="Arial" w:cs="Arial"/>
                <w:sz w:val="20"/>
                <w:szCs w:val="20"/>
              </w:rPr>
            </w:pPr>
            <w:r w:rsidRPr="006955C6">
              <w:rPr>
                <w:rFonts w:ascii="Arial" w:hAnsi="Arial" w:cs="Arial"/>
                <w:sz w:val="20"/>
                <w:szCs w:val="20"/>
              </w:rPr>
              <w:t>Klasa I</w:t>
            </w:r>
          </w:p>
        </w:tc>
      </w:tr>
      <w:tr w:rsidR="00E72EF9" w:rsidRPr="006955C6" w:rsidTr="00380C29">
        <w:trPr>
          <w:trHeight w:val="1152"/>
        </w:trPr>
        <w:tc>
          <w:tcPr>
            <w:tcW w:w="638" w:type="pct"/>
            <w:vMerge/>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E72EF9" w:rsidRPr="006955C6" w:rsidRDefault="00E72EF9" w:rsidP="00AF242F">
            <w:pPr>
              <w:rPr>
                <w:rFonts w:ascii="Arial" w:hAnsi="Arial" w:cs="Arial"/>
                <w:sz w:val="20"/>
                <w:szCs w:val="20"/>
              </w:rPr>
            </w:pPr>
          </w:p>
        </w:tc>
        <w:tc>
          <w:tcPr>
            <w:tcW w:w="813" w:type="pct"/>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72EF9" w:rsidRPr="006955C6" w:rsidRDefault="00E72EF9" w:rsidP="008A13A6">
            <w:pPr>
              <w:rPr>
                <w:rFonts w:ascii="Arial" w:hAnsi="Arial" w:cs="Arial"/>
                <w:sz w:val="20"/>
                <w:szCs w:val="20"/>
              </w:rPr>
            </w:pPr>
            <w:r w:rsidRPr="006955C6">
              <w:rPr>
                <w:rFonts w:ascii="Arial" w:hAnsi="Arial" w:cs="Arial"/>
                <w:sz w:val="20"/>
                <w:szCs w:val="20"/>
              </w:rPr>
              <w:t>Obwody prądu przemiennego</w:t>
            </w:r>
          </w:p>
        </w:tc>
        <w:tc>
          <w:tcPr>
            <w:tcW w:w="290" w:type="pct"/>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72EF9" w:rsidRPr="006955C6" w:rsidRDefault="00E72EF9" w:rsidP="008061DB">
            <w:pPr>
              <w:jc w:val="center"/>
              <w:rPr>
                <w:rFonts w:ascii="Arial" w:hAnsi="Arial" w:cs="Arial"/>
                <w:sz w:val="20"/>
                <w:szCs w:val="20"/>
              </w:rPr>
            </w:pPr>
          </w:p>
        </w:tc>
        <w:tc>
          <w:tcPr>
            <w:tcW w:w="1787"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posłużyć się pojęciami z dziedziny elektrotechniki</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posłużyć się wielkościami fizycznymi stosowanymi w elektrotechnice</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posłużyć się pojęciami dotyczącymi elementów obwodu elektrycznego</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wskazać warunki przepływu prądu elektrycznego w obwodzie elektrycznym</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rozróżnić prawa elektrotechniki do obliczania i szacowania wartości wielkości elektrycznych w obwodach elektrycznych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zidentyfikować symbole graficzne elementów elektrycznych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zidentyfikować symbole graficzne układów elektrycznych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określić parametry elementów oraz układów elektrycznych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scharakteryzować parametry elementów elektrycznych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określić funkcje elementów i układów elektrycznych na podstawie dokumentacji technicznej</w:t>
            </w:r>
            <w:r w:rsidR="006955C6">
              <w:rPr>
                <w:sz w:val="20"/>
                <w:szCs w:val="20"/>
              </w:rPr>
              <w:t>,</w:t>
            </w:r>
          </w:p>
          <w:p w:rsidR="000F245D" w:rsidRPr="006955C6" w:rsidRDefault="00155669" w:rsidP="0033399D">
            <w:pPr>
              <w:pStyle w:val="Default"/>
              <w:numPr>
                <w:ilvl w:val="0"/>
                <w:numId w:val="36"/>
              </w:numPr>
              <w:spacing w:line="276" w:lineRule="auto"/>
              <w:ind w:left="357" w:hanging="357"/>
              <w:rPr>
                <w:sz w:val="20"/>
                <w:szCs w:val="20"/>
              </w:rPr>
            </w:pPr>
            <w:r>
              <w:rPr>
                <w:sz w:val="20"/>
                <w:szCs w:val="20"/>
              </w:rPr>
              <w:t>przeanalizować</w:t>
            </w:r>
            <w:r w:rsidR="000F245D" w:rsidRPr="006955C6">
              <w:rPr>
                <w:sz w:val="20"/>
                <w:szCs w:val="20"/>
              </w:rPr>
              <w:t xml:space="preserve"> dokumentację techniczną pod względem funkcji elementów i układów elektrycznych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posłużyć się dokumentacją techniczną</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rozróżnić normy dotyczące dokumentacji technicznej</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określić parametry elementów elektrycznych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określić parametry podzespołów elektrycznych</w:t>
            </w:r>
            <w:r w:rsidR="006955C6">
              <w:rPr>
                <w:sz w:val="20"/>
                <w:szCs w:val="20"/>
              </w:rPr>
              <w:t>,</w:t>
            </w:r>
          </w:p>
          <w:p w:rsidR="00E72EF9" w:rsidRPr="006955C6" w:rsidRDefault="000F245D" w:rsidP="0033399D">
            <w:pPr>
              <w:numPr>
                <w:ilvl w:val="0"/>
                <w:numId w:val="36"/>
              </w:numPr>
              <w:pBdr>
                <w:top w:val="nil"/>
                <w:left w:val="nil"/>
                <w:bottom w:val="nil"/>
                <w:right w:val="nil"/>
                <w:between w:val="nil"/>
              </w:pBdr>
              <w:spacing w:after="0"/>
              <w:ind w:left="357" w:hanging="357"/>
              <w:rPr>
                <w:rFonts w:ascii="Arial" w:hAnsi="Arial" w:cs="Arial"/>
                <w:sz w:val="20"/>
                <w:szCs w:val="20"/>
              </w:rPr>
            </w:pPr>
            <w:r w:rsidRPr="006955C6">
              <w:rPr>
                <w:rFonts w:ascii="Arial" w:hAnsi="Arial" w:cs="Arial"/>
                <w:sz w:val="20"/>
                <w:szCs w:val="20"/>
              </w:rPr>
              <w:t>scharakteryzować funkcje elementów i podzespołów elektrycznych</w:t>
            </w:r>
            <w:r w:rsidR="00315F47">
              <w:rPr>
                <w:rFonts w:ascii="Arial" w:hAnsi="Arial" w:cs="Arial"/>
                <w:sz w:val="20"/>
                <w:szCs w:val="20"/>
              </w:rPr>
              <w:t>.</w:t>
            </w:r>
          </w:p>
        </w:tc>
        <w:tc>
          <w:tcPr>
            <w:tcW w:w="110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72EF9" w:rsidRPr="006955C6" w:rsidRDefault="00C47F1B" w:rsidP="0033399D">
            <w:pPr>
              <w:numPr>
                <w:ilvl w:val="0"/>
                <w:numId w:val="5"/>
              </w:numPr>
              <w:pBdr>
                <w:top w:val="nil"/>
                <w:left w:val="nil"/>
                <w:bottom w:val="nil"/>
                <w:right w:val="nil"/>
                <w:between w:val="nil"/>
              </w:pBdr>
              <w:spacing w:after="0" w:line="240" w:lineRule="auto"/>
              <w:ind w:left="357" w:hanging="357"/>
              <w:rPr>
                <w:rFonts w:ascii="Arial" w:hAnsi="Arial" w:cs="Arial"/>
                <w:sz w:val="20"/>
                <w:szCs w:val="20"/>
              </w:rPr>
            </w:pPr>
            <w:r w:rsidRPr="006955C6">
              <w:rPr>
                <w:rFonts w:ascii="Arial" w:hAnsi="Arial" w:cs="Arial"/>
                <w:sz w:val="20"/>
                <w:szCs w:val="20"/>
              </w:rPr>
              <w:t>zastosować pojęcia związane z prądem elektrycznym</w:t>
            </w:r>
            <w:r w:rsidR="006955C6">
              <w:rPr>
                <w:rFonts w:ascii="Arial" w:hAnsi="Arial" w:cs="Arial"/>
                <w:sz w:val="20"/>
                <w:szCs w:val="20"/>
              </w:rPr>
              <w:t>,</w:t>
            </w:r>
          </w:p>
          <w:p w:rsidR="00C47F1B" w:rsidRPr="006955C6" w:rsidRDefault="00C47F1B" w:rsidP="0033399D">
            <w:pPr>
              <w:pStyle w:val="Default"/>
              <w:numPr>
                <w:ilvl w:val="0"/>
                <w:numId w:val="36"/>
              </w:numPr>
              <w:spacing w:line="276" w:lineRule="auto"/>
              <w:ind w:left="357" w:hanging="357"/>
              <w:rPr>
                <w:sz w:val="20"/>
                <w:szCs w:val="20"/>
              </w:rPr>
            </w:pPr>
            <w:r w:rsidRPr="006955C6">
              <w:rPr>
                <w:sz w:val="20"/>
                <w:szCs w:val="20"/>
              </w:rPr>
              <w:t>omówić materiały stosowane w elektrotechnice</w:t>
            </w:r>
            <w:r w:rsidR="006955C6">
              <w:rPr>
                <w:sz w:val="20"/>
                <w:szCs w:val="20"/>
              </w:rPr>
              <w:t>,</w:t>
            </w:r>
          </w:p>
          <w:p w:rsidR="00C47F1B" w:rsidRPr="006955C6" w:rsidRDefault="00C47F1B" w:rsidP="0033399D">
            <w:pPr>
              <w:pStyle w:val="Default"/>
              <w:numPr>
                <w:ilvl w:val="0"/>
                <w:numId w:val="36"/>
              </w:numPr>
              <w:spacing w:line="276" w:lineRule="auto"/>
              <w:ind w:left="357" w:hanging="357"/>
              <w:rPr>
                <w:sz w:val="20"/>
                <w:szCs w:val="20"/>
              </w:rPr>
            </w:pPr>
            <w:r w:rsidRPr="006955C6">
              <w:rPr>
                <w:sz w:val="20"/>
                <w:szCs w:val="20"/>
              </w:rPr>
              <w:t>zidentyfikować elementy oraz układy elektryczne na podstawie wyglądu i oznaczeń</w:t>
            </w:r>
            <w:r w:rsidR="006955C6">
              <w:rPr>
                <w:sz w:val="20"/>
                <w:szCs w:val="20"/>
              </w:rPr>
              <w:t>,</w:t>
            </w:r>
          </w:p>
          <w:p w:rsidR="00C47F1B" w:rsidRPr="006955C6" w:rsidRDefault="00C47F1B" w:rsidP="0033399D">
            <w:pPr>
              <w:numPr>
                <w:ilvl w:val="0"/>
                <w:numId w:val="5"/>
              </w:numPr>
              <w:pBdr>
                <w:top w:val="nil"/>
                <w:left w:val="nil"/>
                <w:bottom w:val="nil"/>
                <w:right w:val="nil"/>
                <w:between w:val="nil"/>
              </w:pBdr>
              <w:spacing w:after="0" w:line="240" w:lineRule="auto"/>
              <w:ind w:left="357" w:hanging="357"/>
              <w:rPr>
                <w:rFonts w:ascii="Arial" w:hAnsi="Arial" w:cs="Arial"/>
                <w:sz w:val="20"/>
                <w:szCs w:val="20"/>
              </w:rPr>
            </w:pPr>
            <w:r w:rsidRPr="006955C6">
              <w:rPr>
                <w:rFonts w:ascii="Arial" w:hAnsi="Arial" w:cs="Arial"/>
                <w:sz w:val="20"/>
                <w:szCs w:val="20"/>
              </w:rPr>
              <w:t>posłużyć się katalogami</w:t>
            </w:r>
            <w:r w:rsidR="006955C6">
              <w:rPr>
                <w:rFonts w:ascii="Arial" w:hAnsi="Arial" w:cs="Arial"/>
                <w:sz w:val="20"/>
                <w:szCs w:val="20"/>
              </w:rPr>
              <w:t>,</w:t>
            </w:r>
          </w:p>
          <w:p w:rsidR="00C47F1B" w:rsidRPr="006955C6" w:rsidRDefault="00C47F1B" w:rsidP="0033399D">
            <w:pPr>
              <w:numPr>
                <w:ilvl w:val="0"/>
                <w:numId w:val="5"/>
              </w:numPr>
              <w:pBdr>
                <w:top w:val="nil"/>
                <w:left w:val="nil"/>
                <w:bottom w:val="nil"/>
                <w:right w:val="nil"/>
                <w:between w:val="nil"/>
              </w:pBdr>
              <w:spacing w:after="0" w:line="240" w:lineRule="auto"/>
              <w:ind w:left="357" w:hanging="357"/>
              <w:rPr>
                <w:rFonts w:ascii="Arial" w:hAnsi="Arial" w:cs="Arial"/>
                <w:sz w:val="20"/>
                <w:szCs w:val="20"/>
              </w:rPr>
            </w:pPr>
            <w:r w:rsidRPr="006955C6">
              <w:rPr>
                <w:rFonts w:ascii="Arial" w:hAnsi="Arial" w:cs="Arial"/>
                <w:sz w:val="20"/>
                <w:szCs w:val="20"/>
              </w:rPr>
              <w:t>posłużyć się instrukcjami obsługi</w:t>
            </w:r>
            <w:r w:rsidR="006955C6">
              <w:rPr>
                <w:rFonts w:ascii="Arial" w:hAnsi="Arial" w:cs="Arial"/>
                <w:sz w:val="20"/>
                <w:szCs w:val="20"/>
              </w:rPr>
              <w:t>,</w:t>
            </w:r>
          </w:p>
          <w:p w:rsidR="00C47F1B" w:rsidRPr="006955C6" w:rsidRDefault="00C47F1B" w:rsidP="006955C6">
            <w:pPr>
              <w:pStyle w:val="Default"/>
              <w:numPr>
                <w:ilvl w:val="0"/>
                <w:numId w:val="36"/>
              </w:numPr>
              <w:spacing w:line="276" w:lineRule="auto"/>
              <w:ind w:left="357" w:hanging="357"/>
              <w:rPr>
                <w:sz w:val="20"/>
                <w:szCs w:val="20"/>
              </w:rPr>
            </w:pPr>
            <w:r w:rsidRPr="006955C6">
              <w:rPr>
                <w:sz w:val="20"/>
                <w:szCs w:val="20"/>
              </w:rPr>
              <w:t>zastosować normy dotyczące dokumentacji technicznej</w:t>
            </w:r>
            <w:r w:rsidR="006955C6">
              <w:rPr>
                <w:sz w:val="20"/>
                <w:szCs w:val="20"/>
              </w:rPr>
              <w:t>,</w:t>
            </w:r>
          </w:p>
        </w:tc>
        <w:tc>
          <w:tcPr>
            <w:tcW w:w="369"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E72EF9" w:rsidRPr="006955C6" w:rsidRDefault="00E72EF9" w:rsidP="00AF242F">
            <w:pPr>
              <w:rPr>
                <w:rFonts w:ascii="Arial" w:hAnsi="Arial" w:cs="Arial"/>
                <w:sz w:val="20"/>
                <w:szCs w:val="20"/>
              </w:rPr>
            </w:pPr>
            <w:r w:rsidRPr="006955C6">
              <w:rPr>
                <w:rFonts w:ascii="Arial" w:hAnsi="Arial" w:cs="Arial"/>
                <w:sz w:val="20"/>
                <w:szCs w:val="20"/>
              </w:rPr>
              <w:t>Klasa I</w:t>
            </w:r>
          </w:p>
        </w:tc>
      </w:tr>
      <w:tr w:rsidR="00E72EF9" w:rsidRPr="00825CD2" w:rsidTr="00380C29">
        <w:trPr>
          <w:trHeight w:val="1152"/>
        </w:trPr>
        <w:tc>
          <w:tcPr>
            <w:tcW w:w="638" w:type="pct"/>
            <w:vMerge/>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E72EF9" w:rsidRPr="006955C6" w:rsidRDefault="00E72EF9" w:rsidP="00AF242F">
            <w:pPr>
              <w:rPr>
                <w:rFonts w:ascii="Arial" w:hAnsi="Arial" w:cs="Arial"/>
                <w:sz w:val="20"/>
                <w:szCs w:val="20"/>
              </w:rPr>
            </w:pPr>
          </w:p>
        </w:tc>
        <w:tc>
          <w:tcPr>
            <w:tcW w:w="813" w:type="pct"/>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72EF9" w:rsidRPr="006955C6" w:rsidRDefault="00E72EF9" w:rsidP="008A13A6">
            <w:pPr>
              <w:rPr>
                <w:rFonts w:ascii="Arial" w:hAnsi="Arial" w:cs="Arial"/>
                <w:sz w:val="20"/>
                <w:szCs w:val="20"/>
              </w:rPr>
            </w:pPr>
            <w:r w:rsidRPr="006955C6">
              <w:rPr>
                <w:rFonts w:ascii="Arial" w:hAnsi="Arial" w:cs="Arial"/>
                <w:sz w:val="20"/>
                <w:szCs w:val="20"/>
              </w:rPr>
              <w:t>Elementy układów elektrycznych</w:t>
            </w:r>
          </w:p>
        </w:tc>
        <w:tc>
          <w:tcPr>
            <w:tcW w:w="290" w:type="pct"/>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72EF9" w:rsidRPr="006955C6" w:rsidRDefault="00E72EF9" w:rsidP="00AF242F">
            <w:pPr>
              <w:jc w:val="center"/>
              <w:rPr>
                <w:rFonts w:ascii="Arial" w:hAnsi="Arial" w:cs="Arial"/>
                <w:sz w:val="20"/>
                <w:szCs w:val="20"/>
              </w:rPr>
            </w:pPr>
          </w:p>
        </w:tc>
        <w:tc>
          <w:tcPr>
            <w:tcW w:w="1787"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posłużyć się pojęciami z dziedziny elektrotechniki</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posłużyć się wielkościami fizycznymi stosowanymi w elektrotechnice</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posłużyć się pojęciami dotyczącymi elementów obwodu elektrycznego</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wskazać warunki przepływu prądu elektrycznego w obwodzie elektrycznym</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omówić materiały stosowane w elektrotechnice</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rozróżnić prawa elektrotechniki do obliczania i szacowania wartości wielkości elektrycznych w obwodach elektrycznych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zidentyfikować symbole graficzne elementów elektrycznych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zidentyfikować symbole graficzne układów elektrycznych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określić parametry elementów oraz układów elektrycznych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scharakteryzować parametry elementów elektrycznych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rozróżnić symbole graficzne na schematach ideowych i montażowych układów elektrycznych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określić funkcje elementów i układów elektrycznych na podstawie dokumentacji technicznej</w:t>
            </w:r>
            <w:r w:rsidR="006955C6">
              <w:rPr>
                <w:sz w:val="20"/>
                <w:szCs w:val="20"/>
              </w:rPr>
              <w:t>,</w:t>
            </w:r>
          </w:p>
          <w:p w:rsidR="000F245D" w:rsidRPr="006955C6" w:rsidRDefault="00155669" w:rsidP="0033399D">
            <w:pPr>
              <w:pStyle w:val="Default"/>
              <w:numPr>
                <w:ilvl w:val="0"/>
                <w:numId w:val="36"/>
              </w:numPr>
              <w:spacing w:line="276" w:lineRule="auto"/>
              <w:ind w:left="357" w:hanging="357"/>
              <w:rPr>
                <w:sz w:val="20"/>
                <w:szCs w:val="20"/>
              </w:rPr>
            </w:pPr>
            <w:r>
              <w:rPr>
                <w:sz w:val="20"/>
                <w:szCs w:val="20"/>
              </w:rPr>
              <w:t>przeanalizować</w:t>
            </w:r>
            <w:r w:rsidR="000F245D" w:rsidRPr="006955C6">
              <w:rPr>
                <w:sz w:val="20"/>
                <w:szCs w:val="20"/>
              </w:rPr>
              <w:t xml:space="preserve"> dokumentację techniczną pod względem funkcji elementów i układów elektrycznych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posłużyć się dokumentacją techniczną</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posłużyć się katalogami</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posłużyć się instrukcjami obsługi</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rozróżnić normy dotyczące dokumentacji technicznej</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określić parametry elementów elektrycznych</w:t>
            </w:r>
            <w:r w:rsidR="006955C6">
              <w:rPr>
                <w:sz w:val="20"/>
                <w:szCs w:val="20"/>
              </w:rPr>
              <w:t>,</w:t>
            </w:r>
          </w:p>
          <w:p w:rsidR="00E72EF9" w:rsidRPr="006955C6" w:rsidRDefault="000F245D" w:rsidP="0033399D">
            <w:pPr>
              <w:numPr>
                <w:ilvl w:val="0"/>
                <w:numId w:val="36"/>
              </w:numPr>
              <w:pBdr>
                <w:top w:val="nil"/>
                <w:left w:val="nil"/>
                <w:bottom w:val="nil"/>
                <w:right w:val="nil"/>
                <w:between w:val="nil"/>
              </w:pBdr>
              <w:spacing w:after="0"/>
              <w:ind w:left="357" w:hanging="357"/>
              <w:rPr>
                <w:rFonts w:ascii="Arial" w:hAnsi="Arial" w:cs="Arial"/>
                <w:sz w:val="20"/>
                <w:szCs w:val="20"/>
              </w:rPr>
            </w:pPr>
            <w:r w:rsidRPr="006955C6">
              <w:rPr>
                <w:rFonts w:ascii="Arial" w:hAnsi="Arial" w:cs="Arial"/>
                <w:sz w:val="20"/>
                <w:szCs w:val="20"/>
              </w:rPr>
              <w:t>określić parametry podzespołów elektrycznych</w:t>
            </w:r>
            <w:r w:rsidR="006955C6">
              <w:rPr>
                <w:rFonts w:ascii="Arial" w:hAnsi="Arial" w:cs="Arial"/>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scharakteryzować funkcje elementów i podzespołów elektrycznych</w:t>
            </w:r>
            <w:r w:rsidR="006955C6">
              <w:rPr>
                <w:sz w:val="20"/>
                <w:szCs w:val="20"/>
              </w:rPr>
              <w:t>,</w:t>
            </w:r>
          </w:p>
          <w:p w:rsidR="000F245D" w:rsidRPr="006955C6" w:rsidRDefault="000F245D" w:rsidP="005365AC">
            <w:pPr>
              <w:pStyle w:val="Default"/>
              <w:numPr>
                <w:ilvl w:val="0"/>
                <w:numId w:val="36"/>
              </w:numPr>
              <w:spacing w:line="276" w:lineRule="auto"/>
              <w:ind w:left="357" w:hanging="357"/>
              <w:rPr>
                <w:sz w:val="20"/>
                <w:szCs w:val="20"/>
              </w:rPr>
            </w:pPr>
            <w:r w:rsidRPr="006955C6">
              <w:rPr>
                <w:sz w:val="20"/>
                <w:szCs w:val="20"/>
              </w:rPr>
              <w:t>wyjaśnić działanie elektrycznych elementów sterowania stycznikowo-przekaźnikowego: styczników, przekaźników, przekaźników czasowych</w:t>
            </w:r>
            <w:r w:rsidR="00315F47">
              <w:rPr>
                <w:sz w:val="20"/>
                <w:szCs w:val="20"/>
              </w:rPr>
              <w:t>.</w:t>
            </w:r>
          </w:p>
        </w:tc>
        <w:tc>
          <w:tcPr>
            <w:tcW w:w="110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72EF9" w:rsidRPr="006955C6" w:rsidRDefault="009B07D1" w:rsidP="0033399D">
            <w:pPr>
              <w:numPr>
                <w:ilvl w:val="0"/>
                <w:numId w:val="5"/>
              </w:numPr>
              <w:pBdr>
                <w:top w:val="nil"/>
                <w:left w:val="nil"/>
                <w:bottom w:val="nil"/>
                <w:right w:val="nil"/>
                <w:between w:val="nil"/>
              </w:pBdr>
              <w:spacing w:after="0" w:line="240" w:lineRule="auto"/>
              <w:ind w:left="357" w:hanging="357"/>
              <w:rPr>
                <w:rFonts w:ascii="Arial" w:hAnsi="Arial" w:cs="Arial"/>
                <w:sz w:val="20"/>
                <w:szCs w:val="20"/>
              </w:rPr>
            </w:pPr>
            <w:r w:rsidRPr="006955C6">
              <w:rPr>
                <w:rFonts w:ascii="Arial" w:hAnsi="Arial" w:cs="Arial"/>
                <w:sz w:val="20"/>
                <w:szCs w:val="20"/>
              </w:rPr>
              <w:t>zastosować pojęcia związane z prądem elektrycznym</w:t>
            </w:r>
            <w:r w:rsidR="006955C6">
              <w:rPr>
                <w:rFonts w:ascii="Arial" w:hAnsi="Arial" w:cs="Arial"/>
                <w:sz w:val="20"/>
                <w:szCs w:val="20"/>
              </w:rPr>
              <w:t>,</w:t>
            </w:r>
          </w:p>
          <w:p w:rsidR="009B07D1" w:rsidRPr="006955C6" w:rsidRDefault="009B07D1" w:rsidP="0033399D">
            <w:pPr>
              <w:pStyle w:val="Default"/>
              <w:numPr>
                <w:ilvl w:val="0"/>
                <w:numId w:val="36"/>
              </w:numPr>
              <w:spacing w:line="276" w:lineRule="auto"/>
              <w:ind w:left="357" w:hanging="357"/>
              <w:rPr>
                <w:sz w:val="20"/>
                <w:szCs w:val="20"/>
              </w:rPr>
            </w:pPr>
            <w:r w:rsidRPr="006955C6">
              <w:rPr>
                <w:sz w:val="20"/>
                <w:szCs w:val="20"/>
              </w:rPr>
              <w:t>zidentyfikować elementy oraz układy elektryczne na podstawie wyglądu i oznaczeń</w:t>
            </w:r>
            <w:r w:rsidR="006955C6">
              <w:rPr>
                <w:sz w:val="20"/>
                <w:szCs w:val="20"/>
              </w:rPr>
              <w:t>,</w:t>
            </w:r>
          </w:p>
          <w:p w:rsidR="009B07D1" w:rsidRPr="006955C6" w:rsidRDefault="009B07D1" w:rsidP="0033399D">
            <w:pPr>
              <w:numPr>
                <w:ilvl w:val="0"/>
                <w:numId w:val="5"/>
              </w:numPr>
              <w:pBdr>
                <w:top w:val="nil"/>
                <w:left w:val="nil"/>
                <w:bottom w:val="nil"/>
                <w:right w:val="nil"/>
                <w:between w:val="nil"/>
              </w:pBdr>
              <w:spacing w:after="0" w:line="240" w:lineRule="auto"/>
              <w:ind w:left="357" w:hanging="357"/>
              <w:rPr>
                <w:rFonts w:ascii="Arial" w:hAnsi="Arial" w:cs="Arial"/>
                <w:sz w:val="20"/>
                <w:szCs w:val="20"/>
              </w:rPr>
            </w:pPr>
            <w:r w:rsidRPr="006955C6">
              <w:rPr>
                <w:rFonts w:ascii="Arial" w:hAnsi="Arial" w:cs="Arial"/>
                <w:sz w:val="20"/>
                <w:szCs w:val="20"/>
              </w:rPr>
              <w:t>zastosować normy dotyczące dokumentacji technicznej</w:t>
            </w:r>
            <w:r w:rsidR="006955C6">
              <w:rPr>
                <w:rFonts w:ascii="Arial" w:hAnsi="Arial" w:cs="Arial"/>
                <w:sz w:val="20"/>
                <w:szCs w:val="20"/>
              </w:rPr>
              <w:t>,</w:t>
            </w:r>
          </w:p>
          <w:p w:rsidR="009B07D1" w:rsidRPr="006955C6" w:rsidRDefault="009B07D1" w:rsidP="0033399D">
            <w:pPr>
              <w:numPr>
                <w:ilvl w:val="0"/>
                <w:numId w:val="5"/>
              </w:numPr>
              <w:pBdr>
                <w:top w:val="nil"/>
                <w:left w:val="nil"/>
                <w:bottom w:val="nil"/>
                <w:right w:val="nil"/>
                <w:between w:val="nil"/>
              </w:pBdr>
              <w:spacing w:after="0" w:line="240" w:lineRule="auto"/>
              <w:ind w:left="357" w:hanging="357"/>
              <w:rPr>
                <w:rFonts w:ascii="Arial" w:hAnsi="Arial" w:cs="Arial"/>
                <w:sz w:val="20"/>
                <w:szCs w:val="20"/>
              </w:rPr>
            </w:pPr>
            <w:r w:rsidRPr="006955C6">
              <w:rPr>
                <w:rFonts w:ascii="Arial" w:hAnsi="Arial" w:cs="Arial"/>
                <w:sz w:val="20"/>
                <w:szCs w:val="20"/>
              </w:rPr>
              <w:t xml:space="preserve">objaśnić działanie styczników, </w:t>
            </w:r>
          </w:p>
          <w:p w:rsidR="009B07D1" w:rsidRPr="006955C6" w:rsidRDefault="009B07D1" w:rsidP="009B07D1">
            <w:pPr>
              <w:pBdr>
                <w:top w:val="nil"/>
                <w:left w:val="nil"/>
                <w:bottom w:val="nil"/>
                <w:right w:val="nil"/>
                <w:between w:val="nil"/>
              </w:pBdr>
              <w:spacing w:after="0" w:line="240" w:lineRule="auto"/>
              <w:ind w:left="357"/>
              <w:rPr>
                <w:rFonts w:ascii="Arial" w:hAnsi="Arial" w:cs="Arial"/>
                <w:sz w:val="20"/>
                <w:szCs w:val="20"/>
              </w:rPr>
            </w:pPr>
            <w:r w:rsidRPr="006955C6">
              <w:rPr>
                <w:rFonts w:ascii="Arial" w:hAnsi="Arial" w:cs="Arial"/>
                <w:sz w:val="20"/>
                <w:szCs w:val="20"/>
              </w:rPr>
              <w:t>przekaźników, przekaźników czasowych</w:t>
            </w:r>
            <w:r w:rsidR="00315F47">
              <w:rPr>
                <w:rFonts w:ascii="Arial" w:hAnsi="Arial" w:cs="Arial"/>
                <w:sz w:val="20"/>
                <w:szCs w:val="20"/>
              </w:rPr>
              <w:t>.</w:t>
            </w:r>
          </w:p>
        </w:tc>
        <w:tc>
          <w:tcPr>
            <w:tcW w:w="369"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E72EF9" w:rsidRPr="006955C6" w:rsidRDefault="00E72EF9" w:rsidP="00AF242F">
            <w:pPr>
              <w:rPr>
                <w:rFonts w:ascii="Arial" w:hAnsi="Arial" w:cs="Arial"/>
                <w:sz w:val="20"/>
                <w:szCs w:val="20"/>
              </w:rPr>
            </w:pPr>
            <w:r w:rsidRPr="006955C6">
              <w:rPr>
                <w:rFonts w:ascii="Arial" w:hAnsi="Arial" w:cs="Arial"/>
                <w:sz w:val="20"/>
                <w:szCs w:val="20"/>
              </w:rPr>
              <w:t>Klasa I</w:t>
            </w:r>
          </w:p>
        </w:tc>
      </w:tr>
      <w:tr w:rsidR="00AF242F" w:rsidRPr="00825CD2" w:rsidTr="00380C29">
        <w:trPr>
          <w:trHeight w:val="1152"/>
        </w:trPr>
        <w:tc>
          <w:tcPr>
            <w:tcW w:w="638" w:type="pct"/>
            <w:vMerge/>
            <w:tcBorders>
              <w:top w:val="single" w:sz="24" w:space="0" w:color="FFFFFF"/>
              <w:left w:val="single" w:sz="8" w:space="0" w:color="FFFFFF"/>
              <w:bottom w:val="single" w:sz="8" w:space="0" w:color="FFFFFF"/>
              <w:right w:val="single" w:sz="8" w:space="0" w:color="FFFFFF"/>
            </w:tcBorders>
            <w:vAlign w:val="center"/>
            <w:hideMark/>
          </w:tcPr>
          <w:p w:rsidR="00AF242F" w:rsidRPr="006955C6" w:rsidRDefault="00AF242F" w:rsidP="00AF242F">
            <w:pPr>
              <w:rPr>
                <w:rFonts w:ascii="Arial" w:hAnsi="Arial" w:cs="Arial"/>
                <w:sz w:val="20"/>
                <w:szCs w:val="20"/>
              </w:rPr>
            </w:pPr>
          </w:p>
        </w:tc>
        <w:tc>
          <w:tcPr>
            <w:tcW w:w="813" w:type="pct"/>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AF242F" w:rsidRPr="006955C6" w:rsidRDefault="00E72EF9" w:rsidP="00AF242F">
            <w:pPr>
              <w:rPr>
                <w:rFonts w:ascii="Arial" w:hAnsi="Arial" w:cs="Arial"/>
                <w:sz w:val="20"/>
                <w:szCs w:val="20"/>
              </w:rPr>
            </w:pPr>
            <w:r w:rsidRPr="006955C6">
              <w:rPr>
                <w:rFonts w:ascii="Arial" w:hAnsi="Arial" w:cs="Arial"/>
                <w:sz w:val="20"/>
                <w:szCs w:val="20"/>
              </w:rPr>
              <w:t>Elementy układów elektronicznych</w:t>
            </w:r>
          </w:p>
        </w:tc>
        <w:tc>
          <w:tcPr>
            <w:tcW w:w="290" w:type="pct"/>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AF242F" w:rsidRPr="006955C6" w:rsidRDefault="00AF242F" w:rsidP="00AF242F">
            <w:pPr>
              <w:jc w:val="center"/>
              <w:rPr>
                <w:rFonts w:ascii="Arial" w:hAnsi="Arial" w:cs="Arial"/>
                <w:sz w:val="20"/>
                <w:szCs w:val="20"/>
              </w:rPr>
            </w:pPr>
          </w:p>
        </w:tc>
        <w:tc>
          <w:tcPr>
            <w:tcW w:w="1787" w:type="pct"/>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posłużyć się pojęciami z dziedziny elektroniki</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wskazać warunki przepływu prądu elektrycznego w obwodzie elektrycznym</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omówić materiały stosowane w elektronice</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zastosować pojęcia związane z elementami oraz układami elektronicznymi</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posłużyć się wielkościami fizycznymi stosowanymi w elektronice</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rozróżnić prawa elektrotechniki do obliczania i szacowania wartości wielkości elektrycznych w układach elektronicznych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omówić prawa elektrotechniki do obliczania i szacowania wartości wielkości elektrycznych w obwodach elektronicznych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zidentyfikować symbole graficzne elementów elektronicznych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zidentyfikować symbole graficzne układów elektronicznych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zidentyfikować elementy oraz układy elektroniczne na podstawie wyglądu i oznaczeń</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zidentyfikować symbole graficzne układów elektronicznych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rozpoznać symbole graficzne stosowane na schematach ideowych układów e</w:t>
            </w:r>
            <w:r w:rsidR="00315F47">
              <w:rPr>
                <w:sz w:val="20"/>
                <w:szCs w:val="20"/>
              </w:rPr>
              <w:t>lektrycznych i elektronicznych,</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rozpoznać symbole graficzne stosowane na schematach montażowych układów elektrycznych i elektronicznych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określić parametry elementów oraz układów elektronicznych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rozróżnić symbole graficzne na schematach ideowych i montażowych układów elektronicznych</w:t>
            </w:r>
            <w:r w:rsidR="006955C6">
              <w:rPr>
                <w:sz w:val="20"/>
                <w:szCs w:val="20"/>
              </w:rPr>
              <w:t>,</w:t>
            </w:r>
          </w:p>
          <w:p w:rsidR="000F245D" w:rsidRPr="005365AC" w:rsidRDefault="00155669" w:rsidP="0033399D">
            <w:pPr>
              <w:numPr>
                <w:ilvl w:val="0"/>
                <w:numId w:val="36"/>
              </w:numPr>
              <w:pBdr>
                <w:top w:val="nil"/>
                <w:left w:val="nil"/>
                <w:bottom w:val="nil"/>
                <w:right w:val="nil"/>
                <w:between w:val="nil"/>
              </w:pBdr>
              <w:spacing w:after="0"/>
              <w:ind w:left="357" w:hanging="357"/>
              <w:rPr>
                <w:rFonts w:ascii="Arial" w:hAnsi="Arial" w:cs="Arial"/>
                <w:sz w:val="20"/>
                <w:szCs w:val="20"/>
              </w:rPr>
            </w:pPr>
            <w:r>
              <w:rPr>
                <w:rFonts w:ascii="Arial" w:hAnsi="Arial" w:cs="Arial"/>
                <w:sz w:val="20"/>
                <w:szCs w:val="20"/>
              </w:rPr>
              <w:t>przeanalizować</w:t>
            </w:r>
            <w:r w:rsidR="000F245D" w:rsidRPr="005365AC">
              <w:rPr>
                <w:rFonts w:ascii="Arial" w:hAnsi="Arial" w:cs="Arial"/>
                <w:sz w:val="20"/>
                <w:szCs w:val="20"/>
              </w:rPr>
              <w:t xml:space="preserve"> dokumentację techniczną pod względem funkcji elementów i układów elektronicznych</w:t>
            </w:r>
            <w:r w:rsidR="006955C6" w:rsidRPr="005365AC">
              <w:rPr>
                <w:rFonts w:ascii="Arial" w:hAnsi="Arial" w:cs="Arial"/>
                <w:sz w:val="20"/>
                <w:szCs w:val="20"/>
              </w:rPr>
              <w:t>,</w:t>
            </w:r>
          </w:p>
          <w:p w:rsidR="000F245D" w:rsidRPr="005365AC" w:rsidRDefault="000F245D" w:rsidP="0033399D">
            <w:pPr>
              <w:pStyle w:val="Default"/>
              <w:numPr>
                <w:ilvl w:val="0"/>
                <w:numId w:val="36"/>
              </w:numPr>
              <w:spacing w:line="276" w:lineRule="auto"/>
              <w:ind w:left="357" w:hanging="357"/>
              <w:rPr>
                <w:sz w:val="20"/>
                <w:szCs w:val="20"/>
              </w:rPr>
            </w:pPr>
            <w:r w:rsidRPr="005365AC">
              <w:rPr>
                <w:sz w:val="20"/>
                <w:szCs w:val="20"/>
              </w:rPr>
              <w:t>posłużyć się dokumentacją techniczną</w:t>
            </w:r>
            <w:r w:rsidR="006955C6" w:rsidRPr="005365AC">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5365AC">
              <w:rPr>
                <w:sz w:val="20"/>
                <w:szCs w:val="20"/>
              </w:rPr>
              <w:t>posłużyć się katalogami</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posłużyć się instrukcjami obsługi</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rozróżnić normy dotyczące dokumentacji technicznej</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określić parametry elementów elektronicznych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określić parametry podzespołów elektronicznych</w:t>
            </w:r>
            <w:r w:rsidR="006955C6">
              <w:rPr>
                <w:sz w:val="20"/>
                <w:szCs w:val="20"/>
              </w:rPr>
              <w:t>,</w:t>
            </w:r>
          </w:p>
          <w:p w:rsidR="00AF242F" w:rsidRPr="006955C6" w:rsidRDefault="000F245D" w:rsidP="0033399D">
            <w:pPr>
              <w:numPr>
                <w:ilvl w:val="0"/>
                <w:numId w:val="36"/>
              </w:numPr>
              <w:pBdr>
                <w:top w:val="nil"/>
                <w:left w:val="nil"/>
                <w:bottom w:val="nil"/>
                <w:right w:val="nil"/>
                <w:between w:val="nil"/>
              </w:pBdr>
              <w:spacing w:after="0"/>
              <w:ind w:left="357" w:hanging="357"/>
              <w:rPr>
                <w:rFonts w:ascii="Arial" w:hAnsi="Arial" w:cs="Arial"/>
                <w:sz w:val="20"/>
                <w:szCs w:val="20"/>
              </w:rPr>
            </w:pPr>
            <w:r w:rsidRPr="006955C6">
              <w:rPr>
                <w:rFonts w:ascii="Arial" w:hAnsi="Arial" w:cs="Arial"/>
                <w:sz w:val="20"/>
                <w:szCs w:val="20"/>
              </w:rPr>
              <w:t>scharakteryzować funkcje elementów i podzespołów elektronicznych</w:t>
            </w:r>
            <w:r w:rsidR="00315F47">
              <w:rPr>
                <w:rFonts w:ascii="Arial" w:hAnsi="Arial" w:cs="Arial"/>
                <w:sz w:val="20"/>
                <w:szCs w:val="20"/>
              </w:rPr>
              <w:t>.</w:t>
            </w:r>
          </w:p>
        </w:tc>
        <w:tc>
          <w:tcPr>
            <w:tcW w:w="1103" w:type="pct"/>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AF242F" w:rsidRPr="006955C6" w:rsidRDefault="009B07D1" w:rsidP="0033399D">
            <w:pPr>
              <w:numPr>
                <w:ilvl w:val="0"/>
                <w:numId w:val="7"/>
              </w:numPr>
              <w:pBdr>
                <w:top w:val="nil"/>
                <w:left w:val="nil"/>
                <w:bottom w:val="nil"/>
                <w:right w:val="nil"/>
                <w:between w:val="nil"/>
              </w:pBdr>
              <w:spacing w:after="0" w:line="240" w:lineRule="auto"/>
              <w:ind w:left="357" w:hanging="357"/>
              <w:rPr>
                <w:rFonts w:ascii="Arial" w:hAnsi="Arial" w:cs="Arial"/>
                <w:sz w:val="20"/>
                <w:szCs w:val="20"/>
              </w:rPr>
            </w:pPr>
            <w:r w:rsidRPr="006955C6">
              <w:rPr>
                <w:rFonts w:ascii="Arial" w:hAnsi="Arial" w:cs="Arial"/>
                <w:sz w:val="20"/>
                <w:szCs w:val="20"/>
              </w:rPr>
              <w:t>scharakteryzować parametry elementów elektronicznych</w:t>
            </w:r>
            <w:r w:rsidR="006955C6">
              <w:rPr>
                <w:rFonts w:ascii="Arial" w:hAnsi="Arial" w:cs="Arial"/>
                <w:sz w:val="20"/>
                <w:szCs w:val="20"/>
              </w:rPr>
              <w:t>,</w:t>
            </w:r>
          </w:p>
          <w:p w:rsidR="009B07D1" w:rsidRPr="006955C6" w:rsidRDefault="009B07D1" w:rsidP="0033399D">
            <w:pPr>
              <w:pStyle w:val="Default"/>
              <w:numPr>
                <w:ilvl w:val="0"/>
                <w:numId w:val="36"/>
              </w:numPr>
              <w:spacing w:line="276" w:lineRule="auto"/>
              <w:ind w:left="357" w:hanging="357"/>
              <w:rPr>
                <w:sz w:val="20"/>
                <w:szCs w:val="20"/>
              </w:rPr>
            </w:pPr>
            <w:r w:rsidRPr="006955C6">
              <w:rPr>
                <w:sz w:val="20"/>
                <w:szCs w:val="20"/>
              </w:rPr>
              <w:t>określić funkcje elementów i układów elektrycznych na podstawie dokumentacji technicznej</w:t>
            </w:r>
            <w:r w:rsidR="006955C6">
              <w:rPr>
                <w:sz w:val="20"/>
                <w:szCs w:val="20"/>
              </w:rPr>
              <w:t>,</w:t>
            </w:r>
          </w:p>
          <w:p w:rsidR="009B07D1" w:rsidRPr="006955C6" w:rsidRDefault="009B07D1" w:rsidP="0033399D">
            <w:pPr>
              <w:pStyle w:val="Default"/>
              <w:numPr>
                <w:ilvl w:val="0"/>
                <w:numId w:val="36"/>
              </w:numPr>
              <w:spacing w:line="276" w:lineRule="auto"/>
              <w:ind w:left="357" w:hanging="357"/>
              <w:rPr>
                <w:sz w:val="20"/>
                <w:szCs w:val="20"/>
              </w:rPr>
            </w:pPr>
            <w:r w:rsidRPr="006955C6">
              <w:rPr>
                <w:sz w:val="20"/>
                <w:szCs w:val="20"/>
              </w:rPr>
              <w:t>określić funkcje elementów i układów elektronicznych na podstawie dokumentacji technicznej</w:t>
            </w:r>
            <w:r w:rsidR="006955C6">
              <w:rPr>
                <w:sz w:val="20"/>
                <w:szCs w:val="20"/>
              </w:rPr>
              <w:t>,</w:t>
            </w:r>
          </w:p>
          <w:p w:rsidR="009B07D1" w:rsidRPr="006955C6" w:rsidRDefault="009B07D1" w:rsidP="0033399D">
            <w:pPr>
              <w:numPr>
                <w:ilvl w:val="0"/>
                <w:numId w:val="7"/>
              </w:numPr>
              <w:pBdr>
                <w:top w:val="nil"/>
                <w:left w:val="nil"/>
                <w:bottom w:val="nil"/>
                <w:right w:val="nil"/>
                <w:between w:val="nil"/>
              </w:pBdr>
              <w:spacing w:after="0" w:line="240" w:lineRule="auto"/>
              <w:ind w:left="357" w:hanging="357"/>
              <w:rPr>
                <w:rFonts w:ascii="Arial" w:hAnsi="Arial" w:cs="Arial"/>
                <w:sz w:val="20"/>
                <w:szCs w:val="20"/>
              </w:rPr>
            </w:pPr>
            <w:r w:rsidRPr="006955C6">
              <w:rPr>
                <w:rFonts w:ascii="Arial" w:hAnsi="Arial" w:cs="Arial"/>
                <w:sz w:val="20"/>
                <w:szCs w:val="20"/>
              </w:rPr>
              <w:t>zastosować normy dotyczące dokumentacji technicznej</w:t>
            </w:r>
            <w:r w:rsidR="00315F47">
              <w:rPr>
                <w:rFonts w:ascii="Arial" w:hAnsi="Arial" w:cs="Arial"/>
                <w:sz w:val="20"/>
                <w:szCs w:val="20"/>
              </w:rPr>
              <w:t>.</w:t>
            </w:r>
          </w:p>
        </w:tc>
        <w:tc>
          <w:tcPr>
            <w:tcW w:w="369" w:type="pct"/>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6955C6" w:rsidRDefault="00AF242F" w:rsidP="00AF242F">
            <w:pPr>
              <w:rPr>
                <w:rFonts w:ascii="Arial" w:hAnsi="Arial" w:cs="Arial"/>
                <w:sz w:val="20"/>
                <w:szCs w:val="20"/>
              </w:rPr>
            </w:pPr>
            <w:r w:rsidRPr="006955C6">
              <w:rPr>
                <w:rFonts w:ascii="Arial" w:hAnsi="Arial" w:cs="Arial"/>
                <w:sz w:val="20"/>
                <w:szCs w:val="20"/>
              </w:rPr>
              <w:t> </w:t>
            </w:r>
            <w:r w:rsidR="00E75E88" w:rsidRPr="006955C6">
              <w:rPr>
                <w:rFonts w:ascii="Arial" w:hAnsi="Arial" w:cs="Arial"/>
                <w:sz w:val="20"/>
                <w:szCs w:val="20"/>
              </w:rPr>
              <w:t>Klasa I</w:t>
            </w:r>
          </w:p>
        </w:tc>
      </w:tr>
      <w:tr w:rsidR="00AF242F" w:rsidRPr="00825CD2" w:rsidTr="00380C29">
        <w:trPr>
          <w:trHeight w:val="1152"/>
        </w:trPr>
        <w:tc>
          <w:tcPr>
            <w:tcW w:w="638" w:type="pct"/>
            <w:vMerge w:val="restart"/>
            <w:tcBorders>
              <w:top w:val="single" w:sz="4" w:space="0" w:color="auto"/>
              <w:left w:val="single" w:sz="4" w:space="0" w:color="auto"/>
              <w:bottom w:val="single" w:sz="4" w:space="0" w:color="auto"/>
              <w:right w:val="single" w:sz="4" w:space="0" w:color="auto"/>
            </w:tcBorders>
            <w:shd w:val="clear" w:color="auto" w:fill="4F81BD"/>
            <w:tcMar>
              <w:top w:w="15" w:type="dxa"/>
              <w:left w:w="101" w:type="dxa"/>
              <w:bottom w:w="0" w:type="dxa"/>
              <w:right w:w="101" w:type="dxa"/>
            </w:tcMar>
            <w:hideMark/>
          </w:tcPr>
          <w:p w:rsidR="00AF242F" w:rsidRPr="006955C6" w:rsidRDefault="00AF242F" w:rsidP="00AF242F">
            <w:pPr>
              <w:rPr>
                <w:rFonts w:ascii="Arial" w:hAnsi="Arial" w:cs="Arial"/>
                <w:sz w:val="20"/>
                <w:szCs w:val="20"/>
              </w:rPr>
            </w:pPr>
            <w:r w:rsidRPr="006955C6">
              <w:rPr>
                <w:rFonts w:ascii="Arial" w:hAnsi="Arial" w:cs="Arial"/>
                <w:sz w:val="20"/>
                <w:szCs w:val="20"/>
              </w:rPr>
              <w:t xml:space="preserve">II. </w:t>
            </w:r>
            <w:r w:rsidR="008A13A6" w:rsidRPr="006955C6">
              <w:rPr>
                <w:rFonts w:ascii="Arial" w:hAnsi="Arial" w:cs="Arial"/>
                <w:b/>
                <w:sz w:val="20"/>
                <w:szCs w:val="20"/>
              </w:rPr>
              <w:t>Podstawy pneumatyki</w:t>
            </w:r>
          </w:p>
        </w:tc>
        <w:tc>
          <w:tcPr>
            <w:tcW w:w="813" w:type="pct"/>
            <w:tcBorders>
              <w:top w:val="single" w:sz="8" w:space="0" w:color="FFFFFF"/>
              <w:left w:val="single" w:sz="4" w:space="0" w:color="auto"/>
              <w:bottom w:val="single" w:sz="8" w:space="0" w:color="FFFFFF"/>
              <w:right w:val="single" w:sz="8" w:space="0" w:color="FFFFFF"/>
            </w:tcBorders>
            <w:shd w:val="clear" w:color="auto" w:fill="E9EDF4"/>
            <w:tcMar>
              <w:top w:w="15" w:type="dxa"/>
              <w:left w:w="101" w:type="dxa"/>
              <w:bottom w:w="0" w:type="dxa"/>
              <w:right w:w="101" w:type="dxa"/>
            </w:tcMar>
          </w:tcPr>
          <w:p w:rsidR="00AF242F" w:rsidRPr="006955C6" w:rsidRDefault="00E72EF9" w:rsidP="00E72EF9">
            <w:pPr>
              <w:rPr>
                <w:rFonts w:ascii="Arial" w:hAnsi="Arial" w:cs="Arial"/>
                <w:sz w:val="20"/>
                <w:szCs w:val="20"/>
              </w:rPr>
            </w:pPr>
            <w:r w:rsidRPr="006955C6">
              <w:rPr>
                <w:rFonts w:ascii="Arial" w:hAnsi="Arial" w:cs="Arial"/>
                <w:bCs/>
                <w:sz w:val="20"/>
                <w:szCs w:val="20"/>
              </w:rPr>
              <w:t>Elementy i układy</w:t>
            </w:r>
            <w:r w:rsidR="005365AC">
              <w:rPr>
                <w:rFonts w:ascii="Arial" w:hAnsi="Arial" w:cs="Arial"/>
                <w:bCs/>
                <w:sz w:val="20"/>
                <w:szCs w:val="20"/>
              </w:rPr>
              <w:t xml:space="preserve"> </w:t>
            </w:r>
            <w:r w:rsidRPr="006955C6">
              <w:rPr>
                <w:rFonts w:ascii="Arial" w:hAnsi="Arial" w:cs="Arial"/>
                <w:bCs/>
                <w:sz w:val="20"/>
                <w:szCs w:val="20"/>
              </w:rPr>
              <w:t xml:space="preserve">pneumatyczne </w:t>
            </w:r>
          </w:p>
        </w:tc>
        <w:tc>
          <w:tcPr>
            <w:tcW w:w="29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6955C6" w:rsidRDefault="00AF242F" w:rsidP="00AF242F">
            <w:pPr>
              <w:jc w:val="center"/>
              <w:rPr>
                <w:rFonts w:ascii="Arial" w:hAnsi="Arial" w:cs="Arial"/>
                <w:sz w:val="20"/>
                <w:szCs w:val="20"/>
              </w:rPr>
            </w:pPr>
          </w:p>
        </w:tc>
        <w:tc>
          <w:tcPr>
            <w:tcW w:w="1787"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wyjaśnić budowę układów wytwarzania sprężonego powietrza</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wymienić rodzaje sprężarek ze względu na ich budowę</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wymienić rodzaje napędów pneumatycznych</w:t>
            </w:r>
            <w:r w:rsidR="006955C6">
              <w:rPr>
                <w:sz w:val="20"/>
                <w:szCs w:val="20"/>
              </w:rPr>
              <w:t>,</w:t>
            </w:r>
          </w:p>
          <w:p w:rsidR="009B07D1" w:rsidRPr="006955C6" w:rsidRDefault="000F245D" w:rsidP="0033399D">
            <w:pPr>
              <w:pStyle w:val="Default"/>
              <w:numPr>
                <w:ilvl w:val="0"/>
                <w:numId w:val="36"/>
              </w:numPr>
              <w:spacing w:line="276" w:lineRule="auto"/>
              <w:ind w:left="357" w:hanging="357"/>
              <w:rPr>
                <w:sz w:val="20"/>
                <w:szCs w:val="20"/>
              </w:rPr>
            </w:pPr>
            <w:r w:rsidRPr="006955C6">
              <w:rPr>
                <w:sz w:val="20"/>
                <w:szCs w:val="20"/>
              </w:rPr>
              <w:t xml:space="preserve">wyjaśnić </w:t>
            </w:r>
            <w:r w:rsidR="009B07D1" w:rsidRPr="006955C6">
              <w:rPr>
                <w:sz w:val="20"/>
                <w:szCs w:val="20"/>
              </w:rPr>
              <w:t>budowę zaworów pneumatycznych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określić obszary zastosowania układów sterowania pneumatycznego</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zinterpretować własności fizyczne sprężonego powietrza</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określić zalety i</w:t>
            </w:r>
            <w:r w:rsidR="009B07D1" w:rsidRPr="006955C6">
              <w:rPr>
                <w:sz w:val="20"/>
                <w:szCs w:val="20"/>
              </w:rPr>
              <w:t xml:space="preserve"> wady sterowania pneumatycznego</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wyjaśnić działanie układów wytwarzania sprężonego powietrza</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wyjaśnić działanie napędów pneumatycznych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 xml:space="preserve">wyjaśnić działanie zaworów pneumatycznych </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 xml:space="preserve">zidentyfikować na schematach elementy pneumatyczne </w:t>
            </w:r>
          </w:p>
          <w:p w:rsidR="00E32705" w:rsidRPr="006955C6" w:rsidRDefault="000F245D" w:rsidP="0033399D">
            <w:pPr>
              <w:pStyle w:val="Default"/>
              <w:numPr>
                <w:ilvl w:val="0"/>
                <w:numId w:val="36"/>
              </w:numPr>
              <w:spacing w:line="276" w:lineRule="auto"/>
              <w:ind w:left="357" w:hanging="357"/>
              <w:rPr>
                <w:sz w:val="20"/>
                <w:szCs w:val="20"/>
              </w:rPr>
            </w:pPr>
            <w:r w:rsidRPr="006955C6">
              <w:rPr>
                <w:sz w:val="20"/>
                <w:szCs w:val="20"/>
              </w:rPr>
              <w:t>zidentyfikować na schematach po</w:t>
            </w:r>
            <w:r w:rsidR="00E32705" w:rsidRPr="006955C6">
              <w:rPr>
                <w:sz w:val="20"/>
                <w:szCs w:val="20"/>
              </w:rPr>
              <w:t>dzespoły i zespoły pneumatyczne</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rozróżnić symbole elementów, podzes</w:t>
            </w:r>
            <w:r w:rsidR="00E32705" w:rsidRPr="006955C6">
              <w:rPr>
                <w:sz w:val="20"/>
                <w:szCs w:val="20"/>
              </w:rPr>
              <w:t>połów i zespołów pneumatycznych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 xml:space="preserve">rozróżnić rodzaje sterowania zaworami pneumatycznymi </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rozróżnić p</w:t>
            </w:r>
            <w:r w:rsidR="00E32705" w:rsidRPr="006955C6">
              <w:rPr>
                <w:sz w:val="20"/>
                <w:szCs w:val="20"/>
              </w:rPr>
              <w:t>arametry zaworów pneumatycznych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objaśnić zast</w:t>
            </w:r>
            <w:r w:rsidR="00E32705" w:rsidRPr="006955C6">
              <w:rPr>
                <w:sz w:val="20"/>
                <w:szCs w:val="20"/>
              </w:rPr>
              <w:t>osowanie zaworów pneumatycznych</w:t>
            </w:r>
            <w:r w:rsidR="006955C6">
              <w:rPr>
                <w:sz w:val="20"/>
                <w:szCs w:val="20"/>
              </w:rPr>
              <w:t>,</w:t>
            </w:r>
          </w:p>
          <w:p w:rsidR="00AF242F" w:rsidRPr="006955C6" w:rsidRDefault="000F245D" w:rsidP="0033399D">
            <w:pPr>
              <w:pStyle w:val="Default"/>
              <w:numPr>
                <w:ilvl w:val="0"/>
                <w:numId w:val="36"/>
              </w:numPr>
              <w:spacing w:line="276" w:lineRule="auto"/>
              <w:ind w:left="357" w:hanging="357"/>
              <w:rPr>
                <w:sz w:val="20"/>
                <w:szCs w:val="20"/>
              </w:rPr>
            </w:pPr>
            <w:r w:rsidRPr="006955C6">
              <w:rPr>
                <w:sz w:val="20"/>
                <w:szCs w:val="20"/>
              </w:rPr>
              <w:t>rozróżnić parametry podzespołów i zespołów pneumatycznych</w:t>
            </w:r>
            <w:r w:rsidR="00E32705" w:rsidRPr="006955C6">
              <w:rPr>
                <w:sz w:val="20"/>
                <w:szCs w:val="20"/>
              </w:rPr>
              <w:t>.</w:t>
            </w:r>
          </w:p>
        </w:tc>
        <w:tc>
          <w:tcPr>
            <w:tcW w:w="110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6955C6" w:rsidRDefault="009B07D1" w:rsidP="00C47F1B">
            <w:pPr>
              <w:pStyle w:val="Default"/>
              <w:ind w:left="357" w:hanging="357"/>
              <w:rPr>
                <w:sz w:val="20"/>
                <w:szCs w:val="20"/>
              </w:rPr>
            </w:pPr>
            <w:r w:rsidRPr="006955C6">
              <w:rPr>
                <w:sz w:val="20"/>
                <w:szCs w:val="20"/>
              </w:rPr>
              <w:t>-</w:t>
            </w:r>
            <w:r w:rsidRPr="006955C6">
              <w:rPr>
                <w:sz w:val="20"/>
                <w:szCs w:val="20"/>
              </w:rPr>
              <w:tab/>
              <w:t>wyjaśnić budowę sprężarek</w:t>
            </w:r>
            <w:r w:rsidR="006955C6">
              <w:rPr>
                <w:sz w:val="20"/>
                <w:szCs w:val="20"/>
              </w:rPr>
              <w:t>,</w:t>
            </w:r>
          </w:p>
          <w:p w:rsidR="009B07D1" w:rsidRPr="006955C6" w:rsidRDefault="009B07D1" w:rsidP="00C47F1B">
            <w:pPr>
              <w:pStyle w:val="Default"/>
              <w:ind w:left="357" w:hanging="357"/>
              <w:rPr>
                <w:sz w:val="20"/>
                <w:szCs w:val="20"/>
              </w:rPr>
            </w:pPr>
            <w:r w:rsidRPr="006955C6">
              <w:rPr>
                <w:sz w:val="20"/>
                <w:szCs w:val="20"/>
              </w:rPr>
              <w:t>-</w:t>
            </w:r>
            <w:r w:rsidRPr="006955C6">
              <w:rPr>
                <w:sz w:val="20"/>
                <w:szCs w:val="20"/>
              </w:rPr>
              <w:tab/>
              <w:t>wyjaśnić budowę napędów pneumatycznych</w:t>
            </w:r>
            <w:r w:rsidR="006955C6">
              <w:rPr>
                <w:sz w:val="20"/>
                <w:szCs w:val="20"/>
              </w:rPr>
              <w:t>,</w:t>
            </w:r>
          </w:p>
          <w:p w:rsidR="00E32705" w:rsidRPr="006955C6" w:rsidRDefault="00E32705" w:rsidP="00C47F1B">
            <w:pPr>
              <w:pStyle w:val="Default"/>
              <w:ind w:left="357" w:hanging="357"/>
              <w:rPr>
                <w:sz w:val="20"/>
                <w:szCs w:val="20"/>
              </w:rPr>
            </w:pPr>
            <w:r w:rsidRPr="006955C6">
              <w:rPr>
                <w:sz w:val="20"/>
                <w:szCs w:val="20"/>
              </w:rPr>
              <w:t>-</w:t>
            </w:r>
            <w:r w:rsidRPr="006955C6">
              <w:rPr>
                <w:sz w:val="20"/>
                <w:szCs w:val="20"/>
              </w:rPr>
              <w:tab/>
              <w:t>wyjaśnić działanie układów przygotowania sprężonego powietrza (filtra, reduktora, smarownicy)</w:t>
            </w:r>
            <w:r w:rsidR="006955C6">
              <w:rPr>
                <w:sz w:val="20"/>
                <w:szCs w:val="20"/>
              </w:rPr>
              <w:t>,</w:t>
            </w:r>
          </w:p>
          <w:p w:rsidR="00E32705" w:rsidRPr="006955C6" w:rsidRDefault="00E32705" w:rsidP="00E32705">
            <w:pPr>
              <w:pStyle w:val="Default"/>
              <w:ind w:left="357" w:hanging="357"/>
              <w:rPr>
                <w:sz w:val="20"/>
                <w:szCs w:val="20"/>
              </w:rPr>
            </w:pPr>
            <w:r w:rsidRPr="006955C6">
              <w:rPr>
                <w:sz w:val="20"/>
                <w:szCs w:val="20"/>
              </w:rPr>
              <w:t>-</w:t>
            </w:r>
            <w:r w:rsidRPr="006955C6">
              <w:rPr>
                <w:sz w:val="20"/>
                <w:szCs w:val="20"/>
              </w:rPr>
              <w:tab/>
              <w:t>objaśnić zastosowanie podzespołów i zespołów pneumatycznych.</w:t>
            </w:r>
          </w:p>
        </w:tc>
        <w:tc>
          <w:tcPr>
            <w:tcW w:w="369"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F242F" w:rsidRPr="006955C6" w:rsidRDefault="00E75E88" w:rsidP="00AF242F">
            <w:pPr>
              <w:rPr>
                <w:rFonts w:ascii="Arial" w:hAnsi="Arial" w:cs="Arial"/>
                <w:sz w:val="20"/>
                <w:szCs w:val="20"/>
              </w:rPr>
            </w:pPr>
            <w:r w:rsidRPr="006955C6">
              <w:rPr>
                <w:rFonts w:ascii="Arial" w:hAnsi="Arial" w:cs="Arial"/>
                <w:sz w:val="20"/>
                <w:szCs w:val="20"/>
              </w:rPr>
              <w:t>Klasa I</w:t>
            </w:r>
          </w:p>
        </w:tc>
      </w:tr>
      <w:tr w:rsidR="00AF242F" w:rsidRPr="00825CD2" w:rsidTr="00380C29">
        <w:trPr>
          <w:trHeight w:val="1152"/>
        </w:trPr>
        <w:tc>
          <w:tcPr>
            <w:tcW w:w="638" w:type="pct"/>
            <w:vMerge/>
            <w:tcBorders>
              <w:top w:val="single" w:sz="4" w:space="0" w:color="auto"/>
              <w:left w:val="single" w:sz="4" w:space="0" w:color="auto"/>
              <w:bottom w:val="single" w:sz="4" w:space="0" w:color="auto"/>
              <w:right w:val="single" w:sz="4" w:space="0" w:color="auto"/>
            </w:tcBorders>
            <w:shd w:val="clear" w:color="auto" w:fill="4F81BD"/>
            <w:tcMar>
              <w:top w:w="15" w:type="dxa"/>
              <w:left w:w="101" w:type="dxa"/>
              <w:bottom w:w="0" w:type="dxa"/>
              <w:right w:w="101" w:type="dxa"/>
            </w:tcMar>
          </w:tcPr>
          <w:p w:rsidR="00AF242F" w:rsidRPr="006955C6" w:rsidRDefault="00AF242F" w:rsidP="00AF242F">
            <w:pPr>
              <w:rPr>
                <w:rFonts w:ascii="Arial" w:hAnsi="Arial" w:cs="Arial"/>
                <w:b/>
                <w:bCs/>
                <w:sz w:val="20"/>
                <w:szCs w:val="20"/>
              </w:rPr>
            </w:pPr>
          </w:p>
        </w:tc>
        <w:tc>
          <w:tcPr>
            <w:tcW w:w="813" w:type="pct"/>
            <w:tcBorders>
              <w:top w:val="single" w:sz="8" w:space="0" w:color="FFFFFF"/>
              <w:left w:val="single" w:sz="4" w:space="0" w:color="auto"/>
              <w:bottom w:val="single" w:sz="8" w:space="0" w:color="FFFFFF"/>
              <w:right w:val="single" w:sz="8" w:space="0" w:color="FFFFFF"/>
            </w:tcBorders>
            <w:shd w:val="clear" w:color="auto" w:fill="E9EDF4"/>
            <w:tcMar>
              <w:top w:w="15" w:type="dxa"/>
              <w:left w:w="101" w:type="dxa"/>
              <w:bottom w:w="0" w:type="dxa"/>
              <w:right w:w="101" w:type="dxa"/>
            </w:tcMar>
          </w:tcPr>
          <w:p w:rsidR="00AF242F" w:rsidRPr="006955C6" w:rsidRDefault="00E72EF9" w:rsidP="00E72EF9">
            <w:pPr>
              <w:rPr>
                <w:rFonts w:ascii="Arial" w:hAnsi="Arial" w:cs="Arial"/>
                <w:sz w:val="20"/>
                <w:szCs w:val="20"/>
              </w:rPr>
            </w:pPr>
            <w:r w:rsidRPr="006955C6">
              <w:rPr>
                <w:rFonts w:ascii="Arial" w:hAnsi="Arial" w:cs="Arial"/>
                <w:bCs/>
                <w:sz w:val="20"/>
                <w:szCs w:val="20"/>
              </w:rPr>
              <w:t>Elementy i układy</w:t>
            </w:r>
            <w:r w:rsidR="005365AC">
              <w:rPr>
                <w:rFonts w:ascii="Arial" w:hAnsi="Arial" w:cs="Arial"/>
                <w:bCs/>
                <w:sz w:val="20"/>
                <w:szCs w:val="20"/>
              </w:rPr>
              <w:t xml:space="preserve"> </w:t>
            </w:r>
            <w:r w:rsidRPr="006955C6">
              <w:rPr>
                <w:rFonts w:ascii="Arial" w:hAnsi="Arial" w:cs="Arial"/>
                <w:bCs/>
                <w:sz w:val="20"/>
                <w:szCs w:val="20"/>
              </w:rPr>
              <w:t>elektropneumatyczne</w:t>
            </w:r>
          </w:p>
        </w:tc>
        <w:tc>
          <w:tcPr>
            <w:tcW w:w="29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6955C6" w:rsidRDefault="00AF242F" w:rsidP="008061DB">
            <w:pPr>
              <w:jc w:val="center"/>
              <w:rPr>
                <w:rFonts w:ascii="Arial" w:hAnsi="Arial" w:cs="Arial"/>
                <w:sz w:val="20"/>
                <w:szCs w:val="20"/>
              </w:rPr>
            </w:pPr>
          </w:p>
        </w:tc>
        <w:tc>
          <w:tcPr>
            <w:tcW w:w="1787"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B07D1" w:rsidRPr="006955C6" w:rsidRDefault="009B07D1" w:rsidP="0033399D">
            <w:pPr>
              <w:pStyle w:val="Default"/>
              <w:numPr>
                <w:ilvl w:val="0"/>
                <w:numId w:val="36"/>
              </w:numPr>
              <w:spacing w:line="276" w:lineRule="auto"/>
              <w:ind w:left="357" w:hanging="357"/>
              <w:rPr>
                <w:sz w:val="20"/>
                <w:szCs w:val="20"/>
              </w:rPr>
            </w:pPr>
            <w:r w:rsidRPr="006955C6">
              <w:rPr>
                <w:sz w:val="20"/>
                <w:szCs w:val="20"/>
              </w:rPr>
              <w:t>wyjaśnić budowę zaworów pneumatycznych</w:t>
            </w:r>
            <w:r w:rsidR="006955C6">
              <w:rPr>
                <w:sz w:val="20"/>
                <w:szCs w:val="20"/>
              </w:rPr>
              <w:t>,</w:t>
            </w:r>
          </w:p>
          <w:p w:rsidR="009B07D1" w:rsidRPr="006955C6" w:rsidRDefault="009B07D1" w:rsidP="0033399D">
            <w:pPr>
              <w:pStyle w:val="Default"/>
              <w:numPr>
                <w:ilvl w:val="0"/>
                <w:numId w:val="36"/>
              </w:numPr>
              <w:spacing w:line="276" w:lineRule="auto"/>
              <w:ind w:left="357" w:hanging="357"/>
              <w:rPr>
                <w:sz w:val="20"/>
                <w:szCs w:val="20"/>
              </w:rPr>
            </w:pPr>
            <w:r w:rsidRPr="006955C6">
              <w:rPr>
                <w:sz w:val="20"/>
                <w:szCs w:val="20"/>
              </w:rPr>
              <w:t>określić obszary zastosowania układów sterowania pneumatycznego</w:t>
            </w:r>
            <w:r w:rsidR="006955C6">
              <w:rPr>
                <w:sz w:val="20"/>
                <w:szCs w:val="20"/>
              </w:rPr>
              <w:t>,</w:t>
            </w:r>
          </w:p>
          <w:p w:rsidR="009B07D1" w:rsidRPr="006955C6" w:rsidRDefault="009B07D1" w:rsidP="0033399D">
            <w:pPr>
              <w:pStyle w:val="Default"/>
              <w:numPr>
                <w:ilvl w:val="0"/>
                <w:numId w:val="36"/>
              </w:numPr>
              <w:spacing w:line="276" w:lineRule="auto"/>
              <w:ind w:left="357" w:hanging="357"/>
              <w:rPr>
                <w:sz w:val="20"/>
                <w:szCs w:val="20"/>
              </w:rPr>
            </w:pPr>
            <w:r w:rsidRPr="006955C6">
              <w:rPr>
                <w:sz w:val="20"/>
                <w:szCs w:val="20"/>
              </w:rPr>
              <w:t>zinterpretować własności fizyczne sprężonego powietrza</w:t>
            </w:r>
            <w:r w:rsidR="006955C6">
              <w:rPr>
                <w:sz w:val="20"/>
                <w:szCs w:val="20"/>
              </w:rPr>
              <w:t>,</w:t>
            </w:r>
          </w:p>
          <w:p w:rsidR="009B07D1" w:rsidRPr="006955C6" w:rsidRDefault="009B07D1" w:rsidP="0033399D">
            <w:pPr>
              <w:pStyle w:val="Default"/>
              <w:numPr>
                <w:ilvl w:val="0"/>
                <w:numId w:val="36"/>
              </w:numPr>
              <w:spacing w:line="276" w:lineRule="auto"/>
              <w:ind w:left="357" w:hanging="357"/>
              <w:rPr>
                <w:sz w:val="20"/>
                <w:szCs w:val="20"/>
              </w:rPr>
            </w:pPr>
            <w:r w:rsidRPr="006955C6">
              <w:rPr>
                <w:sz w:val="20"/>
                <w:szCs w:val="20"/>
              </w:rPr>
              <w:t>wyjaśnić działanie układów wytwarzania sprężonego powietrza</w:t>
            </w:r>
            <w:r w:rsidR="006955C6">
              <w:rPr>
                <w:sz w:val="20"/>
                <w:szCs w:val="20"/>
              </w:rPr>
              <w:t>,</w:t>
            </w:r>
          </w:p>
          <w:p w:rsidR="009B07D1" w:rsidRPr="006955C6" w:rsidRDefault="009B07D1" w:rsidP="0033399D">
            <w:pPr>
              <w:pStyle w:val="Default"/>
              <w:numPr>
                <w:ilvl w:val="0"/>
                <w:numId w:val="36"/>
              </w:numPr>
              <w:spacing w:line="276" w:lineRule="auto"/>
              <w:ind w:left="357" w:hanging="357"/>
              <w:rPr>
                <w:sz w:val="20"/>
                <w:szCs w:val="20"/>
              </w:rPr>
            </w:pPr>
            <w:r w:rsidRPr="006955C6">
              <w:rPr>
                <w:sz w:val="20"/>
                <w:szCs w:val="20"/>
              </w:rPr>
              <w:t>wyjaśnić działanie napędów pneumatycznych</w:t>
            </w:r>
            <w:r w:rsidR="006955C6">
              <w:rPr>
                <w:sz w:val="20"/>
                <w:szCs w:val="20"/>
              </w:rPr>
              <w:t>,</w:t>
            </w:r>
          </w:p>
          <w:p w:rsidR="009B07D1" w:rsidRPr="006955C6" w:rsidRDefault="009B07D1" w:rsidP="0033399D">
            <w:pPr>
              <w:pStyle w:val="Default"/>
              <w:numPr>
                <w:ilvl w:val="0"/>
                <w:numId w:val="36"/>
              </w:numPr>
              <w:spacing w:line="276" w:lineRule="auto"/>
              <w:ind w:left="357" w:hanging="357"/>
              <w:rPr>
                <w:sz w:val="20"/>
                <w:szCs w:val="20"/>
              </w:rPr>
            </w:pPr>
            <w:r w:rsidRPr="006955C6">
              <w:rPr>
                <w:sz w:val="20"/>
                <w:szCs w:val="20"/>
              </w:rPr>
              <w:t>wyjaśnić działanie zaworów pneumatycznych i elektropneumatycznych</w:t>
            </w:r>
            <w:r w:rsidR="006955C6">
              <w:rPr>
                <w:sz w:val="20"/>
                <w:szCs w:val="20"/>
              </w:rPr>
              <w:t>,</w:t>
            </w:r>
          </w:p>
          <w:p w:rsidR="009B07D1" w:rsidRPr="006955C6" w:rsidRDefault="009B07D1" w:rsidP="0033399D">
            <w:pPr>
              <w:pStyle w:val="Default"/>
              <w:numPr>
                <w:ilvl w:val="0"/>
                <w:numId w:val="36"/>
              </w:numPr>
              <w:spacing w:line="276" w:lineRule="auto"/>
              <w:ind w:left="357" w:hanging="357"/>
              <w:rPr>
                <w:sz w:val="20"/>
                <w:szCs w:val="20"/>
              </w:rPr>
            </w:pPr>
            <w:r w:rsidRPr="006955C6">
              <w:rPr>
                <w:sz w:val="20"/>
                <w:szCs w:val="20"/>
              </w:rPr>
              <w:t>zidentyfikować na schematach elementy pneumatyczne i elektropneumatyczne</w:t>
            </w:r>
            <w:r w:rsidR="006955C6">
              <w:rPr>
                <w:sz w:val="20"/>
                <w:szCs w:val="20"/>
              </w:rPr>
              <w:t>,</w:t>
            </w:r>
          </w:p>
          <w:p w:rsidR="009B07D1" w:rsidRPr="006955C6" w:rsidRDefault="009B07D1" w:rsidP="0033399D">
            <w:pPr>
              <w:pStyle w:val="Default"/>
              <w:numPr>
                <w:ilvl w:val="0"/>
                <w:numId w:val="36"/>
              </w:numPr>
              <w:spacing w:line="276" w:lineRule="auto"/>
              <w:ind w:left="357" w:hanging="357"/>
              <w:rPr>
                <w:sz w:val="20"/>
                <w:szCs w:val="20"/>
              </w:rPr>
            </w:pPr>
            <w:r w:rsidRPr="006955C6">
              <w:rPr>
                <w:sz w:val="20"/>
                <w:szCs w:val="20"/>
              </w:rPr>
              <w:t>zidentyfikować na schematach podzespoły i zespoły pneumatyczne i elektropneumatyczne</w:t>
            </w:r>
            <w:r w:rsidR="006955C6">
              <w:rPr>
                <w:sz w:val="20"/>
                <w:szCs w:val="20"/>
              </w:rPr>
              <w:t>,</w:t>
            </w:r>
          </w:p>
          <w:p w:rsidR="009B07D1" w:rsidRPr="006955C6" w:rsidRDefault="009B07D1" w:rsidP="0033399D">
            <w:pPr>
              <w:pStyle w:val="Default"/>
              <w:numPr>
                <w:ilvl w:val="0"/>
                <w:numId w:val="36"/>
              </w:numPr>
              <w:spacing w:line="276" w:lineRule="auto"/>
              <w:ind w:left="357" w:hanging="357"/>
              <w:rPr>
                <w:sz w:val="20"/>
                <w:szCs w:val="20"/>
              </w:rPr>
            </w:pPr>
            <w:r w:rsidRPr="006955C6">
              <w:rPr>
                <w:sz w:val="20"/>
                <w:szCs w:val="20"/>
              </w:rPr>
              <w:t>rozróżnić symbole elementów, podzespołów i zespołów pneumatycznych i elektropneumatycznych</w:t>
            </w:r>
            <w:r w:rsidR="006955C6">
              <w:rPr>
                <w:sz w:val="20"/>
                <w:szCs w:val="20"/>
              </w:rPr>
              <w:t>,</w:t>
            </w:r>
          </w:p>
          <w:p w:rsidR="009B07D1" w:rsidRPr="006955C6" w:rsidRDefault="009B07D1" w:rsidP="0033399D">
            <w:pPr>
              <w:pStyle w:val="Default"/>
              <w:numPr>
                <w:ilvl w:val="0"/>
                <w:numId w:val="36"/>
              </w:numPr>
              <w:spacing w:line="276" w:lineRule="auto"/>
              <w:ind w:left="357" w:hanging="357"/>
              <w:rPr>
                <w:sz w:val="20"/>
                <w:szCs w:val="20"/>
              </w:rPr>
            </w:pPr>
            <w:r w:rsidRPr="006955C6">
              <w:rPr>
                <w:sz w:val="20"/>
                <w:szCs w:val="20"/>
              </w:rPr>
              <w:t>rozróżnić rodzaje sterowania zaworami pneumatycznymi i elektropneumatycznymi</w:t>
            </w:r>
            <w:r w:rsidR="006955C6">
              <w:rPr>
                <w:sz w:val="20"/>
                <w:szCs w:val="20"/>
              </w:rPr>
              <w:t>,</w:t>
            </w:r>
          </w:p>
          <w:p w:rsidR="009B07D1" w:rsidRPr="006955C6" w:rsidRDefault="009B07D1" w:rsidP="0033399D">
            <w:pPr>
              <w:pStyle w:val="Default"/>
              <w:numPr>
                <w:ilvl w:val="0"/>
                <w:numId w:val="36"/>
              </w:numPr>
              <w:spacing w:line="276" w:lineRule="auto"/>
              <w:ind w:left="357" w:hanging="357"/>
              <w:rPr>
                <w:sz w:val="20"/>
                <w:szCs w:val="20"/>
              </w:rPr>
            </w:pPr>
            <w:r w:rsidRPr="006955C6">
              <w:rPr>
                <w:sz w:val="20"/>
                <w:szCs w:val="20"/>
              </w:rPr>
              <w:t>rozróżnić parametry zaworów pneumatycznych i elektropneumatycznych</w:t>
            </w:r>
            <w:r w:rsidR="006955C6">
              <w:rPr>
                <w:sz w:val="20"/>
                <w:szCs w:val="20"/>
              </w:rPr>
              <w:t>,</w:t>
            </w:r>
          </w:p>
          <w:p w:rsidR="00AF242F" w:rsidRPr="005365AC" w:rsidRDefault="009B07D1" w:rsidP="005365AC">
            <w:pPr>
              <w:pStyle w:val="Default"/>
              <w:numPr>
                <w:ilvl w:val="0"/>
                <w:numId w:val="36"/>
              </w:numPr>
              <w:spacing w:line="276" w:lineRule="auto"/>
              <w:ind w:left="357" w:hanging="357"/>
              <w:rPr>
                <w:sz w:val="20"/>
                <w:szCs w:val="20"/>
              </w:rPr>
            </w:pPr>
            <w:r w:rsidRPr="006955C6">
              <w:rPr>
                <w:sz w:val="20"/>
                <w:szCs w:val="20"/>
              </w:rPr>
              <w:t>rozróżnić parametry podzespołów i zespołów pneumatycznych i elektropneumatycznych (sprężarki, napędy pneumatyczne)</w:t>
            </w:r>
            <w:r w:rsidR="006955C6">
              <w:rPr>
                <w:sz w:val="20"/>
                <w:szCs w:val="20"/>
              </w:rPr>
              <w:t>.</w:t>
            </w:r>
          </w:p>
        </w:tc>
        <w:tc>
          <w:tcPr>
            <w:tcW w:w="110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6955C6" w:rsidRDefault="00E32705" w:rsidP="00E32705">
            <w:pPr>
              <w:spacing w:after="0"/>
              <w:ind w:left="357" w:hanging="357"/>
              <w:rPr>
                <w:rFonts w:ascii="Arial" w:hAnsi="Arial" w:cs="Arial"/>
                <w:sz w:val="20"/>
                <w:szCs w:val="20"/>
              </w:rPr>
            </w:pPr>
            <w:r w:rsidRPr="006955C6">
              <w:rPr>
                <w:rFonts w:ascii="Arial" w:hAnsi="Arial" w:cs="Arial"/>
                <w:sz w:val="20"/>
                <w:szCs w:val="20"/>
              </w:rPr>
              <w:t>-</w:t>
            </w:r>
            <w:r w:rsidRPr="006955C6">
              <w:rPr>
                <w:rFonts w:ascii="Arial" w:hAnsi="Arial" w:cs="Arial"/>
                <w:sz w:val="20"/>
                <w:szCs w:val="20"/>
              </w:rPr>
              <w:tab/>
              <w:t>określić zalety i wady sterowania pneumatycznego na tle innych układów sterowania (hydraulicznego, elektrycznego)</w:t>
            </w:r>
            <w:r w:rsidR="006955C6">
              <w:rPr>
                <w:rFonts w:ascii="Arial" w:hAnsi="Arial" w:cs="Arial"/>
                <w:sz w:val="20"/>
                <w:szCs w:val="20"/>
              </w:rPr>
              <w:t>,</w:t>
            </w:r>
          </w:p>
          <w:p w:rsidR="00E32705" w:rsidRPr="006955C6" w:rsidRDefault="00E32705" w:rsidP="00E32705">
            <w:pPr>
              <w:spacing w:after="0"/>
              <w:ind w:left="357" w:hanging="357"/>
              <w:rPr>
                <w:rFonts w:ascii="Arial" w:hAnsi="Arial" w:cs="Arial"/>
                <w:sz w:val="20"/>
                <w:szCs w:val="20"/>
              </w:rPr>
            </w:pPr>
            <w:r w:rsidRPr="006955C6">
              <w:rPr>
                <w:rFonts w:ascii="Arial" w:hAnsi="Arial" w:cs="Arial"/>
                <w:sz w:val="20"/>
                <w:szCs w:val="20"/>
              </w:rPr>
              <w:t>-</w:t>
            </w:r>
            <w:r w:rsidRPr="006955C6">
              <w:rPr>
                <w:rFonts w:ascii="Arial" w:hAnsi="Arial" w:cs="Arial"/>
                <w:sz w:val="20"/>
                <w:szCs w:val="20"/>
              </w:rPr>
              <w:tab/>
              <w:t>wyjaśnić działanie układów przygotowania sprężonego powietrza (filtra, reduktora, smarownicy)</w:t>
            </w:r>
            <w:r w:rsidR="006955C6">
              <w:rPr>
                <w:rFonts w:ascii="Arial" w:hAnsi="Arial" w:cs="Arial"/>
                <w:sz w:val="20"/>
                <w:szCs w:val="20"/>
              </w:rPr>
              <w:t>,</w:t>
            </w:r>
          </w:p>
          <w:p w:rsidR="00E32705" w:rsidRPr="006955C6" w:rsidRDefault="00E32705" w:rsidP="00E32705">
            <w:pPr>
              <w:spacing w:after="0"/>
              <w:ind w:left="357" w:hanging="357"/>
              <w:rPr>
                <w:rFonts w:ascii="Arial" w:hAnsi="Arial" w:cs="Arial"/>
                <w:sz w:val="20"/>
                <w:szCs w:val="20"/>
              </w:rPr>
            </w:pPr>
            <w:r w:rsidRPr="006955C6">
              <w:rPr>
                <w:rFonts w:ascii="Arial" w:hAnsi="Arial" w:cs="Arial"/>
                <w:sz w:val="20"/>
                <w:szCs w:val="20"/>
              </w:rPr>
              <w:t>-</w:t>
            </w:r>
            <w:r w:rsidRPr="006955C6">
              <w:rPr>
                <w:rFonts w:ascii="Arial" w:hAnsi="Arial" w:cs="Arial"/>
                <w:sz w:val="20"/>
                <w:szCs w:val="20"/>
              </w:rPr>
              <w:tab/>
              <w:t>objaśnić zastosowanie zaworów pneumatycznych i elektropneumatycznych</w:t>
            </w:r>
            <w:r w:rsidR="006955C6">
              <w:rPr>
                <w:rFonts w:ascii="Arial" w:hAnsi="Arial" w:cs="Arial"/>
                <w:sz w:val="20"/>
                <w:szCs w:val="20"/>
              </w:rPr>
              <w:t>,</w:t>
            </w:r>
          </w:p>
          <w:p w:rsidR="00E32705" w:rsidRPr="006955C6" w:rsidRDefault="00E32705" w:rsidP="00E32705">
            <w:pPr>
              <w:spacing w:after="0"/>
              <w:ind w:left="357" w:hanging="357"/>
              <w:rPr>
                <w:rFonts w:ascii="Arial" w:hAnsi="Arial" w:cs="Arial"/>
                <w:sz w:val="20"/>
                <w:szCs w:val="20"/>
              </w:rPr>
            </w:pPr>
            <w:r w:rsidRPr="006955C6">
              <w:rPr>
                <w:rFonts w:ascii="Arial" w:hAnsi="Arial" w:cs="Arial"/>
                <w:sz w:val="20"/>
                <w:szCs w:val="20"/>
              </w:rPr>
              <w:t>-</w:t>
            </w:r>
            <w:r w:rsidRPr="006955C6">
              <w:rPr>
                <w:rFonts w:ascii="Arial" w:hAnsi="Arial" w:cs="Arial"/>
                <w:sz w:val="20"/>
                <w:szCs w:val="20"/>
              </w:rPr>
              <w:tab/>
              <w:t>objaśnić zastosowanie podzespołów i zespołów pneumatycznych i elektropneumatycznych (sprężarki, napędy pneumatyczne).</w:t>
            </w:r>
          </w:p>
        </w:tc>
        <w:tc>
          <w:tcPr>
            <w:tcW w:w="369"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6955C6" w:rsidRDefault="00E75E88" w:rsidP="00AF242F">
            <w:pPr>
              <w:rPr>
                <w:rFonts w:ascii="Arial" w:hAnsi="Arial" w:cs="Arial"/>
                <w:sz w:val="20"/>
                <w:szCs w:val="20"/>
              </w:rPr>
            </w:pPr>
            <w:r w:rsidRPr="006955C6">
              <w:rPr>
                <w:rFonts w:ascii="Arial" w:hAnsi="Arial" w:cs="Arial"/>
                <w:sz w:val="20"/>
                <w:szCs w:val="20"/>
              </w:rPr>
              <w:t>Klasa I</w:t>
            </w:r>
          </w:p>
          <w:p w:rsidR="008061DB" w:rsidRPr="006955C6" w:rsidRDefault="008061DB" w:rsidP="00AF242F">
            <w:pPr>
              <w:rPr>
                <w:rFonts w:ascii="Arial" w:hAnsi="Arial" w:cs="Arial"/>
                <w:sz w:val="20"/>
                <w:szCs w:val="20"/>
              </w:rPr>
            </w:pPr>
            <w:r w:rsidRPr="006955C6">
              <w:rPr>
                <w:rFonts w:ascii="Arial" w:hAnsi="Arial" w:cs="Arial"/>
                <w:sz w:val="20"/>
                <w:szCs w:val="20"/>
              </w:rPr>
              <w:t>Klasa II</w:t>
            </w:r>
          </w:p>
        </w:tc>
      </w:tr>
      <w:tr w:rsidR="008A13A6" w:rsidRPr="00825CD2" w:rsidTr="00380C29">
        <w:trPr>
          <w:trHeight w:val="249"/>
        </w:trPr>
        <w:tc>
          <w:tcPr>
            <w:tcW w:w="638" w:type="pct"/>
            <w:tcBorders>
              <w:top w:val="single" w:sz="4" w:space="0" w:color="auto"/>
              <w:left w:val="single" w:sz="4" w:space="0" w:color="auto"/>
              <w:bottom w:val="single" w:sz="4" w:space="0" w:color="auto"/>
              <w:right w:val="single" w:sz="4" w:space="0" w:color="auto"/>
            </w:tcBorders>
            <w:shd w:val="clear" w:color="auto" w:fill="4F81BD"/>
            <w:tcMar>
              <w:top w:w="15" w:type="dxa"/>
              <w:left w:w="101" w:type="dxa"/>
              <w:bottom w:w="0" w:type="dxa"/>
              <w:right w:w="101" w:type="dxa"/>
            </w:tcMar>
          </w:tcPr>
          <w:p w:rsidR="008A13A6" w:rsidRPr="006955C6" w:rsidRDefault="008A13A6" w:rsidP="008A13A6">
            <w:pPr>
              <w:rPr>
                <w:rFonts w:ascii="Arial" w:hAnsi="Arial" w:cs="Arial"/>
                <w:b/>
                <w:bCs/>
                <w:sz w:val="20"/>
                <w:szCs w:val="20"/>
              </w:rPr>
            </w:pPr>
            <w:r w:rsidRPr="006955C6">
              <w:rPr>
                <w:rFonts w:ascii="Arial" w:hAnsi="Arial" w:cs="Arial"/>
                <w:sz w:val="20"/>
                <w:szCs w:val="20"/>
              </w:rPr>
              <w:t xml:space="preserve">III. </w:t>
            </w:r>
            <w:r w:rsidRPr="006955C6">
              <w:rPr>
                <w:rFonts w:ascii="Arial" w:hAnsi="Arial" w:cs="Arial"/>
                <w:b/>
                <w:sz w:val="20"/>
                <w:szCs w:val="20"/>
              </w:rPr>
              <w:t>Podstawy hydrauliki</w:t>
            </w:r>
          </w:p>
        </w:tc>
        <w:tc>
          <w:tcPr>
            <w:tcW w:w="813" w:type="pct"/>
            <w:tcBorders>
              <w:top w:val="single" w:sz="8" w:space="0" w:color="FFFFFF"/>
              <w:left w:val="single" w:sz="4" w:space="0" w:color="auto"/>
              <w:bottom w:val="single" w:sz="8" w:space="0" w:color="FFFFFF"/>
              <w:right w:val="single" w:sz="8" w:space="0" w:color="FFFFFF"/>
            </w:tcBorders>
            <w:shd w:val="clear" w:color="auto" w:fill="E9EDF4"/>
            <w:tcMar>
              <w:top w:w="15" w:type="dxa"/>
              <w:left w:w="101" w:type="dxa"/>
              <w:bottom w:w="0" w:type="dxa"/>
              <w:right w:w="101" w:type="dxa"/>
            </w:tcMar>
          </w:tcPr>
          <w:p w:rsidR="008A13A6" w:rsidRPr="006955C6" w:rsidRDefault="008061DB" w:rsidP="008061DB">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r w:rsidRPr="006955C6">
              <w:rPr>
                <w:rFonts w:ascii="Arial" w:hAnsi="Arial" w:cs="Arial"/>
                <w:bCs/>
                <w:sz w:val="20"/>
                <w:szCs w:val="20"/>
              </w:rPr>
              <w:t xml:space="preserve">Elementy i układy hydrauliczne </w:t>
            </w:r>
          </w:p>
        </w:tc>
        <w:tc>
          <w:tcPr>
            <w:tcW w:w="29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A13A6" w:rsidRPr="006955C6" w:rsidRDefault="008A13A6" w:rsidP="00AF242F">
            <w:pPr>
              <w:jc w:val="center"/>
              <w:rPr>
                <w:rFonts w:ascii="Arial" w:hAnsi="Arial" w:cs="Arial"/>
                <w:sz w:val="20"/>
                <w:szCs w:val="20"/>
              </w:rPr>
            </w:pPr>
          </w:p>
        </w:tc>
        <w:tc>
          <w:tcPr>
            <w:tcW w:w="1787"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wyjaśnić budowę układów wytwarzania ciśnienia i przepływu cieczy hydraulicznych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wyjaśnić budowę akumulatorów hydraulicznych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wymienić rodzaje pomp hydraulicznych ze względu na ich budowę</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wyjaśnić budowę pomp hydraulicznych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wymienić rodzaje napędów hydraulicznych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wyjaśnić budowę napędów hydraulicznych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wyjaśni</w:t>
            </w:r>
            <w:r w:rsidR="006D47BD" w:rsidRPr="006955C6">
              <w:rPr>
                <w:sz w:val="20"/>
                <w:szCs w:val="20"/>
              </w:rPr>
              <w:t>ć budowę zaworów hydraulicznych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interpret</w:t>
            </w:r>
            <w:r w:rsidR="006D47BD" w:rsidRPr="006955C6">
              <w:rPr>
                <w:sz w:val="20"/>
                <w:szCs w:val="20"/>
              </w:rPr>
              <w:t>ować</w:t>
            </w:r>
            <w:r w:rsidRPr="006955C6">
              <w:rPr>
                <w:sz w:val="20"/>
                <w:szCs w:val="20"/>
              </w:rPr>
              <w:t xml:space="preserve"> własności fizyczne cieczy pod ciśnieniem</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zidentyfikować na schematach elementy hydrauliczne</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zidentyfikować na schematach podzespoły i zespoły hydrauliczne</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rozróżnić symbole elementów, podzespołów i zespołów hydraulicznych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rozróżnić rodzaje sterowania zaworami hydraulicznymi</w:t>
            </w:r>
            <w:r w:rsidR="006955C6">
              <w:rPr>
                <w:sz w:val="20"/>
                <w:szCs w:val="20"/>
              </w:rPr>
              <w:t>,</w:t>
            </w:r>
          </w:p>
          <w:p w:rsidR="000F245D" w:rsidRPr="005365AC" w:rsidRDefault="000F245D" w:rsidP="0033399D">
            <w:pPr>
              <w:pStyle w:val="Default"/>
              <w:numPr>
                <w:ilvl w:val="0"/>
                <w:numId w:val="36"/>
              </w:numPr>
              <w:spacing w:line="276" w:lineRule="auto"/>
              <w:ind w:left="357" w:hanging="357"/>
              <w:rPr>
                <w:sz w:val="20"/>
                <w:szCs w:val="20"/>
              </w:rPr>
            </w:pPr>
            <w:r w:rsidRPr="006955C6">
              <w:rPr>
                <w:sz w:val="20"/>
                <w:szCs w:val="20"/>
              </w:rPr>
              <w:t xml:space="preserve">rozróżnić parametry zaworów </w:t>
            </w:r>
            <w:r w:rsidRPr="005365AC">
              <w:rPr>
                <w:sz w:val="20"/>
                <w:szCs w:val="20"/>
              </w:rPr>
              <w:t>hydraulicznych</w:t>
            </w:r>
            <w:r w:rsidR="006955C6" w:rsidRPr="005365AC">
              <w:rPr>
                <w:sz w:val="20"/>
                <w:szCs w:val="20"/>
              </w:rPr>
              <w:t>,</w:t>
            </w:r>
          </w:p>
          <w:p w:rsidR="008A13A6" w:rsidRPr="006955C6" w:rsidRDefault="000F245D" w:rsidP="005365AC">
            <w:pPr>
              <w:numPr>
                <w:ilvl w:val="0"/>
                <w:numId w:val="36"/>
              </w:numPr>
              <w:autoSpaceDE w:val="0"/>
              <w:autoSpaceDN w:val="0"/>
              <w:adjustRightInd w:val="0"/>
              <w:spacing w:after="0"/>
              <w:ind w:left="357" w:hanging="357"/>
              <w:rPr>
                <w:sz w:val="20"/>
                <w:szCs w:val="20"/>
              </w:rPr>
            </w:pPr>
            <w:r w:rsidRPr="005365AC">
              <w:rPr>
                <w:rFonts w:ascii="Arial" w:hAnsi="Arial" w:cs="Arial"/>
                <w:sz w:val="20"/>
                <w:szCs w:val="20"/>
              </w:rPr>
              <w:t>rozróżnić parametry podzespołów i zespołów hydraulicznych (akumulatory hydrauliczne, pompy, napędy hydrauliczne)</w:t>
            </w:r>
            <w:r w:rsidR="006955C6" w:rsidRPr="005365AC">
              <w:rPr>
                <w:rFonts w:ascii="Arial" w:hAnsi="Arial" w:cs="Arial"/>
                <w:sz w:val="20"/>
                <w:szCs w:val="20"/>
              </w:rPr>
              <w:t>.</w:t>
            </w:r>
          </w:p>
        </w:tc>
        <w:tc>
          <w:tcPr>
            <w:tcW w:w="110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A13A6" w:rsidRPr="006955C6" w:rsidRDefault="006D47BD" w:rsidP="0033399D">
            <w:pPr>
              <w:pStyle w:val="Akapitzlist"/>
              <w:numPr>
                <w:ilvl w:val="0"/>
                <w:numId w:val="37"/>
              </w:numPr>
              <w:spacing w:after="0"/>
              <w:ind w:left="357" w:hanging="357"/>
              <w:rPr>
                <w:rFonts w:ascii="Arial" w:hAnsi="Arial" w:cs="Arial"/>
                <w:sz w:val="20"/>
                <w:szCs w:val="20"/>
              </w:rPr>
            </w:pPr>
            <w:r w:rsidRPr="006955C6">
              <w:rPr>
                <w:rFonts w:ascii="Arial" w:hAnsi="Arial" w:cs="Arial"/>
                <w:sz w:val="20"/>
                <w:szCs w:val="20"/>
              </w:rPr>
              <w:t>określić zalety i wady sterowania hydraulicznego na tle innych układów sterowania (pneumatycznego, elektrycznego)</w:t>
            </w:r>
            <w:r w:rsidR="006955C6">
              <w:rPr>
                <w:rFonts w:ascii="Arial" w:hAnsi="Arial" w:cs="Arial"/>
                <w:sz w:val="20"/>
                <w:szCs w:val="20"/>
              </w:rPr>
              <w:t>,</w:t>
            </w:r>
          </w:p>
          <w:p w:rsidR="00E7232E" w:rsidRPr="006955C6" w:rsidRDefault="00E7232E" w:rsidP="0033399D">
            <w:pPr>
              <w:pStyle w:val="Akapitzlist"/>
              <w:numPr>
                <w:ilvl w:val="0"/>
                <w:numId w:val="37"/>
              </w:numPr>
              <w:spacing w:after="0"/>
              <w:ind w:left="357" w:hanging="357"/>
              <w:rPr>
                <w:rFonts w:ascii="Arial" w:hAnsi="Arial" w:cs="Arial"/>
                <w:sz w:val="20"/>
                <w:szCs w:val="20"/>
              </w:rPr>
            </w:pPr>
            <w:r w:rsidRPr="006955C6">
              <w:rPr>
                <w:rFonts w:ascii="Arial" w:hAnsi="Arial" w:cs="Arial"/>
                <w:sz w:val="20"/>
                <w:szCs w:val="20"/>
              </w:rPr>
              <w:t>objaśnić zastosowanie zaworów hydraulicznych</w:t>
            </w:r>
            <w:r w:rsidR="006955C6">
              <w:rPr>
                <w:rFonts w:ascii="Arial" w:hAnsi="Arial" w:cs="Arial"/>
                <w:sz w:val="20"/>
                <w:szCs w:val="20"/>
              </w:rPr>
              <w:t>,</w:t>
            </w:r>
          </w:p>
          <w:p w:rsidR="006D47BD" w:rsidRPr="006955C6" w:rsidRDefault="00E7232E" w:rsidP="0033399D">
            <w:pPr>
              <w:pStyle w:val="Akapitzlist"/>
              <w:numPr>
                <w:ilvl w:val="0"/>
                <w:numId w:val="37"/>
              </w:numPr>
              <w:spacing w:after="0"/>
              <w:ind w:left="357" w:hanging="357"/>
              <w:rPr>
                <w:rFonts w:ascii="Arial" w:hAnsi="Arial" w:cs="Arial"/>
                <w:sz w:val="20"/>
                <w:szCs w:val="20"/>
              </w:rPr>
            </w:pPr>
            <w:r w:rsidRPr="006955C6">
              <w:rPr>
                <w:rFonts w:ascii="Arial" w:hAnsi="Arial" w:cs="Arial"/>
                <w:sz w:val="20"/>
                <w:szCs w:val="20"/>
              </w:rPr>
              <w:t>objaśnić zastosowanie podzespołów i zespołów hydraulicznych (akumulatory hydrauliczne, pompy, napędy hydrauliczne).</w:t>
            </w:r>
          </w:p>
        </w:tc>
        <w:tc>
          <w:tcPr>
            <w:tcW w:w="369"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A13A6" w:rsidRPr="006955C6" w:rsidRDefault="00E75E88" w:rsidP="00AF242F">
            <w:pPr>
              <w:rPr>
                <w:rFonts w:ascii="Arial" w:hAnsi="Arial" w:cs="Arial"/>
                <w:sz w:val="20"/>
                <w:szCs w:val="20"/>
              </w:rPr>
            </w:pPr>
            <w:r w:rsidRPr="006955C6">
              <w:rPr>
                <w:rFonts w:ascii="Arial" w:hAnsi="Arial" w:cs="Arial"/>
                <w:sz w:val="20"/>
                <w:szCs w:val="20"/>
              </w:rPr>
              <w:t>Klasa II</w:t>
            </w:r>
          </w:p>
        </w:tc>
      </w:tr>
      <w:tr w:rsidR="008061DB" w:rsidRPr="00825CD2" w:rsidTr="00380C29">
        <w:trPr>
          <w:trHeight w:val="2370"/>
        </w:trPr>
        <w:tc>
          <w:tcPr>
            <w:tcW w:w="638" w:type="pct"/>
            <w:tcBorders>
              <w:top w:val="single" w:sz="4" w:space="0" w:color="auto"/>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8061DB" w:rsidRPr="006955C6" w:rsidRDefault="008061DB" w:rsidP="008A13A6">
            <w:pPr>
              <w:rPr>
                <w:rFonts w:ascii="Arial" w:hAnsi="Arial" w:cs="Arial"/>
                <w:sz w:val="20"/>
                <w:szCs w:val="20"/>
              </w:rPr>
            </w:pPr>
          </w:p>
        </w:tc>
        <w:tc>
          <w:tcPr>
            <w:tcW w:w="81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061DB" w:rsidRPr="006955C6" w:rsidRDefault="008061DB" w:rsidP="00AF242F">
            <w:pPr>
              <w:pStyle w:val="Akapitzlist"/>
              <w:pBdr>
                <w:top w:val="nil"/>
                <w:left w:val="nil"/>
                <w:bottom w:val="nil"/>
                <w:right w:val="nil"/>
                <w:between w:val="nil"/>
              </w:pBdr>
              <w:spacing w:after="0" w:line="240" w:lineRule="auto"/>
              <w:ind w:left="0" w:right="-177"/>
              <w:contextualSpacing w:val="0"/>
              <w:rPr>
                <w:rFonts w:ascii="Arial" w:hAnsi="Arial" w:cs="Arial"/>
                <w:bCs/>
                <w:sz w:val="20"/>
                <w:szCs w:val="20"/>
              </w:rPr>
            </w:pPr>
            <w:r w:rsidRPr="006955C6">
              <w:rPr>
                <w:rFonts w:ascii="Arial" w:hAnsi="Arial" w:cs="Arial"/>
                <w:bCs/>
                <w:sz w:val="20"/>
                <w:szCs w:val="20"/>
              </w:rPr>
              <w:t>Elementy i układy hydrauliczne i elektrohydrauliczne</w:t>
            </w:r>
          </w:p>
        </w:tc>
        <w:tc>
          <w:tcPr>
            <w:tcW w:w="29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061DB" w:rsidRPr="006955C6" w:rsidRDefault="008061DB" w:rsidP="00AF242F">
            <w:pPr>
              <w:jc w:val="center"/>
              <w:rPr>
                <w:rFonts w:ascii="Arial" w:hAnsi="Arial" w:cs="Arial"/>
                <w:sz w:val="20"/>
                <w:szCs w:val="20"/>
              </w:rPr>
            </w:pPr>
          </w:p>
        </w:tc>
        <w:tc>
          <w:tcPr>
            <w:tcW w:w="1787"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D47BD" w:rsidRPr="006955C6" w:rsidRDefault="006D47BD" w:rsidP="0033399D">
            <w:pPr>
              <w:pStyle w:val="Default"/>
              <w:numPr>
                <w:ilvl w:val="0"/>
                <w:numId w:val="36"/>
              </w:numPr>
              <w:spacing w:line="276" w:lineRule="auto"/>
              <w:ind w:left="357" w:hanging="357"/>
              <w:rPr>
                <w:sz w:val="20"/>
                <w:szCs w:val="20"/>
              </w:rPr>
            </w:pPr>
            <w:r w:rsidRPr="006955C6">
              <w:rPr>
                <w:sz w:val="20"/>
                <w:szCs w:val="20"/>
              </w:rPr>
              <w:t>wyjaśnić budowę zaworów hydraulicznych i elektrohydraulicznych</w:t>
            </w:r>
            <w:r w:rsidR="006955C6">
              <w:rPr>
                <w:sz w:val="20"/>
                <w:szCs w:val="20"/>
              </w:rPr>
              <w:t>,</w:t>
            </w:r>
          </w:p>
          <w:p w:rsidR="006D47BD" w:rsidRPr="006955C6" w:rsidRDefault="006D47BD" w:rsidP="0033399D">
            <w:pPr>
              <w:pStyle w:val="Default"/>
              <w:numPr>
                <w:ilvl w:val="0"/>
                <w:numId w:val="36"/>
              </w:numPr>
              <w:spacing w:line="276" w:lineRule="auto"/>
              <w:ind w:left="357" w:hanging="357"/>
              <w:rPr>
                <w:sz w:val="20"/>
                <w:szCs w:val="20"/>
              </w:rPr>
            </w:pPr>
            <w:r w:rsidRPr="006955C6">
              <w:rPr>
                <w:sz w:val="20"/>
                <w:szCs w:val="20"/>
              </w:rPr>
              <w:t>określić obszary zastosowania układów sterowania hydraulicznego</w:t>
            </w:r>
            <w:r w:rsidR="006955C6">
              <w:rPr>
                <w:sz w:val="20"/>
                <w:szCs w:val="20"/>
              </w:rPr>
              <w:t>,</w:t>
            </w:r>
          </w:p>
          <w:p w:rsidR="006D47BD" w:rsidRPr="006955C6" w:rsidRDefault="006D47BD" w:rsidP="0033399D">
            <w:pPr>
              <w:pStyle w:val="Default"/>
              <w:numPr>
                <w:ilvl w:val="0"/>
                <w:numId w:val="36"/>
              </w:numPr>
              <w:spacing w:line="276" w:lineRule="auto"/>
              <w:ind w:left="357" w:hanging="357"/>
              <w:rPr>
                <w:sz w:val="20"/>
                <w:szCs w:val="20"/>
              </w:rPr>
            </w:pPr>
            <w:r w:rsidRPr="006955C6">
              <w:rPr>
                <w:sz w:val="20"/>
                <w:szCs w:val="20"/>
              </w:rPr>
              <w:t>interpret</w:t>
            </w:r>
            <w:r w:rsidR="00E7232E" w:rsidRPr="006955C6">
              <w:rPr>
                <w:sz w:val="20"/>
                <w:szCs w:val="20"/>
              </w:rPr>
              <w:t>ować</w:t>
            </w:r>
            <w:r w:rsidRPr="006955C6">
              <w:rPr>
                <w:sz w:val="20"/>
                <w:szCs w:val="20"/>
              </w:rPr>
              <w:t xml:space="preserve"> własności fizyczne cieczy pod ciśnieniem</w:t>
            </w:r>
            <w:r w:rsidR="006955C6">
              <w:rPr>
                <w:sz w:val="20"/>
                <w:szCs w:val="20"/>
              </w:rPr>
              <w:t>,</w:t>
            </w:r>
          </w:p>
          <w:p w:rsidR="006D47BD" w:rsidRPr="006955C6" w:rsidRDefault="006D47BD" w:rsidP="0033399D">
            <w:pPr>
              <w:pStyle w:val="Default"/>
              <w:numPr>
                <w:ilvl w:val="0"/>
                <w:numId w:val="36"/>
              </w:numPr>
              <w:spacing w:line="276" w:lineRule="auto"/>
              <w:ind w:left="357" w:hanging="357"/>
              <w:rPr>
                <w:sz w:val="20"/>
                <w:szCs w:val="20"/>
              </w:rPr>
            </w:pPr>
            <w:r w:rsidRPr="006955C6">
              <w:rPr>
                <w:sz w:val="20"/>
                <w:szCs w:val="20"/>
              </w:rPr>
              <w:t>określ</w:t>
            </w:r>
            <w:r w:rsidR="00E7232E" w:rsidRPr="006955C6">
              <w:rPr>
                <w:sz w:val="20"/>
                <w:szCs w:val="20"/>
              </w:rPr>
              <w:t>ić</w:t>
            </w:r>
            <w:r w:rsidRPr="006955C6">
              <w:rPr>
                <w:sz w:val="20"/>
                <w:szCs w:val="20"/>
              </w:rPr>
              <w:t xml:space="preserve"> zalety i wady sterowania hydraulicznego na tle innych układów sterowania (pneumatycznego, elektrycznego)</w:t>
            </w:r>
            <w:r w:rsidR="006955C6">
              <w:rPr>
                <w:sz w:val="20"/>
                <w:szCs w:val="20"/>
              </w:rPr>
              <w:t>,</w:t>
            </w:r>
          </w:p>
          <w:p w:rsidR="006D47BD" w:rsidRPr="006955C6" w:rsidRDefault="006D47BD" w:rsidP="0033399D">
            <w:pPr>
              <w:pStyle w:val="Default"/>
              <w:numPr>
                <w:ilvl w:val="0"/>
                <w:numId w:val="36"/>
              </w:numPr>
              <w:spacing w:line="276" w:lineRule="auto"/>
              <w:ind w:left="357" w:hanging="357"/>
              <w:rPr>
                <w:sz w:val="20"/>
                <w:szCs w:val="20"/>
              </w:rPr>
            </w:pPr>
            <w:r w:rsidRPr="006955C6">
              <w:rPr>
                <w:sz w:val="20"/>
                <w:szCs w:val="20"/>
              </w:rPr>
              <w:t>zidentyfikować na schematach elementy hydrauliczne i elektrohydrauliczne</w:t>
            </w:r>
            <w:r w:rsidR="006955C6">
              <w:rPr>
                <w:sz w:val="20"/>
                <w:szCs w:val="20"/>
              </w:rPr>
              <w:t>,</w:t>
            </w:r>
          </w:p>
          <w:p w:rsidR="006D47BD" w:rsidRPr="006955C6" w:rsidRDefault="006D47BD" w:rsidP="0033399D">
            <w:pPr>
              <w:pStyle w:val="Default"/>
              <w:numPr>
                <w:ilvl w:val="0"/>
                <w:numId w:val="36"/>
              </w:numPr>
              <w:spacing w:line="276" w:lineRule="auto"/>
              <w:ind w:left="357" w:hanging="357"/>
              <w:rPr>
                <w:sz w:val="20"/>
                <w:szCs w:val="20"/>
              </w:rPr>
            </w:pPr>
            <w:r w:rsidRPr="006955C6">
              <w:rPr>
                <w:sz w:val="20"/>
                <w:szCs w:val="20"/>
              </w:rPr>
              <w:t>zidentyfikować na schematach podzespoły i zespoły hydrauliczne i elektrohydrauliczne</w:t>
            </w:r>
            <w:r w:rsidR="006955C6">
              <w:rPr>
                <w:sz w:val="20"/>
                <w:szCs w:val="20"/>
              </w:rPr>
              <w:t>,</w:t>
            </w:r>
          </w:p>
          <w:p w:rsidR="006D47BD" w:rsidRPr="006955C6" w:rsidRDefault="006D47BD" w:rsidP="0033399D">
            <w:pPr>
              <w:pStyle w:val="Default"/>
              <w:numPr>
                <w:ilvl w:val="0"/>
                <w:numId w:val="36"/>
              </w:numPr>
              <w:spacing w:line="276" w:lineRule="auto"/>
              <w:ind w:left="357" w:hanging="357"/>
              <w:rPr>
                <w:sz w:val="20"/>
                <w:szCs w:val="20"/>
              </w:rPr>
            </w:pPr>
            <w:r w:rsidRPr="006955C6">
              <w:rPr>
                <w:sz w:val="20"/>
                <w:szCs w:val="20"/>
              </w:rPr>
              <w:t>rozróżnić symbole elementów, podzespołów i zespołów hydraulicznych i elektrohydraulicznych</w:t>
            </w:r>
            <w:r w:rsidR="006955C6">
              <w:rPr>
                <w:sz w:val="20"/>
                <w:szCs w:val="20"/>
              </w:rPr>
              <w:t>,</w:t>
            </w:r>
          </w:p>
          <w:p w:rsidR="006D47BD" w:rsidRPr="006955C6" w:rsidRDefault="006D47BD" w:rsidP="0033399D">
            <w:pPr>
              <w:pStyle w:val="Default"/>
              <w:numPr>
                <w:ilvl w:val="0"/>
                <w:numId w:val="36"/>
              </w:numPr>
              <w:spacing w:line="276" w:lineRule="auto"/>
              <w:ind w:left="357" w:hanging="357"/>
              <w:rPr>
                <w:sz w:val="20"/>
                <w:szCs w:val="20"/>
              </w:rPr>
            </w:pPr>
            <w:r w:rsidRPr="006955C6">
              <w:rPr>
                <w:sz w:val="20"/>
                <w:szCs w:val="20"/>
              </w:rPr>
              <w:t>rozróżnić rodzaje sterowania zaworami hydraulicznymi</w:t>
            </w:r>
            <w:r w:rsidR="006955C6">
              <w:rPr>
                <w:sz w:val="20"/>
                <w:szCs w:val="20"/>
              </w:rPr>
              <w:t>,</w:t>
            </w:r>
          </w:p>
          <w:p w:rsidR="006D47BD" w:rsidRPr="006955C6" w:rsidRDefault="006D47BD" w:rsidP="0033399D">
            <w:pPr>
              <w:pStyle w:val="Default"/>
              <w:numPr>
                <w:ilvl w:val="0"/>
                <w:numId w:val="36"/>
              </w:numPr>
              <w:spacing w:line="276" w:lineRule="auto"/>
              <w:ind w:left="357" w:hanging="357"/>
              <w:rPr>
                <w:sz w:val="20"/>
                <w:szCs w:val="20"/>
              </w:rPr>
            </w:pPr>
            <w:r w:rsidRPr="006955C6">
              <w:rPr>
                <w:sz w:val="20"/>
                <w:szCs w:val="20"/>
              </w:rPr>
              <w:t>rozróżnić parametry zaworów hydraulicznych i elektrohydraulicznych</w:t>
            </w:r>
            <w:r w:rsidR="006955C6">
              <w:rPr>
                <w:sz w:val="20"/>
                <w:szCs w:val="20"/>
              </w:rPr>
              <w:t>,</w:t>
            </w:r>
          </w:p>
          <w:p w:rsidR="006D47BD" w:rsidRPr="006955C6" w:rsidRDefault="006D47BD" w:rsidP="0033399D">
            <w:pPr>
              <w:pStyle w:val="Default"/>
              <w:numPr>
                <w:ilvl w:val="0"/>
                <w:numId w:val="36"/>
              </w:numPr>
              <w:spacing w:line="276" w:lineRule="auto"/>
              <w:ind w:left="357" w:hanging="357"/>
              <w:rPr>
                <w:sz w:val="20"/>
                <w:szCs w:val="20"/>
              </w:rPr>
            </w:pPr>
            <w:r w:rsidRPr="006955C6">
              <w:rPr>
                <w:sz w:val="20"/>
                <w:szCs w:val="20"/>
              </w:rPr>
              <w:t>objaśnić zastosowanie zaworów hydraulicznych i elektrohydraulicznych</w:t>
            </w:r>
            <w:r w:rsidR="006955C6">
              <w:rPr>
                <w:sz w:val="20"/>
                <w:szCs w:val="20"/>
              </w:rPr>
              <w:t>,</w:t>
            </w:r>
          </w:p>
          <w:p w:rsidR="008061DB" w:rsidRPr="006955C6" w:rsidRDefault="006D47BD" w:rsidP="005365AC">
            <w:pPr>
              <w:numPr>
                <w:ilvl w:val="0"/>
                <w:numId w:val="36"/>
              </w:numPr>
              <w:autoSpaceDE w:val="0"/>
              <w:autoSpaceDN w:val="0"/>
              <w:adjustRightInd w:val="0"/>
              <w:spacing w:after="0"/>
              <w:ind w:left="357" w:hanging="357"/>
              <w:rPr>
                <w:sz w:val="20"/>
                <w:szCs w:val="20"/>
              </w:rPr>
            </w:pPr>
            <w:r w:rsidRPr="006955C6">
              <w:rPr>
                <w:rFonts w:ascii="Arial" w:hAnsi="Arial" w:cs="Arial"/>
                <w:sz w:val="20"/>
                <w:szCs w:val="20"/>
              </w:rPr>
              <w:t xml:space="preserve">rozróżnić parametry podzespołów i </w:t>
            </w:r>
            <w:r w:rsidRPr="005365AC">
              <w:rPr>
                <w:rFonts w:ascii="Arial" w:hAnsi="Arial" w:cs="Arial"/>
                <w:sz w:val="20"/>
                <w:szCs w:val="20"/>
              </w:rPr>
              <w:t>zespołów hydraulicznych (akumulatory hydrauliczne, pompy, napędy hydrauliczne)</w:t>
            </w:r>
            <w:r w:rsidR="00315F47" w:rsidRPr="005365AC">
              <w:rPr>
                <w:rFonts w:ascii="Arial" w:hAnsi="Arial" w:cs="Arial"/>
                <w:sz w:val="20"/>
                <w:szCs w:val="20"/>
              </w:rPr>
              <w:t>.</w:t>
            </w:r>
          </w:p>
        </w:tc>
        <w:tc>
          <w:tcPr>
            <w:tcW w:w="110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7232E" w:rsidRPr="006955C6" w:rsidRDefault="00E7232E" w:rsidP="0033399D">
            <w:pPr>
              <w:pStyle w:val="Default"/>
              <w:numPr>
                <w:ilvl w:val="0"/>
                <w:numId w:val="36"/>
              </w:numPr>
              <w:spacing w:line="276" w:lineRule="auto"/>
              <w:ind w:left="357" w:hanging="357"/>
              <w:rPr>
                <w:sz w:val="20"/>
                <w:szCs w:val="20"/>
              </w:rPr>
            </w:pPr>
            <w:r w:rsidRPr="006955C6">
              <w:rPr>
                <w:sz w:val="20"/>
                <w:szCs w:val="20"/>
              </w:rPr>
              <w:t>wyjaśnić działanie układów wytwarzania ciśnienia i przepływu cieczy hydraulicznych</w:t>
            </w:r>
            <w:r w:rsidR="006955C6">
              <w:rPr>
                <w:sz w:val="20"/>
                <w:szCs w:val="20"/>
              </w:rPr>
              <w:t>,</w:t>
            </w:r>
          </w:p>
          <w:p w:rsidR="00E7232E" w:rsidRPr="006955C6" w:rsidRDefault="00E7232E" w:rsidP="0033399D">
            <w:pPr>
              <w:pStyle w:val="Default"/>
              <w:numPr>
                <w:ilvl w:val="0"/>
                <w:numId w:val="36"/>
              </w:numPr>
              <w:spacing w:line="276" w:lineRule="auto"/>
              <w:ind w:left="357" w:hanging="357"/>
              <w:rPr>
                <w:sz w:val="20"/>
                <w:szCs w:val="20"/>
              </w:rPr>
            </w:pPr>
            <w:r w:rsidRPr="006955C6">
              <w:rPr>
                <w:sz w:val="20"/>
                <w:szCs w:val="20"/>
              </w:rPr>
              <w:t>wyjaśnić działanie akumulatorów hydraulicznych</w:t>
            </w:r>
            <w:r w:rsidR="006955C6">
              <w:rPr>
                <w:sz w:val="20"/>
                <w:szCs w:val="20"/>
              </w:rPr>
              <w:t>,</w:t>
            </w:r>
          </w:p>
          <w:p w:rsidR="00E7232E" w:rsidRPr="006955C6" w:rsidRDefault="00E7232E" w:rsidP="0033399D">
            <w:pPr>
              <w:pStyle w:val="Default"/>
              <w:numPr>
                <w:ilvl w:val="0"/>
                <w:numId w:val="36"/>
              </w:numPr>
              <w:spacing w:line="276" w:lineRule="auto"/>
              <w:ind w:left="357" w:hanging="357"/>
              <w:rPr>
                <w:sz w:val="20"/>
                <w:szCs w:val="20"/>
              </w:rPr>
            </w:pPr>
            <w:r w:rsidRPr="006955C6">
              <w:rPr>
                <w:sz w:val="20"/>
                <w:szCs w:val="20"/>
              </w:rPr>
              <w:t>wyjaśnić działanie napędów hydraulicznych</w:t>
            </w:r>
            <w:r w:rsidR="006955C6">
              <w:rPr>
                <w:sz w:val="20"/>
                <w:szCs w:val="20"/>
              </w:rPr>
              <w:t>,</w:t>
            </w:r>
          </w:p>
          <w:p w:rsidR="00E7232E" w:rsidRPr="006955C6" w:rsidRDefault="00E7232E" w:rsidP="0033399D">
            <w:pPr>
              <w:pStyle w:val="Default"/>
              <w:numPr>
                <w:ilvl w:val="0"/>
                <w:numId w:val="36"/>
              </w:numPr>
              <w:spacing w:line="276" w:lineRule="auto"/>
              <w:ind w:left="357" w:hanging="357"/>
              <w:rPr>
                <w:sz w:val="20"/>
                <w:szCs w:val="20"/>
              </w:rPr>
            </w:pPr>
            <w:r w:rsidRPr="006955C6">
              <w:rPr>
                <w:sz w:val="20"/>
                <w:szCs w:val="20"/>
              </w:rPr>
              <w:t>wyjaśnić działanie zaworów hydraulicznych elektrohydraulicznych</w:t>
            </w:r>
            <w:r w:rsidR="006955C6">
              <w:rPr>
                <w:sz w:val="20"/>
                <w:szCs w:val="20"/>
              </w:rPr>
              <w:t>,</w:t>
            </w:r>
          </w:p>
          <w:p w:rsidR="008061DB" w:rsidRPr="006955C6" w:rsidRDefault="00E7232E" w:rsidP="0033399D">
            <w:pPr>
              <w:pStyle w:val="Default"/>
              <w:numPr>
                <w:ilvl w:val="0"/>
                <w:numId w:val="36"/>
              </w:numPr>
              <w:spacing w:line="276" w:lineRule="auto"/>
              <w:ind w:left="357" w:hanging="357"/>
              <w:rPr>
                <w:sz w:val="20"/>
                <w:szCs w:val="20"/>
              </w:rPr>
            </w:pPr>
            <w:r w:rsidRPr="006955C6">
              <w:rPr>
                <w:sz w:val="20"/>
                <w:szCs w:val="20"/>
              </w:rPr>
              <w:t>objaśnić zastosowanie podzespołów i zespołów hydraulicznych i elektrohydraulicznych.</w:t>
            </w:r>
          </w:p>
        </w:tc>
        <w:tc>
          <w:tcPr>
            <w:tcW w:w="369"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061DB" w:rsidRPr="006955C6" w:rsidRDefault="008061DB" w:rsidP="00AF242F">
            <w:pPr>
              <w:rPr>
                <w:rFonts w:ascii="Arial" w:hAnsi="Arial" w:cs="Arial"/>
                <w:sz w:val="20"/>
                <w:szCs w:val="20"/>
              </w:rPr>
            </w:pPr>
            <w:r w:rsidRPr="006955C6">
              <w:rPr>
                <w:rFonts w:ascii="Arial" w:hAnsi="Arial" w:cs="Arial"/>
                <w:sz w:val="20"/>
                <w:szCs w:val="20"/>
              </w:rPr>
              <w:t>Klasa II</w:t>
            </w:r>
          </w:p>
        </w:tc>
      </w:tr>
      <w:tr w:rsidR="008061DB" w:rsidRPr="00825CD2" w:rsidTr="00380C29">
        <w:trPr>
          <w:trHeight w:val="1152"/>
        </w:trPr>
        <w:tc>
          <w:tcPr>
            <w:tcW w:w="638" w:type="pct"/>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8061DB" w:rsidRPr="006955C6" w:rsidRDefault="001129A7" w:rsidP="00E94637">
            <w:pPr>
              <w:rPr>
                <w:rFonts w:ascii="Arial" w:hAnsi="Arial" w:cs="Arial"/>
                <w:sz w:val="20"/>
                <w:szCs w:val="20"/>
              </w:rPr>
            </w:pPr>
            <w:r>
              <w:rPr>
                <w:rFonts w:ascii="Arial" w:hAnsi="Arial" w:cs="Arial"/>
                <w:sz w:val="20"/>
                <w:szCs w:val="20"/>
              </w:rPr>
              <w:t>IV</w:t>
            </w:r>
            <w:r w:rsidR="00A40F1A" w:rsidRPr="006955C6">
              <w:rPr>
                <w:rFonts w:ascii="Arial" w:hAnsi="Arial" w:cs="Arial"/>
                <w:sz w:val="20"/>
                <w:szCs w:val="20"/>
              </w:rPr>
              <w:t>. Organizowanie prac związanych z montażem urządzeń i systemów mechatronicznych</w:t>
            </w:r>
          </w:p>
        </w:tc>
        <w:tc>
          <w:tcPr>
            <w:tcW w:w="81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061DB" w:rsidRPr="006955C6" w:rsidRDefault="008061DB" w:rsidP="00AF242F">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r w:rsidRPr="006955C6">
              <w:rPr>
                <w:rFonts w:ascii="Arial" w:hAnsi="Arial" w:cs="Arial"/>
                <w:sz w:val="20"/>
                <w:szCs w:val="20"/>
              </w:rPr>
              <w:t>Dokumentacja montażowa</w:t>
            </w:r>
          </w:p>
        </w:tc>
        <w:tc>
          <w:tcPr>
            <w:tcW w:w="29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061DB" w:rsidRPr="006955C6" w:rsidRDefault="008061DB" w:rsidP="00AF242F">
            <w:pPr>
              <w:jc w:val="center"/>
              <w:rPr>
                <w:rFonts w:ascii="Arial" w:hAnsi="Arial" w:cs="Arial"/>
                <w:sz w:val="20"/>
                <w:szCs w:val="20"/>
              </w:rPr>
            </w:pPr>
          </w:p>
        </w:tc>
        <w:tc>
          <w:tcPr>
            <w:tcW w:w="1787"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7232E" w:rsidRPr="006955C6" w:rsidRDefault="00E7232E" w:rsidP="0033399D">
            <w:pPr>
              <w:pStyle w:val="Akapitzlist"/>
              <w:numPr>
                <w:ilvl w:val="0"/>
                <w:numId w:val="38"/>
              </w:numPr>
              <w:spacing w:after="0"/>
              <w:ind w:left="357" w:hanging="357"/>
              <w:rPr>
                <w:rFonts w:ascii="Arial" w:eastAsia="Calibri" w:hAnsi="Arial" w:cs="Arial"/>
                <w:sz w:val="20"/>
                <w:szCs w:val="20"/>
              </w:rPr>
            </w:pPr>
            <w:r w:rsidRPr="006955C6">
              <w:rPr>
                <w:rFonts w:ascii="Arial" w:eastAsia="Calibri" w:hAnsi="Arial" w:cs="Arial"/>
                <w:sz w:val="20"/>
                <w:szCs w:val="20"/>
              </w:rPr>
              <w:t xml:space="preserve">wymienić przepisy prawne dotyczące urządzeń i instalacji </w:t>
            </w:r>
            <w:r w:rsidR="00A40F1A" w:rsidRPr="006955C6">
              <w:rPr>
                <w:rFonts w:ascii="Arial" w:hAnsi="Arial" w:cs="Arial"/>
                <w:sz w:val="20"/>
                <w:szCs w:val="20"/>
              </w:rPr>
              <w:t>mechatronicznych</w:t>
            </w:r>
          </w:p>
          <w:p w:rsidR="008061DB" w:rsidRPr="006955C6" w:rsidRDefault="00E7232E" w:rsidP="0033399D">
            <w:pPr>
              <w:numPr>
                <w:ilvl w:val="0"/>
                <w:numId w:val="38"/>
              </w:numPr>
              <w:autoSpaceDE w:val="0"/>
              <w:autoSpaceDN w:val="0"/>
              <w:adjustRightInd w:val="0"/>
              <w:spacing w:after="0"/>
              <w:ind w:left="357" w:hanging="357"/>
              <w:rPr>
                <w:rFonts w:ascii="Arial" w:hAnsi="Arial" w:cs="Arial"/>
                <w:sz w:val="20"/>
                <w:szCs w:val="20"/>
              </w:rPr>
            </w:pPr>
            <w:r w:rsidRPr="006955C6">
              <w:rPr>
                <w:rFonts w:ascii="Arial" w:hAnsi="Arial" w:cs="Arial"/>
                <w:sz w:val="20"/>
                <w:szCs w:val="20"/>
              </w:rPr>
              <w:t xml:space="preserve">wymienić normy określające zasady montażu i obsługi urządzeń i instalacji </w:t>
            </w:r>
            <w:r w:rsidR="00A40F1A" w:rsidRPr="006955C6">
              <w:rPr>
                <w:rFonts w:ascii="Arial" w:hAnsi="Arial" w:cs="Arial"/>
                <w:sz w:val="20"/>
                <w:szCs w:val="20"/>
              </w:rPr>
              <w:t>mechatronicznych</w:t>
            </w:r>
            <w:r w:rsidR="00315F47">
              <w:rPr>
                <w:rFonts w:ascii="Arial" w:hAnsi="Arial" w:cs="Arial"/>
                <w:sz w:val="20"/>
                <w:szCs w:val="20"/>
              </w:rPr>
              <w:t>,</w:t>
            </w:r>
          </w:p>
          <w:p w:rsidR="00E7232E" w:rsidRPr="006955C6" w:rsidRDefault="005365AC" w:rsidP="0033399D">
            <w:pPr>
              <w:pStyle w:val="Akapitzlist"/>
              <w:numPr>
                <w:ilvl w:val="0"/>
                <w:numId w:val="38"/>
              </w:numPr>
              <w:spacing w:after="0"/>
              <w:ind w:left="357" w:hanging="357"/>
              <w:rPr>
                <w:rFonts w:ascii="Arial" w:eastAsia="Calibri" w:hAnsi="Arial" w:cs="Arial"/>
                <w:sz w:val="20"/>
                <w:szCs w:val="20"/>
              </w:rPr>
            </w:pPr>
            <w:r>
              <w:rPr>
                <w:rFonts w:ascii="Arial" w:eastAsia="Calibri" w:hAnsi="Arial" w:cs="Arial"/>
                <w:sz w:val="20"/>
                <w:szCs w:val="20"/>
              </w:rPr>
              <w:t>s</w:t>
            </w:r>
            <w:r w:rsidR="00E7232E" w:rsidRPr="006955C6">
              <w:rPr>
                <w:rFonts w:ascii="Arial" w:eastAsia="Calibri" w:hAnsi="Arial" w:cs="Arial"/>
                <w:sz w:val="20"/>
                <w:szCs w:val="20"/>
              </w:rPr>
              <w:t xml:space="preserve">korzystać z dokumentacji technicznej dotyczącej montażu i obsługi urządzeń i instalacji </w:t>
            </w:r>
            <w:r w:rsidR="00A40F1A" w:rsidRPr="006955C6">
              <w:rPr>
                <w:rFonts w:ascii="Arial" w:hAnsi="Arial" w:cs="Arial"/>
                <w:sz w:val="20"/>
                <w:szCs w:val="20"/>
              </w:rPr>
              <w:t>mechatronicznych</w:t>
            </w:r>
            <w:r w:rsidR="00315F47">
              <w:rPr>
                <w:rFonts w:ascii="Arial" w:hAnsi="Arial" w:cs="Arial"/>
                <w:sz w:val="20"/>
                <w:szCs w:val="20"/>
              </w:rPr>
              <w:t>,</w:t>
            </w:r>
          </w:p>
          <w:p w:rsidR="00E7232E" w:rsidRPr="006955C6" w:rsidRDefault="005365AC" w:rsidP="0033399D">
            <w:pPr>
              <w:pStyle w:val="Akapitzlist"/>
              <w:numPr>
                <w:ilvl w:val="0"/>
                <w:numId w:val="38"/>
              </w:numPr>
              <w:suppressAutoHyphens/>
              <w:spacing w:after="0"/>
              <w:ind w:left="357" w:hanging="357"/>
              <w:rPr>
                <w:rFonts w:ascii="Arial" w:eastAsia="Calibri" w:hAnsi="Arial" w:cs="Arial"/>
                <w:sz w:val="20"/>
                <w:szCs w:val="20"/>
              </w:rPr>
            </w:pPr>
            <w:r>
              <w:rPr>
                <w:rFonts w:ascii="Arial" w:eastAsia="Calibri" w:hAnsi="Arial" w:cs="Arial"/>
                <w:sz w:val="20"/>
                <w:szCs w:val="20"/>
              </w:rPr>
              <w:t>s</w:t>
            </w:r>
            <w:r w:rsidR="00E7232E" w:rsidRPr="006955C6">
              <w:rPr>
                <w:rFonts w:ascii="Arial" w:eastAsia="Calibri" w:hAnsi="Arial" w:cs="Arial"/>
                <w:sz w:val="20"/>
                <w:szCs w:val="20"/>
              </w:rPr>
              <w:t xml:space="preserve">korzystać z instrukcji obsługi urządzeń i instalacji </w:t>
            </w:r>
            <w:r w:rsidR="00A40F1A" w:rsidRPr="006955C6">
              <w:rPr>
                <w:rFonts w:ascii="Arial" w:hAnsi="Arial" w:cs="Arial"/>
                <w:sz w:val="20"/>
                <w:szCs w:val="20"/>
              </w:rPr>
              <w:t>mechatronicznych</w:t>
            </w:r>
            <w:r w:rsidR="00315F47">
              <w:rPr>
                <w:rFonts w:ascii="Arial" w:hAnsi="Arial" w:cs="Arial"/>
                <w:sz w:val="20"/>
                <w:szCs w:val="20"/>
              </w:rPr>
              <w:t>,</w:t>
            </w:r>
          </w:p>
          <w:p w:rsidR="00E7232E" w:rsidRPr="006955C6" w:rsidRDefault="005365AC" w:rsidP="0033399D">
            <w:pPr>
              <w:pStyle w:val="Akapitzlist"/>
              <w:numPr>
                <w:ilvl w:val="0"/>
                <w:numId w:val="38"/>
              </w:numPr>
              <w:suppressAutoHyphens/>
              <w:spacing w:after="0"/>
              <w:ind w:left="357" w:hanging="357"/>
              <w:rPr>
                <w:rFonts w:ascii="Arial" w:eastAsia="Calibri" w:hAnsi="Arial" w:cs="Arial"/>
                <w:sz w:val="20"/>
                <w:szCs w:val="20"/>
              </w:rPr>
            </w:pPr>
            <w:r>
              <w:rPr>
                <w:rFonts w:ascii="Arial" w:eastAsia="Calibri" w:hAnsi="Arial" w:cs="Arial"/>
                <w:sz w:val="20"/>
                <w:szCs w:val="20"/>
              </w:rPr>
              <w:t>s</w:t>
            </w:r>
            <w:r w:rsidR="00E7232E" w:rsidRPr="006955C6">
              <w:rPr>
                <w:rFonts w:ascii="Arial" w:eastAsia="Calibri" w:hAnsi="Arial" w:cs="Arial"/>
                <w:sz w:val="20"/>
                <w:szCs w:val="20"/>
              </w:rPr>
              <w:t xml:space="preserve">korzystać z katalogów branżowych urządzeń i instalacji </w:t>
            </w:r>
            <w:r w:rsidR="00A40F1A" w:rsidRPr="006955C6">
              <w:rPr>
                <w:rFonts w:ascii="Arial" w:hAnsi="Arial" w:cs="Arial"/>
                <w:sz w:val="20"/>
                <w:szCs w:val="20"/>
              </w:rPr>
              <w:t>mechatronicznych</w:t>
            </w:r>
          </w:p>
          <w:p w:rsidR="00E7232E" w:rsidRPr="006955C6" w:rsidRDefault="00E7232E" w:rsidP="0033399D">
            <w:pPr>
              <w:numPr>
                <w:ilvl w:val="0"/>
                <w:numId w:val="38"/>
              </w:numPr>
              <w:autoSpaceDE w:val="0"/>
              <w:autoSpaceDN w:val="0"/>
              <w:adjustRightInd w:val="0"/>
              <w:spacing w:after="0"/>
              <w:ind w:left="357" w:hanging="357"/>
              <w:rPr>
                <w:rFonts w:ascii="Arial" w:hAnsi="Arial" w:cs="Arial"/>
                <w:sz w:val="20"/>
                <w:szCs w:val="20"/>
              </w:rPr>
            </w:pPr>
            <w:r w:rsidRPr="006955C6">
              <w:rPr>
                <w:rFonts w:ascii="Arial" w:hAnsi="Arial" w:cs="Arial"/>
                <w:sz w:val="20"/>
                <w:szCs w:val="20"/>
              </w:rPr>
              <w:t xml:space="preserve">dobrać elementy do instalacji i urządzeń </w:t>
            </w:r>
            <w:r w:rsidR="00A40F1A" w:rsidRPr="006955C6">
              <w:rPr>
                <w:rFonts w:ascii="Arial" w:hAnsi="Arial" w:cs="Arial"/>
                <w:sz w:val="20"/>
                <w:szCs w:val="20"/>
              </w:rPr>
              <w:t>mechatronicznych</w:t>
            </w:r>
            <w:r w:rsidR="00315F47">
              <w:rPr>
                <w:rFonts w:ascii="Arial" w:hAnsi="Arial" w:cs="Arial"/>
                <w:sz w:val="20"/>
                <w:szCs w:val="20"/>
              </w:rPr>
              <w:t>,</w:t>
            </w:r>
          </w:p>
          <w:p w:rsidR="00E7232E" w:rsidRPr="006955C6" w:rsidRDefault="00E7232E" w:rsidP="0033399D">
            <w:pPr>
              <w:numPr>
                <w:ilvl w:val="0"/>
                <w:numId w:val="38"/>
              </w:numPr>
              <w:autoSpaceDE w:val="0"/>
              <w:autoSpaceDN w:val="0"/>
              <w:adjustRightInd w:val="0"/>
              <w:spacing w:after="0"/>
              <w:ind w:left="357" w:hanging="357"/>
              <w:rPr>
                <w:rFonts w:ascii="Arial" w:hAnsi="Arial" w:cs="Arial"/>
                <w:sz w:val="20"/>
                <w:szCs w:val="20"/>
              </w:rPr>
            </w:pPr>
            <w:r w:rsidRPr="006955C6">
              <w:rPr>
                <w:rFonts w:ascii="Arial" w:hAnsi="Arial" w:cs="Arial"/>
                <w:sz w:val="20"/>
                <w:szCs w:val="20"/>
              </w:rPr>
              <w:t xml:space="preserve">korzystać z dokumentacji technicznej dotyczącej montażu i obsługi urządzeń i instalacji </w:t>
            </w:r>
            <w:r w:rsidR="00A40F1A" w:rsidRPr="006955C6">
              <w:rPr>
                <w:rFonts w:ascii="Arial" w:hAnsi="Arial" w:cs="Arial"/>
                <w:sz w:val="20"/>
                <w:szCs w:val="20"/>
              </w:rPr>
              <w:t>mechatronicznych</w:t>
            </w:r>
            <w:r w:rsidR="00315F47">
              <w:rPr>
                <w:rFonts w:ascii="Arial" w:hAnsi="Arial" w:cs="Arial"/>
                <w:sz w:val="20"/>
                <w:szCs w:val="20"/>
              </w:rPr>
              <w:t>,</w:t>
            </w:r>
          </w:p>
          <w:p w:rsidR="00E7232E" w:rsidRPr="006955C6" w:rsidRDefault="00E7232E" w:rsidP="0033399D">
            <w:pPr>
              <w:numPr>
                <w:ilvl w:val="0"/>
                <w:numId w:val="38"/>
              </w:numPr>
              <w:autoSpaceDE w:val="0"/>
              <w:autoSpaceDN w:val="0"/>
              <w:adjustRightInd w:val="0"/>
              <w:spacing w:after="0"/>
              <w:ind w:left="357" w:hanging="357"/>
              <w:rPr>
                <w:rFonts w:ascii="Arial" w:hAnsi="Arial" w:cs="Arial"/>
                <w:sz w:val="20"/>
                <w:szCs w:val="20"/>
              </w:rPr>
            </w:pPr>
            <w:r w:rsidRPr="006955C6">
              <w:rPr>
                <w:rFonts w:ascii="Arial" w:hAnsi="Arial" w:cs="Arial"/>
                <w:sz w:val="20"/>
                <w:szCs w:val="20"/>
              </w:rPr>
              <w:t xml:space="preserve">korzystać z instrukcji obsługi urządzeń i instalacji </w:t>
            </w:r>
            <w:r w:rsidR="00A40F1A" w:rsidRPr="006955C6">
              <w:rPr>
                <w:rFonts w:ascii="Arial" w:hAnsi="Arial" w:cs="Arial"/>
                <w:sz w:val="20"/>
                <w:szCs w:val="20"/>
              </w:rPr>
              <w:t>mechatronicznych</w:t>
            </w:r>
            <w:r w:rsidR="00315F47">
              <w:rPr>
                <w:rFonts w:ascii="Arial" w:hAnsi="Arial" w:cs="Arial"/>
                <w:sz w:val="20"/>
                <w:szCs w:val="20"/>
              </w:rPr>
              <w:t>,</w:t>
            </w:r>
          </w:p>
          <w:p w:rsidR="00E7232E" w:rsidRPr="006955C6" w:rsidRDefault="005365AC" w:rsidP="0033399D">
            <w:pPr>
              <w:numPr>
                <w:ilvl w:val="0"/>
                <w:numId w:val="38"/>
              </w:numPr>
              <w:autoSpaceDE w:val="0"/>
              <w:autoSpaceDN w:val="0"/>
              <w:adjustRightInd w:val="0"/>
              <w:spacing w:after="0"/>
              <w:ind w:left="357" w:hanging="357"/>
              <w:rPr>
                <w:rFonts w:ascii="Arial" w:hAnsi="Arial" w:cs="Arial"/>
                <w:sz w:val="20"/>
                <w:szCs w:val="20"/>
              </w:rPr>
            </w:pPr>
            <w:r>
              <w:rPr>
                <w:rFonts w:ascii="Arial" w:hAnsi="Arial" w:cs="Arial"/>
                <w:sz w:val="20"/>
                <w:szCs w:val="20"/>
              </w:rPr>
              <w:t>s</w:t>
            </w:r>
            <w:r w:rsidR="00E7232E" w:rsidRPr="006955C6">
              <w:rPr>
                <w:rFonts w:ascii="Arial" w:hAnsi="Arial" w:cs="Arial"/>
                <w:sz w:val="20"/>
                <w:szCs w:val="20"/>
              </w:rPr>
              <w:t xml:space="preserve">korzystać z katalogów branżowych urządzeń i instalacji </w:t>
            </w:r>
            <w:r w:rsidR="00A40F1A" w:rsidRPr="006955C6">
              <w:rPr>
                <w:rFonts w:ascii="Arial" w:hAnsi="Arial" w:cs="Arial"/>
                <w:sz w:val="20"/>
                <w:szCs w:val="20"/>
              </w:rPr>
              <w:t>mechatronicznych</w:t>
            </w:r>
            <w:r w:rsidR="00315F47">
              <w:rPr>
                <w:rFonts w:ascii="Arial" w:hAnsi="Arial" w:cs="Arial"/>
                <w:sz w:val="20"/>
                <w:szCs w:val="20"/>
              </w:rPr>
              <w:t>,</w:t>
            </w:r>
          </w:p>
          <w:p w:rsidR="00E7232E" w:rsidRPr="006955C6" w:rsidRDefault="00E7232E" w:rsidP="0033399D">
            <w:pPr>
              <w:numPr>
                <w:ilvl w:val="0"/>
                <w:numId w:val="38"/>
              </w:numPr>
              <w:autoSpaceDE w:val="0"/>
              <w:autoSpaceDN w:val="0"/>
              <w:adjustRightInd w:val="0"/>
              <w:spacing w:after="0"/>
              <w:ind w:left="357" w:hanging="357"/>
              <w:rPr>
                <w:rFonts w:ascii="Arial" w:hAnsi="Arial" w:cs="Arial"/>
                <w:sz w:val="20"/>
                <w:szCs w:val="20"/>
              </w:rPr>
            </w:pPr>
            <w:r w:rsidRPr="006955C6">
              <w:rPr>
                <w:rFonts w:ascii="Arial" w:hAnsi="Arial" w:cs="Arial"/>
                <w:sz w:val="20"/>
                <w:szCs w:val="20"/>
              </w:rPr>
              <w:t>dobrać elementy układów</w:t>
            </w:r>
            <w:r w:rsidR="005365AC">
              <w:rPr>
                <w:rFonts w:ascii="Arial" w:hAnsi="Arial" w:cs="Arial"/>
                <w:sz w:val="20"/>
                <w:szCs w:val="20"/>
              </w:rPr>
              <w:t xml:space="preserve"> </w:t>
            </w:r>
            <w:r w:rsidRPr="006955C6">
              <w:rPr>
                <w:rFonts w:ascii="Arial" w:hAnsi="Arial" w:cs="Arial"/>
                <w:sz w:val="20"/>
                <w:szCs w:val="20"/>
              </w:rPr>
              <w:t xml:space="preserve">instalacji i urządzeń </w:t>
            </w:r>
            <w:r w:rsidR="00A40F1A" w:rsidRPr="006955C6">
              <w:rPr>
                <w:rFonts w:ascii="Arial" w:hAnsi="Arial" w:cs="Arial"/>
                <w:sz w:val="20"/>
                <w:szCs w:val="20"/>
              </w:rPr>
              <w:t>mechatronicznych</w:t>
            </w:r>
            <w:r w:rsidR="00315F47">
              <w:rPr>
                <w:rFonts w:ascii="Arial" w:hAnsi="Arial" w:cs="Arial"/>
                <w:sz w:val="20"/>
                <w:szCs w:val="20"/>
              </w:rPr>
              <w:t>.</w:t>
            </w:r>
          </w:p>
        </w:tc>
        <w:tc>
          <w:tcPr>
            <w:tcW w:w="110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061DB" w:rsidRPr="006955C6" w:rsidRDefault="00E7232E" w:rsidP="0033399D">
            <w:pPr>
              <w:pStyle w:val="Akapitzlist"/>
              <w:numPr>
                <w:ilvl w:val="0"/>
                <w:numId w:val="38"/>
              </w:numPr>
              <w:spacing w:after="0"/>
              <w:ind w:left="357" w:hanging="357"/>
              <w:rPr>
                <w:rFonts w:ascii="Arial" w:hAnsi="Arial" w:cs="Arial"/>
                <w:sz w:val="20"/>
                <w:szCs w:val="20"/>
              </w:rPr>
            </w:pPr>
            <w:r w:rsidRPr="006955C6">
              <w:rPr>
                <w:rFonts w:ascii="Arial" w:eastAsia="Calibri" w:hAnsi="Arial" w:cs="Arial"/>
                <w:sz w:val="20"/>
                <w:szCs w:val="20"/>
              </w:rPr>
              <w:t>dobrać elementy</w:t>
            </w:r>
            <w:r w:rsidR="005365AC">
              <w:rPr>
                <w:rFonts w:ascii="Arial" w:eastAsia="Calibri" w:hAnsi="Arial" w:cs="Arial"/>
                <w:sz w:val="20"/>
                <w:szCs w:val="20"/>
              </w:rPr>
              <w:t xml:space="preserve"> </w:t>
            </w:r>
            <w:r w:rsidRPr="006955C6">
              <w:rPr>
                <w:rFonts w:ascii="Arial" w:eastAsia="Calibri" w:hAnsi="Arial" w:cs="Arial"/>
                <w:sz w:val="20"/>
                <w:szCs w:val="20"/>
              </w:rPr>
              <w:t xml:space="preserve">układów instalacji </w:t>
            </w:r>
            <w:r w:rsidR="00A40F1A" w:rsidRPr="006955C6">
              <w:rPr>
                <w:rFonts w:ascii="Arial" w:hAnsi="Arial" w:cs="Arial"/>
                <w:sz w:val="20"/>
                <w:szCs w:val="20"/>
              </w:rPr>
              <w:t>mechatronicznych</w:t>
            </w:r>
            <w:r w:rsidRPr="006955C6">
              <w:rPr>
                <w:rFonts w:ascii="Arial" w:eastAsia="Calibri" w:hAnsi="Arial" w:cs="Arial"/>
                <w:sz w:val="20"/>
                <w:szCs w:val="20"/>
              </w:rPr>
              <w:t xml:space="preserve"> wskazując na spełnienie norm, przepisów, atesty i certyfikaty</w:t>
            </w:r>
            <w:r w:rsidR="00315F47">
              <w:rPr>
                <w:rFonts w:ascii="Arial" w:eastAsia="Calibri" w:hAnsi="Arial" w:cs="Arial"/>
                <w:sz w:val="20"/>
                <w:szCs w:val="20"/>
              </w:rPr>
              <w:t>,</w:t>
            </w:r>
          </w:p>
          <w:p w:rsidR="00E7232E" w:rsidRPr="006955C6" w:rsidRDefault="00E7232E" w:rsidP="0033399D">
            <w:pPr>
              <w:pStyle w:val="Akapitzlist"/>
              <w:numPr>
                <w:ilvl w:val="0"/>
                <w:numId w:val="38"/>
              </w:numPr>
              <w:spacing w:after="0"/>
              <w:ind w:left="357" w:hanging="357"/>
              <w:rPr>
                <w:rFonts w:ascii="Arial" w:hAnsi="Arial" w:cs="Arial"/>
                <w:sz w:val="20"/>
                <w:szCs w:val="20"/>
              </w:rPr>
            </w:pPr>
            <w:r w:rsidRPr="006955C6">
              <w:rPr>
                <w:rFonts w:ascii="Arial" w:eastAsia="Calibri" w:hAnsi="Arial" w:cs="Arial"/>
                <w:sz w:val="20"/>
                <w:szCs w:val="20"/>
              </w:rPr>
              <w:t>dobrać elementy do</w:t>
            </w:r>
            <w:r w:rsidR="005365AC">
              <w:rPr>
                <w:rFonts w:ascii="Arial" w:eastAsia="Calibri" w:hAnsi="Arial" w:cs="Arial"/>
                <w:sz w:val="20"/>
                <w:szCs w:val="20"/>
              </w:rPr>
              <w:t xml:space="preserve"> </w:t>
            </w:r>
            <w:r w:rsidRPr="006955C6">
              <w:rPr>
                <w:rFonts w:ascii="Arial" w:eastAsia="Calibri" w:hAnsi="Arial" w:cs="Arial"/>
                <w:sz w:val="20"/>
                <w:szCs w:val="20"/>
              </w:rPr>
              <w:t xml:space="preserve">instalacji i urządzeń </w:t>
            </w:r>
            <w:r w:rsidR="00A40F1A" w:rsidRPr="006955C6">
              <w:rPr>
                <w:rFonts w:ascii="Arial" w:hAnsi="Arial" w:cs="Arial"/>
                <w:sz w:val="20"/>
                <w:szCs w:val="20"/>
              </w:rPr>
              <w:t>mechatronicznych</w:t>
            </w:r>
            <w:r w:rsidRPr="006955C6">
              <w:rPr>
                <w:rFonts w:ascii="Arial" w:eastAsia="Calibri" w:hAnsi="Arial" w:cs="Arial"/>
                <w:sz w:val="20"/>
                <w:szCs w:val="20"/>
              </w:rPr>
              <w:t xml:space="preserve"> z uwzględnieniem pozostałych elementów i parametrów procesu montażu</w:t>
            </w:r>
            <w:r w:rsidR="00315F47">
              <w:rPr>
                <w:rFonts w:ascii="Arial" w:eastAsia="Calibri" w:hAnsi="Arial" w:cs="Arial"/>
                <w:sz w:val="20"/>
                <w:szCs w:val="20"/>
              </w:rPr>
              <w:t>,</w:t>
            </w:r>
          </w:p>
          <w:p w:rsidR="00E7232E" w:rsidRPr="006955C6" w:rsidRDefault="00E7232E" w:rsidP="005365AC">
            <w:pPr>
              <w:pStyle w:val="Akapitzlist"/>
              <w:numPr>
                <w:ilvl w:val="0"/>
                <w:numId w:val="38"/>
              </w:numPr>
              <w:spacing w:after="0"/>
              <w:ind w:left="357" w:hanging="357"/>
              <w:rPr>
                <w:rFonts w:ascii="Arial" w:hAnsi="Arial" w:cs="Arial"/>
                <w:sz w:val="20"/>
                <w:szCs w:val="20"/>
              </w:rPr>
            </w:pPr>
            <w:r w:rsidRPr="006955C6">
              <w:rPr>
                <w:rFonts w:ascii="Arial" w:eastAsia="Calibri" w:hAnsi="Arial" w:cs="Arial"/>
                <w:sz w:val="20"/>
                <w:szCs w:val="20"/>
              </w:rPr>
              <w:t xml:space="preserve">dobrać układ instalacji i urządzeń </w:t>
            </w:r>
            <w:r w:rsidR="00A40F1A" w:rsidRPr="006955C6">
              <w:rPr>
                <w:rFonts w:ascii="Arial" w:hAnsi="Arial" w:cs="Arial"/>
                <w:sz w:val="20"/>
                <w:szCs w:val="20"/>
              </w:rPr>
              <w:t>mechatronicznych</w:t>
            </w:r>
            <w:r w:rsidR="00315F47">
              <w:rPr>
                <w:rFonts w:ascii="Arial" w:hAnsi="Arial" w:cs="Arial"/>
                <w:sz w:val="20"/>
                <w:szCs w:val="20"/>
              </w:rPr>
              <w:t>.</w:t>
            </w:r>
          </w:p>
        </w:tc>
        <w:tc>
          <w:tcPr>
            <w:tcW w:w="369"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061DB" w:rsidRPr="006955C6" w:rsidRDefault="008061DB" w:rsidP="00AF242F">
            <w:pPr>
              <w:rPr>
                <w:rFonts w:ascii="Arial" w:hAnsi="Arial" w:cs="Arial"/>
                <w:sz w:val="20"/>
                <w:szCs w:val="20"/>
              </w:rPr>
            </w:pPr>
            <w:r w:rsidRPr="006955C6">
              <w:rPr>
                <w:rFonts w:ascii="Arial" w:hAnsi="Arial" w:cs="Arial"/>
                <w:sz w:val="20"/>
                <w:szCs w:val="20"/>
              </w:rPr>
              <w:t>Klasa II</w:t>
            </w:r>
          </w:p>
        </w:tc>
      </w:tr>
      <w:tr w:rsidR="008061DB" w:rsidRPr="00825CD2" w:rsidTr="00380C29">
        <w:trPr>
          <w:trHeight w:val="1152"/>
        </w:trPr>
        <w:tc>
          <w:tcPr>
            <w:tcW w:w="638" w:type="pct"/>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8061DB" w:rsidRPr="006955C6" w:rsidRDefault="008061DB" w:rsidP="00E94637">
            <w:pPr>
              <w:rPr>
                <w:rFonts w:ascii="Arial" w:hAnsi="Arial" w:cs="Arial"/>
                <w:sz w:val="20"/>
                <w:szCs w:val="20"/>
              </w:rPr>
            </w:pPr>
          </w:p>
        </w:tc>
        <w:tc>
          <w:tcPr>
            <w:tcW w:w="81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061DB" w:rsidRPr="006955C6" w:rsidRDefault="008061DB" w:rsidP="00AF242F">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r w:rsidRPr="006955C6">
              <w:rPr>
                <w:rFonts w:ascii="Arial" w:hAnsi="Arial" w:cs="Arial"/>
                <w:sz w:val="20"/>
                <w:szCs w:val="20"/>
              </w:rPr>
              <w:t xml:space="preserve">Planowanie procesu </w:t>
            </w:r>
            <w:r w:rsidR="00C85FDC" w:rsidRPr="006955C6">
              <w:rPr>
                <w:rFonts w:ascii="Arial" w:hAnsi="Arial" w:cs="Arial"/>
                <w:sz w:val="20"/>
                <w:szCs w:val="20"/>
              </w:rPr>
              <w:t>montażu</w:t>
            </w:r>
          </w:p>
        </w:tc>
        <w:tc>
          <w:tcPr>
            <w:tcW w:w="29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061DB" w:rsidRPr="006955C6" w:rsidRDefault="008061DB" w:rsidP="00AF242F">
            <w:pPr>
              <w:jc w:val="center"/>
              <w:rPr>
                <w:rFonts w:ascii="Arial" w:hAnsi="Arial" w:cs="Arial"/>
                <w:sz w:val="20"/>
                <w:szCs w:val="20"/>
              </w:rPr>
            </w:pPr>
          </w:p>
        </w:tc>
        <w:tc>
          <w:tcPr>
            <w:tcW w:w="1787"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40F1A" w:rsidRPr="006955C6" w:rsidRDefault="00A40F1A" w:rsidP="0033399D">
            <w:pPr>
              <w:pStyle w:val="Akapitzlist"/>
              <w:numPr>
                <w:ilvl w:val="0"/>
                <w:numId w:val="38"/>
              </w:numPr>
              <w:suppressAutoHyphens/>
              <w:spacing w:after="0"/>
              <w:ind w:left="357" w:hanging="357"/>
              <w:rPr>
                <w:rFonts w:ascii="Arial" w:hAnsi="Arial" w:cs="Arial"/>
                <w:sz w:val="20"/>
                <w:szCs w:val="20"/>
              </w:rPr>
            </w:pPr>
            <w:r w:rsidRPr="006955C6">
              <w:rPr>
                <w:rFonts w:ascii="Arial" w:eastAsia="Calibri" w:hAnsi="Arial" w:cs="Arial"/>
                <w:sz w:val="20"/>
                <w:szCs w:val="20"/>
              </w:rPr>
              <w:t xml:space="preserve">wyjaśnić zjawiska zachodzące w </w:t>
            </w:r>
            <w:r w:rsidRPr="006955C6">
              <w:rPr>
                <w:rFonts w:ascii="Arial" w:hAnsi="Arial" w:cs="Arial"/>
                <w:sz w:val="20"/>
                <w:szCs w:val="20"/>
              </w:rPr>
              <w:t>montowanym układzie</w:t>
            </w:r>
            <w:r w:rsidR="006955C6">
              <w:rPr>
                <w:rFonts w:ascii="Arial" w:hAnsi="Arial" w:cs="Arial"/>
                <w:sz w:val="20"/>
                <w:szCs w:val="20"/>
              </w:rPr>
              <w:t>,</w:t>
            </w:r>
          </w:p>
          <w:p w:rsidR="00A40F1A" w:rsidRPr="006955C6" w:rsidRDefault="00A40F1A" w:rsidP="0033399D">
            <w:pPr>
              <w:pStyle w:val="Akapitzlist"/>
              <w:numPr>
                <w:ilvl w:val="0"/>
                <w:numId w:val="38"/>
              </w:numPr>
              <w:suppressAutoHyphens/>
              <w:spacing w:after="0"/>
              <w:ind w:left="357" w:hanging="357"/>
              <w:rPr>
                <w:rFonts w:ascii="Arial" w:hAnsi="Arial" w:cs="Arial"/>
                <w:sz w:val="20"/>
                <w:szCs w:val="20"/>
              </w:rPr>
            </w:pPr>
            <w:r w:rsidRPr="006955C6">
              <w:rPr>
                <w:rFonts w:ascii="Arial" w:eastAsia="Calibri" w:hAnsi="Arial" w:cs="Arial"/>
                <w:sz w:val="20"/>
                <w:szCs w:val="20"/>
              </w:rPr>
              <w:t>wykonać obliczenia</w:t>
            </w:r>
            <w:r w:rsidRPr="006955C6">
              <w:rPr>
                <w:rFonts w:ascii="Arial" w:hAnsi="Arial" w:cs="Arial"/>
                <w:sz w:val="20"/>
                <w:szCs w:val="20"/>
              </w:rPr>
              <w:t xml:space="preserve"> konieczne do wykonania montażu</w:t>
            </w:r>
            <w:r w:rsidR="006955C6">
              <w:rPr>
                <w:rFonts w:ascii="Arial" w:hAnsi="Arial" w:cs="Arial"/>
                <w:sz w:val="20"/>
                <w:szCs w:val="20"/>
              </w:rPr>
              <w:t>,</w:t>
            </w:r>
          </w:p>
          <w:p w:rsidR="00A40F1A" w:rsidRPr="006955C6" w:rsidRDefault="00A40F1A" w:rsidP="0033399D">
            <w:pPr>
              <w:pStyle w:val="Akapitzlist"/>
              <w:numPr>
                <w:ilvl w:val="0"/>
                <w:numId w:val="38"/>
              </w:numPr>
              <w:suppressAutoHyphens/>
              <w:spacing w:after="0"/>
              <w:ind w:left="357" w:hanging="357"/>
              <w:rPr>
                <w:rFonts w:ascii="Arial" w:eastAsia="Calibri" w:hAnsi="Arial" w:cs="Arial"/>
                <w:sz w:val="20"/>
                <w:szCs w:val="20"/>
              </w:rPr>
            </w:pPr>
            <w:r w:rsidRPr="006955C6">
              <w:rPr>
                <w:rFonts w:ascii="Arial" w:hAnsi="Arial" w:cs="Arial"/>
                <w:sz w:val="20"/>
                <w:szCs w:val="20"/>
              </w:rPr>
              <w:t>określić rodzaje źródeł zasilania</w:t>
            </w:r>
            <w:r w:rsidR="006955C6">
              <w:rPr>
                <w:rFonts w:ascii="Arial" w:hAnsi="Arial" w:cs="Arial"/>
                <w:sz w:val="20"/>
                <w:szCs w:val="20"/>
              </w:rPr>
              <w:t>,</w:t>
            </w:r>
          </w:p>
          <w:p w:rsidR="008061DB" w:rsidRPr="006955C6" w:rsidRDefault="00A40F1A" w:rsidP="0033399D">
            <w:pPr>
              <w:numPr>
                <w:ilvl w:val="0"/>
                <w:numId w:val="38"/>
              </w:numPr>
              <w:autoSpaceDE w:val="0"/>
              <w:autoSpaceDN w:val="0"/>
              <w:adjustRightInd w:val="0"/>
              <w:spacing w:after="0"/>
              <w:ind w:left="357" w:hanging="357"/>
              <w:rPr>
                <w:rFonts w:ascii="Arial" w:hAnsi="Arial" w:cs="Arial"/>
                <w:sz w:val="20"/>
                <w:szCs w:val="20"/>
              </w:rPr>
            </w:pPr>
            <w:r w:rsidRPr="006955C6">
              <w:rPr>
                <w:rFonts w:ascii="Arial" w:hAnsi="Arial" w:cs="Arial"/>
                <w:sz w:val="20"/>
                <w:szCs w:val="20"/>
              </w:rPr>
              <w:t>dobrać uzbrojenie oraz aparaturę kontrolno-pomiarową do montażu</w:t>
            </w:r>
            <w:r w:rsidR="006955C6">
              <w:rPr>
                <w:rFonts w:ascii="Arial" w:hAnsi="Arial" w:cs="Arial"/>
                <w:sz w:val="20"/>
                <w:szCs w:val="20"/>
              </w:rPr>
              <w:t>,</w:t>
            </w:r>
          </w:p>
          <w:p w:rsidR="00A40F1A" w:rsidRPr="006955C6" w:rsidRDefault="00A40F1A" w:rsidP="0033399D">
            <w:pPr>
              <w:numPr>
                <w:ilvl w:val="0"/>
                <w:numId w:val="38"/>
              </w:numPr>
              <w:autoSpaceDE w:val="0"/>
              <w:autoSpaceDN w:val="0"/>
              <w:adjustRightInd w:val="0"/>
              <w:spacing w:after="0"/>
              <w:ind w:left="357" w:hanging="357"/>
              <w:rPr>
                <w:rFonts w:ascii="Arial" w:hAnsi="Arial" w:cs="Arial"/>
                <w:sz w:val="20"/>
                <w:szCs w:val="20"/>
              </w:rPr>
            </w:pPr>
            <w:r w:rsidRPr="006955C6">
              <w:rPr>
                <w:rFonts w:ascii="Arial" w:hAnsi="Arial" w:cs="Arial"/>
                <w:sz w:val="20"/>
                <w:szCs w:val="20"/>
              </w:rPr>
              <w:t>opisać kolejność prac związanych z montażem</w:t>
            </w:r>
            <w:r w:rsidR="006955C6">
              <w:rPr>
                <w:rFonts w:ascii="Arial" w:hAnsi="Arial" w:cs="Arial"/>
                <w:sz w:val="20"/>
                <w:szCs w:val="20"/>
              </w:rPr>
              <w:t>,</w:t>
            </w:r>
          </w:p>
          <w:p w:rsidR="00A40F1A" w:rsidRPr="006955C6" w:rsidRDefault="00A40F1A" w:rsidP="0033399D">
            <w:pPr>
              <w:numPr>
                <w:ilvl w:val="0"/>
                <w:numId w:val="38"/>
              </w:numPr>
              <w:autoSpaceDE w:val="0"/>
              <w:autoSpaceDN w:val="0"/>
              <w:adjustRightInd w:val="0"/>
              <w:spacing w:after="0"/>
              <w:ind w:left="357" w:hanging="357"/>
              <w:rPr>
                <w:rFonts w:ascii="Arial" w:hAnsi="Arial" w:cs="Arial"/>
                <w:sz w:val="20"/>
                <w:szCs w:val="20"/>
              </w:rPr>
            </w:pPr>
            <w:r w:rsidRPr="006955C6">
              <w:rPr>
                <w:rFonts w:ascii="Arial" w:hAnsi="Arial" w:cs="Arial"/>
                <w:sz w:val="20"/>
                <w:szCs w:val="20"/>
              </w:rPr>
              <w:t>opisać zasady wykonywania prac związanych z montażem</w:t>
            </w:r>
            <w:r w:rsidR="006955C6">
              <w:rPr>
                <w:rFonts w:ascii="Arial" w:hAnsi="Arial" w:cs="Arial"/>
                <w:sz w:val="20"/>
                <w:szCs w:val="20"/>
              </w:rPr>
              <w:t>,</w:t>
            </w:r>
          </w:p>
          <w:p w:rsidR="00A40F1A" w:rsidRPr="006955C6" w:rsidRDefault="00A40F1A" w:rsidP="0033399D">
            <w:pPr>
              <w:pStyle w:val="Akapitzlist"/>
              <w:numPr>
                <w:ilvl w:val="0"/>
                <w:numId w:val="38"/>
              </w:numPr>
              <w:spacing w:after="0"/>
              <w:ind w:left="357" w:hanging="357"/>
              <w:rPr>
                <w:rFonts w:ascii="Arial" w:eastAsia="Calibri" w:hAnsi="Arial" w:cs="Arial"/>
                <w:sz w:val="20"/>
                <w:szCs w:val="20"/>
              </w:rPr>
            </w:pPr>
            <w:r w:rsidRPr="006955C6">
              <w:rPr>
                <w:rFonts w:ascii="Arial" w:eastAsia="Calibri" w:hAnsi="Arial" w:cs="Arial"/>
                <w:sz w:val="20"/>
                <w:szCs w:val="20"/>
              </w:rPr>
              <w:t>odczytać informacje z dokumentacji montażu takiej jak karty montażu, rysunki montażowe, rysunki instalacji</w:t>
            </w:r>
          </w:p>
          <w:p w:rsidR="00A40F1A" w:rsidRPr="006955C6" w:rsidRDefault="00A40F1A" w:rsidP="0033399D">
            <w:pPr>
              <w:pStyle w:val="Akapitzlist"/>
              <w:numPr>
                <w:ilvl w:val="0"/>
                <w:numId w:val="38"/>
              </w:numPr>
              <w:spacing w:after="0"/>
              <w:ind w:left="357" w:hanging="357"/>
              <w:rPr>
                <w:rFonts w:ascii="Arial" w:eastAsia="Calibri" w:hAnsi="Arial" w:cs="Arial"/>
                <w:sz w:val="20"/>
                <w:szCs w:val="20"/>
              </w:rPr>
            </w:pPr>
            <w:r w:rsidRPr="006955C6">
              <w:rPr>
                <w:rFonts w:ascii="Arial" w:eastAsia="Calibri" w:hAnsi="Arial" w:cs="Arial"/>
                <w:sz w:val="20"/>
                <w:szCs w:val="20"/>
              </w:rPr>
              <w:t>sporządzić plan montażu w postaci listy kroków</w:t>
            </w:r>
            <w:r w:rsidR="006955C6">
              <w:rPr>
                <w:rFonts w:ascii="Arial" w:hAnsi="Arial" w:cs="Arial"/>
                <w:sz w:val="20"/>
                <w:szCs w:val="20"/>
              </w:rPr>
              <w:t>,</w:t>
            </w:r>
          </w:p>
          <w:p w:rsidR="00A40F1A" w:rsidRPr="006955C6" w:rsidRDefault="00A40F1A" w:rsidP="0033399D">
            <w:pPr>
              <w:numPr>
                <w:ilvl w:val="0"/>
                <w:numId w:val="38"/>
              </w:numPr>
              <w:autoSpaceDE w:val="0"/>
              <w:autoSpaceDN w:val="0"/>
              <w:adjustRightInd w:val="0"/>
              <w:spacing w:after="0"/>
              <w:ind w:left="357" w:hanging="357"/>
              <w:rPr>
                <w:rFonts w:ascii="Arial" w:hAnsi="Arial" w:cs="Arial"/>
                <w:sz w:val="20"/>
                <w:szCs w:val="20"/>
              </w:rPr>
            </w:pPr>
            <w:r w:rsidRPr="006955C6">
              <w:rPr>
                <w:rFonts w:ascii="Arial" w:hAnsi="Arial" w:cs="Arial"/>
                <w:sz w:val="20"/>
                <w:szCs w:val="20"/>
              </w:rPr>
              <w:t>sporządzić blokowy plan montażu</w:t>
            </w:r>
            <w:r w:rsidR="006955C6">
              <w:rPr>
                <w:rFonts w:ascii="Arial" w:hAnsi="Arial" w:cs="Arial"/>
                <w:sz w:val="20"/>
                <w:szCs w:val="20"/>
              </w:rPr>
              <w:t>,</w:t>
            </w:r>
          </w:p>
          <w:p w:rsidR="00A40F1A" w:rsidRPr="006955C6" w:rsidRDefault="00A40F1A" w:rsidP="0033399D">
            <w:pPr>
              <w:pStyle w:val="Akapitzlist"/>
              <w:numPr>
                <w:ilvl w:val="0"/>
                <w:numId w:val="38"/>
              </w:numPr>
              <w:suppressAutoHyphens/>
              <w:spacing w:after="0"/>
              <w:ind w:left="357" w:hanging="357"/>
              <w:rPr>
                <w:rFonts w:ascii="Arial" w:eastAsia="Calibri" w:hAnsi="Arial" w:cs="Arial"/>
                <w:sz w:val="20"/>
                <w:szCs w:val="20"/>
              </w:rPr>
            </w:pPr>
            <w:r w:rsidRPr="006955C6">
              <w:rPr>
                <w:rFonts w:ascii="Arial" w:eastAsia="Calibri" w:hAnsi="Arial" w:cs="Arial"/>
                <w:sz w:val="20"/>
                <w:szCs w:val="20"/>
              </w:rPr>
              <w:t xml:space="preserve"> definiować listę czynności wykonywanych podczas odbioru technicznego instalacji i urządzeń </w:t>
            </w:r>
            <w:r w:rsidRPr="006955C6">
              <w:rPr>
                <w:rFonts w:ascii="Arial" w:hAnsi="Arial" w:cs="Arial"/>
                <w:sz w:val="20"/>
                <w:szCs w:val="20"/>
              </w:rPr>
              <w:t>mechatronicznych</w:t>
            </w:r>
            <w:r w:rsidRPr="006955C6">
              <w:rPr>
                <w:rFonts w:ascii="Arial" w:eastAsia="Calibri" w:hAnsi="Arial" w:cs="Arial"/>
                <w:sz w:val="20"/>
                <w:szCs w:val="20"/>
              </w:rPr>
              <w:t xml:space="preserve"> po ich zamontowaniu</w:t>
            </w:r>
            <w:r w:rsidR="006955C6">
              <w:rPr>
                <w:rFonts w:ascii="Arial" w:hAnsi="Arial" w:cs="Arial"/>
                <w:sz w:val="20"/>
                <w:szCs w:val="20"/>
              </w:rPr>
              <w:t>,</w:t>
            </w:r>
          </w:p>
          <w:p w:rsidR="00A40F1A" w:rsidRPr="006955C6" w:rsidRDefault="00A40F1A" w:rsidP="0033399D">
            <w:pPr>
              <w:numPr>
                <w:ilvl w:val="0"/>
                <w:numId w:val="38"/>
              </w:numPr>
              <w:autoSpaceDE w:val="0"/>
              <w:autoSpaceDN w:val="0"/>
              <w:adjustRightInd w:val="0"/>
              <w:spacing w:after="0"/>
              <w:ind w:left="357" w:hanging="357"/>
              <w:rPr>
                <w:rFonts w:ascii="Arial" w:hAnsi="Arial" w:cs="Arial"/>
                <w:sz w:val="20"/>
                <w:szCs w:val="20"/>
              </w:rPr>
            </w:pPr>
            <w:r w:rsidRPr="006955C6">
              <w:rPr>
                <w:rFonts w:ascii="Arial" w:hAnsi="Arial" w:cs="Arial"/>
                <w:sz w:val="20"/>
                <w:szCs w:val="20"/>
              </w:rPr>
              <w:t>określić czynności korygujące w przypadkach niespełnienia kryterium jakościowego odbioru.</w:t>
            </w:r>
          </w:p>
        </w:tc>
        <w:tc>
          <w:tcPr>
            <w:tcW w:w="110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061DB" w:rsidRPr="006955C6" w:rsidRDefault="00A40F1A" w:rsidP="0033399D">
            <w:pPr>
              <w:pStyle w:val="Akapitzlist"/>
              <w:numPr>
                <w:ilvl w:val="0"/>
                <w:numId w:val="38"/>
              </w:numPr>
              <w:spacing w:after="0"/>
              <w:ind w:left="357" w:hanging="357"/>
              <w:rPr>
                <w:rFonts w:ascii="Arial" w:hAnsi="Arial" w:cs="Arial"/>
                <w:sz w:val="20"/>
                <w:szCs w:val="20"/>
              </w:rPr>
            </w:pPr>
            <w:r w:rsidRPr="006955C6">
              <w:rPr>
                <w:rFonts w:ascii="Arial" w:eastAsia="Calibri" w:hAnsi="Arial" w:cs="Arial"/>
                <w:sz w:val="20"/>
                <w:szCs w:val="20"/>
              </w:rPr>
              <w:t xml:space="preserve"> sporządzić wykaz czynników i warunków konieczny do zaplanowania </w:t>
            </w:r>
            <w:r w:rsidRPr="006955C6">
              <w:rPr>
                <w:rFonts w:ascii="Arial" w:hAnsi="Arial" w:cs="Arial"/>
                <w:sz w:val="20"/>
                <w:szCs w:val="20"/>
              </w:rPr>
              <w:t>montażu układu mechatronicznego</w:t>
            </w:r>
            <w:r w:rsidR="006955C6">
              <w:rPr>
                <w:rFonts w:ascii="Arial" w:hAnsi="Arial" w:cs="Arial"/>
                <w:sz w:val="20"/>
                <w:szCs w:val="20"/>
              </w:rPr>
              <w:t>,</w:t>
            </w:r>
          </w:p>
          <w:p w:rsidR="00A40F1A" w:rsidRPr="006955C6" w:rsidRDefault="00A40F1A" w:rsidP="0033399D">
            <w:pPr>
              <w:pStyle w:val="Akapitzlist"/>
              <w:numPr>
                <w:ilvl w:val="0"/>
                <w:numId w:val="38"/>
              </w:numPr>
              <w:spacing w:after="0"/>
              <w:ind w:left="357" w:hanging="357"/>
              <w:rPr>
                <w:rFonts w:ascii="Arial" w:hAnsi="Arial" w:cs="Arial"/>
                <w:sz w:val="20"/>
                <w:szCs w:val="20"/>
              </w:rPr>
            </w:pPr>
            <w:r w:rsidRPr="006955C6">
              <w:rPr>
                <w:rFonts w:ascii="Arial" w:hAnsi="Arial" w:cs="Arial"/>
                <w:sz w:val="20"/>
                <w:szCs w:val="20"/>
              </w:rPr>
              <w:t>określić parametry zasilania</w:t>
            </w:r>
            <w:r w:rsidR="006955C6">
              <w:rPr>
                <w:rFonts w:ascii="Arial" w:hAnsi="Arial" w:cs="Arial"/>
                <w:sz w:val="20"/>
                <w:szCs w:val="20"/>
              </w:rPr>
              <w:t>,</w:t>
            </w:r>
          </w:p>
          <w:p w:rsidR="00A40F1A" w:rsidRPr="006955C6" w:rsidRDefault="00A40F1A" w:rsidP="0033399D">
            <w:pPr>
              <w:pStyle w:val="Akapitzlist"/>
              <w:numPr>
                <w:ilvl w:val="0"/>
                <w:numId w:val="38"/>
              </w:numPr>
              <w:spacing w:after="0"/>
              <w:ind w:left="357" w:hanging="357"/>
              <w:rPr>
                <w:rFonts w:ascii="Arial" w:hAnsi="Arial" w:cs="Arial"/>
                <w:sz w:val="20"/>
                <w:szCs w:val="20"/>
              </w:rPr>
            </w:pPr>
            <w:r w:rsidRPr="006955C6">
              <w:rPr>
                <w:rFonts w:ascii="Arial" w:eastAsia="Calibri" w:hAnsi="Arial" w:cs="Arial"/>
                <w:sz w:val="20"/>
                <w:szCs w:val="20"/>
              </w:rPr>
              <w:t>wskazać sposoby dopasowania i montażu</w:t>
            </w:r>
            <w:r w:rsidR="005365AC">
              <w:rPr>
                <w:rFonts w:ascii="Arial" w:eastAsia="Calibri" w:hAnsi="Arial" w:cs="Arial"/>
                <w:sz w:val="20"/>
                <w:szCs w:val="20"/>
              </w:rPr>
              <w:t xml:space="preserve"> </w:t>
            </w:r>
            <w:r w:rsidRPr="006955C6">
              <w:rPr>
                <w:rFonts w:ascii="Arial" w:eastAsia="Calibri" w:hAnsi="Arial" w:cs="Arial"/>
                <w:sz w:val="20"/>
                <w:szCs w:val="20"/>
              </w:rPr>
              <w:t>aparatury do zaplanowanego systemu</w:t>
            </w:r>
            <w:r w:rsidR="006955C6">
              <w:rPr>
                <w:rFonts w:ascii="Arial" w:hAnsi="Arial" w:cs="Arial"/>
                <w:sz w:val="20"/>
                <w:szCs w:val="20"/>
              </w:rPr>
              <w:t>,</w:t>
            </w:r>
          </w:p>
          <w:p w:rsidR="00A40F1A" w:rsidRPr="006955C6" w:rsidRDefault="00A40F1A" w:rsidP="0033399D">
            <w:pPr>
              <w:pStyle w:val="Akapitzlist"/>
              <w:numPr>
                <w:ilvl w:val="0"/>
                <w:numId w:val="38"/>
              </w:numPr>
              <w:spacing w:after="0"/>
              <w:ind w:left="357" w:hanging="357"/>
              <w:rPr>
                <w:rFonts w:ascii="Arial" w:hAnsi="Arial" w:cs="Arial"/>
                <w:sz w:val="20"/>
                <w:szCs w:val="20"/>
              </w:rPr>
            </w:pPr>
            <w:r w:rsidRPr="006955C6">
              <w:rPr>
                <w:rFonts w:ascii="Arial" w:eastAsia="Calibri" w:hAnsi="Arial" w:cs="Arial"/>
                <w:sz w:val="20"/>
                <w:szCs w:val="20"/>
              </w:rPr>
              <w:t>uzasadnić wybór metod i kolejności montażu</w:t>
            </w:r>
            <w:r w:rsidR="006955C6">
              <w:rPr>
                <w:rFonts w:ascii="Arial" w:hAnsi="Arial" w:cs="Arial"/>
                <w:sz w:val="20"/>
                <w:szCs w:val="20"/>
              </w:rPr>
              <w:t>,</w:t>
            </w:r>
          </w:p>
          <w:p w:rsidR="00A40F1A" w:rsidRPr="006955C6" w:rsidRDefault="00A40F1A" w:rsidP="0033399D">
            <w:pPr>
              <w:pStyle w:val="Akapitzlist"/>
              <w:numPr>
                <w:ilvl w:val="0"/>
                <w:numId w:val="38"/>
              </w:numPr>
              <w:spacing w:after="0"/>
              <w:ind w:left="357" w:hanging="357"/>
              <w:rPr>
                <w:rFonts w:ascii="Arial" w:hAnsi="Arial" w:cs="Arial"/>
                <w:sz w:val="20"/>
                <w:szCs w:val="20"/>
              </w:rPr>
            </w:pPr>
            <w:r w:rsidRPr="006955C6">
              <w:rPr>
                <w:rFonts w:ascii="Arial" w:eastAsia="Calibri" w:hAnsi="Arial" w:cs="Arial"/>
                <w:sz w:val="20"/>
                <w:szCs w:val="20"/>
              </w:rPr>
              <w:t>odczytać informacje z dokumentacji montażu takiej jak karty montażu, rysunki montażowe, rysunki instalacji sporządzając na ich podstawie plan montażu</w:t>
            </w:r>
            <w:r w:rsidR="006955C6">
              <w:rPr>
                <w:rFonts w:ascii="Arial" w:hAnsi="Arial" w:cs="Arial"/>
                <w:sz w:val="20"/>
                <w:szCs w:val="20"/>
              </w:rPr>
              <w:t>,</w:t>
            </w:r>
          </w:p>
          <w:p w:rsidR="00A40F1A" w:rsidRPr="006955C6" w:rsidRDefault="00A40F1A" w:rsidP="0033399D">
            <w:pPr>
              <w:pStyle w:val="Akapitzlist"/>
              <w:numPr>
                <w:ilvl w:val="0"/>
                <w:numId w:val="38"/>
              </w:numPr>
              <w:suppressAutoHyphens/>
              <w:spacing w:after="0"/>
              <w:ind w:left="357" w:hanging="357"/>
              <w:rPr>
                <w:rFonts w:ascii="Arial" w:eastAsia="Calibri" w:hAnsi="Arial" w:cs="Arial"/>
                <w:sz w:val="20"/>
                <w:szCs w:val="20"/>
              </w:rPr>
            </w:pPr>
            <w:r w:rsidRPr="006955C6">
              <w:rPr>
                <w:rFonts w:ascii="Arial" w:eastAsia="Calibri" w:hAnsi="Arial" w:cs="Arial"/>
                <w:sz w:val="20"/>
                <w:szCs w:val="20"/>
              </w:rPr>
              <w:t xml:space="preserve"> wykonać plan odbioru technicznego instalacji i urządzeń </w:t>
            </w:r>
            <w:r w:rsidRPr="006955C6">
              <w:rPr>
                <w:rFonts w:ascii="Arial" w:hAnsi="Arial" w:cs="Arial"/>
                <w:sz w:val="20"/>
                <w:szCs w:val="20"/>
              </w:rPr>
              <w:t>mechatronicznych</w:t>
            </w:r>
            <w:r w:rsidRPr="006955C6">
              <w:rPr>
                <w:rFonts w:ascii="Arial" w:eastAsia="Calibri" w:hAnsi="Arial" w:cs="Arial"/>
                <w:sz w:val="20"/>
                <w:szCs w:val="20"/>
              </w:rPr>
              <w:t xml:space="preserve"> po ich zamontowaniu</w:t>
            </w:r>
            <w:r w:rsidR="006955C6">
              <w:rPr>
                <w:rFonts w:ascii="Arial" w:hAnsi="Arial" w:cs="Arial"/>
                <w:sz w:val="20"/>
                <w:szCs w:val="20"/>
              </w:rPr>
              <w:t>,</w:t>
            </w:r>
          </w:p>
          <w:p w:rsidR="00A40F1A" w:rsidRPr="006955C6" w:rsidRDefault="00A40F1A" w:rsidP="0033399D">
            <w:pPr>
              <w:pStyle w:val="Akapitzlist"/>
              <w:numPr>
                <w:ilvl w:val="0"/>
                <w:numId w:val="38"/>
              </w:numPr>
              <w:spacing w:after="0"/>
              <w:ind w:left="357" w:hanging="357"/>
              <w:rPr>
                <w:rFonts w:ascii="Arial" w:hAnsi="Arial" w:cs="Arial"/>
                <w:sz w:val="20"/>
                <w:szCs w:val="20"/>
              </w:rPr>
            </w:pPr>
            <w:r w:rsidRPr="006955C6">
              <w:rPr>
                <w:rFonts w:ascii="Arial" w:eastAsia="Calibri" w:hAnsi="Arial" w:cs="Arial"/>
                <w:sz w:val="20"/>
                <w:szCs w:val="20"/>
              </w:rPr>
              <w:t xml:space="preserve">sporządzić dokumentacje z przeprowadzonego odbioru technicznego instalacji i urządzeń </w:t>
            </w:r>
            <w:r w:rsidRPr="006955C6">
              <w:rPr>
                <w:rFonts w:ascii="Arial" w:hAnsi="Arial" w:cs="Arial"/>
                <w:sz w:val="20"/>
                <w:szCs w:val="20"/>
              </w:rPr>
              <w:t>mechatronicznych</w:t>
            </w:r>
            <w:r w:rsidRPr="006955C6">
              <w:rPr>
                <w:rFonts w:ascii="Arial" w:eastAsia="Calibri" w:hAnsi="Arial" w:cs="Arial"/>
                <w:sz w:val="20"/>
                <w:szCs w:val="20"/>
              </w:rPr>
              <w:t xml:space="preserve"> po ich zamontowaniu</w:t>
            </w:r>
            <w:r w:rsidRPr="006955C6">
              <w:rPr>
                <w:rFonts w:ascii="Arial" w:hAnsi="Arial" w:cs="Arial"/>
                <w:sz w:val="20"/>
                <w:szCs w:val="20"/>
              </w:rPr>
              <w:t>.</w:t>
            </w:r>
          </w:p>
        </w:tc>
        <w:tc>
          <w:tcPr>
            <w:tcW w:w="369"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061DB" w:rsidRPr="006955C6" w:rsidRDefault="008061DB" w:rsidP="00AF242F">
            <w:pPr>
              <w:rPr>
                <w:rFonts w:ascii="Arial" w:hAnsi="Arial" w:cs="Arial"/>
                <w:sz w:val="20"/>
                <w:szCs w:val="20"/>
              </w:rPr>
            </w:pPr>
            <w:r w:rsidRPr="006955C6">
              <w:rPr>
                <w:rFonts w:ascii="Arial" w:hAnsi="Arial" w:cs="Arial"/>
                <w:sz w:val="20"/>
                <w:szCs w:val="20"/>
              </w:rPr>
              <w:t>Klasa II</w:t>
            </w:r>
          </w:p>
        </w:tc>
      </w:tr>
      <w:tr w:rsidR="00AF242F" w:rsidRPr="00825CD2" w:rsidTr="00380C29">
        <w:trPr>
          <w:trHeight w:val="315"/>
        </w:trPr>
        <w:tc>
          <w:tcPr>
            <w:tcW w:w="1451" w:type="pct"/>
            <w:gridSpan w:val="2"/>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AF242F" w:rsidRPr="005365AC" w:rsidRDefault="00AF242F" w:rsidP="00AF242F">
            <w:pPr>
              <w:jc w:val="right"/>
              <w:rPr>
                <w:rFonts w:ascii="Arial" w:hAnsi="Arial" w:cs="Arial"/>
                <w:sz w:val="20"/>
                <w:szCs w:val="20"/>
              </w:rPr>
            </w:pPr>
            <w:r w:rsidRPr="005365AC">
              <w:rPr>
                <w:rFonts w:ascii="Arial" w:hAnsi="Arial" w:cs="Arial"/>
                <w:sz w:val="20"/>
                <w:szCs w:val="20"/>
              </w:rPr>
              <w:t>Razem</w:t>
            </w:r>
          </w:p>
        </w:tc>
        <w:tc>
          <w:tcPr>
            <w:tcW w:w="29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5365AC" w:rsidRDefault="00AF242F" w:rsidP="00AF242F">
            <w:pPr>
              <w:jc w:val="center"/>
              <w:rPr>
                <w:rFonts w:ascii="Arial" w:hAnsi="Arial" w:cs="Arial"/>
                <w:sz w:val="20"/>
                <w:szCs w:val="20"/>
              </w:rPr>
            </w:pPr>
          </w:p>
        </w:tc>
        <w:tc>
          <w:tcPr>
            <w:tcW w:w="1787"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5365AC" w:rsidRDefault="00AF242F" w:rsidP="00AF242F">
            <w:pPr>
              <w:rPr>
                <w:rFonts w:ascii="Arial" w:hAnsi="Arial" w:cs="Arial"/>
                <w:sz w:val="20"/>
                <w:szCs w:val="20"/>
              </w:rPr>
            </w:pPr>
          </w:p>
        </w:tc>
        <w:tc>
          <w:tcPr>
            <w:tcW w:w="110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5365AC" w:rsidRDefault="00AF242F" w:rsidP="00AF242F">
            <w:pPr>
              <w:rPr>
                <w:rFonts w:ascii="Arial" w:hAnsi="Arial" w:cs="Arial"/>
                <w:sz w:val="20"/>
                <w:szCs w:val="20"/>
              </w:rPr>
            </w:pPr>
          </w:p>
        </w:tc>
        <w:tc>
          <w:tcPr>
            <w:tcW w:w="369"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5365AC" w:rsidRDefault="00AF242F" w:rsidP="00AF242F">
            <w:pPr>
              <w:rPr>
                <w:rFonts w:ascii="Arial" w:hAnsi="Arial" w:cs="Arial"/>
                <w:sz w:val="20"/>
                <w:szCs w:val="20"/>
              </w:rPr>
            </w:pPr>
          </w:p>
        </w:tc>
      </w:tr>
    </w:tbl>
    <w:p w:rsidR="00AD3A7B" w:rsidRPr="00825CD2" w:rsidRDefault="00AD3A7B" w:rsidP="00AD3A7B">
      <w:pPr>
        <w:rPr>
          <w:rFonts w:ascii="Arial" w:hAnsi="Arial" w:cs="Arial"/>
          <w:sz w:val="24"/>
          <w:szCs w:val="24"/>
        </w:rPr>
      </w:pPr>
    </w:p>
    <w:p w:rsidR="00AD3A7B" w:rsidRPr="00791528" w:rsidRDefault="00AD3A7B" w:rsidP="00AD3A7B">
      <w:pPr>
        <w:spacing w:before="120" w:after="120"/>
        <w:jc w:val="both"/>
        <w:rPr>
          <w:rFonts w:ascii="Arial" w:hAnsi="Arial" w:cs="Arial"/>
          <w:sz w:val="24"/>
          <w:szCs w:val="24"/>
        </w:rPr>
      </w:pPr>
      <w:r w:rsidRPr="00791528">
        <w:rPr>
          <w:rFonts w:ascii="Arial" w:hAnsi="Arial" w:cs="Arial"/>
          <w:b/>
          <w:sz w:val="24"/>
          <w:szCs w:val="24"/>
        </w:rPr>
        <w:t>PROCEDURY OSIĄGANIA CELÓW KSZTAŁCENIA PRZEDMIOTU</w:t>
      </w:r>
    </w:p>
    <w:p w:rsidR="00AD3A7B" w:rsidRPr="00791528" w:rsidRDefault="00AD3A7B" w:rsidP="00AD3A7B">
      <w:pPr>
        <w:spacing w:before="120" w:after="120"/>
        <w:jc w:val="both"/>
        <w:rPr>
          <w:rFonts w:ascii="Arial" w:hAnsi="Arial" w:cs="Arial"/>
          <w:b/>
          <w:sz w:val="20"/>
          <w:szCs w:val="20"/>
        </w:rPr>
      </w:pPr>
      <w:r w:rsidRPr="00791528">
        <w:rPr>
          <w:rFonts w:ascii="Arial" w:hAnsi="Arial" w:cs="Arial"/>
          <w:b/>
          <w:sz w:val="20"/>
          <w:szCs w:val="20"/>
        </w:rPr>
        <w:t>Propozycje metod nauczania:</w:t>
      </w:r>
    </w:p>
    <w:p w:rsidR="00AD3A7B" w:rsidRDefault="00BB5483" w:rsidP="00C65EF2">
      <w:pPr>
        <w:spacing w:after="0"/>
        <w:jc w:val="both"/>
        <w:rPr>
          <w:rFonts w:ascii="Arial" w:hAnsi="Arial" w:cs="Arial"/>
          <w:sz w:val="20"/>
          <w:szCs w:val="20"/>
        </w:rPr>
      </w:pPr>
      <w:r w:rsidRPr="00455E66">
        <w:rPr>
          <w:rFonts w:ascii="Arial" w:hAnsi="Arial" w:cs="Arial"/>
          <w:sz w:val="20"/>
          <w:szCs w:val="20"/>
        </w:rPr>
        <w:t>Zajęcia powinny być prowadzone z wykorzystaniem różnych form organizacyj</w:t>
      </w:r>
      <w:r>
        <w:rPr>
          <w:rFonts w:ascii="Arial" w:hAnsi="Arial" w:cs="Arial"/>
          <w:sz w:val="20"/>
          <w:szCs w:val="20"/>
        </w:rPr>
        <w:t>nych: indywidualnie i zespołowo</w:t>
      </w:r>
      <w:r w:rsidRPr="00455E66">
        <w:rPr>
          <w:rFonts w:ascii="Arial" w:hAnsi="Arial" w:cs="Arial"/>
          <w:sz w:val="20"/>
          <w:szCs w:val="20"/>
        </w:rPr>
        <w:t>. Bardzo ważną kwestią w kształceniu zawodowym jest indywidualizacja pracy w kierunku potrzeb i możliwości ucznia w zakresie metod, środków oraz form kształcenia. Ponadto uczniowie powinni s</w:t>
      </w:r>
      <w:r w:rsidRPr="00585A8F">
        <w:rPr>
          <w:rFonts w:ascii="Arial" w:hAnsi="Arial" w:cs="Arial"/>
          <w:sz w:val="20"/>
          <w:szCs w:val="20"/>
        </w:rPr>
        <w:t xml:space="preserve">amodzielnie budować swoją wiedzę i kształtować umiejętności poprzez uczenie się we współpracy oraz korzystanie z różnych źródeł informacji. </w:t>
      </w:r>
    </w:p>
    <w:p w:rsidR="00AD3A7B" w:rsidRPr="00791528" w:rsidRDefault="00BB5483" w:rsidP="00AD3A7B">
      <w:pPr>
        <w:spacing w:before="120" w:after="120"/>
        <w:jc w:val="both"/>
        <w:rPr>
          <w:rFonts w:ascii="Arial" w:hAnsi="Arial" w:cs="Arial"/>
          <w:b/>
          <w:sz w:val="20"/>
          <w:szCs w:val="20"/>
        </w:rPr>
      </w:pPr>
      <w:r>
        <w:rPr>
          <w:rFonts w:ascii="Arial" w:hAnsi="Arial" w:cs="Arial"/>
          <w:b/>
          <w:sz w:val="20"/>
          <w:szCs w:val="20"/>
        </w:rPr>
        <w:t>Ś</w:t>
      </w:r>
      <w:r w:rsidR="00AD3A7B" w:rsidRPr="00791528">
        <w:rPr>
          <w:rFonts w:ascii="Arial" w:hAnsi="Arial" w:cs="Arial"/>
          <w:b/>
          <w:sz w:val="20"/>
          <w:szCs w:val="20"/>
        </w:rPr>
        <w:t>rodki dydaktyczne:</w:t>
      </w:r>
    </w:p>
    <w:p w:rsidR="00AD3A7B" w:rsidRPr="00AD3A7B" w:rsidRDefault="00AD3A7B" w:rsidP="00C65EF2">
      <w:pPr>
        <w:spacing w:after="0"/>
        <w:ind w:right="142"/>
        <w:jc w:val="both"/>
        <w:rPr>
          <w:rFonts w:ascii="Arial" w:hAnsi="Arial" w:cs="Arial"/>
          <w:sz w:val="20"/>
          <w:szCs w:val="20"/>
        </w:rPr>
      </w:pPr>
      <w:r w:rsidRPr="00AD3A7B">
        <w:rPr>
          <w:rFonts w:ascii="Arial" w:hAnsi="Arial" w:cs="Arial"/>
          <w:sz w:val="20"/>
          <w:szCs w:val="20"/>
        </w:rPr>
        <w:t xml:space="preserve">Zajęcia edukacyjne powinny być prowadzone </w:t>
      </w:r>
      <w:r w:rsidR="00BB5483">
        <w:rPr>
          <w:rFonts w:ascii="Arial" w:hAnsi="Arial" w:cs="Arial"/>
          <w:sz w:val="20"/>
          <w:szCs w:val="20"/>
        </w:rPr>
        <w:t>z dostępem do</w:t>
      </w:r>
      <w:r w:rsidR="00C85FDC">
        <w:rPr>
          <w:rFonts w:ascii="Arial" w:hAnsi="Arial" w:cs="Arial"/>
          <w:sz w:val="20"/>
          <w:szCs w:val="20"/>
        </w:rPr>
        <w:t xml:space="preserve"> </w:t>
      </w:r>
      <w:r w:rsidR="00BB5483" w:rsidRPr="00AD3A7B">
        <w:rPr>
          <w:rFonts w:ascii="Arial" w:hAnsi="Arial" w:cs="Arial"/>
          <w:sz w:val="20"/>
          <w:szCs w:val="20"/>
        </w:rPr>
        <w:t>pracowni elektrotechniki</w:t>
      </w:r>
      <w:r w:rsidR="00BB5483" w:rsidRPr="00BB5483">
        <w:rPr>
          <w:rFonts w:ascii="Arial" w:hAnsi="Arial" w:cs="Arial"/>
          <w:sz w:val="20"/>
          <w:szCs w:val="20"/>
        </w:rPr>
        <w:t>, pneumatyki i pracowni hydrauliki.</w:t>
      </w:r>
      <w:r w:rsidR="00C85FDC">
        <w:rPr>
          <w:rFonts w:ascii="Arial" w:hAnsi="Arial" w:cs="Arial"/>
          <w:sz w:val="20"/>
          <w:szCs w:val="20"/>
        </w:rPr>
        <w:t xml:space="preserve"> </w:t>
      </w:r>
      <w:r w:rsidR="00C65EF2">
        <w:rPr>
          <w:rFonts w:ascii="Arial" w:hAnsi="Arial" w:cs="Arial"/>
          <w:sz w:val="20"/>
          <w:szCs w:val="20"/>
        </w:rPr>
        <w:t>Uczniowie powinni poznawać przez doświadczanie. Pomocne w realizacji są</w:t>
      </w:r>
      <w:r w:rsidR="00CB08AC">
        <w:rPr>
          <w:rFonts w:ascii="Arial" w:hAnsi="Arial" w:cs="Arial"/>
          <w:sz w:val="20"/>
          <w:szCs w:val="20"/>
        </w:rPr>
        <w:t xml:space="preserve"> </w:t>
      </w:r>
      <w:r w:rsidR="00BB5483" w:rsidRPr="00455E66">
        <w:rPr>
          <w:rFonts w:ascii="Arial" w:hAnsi="Arial" w:cs="Arial"/>
          <w:sz w:val="20"/>
          <w:szCs w:val="20"/>
        </w:rPr>
        <w:t xml:space="preserve">filmy dydaktyczne i prezentacje multimedialne związane z treściami kształcenia, czasopisma branżowe, katalogi, normy ISO i PN, modele i plansze typowych elementów </w:t>
      </w:r>
      <w:r w:rsidR="004C798C">
        <w:rPr>
          <w:rFonts w:ascii="Arial" w:hAnsi="Arial" w:cs="Arial"/>
          <w:sz w:val="20"/>
          <w:szCs w:val="20"/>
        </w:rPr>
        <w:t>mechatronicznych</w:t>
      </w:r>
      <w:r w:rsidR="00BB5483" w:rsidRPr="00455E66">
        <w:rPr>
          <w:rFonts w:ascii="Arial" w:hAnsi="Arial" w:cs="Arial"/>
          <w:sz w:val="20"/>
          <w:szCs w:val="20"/>
        </w:rPr>
        <w:t xml:space="preserve">. Modele układów </w:t>
      </w:r>
      <w:r w:rsidR="004C798C">
        <w:rPr>
          <w:rFonts w:ascii="Arial" w:hAnsi="Arial" w:cs="Arial"/>
          <w:sz w:val="20"/>
          <w:szCs w:val="20"/>
        </w:rPr>
        <w:t>mechatronicznych</w:t>
      </w:r>
      <w:r w:rsidR="00BB5483" w:rsidRPr="00455E66">
        <w:rPr>
          <w:rFonts w:ascii="Arial" w:hAnsi="Arial" w:cs="Arial"/>
          <w:sz w:val="20"/>
          <w:szCs w:val="20"/>
        </w:rPr>
        <w:t>. Katalog</w:t>
      </w:r>
      <w:r w:rsidR="004C798C">
        <w:rPr>
          <w:rFonts w:ascii="Arial" w:hAnsi="Arial" w:cs="Arial"/>
          <w:sz w:val="20"/>
          <w:szCs w:val="20"/>
        </w:rPr>
        <w:t>i</w:t>
      </w:r>
      <w:r w:rsidR="00BB5483" w:rsidRPr="00455E66">
        <w:rPr>
          <w:rFonts w:ascii="Arial" w:hAnsi="Arial" w:cs="Arial"/>
          <w:sz w:val="20"/>
          <w:szCs w:val="20"/>
        </w:rPr>
        <w:t xml:space="preserve"> elementów </w:t>
      </w:r>
      <w:r w:rsidR="004C798C">
        <w:rPr>
          <w:rFonts w:ascii="Arial" w:hAnsi="Arial" w:cs="Arial"/>
          <w:sz w:val="20"/>
          <w:szCs w:val="20"/>
        </w:rPr>
        <w:t xml:space="preserve">elektrycznych, sterowanych elektrycznie, pneumatycznych i </w:t>
      </w:r>
      <w:r w:rsidR="00BB5483" w:rsidRPr="00455E66">
        <w:rPr>
          <w:rFonts w:ascii="Arial" w:hAnsi="Arial" w:cs="Arial"/>
          <w:sz w:val="20"/>
          <w:szCs w:val="20"/>
        </w:rPr>
        <w:t xml:space="preserve">hydraulicznych. Instrukcje do wykonywania ćwiczeń. Plansze i foliogramy ilustrujące: strukturę układów </w:t>
      </w:r>
      <w:r w:rsidR="004C798C" w:rsidRPr="004C798C">
        <w:rPr>
          <w:rFonts w:ascii="Arial" w:hAnsi="Arial" w:cs="Arial"/>
          <w:sz w:val="20"/>
          <w:szCs w:val="20"/>
        </w:rPr>
        <w:t>elektrycznych, sterowanych elektrycznie, pneumatycznych i hydraulicznych</w:t>
      </w:r>
      <w:r w:rsidR="00BB5483" w:rsidRPr="00455E66">
        <w:rPr>
          <w:rFonts w:ascii="Arial" w:hAnsi="Arial" w:cs="Arial"/>
          <w:sz w:val="20"/>
          <w:szCs w:val="20"/>
        </w:rPr>
        <w:t xml:space="preserve">, budowę i działanie </w:t>
      </w:r>
      <w:r w:rsidR="004C798C">
        <w:rPr>
          <w:rFonts w:ascii="Arial" w:hAnsi="Arial" w:cs="Arial"/>
          <w:sz w:val="20"/>
          <w:szCs w:val="20"/>
        </w:rPr>
        <w:t xml:space="preserve">elementów układów </w:t>
      </w:r>
      <w:r w:rsidR="004C798C" w:rsidRPr="004C798C">
        <w:rPr>
          <w:rFonts w:ascii="Arial" w:hAnsi="Arial" w:cs="Arial"/>
          <w:sz w:val="20"/>
          <w:szCs w:val="20"/>
        </w:rPr>
        <w:t>elektrycznych, sterowanych elektrycznie, pneumatycznych i hydraulicznych</w:t>
      </w:r>
      <w:r w:rsidR="004C798C">
        <w:rPr>
          <w:rFonts w:ascii="Arial" w:hAnsi="Arial" w:cs="Arial"/>
          <w:sz w:val="20"/>
          <w:szCs w:val="20"/>
        </w:rPr>
        <w:t>.</w:t>
      </w:r>
    </w:p>
    <w:p w:rsidR="00AD3A7B" w:rsidRPr="00791528" w:rsidRDefault="00AD3A7B" w:rsidP="00AD3A7B">
      <w:pPr>
        <w:spacing w:before="120" w:after="120"/>
        <w:jc w:val="both"/>
        <w:rPr>
          <w:rFonts w:ascii="Arial" w:hAnsi="Arial" w:cs="Arial"/>
          <w:b/>
          <w:sz w:val="20"/>
          <w:szCs w:val="20"/>
        </w:rPr>
      </w:pPr>
      <w:r w:rsidRPr="00791528">
        <w:rPr>
          <w:rFonts w:ascii="Arial" w:hAnsi="Arial" w:cs="Arial"/>
          <w:b/>
          <w:sz w:val="20"/>
          <w:szCs w:val="20"/>
        </w:rPr>
        <w:t>Obudowa dydaktyczna:</w:t>
      </w:r>
    </w:p>
    <w:p w:rsidR="00BB5483" w:rsidRDefault="00BB5483" w:rsidP="00C65EF2">
      <w:pPr>
        <w:spacing w:after="0"/>
        <w:jc w:val="both"/>
        <w:rPr>
          <w:rFonts w:ascii="Arial" w:eastAsiaTheme="minorHAnsi" w:hAnsi="Arial" w:cs="Arial"/>
          <w:sz w:val="20"/>
          <w:szCs w:val="20"/>
          <w:lang w:eastAsia="en-US"/>
        </w:rPr>
      </w:pPr>
      <w:r>
        <w:rPr>
          <w:rFonts w:ascii="Arial" w:eastAsiaTheme="minorHAnsi" w:hAnsi="Arial" w:cs="Arial"/>
          <w:sz w:val="20"/>
          <w:szCs w:val="20"/>
          <w:lang w:eastAsia="en-US"/>
        </w:rPr>
        <w:t>Miejsce zajęć powinno być wyposażone w</w:t>
      </w:r>
      <w:r w:rsidRPr="00BB5483">
        <w:rPr>
          <w:rFonts w:ascii="Arial" w:eastAsiaTheme="minorHAnsi" w:hAnsi="Arial" w:cs="Arial"/>
          <w:sz w:val="20"/>
          <w:szCs w:val="20"/>
          <w:lang w:eastAsia="en-US"/>
        </w:rPr>
        <w:t xml:space="preserve"> stanowisko komputerowe dla nauczyciela podłączone do sieci lokalnej z dostępem do Internetu, z drukarką, ze skanerem oraz z projektorem multimedialnym. Zestawy ćwiczeń, instrukcje do ćwiczeń, pakiety edukacyjne dla uczniów, karty samooceny, karty pracy dla uczniów, układy demonstrac</w:t>
      </w:r>
      <w:r w:rsidR="00C65EF2">
        <w:rPr>
          <w:rFonts w:ascii="Arial" w:eastAsiaTheme="minorHAnsi" w:hAnsi="Arial" w:cs="Arial"/>
          <w:sz w:val="20"/>
          <w:szCs w:val="20"/>
          <w:lang w:eastAsia="en-US"/>
        </w:rPr>
        <w:t>yjne systemów mechatronicznych.</w:t>
      </w:r>
    </w:p>
    <w:p w:rsidR="00AD3A7B" w:rsidRPr="00791528" w:rsidRDefault="00AD3A7B" w:rsidP="00AD3A7B">
      <w:pPr>
        <w:spacing w:before="120" w:after="120"/>
        <w:jc w:val="both"/>
        <w:rPr>
          <w:rFonts w:ascii="Arial" w:hAnsi="Arial" w:cs="Arial"/>
          <w:b/>
          <w:sz w:val="20"/>
          <w:szCs w:val="20"/>
        </w:rPr>
      </w:pPr>
      <w:r w:rsidRPr="00791528">
        <w:rPr>
          <w:rFonts w:ascii="Arial" w:hAnsi="Arial" w:cs="Arial"/>
          <w:b/>
          <w:sz w:val="20"/>
          <w:szCs w:val="20"/>
        </w:rPr>
        <w:t>Warunki realizacji programu przedmiotu:</w:t>
      </w:r>
    </w:p>
    <w:p w:rsidR="00BB5483" w:rsidRPr="00C65EF2" w:rsidRDefault="00BB5483" w:rsidP="00C65EF2">
      <w:pPr>
        <w:spacing w:after="0"/>
        <w:ind w:right="142"/>
        <w:jc w:val="both"/>
        <w:rPr>
          <w:rFonts w:ascii="Arial" w:hAnsi="Arial" w:cs="Arial"/>
          <w:b/>
          <w:sz w:val="20"/>
          <w:szCs w:val="20"/>
        </w:rPr>
      </w:pPr>
      <w:r w:rsidRPr="001A76FB">
        <w:rPr>
          <w:rFonts w:cs="Arial"/>
        </w:rPr>
        <w:t xml:space="preserve">Zajęcia </w:t>
      </w:r>
      <w:r w:rsidRPr="00C65EF2">
        <w:rPr>
          <w:rFonts w:ascii="Arial" w:hAnsi="Arial" w:cs="Arial"/>
          <w:sz w:val="20"/>
          <w:szCs w:val="20"/>
        </w:rPr>
        <w:t>edukacyjne powinny być prowadzone w pracowni mechatroniki lub działami w pracowni elektrotechniki, pneumatyki i pracowni hydrauliki. Realizacja działu związana jest przede wszystkim z rozwijaniem u uczniów zainteresowań technicznych w zakresie mechatroniki głownie na temat zjawisk fizycznych występujących w mechatronice.</w:t>
      </w:r>
    </w:p>
    <w:p w:rsidR="00AD3A7B" w:rsidRPr="00791528" w:rsidRDefault="00AD3A7B" w:rsidP="00AD3A7B">
      <w:pPr>
        <w:pStyle w:val="nag3"/>
        <w:spacing w:before="120" w:after="120" w:line="276" w:lineRule="auto"/>
        <w:jc w:val="both"/>
        <w:rPr>
          <w:rFonts w:cs="Arial"/>
          <w:sz w:val="20"/>
        </w:rPr>
      </w:pPr>
      <w:r w:rsidRPr="00791528">
        <w:rPr>
          <w:rFonts w:cs="Arial"/>
          <w:sz w:val="20"/>
        </w:rPr>
        <w:t>Proponowane metody sprawdzania osiągnięć edukacyjnych ucznia/słuchacza</w:t>
      </w:r>
    </w:p>
    <w:p w:rsidR="00AD3A7B" w:rsidRPr="00506F2D" w:rsidRDefault="00AD3A7B" w:rsidP="00C65EF2">
      <w:pPr>
        <w:pStyle w:val="nag3"/>
        <w:spacing w:line="276" w:lineRule="auto"/>
        <w:jc w:val="both"/>
        <w:rPr>
          <w:b w:val="0"/>
          <w:sz w:val="20"/>
        </w:rPr>
      </w:pPr>
      <w:r w:rsidRPr="00C65EF2">
        <w:rPr>
          <w:b w:val="0"/>
          <w:sz w:val="20"/>
          <w:shd w:val="clear" w:color="auto" w:fill="FFFFFF" w:themeFill="background1"/>
        </w:rPr>
        <w:t>Sprawdzanie opanowania przez uczniów wymagań programowych będzie przeprowadzone na podstawie wykonanych ćwiczeń. W ocenie należy uwzględnić następujące kryteria ogólne: zawartość merytoryczną ćwiczeń, ich poprawność, formy przedstawienia. Sprawdzanie osiągnięć uczniów powinno odbywać się przez cały okres realizacji programu zajęć na podstawie kryteriów przedstawionych na początku zajęć. Należy stosować obowiązujący system oceniania i skalę ocen. Podczas realizacji programu nauczania należy oceniać osiągnięcia uczniów w zakresie wyodrębnionych wymagań programowych. Ocena postępów uczniów powinna być dokonywana na podstawie regularnie przeprowadzanych sprawdzianów, odpowiedzi ustnych, wykonania ćwiczeń, obserwacji ucznia podczas zajęć. W ocenie końcowej osiągnięć edukacyjnych uczniów należy uwzględnić wyniki sprawdzianów oraz poziom wykonania ćwiczeń.</w:t>
      </w:r>
    </w:p>
    <w:p w:rsidR="00AD3A7B" w:rsidRDefault="00AD3A7B" w:rsidP="00AD3A7B">
      <w:pPr>
        <w:pStyle w:val="Akapitzlist"/>
        <w:spacing w:after="0"/>
        <w:ind w:left="1440"/>
        <w:jc w:val="both"/>
        <w:rPr>
          <w:rFonts w:ascii="Arial" w:eastAsia="MS Mincho" w:hAnsi="Arial" w:cs="Arial"/>
          <w:b/>
          <w:sz w:val="20"/>
          <w:szCs w:val="20"/>
          <w:lang w:eastAsia="pl-PL"/>
        </w:rPr>
      </w:pPr>
    </w:p>
    <w:p w:rsidR="00AD3A7B" w:rsidRPr="00791528" w:rsidRDefault="00AD3A7B" w:rsidP="00AD3A7B">
      <w:pPr>
        <w:pStyle w:val="Akapitzlist"/>
        <w:spacing w:before="120" w:after="120"/>
        <w:ind w:left="0"/>
        <w:jc w:val="both"/>
        <w:rPr>
          <w:rFonts w:ascii="Arial" w:hAnsi="Arial" w:cs="Arial"/>
          <w:b/>
          <w:sz w:val="20"/>
          <w:szCs w:val="20"/>
        </w:rPr>
      </w:pPr>
      <w:r w:rsidRPr="00791528">
        <w:rPr>
          <w:rFonts w:ascii="Arial" w:hAnsi="Arial" w:cs="Arial"/>
          <w:b/>
          <w:sz w:val="20"/>
          <w:szCs w:val="20"/>
        </w:rPr>
        <w:t>Sposoby ewaluacji przedmiotu</w:t>
      </w:r>
    </w:p>
    <w:p w:rsidR="00AD3A7B" w:rsidRPr="00EC3904" w:rsidRDefault="00AD3A7B" w:rsidP="00C65EF2">
      <w:pPr>
        <w:shd w:val="clear" w:color="auto" w:fill="FFFFFF" w:themeFill="background1"/>
        <w:spacing w:after="0"/>
        <w:rPr>
          <w:rFonts w:ascii="Arial" w:hAnsi="Arial" w:cs="Arial"/>
          <w:sz w:val="20"/>
          <w:szCs w:val="20"/>
        </w:rPr>
      </w:pPr>
      <w:r w:rsidRPr="00EC3904">
        <w:rPr>
          <w:rFonts w:ascii="Arial" w:hAnsi="Arial" w:cs="Arial"/>
          <w:sz w:val="20"/>
          <w:szCs w:val="20"/>
        </w:rPr>
        <w:t>Podczas ewaluacji przedmiotu można wykorzystać:</w:t>
      </w:r>
    </w:p>
    <w:p w:rsidR="00AD3A7B" w:rsidRPr="00EC3904" w:rsidRDefault="00AD3A7B" w:rsidP="0033399D">
      <w:pPr>
        <w:pStyle w:val="Akapitzlist"/>
        <w:numPr>
          <w:ilvl w:val="0"/>
          <w:numId w:val="16"/>
        </w:numPr>
        <w:pBdr>
          <w:top w:val="nil"/>
          <w:left w:val="nil"/>
          <w:bottom w:val="nil"/>
          <w:right w:val="nil"/>
          <w:between w:val="nil"/>
        </w:pBdr>
        <w:shd w:val="clear" w:color="auto" w:fill="FFFFFF" w:themeFill="background1"/>
        <w:spacing w:after="0"/>
        <w:ind w:left="426"/>
        <w:rPr>
          <w:rFonts w:ascii="Arial" w:hAnsi="Arial" w:cs="Arial"/>
          <w:sz w:val="20"/>
          <w:szCs w:val="20"/>
        </w:rPr>
      </w:pPr>
      <w:r w:rsidRPr="00EC3904">
        <w:rPr>
          <w:rFonts w:ascii="Arial" w:hAnsi="Arial" w:cs="Arial"/>
          <w:sz w:val="20"/>
          <w:szCs w:val="20"/>
        </w:rPr>
        <w:t>testy osiągnięć uczniów,</w:t>
      </w:r>
    </w:p>
    <w:p w:rsidR="00AD3A7B" w:rsidRPr="00EC3904" w:rsidRDefault="00AD3A7B" w:rsidP="0033399D">
      <w:pPr>
        <w:pStyle w:val="Akapitzlist"/>
        <w:numPr>
          <w:ilvl w:val="0"/>
          <w:numId w:val="16"/>
        </w:numPr>
        <w:pBdr>
          <w:top w:val="nil"/>
          <w:left w:val="nil"/>
          <w:bottom w:val="nil"/>
          <w:right w:val="nil"/>
          <w:between w:val="nil"/>
        </w:pBdr>
        <w:shd w:val="clear" w:color="auto" w:fill="FFFFFF" w:themeFill="background1"/>
        <w:spacing w:after="0"/>
        <w:ind w:left="426"/>
        <w:rPr>
          <w:rFonts w:ascii="Arial" w:hAnsi="Arial" w:cs="Arial"/>
          <w:sz w:val="20"/>
          <w:szCs w:val="20"/>
        </w:rPr>
      </w:pPr>
      <w:r w:rsidRPr="00EC3904">
        <w:rPr>
          <w:rFonts w:ascii="Arial" w:hAnsi="Arial" w:cs="Arial"/>
          <w:sz w:val="20"/>
          <w:szCs w:val="20"/>
        </w:rPr>
        <w:t>samoocenę dokonywan</w:t>
      </w:r>
      <w:r>
        <w:rPr>
          <w:rFonts w:ascii="Arial" w:hAnsi="Arial" w:cs="Arial"/>
          <w:sz w:val="20"/>
          <w:szCs w:val="20"/>
        </w:rPr>
        <w:t>ą</w:t>
      </w:r>
      <w:r w:rsidRPr="00EC3904">
        <w:rPr>
          <w:rFonts w:ascii="Arial" w:hAnsi="Arial" w:cs="Arial"/>
          <w:sz w:val="20"/>
          <w:szCs w:val="20"/>
        </w:rPr>
        <w:t xml:space="preserve"> przez nauczyciela,</w:t>
      </w:r>
    </w:p>
    <w:p w:rsidR="00AD3A7B" w:rsidRPr="00EC3904" w:rsidRDefault="00AD3A7B" w:rsidP="0033399D">
      <w:pPr>
        <w:pStyle w:val="Akapitzlist"/>
        <w:numPr>
          <w:ilvl w:val="0"/>
          <w:numId w:val="16"/>
        </w:numPr>
        <w:pBdr>
          <w:top w:val="nil"/>
          <w:left w:val="nil"/>
          <w:bottom w:val="nil"/>
          <w:right w:val="nil"/>
          <w:between w:val="nil"/>
        </w:pBdr>
        <w:shd w:val="clear" w:color="auto" w:fill="FFFFFF" w:themeFill="background1"/>
        <w:spacing w:after="0"/>
        <w:ind w:left="426"/>
        <w:rPr>
          <w:rFonts w:ascii="Arial" w:hAnsi="Arial" w:cs="Arial"/>
          <w:sz w:val="20"/>
          <w:szCs w:val="20"/>
        </w:rPr>
      </w:pPr>
      <w:r w:rsidRPr="00EC3904">
        <w:rPr>
          <w:rFonts w:ascii="Arial" w:hAnsi="Arial" w:cs="Arial"/>
          <w:sz w:val="20"/>
          <w:szCs w:val="20"/>
        </w:rPr>
        <w:t>ankiety oceny zajęć wypełnione przez uczniów,</w:t>
      </w:r>
    </w:p>
    <w:p w:rsidR="00AD3A7B" w:rsidRPr="00506F2D" w:rsidRDefault="00AD3A7B" w:rsidP="0033399D">
      <w:pPr>
        <w:pStyle w:val="Akapitzlist"/>
        <w:numPr>
          <w:ilvl w:val="0"/>
          <w:numId w:val="16"/>
        </w:numPr>
        <w:pBdr>
          <w:top w:val="nil"/>
          <w:left w:val="nil"/>
          <w:bottom w:val="nil"/>
          <w:right w:val="nil"/>
          <w:between w:val="nil"/>
        </w:pBdr>
        <w:shd w:val="clear" w:color="auto" w:fill="FFFFFF" w:themeFill="background1"/>
        <w:spacing w:after="0"/>
        <w:ind w:left="426"/>
        <w:rPr>
          <w:rFonts w:ascii="Arial" w:hAnsi="Arial" w:cs="Arial"/>
          <w:sz w:val="20"/>
          <w:szCs w:val="20"/>
        </w:rPr>
      </w:pPr>
      <w:r w:rsidRPr="00EC3904">
        <w:rPr>
          <w:rFonts w:ascii="Arial" w:hAnsi="Arial" w:cs="Arial"/>
          <w:sz w:val="20"/>
          <w:szCs w:val="20"/>
        </w:rPr>
        <w:t>opinie osób trzecich (innych nauczycieli, dyrektora, wizytatora, doradcy metodycznego, rodziców).</w:t>
      </w:r>
    </w:p>
    <w:p w:rsidR="00AD3A7B" w:rsidRPr="00EC3904" w:rsidRDefault="00AD3A7B" w:rsidP="00C65EF2">
      <w:pPr>
        <w:shd w:val="clear" w:color="auto" w:fill="FFFFFF" w:themeFill="background1"/>
        <w:spacing w:after="0"/>
        <w:jc w:val="both"/>
        <w:rPr>
          <w:rFonts w:ascii="Arial" w:hAnsi="Arial" w:cs="Arial"/>
          <w:sz w:val="20"/>
          <w:szCs w:val="20"/>
        </w:rPr>
      </w:pPr>
      <w:r w:rsidRPr="00EC3904">
        <w:rPr>
          <w:rFonts w:ascii="Arial" w:hAnsi="Arial" w:cs="Arial"/>
          <w:sz w:val="20"/>
          <w:szCs w:val="20"/>
        </w:rPr>
        <w:t>Jakość procesu nauczania i uzyskiwane efekty zależą w dużym stopniu od programu nauczania przedmiotu:</w:t>
      </w:r>
    </w:p>
    <w:p w:rsidR="00AD3A7B" w:rsidRPr="00EC3904" w:rsidRDefault="00AD3A7B" w:rsidP="0033399D">
      <w:pPr>
        <w:numPr>
          <w:ilvl w:val="0"/>
          <w:numId w:val="15"/>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jego koncepcji,</w:t>
      </w:r>
    </w:p>
    <w:p w:rsidR="00AD3A7B" w:rsidRPr="00EC3904" w:rsidRDefault="00AD3A7B" w:rsidP="0033399D">
      <w:pPr>
        <w:numPr>
          <w:ilvl w:val="0"/>
          <w:numId w:val="15"/>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doboru stosowanych metod i technik nauczania,</w:t>
      </w:r>
    </w:p>
    <w:p w:rsidR="00AD3A7B" w:rsidRPr="00EC3904" w:rsidRDefault="00AD3A7B" w:rsidP="0033399D">
      <w:pPr>
        <w:numPr>
          <w:ilvl w:val="0"/>
          <w:numId w:val="15"/>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używanych środków dydaktycznych w odniesieniu do założonych celów i treści ksz</w:t>
      </w:r>
      <w:r>
        <w:rPr>
          <w:rFonts w:ascii="Arial" w:hAnsi="Arial" w:cs="Arial"/>
          <w:sz w:val="20"/>
          <w:szCs w:val="20"/>
        </w:rPr>
        <w:t>tałcenia – materiału nauczania.</w:t>
      </w:r>
    </w:p>
    <w:p w:rsidR="00AD3A7B" w:rsidRPr="00EC3904" w:rsidRDefault="00AD3A7B" w:rsidP="00C65EF2">
      <w:pPr>
        <w:shd w:val="clear" w:color="auto" w:fill="FFFFFF" w:themeFill="background1"/>
        <w:spacing w:after="0"/>
        <w:jc w:val="both"/>
        <w:rPr>
          <w:rFonts w:ascii="Arial" w:hAnsi="Arial" w:cs="Arial"/>
          <w:sz w:val="20"/>
          <w:szCs w:val="20"/>
        </w:rPr>
      </w:pPr>
      <w:r w:rsidRPr="00EC3904">
        <w:rPr>
          <w:rFonts w:ascii="Arial" w:hAnsi="Arial" w:cs="Arial"/>
          <w:sz w:val="20"/>
          <w:szCs w:val="20"/>
        </w:rPr>
        <w:t xml:space="preserve">Realizacja programu nauczania w ramach </w:t>
      </w:r>
      <w:r w:rsidR="001475C5">
        <w:rPr>
          <w:rFonts w:ascii="Arial" w:hAnsi="Arial" w:cs="Arial"/>
          <w:sz w:val="20"/>
          <w:szCs w:val="20"/>
        </w:rPr>
        <w:t xml:space="preserve">przedmiotu </w:t>
      </w:r>
      <w:r w:rsidRPr="00EC3904">
        <w:rPr>
          <w:rFonts w:ascii="Arial" w:hAnsi="Arial" w:cs="Arial"/>
          <w:sz w:val="20"/>
          <w:szCs w:val="20"/>
        </w:rPr>
        <w:t xml:space="preserve">powinna zapewnić osiągnięcie założonych efektów z podstawy programowej. Na tym etapie ewaluacji programu nauczania </w:t>
      </w:r>
      <w:r w:rsidR="001475C5">
        <w:rPr>
          <w:rFonts w:ascii="Arial" w:hAnsi="Arial" w:cs="Arial"/>
          <w:sz w:val="20"/>
          <w:szCs w:val="20"/>
        </w:rPr>
        <w:t xml:space="preserve">przedmiotu </w:t>
      </w:r>
      <w:r w:rsidRPr="00EC3904">
        <w:rPr>
          <w:rFonts w:ascii="Arial" w:hAnsi="Arial" w:cs="Arial"/>
          <w:sz w:val="20"/>
          <w:szCs w:val="20"/>
        </w:rPr>
        <w:t>mogą być wykorzystywane:</w:t>
      </w:r>
    </w:p>
    <w:p w:rsidR="00AD3A7B" w:rsidRPr="00EC3904" w:rsidRDefault="00AD3A7B" w:rsidP="0033399D">
      <w:pPr>
        <w:numPr>
          <w:ilvl w:val="0"/>
          <w:numId w:val="17"/>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arkusze obserwacji zajęć (lekcji koleżeń</w:t>
      </w:r>
      <w:r>
        <w:rPr>
          <w:rFonts w:ascii="Arial" w:hAnsi="Arial" w:cs="Arial"/>
          <w:sz w:val="20"/>
          <w:szCs w:val="20"/>
        </w:rPr>
        <w:t>skich, nadzoru pedagogicznego),</w:t>
      </w:r>
    </w:p>
    <w:p w:rsidR="00AD3A7B" w:rsidRPr="00EC3904" w:rsidRDefault="00AD3A7B" w:rsidP="0033399D">
      <w:pPr>
        <w:numPr>
          <w:ilvl w:val="0"/>
          <w:numId w:val="17"/>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notatki własne nauczyciela,</w:t>
      </w:r>
    </w:p>
    <w:p w:rsidR="00AD3A7B" w:rsidRPr="00EC3904" w:rsidRDefault="00AD3A7B" w:rsidP="0033399D">
      <w:pPr>
        <w:numPr>
          <w:ilvl w:val="0"/>
          <w:numId w:val="17"/>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notatki z rozmów z pracodawcami, rodzicami,</w:t>
      </w:r>
    </w:p>
    <w:p w:rsidR="00AD3A7B" w:rsidRPr="00EC3904" w:rsidRDefault="00AD3A7B" w:rsidP="0033399D">
      <w:pPr>
        <w:numPr>
          <w:ilvl w:val="0"/>
          <w:numId w:val="17"/>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zestawienia bieżących osiągnięć uczniów,</w:t>
      </w:r>
    </w:p>
    <w:p w:rsidR="00AD3A7B" w:rsidRPr="00EC3904" w:rsidRDefault="00AD3A7B" w:rsidP="0033399D">
      <w:pPr>
        <w:numPr>
          <w:ilvl w:val="0"/>
          <w:numId w:val="17"/>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karty/arkusze samooceny uczniów,</w:t>
      </w:r>
    </w:p>
    <w:p w:rsidR="00AD3A7B" w:rsidRPr="00EC3904" w:rsidRDefault="00AD3A7B" w:rsidP="0033399D">
      <w:pPr>
        <w:numPr>
          <w:ilvl w:val="0"/>
          <w:numId w:val="18"/>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wyniki z ćwiczeń w rozwiązywaniu testów egzaminacyjnych z wykorzystaniem technik komputerowych</w:t>
      </w:r>
      <w:r>
        <w:rPr>
          <w:rFonts w:ascii="Arial" w:hAnsi="Arial" w:cs="Arial"/>
          <w:sz w:val="20"/>
          <w:szCs w:val="20"/>
        </w:rPr>
        <w:t>,</w:t>
      </w:r>
    </w:p>
    <w:p w:rsidR="00AD3A7B" w:rsidRPr="00EC3904" w:rsidRDefault="00AD3A7B" w:rsidP="0033399D">
      <w:pPr>
        <w:numPr>
          <w:ilvl w:val="0"/>
          <w:numId w:val="18"/>
        </w:numPr>
        <w:pBdr>
          <w:top w:val="nil"/>
          <w:left w:val="nil"/>
          <w:bottom w:val="nil"/>
          <w:right w:val="nil"/>
          <w:between w:val="nil"/>
        </w:pBdr>
        <w:spacing w:after="0"/>
        <w:ind w:left="426"/>
        <w:jc w:val="both"/>
        <w:rPr>
          <w:rFonts w:ascii="Arial" w:hAnsi="Arial" w:cs="Arial"/>
          <w:sz w:val="20"/>
          <w:szCs w:val="20"/>
        </w:rPr>
      </w:pPr>
      <w:r w:rsidRPr="00EC3904">
        <w:rPr>
          <w:rFonts w:ascii="Arial" w:hAnsi="Arial" w:cs="Arial"/>
          <w:sz w:val="20"/>
          <w:szCs w:val="20"/>
        </w:rPr>
        <w:t>obserwacje (kompletne, wybiórcze – nastawione na poszczególne elementy, np. kształcenie najważniejszych umiejętności, kształtowanie postaw, indywidualizacja, warunki i sposób realizacji).</w:t>
      </w:r>
    </w:p>
    <w:p w:rsidR="00AD3A7B" w:rsidRPr="00EC3904" w:rsidRDefault="00AD3A7B" w:rsidP="00AD3A7B">
      <w:pPr>
        <w:tabs>
          <w:tab w:val="left" w:pos="7290"/>
        </w:tabs>
        <w:spacing w:after="0"/>
        <w:jc w:val="both"/>
        <w:rPr>
          <w:rFonts w:ascii="Arial" w:hAnsi="Arial" w:cs="Arial"/>
          <w:sz w:val="20"/>
          <w:szCs w:val="20"/>
        </w:rPr>
      </w:pPr>
      <w:r w:rsidRPr="00EC3904">
        <w:rPr>
          <w:rFonts w:ascii="Arial" w:hAnsi="Arial" w:cs="Arial"/>
          <w:sz w:val="20"/>
          <w:szCs w:val="20"/>
        </w:rPr>
        <w:t xml:space="preserve">W ramach ewaluacji programu wskazane jest określenie </w:t>
      </w:r>
      <w:r>
        <w:rPr>
          <w:rFonts w:ascii="Arial" w:hAnsi="Arial" w:cs="Arial"/>
          <w:sz w:val="20"/>
          <w:szCs w:val="20"/>
        </w:rPr>
        <w:t>i przeanalizowanie:</w:t>
      </w:r>
    </w:p>
    <w:p w:rsidR="00AD3A7B" w:rsidRPr="00EC3904" w:rsidRDefault="00AD3A7B" w:rsidP="0033399D">
      <w:pPr>
        <w:numPr>
          <w:ilvl w:val="0"/>
          <w:numId w:val="19"/>
        </w:numPr>
        <w:spacing w:after="0"/>
        <w:ind w:left="426"/>
        <w:jc w:val="both"/>
        <w:rPr>
          <w:rFonts w:ascii="Arial" w:hAnsi="Arial" w:cs="Arial"/>
          <w:sz w:val="20"/>
          <w:szCs w:val="20"/>
        </w:rPr>
      </w:pPr>
      <w:r w:rsidRPr="00EC3904">
        <w:rPr>
          <w:rFonts w:ascii="Arial" w:hAnsi="Arial" w:cs="Arial"/>
          <w:sz w:val="20"/>
          <w:szCs w:val="20"/>
        </w:rPr>
        <w:t>treści, które uczniowie opanowują bez problemów,</w:t>
      </w:r>
    </w:p>
    <w:p w:rsidR="00AD3A7B" w:rsidRPr="00EC3904" w:rsidRDefault="00AD3A7B" w:rsidP="0033399D">
      <w:pPr>
        <w:numPr>
          <w:ilvl w:val="0"/>
          <w:numId w:val="19"/>
        </w:numPr>
        <w:spacing w:after="0"/>
        <w:ind w:left="426"/>
        <w:jc w:val="both"/>
        <w:rPr>
          <w:rFonts w:ascii="Arial" w:hAnsi="Arial" w:cs="Arial"/>
          <w:sz w:val="20"/>
          <w:szCs w:val="20"/>
        </w:rPr>
      </w:pPr>
      <w:r w:rsidRPr="00EC3904">
        <w:rPr>
          <w:rFonts w:ascii="Arial" w:hAnsi="Arial" w:cs="Arial"/>
          <w:sz w:val="20"/>
          <w:szCs w:val="20"/>
        </w:rPr>
        <w:t>treści, których opanowanie sprawia uczniom trudności,</w:t>
      </w:r>
    </w:p>
    <w:p w:rsidR="00AD3A7B" w:rsidRPr="00EC3904" w:rsidRDefault="00AD3A7B" w:rsidP="0033399D">
      <w:pPr>
        <w:numPr>
          <w:ilvl w:val="0"/>
          <w:numId w:val="19"/>
        </w:numPr>
        <w:spacing w:after="0"/>
        <w:ind w:left="426"/>
        <w:jc w:val="both"/>
        <w:rPr>
          <w:rFonts w:ascii="Arial" w:hAnsi="Arial" w:cs="Arial"/>
          <w:sz w:val="20"/>
          <w:szCs w:val="20"/>
        </w:rPr>
      </w:pPr>
      <w:r w:rsidRPr="00EC3904">
        <w:rPr>
          <w:rFonts w:ascii="Arial" w:hAnsi="Arial" w:cs="Arial"/>
          <w:sz w:val="20"/>
          <w:szCs w:val="20"/>
        </w:rPr>
        <w:t>środków dydaktycznych, stosowanych metod nauczania,</w:t>
      </w:r>
    </w:p>
    <w:p w:rsidR="00AD3A7B" w:rsidRPr="00EC3904" w:rsidRDefault="00AD3A7B" w:rsidP="0033399D">
      <w:pPr>
        <w:numPr>
          <w:ilvl w:val="0"/>
          <w:numId w:val="19"/>
        </w:numPr>
        <w:spacing w:after="0"/>
        <w:ind w:left="426"/>
        <w:jc w:val="both"/>
        <w:rPr>
          <w:rFonts w:ascii="Arial" w:hAnsi="Arial" w:cs="Arial"/>
          <w:sz w:val="20"/>
          <w:szCs w:val="20"/>
        </w:rPr>
      </w:pPr>
      <w:r w:rsidRPr="00EC3904">
        <w:rPr>
          <w:rFonts w:ascii="Arial" w:hAnsi="Arial" w:cs="Arial"/>
          <w:sz w:val="20"/>
          <w:szCs w:val="20"/>
        </w:rPr>
        <w:t>wy</w:t>
      </w:r>
      <w:r>
        <w:rPr>
          <w:rFonts w:ascii="Arial" w:hAnsi="Arial" w:cs="Arial"/>
          <w:sz w:val="20"/>
          <w:szCs w:val="20"/>
        </w:rPr>
        <w:t>ników osiąganych przez uczniów.</w:t>
      </w:r>
    </w:p>
    <w:p w:rsidR="00AD3A7B" w:rsidRPr="00506F2D" w:rsidRDefault="00AD3A7B" w:rsidP="00AD3A7B">
      <w:pPr>
        <w:spacing w:after="0"/>
        <w:jc w:val="both"/>
        <w:rPr>
          <w:rFonts w:ascii="Arial" w:hAnsi="Arial" w:cs="Arial"/>
          <w:sz w:val="20"/>
          <w:szCs w:val="20"/>
        </w:rPr>
      </w:pPr>
      <w:r w:rsidRPr="00EC3904">
        <w:rPr>
          <w:rFonts w:ascii="Arial" w:hAnsi="Arial" w:cs="Arial"/>
          <w:sz w:val="20"/>
          <w:szCs w:val="20"/>
        </w:rPr>
        <w:t>Dzięki zrealizowaniu tych działań możliwa będzie optymalizacja treści programowych, wyposażenia i środków dydaktycznychoraz</w:t>
      </w:r>
      <w:r>
        <w:rPr>
          <w:rFonts w:ascii="Arial" w:hAnsi="Arial" w:cs="Arial"/>
          <w:sz w:val="20"/>
          <w:szCs w:val="20"/>
        </w:rPr>
        <w:t xml:space="preserve"> stosowanych metod nauczania.</w:t>
      </w:r>
    </w:p>
    <w:p w:rsidR="00F778F1" w:rsidRDefault="00F778F1">
      <w:pPr>
        <w:spacing w:after="160" w:line="259" w:lineRule="auto"/>
        <w:rPr>
          <w:rFonts w:ascii="Arial" w:hAnsi="Arial" w:cs="Arial"/>
          <w:b/>
          <w:bCs/>
          <w:sz w:val="24"/>
          <w:szCs w:val="24"/>
        </w:rPr>
      </w:pPr>
      <w:r>
        <w:rPr>
          <w:rFonts w:ascii="Arial" w:hAnsi="Arial" w:cs="Arial"/>
          <w:b/>
          <w:bCs/>
          <w:sz w:val="24"/>
          <w:szCs w:val="24"/>
        </w:rPr>
        <w:br w:type="page"/>
      </w:r>
    </w:p>
    <w:p w:rsidR="00AF242F" w:rsidRPr="00F778F1" w:rsidRDefault="009E23A0" w:rsidP="00AF242F">
      <w:pPr>
        <w:spacing w:line="24" w:lineRule="atLeast"/>
        <w:ind w:left="170" w:hanging="170"/>
        <w:jc w:val="both"/>
        <w:rPr>
          <w:rFonts w:ascii="Arial" w:hAnsi="Arial" w:cs="Arial"/>
          <w:b/>
          <w:sz w:val="28"/>
          <w:szCs w:val="28"/>
        </w:rPr>
      </w:pPr>
      <w:r w:rsidRPr="00F778F1">
        <w:rPr>
          <w:rFonts w:ascii="Arial" w:hAnsi="Arial" w:cs="Arial"/>
          <w:b/>
          <w:sz w:val="28"/>
          <w:szCs w:val="28"/>
        </w:rPr>
        <w:t xml:space="preserve">3. </w:t>
      </w:r>
      <w:r w:rsidR="00AF242F" w:rsidRPr="00F778F1">
        <w:rPr>
          <w:rFonts w:ascii="Arial" w:hAnsi="Arial" w:cs="Arial"/>
          <w:b/>
          <w:sz w:val="28"/>
          <w:szCs w:val="28"/>
        </w:rPr>
        <w:t>Technologie i konstrukcje mechaniczne</w:t>
      </w:r>
    </w:p>
    <w:p w:rsidR="004C61C3" w:rsidRDefault="009E23A0" w:rsidP="001129A7">
      <w:pPr>
        <w:spacing w:before="120" w:after="120"/>
        <w:rPr>
          <w:rFonts w:ascii="Arial" w:hAnsi="Arial" w:cs="Arial"/>
          <w:b/>
          <w:bCs/>
          <w:sz w:val="20"/>
          <w:szCs w:val="20"/>
        </w:rPr>
      </w:pPr>
      <w:r w:rsidRPr="00886919">
        <w:rPr>
          <w:rFonts w:ascii="Arial" w:hAnsi="Arial" w:cs="Arial"/>
          <w:b/>
          <w:bCs/>
          <w:sz w:val="20"/>
          <w:szCs w:val="20"/>
        </w:rPr>
        <w:t>Cele ogólne przedmiotu</w:t>
      </w:r>
    </w:p>
    <w:p w:rsidR="004C61C3" w:rsidRPr="004C61C3" w:rsidRDefault="004C61C3" w:rsidP="0033399D">
      <w:pPr>
        <w:pStyle w:val="Akapitzlist"/>
        <w:numPr>
          <w:ilvl w:val="1"/>
          <w:numId w:val="48"/>
        </w:numPr>
        <w:suppressAutoHyphens/>
        <w:spacing w:after="0"/>
        <w:ind w:left="284"/>
        <w:contextualSpacing w:val="0"/>
        <w:jc w:val="both"/>
        <w:rPr>
          <w:rFonts w:ascii="Arial" w:hAnsi="Arial" w:cs="Arial"/>
          <w:sz w:val="20"/>
          <w:szCs w:val="20"/>
        </w:rPr>
      </w:pPr>
      <w:r>
        <w:rPr>
          <w:rFonts w:ascii="Arial" w:hAnsi="Arial" w:cs="Arial"/>
          <w:sz w:val="20"/>
          <w:szCs w:val="20"/>
        </w:rPr>
        <w:t xml:space="preserve">Stosowanie </w:t>
      </w:r>
      <w:r w:rsidRPr="004C61C3">
        <w:rPr>
          <w:rFonts w:ascii="Arial" w:hAnsi="Arial" w:cs="Arial"/>
          <w:sz w:val="20"/>
          <w:szCs w:val="20"/>
        </w:rPr>
        <w:t>zasad związanych z rysunkiem technicznym.</w:t>
      </w:r>
    </w:p>
    <w:p w:rsidR="00865400" w:rsidRPr="00865400" w:rsidRDefault="004C61C3" w:rsidP="0033399D">
      <w:pPr>
        <w:pStyle w:val="Akapitzlist"/>
        <w:numPr>
          <w:ilvl w:val="1"/>
          <w:numId w:val="48"/>
        </w:numPr>
        <w:suppressAutoHyphens/>
        <w:spacing w:after="0"/>
        <w:ind w:left="284"/>
        <w:contextualSpacing w:val="0"/>
        <w:jc w:val="both"/>
        <w:rPr>
          <w:rFonts w:ascii="Arial" w:hAnsi="Arial" w:cs="Arial"/>
          <w:sz w:val="20"/>
          <w:szCs w:val="20"/>
        </w:rPr>
      </w:pPr>
      <w:r>
        <w:rPr>
          <w:rFonts w:ascii="Arial" w:eastAsia="Calibri" w:hAnsi="Arial" w:cs="Arial"/>
          <w:sz w:val="20"/>
          <w:szCs w:val="20"/>
        </w:rPr>
        <w:t xml:space="preserve">Nabywanie </w:t>
      </w:r>
      <w:r w:rsidRPr="00455E66">
        <w:rPr>
          <w:rFonts w:ascii="Arial" w:hAnsi="Arial" w:cs="Arial"/>
          <w:sz w:val="20"/>
          <w:szCs w:val="20"/>
        </w:rPr>
        <w:t>umiejętności czytania rysunku technicznego.</w:t>
      </w:r>
    </w:p>
    <w:p w:rsidR="00300F2A" w:rsidRPr="00EC3904" w:rsidRDefault="00300F2A" w:rsidP="0033399D">
      <w:pPr>
        <w:pStyle w:val="Akapitzlist"/>
        <w:numPr>
          <w:ilvl w:val="1"/>
          <w:numId w:val="48"/>
        </w:numPr>
        <w:suppressAutoHyphens/>
        <w:spacing w:after="0"/>
        <w:ind w:left="284"/>
        <w:contextualSpacing w:val="0"/>
        <w:jc w:val="both"/>
        <w:rPr>
          <w:rFonts w:ascii="Arial" w:eastAsia="Calibri" w:hAnsi="Arial" w:cs="Arial"/>
          <w:sz w:val="20"/>
          <w:szCs w:val="20"/>
        </w:rPr>
      </w:pPr>
      <w:r w:rsidRPr="00EC3904">
        <w:rPr>
          <w:rFonts w:ascii="Arial" w:eastAsia="Calibri" w:hAnsi="Arial" w:cs="Arial"/>
          <w:sz w:val="20"/>
          <w:szCs w:val="20"/>
        </w:rPr>
        <w:t>Przestrzeganie zasad tolerancji i pasowania.</w:t>
      </w:r>
    </w:p>
    <w:p w:rsidR="00300F2A" w:rsidRDefault="00300F2A" w:rsidP="0033399D">
      <w:pPr>
        <w:pStyle w:val="Akapitzlist"/>
        <w:numPr>
          <w:ilvl w:val="1"/>
          <w:numId w:val="48"/>
        </w:numPr>
        <w:suppressAutoHyphens/>
        <w:spacing w:after="0"/>
        <w:ind w:left="284"/>
        <w:contextualSpacing w:val="0"/>
        <w:jc w:val="both"/>
        <w:rPr>
          <w:rFonts w:ascii="Arial" w:hAnsi="Arial" w:cs="Arial"/>
          <w:sz w:val="20"/>
          <w:szCs w:val="20"/>
        </w:rPr>
      </w:pPr>
      <w:r w:rsidRPr="00EC3904">
        <w:rPr>
          <w:rFonts w:ascii="Arial" w:eastAsia="Calibri" w:hAnsi="Arial" w:cs="Arial"/>
          <w:sz w:val="20"/>
          <w:szCs w:val="20"/>
        </w:rPr>
        <w:t>Rozróżnianie technik połączeń.</w:t>
      </w:r>
    </w:p>
    <w:p w:rsidR="00865400" w:rsidRDefault="00865400" w:rsidP="0033399D">
      <w:pPr>
        <w:pStyle w:val="Akapitzlist"/>
        <w:numPr>
          <w:ilvl w:val="1"/>
          <w:numId w:val="48"/>
        </w:numPr>
        <w:suppressAutoHyphens/>
        <w:spacing w:after="0"/>
        <w:ind w:left="284"/>
        <w:contextualSpacing w:val="0"/>
        <w:jc w:val="both"/>
        <w:rPr>
          <w:rFonts w:ascii="Arial" w:hAnsi="Arial" w:cs="Arial"/>
          <w:sz w:val="20"/>
          <w:szCs w:val="20"/>
        </w:rPr>
      </w:pPr>
      <w:r w:rsidRPr="00865400">
        <w:rPr>
          <w:rFonts w:ascii="Arial" w:hAnsi="Arial" w:cs="Arial"/>
          <w:sz w:val="20"/>
          <w:szCs w:val="20"/>
        </w:rPr>
        <w:t>Rozróżnianie</w:t>
      </w:r>
      <w:r>
        <w:rPr>
          <w:rFonts w:ascii="Arial" w:hAnsi="Arial" w:cs="Arial"/>
          <w:sz w:val="20"/>
          <w:szCs w:val="20"/>
        </w:rPr>
        <w:t xml:space="preserve"> konstrukcji części maszyn.</w:t>
      </w:r>
    </w:p>
    <w:p w:rsidR="00865400" w:rsidRDefault="00865400" w:rsidP="0033399D">
      <w:pPr>
        <w:pStyle w:val="Akapitzlist"/>
        <w:numPr>
          <w:ilvl w:val="1"/>
          <w:numId w:val="48"/>
        </w:numPr>
        <w:suppressAutoHyphens/>
        <w:spacing w:after="0"/>
        <w:ind w:left="284"/>
        <w:contextualSpacing w:val="0"/>
        <w:jc w:val="both"/>
        <w:rPr>
          <w:rFonts w:ascii="Arial" w:hAnsi="Arial" w:cs="Arial"/>
          <w:sz w:val="20"/>
          <w:szCs w:val="20"/>
        </w:rPr>
      </w:pPr>
      <w:r w:rsidRPr="00865400">
        <w:rPr>
          <w:rFonts w:ascii="Arial" w:hAnsi="Arial" w:cs="Arial"/>
          <w:sz w:val="20"/>
          <w:szCs w:val="20"/>
        </w:rPr>
        <w:t>Poznawanie procesów</w:t>
      </w:r>
      <w:r>
        <w:rPr>
          <w:rFonts w:ascii="Arial" w:hAnsi="Arial" w:cs="Arial"/>
          <w:sz w:val="20"/>
          <w:szCs w:val="20"/>
        </w:rPr>
        <w:t xml:space="preserve"> obróbki ręcznej i maszynowej.</w:t>
      </w:r>
    </w:p>
    <w:p w:rsidR="00300F2A" w:rsidRPr="00865400" w:rsidRDefault="00300F2A" w:rsidP="0033399D">
      <w:pPr>
        <w:pStyle w:val="Akapitzlist"/>
        <w:numPr>
          <w:ilvl w:val="1"/>
          <w:numId w:val="48"/>
        </w:numPr>
        <w:suppressAutoHyphens/>
        <w:spacing w:after="0"/>
        <w:ind w:left="284"/>
        <w:contextualSpacing w:val="0"/>
        <w:jc w:val="both"/>
        <w:rPr>
          <w:rFonts w:ascii="Arial" w:eastAsia="Calibri" w:hAnsi="Arial" w:cs="Arial"/>
          <w:sz w:val="20"/>
          <w:szCs w:val="20"/>
        </w:rPr>
      </w:pPr>
      <w:r w:rsidRPr="00300F2A">
        <w:rPr>
          <w:rFonts w:ascii="Arial" w:eastAsia="Calibri" w:hAnsi="Arial" w:cs="Arial"/>
          <w:sz w:val="20"/>
          <w:szCs w:val="20"/>
        </w:rPr>
        <w:t>Poznawanie procesów spajania materiałów.</w:t>
      </w:r>
    </w:p>
    <w:p w:rsidR="00081812" w:rsidRDefault="00300F2A" w:rsidP="0033399D">
      <w:pPr>
        <w:pStyle w:val="Akapitzlist"/>
        <w:numPr>
          <w:ilvl w:val="1"/>
          <w:numId w:val="48"/>
        </w:numPr>
        <w:suppressAutoHyphens/>
        <w:spacing w:after="0"/>
        <w:ind w:left="284"/>
        <w:contextualSpacing w:val="0"/>
        <w:jc w:val="both"/>
        <w:rPr>
          <w:rFonts w:ascii="Arial" w:hAnsi="Arial" w:cs="Arial"/>
          <w:sz w:val="20"/>
          <w:szCs w:val="20"/>
        </w:rPr>
      </w:pPr>
      <w:r w:rsidRPr="00EC3904">
        <w:rPr>
          <w:rFonts w:ascii="Arial" w:eastAsia="Calibri" w:hAnsi="Arial" w:cs="Arial"/>
          <w:sz w:val="20"/>
          <w:szCs w:val="20"/>
        </w:rPr>
        <w:t>Rozróżnianie rodzajów produkcji.</w:t>
      </w:r>
    </w:p>
    <w:p w:rsidR="00865400" w:rsidRPr="00865400" w:rsidRDefault="00865400" w:rsidP="0033399D">
      <w:pPr>
        <w:pStyle w:val="Akapitzlist"/>
        <w:numPr>
          <w:ilvl w:val="1"/>
          <w:numId w:val="48"/>
        </w:numPr>
        <w:suppressAutoHyphens/>
        <w:spacing w:after="0"/>
        <w:ind w:left="284"/>
        <w:contextualSpacing w:val="0"/>
        <w:jc w:val="both"/>
        <w:rPr>
          <w:rFonts w:ascii="Arial" w:hAnsi="Arial" w:cs="Arial"/>
          <w:sz w:val="20"/>
          <w:szCs w:val="20"/>
        </w:rPr>
      </w:pPr>
      <w:r w:rsidRPr="00865400">
        <w:rPr>
          <w:rFonts w:ascii="Arial" w:hAnsi="Arial" w:cs="Arial"/>
          <w:sz w:val="20"/>
          <w:szCs w:val="20"/>
        </w:rPr>
        <w:t>Rozróżnianie</w:t>
      </w:r>
      <w:r>
        <w:rPr>
          <w:rFonts w:ascii="Arial" w:hAnsi="Arial" w:cs="Arial"/>
          <w:sz w:val="20"/>
          <w:szCs w:val="20"/>
        </w:rPr>
        <w:t xml:space="preserve"> środków transportu wewnątrzzakładowego</w:t>
      </w:r>
      <w:r w:rsidR="001129A7">
        <w:rPr>
          <w:rFonts w:ascii="Arial" w:hAnsi="Arial" w:cs="Arial"/>
          <w:sz w:val="20"/>
          <w:szCs w:val="20"/>
        </w:rPr>
        <w:t>.</w:t>
      </w:r>
    </w:p>
    <w:p w:rsidR="009E23A0" w:rsidRPr="001129A7" w:rsidRDefault="00155669" w:rsidP="001129A7">
      <w:pPr>
        <w:tabs>
          <w:tab w:val="left" w:pos="2635"/>
        </w:tabs>
        <w:spacing w:before="120" w:after="120"/>
        <w:contextualSpacing/>
        <w:rPr>
          <w:rFonts w:ascii="Arial" w:hAnsi="Arial" w:cs="Arial"/>
          <w:b/>
          <w:sz w:val="20"/>
          <w:szCs w:val="20"/>
        </w:rPr>
      </w:pPr>
      <w:r>
        <w:rPr>
          <w:rFonts w:ascii="Arial" w:hAnsi="Arial" w:cs="Arial"/>
          <w:b/>
          <w:bCs/>
          <w:sz w:val="20"/>
          <w:szCs w:val="20"/>
        </w:rPr>
        <w:t>Cele operacyjne</w:t>
      </w:r>
    </w:p>
    <w:p w:rsidR="004C61C3" w:rsidRPr="00455E66" w:rsidRDefault="004C61C3" w:rsidP="0033399D">
      <w:pPr>
        <w:pStyle w:val="Akapitzlist"/>
        <w:numPr>
          <w:ilvl w:val="0"/>
          <w:numId w:val="43"/>
        </w:numPr>
        <w:spacing w:after="0"/>
        <w:jc w:val="both"/>
        <w:rPr>
          <w:rFonts w:ascii="Arial" w:hAnsi="Arial" w:cs="Arial"/>
          <w:sz w:val="20"/>
          <w:szCs w:val="20"/>
        </w:rPr>
      </w:pPr>
      <w:r w:rsidRPr="00585A8F">
        <w:rPr>
          <w:rFonts w:ascii="Arial" w:hAnsi="Arial" w:cs="Arial"/>
          <w:sz w:val="20"/>
          <w:szCs w:val="20"/>
        </w:rPr>
        <w:t>wyjaśni</w:t>
      </w:r>
      <w:r w:rsidRPr="00455E66">
        <w:rPr>
          <w:rFonts w:ascii="Arial" w:hAnsi="Arial" w:cs="Arial"/>
          <w:sz w:val="20"/>
          <w:szCs w:val="20"/>
        </w:rPr>
        <w:t>ć pojęcie rzutowania,</w:t>
      </w:r>
    </w:p>
    <w:p w:rsidR="004C61C3" w:rsidRPr="00455E66" w:rsidRDefault="003168E5" w:rsidP="0033399D">
      <w:pPr>
        <w:pStyle w:val="Akapitzlist"/>
        <w:numPr>
          <w:ilvl w:val="0"/>
          <w:numId w:val="43"/>
        </w:numPr>
        <w:spacing w:after="0"/>
        <w:jc w:val="both"/>
        <w:rPr>
          <w:rFonts w:ascii="Arial" w:hAnsi="Arial" w:cs="Arial"/>
          <w:sz w:val="20"/>
          <w:szCs w:val="20"/>
        </w:rPr>
      </w:pPr>
      <w:r>
        <w:rPr>
          <w:rFonts w:ascii="Arial" w:hAnsi="Arial" w:cs="Arial"/>
          <w:sz w:val="20"/>
          <w:szCs w:val="20"/>
        </w:rPr>
        <w:t>za</w:t>
      </w:r>
      <w:r w:rsidR="004C61C3" w:rsidRPr="00455E66">
        <w:rPr>
          <w:rFonts w:ascii="Arial" w:hAnsi="Arial" w:cs="Arial"/>
          <w:sz w:val="20"/>
          <w:szCs w:val="20"/>
        </w:rPr>
        <w:t>stosować zasady rzutowania aksonometrycznego,</w:t>
      </w:r>
    </w:p>
    <w:p w:rsidR="004C61C3" w:rsidRPr="00455E66" w:rsidRDefault="003168E5" w:rsidP="0033399D">
      <w:pPr>
        <w:pStyle w:val="Akapitzlist"/>
        <w:numPr>
          <w:ilvl w:val="0"/>
          <w:numId w:val="43"/>
        </w:numPr>
        <w:spacing w:after="0"/>
        <w:jc w:val="both"/>
        <w:rPr>
          <w:rFonts w:ascii="Arial" w:hAnsi="Arial" w:cs="Arial"/>
          <w:sz w:val="20"/>
          <w:szCs w:val="20"/>
        </w:rPr>
      </w:pPr>
      <w:r>
        <w:rPr>
          <w:rFonts w:ascii="Arial" w:hAnsi="Arial" w:cs="Arial"/>
          <w:sz w:val="20"/>
          <w:szCs w:val="20"/>
        </w:rPr>
        <w:t>za</w:t>
      </w:r>
      <w:r w:rsidR="004C61C3" w:rsidRPr="00455E66">
        <w:rPr>
          <w:rFonts w:ascii="Arial" w:hAnsi="Arial" w:cs="Arial"/>
          <w:sz w:val="20"/>
          <w:szCs w:val="20"/>
        </w:rPr>
        <w:t>stosować zasady dimetrii ukośnej figur i brył,</w:t>
      </w:r>
    </w:p>
    <w:p w:rsidR="004C61C3" w:rsidRPr="00455E66" w:rsidRDefault="003168E5" w:rsidP="0033399D">
      <w:pPr>
        <w:pStyle w:val="Akapitzlist"/>
        <w:numPr>
          <w:ilvl w:val="0"/>
          <w:numId w:val="43"/>
        </w:numPr>
        <w:spacing w:after="0"/>
        <w:jc w:val="both"/>
        <w:rPr>
          <w:rFonts w:ascii="Arial" w:hAnsi="Arial" w:cs="Arial"/>
          <w:sz w:val="20"/>
          <w:szCs w:val="20"/>
        </w:rPr>
      </w:pPr>
      <w:r>
        <w:rPr>
          <w:rFonts w:ascii="Arial" w:hAnsi="Arial" w:cs="Arial"/>
          <w:sz w:val="20"/>
          <w:szCs w:val="20"/>
        </w:rPr>
        <w:t>za</w:t>
      </w:r>
      <w:r w:rsidR="004C61C3" w:rsidRPr="00455E66">
        <w:rPr>
          <w:rFonts w:ascii="Arial" w:hAnsi="Arial" w:cs="Arial"/>
          <w:sz w:val="20"/>
          <w:szCs w:val="20"/>
        </w:rPr>
        <w:t>stosować zasady rzutowania prostokątnego,</w:t>
      </w:r>
    </w:p>
    <w:p w:rsidR="004C61C3" w:rsidRPr="00455E66" w:rsidRDefault="004C61C3" w:rsidP="0033399D">
      <w:pPr>
        <w:pStyle w:val="Akapitzlist"/>
        <w:numPr>
          <w:ilvl w:val="0"/>
          <w:numId w:val="43"/>
        </w:numPr>
        <w:spacing w:after="0"/>
        <w:jc w:val="both"/>
        <w:rPr>
          <w:rFonts w:ascii="Arial" w:hAnsi="Arial" w:cs="Arial"/>
          <w:sz w:val="20"/>
          <w:szCs w:val="20"/>
        </w:rPr>
      </w:pPr>
      <w:r w:rsidRPr="00455E66">
        <w:rPr>
          <w:rFonts w:ascii="Arial" w:hAnsi="Arial" w:cs="Arial"/>
          <w:sz w:val="20"/>
          <w:szCs w:val="20"/>
        </w:rPr>
        <w:t>wyko</w:t>
      </w:r>
      <w:r w:rsidR="003168E5">
        <w:rPr>
          <w:rFonts w:ascii="Arial" w:hAnsi="Arial" w:cs="Arial"/>
          <w:sz w:val="20"/>
          <w:szCs w:val="20"/>
        </w:rPr>
        <w:t>n</w:t>
      </w:r>
      <w:r w:rsidRPr="00455E66">
        <w:rPr>
          <w:rFonts w:ascii="Arial" w:hAnsi="Arial" w:cs="Arial"/>
          <w:sz w:val="20"/>
          <w:szCs w:val="20"/>
        </w:rPr>
        <w:t>ać rzutowanie prostokątne odcinka, figur płaskich, brył,</w:t>
      </w:r>
    </w:p>
    <w:p w:rsidR="004C61C3" w:rsidRPr="00455E66" w:rsidRDefault="00CB08AC" w:rsidP="0033399D">
      <w:pPr>
        <w:pStyle w:val="Akapitzlist"/>
        <w:numPr>
          <w:ilvl w:val="0"/>
          <w:numId w:val="43"/>
        </w:numPr>
        <w:spacing w:after="0"/>
        <w:jc w:val="both"/>
        <w:rPr>
          <w:rFonts w:ascii="Arial" w:hAnsi="Arial" w:cs="Arial"/>
          <w:sz w:val="20"/>
          <w:szCs w:val="20"/>
        </w:rPr>
      </w:pPr>
      <w:r>
        <w:rPr>
          <w:rFonts w:ascii="Arial" w:hAnsi="Arial" w:cs="Arial"/>
          <w:sz w:val="20"/>
          <w:szCs w:val="20"/>
        </w:rPr>
        <w:t>za</w:t>
      </w:r>
      <w:r w:rsidRPr="00455E66">
        <w:rPr>
          <w:rFonts w:ascii="Arial" w:hAnsi="Arial" w:cs="Arial"/>
          <w:sz w:val="20"/>
          <w:szCs w:val="20"/>
        </w:rPr>
        <w:t>stosować kolejność</w:t>
      </w:r>
      <w:r w:rsidR="004C61C3" w:rsidRPr="00455E66">
        <w:rPr>
          <w:rFonts w:ascii="Arial" w:hAnsi="Arial" w:cs="Arial"/>
          <w:sz w:val="20"/>
          <w:szCs w:val="20"/>
        </w:rPr>
        <w:t xml:space="preserve"> rysowania przedmiotu w rzutach prostokątnych i w dimetrii ukośnej,</w:t>
      </w:r>
    </w:p>
    <w:p w:rsidR="004C61C3" w:rsidRPr="00455E66" w:rsidRDefault="003168E5" w:rsidP="0033399D">
      <w:pPr>
        <w:pStyle w:val="Akapitzlist"/>
        <w:numPr>
          <w:ilvl w:val="0"/>
          <w:numId w:val="43"/>
        </w:numPr>
        <w:spacing w:after="0"/>
        <w:jc w:val="both"/>
        <w:rPr>
          <w:rFonts w:ascii="Arial" w:hAnsi="Arial" w:cs="Arial"/>
          <w:sz w:val="20"/>
          <w:szCs w:val="20"/>
        </w:rPr>
      </w:pPr>
      <w:r>
        <w:rPr>
          <w:rFonts w:ascii="Arial" w:hAnsi="Arial" w:cs="Arial"/>
          <w:sz w:val="20"/>
          <w:szCs w:val="20"/>
        </w:rPr>
        <w:t>za</w:t>
      </w:r>
      <w:r w:rsidR="004C61C3" w:rsidRPr="00455E66">
        <w:rPr>
          <w:rFonts w:ascii="Arial" w:hAnsi="Arial" w:cs="Arial"/>
          <w:sz w:val="20"/>
          <w:szCs w:val="20"/>
        </w:rPr>
        <w:t>stosować zasady wykonywania przekrojów i kładów,</w:t>
      </w:r>
    </w:p>
    <w:p w:rsidR="004C61C3" w:rsidRPr="00455E66" w:rsidRDefault="004C61C3" w:rsidP="0033399D">
      <w:pPr>
        <w:pStyle w:val="Akapitzlist"/>
        <w:numPr>
          <w:ilvl w:val="0"/>
          <w:numId w:val="43"/>
        </w:numPr>
        <w:spacing w:after="0"/>
        <w:jc w:val="both"/>
        <w:rPr>
          <w:rFonts w:ascii="Arial" w:hAnsi="Arial" w:cs="Arial"/>
          <w:sz w:val="20"/>
          <w:szCs w:val="20"/>
        </w:rPr>
      </w:pPr>
      <w:r w:rsidRPr="00455E66">
        <w:rPr>
          <w:rFonts w:ascii="Arial" w:hAnsi="Arial" w:cs="Arial"/>
          <w:sz w:val="20"/>
          <w:szCs w:val="20"/>
        </w:rPr>
        <w:t>wykonać przekrój stopniowy, łamany, półprzekrój,</w:t>
      </w:r>
    </w:p>
    <w:p w:rsidR="004C61C3" w:rsidRPr="00455E66" w:rsidRDefault="003168E5" w:rsidP="0033399D">
      <w:pPr>
        <w:pStyle w:val="Akapitzlist"/>
        <w:numPr>
          <w:ilvl w:val="0"/>
          <w:numId w:val="43"/>
        </w:numPr>
        <w:spacing w:after="0"/>
        <w:jc w:val="both"/>
        <w:rPr>
          <w:rFonts w:ascii="Arial" w:hAnsi="Arial" w:cs="Arial"/>
          <w:sz w:val="20"/>
          <w:szCs w:val="20"/>
        </w:rPr>
      </w:pPr>
      <w:r>
        <w:rPr>
          <w:rFonts w:ascii="Arial" w:hAnsi="Arial" w:cs="Arial"/>
          <w:sz w:val="20"/>
          <w:szCs w:val="20"/>
        </w:rPr>
        <w:t>za</w:t>
      </w:r>
      <w:r w:rsidR="004C61C3" w:rsidRPr="00455E66">
        <w:rPr>
          <w:rFonts w:ascii="Arial" w:hAnsi="Arial" w:cs="Arial"/>
          <w:sz w:val="20"/>
          <w:szCs w:val="20"/>
        </w:rPr>
        <w:t>stosować zasady rozmieszczania elementów wymiarowych,</w:t>
      </w:r>
    </w:p>
    <w:p w:rsidR="004C61C3" w:rsidRPr="00455E66" w:rsidRDefault="003168E5" w:rsidP="0033399D">
      <w:pPr>
        <w:pStyle w:val="Akapitzlist"/>
        <w:numPr>
          <w:ilvl w:val="0"/>
          <w:numId w:val="43"/>
        </w:numPr>
        <w:spacing w:after="0"/>
        <w:jc w:val="both"/>
        <w:rPr>
          <w:rFonts w:ascii="Arial" w:hAnsi="Arial" w:cs="Arial"/>
          <w:sz w:val="20"/>
          <w:szCs w:val="20"/>
        </w:rPr>
      </w:pPr>
      <w:r>
        <w:rPr>
          <w:rFonts w:ascii="Arial" w:hAnsi="Arial" w:cs="Arial"/>
          <w:sz w:val="20"/>
          <w:szCs w:val="20"/>
        </w:rPr>
        <w:t>za</w:t>
      </w:r>
      <w:r w:rsidR="004C61C3" w:rsidRPr="00455E66">
        <w:rPr>
          <w:rFonts w:ascii="Arial" w:hAnsi="Arial" w:cs="Arial"/>
          <w:sz w:val="20"/>
          <w:szCs w:val="20"/>
        </w:rPr>
        <w:t>stosować znaki wymiarowe,</w:t>
      </w:r>
    </w:p>
    <w:p w:rsidR="004C61C3" w:rsidRPr="00455E66" w:rsidRDefault="004C61C3" w:rsidP="0033399D">
      <w:pPr>
        <w:pStyle w:val="Akapitzlist"/>
        <w:numPr>
          <w:ilvl w:val="0"/>
          <w:numId w:val="43"/>
        </w:numPr>
        <w:spacing w:after="0"/>
        <w:jc w:val="both"/>
        <w:rPr>
          <w:rFonts w:ascii="Arial" w:hAnsi="Arial" w:cs="Arial"/>
          <w:sz w:val="20"/>
          <w:szCs w:val="20"/>
        </w:rPr>
      </w:pPr>
      <w:r w:rsidRPr="00455E66">
        <w:rPr>
          <w:rFonts w:ascii="Arial" w:hAnsi="Arial" w:cs="Arial"/>
          <w:sz w:val="20"/>
          <w:szCs w:val="20"/>
        </w:rPr>
        <w:t>wykonać wymiarowanie powtarzających się elementów zarysu, stożków, klinów, ścięć krawędzi,</w:t>
      </w:r>
    </w:p>
    <w:p w:rsidR="004C61C3" w:rsidRPr="00455E66" w:rsidRDefault="004C61C3" w:rsidP="0033399D">
      <w:pPr>
        <w:pStyle w:val="Akapitzlist"/>
        <w:numPr>
          <w:ilvl w:val="0"/>
          <w:numId w:val="43"/>
        </w:numPr>
        <w:spacing w:after="0"/>
        <w:jc w:val="both"/>
        <w:rPr>
          <w:rFonts w:ascii="Arial" w:hAnsi="Arial" w:cs="Arial"/>
          <w:sz w:val="20"/>
          <w:szCs w:val="20"/>
        </w:rPr>
      </w:pPr>
      <w:r w:rsidRPr="00455E66">
        <w:rPr>
          <w:rFonts w:ascii="Arial" w:hAnsi="Arial" w:cs="Arial"/>
          <w:sz w:val="20"/>
          <w:szCs w:val="20"/>
        </w:rPr>
        <w:t>rozpoznać symbole stosowane na rysunkach technicznych,</w:t>
      </w:r>
    </w:p>
    <w:p w:rsidR="004C61C3" w:rsidRPr="00455E66" w:rsidRDefault="004C61C3" w:rsidP="0033399D">
      <w:pPr>
        <w:pStyle w:val="Akapitzlist"/>
        <w:numPr>
          <w:ilvl w:val="0"/>
          <w:numId w:val="43"/>
        </w:numPr>
        <w:spacing w:after="0"/>
        <w:jc w:val="both"/>
        <w:rPr>
          <w:rFonts w:ascii="Arial" w:hAnsi="Arial" w:cs="Arial"/>
          <w:sz w:val="20"/>
          <w:szCs w:val="20"/>
        </w:rPr>
      </w:pPr>
      <w:r w:rsidRPr="00455E66">
        <w:rPr>
          <w:rFonts w:ascii="Arial" w:hAnsi="Arial" w:cs="Arial"/>
          <w:sz w:val="20"/>
          <w:szCs w:val="20"/>
        </w:rPr>
        <w:t>rozpoznać oznaczania tolerancji, pasowania, chropowatości,</w:t>
      </w:r>
    </w:p>
    <w:p w:rsidR="004C61C3" w:rsidRPr="00455E66" w:rsidRDefault="004C61C3" w:rsidP="0033399D">
      <w:pPr>
        <w:pStyle w:val="Akapitzlist"/>
        <w:numPr>
          <w:ilvl w:val="0"/>
          <w:numId w:val="43"/>
        </w:numPr>
        <w:spacing w:after="0"/>
        <w:ind w:left="357" w:hanging="357"/>
        <w:jc w:val="both"/>
        <w:rPr>
          <w:rFonts w:ascii="Arial" w:hAnsi="Arial" w:cs="Arial"/>
          <w:sz w:val="20"/>
          <w:szCs w:val="20"/>
        </w:rPr>
      </w:pPr>
      <w:r w:rsidRPr="00455E66">
        <w:rPr>
          <w:rFonts w:ascii="Arial" w:hAnsi="Arial" w:cs="Arial"/>
          <w:sz w:val="20"/>
          <w:szCs w:val="20"/>
        </w:rPr>
        <w:t>wykonać rysunek prosty,</w:t>
      </w:r>
    </w:p>
    <w:p w:rsidR="004C61C3" w:rsidRPr="00455E66" w:rsidRDefault="004C61C3" w:rsidP="0033399D">
      <w:pPr>
        <w:pStyle w:val="Akapitzlist"/>
        <w:numPr>
          <w:ilvl w:val="0"/>
          <w:numId w:val="43"/>
        </w:numPr>
        <w:spacing w:after="0"/>
        <w:ind w:left="357" w:hanging="357"/>
        <w:jc w:val="both"/>
        <w:rPr>
          <w:rFonts w:ascii="Arial" w:hAnsi="Arial" w:cs="Arial"/>
          <w:sz w:val="20"/>
          <w:szCs w:val="20"/>
        </w:rPr>
      </w:pPr>
      <w:r w:rsidRPr="00455E66">
        <w:rPr>
          <w:rFonts w:ascii="Arial" w:hAnsi="Arial" w:cs="Arial"/>
          <w:sz w:val="20"/>
          <w:szCs w:val="20"/>
        </w:rPr>
        <w:t>wykonać rysunek złożeniowy,</w:t>
      </w:r>
    </w:p>
    <w:p w:rsidR="00865400" w:rsidRPr="00865400" w:rsidRDefault="003168E5" w:rsidP="0033399D">
      <w:pPr>
        <w:numPr>
          <w:ilvl w:val="0"/>
          <w:numId w:val="43"/>
        </w:numPr>
        <w:pBdr>
          <w:top w:val="nil"/>
          <w:left w:val="nil"/>
          <w:bottom w:val="nil"/>
          <w:right w:val="nil"/>
          <w:between w:val="nil"/>
        </w:pBdr>
        <w:spacing w:after="0"/>
        <w:ind w:left="357" w:hanging="357"/>
        <w:contextualSpacing/>
        <w:jc w:val="both"/>
        <w:rPr>
          <w:rFonts w:ascii="Arial" w:eastAsia="Times New Roman" w:hAnsi="Arial" w:cs="Arial"/>
          <w:color w:val="000000"/>
          <w:sz w:val="20"/>
          <w:szCs w:val="20"/>
        </w:rPr>
      </w:pPr>
      <w:r>
        <w:rPr>
          <w:rFonts w:ascii="Arial" w:eastAsia="Times New Roman" w:hAnsi="Arial" w:cs="Arial"/>
          <w:color w:val="000000"/>
          <w:sz w:val="20"/>
          <w:szCs w:val="20"/>
        </w:rPr>
        <w:t>za</w:t>
      </w:r>
      <w:r w:rsidR="00865400">
        <w:rPr>
          <w:rFonts w:ascii="Arial" w:eastAsia="Times New Roman" w:hAnsi="Arial" w:cs="Arial"/>
          <w:color w:val="000000"/>
          <w:sz w:val="20"/>
          <w:szCs w:val="20"/>
        </w:rPr>
        <w:t>planować procesy i zadania na podstawie informacji z dokumentacji technicznej</w:t>
      </w:r>
      <w:r w:rsidR="001129A7">
        <w:rPr>
          <w:rFonts w:ascii="Arial" w:eastAsia="Times New Roman" w:hAnsi="Arial" w:cs="Arial"/>
          <w:color w:val="000000"/>
          <w:sz w:val="20"/>
          <w:szCs w:val="20"/>
        </w:rPr>
        <w:t>,</w:t>
      </w:r>
    </w:p>
    <w:p w:rsidR="00254782" w:rsidRPr="00EC3904" w:rsidRDefault="00254782" w:rsidP="0033399D">
      <w:pPr>
        <w:numPr>
          <w:ilvl w:val="0"/>
          <w:numId w:val="43"/>
        </w:numPr>
        <w:suppressAutoHyphens/>
        <w:spacing w:after="0"/>
        <w:ind w:left="357" w:hanging="357"/>
        <w:jc w:val="both"/>
        <w:rPr>
          <w:rFonts w:ascii="Arial" w:hAnsi="Arial" w:cs="Arial"/>
          <w:sz w:val="20"/>
          <w:szCs w:val="20"/>
        </w:rPr>
      </w:pPr>
      <w:r w:rsidRPr="00EC3904">
        <w:rPr>
          <w:rFonts w:ascii="Arial" w:hAnsi="Arial" w:cs="Arial"/>
          <w:sz w:val="20"/>
          <w:szCs w:val="20"/>
        </w:rPr>
        <w:t xml:space="preserve">rozróżnić oraz określić sposób działania i zastosowanie poszczególnych </w:t>
      </w:r>
      <w:r w:rsidR="00CB08AC" w:rsidRPr="00EC3904">
        <w:rPr>
          <w:rFonts w:ascii="Arial" w:hAnsi="Arial" w:cs="Arial"/>
          <w:sz w:val="20"/>
          <w:szCs w:val="20"/>
        </w:rPr>
        <w:t>grup mechanizmów</w:t>
      </w:r>
      <w:r w:rsidRPr="00EC3904">
        <w:rPr>
          <w:rFonts w:ascii="Arial" w:hAnsi="Arial" w:cs="Arial"/>
          <w:sz w:val="20"/>
          <w:szCs w:val="20"/>
        </w:rPr>
        <w:t xml:space="preserve"> maszyn i urządzeń, posługując się dokumentacją techniczną, </w:t>
      </w:r>
    </w:p>
    <w:p w:rsidR="00254782" w:rsidRPr="00EC3904" w:rsidRDefault="00254782" w:rsidP="0033399D">
      <w:pPr>
        <w:numPr>
          <w:ilvl w:val="0"/>
          <w:numId w:val="43"/>
        </w:numPr>
        <w:suppressAutoHyphens/>
        <w:spacing w:after="0"/>
        <w:ind w:left="357" w:hanging="357"/>
        <w:jc w:val="both"/>
        <w:rPr>
          <w:rFonts w:ascii="Arial" w:hAnsi="Arial" w:cs="Arial"/>
          <w:sz w:val="20"/>
          <w:szCs w:val="20"/>
        </w:rPr>
      </w:pPr>
      <w:r w:rsidRPr="00EC3904">
        <w:rPr>
          <w:rFonts w:ascii="Arial" w:hAnsi="Arial" w:cs="Arial"/>
          <w:sz w:val="20"/>
          <w:szCs w:val="20"/>
        </w:rPr>
        <w:t>rozróżnić części maszyn i urządzeń,</w:t>
      </w:r>
    </w:p>
    <w:p w:rsidR="00865400" w:rsidRPr="00254782" w:rsidRDefault="00254782" w:rsidP="0033399D">
      <w:pPr>
        <w:numPr>
          <w:ilvl w:val="0"/>
          <w:numId w:val="43"/>
        </w:numPr>
        <w:suppressAutoHyphens/>
        <w:spacing w:after="0"/>
        <w:ind w:left="357" w:hanging="357"/>
        <w:jc w:val="both"/>
        <w:rPr>
          <w:rFonts w:ascii="Arial" w:hAnsi="Arial" w:cs="Arial"/>
          <w:sz w:val="20"/>
          <w:szCs w:val="20"/>
        </w:rPr>
      </w:pPr>
      <w:r w:rsidRPr="00EC3904">
        <w:rPr>
          <w:rFonts w:ascii="Arial" w:hAnsi="Arial" w:cs="Arial"/>
          <w:sz w:val="20"/>
          <w:szCs w:val="20"/>
        </w:rPr>
        <w:t>dobrać części maszyn i urządzeń,</w:t>
      </w:r>
    </w:p>
    <w:p w:rsidR="00081812" w:rsidRPr="00254782" w:rsidRDefault="00081812" w:rsidP="0033399D">
      <w:pPr>
        <w:numPr>
          <w:ilvl w:val="0"/>
          <w:numId w:val="43"/>
        </w:numPr>
        <w:pBdr>
          <w:top w:val="nil"/>
          <w:left w:val="nil"/>
          <w:bottom w:val="nil"/>
          <w:right w:val="nil"/>
          <w:between w:val="nil"/>
        </w:pBdr>
        <w:spacing w:after="0"/>
        <w:ind w:left="357" w:hanging="357"/>
        <w:contextualSpacing/>
        <w:jc w:val="both"/>
        <w:rPr>
          <w:rFonts w:ascii="Arial" w:eastAsia="Times New Roman" w:hAnsi="Arial" w:cs="Arial"/>
          <w:color w:val="000000"/>
          <w:sz w:val="20"/>
          <w:szCs w:val="20"/>
        </w:rPr>
      </w:pPr>
      <w:r w:rsidRPr="00081812">
        <w:rPr>
          <w:rFonts w:ascii="Arial" w:eastAsia="Times New Roman" w:hAnsi="Arial" w:cs="Arial"/>
          <w:color w:val="000000"/>
          <w:sz w:val="20"/>
          <w:szCs w:val="20"/>
        </w:rPr>
        <w:t>opisać procesy spajania materiałów,</w:t>
      </w:r>
    </w:p>
    <w:p w:rsidR="00254782" w:rsidRPr="00254782" w:rsidRDefault="00254782" w:rsidP="0033399D">
      <w:pPr>
        <w:numPr>
          <w:ilvl w:val="0"/>
          <w:numId w:val="43"/>
        </w:numPr>
        <w:suppressAutoHyphens/>
        <w:spacing w:after="0"/>
        <w:ind w:left="357" w:hanging="357"/>
        <w:jc w:val="both"/>
        <w:rPr>
          <w:rFonts w:ascii="Arial" w:hAnsi="Arial" w:cs="Arial"/>
          <w:sz w:val="20"/>
          <w:szCs w:val="20"/>
        </w:rPr>
      </w:pPr>
      <w:r w:rsidRPr="00EC3904">
        <w:rPr>
          <w:rFonts w:ascii="Arial" w:hAnsi="Arial" w:cs="Arial"/>
          <w:sz w:val="20"/>
          <w:szCs w:val="20"/>
        </w:rPr>
        <w:t xml:space="preserve">rozróżnić </w:t>
      </w:r>
      <w:r>
        <w:rPr>
          <w:rFonts w:ascii="Arial" w:hAnsi="Arial" w:cs="Arial"/>
          <w:sz w:val="20"/>
          <w:szCs w:val="20"/>
        </w:rPr>
        <w:t>rodzaje</w:t>
      </w:r>
      <w:r w:rsidRPr="00EC3904">
        <w:rPr>
          <w:rFonts w:ascii="Arial" w:hAnsi="Arial" w:cs="Arial"/>
          <w:sz w:val="20"/>
          <w:szCs w:val="20"/>
        </w:rPr>
        <w:t xml:space="preserve"> obróbki poszczególnych rodzajów części maszyn i urządzeń,</w:t>
      </w:r>
    </w:p>
    <w:p w:rsidR="00081812" w:rsidRPr="00254782" w:rsidRDefault="00300F2A" w:rsidP="0033399D">
      <w:pPr>
        <w:numPr>
          <w:ilvl w:val="0"/>
          <w:numId w:val="43"/>
        </w:numPr>
        <w:suppressAutoHyphens/>
        <w:spacing w:after="0"/>
        <w:ind w:left="357" w:hanging="357"/>
        <w:jc w:val="both"/>
        <w:rPr>
          <w:rFonts w:ascii="Arial" w:hAnsi="Arial" w:cs="Arial"/>
          <w:sz w:val="20"/>
          <w:szCs w:val="20"/>
        </w:rPr>
      </w:pPr>
      <w:r w:rsidRPr="00EC3904">
        <w:rPr>
          <w:rFonts w:ascii="Arial" w:hAnsi="Arial" w:cs="Arial"/>
          <w:sz w:val="20"/>
          <w:szCs w:val="20"/>
        </w:rPr>
        <w:t>rozróżnić urz</w:t>
      </w:r>
      <w:r w:rsidR="001129A7">
        <w:rPr>
          <w:rFonts w:ascii="Arial" w:hAnsi="Arial" w:cs="Arial"/>
          <w:sz w:val="20"/>
          <w:szCs w:val="20"/>
        </w:rPr>
        <w:t>ądzenia transportu wewnętrznego.</w:t>
      </w:r>
    </w:p>
    <w:p w:rsidR="009E23A0" w:rsidRPr="00825CD2" w:rsidRDefault="009E23A0" w:rsidP="009E23A0">
      <w:pPr>
        <w:spacing w:before="120" w:after="120"/>
        <w:rPr>
          <w:rFonts w:ascii="Arial" w:hAnsi="Arial" w:cs="Arial"/>
          <w:sz w:val="24"/>
          <w:szCs w:val="24"/>
        </w:rPr>
      </w:pPr>
      <w:r w:rsidRPr="00825CD2">
        <w:rPr>
          <w:rFonts w:ascii="Arial" w:hAnsi="Arial" w:cs="Arial"/>
          <w:b/>
          <w:bCs/>
          <w:sz w:val="24"/>
          <w:szCs w:val="24"/>
        </w:rPr>
        <w:t>MATERIAŁ NAUCZANIA</w:t>
      </w:r>
    </w:p>
    <w:tbl>
      <w:tblPr>
        <w:tblW w:w="5000" w:type="pct"/>
        <w:tblCellMar>
          <w:left w:w="0" w:type="dxa"/>
          <w:right w:w="0" w:type="dxa"/>
        </w:tblCellMar>
        <w:tblLook w:val="04A0" w:firstRow="1" w:lastRow="0" w:firstColumn="1" w:lastColumn="0" w:noHBand="0" w:noVBand="1"/>
      </w:tblPr>
      <w:tblGrid>
        <w:gridCol w:w="1588"/>
        <w:gridCol w:w="2038"/>
        <w:gridCol w:w="825"/>
        <w:gridCol w:w="4411"/>
        <w:gridCol w:w="3996"/>
        <w:gridCol w:w="1348"/>
      </w:tblGrid>
      <w:tr w:rsidR="00AF242F" w:rsidRPr="00825CD2" w:rsidTr="004270C9">
        <w:trPr>
          <w:trHeight w:val="589"/>
        </w:trPr>
        <w:tc>
          <w:tcPr>
            <w:tcW w:w="565" w:type="pct"/>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4270C9" w:rsidRDefault="00AF242F" w:rsidP="00AF242F">
            <w:pPr>
              <w:rPr>
                <w:rFonts w:ascii="Arial" w:hAnsi="Arial" w:cs="Arial"/>
                <w:sz w:val="20"/>
                <w:szCs w:val="20"/>
              </w:rPr>
            </w:pPr>
            <w:r w:rsidRPr="004270C9">
              <w:rPr>
                <w:rFonts w:ascii="Arial" w:hAnsi="Arial" w:cs="Arial"/>
                <w:b/>
                <w:bCs/>
                <w:sz w:val="20"/>
                <w:szCs w:val="20"/>
              </w:rPr>
              <w:t>Dział programowy</w:t>
            </w:r>
          </w:p>
        </w:tc>
        <w:tc>
          <w:tcPr>
            <w:tcW w:w="700" w:type="pct"/>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4270C9" w:rsidRDefault="00AF242F" w:rsidP="00AF242F">
            <w:pPr>
              <w:rPr>
                <w:rFonts w:ascii="Arial" w:hAnsi="Arial" w:cs="Arial"/>
                <w:sz w:val="20"/>
                <w:szCs w:val="20"/>
              </w:rPr>
            </w:pPr>
            <w:r w:rsidRPr="004270C9">
              <w:rPr>
                <w:rFonts w:ascii="Arial" w:hAnsi="Arial" w:cs="Arial"/>
                <w:b/>
                <w:bCs/>
                <w:sz w:val="20"/>
                <w:szCs w:val="20"/>
              </w:rPr>
              <w:t>Tematy jednostek metodycznych</w:t>
            </w:r>
          </w:p>
        </w:tc>
        <w:tc>
          <w:tcPr>
            <w:tcW w:w="284" w:type="pct"/>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4270C9" w:rsidRDefault="00AF242F" w:rsidP="00AF242F">
            <w:pPr>
              <w:rPr>
                <w:rFonts w:ascii="Arial" w:hAnsi="Arial" w:cs="Arial"/>
                <w:sz w:val="20"/>
                <w:szCs w:val="20"/>
              </w:rPr>
            </w:pPr>
            <w:r w:rsidRPr="004270C9">
              <w:rPr>
                <w:rFonts w:ascii="Arial" w:hAnsi="Arial" w:cs="Arial"/>
                <w:b/>
                <w:bCs/>
                <w:sz w:val="20"/>
                <w:szCs w:val="20"/>
              </w:rPr>
              <w:t>Liczba godz.</w:t>
            </w:r>
          </w:p>
        </w:tc>
        <w:tc>
          <w:tcPr>
            <w:tcW w:w="2970" w:type="pct"/>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4270C9" w:rsidRDefault="00AF242F" w:rsidP="00AF242F">
            <w:pPr>
              <w:rPr>
                <w:rFonts w:ascii="Arial" w:hAnsi="Arial" w:cs="Arial"/>
                <w:sz w:val="20"/>
                <w:szCs w:val="20"/>
              </w:rPr>
            </w:pPr>
            <w:r w:rsidRPr="004270C9">
              <w:rPr>
                <w:rFonts w:ascii="Arial" w:hAnsi="Arial" w:cs="Arial"/>
                <w:b/>
                <w:bCs/>
                <w:sz w:val="20"/>
                <w:szCs w:val="20"/>
              </w:rPr>
              <w:t>Wymagania programowe</w:t>
            </w:r>
          </w:p>
        </w:tc>
        <w:tc>
          <w:tcPr>
            <w:tcW w:w="480" w:type="pc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4270C9" w:rsidRDefault="00AF242F" w:rsidP="00AF242F">
            <w:pPr>
              <w:rPr>
                <w:rFonts w:ascii="Arial" w:hAnsi="Arial" w:cs="Arial"/>
                <w:sz w:val="20"/>
                <w:szCs w:val="20"/>
              </w:rPr>
            </w:pPr>
            <w:r w:rsidRPr="004270C9">
              <w:rPr>
                <w:rFonts w:ascii="Arial" w:hAnsi="Arial" w:cs="Arial"/>
                <w:b/>
                <w:bCs/>
                <w:sz w:val="20"/>
                <w:szCs w:val="20"/>
              </w:rPr>
              <w:t>Uwagi o realizacji</w:t>
            </w:r>
          </w:p>
        </w:tc>
      </w:tr>
      <w:tr w:rsidR="00AF242F" w:rsidRPr="00825CD2" w:rsidTr="004270C9">
        <w:trPr>
          <w:trHeight w:val="864"/>
        </w:trPr>
        <w:tc>
          <w:tcPr>
            <w:tcW w:w="565" w:type="pct"/>
            <w:vMerge/>
            <w:tcBorders>
              <w:top w:val="single" w:sz="8" w:space="0" w:color="FFFFFF"/>
              <w:left w:val="single" w:sz="8" w:space="0" w:color="FFFFFF"/>
              <w:bottom w:val="single" w:sz="24" w:space="0" w:color="FFFFFF"/>
              <w:right w:val="single" w:sz="8" w:space="0" w:color="FFFFFF"/>
            </w:tcBorders>
            <w:vAlign w:val="center"/>
            <w:hideMark/>
          </w:tcPr>
          <w:p w:rsidR="00AF242F" w:rsidRPr="004270C9" w:rsidRDefault="00AF242F" w:rsidP="00AF242F">
            <w:pPr>
              <w:rPr>
                <w:rFonts w:ascii="Arial" w:hAnsi="Arial" w:cs="Arial"/>
                <w:sz w:val="20"/>
                <w:szCs w:val="20"/>
              </w:rPr>
            </w:pPr>
          </w:p>
        </w:tc>
        <w:tc>
          <w:tcPr>
            <w:tcW w:w="700" w:type="pct"/>
            <w:vMerge/>
            <w:tcBorders>
              <w:top w:val="single" w:sz="8" w:space="0" w:color="FFFFFF"/>
              <w:left w:val="single" w:sz="8" w:space="0" w:color="FFFFFF"/>
              <w:bottom w:val="single" w:sz="24" w:space="0" w:color="FFFFFF"/>
              <w:right w:val="single" w:sz="8" w:space="0" w:color="FFFFFF"/>
            </w:tcBorders>
            <w:vAlign w:val="center"/>
            <w:hideMark/>
          </w:tcPr>
          <w:p w:rsidR="00AF242F" w:rsidRPr="004270C9" w:rsidRDefault="00AF242F" w:rsidP="00AF242F">
            <w:pPr>
              <w:rPr>
                <w:rFonts w:ascii="Arial" w:hAnsi="Arial" w:cs="Arial"/>
                <w:sz w:val="20"/>
                <w:szCs w:val="20"/>
              </w:rPr>
            </w:pPr>
          </w:p>
        </w:tc>
        <w:tc>
          <w:tcPr>
            <w:tcW w:w="284" w:type="pct"/>
            <w:vMerge/>
            <w:tcBorders>
              <w:top w:val="single" w:sz="8" w:space="0" w:color="FFFFFF"/>
              <w:left w:val="single" w:sz="8" w:space="0" w:color="FFFFFF"/>
              <w:bottom w:val="single" w:sz="24" w:space="0" w:color="FFFFFF"/>
              <w:right w:val="single" w:sz="8" w:space="0" w:color="FFFFFF"/>
            </w:tcBorders>
            <w:vAlign w:val="center"/>
            <w:hideMark/>
          </w:tcPr>
          <w:p w:rsidR="00AF242F" w:rsidRPr="004270C9" w:rsidRDefault="00AF242F" w:rsidP="00AF242F">
            <w:pPr>
              <w:rPr>
                <w:rFonts w:ascii="Arial" w:hAnsi="Arial" w:cs="Arial"/>
                <w:sz w:val="20"/>
                <w:szCs w:val="20"/>
              </w:rPr>
            </w:pPr>
          </w:p>
        </w:tc>
        <w:tc>
          <w:tcPr>
            <w:tcW w:w="1558" w:type="pct"/>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4270C9" w:rsidRDefault="00AF242F" w:rsidP="00AF242F">
            <w:pPr>
              <w:rPr>
                <w:rFonts w:ascii="Arial" w:hAnsi="Arial" w:cs="Arial"/>
                <w:sz w:val="20"/>
                <w:szCs w:val="20"/>
              </w:rPr>
            </w:pPr>
            <w:r w:rsidRPr="004270C9">
              <w:rPr>
                <w:rFonts w:ascii="Arial" w:hAnsi="Arial" w:cs="Arial"/>
                <w:sz w:val="20"/>
                <w:szCs w:val="20"/>
              </w:rPr>
              <w:t>Podstawowe</w:t>
            </w:r>
          </w:p>
          <w:p w:rsidR="00AF242F" w:rsidRPr="004270C9" w:rsidRDefault="00AF242F" w:rsidP="00AF242F">
            <w:pPr>
              <w:rPr>
                <w:rFonts w:ascii="Arial" w:hAnsi="Arial" w:cs="Arial"/>
                <w:sz w:val="20"/>
                <w:szCs w:val="20"/>
              </w:rPr>
            </w:pPr>
            <w:r w:rsidRPr="004270C9">
              <w:rPr>
                <w:rFonts w:ascii="Arial" w:hAnsi="Arial" w:cs="Arial"/>
                <w:sz w:val="20"/>
                <w:szCs w:val="20"/>
              </w:rPr>
              <w:t>Uczeń potrafi:</w:t>
            </w:r>
          </w:p>
        </w:tc>
        <w:tc>
          <w:tcPr>
            <w:tcW w:w="1412" w:type="pct"/>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4270C9" w:rsidRDefault="00AF242F" w:rsidP="00AF242F">
            <w:pPr>
              <w:rPr>
                <w:rFonts w:ascii="Arial" w:hAnsi="Arial" w:cs="Arial"/>
                <w:sz w:val="20"/>
                <w:szCs w:val="20"/>
              </w:rPr>
            </w:pPr>
            <w:r w:rsidRPr="004270C9">
              <w:rPr>
                <w:rFonts w:ascii="Arial" w:hAnsi="Arial" w:cs="Arial"/>
                <w:sz w:val="20"/>
                <w:szCs w:val="20"/>
              </w:rPr>
              <w:t>Ponadpodstawowe</w:t>
            </w:r>
          </w:p>
          <w:p w:rsidR="00AF242F" w:rsidRPr="004270C9" w:rsidRDefault="00AF242F" w:rsidP="00AF242F">
            <w:pPr>
              <w:rPr>
                <w:rFonts w:ascii="Arial" w:hAnsi="Arial" w:cs="Arial"/>
                <w:sz w:val="20"/>
                <w:szCs w:val="20"/>
              </w:rPr>
            </w:pPr>
            <w:r w:rsidRPr="004270C9">
              <w:rPr>
                <w:rFonts w:ascii="Arial" w:hAnsi="Arial" w:cs="Arial"/>
                <w:sz w:val="20"/>
                <w:szCs w:val="20"/>
              </w:rPr>
              <w:t>Uczeń potrafi:</w:t>
            </w:r>
          </w:p>
        </w:tc>
        <w:tc>
          <w:tcPr>
            <w:tcW w:w="480" w:type="pct"/>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4270C9" w:rsidRDefault="00AF242F" w:rsidP="00AF242F">
            <w:pPr>
              <w:rPr>
                <w:rFonts w:ascii="Arial" w:hAnsi="Arial" w:cs="Arial"/>
                <w:sz w:val="20"/>
                <w:szCs w:val="20"/>
              </w:rPr>
            </w:pPr>
            <w:r w:rsidRPr="004270C9">
              <w:rPr>
                <w:rFonts w:ascii="Arial" w:hAnsi="Arial" w:cs="Arial"/>
                <w:sz w:val="20"/>
                <w:szCs w:val="20"/>
              </w:rPr>
              <w:t>Etap realizacji</w:t>
            </w:r>
          </w:p>
        </w:tc>
      </w:tr>
      <w:tr w:rsidR="00AF242F" w:rsidRPr="00825CD2" w:rsidTr="004270C9">
        <w:trPr>
          <w:trHeight w:val="927"/>
        </w:trPr>
        <w:tc>
          <w:tcPr>
            <w:tcW w:w="565" w:type="pct"/>
            <w:vMerge w:val="restart"/>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AF242F" w:rsidRPr="00825CD2" w:rsidRDefault="00AF242F" w:rsidP="009651C1">
            <w:pPr>
              <w:rPr>
                <w:rFonts w:ascii="Arial" w:hAnsi="Arial" w:cs="Arial"/>
                <w:sz w:val="24"/>
                <w:szCs w:val="24"/>
              </w:rPr>
            </w:pPr>
            <w:r w:rsidRPr="00EC3904">
              <w:rPr>
                <w:rFonts w:ascii="Arial" w:hAnsi="Arial" w:cs="Arial"/>
                <w:sz w:val="20"/>
                <w:szCs w:val="20"/>
              </w:rPr>
              <w:t xml:space="preserve">I. </w:t>
            </w:r>
            <w:r w:rsidR="009651C1">
              <w:rPr>
                <w:rFonts w:ascii="Arial" w:hAnsi="Arial" w:cs="Arial"/>
                <w:sz w:val="20"/>
                <w:szCs w:val="20"/>
              </w:rPr>
              <w:t>Rysunek techniczny maszynowy</w:t>
            </w:r>
          </w:p>
        </w:tc>
        <w:tc>
          <w:tcPr>
            <w:tcW w:w="700" w:type="pct"/>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1129A7" w:rsidRDefault="009651C1" w:rsidP="001129A7">
            <w:pPr>
              <w:spacing w:after="0"/>
              <w:rPr>
                <w:rFonts w:ascii="Arial" w:hAnsi="Arial" w:cs="Arial"/>
                <w:sz w:val="20"/>
                <w:szCs w:val="20"/>
              </w:rPr>
            </w:pPr>
            <w:r w:rsidRPr="001129A7">
              <w:rPr>
                <w:rFonts w:ascii="Arial" w:hAnsi="Arial" w:cs="Arial"/>
                <w:sz w:val="20"/>
                <w:szCs w:val="20"/>
              </w:rPr>
              <w:t>Podstawy rysunku technicznego maszynowego</w:t>
            </w:r>
          </w:p>
        </w:tc>
        <w:tc>
          <w:tcPr>
            <w:tcW w:w="284" w:type="pct"/>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1129A7" w:rsidRDefault="00AF242F" w:rsidP="00AF242F">
            <w:pPr>
              <w:jc w:val="center"/>
              <w:rPr>
                <w:rFonts w:ascii="Arial" w:hAnsi="Arial" w:cs="Arial"/>
                <w:sz w:val="20"/>
                <w:szCs w:val="20"/>
              </w:rPr>
            </w:pPr>
          </w:p>
        </w:tc>
        <w:tc>
          <w:tcPr>
            <w:tcW w:w="1558"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E5218" w:rsidRPr="001129A7" w:rsidRDefault="003E5218" w:rsidP="0033399D">
            <w:pPr>
              <w:numPr>
                <w:ilvl w:val="0"/>
                <w:numId w:val="45"/>
              </w:numPr>
              <w:pBdr>
                <w:top w:val="nil"/>
                <w:left w:val="nil"/>
                <w:bottom w:val="nil"/>
                <w:right w:val="nil"/>
                <w:between w:val="nil"/>
              </w:pBdr>
              <w:spacing w:after="0" w:line="23" w:lineRule="atLeast"/>
              <w:ind w:left="340" w:hanging="340"/>
              <w:rPr>
                <w:rFonts w:ascii="Arial" w:hAnsi="Arial" w:cs="Arial"/>
                <w:sz w:val="20"/>
                <w:szCs w:val="20"/>
              </w:rPr>
            </w:pPr>
            <w:r w:rsidRPr="001129A7">
              <w:rPr>
                <w:rFonts w:ascii="Arial" w:hAnsi="Arial" w:cs="Arial"/>
                <w:sz w:val="20"/>
                <w:szCs w:val="20"/>
              </w:rPr>
              <w:t>wykonać rzutowanie, przekroje i wymiarowanie zgodnie z normami dotyczącymi rysunku techn</w:t>
            </w:r>
            <w:r w:rsidR="004270C9">
              <w:rPr>
                <w:rFonts w:ascii="Arial" w:hAnsi="Arial" w:cs="Arial"/>
                <w:sz w:val="20"/>
                <w:szCs w:val="20"/>
              </w:rPr>
              <w:t>icznego,</w:t>
            </w:r>
          </w:p>
          <w:p w:rsidR="003E5218" w:rsidRPr="001129A7" w:rsidRDefault="003E5218" w:rsidP="0033399D">
            <w:pPr>
              <w:numPr>
                <w:ilvl w:val="0"/>
                <w:numId w:val="45"/>
              </w:numPr>
              <w:pBdr>
                <w:top w:val="nil"/>
                <w:left w:val="nil"/>
                <w:bottom w:val="nil"/>
                <w:right w:val="nil"/>
                <w:between w:val="nil"/>
              </w:pBdr>
              <w:spacing w:after="0" w:line="23" w:lineRule="atLeast"/>
              <w:ind w:left="340" w:hanging="340"/>
              <w:rPr>
                <w:rFonts w:ascii="Arial" w:hAnsi="Arial" w:cs="Arial"/>
                <w:sz w:val="20"/>
                <w:szCs w:val="20"/>
              </w:rPr>
            </w:pPr>
            <w:r w:rsidRPr="001129A7">
              <w:rPr>
                <w:rFonts w:ascii="Arial" w:hAnsi="Arial" w:cs="Arial"/>
                <w:sz w:val="20"/>
                <w:szCs w:val="20"/>
              </w:rPr>
              <w:t>zastosować zasady wymiarowania</w:t>
            </w:r>
            <w:r w:rsidR="001129A7">
              <w:rPr>
                <w:rFonts w:ascii="Arial" w:hAnsi="Arial" w:cs="Arial"/>
                <w:sz w:val="20"/>
                <w:szCs w:val="20"/>
              </w:rPr>
              <w:t>,</w:t>
            </w:r>
            <w:r w:rsidRPr="001129A7">
              <w:rPr>
                <w:rFonts w:ascii="Arial" w:hAnsi="Arial" w:cs="Arial"/>
                <w:sz w:val="20"/>
                <w:szCs w:val="20"/>
              </w:rPr>
              <w:t xml:space="preserve"> rysunkowego podczas wykonywania szkiców i rysunków technicznych</w:t>
            </w:r>
            <w:r w:rsidR="001129A7">
              <w:rPr>
                <w:rFonts w:ascii="Arial" w:hAnsi="Arial" w:cs="Arial"/>
                <w:sz w:val="20"/>
                <w:szCs w:val="20"/>
              </w:rPr>
              <w:t>,</w:t>
            </w:r>
          </w:p>
          <w:p w:rsidR="003E5218" w:rsidRPr="001129A7" w:rsidRDefault="003E5218" w:rsidP="0033399D">
            <w:pPr>
              <w:numPr>
                <w:ilvl w:val="0"/>
                <w:numId w:val="45"/>
              </w:numPr>
              <w:pBdr>
                <w:top w:val="nil"/>
                <w:left w:val="nil"/>
                <w:bottom w:val="nil"/>
                <w:right w:val="nil"/>
                <w:between w:val="nil"/>
              </w:pBdr>
              <w:spacing w:after="0" w:line="23" w:lineRule="atLeast"/>
              <w:ind w:left="340" w:hanging="340"/>
              <w:rPr>
                <w:rFonts w:ascii="Arial" w:hAnsi="Arial" w:cs="Arial"/>
                <w:sz w:val="20"/>
                <w:szCs w:val="20"/>
              </w:rPr>
            </w:pPr>
            <w:r w:rsidRPr="001129A7">
              <w:rPr>
                <w:rFonts w:ascii="Arial" w:hAnsi="Arial" w:cs="Arial"/>
                <w:sz w:val="20"/>
                <w:szCs w:val="20"/>
              </w:rPr>
              <w:t>zapisać na szkicu oraz rysunku technicznym wymiary tolerowane</w:t>
            </w:r>
            <w:r w:rsidR="001129A7">
              <w:rPr>
                <w:rFonts w:ascii="Arial" w:hAnsi="Arial" w:cs="Arial"/>
                <w:sz w:val="20"/>
                <w:szCs w:val="20"/>
              </w:rPr>
              <w:t>,</w:t>
            </w:r>
          </w:p>
          <w:p w:rsidR="003E5218" w:rsidRPr="001129A7" w:rsidRDefault="003E5218" w:rsidP="0033399D">
            <w:pPr>
              <w:numPr>
                <w:ilvl w:val="0"/>
                <w:numId w:val="45"/>
              </w:numPr>
              <w:pBdr>
                <w:top w:val="nil"/>
                <w:left w:val="nil"/>
                <w:bottom w:val="nil"/>
                <w:right w:val="nil"/>
                <w:between w:val="nil"/>
              </w:pBdr>
              <w:spacing w:after="0" w:line="23" w:lineRule="atLeast"/>
              <w:ind w:left="340" w:hanging="340"/>
              <w:rPr>
                <w:rFonts w:ascii="Arial" w:hAnsi="Arial" w:cs="Arial"/>
                <w:sz w:val="20"/>
                <w:szCs w:val="20"/>
              </w:rPr>
            </w:pPr>
            <w:r w:rsidRPr="001129A7">
              <w:rPr>
                <w:rFonts w:ascii="Arial" w:hAnsi="Arial" w:cs="Arial"/>
                <w:sz w:val="20"/>
                <w:szCs w:val="20"/>
              </w:rPr>
              <w:t>zapisać na szkicu oraz rysunku technicznym pasowanie</w:t>
            </w:r>
            <w:r w:rsidR="001129A7">
              <w:rPr>
                <w:rFonts w:ascii="Arial" w:hAnsi="Arial" w:cs="Arial"/>
                <w:sz w:val="20"/>
                <w:szCs w:val="20"/>
              </w:rPr>
              <w:t>,</w:t>
            </w:r>
          </w:p>
          <w:p w:rsidR="003E5218" w:rsidRPr="001129A7" w:rsidRDefault="003E5218" w:rsidP="0033399D">
            <w:pPr>
              <w:numPr>
                <w:ilvl w:val="0"/>
                <w:numId w:val="45"/>
              </w:numPr>
              <w:pBdr>
                <w:top w:val="nil"/>
                <w:left w:val="nil"/>
                <w:bottom w:val="nil"/>
                <w:right w:val="nil"/>
                <w:between w:val="nil"/>
              </w:pBdr>
              <w:spacing w:after="0" w:line="23" w:lineRule="atLeast"/>
              <w:ind w:left="340" w:hanging="340"/>
              <w:rPr>
                <w:rFonts w:ascii="Arial" w:hAnsi="Arial" w:cs="Arial"/>
                <w:sz w:val="20"/>
                <w:szCs w:val="20"/>
              </w:rPr>
            </w:pPr>
            <w:r w:rsidRPr="001129A7">
              <w:rPr>
                <w:rFonts w:ascii="Arial" w:hAnsi="Arial" w:cs="Arial"/>
                <w:sz w:val="20"/>
                <w:szCs w:val="20"/>
              </w:rPr>
              <w:t>zapisać na szkicu oraz rysunku technicznym tolerancje geometryczne</w:t>
            </w:r>
            <w:r w:rsidR="001129A7">
              <w:rPr>
                <w:rFonts w:ascii="Arial" w:hAnsi="Arial" w:cs="Arial"/>
                <w:sz w:val="20"/>
                <w:szCs w:val="20"/>
              </w:rPr>
              <w:t>,</w:t>
            </w:r>
          </w:p>
          <w:p w:rsidR="001129A7" w:rsidRPr="001129A7" w:rsidRDefault="003E5218" w:rsidP="001129A7">
            <w:pPr>
              <w:pStyle w:val="Akapitzlist"/>
              <w:numPr>
                <w:ilvl w:val="0"/>
                <w:numId w:val="45"/>
              </w:numPr>
              <w:pBdr>
                <w:top w:val="nil"/>
                <w:left w:val="nil"/>
                <w:bottom w:val="nil"/>
                <w:right w:val="nil"/>
                <w:between w:val="nil"/>
              </w:pBdr>
              <w:spacing w:after="0" w:line="23" w:lineRule="atLeast"/>
              <w:ind w:left="340" w:hanging="340"/>
              <w:rPr>
                <w:rFonts w:ascii="Arial" w:hAnsi="Arial" w:cs="Arial"/>
                <w:sz w:val="20"/>
                <w:szCs w:val="20"/>
              </w:rPr>
            </w:pPr>
            <w:r w:rsidRPr="001129A7">
              <w:rPr>
                <w:rFonts w:ascii="Arial" w:eastAsia="Calibri" w:hAnsi="Arial" w:cs="Arial"/>
                <w:sz w:val="20"/>
                <w:szCs w:val="20"/>
              </w:rPr>
              <w:t>zapisać na szkicu oraz rysunku technicznym geometryczną strukturę powierzchni</w:t>
            </w:r>
            <w:r w:rsidR="001129A7">
              <w:rPr>
                <w:rFonts w:ascii="Arial" w:hAnsi="Arial" w:cs="Arial"/>
                <w:sz w:val="20"/>
                <w:szCs w:val="20"/>
              </w:rPr>
              <w:t>,</w:t>
            </w:r>
          </w:p>
          <w:p w:rsidR="003E5218" w:rsidRPr="001129A7" w:rsidRDefault="003E5218" w:rsidP="0033399D">
            <w:pPr>
              <w:pStyle w:val="Akapitzlist"/>
              <w:numPr>
                <w:ilvl w:val="0"/>
                <w:numId w:val="45"/>
              </w:numPr>
              <w:pBdr>
                <w:top w:val="nil"/>
                <w:left w:val="nil"/>
                <w:bottom w:val="nil"/>
                <w:right w:val="nil"/>
                <w:between w:val="nil"/>
              </w:pBdr>
              <w:spacing w:after="0" w:line="23" w:lineRule="atLeast"/>
              <w:ind w:left="340" w:hanging="340"/>
              <w:rPr>
                <w:rFonts w:ascii="Arial" w:hAnsi="Arial" w:cs="Arial"/>
                <w:sz w:val="20"/>
                <w:szCs w:val="20"/>
              </w:rPr>
            </w:pPr>
            <w:r w:rsidRPr="001129A7">
              <w:rPr>
                <w:rFonts w:ascii="Arial" w:eastAsia="Calibri" w:hAnsi="Arial" w:cs="Arial"/>
                <w:sz w:val="20"/>
                <w:szCs w:val="20"/>
              </w:rPr>
              <w:t>sporządzić szkice i rysunki techniczne połączeń części maszyn i urządzeń (połączeń rozłącznych, połączeń nierozłącznych, łożysk i łożyskowań, sprężyn)</w:t>
            </w:r>
            <w:r w:rsidR="001129A7">
              <w:rPr>
                <w:rFonts w:ascii="Arial" w:eastAsia="Calibri" w:hAnsi="Arial" w:cs="Arial"/>
                <w:sz w:val="20"/>
                <w:szCs w:val="20"/>
              </w:rPr>
              <w:t>,</w:t>
            </w:r>
          </w:p>
          <w:p w:rsidR="003E5218" w:rsidRPr="004270C9" w:rsidRDefault="003E5218" w:rsidP="004270C9">
            <w:pPr>
              <w:pStyle w:val="Akapitzlist"/>
              <w:numPr>
                <w:ilvl w:val="0"/>
                <w:numId w:val="45"/>
              </w:numPr>
              <w:pBdr>
                <w:top w:val="nil"/>
                <w:left w:val="nil"/>
                <w:bottom w:val="nil"/>
                <w:right w:val="nil"/>
                <w:between w:val="nil"/>
              </w:pBdr>
              <w:spacing w:after="0" w:line="23" w:lineRule="atLeast"/>
              <w:ind w:left="340" w:hanging="340"/>
              <w:rPr>
                <w:rFonts w:ascii="Arial" w:hAnsi="Arial" w:cs="Arial"/>
                <w:sz w:val="20"/>
                <w:szCs w:val="20"/>
              </w:rPr>
            </w:pPr>
            <w:r w:rsidRPr="001129A7">
              <w:rPr>
                <w:rFonts w:ascii="Arial" w:eastAsia="Calibri" w:hAnsi="Arial" w:cs="Arial"/>
                <w:sz w:val="20"/>
                <w:szCs w:val="20"/>
              </w:rPr>
              <w:t>określić kształt, wymiary, parametry powierzchni oraz rodzaj obróbki na podstawie szkiców i rysunków technicznych części maszyn i urządzeń</w:t>
            </w:r>
            <w:r w:rsidR="001129A7">
              <w:rPr>
                <w:rFonts w:ascii="Arial" w:eastAsia="Calibri" w:hAnsi="Arial" w:cs="Arial"/>
                <w:sz w:val="20"/>
                <w:szCs w:val="20"/>
              </w:rPr>
              <w:t>.</w:t>
            </w:r>
          </w:p>
        </w:tc>
        <w:tc>
          <w:tcPr>
            <w:tcW w:w="1412"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1129A7" w:rsidRDefault="003E5218" w:rsidP="0033399D">
            <w:pPr>
              <w:numPr>
                <w:ilvl w:val="0"/>
                <w:numId w:val="45"/>
              </w:numPr>
              <w:pBdr>
                <w:top w:val="nil"/>
                <w:left w:val="nil"/>
                <w:bottom w:val="nil"/>
                <w:right w:val="nil"/>
                <w:between w:val="nil"/>
              </w:pBdr>
              <w:spacing w:after="0" w:line="23" w:lineRule="atLeast"/>
              <w:ind w:left="340" w:hanging="340"/>
              <w:rPr>
                <w:rFonts w:ascii="Arial" w:hAnsi="Arial" w:cs="Arial"/>
                <w:sz w:val="20"/>
                <w:szCs w:val="20"/>
              </w:rPr>
            </w:pPr>
            <w:r w:rsidRPr="001129A7">
              <w:rPr>
                <w:rFonts w:ascii="Arial" w:hAnsi="Arial" w:cs="Arial"/>
                <w:sz w:val="20"/>
                <w:szCs w:val="20"/>
              </w:rPr>
              <w:t>uzasadnić dobór sposobu przedstawienia figur płaskich oraz brył na płaszczyźnie rysunku</w:t>
            </w:r>
            <w:r w:rsidR="001129A7">
              <w:rPr>
                <w:rFonts w:ascii="Arial" w:hAnsi="Arial" w:cs="Arial"/>
                <w:sz w:val="20"/>
                <w:szCs w:val="20"/>
              </w:rPr>
              <w:t>,</w:t>
            </w:r>
          </w:p>
          <w:p w:rsidR="003E5218" w:rsidRPr="001129A7" w:rsidRDefault="003E5218" w:rsidP="0033399D">
            <w:pPr>
              <w:numPr>
                <w:ilvl w:val="0"/>
                <w:numId w:val="45"/>
              </w:numPr>
              <w:pBdr>
                <w:top w:val="nil"/>
                <w:left w:val="nil"/>
                <w:bottom w:val="nil"/>
                <w:right w:val="nil"/>
                <w:between w:val="nil"/>
              </w:pBdr>
              <w:spacing w:after="0" w:line="23" w:lineRule="atLeast"/>
              <w:ind w:left="340" w:hanging="340"/>
              <w:rPr>
                <w:rFonts w:ascii="Arial" w:hAnsi="Arial" w:cs="Arial"/>
                <w:sz w:val="20"/>
                <w:szCs w:val="20"/>
              </w:rPr>
            </w:pPr>
            <w:r w:rsidRPr="001129A7">
              <w:rPr>
                <w:rFonts w:ascii="Arial" w:hAnsi="Arial" w:cs="Arial"/>
                <w:sz w:val="20"/>
                <w:szCs w:val="20"/>
              </w:rPr>
              <w:t>uzasadnić potrzebę tolerowania wymiarów</w:t>
            </w:r>
            <w:r w:rsidR="001129A7">
              <w:rPr>
                <w:rFonts w:ascii="Arial" w:hAnsi="Arial" w:cs="Arial"/>
                <w:sz w:val="20"/>
                <w:szCs w:val="20"/>
              </w:rPr>
              <w:t>,</w:t>
            </w:r>
          </w:p>
          <w:p w:rsidR="003E5218" w:rsidRPr="001129A7" w:rsidRDefault="003E5218" w:rsidP="0033399D">
            <w:pPr>
              <w:numPr>
                <w:ilvl w:val="0"/>
                <w:numId w:val="45"/>
              </w:numPr>
              <w:pBdr>
                <w:top w:val="nil"/>
                <w:left w:val="nil"/>
                <w:bottom w:val="nil"/>
                <w:right w:val="nil"/>
                <w:between w:val="nil"/>
              </w:pBdr>
              <w:spacing w:after="0" w:line="23" w:lineRule="atLeast"/>
              <w:ind w:left="340" w:hanging="340"/>
              <w:rPr>
                <w:rFonts w:ascii="Arial" w:hAnsi="Arial" w:cs="Arial"/>
                <w:sz w:val="20"/>
                <w:szCs w:val="20"/>
              </w:rPr>
            </w:pPr>
            <w:r w:rsidRPr="001129A7">
              <w:rPr>
                <w:rFonts w:ascii="Arial" w:hAnsi="Arial" w:cs="Arial"/>
                <w:sz w:val="20"/>
                <w:szCs w:val="20"/>
              </w:rPr>
              <w:t>zinterpretować zapis pasowania na rysunku</w:t>
            </w:r>
            <w:r w:rsidR="001129A7">
              <w:rPr>
                <w:rFonts w:ascii="Arial" w:hAnsi="Arial" w:cs="Arial"/>
                <w:sz w:val="20"/>
                <w:szCs w:val="20"/>
              </w:rPr>
              <w:t>,</w:t>
            </w:r>
          </w:p>
          <w:p w:rsidR="003E5218" w:rsidRPr="001129A7" w:rsidRDefault="003E5218" w:rsidP="0033399D">
            <w:pPr>
              <w:numPr>
                <w:ilvl w:val="0"/>
                <w:numId w:val="45"/>
              </w:numPr>
              <w:pBdr>
                <w:top w:val="nil"/>
                <w:left w:val="nil"/>
                <w:bottom w:val="nil"/>
                <w:right w:val="nil"/>
                <w:between w:val="nil"/>
              </w:pBdr>
              <w:spacing w:after="0" w:line="23" w:lineRule="atLeast"/>
              <w:ind w:left="340" w:hanging="340"/>
              <w:rPr>
                <w:rFonts w:ascii="Arial" w:hAnsi="Arial" w:cs="Arial"/>
                <w:sz w:val="20"/>
                <w:szCs w:val="20"/>
              </w:rPr>
            </w:pPr>
            <w:r w:rsidRPr="001129A7">
              <w:rPr>
                <w:rFonts w:ascii="Arial" w:hAnsi="Arial" w:cs="Arial"/>
                <w:sz w:val="20"/>
                <w:szCs w:val="20"/>
              </w:rPr>
              <w:t>zinterpretować zapis geometrycznej struktury powierzchni</w:t>
            </w:r>
            <w:r w:rsidR="001129A7">
              <w:rPr>
                <w:rFonts w:ascii="Arial" w:hAnsi="Arial" w:cs="Arial"/>
                <w:sz w:val="20"/>
                <w:szCs w:val="20"/>
              </w:rPr>
              <w:t>,</w:t>
            </w:r>
          </w:p>
          <w:p w:rsidR="003E5218" w:rsidRPr="001129A7" w:rsidRDefault="003E5218" w:rsidP="0033399D">
            <w:pPr>
              <w:numPr>
                <w:ilvl w:val="0"/>
                <w:numId w:val="45"/>
              </w:numPr>
              <w:pBdr>
                <w:top w:val="nil"/>
                <w:left w:val="nil"/>
                <w:bottom w:val="nil"/>
                <w:right w:val="nil"/>
                <w:between w:val="nil"/>
              </w:pBdr>
              <w:spacing w:after="0" w:line="23" w:lineRule="atLeast"/>
              <w:ind w:left="340" w:hanging="340"/>
              <w:rPr>
                <w:rFonts w:ascii="Arial" w:hAnsi="Arial" w:cs="Arial"/>
                <w:sz w:val="20"/>
                <w:szCs w:val="20"/>
              </w:rPr>
            </w:pPr>
            <w:r w:rsidRPr="001129A7">
              <w:rPr>
                <w:rFonts w:ascii="Arial" w:hAnsi="Arial" w:cs="Arial"/>
                <w:sz w:val="20"/>
                <w:szCs w:val="20"/>
              </w:rPr>
              <w:t>zinterpretować oznaczenia sposobów obróbki na rysunku technicznym</w:t>
            </w:r>
            <w:r w:rsidR="001129A7">
              <w:rPr>
                <w:rFonts w:ascii="Arial" w:hAnsi="Arial" w:cs="Arial"/>
                <w:sz w:val="20"/>
                <w:szCs w:val="20"/>
              </w:rPr>
              <w:t>,</w:t>
            </w:r>
          </w:p>
          <w:p w:rsidR="003E5218" w:rsidRPr="001129A7" w:rsidRDefault="003E5218" w:rsidP="0033399D">
            <w:pPr>
              <w:numPr>
                <w:ilvl w:val="0"/>
                <w:numId w:val="45"/>
              </w:numPr>
              <w:pBdr>
                <w:top w:val="nil"/>
                <w:left w:val="nil"/>
                <w:bottom w:val="nil"/>
                <w:right w:val="nil"/>
                <w:between w:val="nil"/>
              </w:pBdr>
              <w:spacing w:after="0" w:line="23" w:lineRule="atLeast"/>
              <w:ind w:left="340" w:hanging="340"/>
              <w:rPr>
                <w:rFonts w:ascii="Arial" w:hAnsi="Arial" w:cs="Arial"/>
                <w:sz w:val="20"/>
                <w:szCs w:val="20"/>
              </w:rPr>
            </w:pPr>
            <w:r w:rsidRPr="001129A7">
              <w:rPr>
                <w:rFonts w:ascii="Arial" w:hAnsi="Arial" w:cs="Arial"/>
                <w:sz w:val="20"/>
                <w:szCs w:val="20"/>
              </w:rPr>
              <w:t>zinterpretować zapis tolerancji geometrycznych</w:t>
            </w:r>
            <w:r w:rsidR="001129A7">
              <w:rPr>
                <w:rFonts w:ascii="Arial" w:hAnsi="Arial" w:cs="Arial"/>
                <w:sz w:val="20"/>
                <w:szCs w:val="20"/>
              </w:rPr>
              <w:t>,</w:t>
            </w:r>
          </w:p>
          <w:p w:rsidR="003E5218" w:rsidRPr="001129A7" w:rsidRDefault="003E5218" w:rsidP="0033399D">
            <w:pPr>
              <w:numPr>
                <w:ilvl w:val="0"/>
                <w:numId w:val="45"/>
              </w:numPr>
              <w:pBdr>
                <w:top w:val="nil"/>
                <w:left w:val="nil"/>
                <w:bottom w:val="nil"/>
                <w:right w:val="nil"/>
                <w:between w:val="nil"/>
              </w:pBdr>
              <w:spacing w:after="0" w:line="23" w:lineRule="atLeast"/>
              <w:ind w:left="340" w:hanging="340"/>
              <w:rPr>
                <w:rFonts w:ascii="Arial" w:hAnsi="Arial" w:cs="Arial"/>
                <w:sz w:val="20"/>
                <w:szCs w:val="20"/>
              </w:rPr>
            </w:pPr>
            <w:r w:rsidRPr="001129A7">
              <w:rPr>
                <w:rFonts w:ascii="Arial" w:hAnsi="Arial" w:cs="Arial"/>
                <w:sz w:val="20"/>
                <w:szCs w:val="20"/>
              </w:rPr>
              <w:t>sporządzić szkice i rysunki techniczne części maszyn</w:t>
            </w:r>
            <w:r w:rsidR="001129A7">
              <w:rPr>
                <w:rFonts w:ascii="Arial" w:hAnsi="Arial" w:cs="Arial"/>
                <w:sz w:val="20"/>
                <w:szCs w:val="20"/>
              </w:rPr>
              <w:t>,</w:t>
            </w:r>
          </w:p>
          <w:p w:rsidR="003E5218" w:rsidRPr="001129A7" w:rsidRDefault="003E5218" w:rsidP="0033399D">
            <w:pPr>
              <w:numPr>
                <w:ilvl w:val="0"/>
                <w:numId w:val="45"/>
              </w:numPr>
              <w:pBdr>
                <w:top w:val="nil"/>
                <w:left w:val="nil"/>
                <w:bottom w:val="nil"/>
                <w:right w:val="nil"/>
                <w:between w:val="nil"/>
              </w:pBdr>
              <w:spacing w:after="0" w:line="23" w:lineRule="atLeast"/>
              <w:ind w:left="340" w:hanging="340"/>
              <w:rPr>
                <w:rFonts w:ascii="Arial" w:hAnsi="Arial" w:cs="Arial"/>
                <w:sz w:val="20"/>
                <w:szCs w:val="20"/>
              </w:rPr>
            </w:pPr>
            <w:r w:rsidRPr="001129A7">
              <w:rPr>
                <w:rFonts w:ascii="Arial" w:hAnsi="Arial" w:cs="Arial"/>
                <w:sz w:val="20"/>
                <w:szCs w:val="20"/>
              </w:rPr>
              <w:t>sporządzić szkice oraz rysunki techniczne złożeniowe</w:t>
            </w:r>
            <w:r w:rsidR="001129A7">
              <w:rPr>
                <w:rFonts w:ascii="Arial" w:hAnsi="Arial" w:cs="Arial"/>
                <w:sz w:val="20"/>
                <w:szCs w:val="20"/>
              </w:rPr>
              <w:t>,</w:t>
            </w:r>
          </w:p>
          <w:p w:rsidR="003E5218" w:rsidRPr="001129A7" w:rsidRDefault="003E5218" w:rsidP="0033399D">
            <w:pPr>
              <w:numPr>
                <w:ilvl w:val="0"/>
                <w:numId w:val="45"/>
              </w:numPr>
              <w:pBdr>
                <w:top w:val="nil"/>
                <w:left w:val="nil"/>
                <w:bottom w:val="nil"/>
                <w:right w:val="nil"/>
                <w:between w:val="nil"/>
              </w:pBdr>
              <w:spacing w:after="0" w:line="23" w:lineRule="atLeast"/>
              <w:ind w:left="340" w:hanging="340"/>
              <w:rPr>
                <w:rFonts w:ascii="Arial" w:hAnsi="Arial" w:cs="Arial"/>
                <w:sz w:val="20"/>
                <w:szCs w:val="20"/>
              </w:rPr>
            </w:pPr>
            <w:r w:rsidRPr="001129A7">
              <w:rPr>
                <w:rFonts w:ascii="Arial" w:hAnsi="Arial" w:cs="Arial"/>
                <w:sz w:val="20"/>
                <w:szCs w:val="20"/>
              </w:rPr>
              <w:t>zinterpretować rysunek złożeniowy</w:t>
            </w:r>
            <w:r w:rsidR="001129A7">
              <w:rPr>
                <w:rFonts w:ascii="Arial" w:hAnsi="Arial" w:cs="Arial"/>
                <w:sz w:val="20"/>
                <w:szCs w:val="20"/>
              </w:rPr>
              <w:t>.</w:t>
            </w:r>
          </w:p>
        </w:tc>
        <w:tc>
          <w:tcPr>
            <w:tcW w:w="48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F242F" w:rsidRPr="001129A7" w:rsidRDefault="00AF242F" w:rsidP="00AF242F">
            <w:pPr>
              <w:rPr>
                <w:rFonts w:ascii="Arial" w:hAnsi="Arial" w:cs="Arial"/>
                <w:sz w:val="20"/>
                <w:szCs w:val="20"/>
              </w:rPr>
            </w:pPr>
            <w:r w:rsidRPr="001129A7">
              <w:rPr>
                <w:rFonts w:ascii="Arial" w:hAnsi="Arial" w:cs="Arial"/>
                <w:sz w:val="20"/>
                <w:szCs w:val="20"/>
              </w:rPr>
              <w:t>Klasa I</w:t>
            </w:r>
          </w:p>
          <w:p w:rsidR="00AF242F" w:rsidRPr="001129A7" w:rsidRDefault="00AF242F" w:rsidP="00AF242F">
            <w:pPr>
              <w:rPr>
                <w:rFonts w:ascii="Arial" w:hAnsi="Arial" w:cs="Arial"/>
                <w:sz w:val="20"/>
                <w:szCs w:val="20"/>
              </w:rPr>
            </w:pPr>
            <w:r w:rsidRPr="001129A7">
              <w:rPr>
                <w:rFonts w:ascii="Arial" w:hAnsi="Arial" w:cs="Arial"/>
                <w:sz w:val="20"/>
                <w:szCs w:val="20"/>
              </w:rPr>
              <w:t> </w:t>
            </w:r>
          </w:p>
        </w:tc>
      </w:tr>
      <w:tr w:rsidR="00AF242F" w:rsidRPr="00825CD2" w:rsidTr="004270C9">
        <w:trPr>
          <w:trHeight w:val="1152"/>
        </w:trPr>
        <w:tc>
          <w:tcPr>
            <w:tcW w:w="565" w:type="pct"/>
            <w:vMerge/>
            <w:tcBorders>
              <w:top w:val="single" w:sz="24" w:space="0" w:color="FFFFFF"/>
              <w:left w:val="single" w:sz="8" w:space="0" w:color="FFFFFF"/>
              <w:bottom w:val="single" w:sz="8" w:space="0" w:color="FFFFFF"/>
              <w:right w:val="single" w:sz="8" w:space="0" w:color="FFFFFF"/>
            </w:tcBorders>
            <w:vAlign w:val="center"/>
            <w:hideMark/>
          </w:tcPr>
          <w:p w:rsidR="00AF242F" w:rsidRPr="00825CD2" w:rsidRDefault="00AF242F" w:rsidP="00AF242F">
            <w:pPr>
              <w:rPr>
                <w:rFonts w:ascii="Arial" w:hAnsi="Arial" w:cs="Arial"/>
                <w:sz w:val="24"/>
                <w:szCs w:val="24"/>
              </w:rPr>
            </w:pPr>
          </w:p>
        </w:tc>
        <w:tc>
          <w:tcPr>
            <w:tcW w:w="700" w:type="pct"/>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AF242F" w:rsidRPr="001129A7" w:rsidRDefault="009651C1" w:rsidP="00AF242F">
            <w:pPr>
              <w:rPr>
                <w:rFonts w:ascii="Arial" w:hAnsi="Arial" w:cs="Arial"/>
                <w:sz w:val="20"/>
                <w:szCs w:val="20"/>
              </w:rPr>
            </w:pPr>
            <w:r w:rsidRPr="001129A7">
              <w:rPr>
                <w:rFonts w:ascii="Arial" w:hAnsi="Arial" w:cs="Arial"/>
                <w:sz w:val="20"/>
                <w:szCs w:val="20"/>
              </w:rPr>
              <w:t>Tolerancje i pasowania</w:t>
            </w:r>
          </w:p>
        </w:tc>
        <w:tc>
          <w:tcPr>
            <w:tcW w:w="284" w:type="pct"/>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AF242F" w:rsidRPr="001129A7" w:rsidRDefault="00AF242F" w:rsidP="00AF242F">
            <w:pPr>
              <w:jc w:val="center"/>
              <w:rPr>
                <w:rFonts w:ascii="Arial" w:hAnsi="Arial" w:cs="Arial"/>
                <w:sz w:val="20"/>
                <w:szCs w:val="20"/>
              </w:rPr>
            </w:pPr>
          </w:p>
        </w:tc>
        <w:tc>
          <w:tcPr>
            <w:tcW w:w="1558" w:type="pct"/>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3E5218" w:rsidRPr="001129A7" w:rsidRDefault="003E5218" w:rsidP="0033399D">
            <w:pPr>
              <w:numPr>
                <w:ilvl w:val="0"/>
                <w:numId w:val="45"/>
              </w:numPr>
              <w:pBdr>
                <w:top w:val="nil"/>
                <w:left w:val="nil"/>
                <w:bottom w:val="nil"/>
                <w:right w:val="nil"/>
                <w:between w:val="nil"/>
              </w:pBdr>
              <w:spacing w:after="0" w:line="23" w:lineRule="atLeast"/>
              <w:ind w:left="340" w:hanging="340"/>
              <w:rPr>
                <w:rFonts w:ascii="Arial" w:hAnsi="Arial" w:cs="Arial"/>
                <w:spacing w:val="-10"/>
                <w:sz w:val="20"/>
                <w:szCs w:val="20"/>
              </w:rPr>
            </w:pPr>
            <w:r w:rsidRPr="001129A7">
              <w:rPr>
                <w:rFonts w:ascii="Arial" w:hAnsi="Arial" w:cs="Arial"/>
                <w:spacing w:val="-10"/>
                <w:sz w:val="20"/>
                <w:szCs w:val="20"/>
              </w:rPr>
              <w:t>wyjaśnić pojęcie tolerancja wymiarów</w:t>
            </w:r>
            <w:r w:rsidR="001129A7">
              <w:rPr>
                <w:rFonts w:ascii="Arial" w:hAnsi="Arial" w:cs="Arial"/>
                <w:spacing w:val="-10"/>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rozróżnić zasady tolerancji i pasowania</w:t>
            </w:r>
            <w:r w:rsidR="001129A7">
              <w:rPr>
                <w:rFonts w:ascii="Arial" w:hAnsi="Arial" w:cs="Arial"/>
                <w:sz w:val="20"/>
                <w:szCs w:val="20"/>
              </w:rPr>
              <w:t>,</w:t>
            </w:r>
          </w:p>
          <w:p w:rsidR="00081812" w:rsidRPr="001129A7" w:rsidRDefault="00BE79E5" w:rsidP="0033399D">
            <w:pPr>
              <w:numPr>
                <w:ilvl w:val="0"/>
                <w:numId w:val="45"/>
              </w:numPr>
              <w:suppressAutoHyphens/>
              <w:spacing w:after="0" w:line="23" w:lineRule="atLeast"/>
              <w:ind w:left="340" w:hanging="340"/>
              <w:rPr>
                <w:rFonts w:ascii="Arial" w:hAnsi="Arial" w:cs="Arial"/>
                <w:sz w:val="20"/>
                <w:szCs w:val="20"/>
              </w:rPr>
            </w:pPr>
            <w:r>
              <w:rPr>
                <w:rFonts w:ascii="Arial" w:hAnsi="Arial" w:cs="Arial"/>
                <w:sz w:val="20"/>
                <w:szCs w:val="20"/>
              </w:rPr>
              <w:t>zastosować</w:t>
            </w:r>
            <w:r w:rsidR="00081812" w:rsidRPr="001129A7">
              <w:rPr>
                <w:rFonts w:ascii="Arial" w:hAnsi="Arial" w:cs="Arial"/>
                <w:sz w:val="20"/>
                <w:szCs w:val="20"/>
              </w:rPr>
              <w:t xml:space="preserve"> zasady tolerancji i pasowania</w:t>
            </w:r>
            <w:r w:rsidR="001129A7">
              <w:rPr>
                <w:rFonts w:ascii="Arial" w:hAnsi="Arial" w:cs="Arial"/>
                <w:sz w:val="20"/>
                <w:szCs w:val="20"/>
              </w:rPr>
              <w:t>,</w:t>
            </w:r>
          </w:p>
          <w:p w:rsidR="00AF242F" w:rsidRPr="001129A7" w:rsidRDefault="00081812" w:rsidP="0033399D">
            <w:pPr>
              <w:numPr>
                <w:ilvl w:val="0"/>
                <w:numId w:val="45"/>
              </w:numPr>
              <w:pBdr>
                <w:top w:val="nil"/>
                <w:left w:val="nil"/>
                <w:bottom w:val="nil"/>
                <w:right w:val="nil"/>
                <w:between w:val="nil"/>
              </w:pBdr>
              <w:spacing w:after="0" w:line="23" w:lineRule="atLeast"/>
              <w:ind w:left="340" w:hanging="340"/>
              <w:rPr>
                <w:rFonts w:ascii="Arial" w:hAnsi="Arial" w:cs="Arial"/>
                <w:sz w:val="20"/>
                <w:szCs w:val="20"/>
              </w:rPr>
            </w:pPr>
            <w:r w:rsidRPr="001129A7">
              <w:rPr>
                <w:rFonts w:ascii="Arial" w:hAnsi="Arial" w:cs="Arial"/>
                <w:sz w:val="20"/>
                <w:szCs w:val="20"/>
              </w:rPr>
              <w:t>obliczyć podstawowe parametry dotyczące tolerancji i pasowania</w:t>
            </w:r>
            <w:r w:rsidR="001129A7">
              <w:rPr>
                <w:rFonts w:ascii="Arial" w:hAnsi="Arial" w:cs="Arial"/>
                <w:sz w:val="20"/>
                <w:szCs w:val="20"/>
              </w:rPr>
              <w:t>.</w:t>
            </w:r>
          </w:p>
        </w:tc>
        <w:tc>
          <w:tcPr>
            <w:tcW w:w="1412" w:type="pct"/>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AF242F" w:rsidRPr="001129A7" w:rsidRDefault="00081812" w:rsidP="0033399D">
            <w:pPr>
              <w:numPr>
                <w:ilvl w:val="0"/>
                <w:numId w:val="45"/>
              </w:numPr>
              <w:pBdr>
                <w:top w:val="nil"/>
                <w:left w:val="nil"/>
                <w:bottom w:val="nil"/>
                <w:right w:val="nil"/>
                <w:between w:val="nil"/>
              </w:pBdr>
              <w:spacing w:after="0" w:line="23" w:lineRule="atLeast"/>
              <w:ind w:left="340" w:hanging="340"/>
              <w:rPr>
                <w:rFonts w:ascii="Arial" w:hAnsi="Arial" w:cs="Arial"/>
                <w:sz w:val="20"/>
                <w:szCs w:val="20"/>
              </w:rPr>
            </w:pPr>
            <w:r w:rsidRPr="001129A7">
              <w:rPr>
                <w:rFonts w:ascii="Arial" w:hAnsi="Arial" w:cs="Arial"/>
                <w:sz w:val="20"/>
                <w:szCs w:val="20"/>
              </w:rPr>
              <w:t>dobrać rodzaj pasowania do współpracujących części</w:t>
            </w:r>
            <w:r w:rsidR="001129A7">
              <w:rPr>
                <w:rFonts w:ascii="Arial" w:hAnsi="Arial" w:cs="Arial"/>
                <w:sz w:val="20"/>
                <w:szCs w:val="20"/>
              </w:rPr>
              <w:t>.</w:t>
            </w:r>
          </w:p>
        </w:tc>
        <w:tc>
          <w:tcPr>
            <w:tcW w:w="480" w:type="pct"/>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1129A7" w:rsidRDefault="00AF242F" w:rsidP="00AF242F">
            <w:pPr>
              <w:rPr>
                <w:rFonts w:ascii="Arial" w:hAnsi="Arial" w:cs="Arial"/>
                <w:sz w:val="20"/>
                <w:szCs w:val="20"/>
              </w:rPr>
            </w:pPr>
            <w:r w:rsidRPr="001129A7">
              <w:rPr>
                <w:rFonts w:ascii="Arial" w:hAnsi="Arial" w:cs="Arial"/>
                <w:sz w:val="20"/>
                <w:szCs w:val="20"/>
              </w:rPr>
              <w:t> </w:t>
            </w:r>
            <w:r w:rsidR="004B236B" w:rsidRPr="001129A7">
              <w:rPr>
                <w:rFonts w:ascii="Arial" w:hAnsi="Arial" w:cs="Arial"/>
                <w:sz w:val="20"/>
                <w:szCs w:val="20"/>
              </w:rPr>
              <w:t>Klasa I</w:t>
            </w:r>
          </w:p>
        </w:tc>
      </w:tr>
      <w:tr w:rsidR="00081812" w:rsidRPr="00825CD2" w:rsidTr="004270C9">
        <w:trPr>
          <w:trHeight w:val="541"/>
        </w:trPr>
        <w:tc>
          <w:tcPr>
            <w:tcW w:w="565" w:type="pct"/>
            <w:vMerge w:val="restart"/>
            <w:tcBorders>
              <w:left w:val="single" w:sz="8" w:space="0" w:color="FFFFFF"/>
              <w:right w:val="single" w:sz="8" w:space="0" w:color="FFFFFF"/>
            </w:tcBorders>
            <w:shd w:val="clear" w:color="auto" w:fill="4F81BD"/>
            <w:tcMar>
              <w:top w:w="15" w:type="dxa"/>
              <w:left w:w="101" w:type="dxa"/>
              <w:bottom w:w="0" w:type="dxa"/>
              <w:right w:w="101" w:type="dxa"/>
            </w:tcMar>
          </w:tcPr>
          <w:p w:rsidR="00081812" w:rsidRPr="00825CD2" w:rsidRDefault="00081812" w:rsidP="00E94637">
            <w:pPr>
              <w:rPr>
                <w:rFonts w:ascii="Arial" w:hAnsi="Arial" w:cs="Arial"/>
                <w:b/>
                <w:bCs/>
                <w:sz w:val="24"/>
                <w:szCs w:val="24"/>
              </w:rPr>
            </w:pPr>
            <w:r w:rsidRPr="00EC3904">
              <w:rPr>
                <w:rFonts w:ascii="Arial" w:hAnsi="Arial" w:cs="Arial"/>
                <w:sz w:val="20"/>
                <w:szCs w:val="20"/>
              </w:rPr>
              <w:t>I</w:t>
            </w:r>
            <w:r>
              <w:rPr>
                <w:rFonts w:ascii="Arial" w:hAnsi="Arial" w:cs="Arial"/>
                <w:sz w:val="20"/>
                <w:szCs w:val="20"/>
              </w:rPr>
              <w:t>I</w:t>
            </w:r>
            <w:r w:rsidRPr="00EC3904">
              <w:rPr>
                <w:rFonts w:ascii="Arial" w:hAnsi="Arial" w:cs="Arial"/>
                <w:sz w:val="20"/>
                <w:szCs w:val="20"/>
              </w:rPr>
              <w:t xml:space="preserve">. </w:t>
            </w:r>
            <w:r>
              <w:rPr>
                <w:rFonts w:ascii="Arial" w:hAnsi="Arial" w:cs="Arial"/>
                <w:sz w:val="20"/>
                <w:szCs w:val="20"/>
              </w:rPr>
              <w:t>Połącz</w:t>
            </w:r>
            <w:r w:rsidR="004270C9">
              <w:rPr>
                <w:rFonts w:ascii="Arial" w:hAnsi="Arial" w:cs="Arial"/>
                <w:sz w:val="20"/>
                <w:szCs w:val="20"/>
              </w:rPr>
              <w:t>e</w:t>
            </w:r>
            <w:r>
              <w:rPr>
                <w:rFonts w:ascii="Arial" w:hAnsi="Arial" w:cs="Arial"/>
                <w:sz w:val="20"/>
                <w:szCs w:val="20"/>
              </w:rPr>
              <w:t xml:space="preserve">nia </w:t>
            </w:r>
          </w:p>
        </w:tc>
        <w:tc>
          <w:tcPr>
            <w:tcW w:w="70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AF242F">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r w:rsidRPr="001129A7">
              <w:rPr>
                <w:rFonts w:ascii="Arial" w:hAnsi="Arial" w:cs="Arial"/>
                <w:sz w:val="20"/>
                <w:szCs w:val="20"/>
              </w:rPr>
              <w:t>Połączenia nierozłączne</w:t>
            </w:r>
          </w:p>
        </w:tc>
        <w:tc>
          <w:tcPr>
            <w:tcW w:w="284"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AF242F">
            <w:pPr>
              <w:jc w:val="center"/>
              <w:rPr>
                <w:rFonts w:ascii="Arial" w:hAnsi="Arial" w:cs="Arial"/>
                <w:sz w:val="20"/>
                <w:szCs w:val="20"/>
              </w:rPr>
            </w:pPr>
          </w:p>
        </w:tc>
        <w:tc>
          <w:tcPr>
            <w:tcW w:w="1558"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rodzaje połączeń nierozłącznych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zastosowanie połączeń nierozłącznych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rodzaje i materiały elementów połączenia nitowego</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scharakteryzować technologie wykonania połączeń nitowych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rozpoznać w dokumentacji technicznej połączenia nitowe</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naszkicować uproszczenia rysunkowe połączeń nitowych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rodzaje i materiały elementów połączeń spajanych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scharakteryzować technologie wykonania połączeń spawanych, zgrzewanych, lutowanych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rozpoznać w dokumentacji technicznej połączenia spajane</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naszkicować uproszczenia rysunkowe połączeń spajanych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rodzaje i materiały elementów połączenia wciskowego</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scharakteryzować technologie wykonania połączeń wciskowych</w:t>
            </w:r>
            <w:r w:rsidR="001129A7">
              <w:rPr>
                <w:rFonts w:ascii="Arial" w:hAnsi="Arial" w:cs="Arial"/>
                <w:sz w:val="20"/>
                <w:szCs w:val="20"/>
              </w:rPr>
              <w:t>,</w:t>
            </w:r>
          </w:p>
          <w:p w:rsidR="00081812" w:rsidRPr="001129A7" w:rsidRDefault="00081812" w:rsidP="0033399D">
            <w:pPr>
              <w:numPr>
                <w:ilvl w:val="0"/>
                <w:numId w:val="45"/>
              </w:numPr>
              <w:pBdr>
                <w:top w:val="nil"/>
                <w:left w:val="nil"/>
                <w:bottom w:val="nil"/>
                <w:right w:val="nil"/>
                <w:between w:val="nil"/>
              </w:pBdr>
              <w:autoSpaceDE w:val="0"/>
              <w:autoSpaceDN w:val="0"/>
              <w:adjustRightInd w:val="0"/>
              <w:spacing w:after="0" w:line="23" w:lineRule="atLeast"/>
              <w:ind w:left="340" w:hanging="340"/>
              <w:rPr>
                <w:rFonts w:ascii="Arial" w:hAnsi="Arial" w:cs="Arial"/>
                <w:b/>
                <w:sz w:val="20"/>
                <w:szCs w:val="20"/>
              </w:rPr>
            </w:pPr>
            <w:r w:rsidRPr="001129A7">
              <w:rPr>
                <w:rFonts w:ascii="Arial" w:hAnsi="Arial" w:cs="Arial"/>
                <w:sz w:val="20"/>
                <w:szCs w:val="20"/>
              </w:rPr>
              <w:t>rozpoznać w dokumentacji technicznej połączenia wciskowe, uproszczenia rysunkowe połączeń wciskowych</w:t>
            </w:r>
            <w:r w:rsidR="001129A7">
              <w:rPr>
                <w:rFonts w:ascii="Arial" w:hAnsi="Arial" w:cs="Arial"/>
                <w:sz w:val="20"/>
                <w:szCs w:val="20"/>
              </w:rPr>
              <w:t>.</w:t>
            </w:r>
          </w:p>
        </w:tc>
        <w:tc>
          <w:tcPr>
            <w:tcW w:w="1412"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zakres obliczeń wytrzymałościowych połączeń nitowych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zaprojektować proste połączenie nitowe</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zakres obliczeń wytrzymałościowych połączeń spajanych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zaprojektować proste połączenie spawane</w:t>
            </w:r>
            <w:r w:rsidR="001129A7">
              <w:rPr>
                <w:rFonts w:ascii="Arial" w:hAnsi="Arial" w:cs="Arial"/>
                <w:sz w:val="20"/>
                <w:szCs w:val="20"/>
              </w:rPr>
              <w:t>,</w:t>
            </w:r>
          </w:p>
          <w:p w:rsidR="00081812" w:rsidRPr="001129A7" w:rsidRDefault="00081812" w:rsidP="001129A7">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zakres obliczeń wytrzymałościowych połączeń wciskowych</w:t>
            </w:r>
            <w:r w:rsidR="001129A7">
              <w:rPr>
                <w:rFonts w:ascii="Arial" w:hAnsi="Arial" w:cs="Arial"/>
                <w:sz w:val="20"/>
                <w:szCs w:val="20"/>
              </w:rPr>
              <w:t>.</w:t>
            </w:r>
          </w:p>
        </w:tc>
        <w:tc>
          <w:tcPr>
            <w:tcW w:w="48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AF242F">
            <w:pPr>
              <w:rPr>
                <w:rFonts w:ascii="Arial" w:hAnsi="Arial" w:cs="Arial"/>
                <w:sz w:val="20"/>
                <w:szCs w:val="20"/>
              </w:rPr>
            </w:pPr>
            <w:r w:rsidRPr="001129A7">
              <w:rPr>
                <w:rFonts w:ascii="Arial" w:hAnsi="Arial" w:cs="Arial"/>
                <w:sz w:val="20"/>
                <w:szCs w:val="20"/>
              </w:rPr>
              <w:t>Klasa I</w:t>
            </w:r>
          </w:p>
        </w:tc>
      </w:tr>
      <w:tr w:rsidR="00081812" w:rsidRPr="00825CD2" w:rsidTr="004270C9">
        <w:trPr>
          <w:trHeight w:val="1152"/>
        </w:trPr>
        <w:tc>
          <w:tcPr>
            <w:tcW w:w="565" w:type="pct"/>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081812" w:rsidRPr="00EC3904" w:rsidRDefault="00081812" w:rsidP="00E94637">
            <w:pPr>
              <w:rPr>
                <w:rFonts w:ascii="Arial" w:hAnsi="Arial" w:cs="Arial"/>
                <w:sz w:val="20"/>
                <w:szCs w:val="20"/>
              </w:rPr>
            </w:pPr>
          </w:p>
        </w:tc>
        <w:tc>
          <w:tcPr>
            <w:tcW w:w="70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AF242F">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r w:rsidRPr="001129A7">
              <w:rPr>
                <w:rFonts w:ascii="Arial" w:hAnsi="Arial" w:cs="Arial"/>
                <w:sz w:val="20"/>
                <w:szCs w:val="20"/>
              </w:rPr>
              <w:t>Połączenia rozłączne</w:t>
            </w:r>
          </w:p>
        </w:tc>
        <w:tc>
          <w:tcPr>
            <w:tcW w:w="284"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4B236B">
            <w:pPr>
              <w:jc w:val="center"/>
              <w:rPr>
                <w:rFonts w:ascii="Arial" w:hAnsi="Arial" w:cs="Arial"/>
                <w:sz w:val="20"/>
                <w:szCs w:val="20"/>
              </w:rPr>
            </w:pPr>
          </w:p>
        </w:tc>
        <w:tc>
          <w:tcPr>
            <w:tcW w:w="1558"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rodzaje połączeń rozłącznych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zastosowanie połączeń rozłącznych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rodzaje połączeń kształtowych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rodzaje i materiały elementów łączonych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scharakteryzować technologie wykonania połączeń wpustowych, wielowypustowych, kołkowych, sworzniowych i klinowych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zastosowanie połączeń kształtowych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rozpoznać w dokumentacji technicznej połączenia kształtowe</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naszkicować uproszczenia rysunkowe połączeń kształtowych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rodzaje połączeń gwintowych</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rodzaje i materiały elementów łączonych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rozróżnić rodzaje gwintów</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scharakteryzować technologie</w:t>
            </w:r>
            <w:r w:rsidR="00164B89">
              <w:rPr>
                <w:rFonts w:ascii="Arial" w:hAnsi="Arial" w:cs="Arial"/>
                <w:sz w:val="20"/>
                <w:szCs w:val="20"/>
              </w:rPr>
              <w:t>,</w:t>
            </w:r>
            <w:r w:rsidRPr="001129A7">
              <w:rPr>
                <w:rFonts w:ascii="Arial" w:hAnsi="Arial" w:cs="Arial"/>
                <w:sz w:val="20"/>
                <w:szCs w:val="20"/>
              </w:rPr>
              <w:t>wykonania połączeń gwintowych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zastosowanie połączeń gwintowych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rozpoznać w dokumentacji technicznej połączenia gwintowe</w:t>
            </w:r>
            <w:r w:rsidR="001129A7">
              <w:rPr>
                <w:rFonts w:ascii="Arial" w:hAnsi="Arial" w:cs="Arial"/>
                <w:sz w:val="20"/>
                <w:szCs w:val="20"/>
              </w:rPr>
              <w:t>,</w:t>
            </w:r>
          </w:p>
          <w:p w:rsidR="00081812" w:rsidRPr="001129A7" w:rsidRDefault="00081812" w:rsidP="0033399D">
            <w:pPr>
              <w:numPr>
                <w:ilvl w:val="0"/>
                <w:numId w:val="45"/>
              </w:numPr>
              <w:pBdr>
                <w:top w:val="nil"/>
                <w:left w:val="nil"/>
                <w:bottom w:val="nil"/>
                <w:right w:val="nil"/>
                <w:between w:val="nil"/>
              </w:pBdr>
              <w:autoSpaceDE w:val="0"/>
              <w:autoSpaceDN w:val="0"/>
              <w:adjustRightInd w:val="0"/>
              <w:spacing w:after="0" w:line="23" w:lineRule="atLeast"/>
              <w:ind w:left="340" w:hanging="340"/>
              <w:rPr>
                <w:rFonts w:ascii="Arial" w:hAnsi="Arial" w:cs="Arial"/>
                <w:b/>
                <w:sz w:val="20"/>
                <w:szCs w:val="20"/>
              </w:rPr>
            </w:pPr>
            <w:r w:rsidRPr="001129A7">
              <w:rPr>
                <w:rFonts w:ascii="Arial" w:hAnsi="Arial" w:cs="Arial"/>
                <w:sz w:val="20"/>
                <w:szCs w:val="20"/>
              </w:rPr>
              <w:t>szkicować uproszczenia rysunkowe połączeń gwintowych</w:t>
            </w:r>
            <w:r w:rsidR="001129A7">
              <w:rPr>
                <w:rFonts w:ascii="Arial" w:hAnsi="Arial" w:cs="Arial"/>
                <w:sz w:val="20"/>
                <w:szCs w:val="20"/>
              </w:rPr>
              <w:t>.</w:t>
            </w:r>
          </w:p>
        </w:tc>
        <w:tc>
          <w:tcPr>
            <w:tcW w:w="1412"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zakres obliczeń wytrzymałościowych połączeń kształtowych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 xml:space="preserve">obliczyć parametry połączeń wpustowych, </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zaprojektować proste połączenie wpustowe</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teorię zarysu gwintu</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zakres obliczeń wytrzymałościowych połączeń gwintowych</w:t>
            </w:r>
            <w:r w:rsidR="001129A7">
              <w:rPr>
                <w:rFonts w:ascii="Arial" w:hAnsi="Arial" w:cs="Arial"/>
                <w:sz w:val="20"/>
                <w:szCs w:val="20"/>
              </w:rPr>
              <w:t>,</w:t>
            </w:r>
          </w:p>
          <w:p w:rsidR="00081812" w:rsidRPr="001129A7" w:rsidRDefault="00081812" w:rsidP="0033399D">
            <w:pPr>
              <w:pStyle w:val="Akapitzlist"/>
              <w:numPr>
                <w:ilvl w:val="0"/>
                <w:numId w:val="45"/>
              </w:numPr>
              <w:spacing w:after="0" w:line="23" w:lineRule="atLeast"/>
              <w:ind w:left="340" w:hanging="340"/>
              <w:rPr>
                <w:rFonts w:ascii="Arial" w:hAnsi="Arial" w:cs="Arial"/>
                <w:sz w:val="20"/>
                <w:szCs w:val="20"/>
              </w:rPr>
            </w:pPr>
            <w:r w:rsidRPr="001129A7">
              <w:rPr>
                <w:rFonts w:ascii="Arial" w:eastAsia="Calibri" w:hAnsi="Arial" w:cs="Arial"/>
                <w:sz w:val="20"/>
                <w:szCs w:val="20"/>
              </w:rPr>
              <w:t>zaprojektować proste połączenie gwintowe</w:t>
            </w:r>
            <w:r w:rsidR="001129A7">
              <w:rPr>
                <w:rFonts w:ascii="Arial" w:eastAsia="Calibri" w:hAnsi="Arial" w:cs="Arial"/>
                <w:sz w:val="20"/>
                <w:szCs w:val="20"/>
              </w:rPr>
              <w:t>.</w:t>
            </w:r>
          </w:p>
        </w:tc>
        <w:tc>
          <w:tcPr>
            <w:tcW w:w="48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AF242F">
            <w:pPr>
              <w:rPr>
                <w:rFonts w:ascii="Arial" w:hAnsi="Arial" w:cs="Arial"/>
                <w:sz w:val="20"/>
                <w:szCs w:val="20"/>
              </w:rPr>
            </w:pPr>
            <w:r w:rsidRPr="001129A7">
              <w:rPr>
                <w:rFonts w:ascii="Arial" w:hAnsi="Arial" w:cs="Arial"/>
                <w:sz w:val="20"/>
                <w:szCs w:val="20"/>
              </w:rPr>
              <w:t>Klasa I</w:t>
            </w:r>
          </w:p>
        </w:tc>
      </w:tr>
      <w:tr w:rsidR="00081812" w:rsidRPr="00825CD2" w:rsidTr="004270C9">
        <w:trPr>
          <w:trHeight w:val="1152"/>
        </w:trPr>
        <w:tc>
          <w:tcPr>
            <w:tcW w:w="565" w:type="pct"/>
            <w:vMerge w:val="restart"/>
            <w:tcBorders>
              <w:left w:val="single" w:sz="8" w:space="0" w:color="FFFFFF"/>
              <w:right w:val="single" w:sz="8" w:space="0" w:color="FFFFFF"/>
            </w:tcBorders>
            <w:shd w:val="clear" w:color="auto" w:fill="4F81BD"/>
            <w:tcMar>
              <w:top w:w="15" w:type="dxa"/>
              <w:left w:w="101" w:type="dxa"/>
              <w:bottom w:w="0" w:type="dxa"/>
              <w:right w:w="101" w:type="dxa"/>
            </w:tcMar>
          </w:tcPr>
          <w:p w:rsidR="00081812" w:rsidRPr="00EC3904" w:rsidRDefault="00081812" w:rsidP="00E94637">
            <w:pPr>
              <w:rPr>
                <w:rFonts w:ascii="Arial" w:hAnsi="Arial" w:cs="Arial"/>
                <w:sz w:val="20"/>
                <w:szCs w:val="20"/>
              </w:rPr>
            </w:pPr>
            <w:r w:rsidRPr="00EC3904">
              <w:rPr>
                <w:rFonts w:ascii="Arial" w:hAnsi="Arial" w:cs="Arial"/>
                <w:sz w:val="20"/>
                <w:szCs w:val="20"/>
              </w:rPr>
              <w:t>I</w:t>
            </w:r>
            <w:r w:rsidR="001129A7">
              <w:rPr>
                <w:rFonts w:ascii="Arial" w:hAnsi="Arial" w:cs="Arial"/>
                <w:sz w:val="20"/>
                <w:szCs w:val="20"/>
              </w:rPr>
              <w:t>II</w:t>
            </w:r>
            <w:r w:rsidRPr="00EC3904">
              <w:rPr>
                <w:rFonts w:ascii="Arial" w:hAnsi="Arial" w:cs="Arial"/>
                <w:sz w:val="20"/>
                <w:szCs w:val="20"/>
              </w:rPr>
              <w:t xml:space="preserve">. </w:t>
            </w:r>
            <w:r>
              <w:rPr>
                <w:rFonts w:ascii="Arial" w:hAnsi="Arial" w:cs="Arial"/>
                <w:sz w:val="20"/>
                <w:szCs w:val="20"/>
              </w:rPr>
              <w:t>Części maszyn</w:t>
            </w:r>
          </w:p>
        </w:tc>
        <w:tc>
          <w:tcPr>
            <w:tcW w:w="70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AF242F">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r w:rsidRPr="001129A7">
              <w:rPr>
                <w:rFonts w:ascii="Arial" w:hAnsi="Arial" w:cs="Arial"/>
                <w:sz w:val="20"/>
                <w:szCs w:val="20"/>
              </w:rPr>
              <w:t>Przekładnie</w:t>
            </w:r>
          </w:p>
        </w:tc>
        <w:tc>
          <w:tcPr>
            <w:tcW w:w="284"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AF242F">
            <w:pPr>
              <w:jc w:val="center"/>
              <w:rPr>
                <w:rFonts w:ascii="Arial" w:hAnsi="Arial" w:cs="Arial"/>
                <w:sz w:val="20"/>
                <w:szCs w:val="20"/>
              </w:rPr>
            </w:pPr>
          </w:p>
        </w:tc>
        <w:tc>
          <w:tcPr>
            <w:tcW w:w="1558"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rodzaje kół i przekładni zębatych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 xml:space="preserve">scharakteryzować konstrukcje </w:t>
            </w:r>
            <w:r w:rsidR="00A37575" w:rsidRPr="001129A7">
              <w:rPr>
                <w:rFonts w:ascii="Arial" w:hAnsi="Arial" w:cs="Arial"/>
                <w:sz w:val="20"/>
                <w:szCs w:val="20"/>
              </w:rPr>
              <w:t>kół i</w:t>
            </w:r>
            <w:r w:rsidRPr="001129A7">
              <w:rPr>
                <w:rFonts w:ascii="Arial" w:hAnsi="Arial" w:cs="Arial"/>
                <w:sz w:val="20"/>
                <w:szCs w:val="20"/>
              </w:rPr>
              <w:t xml:space="preserve"> przekładni zębatych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i scharakteryzować rodzaje materiałów stosowanych na przekładnie zębate</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rozróżnić cechy użytkowe przekładni zębatych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scharakteryzować technologie wykonania kół zębatych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zastosowanie przekładni zębatych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rozpoznać w dokumentacji technicznej przekładnie zębate</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naszkicować uproszczenia rysunkowe przekładni zębatych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parametry koła zębatego</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parametry przekładni zębatej</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zakres obliczeń wytrzymałościowych uzębień kół walcowych o zębach prostych,</w:t>
            </w:r>
          </w:p>
          <w:p w:rsidR="00081812" w:rsidRPr="001129A7" w:rsidRDefault="00081812" w:rsidP="0033399D">
            <w:pPr>
              <w:numPr>
                <w:ilvl w:val="0"/>
                <w:numId w:val="45"/>
              </w:numPr>
              <w:pBdr>
                <w:top w:val="nil"/>
                <w:left w:val="nil"/>
                <w:bottom w:val="nil"/>
                <w:right w:val="nil"/>
                <w:between w:val="nil"/>
              </w:pBdr>
              <w:autoSpaceDE w:val="0"/>
              <w:autoSpaceDN w:val="0"/>
              <w:adjustRightInd w:val="0"/>
              <w:spacing w:after="0" w:line="23" w:lineRule="atLeast"/>
              <w:ind w:left="340" w:hanging="340"/>
              <w:rPr>
                <w:rFonts w:ascii="Arial" w:hAnsi="Arial" w:cs="Arial"/>
                <w:b/>
                <w:sz w:val="20"/>
                <w:szCs w:val="20"/>
              </w:rPr>
            </w:pPr>
            <w:r w:rsidRPr="001129A7">
              <w:rPr>
                <w:rFonts w:ascii="Arial" w:hAnsi="Arial" w:cs="Arial"/>
                <w:sz w:val="20"/>
                <w:szCs w:val="20"/>
              </w:rPr>
              <w:t>obliczyć wymiary koła zębatego walcowego o zębach prostych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rodzaje przekładni cięgnowych</w:t>
            </w:r>
            <w:r w:rsidR="004270C9">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scharakteryzować konstrukcje</w:t>
            </w:r>
            <w:r w:rsidR="001129A7">
              <w:rPr>
                <w:rFonts w:ascii="Arial" w:hAnsi="Arial" w:cs="Arial"/>
                <w:sz w:val="20"/>
                <w:szCs w:val="20"/>
              </w:rPr>
              <w:t>,</w:t>
            </w:r>
            <w:r w:rsidRPr="001129A7">
              <w:rPr>
                <w:rFonts w:ascii="Arial" w:hAnsi="Arial" w:cs="Arial"/>
                <w:sz w:val="20"/>
                <w:szCs w:val="20"/>
              </w:rPr>
              <w:t xml:space="preserve"> przekładni pasowych i łańcuchowych</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rodzaje materiałów stosowanych na elementy przekładni cięgnowych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rozróżnić cechy użytkowe przekładni cięgnowych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zastosowanie przekładni cięgnowych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rozpoznać w dokumentacji technicznej przekładnie cięgnowe</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szkicować uproszczenia rysunkowe przekładni cięgnowych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parametry przekładni cięgnowej</w:t>
            </w:r>
            <w:r w:rsidR="001129A7">
              <w:rPr>
                <w:rFonts w:ascii="Arial" w:hAnsi="Arial" w:cs="Arial"/>
                <w:sz w:val="20"/>
                <w:szCs w:val="20"/>
              </w:rPr>
              <w:t>.</w:t>
            </w:r>
          </w:p>
        </w:tc>
        <w:tc>
          <w:tcPr>
            <w:tcW w:w="1412"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33399D">
            <w:pPr>
              <w:numPr>
                <w:ilvl w:val="0"/>
                <w:numId w:val="45"/>
              </w:numPr>
              <w:pBdr>
                <w:top w:val="nil"/>
                <w:left w:val="nil"/>
                <w:bottom w:val="nil"/>
                <w:right w:val="nil"/>
                <w:between w:val="nil"/>
              </w:pBdr>
              <w:spacing w:after="0" w:line="23" w:lineRule="atLeast"/>
              <w:ind w:left="340" w:hanging="340"/>
              <w:rPr>
                <w:rFonts w:ascii="Arial" w:hAnsi="Arial" w:cs="Arial"/>
                <w:sz w:val="20"/>
                <w:szCs w:val="20"/>
              </w:rPr>
            </w:pPr>
            <w:r w:rsidRPr="001129A7">
              <w:rPr>
                <w:rFonts w:ascii="Arial" w:hAnsi="Arial" w:cs="Arial"/>
                <w:sz w:val="20"/>
                <w:szCs w:val="20"/>
              </w:rPr>
              <w:t>określić etapy projektowania przekładni zębatej</w:t>
            </w:r>
            <w:r w:rsidR="001129A7">
              <w:rPr>
                <w:rFonts w:ascii="Arial" w:hAnsi="Arial" w:cs="Arial"/>
                <w:sz w:val="20"/>
                <w:szCs w:val="20"/>
              </w:rPr>
              <w:t>,</w:t>
            </w:r>
          </w:p>
          <w:p w:rsidR="00081812" w:rsidRPr="001129A7" w:rsidRDefault="00081812" w:rsidP="0033399D">
            <w:pPr>
              <w:pStyle w:val="Akapitzlist"/>
              <w:numPr>
                <w:ilvl w:val="0"/>
                <w:numId w:val="45"/>
              </w:numPr>
              <w:spacing w:after="0" w:line="23" w:lineRule="atLeast"/>
              <w:ind w:left="340" w:hanging="340"/>
              <w:rPr>
                <w:rFonts w:ascii="Arial" w:hAnsi="Arial" w:cs="Arial"/>
                <w:sz w:val="20"/>
                <w:szCs w:val="20"/>
              </w:rPr>
            </w:pPr>
            <w:r w:rsidRPr="001129A7">
              <w:rPr>
                <w:rFonts w:ascii="Arial" w:eastAsia="Calibri" w:hAnsi="Arial" w:cs="Arial"/>
                <w:sz w:val="20"/>
                <w:szCs w:val="20"/>
              </w:rPr>
              <w:t>określić z warunku wytrzymałości sposób wyznaczania modułu koła zębatego</w:t>
            </w:r>
            <w:r w:rsidR="001129A7">
              <w:rPr>
                <w:rFonts w:ascii="Arial" w:eastAsia="Calibri"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przeprowadzić obliczenia przekładni pasowej z pasem płaskim</w:t>
            </w:r>
            <w:r w:rsidR="001129A7">
              <w:rPr>
                <w:rFonts w:ascii="Arial" w:hAnsi="Arial" w:cs="Arial"/>
                <w:sz w:val="20"/>
                <w:szCs w:val="20"/>
              </w:rPr>
              <w:t>,</w:t>
            </w:r>
          </w:p>
          <w:p w:rsidR="00A37575" w:rsidRPr="001129A7" w:rsidRDefault="00A37575"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dobrać pas według wymiarów rowka w wieńcu koła pasowego</w:t>
            </w:r>
            <w:r w:rsidR="001129A7">
              <w:rPr>
                <w:rFonts w:ascii="Arial" w:hAnsi="Arial" w:cs="Arial"/>
                <w:sz w:val="20"/>
                <w:szCs w:val="20"/>
              </w:rPr>
              <w:t>.</w:t>
            </w:r>
          </w:p>
        </w:tc>
        <w:tc>
          <w:tcPr>
            <w:tcW w:w="48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AF242F">
            <w:pPr>
              <w:rPr>
                <w:rFonts w:ascii="Arial" w:hAnsi="Arial" w:cs="Arial"/>
                <w:sz w:val="20"/>
                <w:szCs w:val="20"/>
              </w:rPr>
            </w:pPr>
            <w:r w:rsidRPr="001129A7">
              <w:rPr>
                <w:rFonts w:ascii="Arial" w:hAnsi="Arial" w:cs="Arial"/>
                <w:sz w:val="20"/>
                <w:szCs w:val="20"/>
              </w:rPr>
              <w:t>Klasa II</w:t>
            </w:r>
          </w:p>
        </w:tc>
      </w:tr>
      <w:tr w:rsidR="00081812" w:rsidRPr="00825CD2" w:rsidTr="004270C9">
        <w:trPr>
          <w:trHeight w:val="1152"/>
        </w:trPr>
        <w:tc>
          <w:tcPr>
            <w:tcW w:w="565" w:type="pct"/>
            <w:vMerge/>
            <w:tcBorders>
              <w:left w:val="single" w:sz="8" w:space="0" w:color="FFFFFF"/>
              <w:right w:val="single" w:sz="8" w:space="0" w:color="FFFFFF"/>
            </w:tcBorders>
            <w:shd w:val="clear" w:color="auto" w:fill="4F81BD"/>
            <w:tcMar>
              <w:top w:w="15" w:type="dxa"/>
              <w:left w:w="101" w:type="dxa"/>
              <w:bottom w:w="0" w:type="dxa"/>
              <w:right w:w="101" w:type="dxa"/>
            </w:tcMar>
          </w:tcPr>
          <w:p w:rsidR="00081812" w:rsidRPr="00EC3904" w:rsidRDefault="00081812" w:rsidP="00E94637">
            <w:pPr>
              <w:rPr>
                <w:rFonts w:ascii="Arial" w:hAnsi="Arial" w:cs="Arial"/>
                <w:sz w:val="20"/>
                <w:szCs w:val="20"/>
              </w:rPr>
            </w:pPr>
          </w:p>
        </w:tc>
        <w:tc>
          <w:tcPr>
            <w:tcW w:w="70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AF242F">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r w:rsidRPr="001129A7">
              <w:rPr>
                <w:rFonts w:ascii="Arial" w:hAnsi="Arial" w:cs="Arial"/>
                <w:sz w:val="20"/>
                <w:szCs w:val="20"/>
              </w:rPr>
              <w:t>Sprzęgła i hamulce</w:t>
            </w:r>
          </w:p>
        </w:tc>
        <w:tc>
          <w:tcPr>
            <w:tcW w:w="284"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AF242F">
            <w:pPr>
              <w:jc w:val="center"/>
              <w:rPr>
                <w:rFonts w:ascii="Arial" w:hAnsi="Arial" w:cs="Arial"/>
                <w:sz w:val="20"/>
                <w:szCs w:val="20"/>
              </w:rPr>
            </w:pPr>
          </w:p>
        </w:tc>
        <w:tc>
          <w:tcPr>
            <w:tcW w:w="1558"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scharakteryzować sprzęgła według cech funkcjonalno-konstrukcyjnych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rozpoznać sprzęgła w dokumentacji technicznej</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sposób doboru sprzęgła z katalogu</w:t>
            </w:r>
            <w:r w:rsidR="001129A7">
              <w:rPr>
                <w:rFonts w:ascii="Arial" w:hAnsi="Arial" w:cs="Arial"/>
                <w:sz w:val="20"/>
                <w:szCs w:val="20"/>
              </w:rPr>
              <w:t>,</w:t>
            </w:r>
          </w:p>
          <w:p w:rsidR="00081812" w:rsidRPr="001129A7" w:rsidRDefault="00081812" w:rsidP="0033399D">
            <w:pPr>
              <w:numPr>
                <w:ilvl w:val="0"/>
                <w:numId w:val="45"/>
              </w:numPr>
              <w:pBdr>
                <w:top w:val="nil"/>
                <w:left w:val="nil"/>
                <w:bottom w:val="nil"/>
                <w:right w:val="nil"/>
                <w:between w:val="nil"/>
              </w:pBdr>
              <w:autoSpaceDE w:val="0"/>
              <w:autoSpaceDN w:val="0"/>
              <w:adjustRightInd w:val="0"/>
              <w:spacing w:after="0" w:line="23" w:lineRule="atLeast"/>
              <w:ind w:left="340" w:hanging="340"/>
              <w:rPr>
                <w:rFonts w:ascii="Arial" w:hAnsi="Arial" w:cs="Arial"/>
                <w:b/>
                <w:sz w:val="20"/>
                <w:szCs w:val="20"/>
              </w:rPr>
            </w:pPr>
            <w:r w:rsidRPr="001129A7">
              <w:rPr>
                <w:rFonts w:ascii="Arial" w:hAnsi="Arial" w:cs="Arial"/>
                <w:sz w:val="20"/>
                <w:szCs w:val="20"/>
              </w:rPr>
              <w:t>określić zasady konstrukcji sprzęgieł</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scharakteryzować hamulce ze względu na budowę</w:t>
            </w:r>
            <w:r w:rsidR="001129A7">
              <w:rPr>
                <w:rFonts w:ascii="Arial" w:hAnsi="Arial" w:cs="Arial"/>
                <w:sz w:val="20"/>
                <w:szCs w:val="20"/>
              </w:rPr>
              <w:t>,</w:t>
            </w:r>
          </w:p>
          <w:p w:rsidR="00081812" w:rsidRPr="001129A7" w:rsidRDefault="00081812" w:rsidP="0033399D">
            <w:pPr>
              <w:numPr>
                <w:ilvl w:val="0"/>
                <w:numId w:val="45"/>
              </w:numPr>
              <w:pBdr>
                <w:top w:val="nil"/>
                <w:left w:val="nil"/>
                <w:bottom w:val="nil"/>
                <w:right w:val="nil"/>
                <w:between w:val="nil"/>
              </w:pBdr>
              <w:autoSpaceDE w:val="0"/>
              <w:autoSpaceDN w:val="0"/>
              <w:adjustRightInd w:val="0"/>
              <w:spacing w:after="0" w:line="23" w:lineRule="atLeast"/>
              <w:ind w:left="340" w:hanging="340"/>
              <w:rPr>
                <w:rFonts w:ascii="Arial" w:hAnsi="Arial" w:cs="Arial"/>
                <w:b/>
                <w:sz w:val="20"/>
                <w:szCs w:val="20"/>
              </w:rPr>
            </w:pPr>
            <w:r w:rsidRPr="001129A7">
              <w:rPr>
                <w:rFonts w:ascii="Arial" w:hAnsi="Arial" w:cs="Arial"/>
                <w:sz w:val="20"/>
                <w:szCs w:val="20"/>
              </w:rPr>
              <w:t>rozpoznać hamulce w dokumentacji technicznej</w:t>
            </w:r>
            <w:r w:rsidR="001129A7">
              <w:rPr>
                <w:rFonts w:ascii="Arial" w:hAnsi="Arial" w:cs="Arial"/>
                <w:sz w:val="20"/>
                <w:szCs w:val="20"/>
              </w:rPr>
              <w:t>.</w:t>
            </w:r>
          </w:p>
        </w:tc>
        <w:tc>
          <w:tcPr>
            <w:tcW w:w="1412"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zakres obliczeń sprzęgieł</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zakres obliczeń hamulców</w:t>
            </w:r>
            <w:r w:rsidR="001129A7">
              <w:rPr>
                <w:rFonts w:ascii="Arial" w:hAnsi="Arial" w:cs="Arial"/>
                <w:sz w:val="20"/>
                <w:szCs w:val="20"/>
              </w:rPr>
              <w:t>.</w:t>
            </w:r>
          </w:p>
          <w:p w:rsidR="00081812" w:rsidRPr="001129A7" w:rsidRDefault="00081812" w:rsidP="003E5218">
            <w:pPr>
              <w:spacing w:after="0" w:line="23" w:lineRule="atLeast"/>
              <w:ind w:left="340" w:hanging="340"/>
              <w:rPr>
                <w:rFonts w:ascii="Arial" w:hAnsi="Arial" w:cs="Arial"/>
                <w:sz w:val="20"/>
                <w:szCs w:val="20"/>
              </w:rPr>
            </w:pPr>
          </w:p>
        </w:tc>
        <w:tc>
          <w:tcPr>
            <w:tcW w:w="48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AF242F">
            <w:pPr>
              <w:rPr>
                <w:rFonts w:ascii="Arial" w:hAnsi="Arial" w:cs="Arial"/>
                <w:sz w:val="20"/>
                <w:szCs w:val="20"/>
              </w:rPr>
            </w:pPr>
            <w:r w:rsidRPr="001129A7">
              <w:rPr>
                <w:rFonts w:ascii="Arial" w:hAnsi="Arial" w:cs="Arial"/>
                <w:sz w:val="20"/>
                <w:szCs w:val="20"/>
              </w:rPr>
              <w:t>Klasa II</w:t>
            </w:r>
          </w:p>
        </w:tc>
      </w:tr>
      <w:tr w:rsidR="00081812" w:rsidRPr="00825CD2" w:rsidTr="004270C9">
        <w:trPr>
          <w:trHeight w:val="1152"/>
        </w:trPr>
        <w:tc>
          <w:tcPr>
            <w:tcW w:w="565" w:type="pct"/>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081812" w:rsidRPr="00EC3904" w:rsidRDefault="00081812" w:rsidP="00E94637">
            <w:pPr>
              <w:rPr>
                <w:rFonts w:ascii="Arial" w:hAnsi="Arial" w:cs="Arial"/>
                <w:sz w:val="20"/>
                <w:szCs w:val="20"/>
              </w:rPr>
            </w:pPr>
          </w:p>
        </w:tc>
        <w:tc>
          <w:tcPr>
            <w:tcW w:w="70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AF242F">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r w:rsidRPr="001129A7">
              <w:rPr>
                <w:rFonts w:ascii="Arial" w:hAnsi="Arial" w:cs="Arial"/>
                <w:sz w:val="20"/>
                <w:szCs w:val="20"/>
              </w:rPr>
              <w:t>Mechanizmy</w:t>
            </w:r>
          </w:p>
        </w:tc>
        <w:tc>
          <w:tcPr>
            <w:tcW w:w="284"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AF242F">
            <w:pPr>
              <w:jc w:val="center"/>
              <w:rPr>
                <w:rFonts w:ascii="Arial" w:hAnsi="Arial" w:cs="Arial"/>
                <w:sz w:val="20"/>
                <w:szCs w:val="20"/>
              </w:rPr>
            </w:pPr>
          </w:p>
        </w:tc>
        <w:tc>
          <w:tcPr>
            <w:tcW w:w="1558"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sklasyfikować mechanizmy i pary kinematyczne</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budowę mechanizmów</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rolę i zastosowanie mechanizmów w budowie maszyn i urządzeń</w:t>
            </w:r>
            <w:r w:rsidR="001129A7">
              <w:rPr>
                <w:rFonts w:ascii="Arial" w:hAnsi="Arial" w:cs="Arial"/>
                <w:sz w:val="20"/>
                <w:szCs w:val="20"/>
              </w:rPr>
              <w:t>,</w:t>
            </w:r>
          </w:p>
          <w:p w:rsidR="00081812" w:rsidRPr="001129A7" w:rsidRDefault="00081812" w:rsidP="0033399D">
            <w:pPr>
              <w:numPr>
                <w:ilvl w:val="0"/>
                <w:numId w:val="45"/>
              </w:numPr>
              <w:pBdr>
                <w:top w:val="nil"/>
                <w:left w:val="nil"/>
                <w:bottom w:val="nil"/>
                <w:right w:val="nil"/>
                <w:between w:val="nil"/>
              </w:pBdr>
              <w:autoSpaceDE w:val="0"/>
              <w:autoSpaceDN w:val="0"/>
              <w:adjustRightInd w:val="0"/>
              <w:spacing w:after="0" w:line="23" w:lineRule="atLeast"/>
              <w:ind w:left="340" w:hanging="340"/>
              <w:rPr>
                <w:rFonts w:ascii="Arial" w:hAnsi="Arial" w:cs="Arial"/>
                <w:b/>
                <w:sz w:val="20"/>
                <w:szCs w:val="20"/>
              </w:rPr>
            </w:pPr>
            <w:r w:rsidRPr="001129A7">
              <w:rPr>
                <w:rFonts w:ascii="Arial" w:hAnsi="Arial" w:cs="Arial"/>
                <w:sz w:val="20"/>
                <w:szCs w:val="20"/>
              </w:rPr>
              <w:t>rozpoznać mechanizmy w dokumentacji technicznej</w:t>
            </w:r>
            <w:r w:rsidR="001129A7">
              <w:rPr>
                <w:rFonts w:ascii="Arial" w:hAnsi="Arial" w:cs="Arial"/>
                <w:sz w:val="20"/>
                <w:szCs w:val="20"/>
              </w:rPr>
              <w:t>.</w:t>
            </w:r>
          </w:p>
        </w:tc>
        <w:tc>
          <w:tcPr>
            <w:tcW w:w="1412"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33399D">
            <w:pPr>
              <w:pStyle w:val="Akapitzlist"/>
              <w:numPr>
                <w:ilvl w:val="0"/>
                <w:numId w:val="45"/>
              </w:numPr>
              <w:spacing w:after="0" w:line="23" w:lineRule="atLeast"/>
              <w:ind w:left="340" w:hanging="340"/>
              <w:rPr>
                <w:rFonts w:ascii="Arial" w:hAnsi="Arial" w:cs="Arial"/>
                <w:sz w:val="20"/>
                <w:szCs w:val="20"/>
              </w:rPr>
            </w:pPr>
            <w:r w:rsidRPr="001129A7">
              <w:rPr>
                <w:rFonts w:ascii="Arial" w:eastAsia="Calibri" w:hAnsi="Arial" w:cs="Arial"/>
                <w:sz w:val="20"/>
                <w:szCs w:val="20"/>
              </w:rPr>
              <w:t>określić liczbę odebranych stopni swobody w parach kinematycznych</w:t>
            </w:r>
            <w:r w:rsidR="001129A7">
              <w:rPr>
                <w:rFonts w:ascii="Arial" w:eastAsia="Calibri" w:hAnsi="Arial" w:cs="Arial"/>
                <w:sz w:val="20"/>
                <w:szCs w:val="20"/>
              </w:rPr>
              <w:t>.</w:t>
            </w:r>
          </w:p>
        </w:tc>
        <w:tc>
          <w:tcPr>
            <w:tcW w:w="48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AF242F">
            <w:pPr>
              <w:rPr>
                <w:rFonts w:ascii="Arial" w:hAnsi="Arial" w:cs="Arial"/>
                <w:sz w:val="20"/>
                <w:szCs w:val="20"/>
              </w:rPr>
            </w:pPr>
            <w:r w:rsidRPr="001129A7">
              <w:rPr>
                <w:rFonts w:ascii="Arial" w:hAnsi="Arial" w:cs="Arial"/>
                <w:sz w:val="20"/>
                <w:szCs w:val="20"/>
              </w:rPr>
              <w:t>Klasa II</w:t>
            </w:r>
          </w:p>
        </w:tc>
      </w:tr>
      <w:tr w:rsidR="00081812" w:rsidRPr="00825CD2" w:rsidTr="004270C9">
        <w:trPr>
          <w:trHeight w:val="1152"/>
        </w:trPr>
        <w:tc>
          <w:tcPr>
            <w:tcW w:w="565" w:type="pct"/>
            <w:vMerge w:val="restart"/>
            <w:tcBorders>
              <w:left w:val="single" w:sz="8" w:space="0" w:color="FFFFFF"/>
              <w:right w:val="single" w:sz="8" w:space="0" w:color="FFFFFF"/>
            </w:tcBorders>
            <w:shd w:val="clear" w:color="auto" w:fill="4F81BD"/>
            <w:tcMar>
              <w:top w:w="15" w:type="dxa"/>
              <w:left w:w="101" w:type="dxa"/>
              <w:bottom w:w="0" w:type="dxa"/>
              <w:right w:w="101" w:type="dxa"/>
            </w:tcMar>
          </w:tcPr>
          <w:p w:rsidR="00081812" w:rsidRPr="00EC3904" w:rsidRDefault="001129A7" w:rsidP="009651C1">
            <w:pPr>
              <w:rPr>
                <w:rFonts w:ascii="Arial" w:hAnsi="Arial" w:cs="Arial"/>
                <w:sz w:val="20"/>
                <w:szCs w:val="20"/>
              </w:rPr>
            </w:pPr>
            <w:r>
              <w:rPr>
                <w:rFonts w:ascii="Arial" w:hAnsi="Arial" w:cs="Arial"/>
                <w:sz w:val="20"/>
                <w:szCs w:val="20"/>
              </w:rPr>
              <w:t xml:space="preserve">IV. </w:t>
            </w:r>
            <w:r w:rsidR="00081812">
              <w:rPr>
                <w:rFonts w:ascii="Arial" w:hAnsi="Arial" w:cs="Arial"/>
                <w:sz w:val="20"/>
                <w:szCs w:val="20"/>
              </w:rPr>
              <w:t>Obróbka ręczna i maszynowa</w:t>
            </w:r>
          </w:p>
        </w:tc>
        <w:tc>
          <w:tcPr>
            <w:tcW w:w="70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3E5218" w:rsidP="00AF242F">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r w:rsidRPr="001129A7">
              <w:rPr>
                <w:rFonts w:ascii="Arial" w:eastAsia="Calibri" w:hAnsi="Arial" w:cs="Arial"/>
                <w:sz w:val="20"/>
                <w:szCs w:val="20"/>
              </w:rPr>
              <w:t>Klasyfikacja technik wytwarzania maszyn i urządzeń</w:t>
            </w:r>
          </w:p>
        </w:tc>
        <w:tc>
          <w:tcPr>
            <w:tcW w:w="284"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AF242F">
            <w:pPr>
              <w:jc w:val="center"/>
              <w:rPr>
                <w:rFonts w:ascii="Arial" w:hAnsi="Arial" w:cs="Arial"/>
                <w:sz w:val="20"/>
                <w:szCs w:val="20"/>
              </w:rPr>
            </w:pPr>
          </w:p>
        </w:tc>
        <w:tc>
          <w:tcPr>
            <w:tcW w:w="1558"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E5218" w:rsidRPr="001129A7" w:rsidRDefault="003E5218"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rodzaje technik i metod wytwarzania maszyn i urządzeń,</w:t>
            </w:r>
          </w:p>
          <w:p w:rsidR="003E5218" w:rsidRPr="001129A7" w:rsidRDefault="003E5218"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rozróżnić rodzaje technik i metod wytwarzania części maszyn i urządzeń</w:t>
            </w:r>
          </w:p>
          <w:p w:rsidR="00081812" w:rsidRPr="001129A7" w:rsidRDefault="003E5218" w:rsidP="0033399D">
            <w:pPr>
              <w:numPr>
                <w:ilvl w:val="0"/>
                <w:numId w:val="45"/>
              </w:numPr>
              <w:pBdr>
                <w:top w:val="nil"/>
                <w:left w:val="nil"/>
                <w:bottom w:val="nil"/>
                <w:right w:val="nil"/>
                <w:between w:val="nil"/>
              </w:pBdr>
              <w:autoSpaceDE w:val="0"/>
              <w:autoSpaceDN w:val="0"/>
              <w:adjustRightInd w:val="0"/>
              <w:spacing w:after="0" w:line="23" w:lineRule="atLeast"/>
              <w:ind w:left="340" w:hanging="340"/>
              <w:rPr>
                <w:rFonts w:ascii="Arial" w:hAnsi="Arial" w:cs="Arial"/>
                <w:b/>
                <w:sz w:val="20"/>
                <w:szCs w:val="20"/>
              </w:rPr>
            </w:pPr>
            <w:r w:rsidRPr="001129A7">
              <w:rPr>
                <w:rFonts w:ascii="Arial" w:hAnsi="Arial" w:cs="Arial"/>
                <w:sz w:val="20"/>
                <w:szCs w:val="20"/>
              </w:rPr>
              <w:t>odczytać techniki i metody</w:t>
            </w:r>
            <w:r w:rsidR="006C1400">
              <w:rPr>
                <w:rFonts w:ascii="Arial" w:hAnsi="Arial" w:cs="Arial"/>
                <w:sz w:val="20"/>
                <w:szCs w:val="20"/>
              </w:rPr>
              <w:t>,</w:t>
            </w:r>
            <w:r w:rsidRPr="001129A7">
              <w:rPr>
                <w:rFonts w:ascii="Arial" w:hAnsi="Arial" w:cs="Arial"/>
                <w:sz w:val="20"/>
                <w:szCs w:val="20"/>
              </w:rPr>
              <w:t xml:space="preserve"> wytwarzania części maszyn i urządzeń z dokumentacji technicznej</w:t>
            </w:r>
            <w:r w:rsidR="006C1400">
              <w:rPr>
                <w:rFonts w:ascii="Arial" w:hAnsi="Arial" w:cs="Arial"/>
                <w:sz w:val="20"/>
                <w:szCs w:val="20"/>
              </w:rPr>
              <w:t>.</w:t>
            </w:r>
          </w:p>
        </w:tc>
        <w:tc>
          <w:tcPr>
            <w:tcW w:w="1412"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3E5218" w:rsidP="0033399D">
            <w:pPr>
              <w:pStyle w:val="Akapitzlist"/>
              <w:numPr>
                <w:ilvl w:val="0"/>
                <w:numId w:val="45"/>
              </w:numPr>
              <w:spacing w:after="0" w:line="23" w:lineRule="atLeast"/>
              <w:ind w:left="340" w:hanging="340"/>
              <w:rPr>
                <w:rFonts w:ascii="Arial" w:hAnsi="Arial" w:cs="Arial"/>
                <w:sz w:val="20"/>
                <w:szCs w:val="20"/>
              </w:rPr>
            </w:pPr>
            <w:r w:rsidRPr="001129A7">
              <w:rPr>
                <w:rFonts w:ascii="Arial" w:eastAsia="Calibri" w:hAnsi="Arial" w:cs="Arial"/>
                <w:sz w:val="20"/>
                <w:szCs w:val="20"/>
              </w:rPr>
              <w:t xml:space="preserve"> dobrać techniki wytwarzania części maszyn na podstawie dokumentacji technicznej</w:t>
            </w:r>
            <w:r w:rsidR="001129A7">
              <w:rPr>
                <w:rFonts w:ascii="Arial" w:eastAsia="Calibri" w:hAnsi="Arial" w:cs="Arial"/>
                <w:sz w:val="20"/>
                <w:szCs w:val="20"/>
              </w:rPr>
              <w:t>.</w:t>
            </w:r>
          </w:p>
        </w:tc>
        <w:tc>
          <w:tcPr>
            <w:tcW w:w="48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AF242F">
            <w:pPr>
              <w:rPr>
                <w:rFonts w:ascii="Arial" w:hAnsi="Arial" w:cs="Arial"/>
                <w:sz w:val="20"/>
                <w:szCs w:val="20"/>
              </w:rPr>
            </w:pPr>
            <w:r w:rsidRPr="001129A7">
              <w:rPr>
                <w:rFonts w:ascii="Arial" w:hAnsi="Arial" w:cs="Arial"/>
                <w:sz w:val="20"/>
                <w:szCs w:val="20"/>
              </w:rPr>
              <w:t>Klasa II</w:t>
            </w:r>
          </w:p>
        </w:tc>
      </w:tr>
      <w:tr w:rsidR="00081812" w:rsidRPr="00825CD2" w:rsidTr="004270C9">
        <w:trPr>
          <w:trHeight w:val="1152"/>
        </w:trPr>
        <w:tc>
          <w:tcPr>
            <w:tcW w:w="565" w:type="pct"/>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081812" w:rsidRDefault="00081812" w:rsidP="009651C1">
            <w:pPr>
              <w:rPr>
                <w:rFonts w:ascii="Arial" w:hAnsi="Arial" w:cs="Arial"/>
                <w:sz w:val="20"/>
                <w:szCs w:val="20"/>
              </w:rPr>
            </w:pPr>
          </w:p>
        </w:tc>
        <w:tc>
          <w:tcPr>
            <w:tcW w:w="70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AF242F">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r w:rsidRPr="001129A7">
              <w:rPr>
                <w:rFonts w:ascii="Arial" w:hAnsi="Arial" w:cs="Arial"/>
                <w:sz w:val="20"/>
                <w:szCs w:val="20"/>
              </w:rPr>
              <w:t>Maszynowa obróbka skrawaniem</w:t>
            </w:r>
            <w:r w:rsidR="003E5218" w:rsidRPr="001129A7">
              <w:rPr>
                <w:rFonts w:ascii="Arial" w:hAnsi="Arial" w:cs="Arial"/>
                <w:sz w:val="20"/>
                <w:szCs w:val="20"/>
              </w:rPr>
              <w:t xml:space="preserve"> i obróbka ścierna</w:t>
            </w:r>
          </w:p>
        </w:tc>
        <w:tc>
          <w:tcPr>
            <w:tcW w:w="284"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AF242F">
            <w:pPr>
              <w:jc w:val="center"/>
              <w:rPr>
                <w:rFonts w:ascii="Arial" w:hAnsi="Arial" w:cs="Arial"/>
                <w:sz w:val="20"/>
                <w:szCs w:val="20"/>
              </w:rPr>
            </w:pPr>
          </w:p>
        </w:tc>
        <w:tc>
          <w:tcPr>
            <w:tcW w:w="1558"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E5218" w:rsidRPr="001129A7" w:rsidRDefault="003E5218"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metody obróbki skrawaniem i obróbki ściernej</w:t>
            </w:r>
            <w:r w:rsidR="006C1400">
              <w:rPr>
                <w:rFonts w:ascii="Arial" w:hAnsi="Arial" w:cs="Arial"/>
                <w:sz w:val="20"/>
                <w:szCs w:val="20"/>
              </w:rPr>
              <w:t>,</w:t>
            </w:r>
          </w:p>
          <w:p w:rsidR="003E5218" w:rsidRPr="001129A7" w:rsidRDefault="003E5218"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technologie obróbki skrawaniem</w:t>
            </w:r>
            <w:r w:rsidR="006C1400">
              <w:rPr>
                <w:rFonts w:ascii="Arial" w:hAnsi="Arial" w:cs="Arial"/>
                <w:sz w:val="20"/>
                <w:szCs w:val="20"/>
              </w:rPr>
              <w:t>,</w:t>
            </w:r>
          </w:p>
          <w:p w:rsidR="003E5218" w:rsidRPr="001129A7" w:rsidRDefault="003E5218"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technologie obróbki ściernej</w:t>
            </w:r>
            <w:r w:rsidR="006C1400">
              <w:rPr>
                <w:rFonts w:ascii="Arial" w:hAnsi="Arial" w:cs="Arial"/>
                <w:sz w:val="20"/>
                <w:szCs w:val="20"/>
              </w:rPr>
              <w:t>,</w:t>
            </w:r>
          </w:p>
          <w:p w:rsidR="003E5218" w:rsidRPr="001129A7" w:rsidRDefault="003E5218"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wymagania niezbędne przy wyborze sposobu obróbki skrawaniem</w:t>
            </w:r>
            <w:r w:rsidR="006C1400">
              <w:rPr>
                <w:rFonts w:ascii="Arial" w:hAnsi="Arial" w:cs="Arial"/>
                <w:sz w:val="20"/>
                <w:szCs w:val="20"/>
              </w:rPr>
              <w:t>,</w:t>
            </w:r>
          </w:p>
          <w:p w:rsidR="003E5218" w:rsidRPr="001129A7" w:rsidRDefault="003E5218"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dobrać technologie obróbki skrawaniem na podstawie dokumentacji</w:t>
            </w:r>
            <w:r w:rsidR="006C1400">
              <w:rPr>
                <w:rFonts w:ascii="Arial" w:hAnsi="Arial" w:cs="Arial"/>
                <w:sz w:val="20"/>
                <w:szCs w:val="20"/>
              </w:rPr>
              <w:t>,</w:t>
            </w:r>
          </w:p>
          <w:p w:rsidR="003E5218" w:rsidRPr="001129A7" w:rsidRDefault="003E5218"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wymagania niezbędne przy wyborze sposobu obróbki ściernej</w:t>
            </w:r>
          </w:p>
          <w:p w:rsidR="00081812" w:rsidRPr="001129A7" w:rsidRDefault="003E5218" w:rsidP="0033399D">
            <w:pPr>
              <w:numPr>
                <w:ilvl w:val="0"/>
                <w:numId w:val="45"/>
              </w:numPr>
              <w:pBdr>
                <w:top w:val="nil"/>
                <w:left w:val="nil"/>
                <w:bottom w:val="nil"/>
                <w:right w:val="nil"/>
                <w:between w:val="nil"/>
              </w:pBdr>
              <w:autoSpaceDE w:val="0"/>
              <w:autoSpaceDN w:val="0"/>
              <w:adjustRightInd w:val="0"/>
              <w:spacing w:after="0" w:line="23" w:lineRule="atLeast"/>
              <w:ind w:left="340" w:hanging="340"/>
              <w:rPr>
                <w:rFonts w:ascii="Arial" w:hAnsi="Arial" w:cs="Arial"/>
                <w:b/>
                <w:sz w:val="20"/>
                <w:szCs w:val="20"/>
              </w:rPr>
            </w:pPr>
            <w:r w:rsidRPr="001129A7">
              <w:rPr>
                <w:rFonts w:ascii="Arial" w:hAnsi="Arial" w:cs="Arial"/>
                <w:sz w:val="20"/>
                <w:szCs w:val="20"/>
              </w:rPr>
              <w:t>dobrać technologie obróbki ściernej na podstawie dokumentacji</w:t>
            </w:r>
            <w:r w:rsidR="006C1400">
              <w:rPr>
                <w:rFonts w:ascii="Arial" w:hAnsi="Arial" w:cs="Arial"/>
                <w:sz w:val="20"/>
                <w:szCs w:val="20"/>
              </w:rPr>
              <w:t>.</w:t>
            </w:r>
          </w:p>
        </w:tc>
        <w:tc>
          <w:tcPr>
            <w:tcW w:w="1412"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3E5218" w:rsidP="0033399D">
            <w:pPr>
              <w:pStyle w:val="Akapitzlist"/>
              <w:numPr>
                <w:ilvl w:val="0"/>
                <w:numId w:val="45"/>
              </w:numPr>
              <w:spacing w:after="0" w:line="23" w:lineRule="atLeast"/>
              <w:ind w:left="340" w:hanging="340"/>
              <w:rPr>
                <w:rFonts w:ascii="Arial" w:hAnsi="Arial" w:cs="Arial"/>
                <w:sz w:val="20"/>
                <w:szCs w:val="20"/>
              </w:rPr>
            </w:pPr>
            <w:r w:rsidRPr="001129A7">
              <w:rPr>
                <w:rFonts w:ascii="Arial" w:eastAsia="Calibri" w:hAnsi="Arial" w:cs="Arial"/>
                <w:sz w:val="20"/>
                <w:szCs w:val="20"/>
              </w:rPr>
              <w:t>uzasadnić dobór metody obróbki skrawaniem i obróbki ściernej</w:t>
            </w:r>
            <w:r w:rsidR="001129A7">
              <w:rPr>
                <w:rFonts w:ascii="Arial" w:eastAsia="Calibri" w:hAnsi="Arial" w:cs="Arial"/>
                <w:sz w:val="20"/>
                <w:szCs w:val="20"/>
              </w:rPr>
              <w:t>.</w:t>
            </w:r>
          </w:p>
        </w:tc>
        <w:tc>
          <w:tcPr>
            <w:tcW w:w="48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AF242F">
            <w:pPr>
              <w:rPr>
                <w:rFonts w:ascii="Arial" w:hAnsi="Arial" w:cs="Arial"/>
                <w:sz w:val="20"/>
                <w:szCs w:val="20"/>
              </w:rPr>
            </w:pPr>
            <w:r w:rsidRPr="001129A7">
              <w:rPr>
                <w:rFonts w:ascii="Arial" w:hAnsi="Arial" w:cs="Arial"/>
                <w:sz w:val="20"/>
                <w:szCs w:val="20"/>
              </w:rPr>
              <w:t>Klasa II</w:t>
            </w:r>
          </w:p>
        </w:tc>
      </w:tr>
      <w:tr w:rsidR="00081812" w:rsidRPr="00825CD2" w:rsidTr="004270C9">
        <w:trPr>
          <w:trHeight w:val="1152"/>
        </w:trPr>
        <w:tc>
          <w:tcPr>
            <w:tcW w:w="565" w:type="pct"/>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081812" w:rsidRDefault="00081812" w:rsidP="009651C1">
            <w:pPr>
              <w:rPr>
                <w:rFonts w:ascii="Arial" w:hAnsi="Arial" w:cs="Arial"/>
                <w:sz w:val="20"/>
                <w:szCs w:val="20"/>
              </w:rPr>
            </w:pPr>
          </w:p>
        </w:tc>
        <w:tc>
          <w:tcPr>
            <w:tcW w:w="70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380C29" w:rsidP="00AF242F">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r>
              <w:rPr>
                <w:rFonts w:ascii="Arial" w:hAnsi="Arial" w:cs="Arial"/>
                <w:sz w:val="20"/>
                <w:szCs w:val="20"/>
              </w:rPr>
              <w:t>Techniki spajania</w:t>
            </w:r>
          </w:p>
        </w:tc>
        <w:tc>
          <w:tcPr>
            <w:tcW w:w="284"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4B236B">
            <w:pPr>
              <w:jc w:val="center"/>
              <w:rPr>
                <w:rFonts w:ascii="Arial" w:hAnsi="Arial" w:cs="Arial"/>
                <w:sz w:val="20"/>
                <w:szCs w:val="20"/>
              </w:rPr>
            </w:pPr>
          </w:p>
        </w:tc>
        <w:tc>
          <w:tcPr>
            <w:tcW w:w="1558"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33399D">
            <w:pPr>
              <w:numPr>
                <w:ilvl w:val="0"/>
                <w:numId w:val="45"/>
              </w:numPr>
              <w:pBdr>
                <w:top w:val="nil"/>
                <w:left w:val="nil"/>
                <w:bottom w:val="nil"/>
                <w:right w:val="nil"/>
                <w:between w:val="nil"/>
              </w:pBdr>
              <w:spacing w:after="0" w:line="23" w:lineRule="atLeast"/>
              <w:ind w:left="340" w:hanging="340"/>
              <w:rPr>
                <w:rFonts w:ascii="Arial" w:hAnsi="Arial" w:cs="Arial"/>
                <w:sz w:val="20"/>
                <w:szCs w:val="20"/>
              </w:rPr>
            </w:pPr>
            <w:r w:rsidRPr="001129A7">
              <w:rPr>
                <w:rFonts w:ascii="Arial" w:hAnsi="Arial" w:cs="Arial"/>
                <w:sz w:val="20"/>
                <w:szCs w:val="20"/>
              </w:rPr>
              <w:t>określić procesy spawania elektrycznego i gazowego</w:t>
            </w:r>
            <w:r w:rsidR="006C1400">
              <w:rPr>
                <w:rFonts w:ascii="Arial" w:hAnsi="Arial" w:cs="Arial"/>
                <w:sz w:val="20"/>
                <w:szCs w:val="20"/>
              </w:rPr>
              <w:t>,</w:t>
            </w:r>
          </w:p>
          <w:p w:rsidR="00081812" w:rsidRPr="001129A7" w:rsidRDefault="00081812" w:rsidP="0033399D">
            <w:pPr>
              <w:numPr>
                <w:ilvl w:val="0"/>
                <w:numId w:val="45"/>
              </w:numPr>
              <w:pBdr>
                <w:top w:val="nil"/>
                <w:left w:val="nil"/>
                <w:bottom w:val="nil"/>
                <w:right w:val="nil"/>
                <w:between w:val="nil"/>
              </w:pBdr>
              <w:spacing w:after="0" w:line="23" w:lineRule="atLeast"/>
              <w:ind w:left="340" w:hanging="340"/>
              <w:rPr>
                <w:rFonts w:ascii="Arial" w:hAnsi="Arial" w:cs="Arial"/>
                <w:sz w:val="20"/>
                <w:szCs w:val="20"/>
              </w:rPr>
            </w:pPr>
            <w:r w:rsidRPr="001129A7">
              <w:rPr>
                <w:rFonts w:ascii="Arial" w:hAnsi="Arial" w:cs="Arial"/>
                <w:sz w:val="20"/>
                <w:szCs w:val="20"/>
              </w:rPr>
              <w:t>rozróżnić rodzaje spoin i złączy spawanych</w:t>
            </w:r>
            <w:r w:rsidR="006C1400">
              <w:rPr>
                <w:rFonts w:ascii="Arial" w:hAnsi="Arial" w:cs="Arial"/>
                <w:sz w:val="20"/>
                <w:szCs w:val="20"/>
              </w:rPr>
              <w:t>,</w:t>
            </w:r>
          </w:p>
          <w:p w:rsidR="00081812" w:rsidRPr="001129A7" w:rsidRDefault="00081812" w:rsidP="0033399D">
            <w:pPr>
              <w:numPr>
                <w:ilvl w:val="0"/>
                <w:numId w:val="45"/>
              </w:numPr>
              <w:pBdr>
                <w:top w:val="nil"/>
                <w:left w:val="nil"/>
                <w:bottom w:val="nil"/>
                <w:right w:val="nil"/>
                <w:between w:val="nil"/>
              </w:pBdr>
              <w:autoSpaceDE w:val="0"/>
              <w:autoSpaceDN w:val="0"/>
              <w:adjustRightInd w:val="0"/>
              <w:spacing w:after="0" w:line="23" w:lineRule="atLeast"/>
              <w:ind w:left="340" w:hanging="340"/>
              <w:rPr>
                <w:rFonts w:ascii="Arial" w:hAnsi="Arial" w:cs="Arial"/>
                <w:b/>
                <w:sz w:val="20"/>
                <w:szCs w:val="20"/>
              </w:rPr>
            </w:pPr>
            <w:r w:rsidRPr="001129A7">
              <w:rPr>
                <w:rFonts w:ascii="Arial" w:hAnsi="Arial" w:cs="Arial"/>
                <w:sz w:val="20"/>
                <w:szCs w:val="20"/>
              </w:rPr>
              <w:t>rozróżnić urządzenia, przyrządy i materiały stosowane podczas wykonywania spawania elektrycznego oraz gazowego</w:t>
            </w:r>
            <w:r w:rsidR="006C1400">
              <w:rPr>
                <w:rFonts w:ascii="Arial" w:hAnsi="Arial" w:cs="Arial"/>
                <w:sz w:val="20"/>
                <w:szCs w:val="20"/>
              </w:rPr>
              <w:t>,</w:t>
            </w:r>
          </w:p>
          <w:p w:rsidR="00081812" w:rsidRPr="001129A7" w:rsidRDefault="00081812" w:rsidP="0033399D">
            <w:pPr>
              <w:numPr>
                <w:ilvl w:val="0"/>
                <w:numId w:val="45"/>
              </w:numPr>
              <w:pBdr>
                <w:top w:val="nil"/>
                <w:left w:val="nil"/>
                <w:bottom w:val="nil"/>
                <w:right w:val="nil"/>
                <w:between w:val="nil"/>
              </w:pBdr>
              <w:spacing w:after="0" w:line="23" w:lineRule="atLeast"/>
              <w:ind w:left="340" w:hanging="340"/>
              <w:rPr>
                <w:rFonts w:ascii="Arial" w:hAnsi="Arial" w:cs="Arial"/>
                <w:sz w:val="20"/>
                <w:szCs w:val="20"/>
              </w:rPr>
            </w:pPr>
            <w:r w:rsidRPr="001129A7">
              <w:rPr>
                <w:rFonts w:ascii="Arial" w:hAnsi="Arial" w:cs="Arial"/>
                <w:sz w:val="20"/>
                <w:szCs w:val="20"/>
              </w:rPr>
              <w:t>określić procesy: zgrzewania, lutowania, klejenia</w:t>
            </w:r>
            <w:r w:rsidR="006C1400">
              <w:rPr>
                <w:rFonts w:ascii="Arial" w:hAnsi="Arial" w:cs="Arial"/>
                <w:sz w:val="20"/>
                <w:szCs w:val="20"/>
              </w:rPr>
              <w:t>,</w:t>
            </w:r>
          </w:p>
          <w:p w:rsidR="00081812" w:rsidRPr="001129A7" w:rsidRDefault="00081812" w:rsidP="0033399D">
            <w:pPr>
              <w:numPr>
                <w:ilvl w:val="0"/>
                <w:numId w:val="45"/>
              </w:numPr>
              <w:pBdr>
                <w:top w:val="nil"/>
                <w:left w:val="nil"/>
                <w:bottom w:val="nil"/>
                <w:right w:val="nil"/>
                <w:between w:val="nil"/>
              </w:pBdr>
              <w:autoSpaceDE w:val="0"/>
              <w:autoSpaceDN w:val="0"/>
              <w:adjustRightInd w:val="0"/>
              <w:spacing w:after="0" w:line="23" w:lineRule="atLeast"/>
              <w:ind w:left="340" w:hanging="340"/>
              <w:rPr>
                <w:rFonts w:ascii="Arial" w:hAnsi="Arial" w:cs="Arial"/>
                <w:b/>
                <w:sz w:val="20"/>
                <w:szCs w:val="20"/>
              </w:rPr>
            </w:pPr>
            <w:r w:rsidRPr="001129A7">
              <w:rPr>
                <w:rFonts w:ascii="Arial" w:hAnsi="Arial" w:cs="Arial"/>
                <w:sz w:val="20"/>
                <w:szCs w:val="20"/>
              </w:rPr>
              <w:t>rozróżnić urządzenia, przyrządy, narzędzia i materiały wykorzystywane do wykonania połączeń zgrzewanych, lutowanych oraz klejonych</w:t>
            </w:r>
            <w:r w:rsidR="006C1400">
              <w:rPr>
                <w:rFonts w:ascii="Arial" w:hAnsi="Arial" w:cs="Arial"/>
                <w:sz w:val="20"/>
                <w:szCs w:val="20"/>
              </w:rPr>
              <w:t>.</w:t>
            </w:r>
          </w:p>
        </w:tc>
        <w:tc>
          <w:tcPr>
            <w:tcW w:w="1412"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33399D">
            <w:pPr>
              <w:numPr>
                <w:ilvl w:val="0"/>
                <w:numId w:val="45"/>
              </w:numPr>
              <w:pBdr>
                <w:top w:val="nil"/>
                <w:left w:val="nil"/>
                <w:bottom w:val="nil"/>
                <w:right w:val="nil"/>
                <w:between w:val="nil"/>
              </w:pBdr>
              <w:spacing w:after="0" w:line="23" w:lineRule="atLeast"/>
              <w:ind w:left="340" w:hanging="340"/>
              <w:rPr>
                <w:rFonts w:ascii="Arial" w:hAnsi="Arial" w:cs="Arial"/>
                <w:sz w:val="20"/>
                <w:szCs w:val="20"/>
              </w:rPr>
            </w:pPr>
            <w:r w:rsidRPr="001129A7">
              <w:rPr>
                <w:rFonts w:ascii="Arial" w:hAnsi="Arial" w:cs="Arial"/>
                <w:sz w:val="20"/>
                <w:szCs w:val="20"/>
              </w:rPr>
              <w:t>rozpoznać rodzaj spawania na podstawie obserwacji spoiny</w:t>
            </w:r>
            <w:r w:rsidR="006C1400">
              <w:rPr>
                <w:rFonts w:ascii="Arial" w:hAnsi="Arial" w:cs="Arial"/>
                <w:sz w:val="20"/>
                <w:szCs w:val="20"/>
              </w:rPr>
              <w:t>,</w:t>
            </w:r>
          </w:p>
          <w:p w:rsidR="00081812" w:rsidRPr="001129A7" w:rsidRDefault="00081812" w:rsidP="0033399D">
            <w:pPr>
              <w:pStyle w:val="Akapitzlist"/>
              <w:numPr>
                <w:ilvl w:val="0"/>
                <w:numId w:val="45"/>
              </w:numPr>
              <w:spacing w:after="0" w:line="23" w:lineRule="atLeast"/>
              <w:ind w:left="340" w:hanging="340"/>
              <w:rPr>
                <w:rFonts w:ascii="Arial" w:hAnsi="Arial" w:cs="Arial"/>
                <w:sz w:val="20"/>
                <w:szCs w:val="20"/>
              </w:rPr>
            </w:pPr>
            <w:r w:rsidRPr="001129A7">
              <w:rPr>
                <w:rFonts w:ascii="Arial" w:eastAsia="Calibri" w:hAnsi="Arial" w:cs="Arial"/>
                <w:sz w:val="20"/>
                <w:szCs w:val="20"/>
              </w:rPr>
              <w:t>porównać przypadki zastosowania różnych rodzajów spawania</w:t>
            </w:r>
            <w:r w:rsidR="006C1400">
              <w:rPr>
                <w:rFonts w:ascii="Arial" w:eastAsia="Calibri" w:hAnsi="Arial" w:cs="Arial"/>
                <w:sz w:val="20"/>
                <w:szCs w:val="20"/>
              </w:rPr>
              <w:t>,</w:t>
            </w:r>
          </w:p>
          <w:p w:rsidR="00081812" w:rsidRPr="001129A7" w:rsidRDefault="00081812" w:rsidP="0033399D">
            <w:pPr>
              <w:pStyle w:val="Akapitzlist"/>
              <w:numPr>
                <w:ilvl w:val="0"/>
                <w:numId w:val="45"/>
              </w:numPr>
              <w:spacing w:after="0" w:line="23" w:lineRule="atLeast"/>
              <w:ind w:left="340" w:hanging="340"/>
              <w:rPr>
                <w:rFonts w:ascii="Arial" w:hAnsi="Arial" w:cs="Arial"/>
                <w:sz w:val="20"/>
                <w:szCs w:val="20"/>
              </w:rPr>
            </w:pPr>
            <w:r w:rsidRPr="001129A7">
              <w:rPr>
                <w:rFonts w:ascii="Arial" w:eastAsia="Calibri" w:hAnsi="Arial" w:cs="Arial"/>
                <w:sz w:val="20"/>
                <w:szCs w:val="20"/>
              </w:rPr>
              <w:t>scharakteryzować przypadki zastosowania połączeń zgrzewanych, lutowanych, klejonych</w:t>
            </w:r>
            <w:r w:rsidR="006C1400">
              <w:rPr>
                <w:rFonts w:ascii="Arial" w:eastAsia="Calibri" w:hAnsi="Arial" w:cs="Arial"/>
                <w:sz w:val="20"/>
                <w:szCs w:val="20"/>
              </w:rPr>
              <w:t>.</w:t>
            </w:r>
          </w:p>
        </w:tc>
        <w:tc>
          <w:tcPr>
            <w:tcW w:w="48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AF242F">
            <w:pPr>
              <w:rPr>
                <w:rFonts w:ascii="Arial" w:hAnsi="Arial" w:cs="Arial"/>
                <w:sz w:val="20"/>
                <w:szCs w:val="20"/>
              </w:rPr>
            </w:pPr>
            <w:r w:rsidRPr="001129A7">
              <w:rPr>
                <w:rFonts w:ascii="Arial" w:hAnsi="Arial" w:cs="Arial"/>
                <w:sz w:val="20"/>
                <w:szCs w:val="20"/>
              </w:rPr>
              <w:t>Klasa II</w:t>
            </w:r>
          </w:p>
        </w:tc>
      </w:tr>
      <w:tr w:rsidR="00081812" w:rsidRPr="00825CD2" w:rsidTr="004270C9">
        <w:trPr>
          <w:trHeight w:val="1152"/>
        </w:trPr>
        <w:tc>
          <w:tcPr>
            <w:tcW w:w="565" w:type="pct"/>
            <w:vMerge w:val="restart"/>
            <w:tcBorders>
              <w:left w:val="single" w:sz="8" w:space="0" w:color="FFFFFF"/>
              <w:right w:val="single" w:sz="8" w:space="0" w:color="FFFFFF"/>
            </w:tcBorders>
            <w:shd w:val="clear" w:color="auto" w:fill="4F81BD"/>
            <w:tcMar>
              <w:top w:w="15" w:type="dxa"/>
              <w:left w:w="101" w:type="dxa"/>
              <w:bottom w:w="0" w:type="dxa"/>
              <w:right w:w="101" w:type="dxa"/>
            </w:tcMar>
          </w:tcPr>
          <w:p w:rsidR="00081812" w:rsidRPr="00825CD2" w:rsidRDefault="00081812" w:rsidP="00E94637">
            <w:pPr>
              <w:rPr>
                <w:rFonts w:ascii="Arial" w:hAnsi="Arial" w:cs="Arial"/>
                <w:b/>
                <w:bCs/>
                <w:sz w:val="24"/>
                <w:szCs w:val="24"/>
              </w:rPr>
            </w:pPr>
            <w:r>
              <w:rPr>
                <w:rFonts w:ascii="Arial" w:hAnsi="Arial" w:cs="Arial"/>
                <w:sz w:val="20"/>
                <w:szCs w:val="20"/>
              </w:rPr>
              <w:t>V</w:t>
            </w:r>
            <w:r w:rsidRPr="00EC3904">
              <w:rPr>
                <w:rFonts w:ascii="Arial" w:hAnsi="Arial" w:cs="Arial"/>
                <w:sz w:val="20"/>
                <w:szCs w:val="20"/>
              </w:rPr>
              <w:t xml:space="preserve">. </w:t>
            </w:r>
            <w:r>
              <w:rPr>
                <w:rFonts w:ascii="Arial" w:hAnsi="Arial" w:cs="Arial"/>
                <w:sz w:val="20"/>
                <w:szCs w:val="20"/>
              </w:rPr>
              <w:t>Transport bliski</w:t>
            </w:r>
          </w:p>
        </w:tc>
        <w:tc>
          <w:tcPr>
            <w:tcW w:w="70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3E5218" w:rsidP="00AF242F">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r w:rsidRPr="001129A7">
              <w:rPr>
                <w:rFonts w:ascii="Arial" w:eastAsia="Calibri" w:hAnsi="Arial" w:cs="Arial"/>
                <w:sz w:val="20"/>
                <w:szCs w:val="20"/>
              </w:rPr>
              <w:t>Rodzaje i typy produkcji</w:t>
            </w:r>
          </w:p>
        </w:tc>
        <w:tc>
          <w:tcPr>
            <w:tcW w:w="284"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AF242F">
            <w:pPr>
              <w:jc w:val="center"/>
              <w:rPr>
                <w:rFonts w:ascii="Arial" w:hAnsi="Arial" w:cs="Arial"/>
                <w:sz w:val="20"/>
                <w:szCs w:val="20"/>
              </w:rPr>
            </w:pPr>
          </w:p>
        </w:tc>
        <w:tc>
          <w:tcPr>
            <w:tcW w:w="1558"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E5218" w:rsidRPr="001129A7" w:rsidRDefault="003E5218"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istotę procesu produkcyjnego</w:t>
            </w:r>
            <w:r w:rsidR="005365AC">
              <w:rPr>
                <w:rFonts w:ascii="Arial" w:hAnsi="Arial" w:cs="Arial"/>
                <w:sz w:val="20"/>
                <w:szCs w:val="20"/>
              </w:rPr>
              <w:t xml:space="preserve"> </w:t>
            </w:r>
            <w:r w:rsidRPr="001129A7">
              <w:rPr>
                <w:rFonts w:ascii="Arial" w:hAnsi="Arial" w:cs="Arial"/>
                <w:sz w:val="20"/>
                <w:szCs w:val="20"/>
              </w:rPr>
              <w:t>i technologicznego</w:t>
            </w:r>
            <w:r w:rsidR="006C1400">
              <w:rPr>
                <w:rFonts w:ascii="Arial" w:hAnsi="Arial" w:cs="Arial"/>
                <w:sz w:val="20"/>
                <w:szCs w:val="20"/>
              </w:rPr>
              <w:t>,</w:t>
            </w:r>
          </w:p>
          <w:p w:rsidR="003E5218" w:rsidRPr="001129A7" w:rsidRDefault="003E5218"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składniki procesu technologicznego</w:t>
            </w:r>
            <w:r w:rsidR="006C1400">
              <w:rPr>
                <w:rFonts w:ascii="Arial" w:hAnsi="Arial" w:cs="Arial"/>
                <w:sz w:val="20"/>
                <w:szCs w:val="20"/>
              </w:rPr>
              <w:t>,</w:t>
            </w:r>
          </w:p>
          <w:p w:rsidR="003E5218" w:rsidRPr="001129A7" w:rsidRDefault="003E5218"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rodzaje, typy i formy produkcji</w:t>
            </w:r>
            <w:r w:rsidR="006C1400">
              <w:rPr>
                <w:rFonts w:ascii="Arial" w:hAnsi="Arial" w:cs="Arial"/>
                <w:sz w:val="20"/>
                <w:szCs w:val="20"/>
              </w:rPr>
              <w:t>,</w:t>
            </w:r>
          </w:p>
          <w:p w:rsidR="003E5218" w:rsidRPr="001129A7" w:rsidRDefault="003E5218"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formę potokową, niepotokową i gniazdową organizacji produkcji</w:t>
            </w:r>
            <w:r w:rsidR="006C1400">
              <w:rPr>
                <w:rFonts w:ascii="Arial" w:hAnsi="Arial" w:cs="Arial"/>
                <w:sz w:val="20"/>
                <w:szCs w:val="20"/>
              </w:rPr>
              <w:t>,</w:t>
            </w:r>
          </w:p>
          <w:p w:rsidR="003E5218" w:rsidRPr="001129A7" w:rsidRDefault="003E5218"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czynniki wpływające na jakość wyrobu</w:t>
            </w:r>
            <w:r w:rsidR="006C1400">
              <w:rPr>
                <w:rFonts w:ascii="Arial" w:hAnsi="Arial" w:cs="Arial"/>
                <w:sz w:val="20"/>
                <w:szCs w:val="20"/>
              </w:rPr>
              <w:t>,</w:t>
            </w:r>
          </w:p>
          <w:p w:rsidR="00081812" w:rsidRPr="001129A7" w:rsidRDefault="003E5218" w:rsidP="0033399D">
            <w:pPr>
              <w:numPr>
                <w:ilvl w:val="0"/>
                <w:numId w:val="45"/>
              </w:numPr>
              <w:pBdr>
                <w:top w:val="nil"/>
                <w:left w:val="nil"/>
                <w:bottom w:val="nil"/>
                <w:right w:val="nil"/>
                <w:between w:val="nil"/>
              </w:pBdr>
              <w:autoSpaceDE w:val="0"/>
              <w:autoSpaceDN w:val="0"/>
              <w:adjustRightInd w:val="0"/>
              <w:spacing w:after="0" w:line="23" w:lineRule="atLeast"/>
              <w:ind w:left="340" w:hanging="340"/>
              <w:rPr>
                <w:rFonts w:ascii="Arial" w:hAnsi="Arial" w:cs="Arial"/>
                <w:b/>
                <w:sz w:val="20"/>
                <w:szCs w:val="20"/>
              </w:rPr>
            </w:pPr>
            <w:r w:rsidRPr="001129A7">
              <w:rPr>
                <w:rFonts w:ascii="Arial" w:hAnsi="Arial" w:cs="Arial"/>
                <w:sz w:val="20"/>
                <w:szCs w:val="20"/>
              </w:rPr>
              <w:t>dobrać typ produkcji do założeń wynikających z dokumentacji technicznej</w:t>
            </w:r>
            <w:r w:rsidR="006C1400">
              <w:rPr>
                <w:rFonts w:ascii="Arial" w:hAnsi="Arial" w:cs="Arial"/>
                <w:sz w:val="20"/>
                <w:szCs w:val="20"/>
              </w:rPr>
              <w:t>.</w:t>
            </w:r>
          </w:p>
        </w:tc>
        <w:tc>
          <w:tcPr>
            <w:tcW w:w="1412"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E5218" w:rsidRPr="001129A7" w:rsidRDefault="003E5218"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rozróżnić produkcję według rodzaju, typu i formy</w:t>
            </w:r>
            <w:r w:rsidR="004270C9">
              <w:rPr>
                <w:rFonts w:ascii="Arial" w:hAnsi="Arial" w:cs="Arial"/>
                <w:sz w:val="20"/>
                <w:szCs w:val="20"/>
              </w:rPr>
              <w:t>,</w:t>
            </w:r>
          </w:p>
          <w:p w:rsidR="003E5218" w:rsidRPr="001129A7" w:rsidRDefault="003E5218"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rozróżnić dokładności wymiarowe i powierzchni dla różnych sposobów obróbki ubytkowej</w:t>
            </w:r>
            <w:r w:rsidR="006C1400">
              <w:rPr>
                <w:rFonts w:ascii="Arial" w:hAnsi="Arial" w:cs="Arial"/>
                <w:sz w:val="20"/>
                <w:szCs w:val="20"/>
              </w:rPr>
              <w:t>.</w:t>
            </w:r>
          </w:p>
          <w:p w:rsidR="00081812" w:rsidRPr="001129A7" w:rsidRDefault="00081812" w:rsidP="003E5218">
            <w:pPr>
              <w:spacing w:after="0" w:line="23" w:lineRule="atLeast"/>
              <w:ind w:left="340" w:hanging="340"/>
              <w:rPr>
                <w:rFonts w:ascii="Arial" w:hAnsi="Arial" w:cs="Arial"/>
                <w:sz w:val="20"/>
                <w:szCs w:val="20"/>
              </w:rPr>
            </w:pPr>
          </w:p>
        </w:tc>
        <w:tc>
          <w:tcPr>
            <w:tcW w:w="48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AF242F">
            <w:pPr>
              <w:rPr>
                <w:rFonts w:ascii="Arial" w:hAnsi="Arial" w:cs="Arial"/>
                <w:sz w:val="20"/>
                <w:szCs w:val="20"/>
              </w:rPr>
            </w:pPr>
            <w:r w:rsidRPr="001129A7">
              <w:rPr>
                <w:rFonts w:ascii="Arial" w:hAnsi="Arial" w:cs="Arial"/>
                <w:sz w:val="20"/>
                <w:szCs w:val="20"/>
              </w:rPr>
              <w:t>Klasa II</w:t>
            </w:r>
          </w:p>
        </w:tc>
      </w:tr>
      <w:tr w:rsidR="00081812" w:rsidRPr="00825CD2" w:rsidTr="004270C9">
        <w:trPr>
          <w:trHeight w:val="1152"/>
        </w:trPr>
        <w:tc>
          <w:tcPr>
            <w:tcW w:w="565" w:type="pct"/>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081812" w:rsidRDefault="00081812" w:rsidP="00E94637">
            <w:pPr>
              <w:rPr>
                <w:rFonts w:ascii="Arial" w:hAnsi="Arial" w:cs="Arial"/>
                <w:sz w:val="20"/>
                <w:szCs w:val="20"/>
              </w:rPr>
            </w:pPr>
          </w:p>
        </w:tc>
        <w:tc>
          <w:tcPr>
            <w:tcW w:w="70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AF242F">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r w:rsidRPr="001129A7">
              <w:rPr>
                <w:rFonts w:ascii="Arial" w:hAnsi="Arial" w:cs="Arial"/>
                <w:sz w:val="20"/>
                <w:szCs w:val="20"/>
              </w:rPr>
              <w:t>Urządzenia transportu wewnątrzzakładowego</w:t>
            </w:r>
          </w:p>
        </w:tc>
        <w:tc>
          <w:tcPr>
            <w:tcW w:w="284"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AF242F">
            <w:pPr>
              <w:jc w:val="center"/>
              <w:rPr>
                <w:rFonts w:ascii="Arial" w:hAnsi="Arial" w:cs="Arial"/>
                <w:sz w:val="20"/>
                <w:szCs w:val="20"/>
              </w:rPr>
            </w:pPr>
          </w:p>
        </w:tc>
        <w:tc>
          <w:tcPr>
            <w:tcW w:w="1558"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E5218" w:rsidRPr="001129A7" w:rsidRDefault="003E5218"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urządzenia transportu wewnętrznego w procesie produkcyjnym</w:t>
            </w:r>
            <w:r w:rsidR="006C1400">
              <w:rPr>
                <w:rFonts w:ascii="Arial" w:hAnsi="Arial" w:cs="Arial"/>
                <w:sz w:val="20"/>
                <w:szCs w:val="20"/>
              </w:rPr>
              <w:t>,</w:t>
            </w:r>
          </w:p>
          <w:p w:rsidR="00081812" w:rsidRPr="001129A7" w:rsidRDefault="003E5218"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rozpoznać urządzenia transportu wewnętrznego</w:t>
            </w:r>
            <w:r w:rsidR="006C1400">
              <w:rPr>
                <w:rFonts w:ascii="Arial" w:hAnsi="Arial" w:cs="Arial"/>
                <w:sz w:val="20"/>
                <w:szCs w:val="20"/>
              </w:rPr>
              <w:t>.</w:t>
            </w:r>
          </w:p>
        </w:tc>
        <w:tc>
          <w:tcPr>
            <w:tcW w:w="1412"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3E5218" w:rsidP="0033399D">
            <w:pPr>
              <w:pStyle w:val="Akapitzlist"/>
              <w:numPr>
                <w:ilvl w:val="0"/>
                <w:numId w:val="45"/>
              </w:numPr>
              <w:spacing w:after="0" w:line="23" w:lineRule="atLeast"/>
              <w:ind w:left="340" w:hanging="340"/>
              <w:rPr>
                <w:rFonts w:ascii="Arial" w:hAnsi="Arial" w:cs="Arial"/>
                <w:sz w:val="20"/>
                <w:szCs w:val="20"/>
              </w:rPr>
            </w:pPr>
            <w:r w:rsidRPr="001129A7">
              <w:rPr>
                <w:rFonts w:ascii="Arial" w:hAnsi="Arial" w:cs="Arial"/>
                <w:sz w:val="20"/>
                <w:szCs w:val="20"/>
              </w:rPr>
              <w:t>dobrać urządzenia transportu wewnętrznego do zadań przewozowych</w:t>
            </w:r>
            <w:r w:rsidR="006C1400">
              <w:rPr>
                <w:rFonts w:ascii="Arial" w:hAnsi="Arial" w:cs="Arial"/>
                <w:sz w:val="20"/>
                <w:szCs w:val="20"/>
              </w:rPr>
              <w:t>.</w:t>
            </w:r>
          </w:p>
        </w:tc>
        <w:tc>
          <w:tcPr>
            <w:tcW w:w="48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AF242F">
            <w:pPr>
              <w:rPr>
                <w:rFonts w:ascii="Arial" w:hAnsi="Arial" w:cs="Arial"/>
                <w:sz w:val="20"/>
                <w:szCs w:val="20"/>
              </w:rPr>
            </w:pPr>
            <w:r w:rsidRPr="001129A7">
              <w:rPr>
                <w:rFonts w:ascii="Arial" w:hAnsi="Arial" w:cs="Arial"/>
                <w:sz w:val="20"/>
                <w:szCs w:val="20"/>
              </w:rPr>
              <w:t>Klasa II</w:t>
            </w:r>
          </w:p>
        </w:tc>
      </w:tr>
      <w:tr w:rsidR="00081812" w:rsidRPr="00825CD2" w:rsidTr="004270C9">
        <w:trPr>
          <w:trHeight w:val="315"/>
        </w:trPr>
        <w:tc>
          <w:tcPr>
            <w:tcW w:w="1266" w:type="pct"/>
            <w:gridSpan w:val="2"/>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081812" w:rsidRPr="004270C9" w:rsidRDefault="00081812" w:rsidP="00AF242F">
            <w:pPr>
              <w:jc w:val="right"/>
              <w:rPr>
                <w:rFonts w:ascii="Arial" w:hAnsi="Arial" w:cs="Arial"/>
                <w:sz w:val="20"/>
                <w:szCs w:val="20"/>
              </w:rPr>
            </w:pPr>
            <w:r w:rsidRPr="004270C9">
              <w:rPr>
                <w:rFonts w:ascii="Arial" w:hAnsi="Arial" w:cs="Arial"/>
                <w:sz w:val="20"/>
                <w:szCs w:val="20"/>
              </w:rPr>
              <w:t>Razem</w:t>
            </w:r>
          </w:p>
        </w:tc>
        <w:tc>
          <w:tcPr>
            <w:tcW w:w="284"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4270C9" w:rsidRDefault="00081812" w:rsidP="00AF242F">
            <w:pPr>
              <w:jc w:val="center"/>
              <w:rPr>
                <w:rFonts w:ascii="Arial" w:hAnsi="Arial" w:cs="Arial"/>
                <w:sz w:val="20"/>
                <w:szCs w:val="20"/>
              </w:rPr>
            </w:pPr>
          </w:p>
        </w:tc>
        <w:tc>
          <w:tcPr>
            <w:tcW w:w="1558"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4270C9" w:rsidRDefault="00081812" w:rsidP="00AF242F">
            <w:pPr>
              <w:rPr>
                <w:rFonts w:ascii="Arial" w:hAnsi="Arial" w:cs="Arial"/>
                <w:sz w:val="20"/>
                <w:szCs w:val="20"/>
              </w:rPr>
            </w:pPr>
          </w:p>
        </w:tc>
        <w:tc>
          <w:tcPr>
            <w:tcW w:w="1412"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825CD2" w:rsidRDefault="00081812" w:rsidP="00AF242F">
            <w:pPr>
              <w:rPr>
                <w:rFonts w:ascii="Arial" w:hAnsi="Arial" w:cs="Arial"/>
                <w:sz w:val="24"/>
                <w:szCs w:val="24"/>
              </w:rPr>
            </w:pPr>
          </w:p>
        </w:tc>
        <w:tc>
          <w:tcPr>
            <w:tcW w:w="48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825CD2" w:rsidRDefault="00081812" w:rsidP="00AF242F">
            <w:pPr>
              <w:rPr>
                <w:rFonts w:ascii="Arial" w:hAnsi="Arial" w:cs="Arial"/>
                <w:sz w:val="24"/>
                <w:szCs w:val="24"/>
              </w:rPr>
            </w:pPr>
          </w:p>
        </w:tc>
      </w:tr>
    </w:tbl>
    <w:p w:rsidR="00164B89" w:rsidRDefault="00164B89" w:rsidP="00197558">
      <w:pPr>
        <w:spacing w:before="120" w:after="120"/>
        <w:jc w:val="both"/>
        <w:rPr>
          <w:rFonts w:ascii="Arial" w:hAnsi="Arial" w:cs="Arial"/>
          <w:b/>
          <w:sz w:val="24"/>
          <w:szCs w:val="24"/>
        </w:rPr>
      </w:pPr>
    </w:p>
    <w:p w:rsidR="00197558" w:rsidRPr="00791528" w:rsidRDefault="00197558" w:rsidP="00197558">
      <w:pPr>
        <w:spacing w:before="120" w:after="120"/>
        <w:jc w:val="both"/>
        <w:rPr>
          <w:rFonts w:ascii="Arial" w:hAnsi="Arial" w:cs="Arial"/>
          <w:sz w:val="24"/>
          <w:szCs w:val="24"/>
        </w:rPr>
      </w:pPr>
      <w:r w:rsidRPr="00791528">
        <w:rPr>
          <w:rFonts w:ascii="Arial" w:hAnsi="Arial" w:cs="Arial"/>
          <w:b/>
          <w:sz w:val="24"/>
          <w:szCs w:val="24"/>
        </w:rPr>
        <w:t>PROCEDURY OSIĄGANIA CELÓW KSZTAŁCENIA PRZEDMIOTU</w:t>
      </w:r>
    </w:p>
    <w:p w:rsidR="00197558" w:rsidRPr="00791528" w:rsidRDefault="00197558" w:rsidP="00197558">
      <w:pPr>
        <w:spacing w:before="120" w:after="120"/>
        <w:jc w:val="both"/>
        <w:rPr>
          <w:rFonts w:ascii="Arial" w:hAnsi="Arial" w:cs="Arial"/>
          <w:b/>
          <w:sz w:val="20"/>
          <w:szCs w:val="20"/>
        </w:rPr>
      </w:pPr>
      <w:r w:rsidRPr="00791528">
        <w:rPr>
          <w:rFonts w:ascii="Arial" w:hAnsi="Arial" w:cs="Arial"/>
          <w:b/>
          <w:sz w:val="20"/>
          <w:szCs w:val="20"/>
        </w:rPr>
        <w:t>Propozycje metod nauczania:</w:t>
      </w:r>
    </w:p>
    <w:p w:rsidR="00197558" w:rsidRDefault="00197558" w:rsidP="00197558">
      <w:pPr>
        <w:spacing w:after="0"/>
        <w:jc w:val="both"/>
        <w:rPr>
          <w:rFonts w:ascii="Arial" w:hAnsi="Arial" w:cs="Arial"/>
          <w:sz w:val="20"/>
          <w:szCs w:val="20"/>
        </w:rPr>
      </w:pPr>
      <w:r w:rsidRPr="00455E66">
        <w:rPr>
          <w:rFonts w:ascii="Arial" w:hAnsi="Arial" w:cs="Arial"/>
          <w:sz w:val="20"/>
          <w:szCs w:val="20"/>
        </w:rPr>
        <w:t>Zajęcia powinny być prowadzone z wykorzystaniem różnych form organizacyj</w:t>
      </w:r>
      <w:r>
        <w:rPr>
          <w:rFonts w:ascii="Arial" w:hAnsi="Arial" w:cs="Arial"/>
          <w:sz w:val="20"/>
          <w:szCs w:val="20"/>
        </w:rPr>
        <w:t>nych: indywidualnie i zespołowo</w:t>
      </w:r>
      <w:r w:rsidRPr="00455E66">
        <w:rPr>
          <w:rFonts w:ascii="Arial" w:hAnsi="Arial" w:cs="Arial"/>
          <w:sz w:val="20"/>
          <w:szCs w:val="20"/>
        </w:rPr>
        <w:t>. Bardzo ważną kwestią w kształceniu zawodowym jest indywidualizacja pracy w kierunku potrzeb i możliwości ucznia w zakresie metod, środków oraz form kształcenia. Ponadto uczniowie powinni s</w:t>
      </w:r>
      <w:r w:rsidRPr="00585A8F">
        <w:rPr>
          <w:rFonts w:ascii="Arial" w:hAnsi="Arial" w:cs="Arial"/>
          <w:sz w:val="20"/>
          <w:szCs w:val="20"/>
        </w:rPr>
        <w:t xml:space="preserve">amodzielnie budować swoją wiedzę i kształtować umiejętności poprzez uczenie się we współpracy oraz korzystanie z różnych źródeł informacji. </w:t>
      </w:r>
    </w:p>
    <w:p w:rsidR="00197558" w:rsidRPr="00791528" w:rsidRDefault="00197558" w:rsidP="00197558">
      <w:pPr>
        <w:spacing w:before="120" w:after="120"/>
        <w:jc w:val="both"/>
        <w:rPr>
          <w:rFonts w:ascii="Arial" w:hAnsi="Arial" w:cs="Arial"/>
          <w:b/>
          <w:sz w:val="20"/>
          <w:szCs w:val="20"/>
        </w:rPr>
      </w:pPr>
      <w:r>
        <w:rPr>
          <w:rFonts w:ascii="Arial" w:hAnsi="Arial" w:cs="Arial"/>
          <w:b/>
          <w:sz w:val="20"/>
          <w:szCs w:val="20"/>
        </w:rPr>
        <w:t>Ś</w:t>
      </w:r>
      <w:r w:rsidRPr="00791528">
        <w:rPr>
          <w:rFonts w:ascii="Arial" w:hAnsi="Arial" w:cs="Arial"/>
          <w:b/>
          <w:sz w:val="20"/>
          <w:szCs w:val="20"/>
        </w:rPr>
        <w:t>rodki dydaktyczne:</w:t>
      </w:r>
    </w:p>
    <w:p w:rsidR="00197558" w:rsidRPr="00AD3A7B" w:rsidRDefault="00197558" w:rsidP="00197558">
      <w:pPr>
        <w:spacing w:after="0"/>
        <w:ind w:right="142"/>
        <w:jc w:val="both"/>
        <w:rPr>
          <w:rFonts w:ascii="Arial" w:hAnsi="Arial" w:cs="Arial"/>
          <w:sz w:val="20"/>
          <w:szCs w:val="20"/>
        </w:rPr>
      </w:pPr>
      <w:r w:rsidRPr="00AD3A7B">
        <w:rPr>
          <w:rFonts w:ascii="Arial" w:hAnsi="Arial" w:cs="Arial"/>
          <w:sz w:val="20"/>
          <w:szCs w:val="20"/>
        </w:rPr>
        <w:t xml:space="preserve">Zajęcia edukacyjne powinny być prowadzone </w:t>
      </w:r>
      <w:r>
        <w:rPr>
          <w:rFonts w:ascii="Arial" w:hAnsi="Arial" w:cs="Arial"/>
          <w:sz w:val="20"/>
          <w:szCs w:val="20"/>
        </w:rPr>
        <w:t>z dostępem do</w:t>
      </w:r>
      <w:r w:rsidRPr="00AD3A7B">
        <w:rPr>
          <w:rFonts w:ascii="Arial" w:hAnsi="Arial" w:cs="Arial"/>
          <w:sz w:val="20"/>
          <w:szCs w:val="20"/>
        </w:rPr>
        <w:t xml:space="preserve"> pracowni </w:t>
      </w:r>
      <w:r>
        <w:rPr>
          <w:rFonts w:ascii="Arial" w:hAnsi="Arial" w:cs="Arial"/>
          <w:sz w:val="20"/>
          <w:szCs w:val="20"/>
        </w:rPr>
        <w:t xml:space="preserve">technologii </w:t>
      </w:r>
      <w:r w:rsidR="00CB08AC">
        <w:rPr>
          <w:rFonts w:ascii="Arial" w:hAnsi="Arial" w:cs="Arial"/>
          <w:sz w:val="20"/>
          <w:szCs w:val="20"/>
        </w:rPr>
        <w:t>mechanicznych</w:t>
      </w:r>
      <w:r w:rsidR="00CB08AC" w:rsidRPr="00BB5483">
        <w:rPr>
          <w:rFonts w:ascii="Arial" w:hAnsi="Arial" w:cs="Arial"/>
          <w:sz w:val="20"/>
          <w:szCs w:val="20"/>
        </w:rPr>
        <w:t>.</w:t>
      </w:r>
      <w:r w:rsidR="00CB08AC">
        <w:rPr>
          <w:rFonts w:ascii="Arial" w:hAnsi="Arial" w:cs="Arial"/>
          <w:sz w:val="20"/>
          <w:szCs w:val="20"/>
        </w:rPr>
        <w:t xml:space="preserve"> Uczniowie</w:t>
      </w:r>
      <w:r>
        <w:rPr>
          <w:rFonts w:ascii="Arial" w:hAnsi="Arial" w:cs="Arial"/>
          <w:sz w:val="20"/>
          <w:szCs w:val="20"/>
        </w:rPr>
        <w:t xml:space="preserve"> powinni poznawać przez doświadczanie. Pomocne w realizacji są</w:t>
      </w:r>
      <w:r w:rsidR="004270C9">
        <w:rPr>
          <w:rFonts w:ascii="Arial" w:hAnsi="Arial" w:cs="Arial"/>
          <w:sz w:val="20"/>
          <w:szCs w:val="20"/>
        </w:rPr>
        <w:t xml:space="preserve"> </w:t>
      </w:r>
      <w:r w:rsidRPr="00455E66">
        <w:rPr>
          <w:rFonts w:ascii="Arial" w:hAnsi="Arial" w:cs="Arial"/>
          <w:sz w:val="20"/>
          <w:szCs w:val="20"/>
        </w:rPr>
        <w:t xml:space="preserve">filmy dydaktyczne i prezentacje multimedialne związane z treściami kształcenia, czasopisma branżowe, katalogi, normy ISO i PN, modele i plansze typowych elementów </w:t>
      </w:r>
      <w:r>
        <w:rPr>
          <w:rFonts w:ascii="Arial" w:hAnsi="Arial" w:cs="Arial"/>
          <w:sz w:val="20"/>
          <w:szCs w:val="20"/>
        </w:rPr>
        <w:t>mechanicznych</w:t>
      </w:r>
      <w:r w:rsidRPr="00455E66">
        <w:rPr>
          <w:rFonts w:ascii="Arial" w:hAnsi="Arial" w:cs="Arial"/>
          <w:sz w:val="20"/>
          <w:szCs w:val="20"/>
        </w:rPr>
        <w:t xml:space="preserve">. Modele układów </w:t>
      </w:r>
      <w:r>
        <w:rPr>
          <w:rFonts w:ascii="Arial" w:hAnsi="Arial" w:cs="Arial"/>
          <w:sz w:val="20"/>
          <w:szCs w:val="20"/>
        </w:rPr>
        <w:t>mechanicznych takich jak elementy przekładni, sprzęgieł, hamulców i mechanizmów. Próbki wykonanych spoin, połączeń nitowanych, lutowanych i klejonych</w:t>
      </w:r>
      <w:r w:rsidR="00EB56EE">
        <w:rPr>
          <w:rFonts w:ascii="Arial" w:hAnsi="Arial" w:cs="Arial"/>
          <w:sz w:val="20"/>
          <w:szCs w:val="20"/>
        </w:rPr>
        <w:t>, gwintowych, kołkowych i sworzniowych</w:t>
      </w:r>
      <w:r w:rsidRPr="00455E66">
        <w:rPr>
          <w:rFonts w:ascii="Arial" w:hAnsi="Arial" w:cs="Arial"/>
          <w:sz w:val="20"/>
          <w:szCs w:val="20"/>
        </w:rPr>
        <w:t>.</w:t>
      </w:r>
      <w:r>
        <w:rPr>
          <w:rFonts w:ascii="Arial" w:hAnsi="Arial" w:cs="Arial"/>
          <w:sz w:val="20"/>
          <w:szCs w:val="20"/>
        </w:rPr>
        <w:t xml:space="preserve"> Narzędzia niezbędne do wykonania wymienionych procesów.</w:t>
      </w:r>
      <w:r w:rsidRPr="00455E66">
        <w:rPr>
          <w:rFonts w:ascii="Arial" w:hAnsi="Arial" w:cs="Arial"/>
          <w:sz w:val="20"/>
          <w:szCs w:val="20"/>
        </w:rPr>
        <w:t xml:space="preserve"> Katalog</w:t>
      </w:r>
      <w:r w:rsidR="00EB56EE">
        <w:rPr>
          <w:rFonts w:ascii="Arial" w:hAnsi="Arial" w:cs="Arial"/>
          <w:sz w:val="20"/>
          <w:szCs w:val="20"/>
        </w:rPr>
        <w:t>i</w:t>
      </w:r>
      <w:r w:rsidRPr="00455E66">
        <w:rPr>
          <w:rFonts w:ascii="Arial" w:hAnsi="Arial" w:cs="Arial"/>
          <w:sz w:val="20"/>
          <w:szCs w:val="20"/>
        </w:rPr>
        <w:t xml:space="preserve"> elementów </w:t>
      </w:r>
      <w:r w:rsidR="00EB56EE">
        <w:rPr>
          <w:rFonts w:ascii="Arial" w:hAnsi="Arial" w:cs="Arial"/>
          <w:sz w:val="20"/>
          <w:szCs w:val="20"/>
        </w:rPr>
        <w:t>mechanicznych, katalogi narzędzi montażowych.</w:t>
      </w:r>
      <w:r w:rsidRPr="00455E66">
        <w:rPr>
          <w:rFonts w:ascii="Arial" w:hAnsi="Arial" w:cs="Arial"/>
          <w:sz w:val="20"/>
          <w:szCs w:val="20"/>
        </w:rPr>
        <w:t xml:space="preserve">. Instrukcje do wykonywania ćwiczeń. Plansze i foliogramy ilustrujące: strukturę układów </w:t>
      </w:r>
      <w:r w:rsidR="00EB56EE">
        <w:rPr>
          <w:rFonts w:ascii="Arial" w:hAnsi="Arial" w:cs="Arial"/>
          <w:sz w:val="20"/>
          <w:szCs w:val="20"/>
        </w:rPr>
        <w:t>mechanicznych</w:t>
      </w:r>
      <w:r w:rsidRPr="00455E66">
        <w:rPr>
          <w:rFonts w:ascii="Arial" w:hAnsi="Arial" w:cs="Arial"/>
          <w:sz w:val="20"/>
          <w:szCs w:val="20"/>
        </w:rPr>
        <w:t xml:space="preserve">, budowę i działanie </w:t>
      </w:r>
      <w:r w:rsidR="00EB56EE">
        <w:rPr>
          <w:rFonts w:ascii="Arial" w:hAnsi="Arial" w:cs="Arial"/>
          <w:sz w:val="20"/>
          <w:szCs w:val="20"/>
        </w:rPr>
        <w:t>przekładni, sprzęgieł, hamulców i mechanizmów.</w:t>
      </w:r>
    </w:p>
    <w:p w:rsidR="00197558" w:rsidRPr="00791528" w:rsidRDefault="00197558" w:rsidP="00197558">
      <w:pPr>
        <w:spacing w:before="120" w:after="120"/>
        <w:jc w:val="both"/>
        <w:rPr>
          <w:rFonts w:ascii="Arial" w:hAnsi="Arial" w:cs="Arial"/>
          <w:b/>
          <w:sz w:val="20"/>
          <w:szCs w:val="20"/>
        </w:rPr>
      </w:pPr>
      <w:r w:rsidRPr="00791528">
        <w:rPr>
          <w:rFonts w:ascii="Arial" w:hAnsi="Arial" w:cs="Arial"/>
          <w:b/>
          <w:sz w:val="20"/>
          <w:szCs w:val="20"/>
        </w:rPr>
        <w:t>Obudowa dydaktyczna:</w:t>
      </w:r>
    </w:p>
    <w:p w:rsidR="00197558" w:rsidRDefault="00197558" w:rsidP="00197558">
      <w:pPr>
        <w:spacing w:after="0"/>
        <w:jc w:val="both"/>
        <w:rPr>
          <w:rFonts w:ascii="Arial" w:eastAsiaTheme="minorHAnsi" w:hAnsi="Arial" w:cs="Arial"/>
          <w:sz w:val="20"/>
          <w:szCs w:val="20"/>
          <w:lang w:eastAsia="en-US"/>
        </w:rPr>
      </w:pPr>
      <w:r>
        <w:rPr>
          <w:rFonts w:ascii="Arial" w:eastAsiaTheme="minorHAnsi" w:hAnsi="Arial" w:cs="Arial"/>
          <w:sz w:val="20"/>
          <w:szCs w:val="20"/>
          <w:lang w:eastAsia="en-US"/>
        </w:rPr>
        <w:t>Miejsce zajęć powinno być wyposażone w</w:t>
      </w:r>
      <w:r w:rsidRPr="00BB5483">
        <w:rPr>
          <w:rFonts w:ascii="Arial" w:eastAsiaTheme="minorHAnsi" w:hAnsi="Arial" w:cs="Arial"/>
          <w:sz w:val="20"/>
          <w:szCs w:val="20"/>
          <w:lang w:eastAsia="en-US"/>
        </w:rPr>
        <w:t xml:space="preserve"> stanowisko komputerowe dla nauczyciela podłączone do sieci lokalnej z dostępem do Internetu, z drukarką, ze skanerem oraz z projektorem multimedialnym. Zestawy ćwiczeń, instrukcje do ćwiczeń, pakiety edukacyjne dla uczniów, karty samooceny, karty pracy dla uczniów, układy demonstrac</w:t>
      </w:r>
      <w:r>
        <w:rPr>
          <w:rFonts w:ascii="Arial" w:eastAsiaTheme="minorHAnsi" w:hAnsi="Arial" w:cs="Arial"/>
          <w:sz w:val="20"/>
          <w:szCs w:val="20"/>
          <w:lang w:eastAsia="en-US"/>
        </w:rPr>
        <w:t>yjne systemów mecha</w:t>
      </w:r>
      <w:r w:rsidR="00EB56EE">
        <w:rPr>
          <w:rFonts w:ascii="Arial" w:eastAsiaTheme="minorHAnsi" w:hAnsi="Arial" w:cs="Arial"/>
          <w:sz w:val="20"/>
          <w:szCs w:val="20"/>
          <w:lang w:eastAsia="en-US"/>
        </w:rPr>
        <w:t>nicznych</w:t>
      </w:r>
      <w:r>
        <w:rPr>
          <w:rFonts w:ascii="Arial" w:eastAsiaTheme="minorHAnsi" w:hAnsi="Arial" w:cs="Arial"/>
          <w:sz w:val="20"/>
          <w:szCs w:val="20"/>
          <w:lang w:eastAsia="en-US"/>
        </w:rPr>
        <w:t>.</w:t>
      </w:r>
    </w:p>
    <w:p w:rsidR="00197558" w:rsidRPr="00791528" w:rsidRDefault="00197558" w:rsidP="00197558">
      <w:pPr>
        <w:spacing w:before="120" w:after="120"/>
        <w:jc w:val="both"/>
        <w:rPr>
          <w:rFonts w:ascii="Arial" w:hAnsi="Arial" w:cs="Arial"/>
          <w:b/>
          <w:sz w:val="20"/>
          <w:szCs w:val="20"/>
        </w:rPr>
      </w:pPr>
      <w:r w:rsidRPr="00791528">
        <w:rPr>
          <w:rFonts w:ascii="Arial" w:hAnsi="Arial" w:cs="Arial"/>
          <w:b/>
          <w:sz w:val="20"/>
          <w:szCs w:val="20"/>
        </w:rPr>
        <w:t>Warunki realizacji programu przedmiotu:</w:t>
      </w:r>
    </w:p>
    <w:p w:rsidR="00197558" w:rsidRPr="00C65EF2" w:rsidRDefault="00197558" w:rsidP="00197558">
      <w:pPr>
        <w:spacing w:after="0"/>
        <w:ind w:right="142"/>
        <w:jc w:val="both"/>
        <w:rPr>
          <w:rFonts w:ascii="Arial" w:hAnsi="Arial" w:cs="Arial"/>
          <w:b/>
          <w:sz w:val="20"/>
          <w:szCs w:val="20"/>
        </w:rPr>
      </w:pPr>
      <w:r w:rsidRPr="001A76FB">
        <w:rPr>
          <w:rFonts w:cs="Arial"/>
        </w:rPr>
        <w:t xml:space="preserve">Zajęcia </w:t>
      </w:r>
      <w:r w:rsidRPr="00C65EF2">
        <w:rPr>
          <w:rFonts w:ascii="Arial" w:hAnsi="Arial" w:cs="Arial"/>
          <w:sz w:val="20"/>
          <w:szCs w:val="20"/>
        </w:rPr>
        <w:t xml:space="preserve">edukacyjne powinny być prowadzone w pracowni mechatroniki lub działami w pracowni </w:t>
      </w:r>
      <w:r w:rsidR="00EB56EE" w:rsidRPr="00EB56EE">
        <w:rPr>
          <w:rFonts w:ascii="Arial" w:hAnsi="Arial" w:cs="Arial"/>
          <w:sz w:val="20"/>
          <w:szCs w:val="20"/>
        </w:rPr>
        <w:t xml:space="preserve">technologii mechanicznych. </w:t>
      </w:r>
      <w:r w:rsidRPr="00C65EF2">
        <w:rPr>
          <w:rFonts w:ascii="Arial" w:hAnsi="Arial" w:cs="Arial"/>
          <w:sz w:val="20"/>
          <w:szCs w:val="20"/>
        </w:rPr>
        <w:t xml:space="preserve">Realizacja działu związana jest przede wszystkim z rozwijaniem u uczniów zainteresowań technicznych w zakresie </w:t>
      </w:r>
      <w:r w:rsidR="00EB56EE">
        <w:rPr>
          <w:rFonts w:ascii="Arial" w:hAnsi="Arial" w:cs="Arial"/>
          <w:sz w:val="20"/>
          <w:szCs w:val="20"/>
        </w:rPr>
        <w:t>mechaniki ukierunkowanej na zawód mechatronika</w:t>
      </w:r>
      <w:r w:rsidRPr="00C65EF2">
        <w:rPr>
          <w:rFonts w:ascii="Arial" w:hAnsi="Arial" w:cs="Arial"/>
          <w:sz w:val="20"/>
          <w:szCs w:val="20"/>
        </w:rPr>
        <w:t xml:space="preserve"> głownie na temat zjawisk fizycznych występujących w mechatronice.</w:t>
      </w:r>
    </w:p>
    <w:p w:rsidR="00197558" w:rsidRPr="00791528" w:rsidRDefault="00197558" w:rsidP="00197558">
      <w:pPr>
        <w:pStyle w:val="nag3"/>
        <w:spacing w:before="120" w:after="120" w:line="276" w:lineRule="auto"/>
        <w:jc w:val="both"/>
        <w:rPr>
          <w:rFonts w:cs="Arial"/>
          <w:sz w:val="20"/>
        </w:rPr>
      </w:pPr>
      <w:r w:rsidRPr="00791528">
        <w:rPr>
          <w:rFonts w:cs="Arial"/>
          <w:sz w:val="20"/>
        </w:rPr>
        <w:t>Proponowane metody sprawdzania osiągnięć edukacyjnych ucznia/słuchacza</w:t>
      </w:r>
    </w:p>
    <w:p w:rsidR="00197558" w:rsidRPr="00506F2D" w:rsidRDefault="00197558" w:rsidP="00197558">
      <w:pPr>
        <w:pStyle w:val="nag3"/>
        <w:spacing w:line="276" w:lineRule="auto"/>
        <w:jc w:val="both"/>
        <w:rPr>
          <w:b w:val="0"/>
          <w:sz w:val="20"/>
        </w:rPr>
      </w:pPr>
      <w:r w:rsidRPr="00C65EF2">
        <w:rPr>
          <w:b w:val="0"/>
          <w:sz w:val="20"/>
          <w:shd w:val="clear" w:color="auto" w:fill="FFFFFF" w:themeFill="background1"/>
        </w:rPr>
        <w:t>Sprawdzanie opanowania przez uczniów wymagań programowych będzie przeprowadzone na podstawie wykonanych ćwiczeń. W ocenie należy uwzględnić następujące kryteria ogólne: zawartość merytoryczną ćwiczeń, ich poprawność, formy przedstawienia. Sprawdzanie osiągnięć uczniów powinno odbywać się przez cały okres realizacji programu zajęć na podstawie kryteriów przedstawionych na początku zajęć. Należy stosować obowiązujący system oceniania i skalę ocen. Podczas realizacji programu nauczania należy oceniać osiągnięcia uczniów w zakresie wyodrębnionych wymagań programowych. Ocena postępów uczniów powinna być dokonywana na podstawie regularnie przeprowadzanych sprawdzianów, odpowiedzi ustnych, wykonania ćwiczeń, obserwacji ucznia podczas zajęć. W ocenie końcowej osiągnięć edukacyjnych uczniów należy uwzględnić wyniki sprawdzianów oraz poziom wykonania ćwiczeń.</w:t>
      </w:r>
    </w:p>
    <w:p w:rsidR="00197558" w:rsidRDefault="00197558" w:rsidP="00197558">
      <w:pPr>
        <w:pStyle w:val="Akapitzlist"/>
        <w:spacing w:after="0"/>
        <w:ind w:left="1440"/>
        <w:jc w:val="both"/>
        <w:rPr>
          <w:rFonts w:ascii="Arial" w:eastAsia="MS Mincho" w:hAnsi="Arial" w:cs="Arial"/>
          <w:b/>
          <w:sz w:val="20"/>
          <w:szCs w:val="20"/>
          <w:lang w:eastAsia="pl-PL"/>
        </w:rPr>
      </w:pPr>
    </w:p>
    <w:p w:rsidR="00197558" w:rsidRPr="00791528" w:rsidRDefault="00197558" w:rsidP="00197558">
      <w:pPr>
        <w:pStyle w:val="Akapitzlist"/>
        <w:spacing w:before="120" w:after="120"/>
        <w:ind w:left="0"/>
        <w:jc w:val="both"/>
        <w:rPr>
          <w:rFonts w:ascii="Arial" w:hAnsi="Arial" w:cs="Arial"/>
          <w:b/>
          <w:sz w:val="20"/>
          <w:szCs w:val="20"/>
        </w:rPr>
      </w:pPr>
      <w:r w:rsidRPr="00791528">
        <w:rPr>
          <w:rFonts w:ascii="Arial" w:hAnsi="Arial" w:cs="Arial"/>
          <w:b/>
          <w:sz w:val="20"/>
          <w:szCs w:val="20"/>
        </w:rPr>
        <w:t>Sposoby ewaluacji przedmiotu</w:t>
      </w:r>
    </w:p>
    <w:p w:rsidR="00197558" w:rsidRPr="00EC3904" w:rsidRDefault="00197558" w:rsidP="00197558">
      <w:pPr>
        <w:shd w:val="clear" w:color="auto" w:fill="FFFFFF" w:themeFill="background1"/>
        <w:spacing w:after="0"/>
        <w:rPr>
          <w:rFonts w:ascii="Arial" w:hAnsi="Arial" w:cs="Arial"/>
          <w:sz w:val="20"/>
          <w:szCs w:val="20"/>
        </w:rPr>
      </w:pPr>
      <w:r w:rsidRPr="00EC3904">
        <w:rPr>
          <w:rFonts w:ascii="Arial" w:hAnsi="Arial" w:cs="Arial"/>
          <w:sz w:val="20"/>
          <w:szCs w:val="20"/>
        </w:rPr>
        <w:t>Podczas ewaluacji przedmiotu można wykorzystać:</w:t>
      </w:r>
    </w:p>
    <w:p w:rsidR="00197558" w:rsidRPr="00EC3904" w:rsidRDefault="00197558" w:rsidP="0033399D">
      <w:pPr>
        <w:pStyle w:val="Akapitzlist"/>
        <w:numPr>
          <w:ilvl w:val="0"/>
          <w:numId w:val="16"/>
        </w:numPr>
        <w:pBdr>
          <w:top w:val="nil"/>
          <w:left w:val="nil"/>
          <w:bottom w:val="nil"/>
          <w:right w:val="nil"/>
          <w:between w:val="nil"/>
        </w:pBdr>
        <w:shd w:val="clear" w:color="auto" w:fill="FFFFFF" w:themeFill="background1"/>
        <w:spacing w:after="0"/>
        <w:ind w:left="426"/>
        <w:rPr>
          <w:rFonts w:ascii="Arial" w:hAnsi="Arial" w:cs="Arial"/>
          <w:sz w:val="20"/>
          <w:szCs w:val="20"/>
        </w:rPr>
      </w:pPr>
      <w:r w:rsidRPr="00EC3904">
        <w:rPr>
          <w:rFonts w:ascii="Arial" w:hAnsi="Arial" w:cs="Arial"/>
          <w:sz w:val="20"/>
          <w:szCs w:val="20"/>
        </w:rPr>
        <w:t>testy osiągnięć uczniów,</w:t>
      </w:r>
    </w:p>
    <w:p w:rsidR="00197558" w:rsidRPr="00EC3904" w:rsidRDefault="00197558" w:rsidP="0033399D">
      <w:pPr>
        <w:pStyle w:val="Akapitzlist"/>
        <w:numPr>
          <w:ilvl w:val="0"/>
          <w:numId w:val="16"/>
        </w:numPr>
        <w:pBdr>
          <w:top w:val="nil"/>
          <w:left w:val="nil"/>
          <w:bottom w:val="nil"/>
          <w:right w:val="nil"/>
          <w:between w:val="nil"/>
        </w:pBdr>
        <w:shd w:val="clear" w:color="auto" w:fill="FFFFFF" w:themeFill="background1"/>
        <w:spacing w:after="0"/>
        <w:ind w:left="426"/>
        <w:rPr>
          <w:rFonts w:ascii="Arial" w:hAnsi="Arial" w:cs="Arial"/>
          <w:sz w:val="20"/>
          <w:szCs w:val="20"/>
        </w:rPr>
      </w:pPr>
      <w:r w:rsidRPr="00EC3904">
        <w:rPr>
          <w:rFonts w:ascii="Arial" w:hAnsi="Arial" w:cs="Arial"/>
          <w:sz w:val="20"/>
          <w:szCs w:val="20"/>
        </w:rPr>
        <w:t>samoocenę dokonywan</w:t>
      </w:r>
      <w:r>
        <w:rPr>
          <w:rFonts w:ascii="Arial" w:hAnsi="Arial" w:cs="Arial"/>
          <w:sz w:val="20"/>
          <w:szCs w:val="20"/>
        </w:rPr>
        <w:t>ą</w:t>
      </w:r>
      <w:r w:rsidRPr="00EC3904">
        <w:rPr>
          <w:rFonts w:ascii="Arial" w:hAnsi="Arial" w:cs="Arial"/>
          <w:sz w:val="20"/>
          <w:szCs w:val="20"/>
        </w:rPr>
        <w:t xml:space="preserve"> przez nauczyciela,</w:t>
      </w:r>
    </w:p>
    <w:p w:rsidR="00197558" w:rsidRPr="00EC3904" w:rsidRDefault="00197558" w:rsidP="0033399D">
      <w:pPr>
        <w:pStyle w:val="Akapitzlist"/>
        <w:numPr>
          <w:ilvl w:val="0"/>
          <w:numId w:val="16"/>
        </w:numPr>
        <w:pBdr>
          <w:top w:val="nil"/>
          <w:left w:val="nil"/>
          <w:bottom w:val="nil"/>
          <w:right w:val="nil"/>
          <w:between w:val="nil"/>
        </w:pBdr>
        <w:shd w:val="clear" w:color="auto" w:fill="FFFFFF" w:themeFill="background1"/>
        <w:spacing w:after="0"/>
        <w:ind w:left="426"/>
        <w:rPr>
          <w:rFonts w:ascii="Arial" w:hAnsi="Arial" w:cs="Arial"/>
          <w:sz w:val="20"/>
          <w:szCs w:val="20"/>
        </w:rPr>
      </w:pPr>
      <w:r w:rsidRPr="00EC3904">
        <w:rPr>
          <w:rFonts w:ascii="Arial" w:hAnsi="Arial" w:cs="Arial"/>
          <w:sz w:val="20"/>
          <w:szCs w:val="20"/>
        </w:rPr>
        <w:t>ankiety oceny zajęć wypełnione przez uczniów,</w:t>
      </w:r>
    </w:p>
    <w:p w:rsidR="00197558" w:rsidRPr="00506F2D" w:rsidRDefault="00197558" w:rsidP="0033399D">
      <w:pPr>
        <w:pStyle w:val="Akapitzlist"/>
        <w:numPr>
          <w:ilvl w:val="0"/>
          <w:numId w:val="16"/>
        </w:numPr>
        <w:pBdr>
          <w:top w:val="nil"/>
          <w:left w:val="nil"/>
          <w:bottom w:val="nil"/>
          <w:right w:val="nil"/>
          <w:between w:val="nil"/>
        </w:pBdr>
        <w:shd w:val="clear" w:color="auto" w:fill="FFFFFF" w:themeFill="background1"/>
        <w:spacing w:after="0"/>
        <w:ind w:left="426"/>
        <w:rPr>
          <w:rFonts w:ascii="Arial" w:hAnsi="Arial" w:cs="Arial"/>
          <w:sz w:val="20"/>
          <w:szCs w:val="20"/>
        </w:rPr>
      </w:pPr>
      <w:r w:rsidRPr="00EC3904">
        <w:rPr>
          <w:rFonts w:ascii="Arial" w:hAnsi="Arial" w:cs="Arial"/>
          <w:sz w:val="20"/>
          <w:szCs w:val="20"/>
        </w:rPr>
        <w:t>opinie osób trzecich (innych nauczycieli, dyrektora, wizytatora, doradcy metodycznego, rodziców).</w:t>
      </w:r>
    </w:p>
    <w:p w:rsidR="00197558" w:rsidRPr="00EC3904" w:rsidRDefault="00197558" w:rsidP="00197558">
      <w:pPr>
        <w:shd w:val="clear" w:color="auto" w:fill="FFFFFF" w:themeFill="background1"/>
        <w:spacing w:after="0"/>
        <w:jc w:val="both"/>
        <w:rPr>
          <w:rFonts w:ascii="Arial" w:hAnsi="Arial" w:cs="Arial"/>
          <w:sz w:val="20"/>
          <w:szCs w:val="20"/>
        </w:rPr>
      </w:pPr>
      <w:r w:rsidRPr="00EC3904">
        <w:rPr>
          <w:rFonts w:ascii="Arial" w:hAnsi="Arial" w:cs="Arial"/>
          <w:sz w:val="20"/>
          <w:szCs w:val="20"/>
        </w:rPr>
        <w:t>Jakość procesu nauczania i uzyskiwane efekty zależą w dużym stopniu od programu nauczania przedmiotu:</w:t>
      </w:r>
    </w:p>
    <w:p w:rsidR="00197558" w:rsidRPr="00EC3904" w:rsidRDefault="00197558" w:rsidP="0033399D">
      <w:pPr>
        <w:numPr>
          <w:ilvl w:val="0"/>
          <w:numId w:val="15"/>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jego koncepcji,</w:t>
      </w:r>
    </w:p>
    <w:p w:rsidR="00197558" w:rsidRPr="00EC3904" w:rsidRDefault="00197558" w:rsidP="0033399D">
      <w:pPr>
        <w:numPr>
          <w:ilvl w:val="0"/>
          <w:numId w:val="15"/>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doboru stosowanych metod i technik nauczania,</w:t>
      </w:r>
    </w:p>
    <w:p w:rsidR="00197558" w:rsidRPr="00EC3904" w:rsidRDefault="00197558" w:rsidP="0033399D">
      <w:pPr>
        <w:numPr>
          <w:ilvl w:val="0"/>
          <w:numId w:val="15"/>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używanych środków dydaktycznych w odniesieniu do założonych celów i treści ksz</w:t>
      </w:r>
      <w:r>
        <w:rPr>
          <w:rFonts w:ascii="Arial" w:hAnsi="Arial" w:cs="Arial"/>
          <w:sz w:val="20"/>
          <w:szCs w:val="20"/>
        </w:rPr>
        <w:t>tałcenia – materiału nauczania.</w:t>
      </w:r>
    </w:p>
    <w:p w:rsidR="00197558" w:rsidRPr="00EC3904" w:rsidRDefault="00197558" w:rsidP="00197558">
      <w:pPr>
        <w:shd w:val="clear" w:color="auto" w:fill="FFFFFF" w:themeFill="background1"/>
        <w:spacing w:after="0"/>
        <w:jc w:val="both"/>
        <w:rPr>
          <w:rFonts w:ascii="Arial" w:hAnsi="Arial" w:cs="Arial"/>
          <w:sz w:val="20"/>
          <w:szCs w:val="20"/>
        </w:rPr>
      </w:pPr>
      <w:r w:rsidRPr="00EC3904">
        <w:rPr>
          <w:rFonts w:ascii="Arial" w:hAnsi="Arial" w:cs="Arial"/>
          <w:sz w:val="20"/>
          <w:szCs w:val="20"/>
        </w:rPr>
        <w:t xml:space="preserve">Realizacja programu nauczania w ramach </w:t>
      </w:r>
      <w:r w:rsidR="001475C5">
        <w:rPr>
          <w:rFonts w:ascii="Arial" w:hAnsi="Arial" w:cs="Arial"/>
          <w:sz w:val="20"/>
          <w:szCs w:val="20"/>
        </w:rPr>
        <w:t xml:space="preserve">przedmiotu </w:t>
      </w:r>
      <w:r w:rsidRPr="00EC3904">
        <w:rPr>
          <w:rFonts w:ascii="Arial" w:hAnsi="Arial" w:cs="Arial"/>
          <w:sz w:val="20"/>
          <w:szCs w:val="20"/>
        </w:rPr>
        <w:t xml:space="preserve">powinna zapewnić osiągnięcie założonych efektów z podstawy programowej. Na tym etapie ewaluacji programu nauczania </w:t>
      </w:r>
      <w:r w:rsidR="001475C5">
        <w:rPr>
          <w:rFonts w:ascii="Arial" w:hAnsi="Arial" w:cs="Arial"/>
          <w:sz w:val="20"/>
          <w:szCs w:val="20"/>
        </w:rPr>
        <w:t xml:space="preserve">przedmiotu </w:t>
      </w:r>
      <w:r w:rsidRPr="00EC3904">
        <w:rPr>
          <w:rFonts w:ascii="Arial" w:hAnsi="Arial" w:cs="Arial"/>
          <w:sz w:val="20"/>
          <w:szCs w:val="20"/>
        </w:rPr>
        <w:t>mogą być wykorzystywane:</w:t>
      </w:r>
    </w:p>
    <w:p w:rsidR="00197558" w:rsidRPr="00EC3904" w:rsidRDefault="00197558" w:rsidP="0033399D">
      <w:pPr>
        <w:numPr>
          <w:ilvl w:val="0"/>
          <w:numId w:val="17"/>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arkusze obserwacji zajęć (lekcji koleżeń</w:t>
      </w:r>
      <w:r>
        <w:rPr>
          <w:rFonts w:ascii="Arial" w:hAnsi="Arial" w:cs="Arial"/>
          <w:sz w:val="20"/>
          <w:szCs w:val="20"/>
        </w:rPr>
        <w:t>skich, nadzoru pedagogicznego),</w:t>
      </w:r>
    </w:p>
    <w:p w:rsidR="00197558" w:rsidRPr="00EC3904" w:rsidRDefault="00197558" w:rsidP="0033399D">
      <w:pPr>
        <w:numPr>
          <w:ilvl w:val="0"/>
          <w:numId w:val="17"/>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notatki własne nauczyciela,</w:t>
      </w:r>
    </w:p>
    <w:p w:rsidR="00197558" w:rsidRPr="00EC3904" w:rsidRDefault="00197558" w:rsidP="0033399D">
      <w:pPr>
        <w:numPr>
          <w:ilvl w:val="0"/>
          <w:numId w:val="17"/>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notatki z rozmów z pracodawcami, rodzicami,</w:t>
      </w:r>
    </w:p>
    <w:p w:rsidR="00197558" w:rsidRPr="00EC3904" w:rsidRDefault="00197558" w:rsidP="0033399D">
      <w:pPr>
        <w:numPr>
          <w:ilvl w:val="0"/>
          <w:numId w:val="17"/>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zestawienia bieżących osiągnięć uczniów,</w:t>
      </w:r>
    </w:p>
    <w:p w:rsidR="00197558" w:rsidRPr="00EC3904" w:rsidRDefault="00197558" w:rsidP="0033399D">
      <w:pPr>
        <w:numPr>
          <w:ilvl w:val="0"/>
          <w:numId w:val="17"/>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karty/arkusze samooceny uczniów,</w:t>
      </w:r>
    </w:p>
    <w:p w:rsidR="00197558" w:rsidRPr="00EC3904" w:rsidRDefault="00197558" w:rsidP="0033399D">
      <w:pPr>
        <w:numPr>
          <w:ilvl w:val="0"/>
          <w:numId w:val="18"/>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wyniki z ćwiczeń w rozwiązywaniu testów egzaminacyjnych z wykorzystaniem technik komputerowych</w:t>
      </w:r>
      <w:r>
        <w:rPr>
          <w:rFonts w:ascii="Arial" w:hAnsi="Arial" w:cs="Arial"/>
          <w:sz w:val="20"/>
          <w:szCs w:val="20"/>
        </w:rPr>
        <w:t>,</w:t>
      </w:r>
    </w:p>
    <w:p w:rsidR="00197558" w:rsidRPr="00EC3904" w:rsidRDefault="00197558" w:rsidP="0033399D">
      <w:pPr>
        <w:numPr>
          <w:ilvl w:val="0"/>
          <w:numId w:val="18"/>
        </w:numPr>
        <w:pBdr>
          <w:top w:val="nil"/>
          <w:left w:val="nil"/>
          <w:bottom w:val="nil"/>
          <w:right w:val="nil"/>
          <w:between w:val="nil"/>
        </w:pBdr>
        <w:spacing w:after="0"/>
        <w:ind w:left="426"/>
        <w:jc w:val="both"/>
        <w:rPr>
          <w:rFonts w:ascii="Arial" w:hAnsi="Arial" w:cs="Arial"/>
          <w:sz w:val="20"/>
          <w:szCs w:val="20"/>
        </w:rPr>
      </w:pPr>
      <w:r w:rsidRPr="00EC3904">
        <w:rPr>
          <w:rFonts w:ascii="Arial" w:hAnsi="Arial" w:cs="Arial"/>
          <w:sz w:val="20"/>
          <w:szCs w:val="20"/>
        </w:rPr>
        <w:t>obserwacje (kompletne, wybiórcze – nastawione na poszczególne elementy, np. kształcenie najważniejszych umiejętności, kształtowanie postaw, indywidualizacja, warunki i sposób realizacji).</w:t>
      </w:r>
    </w:p>
    <w:p w:rsidR="00197558" w:rsidRPr="00EC3904" w:rsidRDefault="00197558" w:rsidP="00197558">
      <w:pPr>
        <w:tabs>
          <w:tab w:val="left" w:pos="7290"/>
        </w:tabs>
        <w:spacing w:after="0"/>
        <w:jc w:val="both"/>
        <w:rPr>
          <w:rFonts w:ascii="Arial" w:hAnsi="Arial" w:cs="Arial"/>
          <w:sz w:val="20"/>
          <w:szCs w:val="20"/>
        </w:rPr>
      </w:pPr>
      <w:r w:rsidRPr="00EC3904">
        <w:rPr>
          <w:rFonts w:ascii="Arial" w:hAnsi="Arial" w:cs="Arial"/>
          <w:sz w:val="20"/>
          <w:szCs w:val="20"/>
        </w:rPr>
        <w:t xml:space="preserve">W ramach ewaluacji programu wskazane jest określenie </w:t>
      </w:r>
      <w:r>
        <w:rPr>
          <w:rFonts w:ascii="Arial" w:hAnsi="Arial" w:cs="Arial"/>
          <w:sz w:val="20"/>
          <w:szCs w:val="20"/>
        </w:rPr>
        <w:t>i przeanalizowanie:</w:t>
      </w:r>
    </w:p>
    <w:p w:rsidR="00197558" w:rsidRPr="00EC3904" w:rsidRDefault="00197558" w:rsidP="0033399D">
      <w:pPr>
        <w:numPr>
          <w:ilvl w:val="0"/>
          <w:numId w:val="19"/>
        </w:numPr>
        <w:spacing w:after="0"/>
        <w:ind w:left="426"/>
        <w:jc w:val="both"/>
        <w:rPr>
          <w:rFonts w:ascii="Arial" w:hAnsi="Arial" w:cs="Arial"/>
          <w:sz w:val="20"/>
          <w:szCs w:val="20"/>
        </w:rPr>
      </w:pPr>
      <w:r w:rsidRPr="00EC3904">
        <w:rPr>
          <w:rFonts w:ascii="Arial" w:hAnsi="Arial" w:cs="Arial"/>
          <w:sz w:val="20"/>
          <w:szCs w:val="20"/>
        </w:rPr>
        <w:t>treści, które uczniowie opanowują bez problemów,</w:t>
      </w:r>
    </w:p>
    <w:p w:rsidR="00197558" w:rsidRPr="00EC3904" w:rsidRDefault="00197558" w:rsidP="0033399D">
      <w:pPr>
        <w:numPr>
          <w:ilvl w:val="0"/>
          <w:numId w:val="19"/>
        </w:numPr>
        <w:spacing w:after="0"/>
        <w:ind w:left="426"/>
        <w:jc w:val="both"/>
        <w:rPr>
          <w:rFonts w:ascii="Arial" w:hAnsi="Arial" w:cs="Arial"/>
          <w:sz w:val="20"/>
          <w:szCs w:val="20"/>
        </w:rPr>
      </w:pPr>
      <w:r w:rsidRPr="00EC3904">
        <w:rPr>
          <w:rFonts w:ascii="Arial" w:hAnsi="Arial" w:cs="Arial"/>
          <w:sz w:val="20"/>
          <w:szCs w:val="20"/>
        </w:rPr>
        <w:t>treści, których opanowanie sprawia uczniom trudności,</w:t>
      </w:r>
    </w:p>
    <w:p w:rsidR="00197558" w:rsidRPr="00EC3904" w:rsidRDefault="00197558" w:rsidP="0033399D">
      <w:pPr>
        <w:numPr>
          <w:ilvl w:val="0"/>
          <w:numId w:val="19"/>
        </w:numPr>
        <w:spacing w:after="0"/>
        <w:ind w:left="426"/>
        <w:jc w:val="both"/>
        <w:rPr>
          <w:rFonts w:ascii="Arial" w:hAnsi="Arial" w:cs="Arial"/>
          <w:sz w:val="20"/>
          <w:szCs w:val="20"/>
        </w:rPr>
      </w:pPr>
      <w:r w:rsidRPr="00EC3904">
        <w:rPr>
          <w:rFonts w:ascii="Arial" w:hAnsi="Arial" w:cs="Arial"/>
          <w:sz w:val="20"/>
          <w:szCs w:val="20"/>
        </w:rPr>
        <w:t>środków dydaktycznych, stosowanych metod nauczania,</w:t>
      </w:r>
    </w:p>
    <w:p w:rsidR="00197558" w:rsidRPr="00EC3904" w:rsidRDefault="00197558" w:rsidP="0033399D">
      <w:pPr>
        <w:numPr>
          <w:ilvl w:val="0"/>
          <w:numId w:val="19"/>
        </w:numPr>
        <w:spacing w:after="0"/>
        <w:ind w:left="426"/>
        <w:jc w:val="both"/>
        <w:rPr>
          <w:rFonts w:ascii="Arial" w:hAnsi="Arial" w:cs="Arial"/>
          <w:sz w:val="20"/>
          <w:szCs w:val="20"/>
        </w:rPr>
      </w:pPr>
      <w:r w:rsidRPr="00EC3904">
        <w:rPr>
          <w:rFonts w:ascii="Arial" w:hAnsi="Arial" w:cs="Arial"/>
          <w:sz w:val="20"/>
          <w:szCs w:val="20"/>
        </w:rPr>
        <w:t>wy</w:t>
      </w:r>
      <w:r>
        <w:rPr>
          <w:rFonts w:ascii="Arial" w:hAnsi="Arial" w:cs="Arial"/>
          <w:sz w:val="20"/>
          <w:szCs w:val="20"/>
        </w:rPr>
        <w:t>ników osiąganych przez uczniów.</w:t>
      </w:r>
    </w:p>
    <w:p w:rsidR="00197558" w:rsidRPr="00506F2D" w:rsidRDefault="00197558" w:rsidP="00197558">
      <w:pPr>
        <w:spacing w:after="0"/>
        <w:jc w:val="both"/>
        <w:rPr>
          <w:rFonts w:ascii="Arial" w:hAnsi="Arial" w:cs="Arial"/>
          <w:sz w:val="20"/>
          <w:szCs w:val="20"/>
        </w:rPr>
      </w:pPr>
      <w:r w:rsidRPr="00EC3904">
        <w:rPr>
          <w:rFonts w:ascii="Arial" w:hAnsi="Arial" w:cs="Arial"/>
          <w:sz w:val="20"/>
          <w:szCs w:val="20"/>
        </w:rPr>
        <w:t>Dzięki zrealizowaniu tych działań możliwa będzie optymalizacja treści programowych, wyposażenia i środków dydaktycznych</w:t>
      </w:r>
      <w:r w:rsidR="00CB08AC">
        <w:rPr>
          <w:rFonts w:ascii="Arial" w:hAnsi="Arial" w:cs="Arial"/>
          <w:sz w:val="20"/>
          <w:szCs w:val="20"/>
        </w:rPr>
        <w:t xml:space="preserve"> </w:t>
      </w:r>
      <w:r w:rsidRPr="00EC3904">
        <w:rPr>
          <w:rFonts w:ascii="Arial" w:hAnsi="Arial" w:cs="Arial"/>
          <w:sz w:val="20"/>
          <w:szCs w:val="20"/>
        </w:rPr>
        <w:t>oraz</w:t>
      </w:r>
      <w:r>
        <w:rPr>
          <w:rFonts w:ascii="Arial" w:hAnsi="Arial" w:cs="Arial"/>
          <w:sz w:val="20"/>
          <w:szCs w:val="20"/>
        </w:rPr>
        <w:t xml:space="preserve"> stosowanych metod nauczania.</w:t>
      </w:r>
    </w:p>
    <w:p w:rsidR="00F778F1" w:rsidRDefault="00F778F1">
      <w:pPr>
        <w:spacing w:after="160" w:line="259" w:lineRule="auto"/>
        <w:rPr>
          <w:rFonts w:ascii="Arial" w:hAnsi="Arial" w:cs="Arial"/>
          <w:b/>
          <w:sz w:val="24"/>
          <w:szCs w:val="24"/>
        </w:rPr>
      </w:pPr>
      <w:r>
        <w:rPr>
          <w:rFonts w:ascii="Arial" w:hAnsi="Arial" w:cs="Arial"/>
          <w:b/>
          <w:sz w:val="24"/>
          <w:szCs w:val="24"/>
        </w:rPr>
        <w:br w:type="page"/>
      </w:r>
    </w:p>
    <w:p w:rsidR="00AF242F" w:rsidRPr="00F778F1" w:rsidRDefault="009E23A0" w:rsidP="00AF242F">
      <w:pPr>
        <w:spacing w:line="24" w:lineRule="atLeast"/>
        <w:ind w:left="170" w:hanging="170"/>
        <w:jc w:val="both"/>
        <w:rPr>
          <w:rFonts w:ascii="Arial" w:hAnsi="Arial" w:cs="Arial"/>
          <w:b/>
          <w:sz w:val="28"/>
          <w:szCs w:val="28"/>
        </w:rPr>
      </w:pPr>
      <w:r w:rsidRPr="00F778F1">
        <w:rPr>
          <w:rFonts w:ascii="Arial" w:hAnsi="Arial" w:cs="Arial"/>
          <w:b/>
          <w:sz w:val="28"/>
          <w:szCs w:val="28"/>
        </w:rPr>
        <w:t xml:space="preserve">4. </w:t>
      </w:r>
      <w:r w:rsidR="00AF242F" w:rsidRPr="00F778F1">
        <w:rPr>
          <w:rFonts w:ascii="Arial" w:hAnsi="Arial" w:cs="Arial"/>
          <w:b/>
          <w:sz w:val="28"/>
          <w:szCs w:val="28"/>
        </w:rPr>
        <w:t>Urządzenia i systemy mechatroniczne</w:t>
      </w:r>
    </w:p>
    <w:p w:rsidR="009E23A0" w:rsidRPr="00886919" w:rsidRDefault="009E23A0" w:rsidP="00F778F1">
      <w:pPr>
        <w:spacing w:after="120" w:line="23" w:lineRule="atLeast"/>
        <w:rPr>
          <w:rFonts w:ascii="Arial" w:hAnsi="Arial" w:cs="Arial"/>
          <w:b/>
          <w:sz w:val="20"/>
          <w:szCs w:val="20"/>
        </w:rPr>
      </w:pPr>
      <w:r w:rsidRPr="00886919">
        <w:rPr>
          <w:rFonts w:ascii="Arial" w:hAnsi="Arial" w:cs="Arial"/>
          <w:b/>
          <w:bCs/>
          <w:sz w:val="20"/>
          <w:szCs w:val="20"/>
        </w:rPr>
        <w:t>Cele ogólne przedmiotu</w:t>
      </w:r>
    </w:p>
    <w:p w:rsidR="007C350A" w:rsidRPr="00455E66" w:rsidRDefault="007C350A" w:rsidP="00380C29">
      <w:pPr>
        <w:pStyle w:val="Akapitzlist"/>
        <w:numPr>
          <w:ilvl w:val="0"/>
          <w:numId w:val="50"/>
        </w:numPr>
        <w:spacing w:after="0" w:line="23" w:lineRule="atLeast"/>
        <w:ind w:left="284" w:hanging="284"/>
        <w:jc w:val="both"/>
        <w:rPr>
          <w:rFonts w:ascii="Arial" w:hAnsi="Arial" w:cs="Arial"/>
          <w:sz w:val="20"/>
          <w:szCs w:val="20"/>
        </w:rPr>
      </w:pPr>
      <w:r w:rsidRPr="00455E66">
        <w:rPr>
          <w:rFonts w:ascii="Arial" w:hAnsi="Arial" w:cs="Arial"/>
          <w:sz w:val="20"/>
          <w:szCs w:val="20"/>
        </w:rPr>
        <w:t xml:space="preserve">Opisywanie układów sterowania stosowanych w </w:t>
      </w:r>
      <w:r>
        <w:rPr>
          <w:rFonts w:ascii="Arial" w:hAnsi="Arial" w:cs="Arial"/>
          <w:sz w:val="20"/>
          <w:szCs w:val="20"/>
        </w:rPr>
        <w:t>urządzeniach i systemach mechatronicznych</w:t>
      </w:r>
    </w:p>
    <w:p w:rsidR="007C350A" w:rsidRPr="00455E66" w:rsidRDefault="007C350A" w:rsidP="00380C29">
      <w:pPr>
        <w:pStyle w:val="Akapitzlist"/>
        <w:numPr>
          <w:ilvl w:val="0"/>
          <w:numId w:val="50"/>
        </w:numPr>
        <w:spacing w:after="0" w:line="23" w:lineRule="atLeast"/>
        <w:ind w:left="284" w:hanging="284"/>
        <w:jc w:val="both"/>
        <w:rPr>
          <w:rFonts w:ascii="Arial" w:hAnsi="Arial" w:cs="Arial"/>
          <w:sz w:val="20"/>
          <w:szCs w:val="20"/>
        </w:rPr>
      </w:pPr>
      <w:r w:rsidRPr="00455E66">
        <w:rPr>
          <w:rFonts w:ascii="Arial" w:hAnsi="Arial" w:cs="Arial"/>
          <w:sz w:val="20"/>
          <w:szCs w:val="20"/>
        </w:rPr>
        <w:t xml:space="preserve">Rozróżnianie </w:t>
      </w:r>
      <w:r w:rsidR="009D2A56">
        <w:rPr>
          <w:rFonts w:ascii="Arial" w:hAnsi="Arial" w:cs="Arial"/>
          <w:sz w:val="20"/>
          <w:szCs w:val="20"/>
        </w:rPr>
        <w:t xml:space="preserve">elementów </w:t>
      </w:r>
      <w:r w:rsidRPr="007C350A">
        <w:rPr>
          <w:rFonts w:ascii="Arial" w:hAnsi="Arial" w:cs="Arial"/>
          <w:sz w:val="20"/>
          <w:szCs w:val="20"/>
        </w:rPr>
        <w:t>stosowanych w urządzeniach i systemach mechatronicznych</w:t>
      </w:r>
      <w:r w:rsidRPr="00455E66">
        <w:rPr>
          <w:rFonts w:ascii="Arial" w:hAnsi="Arial" w:cs="Arial"/>
          <w:sz w:val="20"/>
          <w:szCs w:val="20"/>
        </w:rPr>
        <w:t xml:space="preserve"> na podstawie wyglądu i oznaczeń.</w:t>
      </w:r>
    </w:p>
    <w:p w:rsidR="007C350A" w:rsidRDefault="007C350A" w:rsidP="00380C29">
      <w:pPr>
        <w:pStyle w:val="Akapitzlist"/>
        <w:numPr>
          <w:ilvl w:val="0"/>
          <w:numId w:val="50"/>
        </w:numPr>
        <w:spacing w:after="0" w:line="23" w:lineRule="atLeast"/>
        <w:ind w:left="284" w:hanging="284"/>
        <w:jc w:val="both"/>
        <w:rPr>
          <w:rFonts w:ascii="Arial" w:hAnsi="Arial" w:cs="Arial"/>
          <w:sz w:val="20"/>
          <w:szCs w:val="20"/>
        </w:rPr>
      </w:pPr>
      <w:r w:rsidRPr="00455E66">
        <w:rPr>
          <w:rFonts w:ascii="Arial" w:hAnsi="Arial" w:cs="Arial"/>
          <w:sz w:val="20"/>
          <w:szCs w:val="20"/>
        </w:rPr>
        <w:t xml:space="preserve">Określanie funkcji i zastosowania elementów i urządzeń </w:t>
      </w:r>
      <w:r>
        <w:rPr>
          <w:rFonts w:ascii="Arial" w:hAnsi="Arial" w:cs="Arial"/>
          <w:sz w:val="20"/>
          <w:szCs w:val="20"/>
        </w:rPr>
        <w:t>systemów</w:t>
      </w:r>
      <w:r w:rsidRPr="007C350A">
        <w:rPr>
          <w:rFonts w:ascii="Arial" w:hAnsi="Arial" w:cs="Arial"/>
          <w:sz w:val="20"/>
          <w:szCs w:val="20"/>
        </w:rPr>
        <w:t xml:space="preserve"> mechatronicznych</w:t>
      </w:r>
      <w:r w:rsidRPr="00455E66">
        <w:rPr>
          <w:rFonts w:ascii="Arial" w:hAnsi="Arial" w:cs="Arial"/>
          <w:sz w:val="20"/>
          <w:szCs w:val="20"/>
        </w:rPr>
        <w:t>.</w:t>
      </w:r>
    </w:p>
    <w:p w:rsidR="009D2A56" w:rsidRPr="00455E66" w:rsidRDefault="009D2A56" w:rsidP="00380C29">
      <w:pPr>
        <w:pStyle w:val="Akapitzlist"/>
        <w:numPr>
          <w:ilvl w:val="0"/>
          <w:numId w:val="50"/>
        </w:numPr>
        <w:spacing w:after="0" w:line="23" w:lineRule="atLeast"/>
        <w:ind w:left="284" w:hanging="284"/>
        <w:jc w:val="both"/>
        <w:rPr>
          <w:rFonts w:ascii="Arial" w:hAnsi="Arial" w:cs="Arial"/>
          <w:sz w:val="20"/>
          <w:szCs w:val="20"/>
        </w:rPr>
      </w:pPr>
      <w:r w:rsidRPr="00455E66">
        <w:rPr>
          <w:rFonts w:ascii="Arial" w:hAnsi="Arial" w:cs="Arial"/>
          <w:sz w:val="20"/>
          <w:szCs w:val="20"/>
        </w:rPr>
        <w:t xml:space="preserve">Rozróżnianie </w:t>
      </w:r>
      <w:r>
        <w:rPr>
          <w:rFonts w:ascii="Arial" w:hAnsi="Arial" w:cs="Arial"/>
          <w:sz w:val="20"/>
          <w:szCs w:val="20"/>
        </w:rPr>
        <w:t xml:space="preserve">podzespołów i zespołów </w:t>
      </w:r>
      <w:r w:rsidRPr="007C350A">
        <w:rPr>
          <w:rFonts w:ascii="Arial" w:hAnsi="Arial" w:cs="Arial"/>
          <w:sz w:val="20"/>
          <w:szCs w:val="20"/>
        </w:rPr>
        <w:t>stosowanych w urządzeniach i systemach mechatronicznych</w:t>
      </w:r>
      <w:r w:rsidRPr="00455E66">
        <w:rPr>
          <w:rFonts w:ascii="Arial" w:hAnsi="Arial" w:cs="Arial"/>
          <w:sz w:val="20"/>
          <w:szCs w:val="20"/>
        </w:rPr>
        <w:t xml:space="preserve"> na podstawie wyglądu i oznaczeń.</w:t>
      </w:r>
    </w:p>
    <w:p w:rsidR="009D2A56" w:rsidRDefault="009D2A56" w:rsidP="00380C29">
      <w:pPr>
        <w:pStyle w:val="Akapitzlist"/>
        <w:numPr>
          <w:ilvl w:val="0"/>
          <w:numId w:val="50"/>
        </w:numPr>
        <w:spacing w:after="0" w:line="23" w:lineRule="atLeast"/>
        <w:ind w:left="284" w:hanging="284"/>
        <w:jc w:val="both"/>
        <w:rPr>
          <w:rFonts w:ascii="Arial" w:hAnsi="Arial" w:cs="Arial"/>
          <w:sz w:val="20"/>
          <w:szCs w:val="20"/>
        </w:rPr>
      </w:pPr>
      <w:r w:rsidRPr="00455E66">
        <w:rPr>
          <w:rFonts w:ascii="Arial" w:hAnsi="Arial" w:cs="Arial"/>
          <w:sz w:val="20"/>
          <w:szCs w:val="20"/>
        </w:rPr>
        <w:t xml:space="preserve">Określanie funkcji i zastosowania </w:t>
      </w:r>
      <w:r w:rsidRPr="009D2A56">
        <w:rPr>
          <w:rFonts w:ascii="Arial" w:hAnsi="Arial" w:cs="Arial"/>
          <w:sz w:val="20"/>
          <w:szCs w:val="20"/>
        </w:rPr>
        <w:t>podzespołów i zespołów</w:t>
      </w:r>
      <w:r w:rsidRPr="00455E66">
        <w:rPr>
          <w:rFonts w:ascii="Arial" w:hAnsi="Arial" w:cs="Arial"/>
          <w:sz w:val="20"/>
          <w:szCs w:val="20"/>
        </w:rPr>
        <w:t xml:space="preserve"> i urządzeń </w:t>
      </w:r>
      <w:r>
        <w:rPr>
          <w:rFonts w:ascii="Arial" w:hAnsi="Arial" w:cs="Arial"/>
          <w:sz w:val="20"/>
          <w:szCs w:val="20"/>
        </w:rPr>
        <w:t>systemów</w:t>
      </w:r>
      <w:r w:rsidRPr="007C350A">
        <w:rPr>
          <w:rFonts w:ascii="Arial" w:hAnsi="Arial" w:cs="Arial"/>
          <w:sz w:val="20"/>
          <w:szCs w:val="20"/>
        </w:rPr>
        <w:t xml:space="preserve"> mechatronicznych</w:t>
      </w:r>
      <w:r w:rsidRPr="00455E66">
        <w:rPr>
          <w:rFonts w:ascii="Arial" w:hAnsi="Arial" w:cs="Arial"/>
          <w:sz w:val="20"/>
          <w:szCs w:val="20"/>
        </w:rPr>
        <w:t>.</w:t>
      </w:r>
    </w:p>
    <w:p w:rsidR="009D2A56" w:rsidRDefault="009D2A56" w:rsidP="00380C29">
      <w:pPr>
        <w:pStyle w:val="Akapitzlist"/>
        <w:numPr>
          <w:ilvl w:val="0"/>
          <w:numId w:val="50"/>
        </w:numPr>
        <w:spacing w:after="0" w:line="23" w:lineRule="atLeast"/>
        <w:ind w:left="284" w:hanging="284"/>
        <w:jc w:val="both"/>
        <w:rPr>
          <w:rFonts w:ascii="Arial" w:hAnsi="Arial" w:cs="Arial"/>
          <w:sz w:val="20"/>
          <w:szCs w:val="20"/>
        </w:rPr>
      </w:pPr>
      <w:r>
        <w:rPr>
          <w:rFonts w:ascii="Arial" w:hAnsi="Arial" w:cs="Arial"/>
          <w:sz w:val="20"/>
          <w:szCs w:val="20"/>
        </w:rPr>
        <w:t xml:space="preserve">Uruchamianie i regulacja </w:t>
      </w:r>
      <w:r w:rsidRPr="009D2A56">
        <w:rPr>
          <w:rFonts w:ascii="Arial" w:hAnsi="Arial" w:cs="Arial"/>
          <w:sz w:val="20"/>
          <w:szCs w:val="20"/>
        </w:rPr>
        <w:t>urządzeń systemów mechatronicznych.</w:t>
      </w:r>
    </w:p>
    <w:p w:rsidR="009D2A56" w:rsidRPr="009D2A56" w:rsidRDefault="009D2A56" w:rsidP="00380C29">
      <w:pPr>
        <w:pStyle w:val="Akapitzlist"/>
        <w:numPr>
          <w:ilvl w:val="0"/>
          <w:numId w:val="50"/>
        </w:numPr>
        <w:spacing w:after="0" w:line="23" w:lineRule="atLeast"/>
        <w:ind w:left="284" w:hanging="284"/>
        <w:jc w:val="both"/>
        <w:rPr>
          <w:rFonts w:ascii="Arial" w:hAnsi="Arial" w:cs="Arial"/>
          <w:sz w:val="20"/>
          <w:szCs w:val="20"/>
        </w:rPr>
      </w:pPr>
      <w:r>
        <w:rPr>
          <w:rFonts w:ascii="Arial" w:hAnsi="Arial" w:cs="Arial"/>
          <w:sz w:val="20"/>
          <w:szCs w:val="20"/>
        </w:rPr>
        <w:t xml:space="preserve">Obsługiwanie i konserwacja </w:t>
      </w:r>
      <w:r w:rsidRPr="009D2A56">
        <w:rPr>
          <w:rFonts w:ascii="Arial" w:hAnsi="Arial" w:cs="Arial"/>
          <w:sz w:val="20"/>
          <w:szCs w:val="20"/>
        </w:rPr>
        <w:t>urządzeń systemów mechatronicznych.</w:t>
      </w:r>
    </w:p>
    <w:p w:rsidR="00380C29" w:rsidRDefault="00380C29" w:rsidP="00380C29">
      <w:pPr>
        <w:spacing w:after="0" w:line="23" w:lineRule="atLeast"/>
        <w:contextualSpacing/>
        <w:rPr>
          <w:rFonts w:ascii="Arial" w:hAnsi="Arial" w:cs="Arial"/>
          <w:b/>
          <w:bCs/>
          <w:sz w:val="20"/>
          <w:szCs w:val="20"/>
        </w:rPr>
      </w:pPr>
    </w:p>
    <w:p w:rsidR="009E23A0" w:rsidRPr="00886919" w:rsidRDefault="00164B89" w:rsidP="00380C29">
      <w:pPr>
        <w:spacing w:after="0" w:line="23" w:lineRule="atLeast"/>
        <w:contextualSpacing/>
        <w:rPr>
          <w:rFonts w:ascii="Arial" w:hAnsi="Arial" w:cs="Arial"/>
          <w:b/>
          <w:sz w:val="20"/>
          <w:szCs w:val="20"/>
        </w:rPr>
      </w:pPr>
      <w:r>
        <w:rPr>
          <w:rFonts w:ascii="Arial" w:hAnsi="Arial" w:cs="Arial"/>
          <w:b/>
          <w:bCs/>
          <w:sz w:val="20"/>
          <w:szCs w:val="20"/>
        </w:rPr>
        <w:t>Cele operacyjne</w:t>
      </w:r>
    </w:p>
    <w:p w:rsidR="007C350A" w:rsidRPr="00455E66" w:rsidRDefault="007C350A" w:rsidP="00380C29">
      <w:pPr>
        <w:pStyle w:val="Akapitzlist"/>
        <w:numPr>
          <w:ilvl w:val="0"/>
          <w:numId w:val="51"/>
        </w:numPr>
        <w:spacing w:after="0" w:line="23" w:lineRule="atLeast"/>
        <w:jc w:val="both"/>
        <w:rPr>
          <w:rFonts w:ascii="Arial" w:hAnsi="Arial" w:cs="Arial"/>
          <w:sz w:val="20"/>
          <w:szCs w:val="20"/>
        </w:rPr>
      </w:pPr>
      <w:r w:rsidRPr="00455E66">
        <w:rPr>
          <w:rFonts w:ascii="Arial" w:hAnsi="Arial" w:cs="Arial"/>
          <w:sz w:val="20"/>
          <w:szCs w:val="20"/>
        </w:rPr>
        <w:t>rozpoznać części urządzeń</w:t>
      </w:r>
      <w:r w:rsidR="00CB08AC">
        <w:rPr>
          <w:rFonts w:ascii="Arial" w:hAnsi="Arial" w:cs="Arial"/>
          <w:sz w:val="20"/>
          <w:szCs w:val="20"/>
        </w:rPr>
        <w:t xml:space="preserve"> </w:t>
      </w:r>
      <w:r>
        <w:t xml:space="preserve">i </w:t>
      </w:r>
      <w:r w:rsidRPr="007C350A">
        <w:rPr>
          <w:rFonts w:ascii="Arial" w:hAnsi="Arial" w:cs="Arial"/>
          <w:sz w:val="20"/>
          <w:szCs w:val="20"/>
        </w:rPr>
        <w:t>systemów mechatronicznych.</w:t>
      </w:r>
    </w:p>
    <w:p w:rsidR="007C350A" w:rsidRPr="00455E66" w:rsidRDefault="007C350A" w:rsidP="00380C29">
      <w:pPr>
        <w:pStyle w:val="Akapitzlist"/>
        <w:numPr>
          <w:ilvl w:val="0"/>
          <w:numId w:val="51"/>
        </w:numPr>
        <w:spacing w:after="0" w:line="23" w:lineRule="atLeast"/>
        <w:jc w:val="both"/>
        <w:rPr>
          <w:rFonts w:ascii="Arial" w:hAnsi="Arial" w:cs="Arial"/>
          <w:sz w:val="20"/>
          <w:szCs w:val="20"/>
        </w:rPr>
      </w:pPr>
      <w:r w:rsidRPr="00455E66">
        <w:rPr>
          <w:rFonts w:ascii="Arial" w:hAnsi="Arial" w:cs="Arial"/>
          <w:sz w:val="20"/>
          <w:szCs w:val="20"/>
        </w:rPr>
        <w:t>rozpoznać struktury układów sterowania,</w:t>
      </w:r>
    </w:p>
    <w:p w:rsidR="007C350A" w:rsidRPr="00455E66" w:rsidRDefault="003168E5" w:rsidP="00380C29">
      <w:pPr>
        <w:pStyle w:val="Akapitzlist"/>
        <w:numPr>
          <w:ilvl w:val="0"/>
          <w:numId w:val="51"/>
        </w:numPr>
        <w:spacing w:after="0" w:line="23" w:lineRule="atLeast"/>
        <w:jc w:val="both"/>
        <w:rPr>
          <w:rFonts w:ascii="Arial" w:hAnsi="Arial" w:cs="Arial"/>
          <w:sz w:val="20"/>
          <w:szCs w:val="20"/>
        </w:rPr>
      </w:pPr>
      <w:r>
        <w:rPr>
          <w:rFonts w:ascii="Arial" w:hAnsi="Arial" w:cs="Arial"/>
          <w:sz w:val="20"/>
          <w:szCs w:val="20"/>
        </w:rPr>
        <w:t>na</w:t>
      </w:r>
      <w:r w:rsidR="007C350A" w:rsidRPr="00455E66">
        <w:rPr>
          <w:rFonts w:ascii="Arial" w:hAnsi="Arial" w:cs="Arial"/>
          <w:sz w:val="20"/>
          <w:szCs w:val="20"/>
        </w:rPr>
        <w:t>rysować schemat blokowy układu sterowania,</w:t>
      </w:r>
    </w:p>
    <w:p w:rsidR="007C350A" w:rsidRPr="00455E66" w:rsidRDefault="007C350A" w:rsidP="00380C29">
      <w:pPr>
        <w:pStyle w:val="Akapitzlist"/>
        <w:numPr>
          <w:ilvl w:val="0"/>
          <w:numId w:val="51"/>
        </w:numPr>
        <w:spacing w:after="0" w:line="23" w:lineRule="atLeast"/>
        <w:jc w:val="both"/>
        <w:rPr>
          <w:rFonts w:ascii="Arial" w:hAnsi="Arial" w:cs="Arial"/>
          <w:sz w:val="20"/>
          <w:szCs w:val="20"/>
        </w:rPr>
      </w:pPr>
      <w:r w:rsidRPr="00455E66">
        <w:rPr>
          <w:rFonts w:ascii="Arial" w:hAnsi="Arial" w:cs="Arial"/>
          <w:sz w:val="20"/>
          <w:szCs w:val="20"/>
        </w:rPr>
        <w:t>wymienić sygnały oraz urządzenia stosowane w układach sterowania,</w:t>
      </w:r>
    </w:p>
    <w:p w:rsidR="007C350A" w:rsidRPr="00455E66" w:rsidRDefault="007C350A" w:rsidP="00380C29">
      <w:pPr>
        <w:pStyle w:val="Akapitzlist"/>
        <w:numPr>
          <w:ilvl w:val="0"/>
          <w:numId w:val="51"/>
        </w:numPr>
        <w:spacing w:after="0" w:line="23" w:lineRule="atLeast"/>
        <w:jc w:val="both"/>
        <w:rPr>
          <w:rFonts w:ascii="Arial" w:hAnsi="Arial" w:cs="Arial"/>
          <w:sz w:val="20"/>
          <w:szCs w:val="20"/>
        </w:rPr>
      </w:pPr>
      <w:r w:rsidRPr="00455E66">
        <w:rPr>
          <w:rFonts w:ascii="Arial" w:hAnsi="Arial" w:cs="Arial"/>
          <w:sz w:val="20"/>
          <w:szCs w:val="20"/>
        </w:rPr>
        <w:t xml:space="preserve">wymienić regulatory stosowane w </w:t>
      </w:r>
      <w:r w:rsidRPr="007C350A">
        <w:rPr>
          <w:rFonts w:ascii="Arial" w:hAnsi="Arial" w:cs="Arial"/>
          <w:sz w:val="20"/>
          <w:szCs w:val="20"/>
        </w:rPr>
        <w:t>urządzeniach i systemach mechatronicznych</w:t>
      </w:r>
    </w:p>
    <w:p w:rsidR="007C350A" w:rsidRPr="00455E66" w:rsidRDefault="007C350A" w:rsidP="00380C29">
      <w:pPr>
        <w:pStyle w:val="Akapitzlist"/>
        <w:numPr>
          <w:ilvl w:val="0"/>
          <w:numId w:val="51"/>
        </w:numPr>
        <w:spacing w:after="0" w:line="23" w:lineRule="atLeast"/>
        <w:jc w:val="both"/>
        <w:rPr>
          <w:rFonts w:ascii="Arial" w:hAnsi="Arial" w:cs="Arial"/>
          <w:sz w:val="20"/>
          <w:szCs w:val="20"/>
        </w:rPr>
      </w:pPr>
      <w:r w:rsidRPr="00455E66">
        <w:rPr>
          <w:rFonts w:ascii="Arial" w:hAnsi="Arial" w:cs="Arial"/>
          <w:sz w:val="20"/>
          <w:szCs w:val="20"/>
        </w:rPr>
        <w:t>wyjaśnić budowę i zasadę działania regulatorów,</w:t>
      </w:r>
    </w:p>
    <w:p w:rsidR="007C350A" w:rsidRPr="00455E66" w:rsidRDefault="007C350A" w:rsidP="00380C29">
      <w:pPr>
        <w:pStyle w:val="Akapitzlist"/>
        <w:numPr>
          <w:ilvl w:val="0"/>
          <w:numId w:val="51"/>
        </w:numPr>
        <w:spacing w:after="0" w:line="23" w:lineRule="atLeast"/>
        <w:jc w:val="both"/>
        <w:rPr>
          <w:rFonts w:ascii="Arial" w:hAnsi="Arial" w:cs="Arial"/>
          <w:sz w:val="20"/>
          <w:szCs w:val="20"/>
        </w:rPr>
      </w:pPr>
      <w:r w:rsidRPr="00455E66">
        <w:rPr>
          <w:rFonts w:ascii="Arial" w:hAnsi="Arial" w:cs="Arial"/>
          <w:sz w:val="20"/>
          <w:szCs w:val="20"/>
        </w:rPr>
        <w:t>opisać parametry regulatorów,</w:t>
      </w:r>
    </w:p>
    <w:p w:rsidR="007C350A" w:rsidRPr="00455E66" w:rsidRDefault="007C350A" w:rsidP="00380C29">
      <w:pPr>
        <w:pStyle w:val="Akapitzlist"/>
        <w:numPr>
          <w:ilvl w:val="0"/>
          <w:numId w:val="51"/>
        </w:numPr>
        <w:spacing w:after="0" w:line="23" w:lineRule="atLeast"/>
        <w:jc w:val="both"/>
        <w:rPr>
          <w:rFonts w:ascii="Arial" w:hAnsi="Arial" w:cs="Arial"/>
          <w:sz w:val="20"/>
          <w:szCs w:val="20"/>
        </w:rPr>
      </w:pPr>
      <w:r w:rsidRPr="00455E66">
        <w:rPr>
          <w:rFonts w:ascii="Arial" w:hAnsi="Arial" w:cs="Arial"/>
          <w:sz w:val="20"/>
          <w:szCs w:val="20"/>
        </w:rPr>
        <w:t xml:space="preserve">dobrać regulatory do </w:t>
      </w:r>
      <w:r w:rsidRPr="007C350A">
        <w:rPr>
          <w:rFonts w:ascii="Arial" w:hAnsi="Arial" w:cs="Arial"/>
          <w:sz w:val="20"/>
          <w:szCs w:val="20"/>
        </w:rPr>
        <w:t>urządzeń systemów mechatronicznych</w:t>
      </w:r>
    </w:p>
    <w:p w:rsidR="007C350A" w:rsidRPr="00455E66" w:rsidRDefault="003168E5" w:rsidP="00380C29">
      <w:pPr>
        <w:pStyle w:val="Akapitzlist"/>
        <w:numPr>
          <w:ilvl w:val="0"/>
          <w:numId w:val="51"/>
        </w:numPr>
        <w:spacing w:after="0" w:line="23" w:lineRule="atLeast"/>
        <w:jc w:val="both"/>
        <w:rPr>
          <w:rFonts w:ascii="Arial" w:hAnsi="Arial" w:cs="Arial"/>
          <w:sz w:val="20"/>
          <w:szCs w:val="20"/>
        </w:rPr>
      </w:pPr>
      <w:r>
        <w:rPr>
          <w:rFonts w:ascii="Arial" w:hAnsi="Arial" w:cs="Arial"/>
          <w:sz w:val="20"/>
          <w:szCs w:val="20"/>
        </w:rPr>
        <w:t>s</w:t>
      </w:r>
      <w:r w:rsidR="007C350A" w:rsidRPr="00455E66">
        <w:rPr>
          <w:rFonts w:ascii="Arial" w:hAnsi="Arial" w:cs="Arial"/>
          <w:sz w:val="20"/>
          <w:szCs w:val="20"/>
        </w:rPr>
        <w:t>klasyfikować zawory, siłowniki i silniki,</w:t>
      </w:r>
      <w:r w:rsidR="007C350A">
        <w:rPr>
          <w:rFonts w:ascii="Arial" w:hAnsi="Arial" w:cs="Arial"/>
          <w:sz w:val="20"/>
          <w:szCs w:val="20"/>
        </w:rPr>
        <w:t xml:space="preserve"> pneumatyczne i hydrauliczne</w:t>
      </w:r>
    </w:p>
    <w:p w:rsidR="007C350A" w:rsidRPr="00455E66" w:rsidRDefault="007C350A" w:rsidP="00380C29">
      <w:pPr>
        <w:pStyle w:val="Akapitzlist"/>
        <w:numPr>
          <w:ilvl w:val="0"/>
          <w:numId w:val="51"/>
        </w:numPr>
        <w:spacing w:after="0" w:line="23" w:lineRule="atLeast"/>
        <w:jc w:val="both"/>
        <w:rPr>
          <w:rFonts w:ascii="Arial" w:hAnsi="Arial" w:cs="Arial"/>
          <w:sz w:val="20"/>
          <w:szCs w:val="20"/>
        </w:rPr>
      </w:pPr>
      <w:r w:rsidRPr="00455E66">
        <w:rPr>
          <w:rFonts w:ascii="Arial" w:hAnsi="Arial" w:cs="Arial"/>
          <w:sz w:val="20"/>
          <w:szCs w:val="20"/>
        </w:rPr>
        <w:t>wyjaśnić budowę i zasadę działania zaworów, siłowników i silników,</w:t>
      </w:r>
    </w:p>
    <w:p w:rsidR="007C350A" w:rsidRPr="00455E66" w:rsidRDefault="003168E5" w:rsidP="00380C29">
      <w:pPr>
        <w:pStyle w:val="Akapitzlist"/>
        <w:numPr>
          <w:ilvl w:val="0"/>
          <w:numId w:val="51"/>
        </w:numPr>
        <w:spacing w:after="0" w:line="23" w:lineRule="atLeast"/>
        <w:jc w:val="both"/>
        <w:rPr>
          <w:rFonts w:ascii="Arial" w:hAnsi="Arial" w:cs="Arial"/>
          <w:sz w:val="20"/>
          <w:szCs w:val="20"/>
        </w:rPr>
      </w:pPr>
      <w:r>
        <w:rPr>
          <w:rFonts w:ascii="Arial" w:hAnsi="Arial" w:cs="Arial"/>
          <w:sz w:val="20"/>
          <w:szCs w:val="20"/>
        </w:rPr>
        <w:t>na</w:t>
      </w:r>
      <w:r w:rsidR="007C350A" w:rsidRPr="00455E66">
        <w:rPr>
          <w:rFonts w:ascii="Arial" w:hAnsi="Arial" w:cs="Arial"/>
          <w:sz w:val="20"/>
          <w:szCs w:val="20"/>
        </w:rPr>
        <w:t>rysować symbole zaworów, siłowników i silników,</w:t>
      </w:r>
    </w:p>
    <w:p w:rsidR="007C350A" w:rsidRPr="00455E66" w:rsidRDefault="007C350A" w:rsidP="00380C29">
      <w:pPr>
        <w:pStyle w:val="Akapitzlist"/>
        <w:numPr>
          <w:ilvl w:val="0"/>
          <w:numId w:val="51"/>
        </w:numPr>
        <w:spacing w:after="0" w:line="23" w:lineRule="atLeast"/>
        <w:jc w:val="both"/>
        <w:rPr>
          <w:rFonts w:ascii="Arial" w:hAnsi="Arial" w:cs="Arial"/>
          <w:sz w:val="20"/>
          <w:szCs w:val="20"/>
        </w:rPr>
      </w:pPr>
      <w:r w:rsidRPr="00455E66">
        <w:rPr>
          <w:rFonts w:ascii="Arial" w:hAnsi="Arial" w:cs="Arial"/>
          <w:sz w:val="20"/>
          <w:szCs w:val="20"/>
        </w:rPr>
        <w:t>określ</w:t>
      </w:r>
      <w:r w:rsidR="003168E5">
        <w:rPr>
          <w:rFonts w:ascii="Arial" w:hAnsi="Arial" w:cs="Arial"/>
          <w:sz w:val="20"/>
          <w:szCs w:val="20"/>
        </w:rPr>
        <w:t>i</w:t>
      </w:r>
      <w:r w:rsidRPr="00455E66">
        <w:rPr>
          <w:rFonts w:ascii="Arial" w:hAnsi="Arial" w:cs="Arial"/>
          <w:sz w:val="20"/>
          <w:szCs w:val="20"/>
        </w:rPr>
        <w:t>ć parametry pracy zaworów, siłowników i silników,</w:t>
      </w:r>
    </w:p>
    <w:p w:rsidR="007C350A" w:rsidRPr="00455E66" w:rsidRDefault="007C350A" w:rsidP="00380C29">
      <w:pPr>
        <w:pStyle w:val="Akapitzlist"/>
        <w:numPr>
          <w:ilvl w:val="0"/>
          <w:numId w:val="51"/>
        </w:numPr>
        <w:spacing w:after="0" w:line="23" w:lineRule="atLeast"/>
        <w:jc w:val="both"/>
        <w:rPr>
          <w:rFonts w:ascii="Arial" w:hAnsi="Arial" w:cs="Arial"/>
          <w:sz w:val="20"/>
          <w:szCs w:val="20"/>
        </w:rPr>
      </w:pPr>
      <w:r w:rsidRPr="00455E66">
        <w:rPr>
          <w:rFonts w:ascii="Arial" w:hAnsi="Arial" w:cs="Arial"/>
          <w:sz w:val="20"/>
          <w:szCs w:val="20"/>
        </w:rPr>
        <w:t xml:space="preserve">dobrać zawory, siłowniki i silniki do </w:t>
      </w:r>
      <w:r w:rsidRPr="007C350A">
        <w:rPr>
          <w:rFonts w:ascii="Arial" w:hAnsi="Arial" w:cs="Arial"/>
          <w:sz w:val="20"/>
          <w:szCs w:val="20"/>
        </w:rPr>
        <w:t>urządzeń systemów mechatronicznych.</w:t>
      </w:r>
    </w:p>
    <w:p w:rsidR="007C350A" w:rsidRPr="00455E66" w:rsidRDefault="003168E5" w:rsidP="00380C29">
      <w:pPr>
        <w:pStyle w:val="Akapitzlist"/>
        <w:numPr>
          <w:ilvl w:val="0"/>
          <w:numId w:val="51"/>
        </w:numPr>
        <w:spacing w:after="0" w:line="23" w:lineRule="atLeast"/>
        <w:jc w:val="both"/>
        <w:rPr>
          <w:rFonts w:ascii="Arial" w:hAnsi="Arial" w:cs="Arial"/>
          <w:sz w:val="20"/>
          <w:szCs w:val="20"/>
        </w:rPr>
      </w:pPr>
      <w:r>
        <w:rPr>
          <w:rFonts w:ascii="Arial" w:hAnsi="Arial" w:cs="Arial"/>
          <w:sz w:val="20"/>
          <w:szCs w:val="20"/>
        </w:rPr>
        <w:t>s</w:t>
      </w:r>
      <w:r w:rsidR="007C350A" w:rsidRPr="00455E66">
        <w:rPr>
          <w:rFonts w:ascii="Arial" w:hAnsi="Arial" w:cs="Arial"/>
          <w:sz w:val="20"/>
          <w:szCs w:val="20"/>
        </w:rPr>
        <w:t>klasyfikować sensory,</w:t>
      </w:r>
    </w:p>
    <w:p w:rsidR="007C350A" w:rsidRPr="00455E66" w:rsidRDefault="007C350A" w:rsidP="00380C29">
      <w:pPr>
        <w:pStyle w:val="Akapitzlist"/>
        <w:numPr>
          <w:ilvl w:val="0"/>
          <w:numId w:val="51"/>
        </w:numPr>
        <w:spacing w:after="0" w:line="23" w:lineRule="atLeast"/>
        <w:jc w:val="both"/>
        <w:rPr>
          <w:rFonts w:ascii="Arial" w:hAnsi="Arial" w:cs="Arial"/>
          <w:sz w:val="20"/>
          <w:szCs w:val="20"/>
        </w:rPr>
      </w:pPr>
      <w:r w:rsidRPr="00455E66">
        <w:rPr>
          <w:rFonts w:ascii="Arial" w:hAnsi="Arial" w:cs="Arial"/>
          <w:sz w:val="20"/>
          <w:szCs w:val="20"/>
        </w:rPr>
        <w:t>wyjaśnić budowę i zasadę działania sensorów,</w:t>
      </w:r>
    </w:p>
    <w:p w:rsidR="007C350A" w:rsidRPr="00455E66" w:rsidRDefault="003168E5" w:rsidP="00380C29">
      <w:pPr>
        <w:pStyle w:val="Akapitzlist"/>
        <w:numPr>
          <w:ilvl w:val="0"/>
          <w:numId w:val="51"/>
        </w:numPr>
        <w:spacing w:after="0" w:line="23" w:lineRule="atLeast"/>
        <w:jc w:val="both"/>
        <w:rPr>
          <w:rFonts w:ascii="Arial" w:hAnsi="Arial" w:cs="Arial"/>
          <w:sz w:val="20"/>
          <w:szCs w:val="20"/>
        </w:rPr>
      </w:pPr>
      <w:r>
        <w:rPr>
          <w:rFonts w:ascii="Arial" w:hAnsi="Arial" w:cs="Arial"/>
          <w:sz w:val="20"/>
          <w:szCs w:val="20"/>
        </w:rPr>
        <w:t>na</w:t>
      </w:r>
      <w:r w:rsidR="007C350A" w:rsidRPr="00455E66">
        <w:rPr>
          <w:rFonts w:ascii="Arial" w:hAnsi="Arial" w:cs="Arial"/>
          <w:sz w:val="20"/>
          <w:szCs w:val="20"/>
        </w:rPr>
        <w:t>rysować symbole sensorów,</w:t>
      </w:r>
    </w:p>
    <w:p w:rsidR="007C350A" w:rsidRPr="00455E66" w:rsidRDefault="007C350A" w:rsidP="00380C29">
      <w:pPr>
        <w:pStyle w:val="Akapitzlist"/>
        <w:numPr>
          <w:ilvl w:val="0"/>
          <w:numId w:val="51"/>
        </w:numPr>
        <w:spacing w:after="0" w:line="23" w:lineRule="atLeast"/>
        <w:jc w:val="both"/>
        <w:rPr>
          <w:rFonts w:ascii="Arial" w:hAnsi="Arial" w:cs="Arial"/>
          <w:sz w:val="20"/>
          <w:szCs w:val="20"/>
        </w:rPr>
      </w:pPr>
      <w:r w:rsidRPr="00455E66">
        <w:rPr>
          <w:rFonts w:ascii="Arial" w:hAnsi="Arial" w:cs="Arial"/>
          <w:sz w:val="20"/>
          <w:szCs w:val="20"/>
        </w:rPr>
        <w:t>określ</w:t>
      </w:r>
      <w:r w:rsidR="003168E5">
        <w:rPr>
          <w:rFonts w:ascii="Arial" w:hAnsi="Arial" w:cs="Arial"/>
          <w:sz w:val="20"/>
          <w:szCs w:val="20"/>
        </w:rPr>
        <w:t>i</w:t>
      </w:r>
      <w:r w:rsidRPr="00455E66">
        <w:rPr>
          <w:rFonts w:ascii="Arial" w:hAnsi="Arial" w:cs="Arial"/>
          <w:sz w:val="20"/>
          <w:szCs w:val="20"/>
        </w:rPr>
        <w:t>ć podstawowe parametry pracy sensorów,</w:t>
      </w:r>
    </w:p>
    <w:p w:rsidR="007C350A" w:rsidRPr="00455E66" w:rsidRDefault="007C350A" w:rsidP="00380C29">
      <w:pPr>
        <w:pStyle w:val="Akapitzlist"/>
        <w:numPr>
          <w:ilvl w:val="0"/>
          <w:numId w:val="51"/>
        </w:numPr>
        <w:spacing w:after="0" w:line="23" w:lineRule="atLeast"/>
        <w:jc w:val="both"/>
        <w:rPr>
          <w:rFonts w:ascii="Arial" w:hAnsi="Arial" w:cs="Arial"/>
          <w:sz w:val="20"/>
          <w:szCs w:val="20"/>
        </w:rPr>
      </w:pPr>
      <w:r w:rsidRPr="00455E66">
        <w:rPr>
          <w:rFonts w:ascii="Arial" w:hAnsi="Arial" w:cs="Arial"/>
          <w:sz w:val="20"/>
          <w:szCs w:val="20"/>
        </w:rPr>
        <w:t xml:space="preserve">dobrać sensory do </w:t>
      </w:r>
      <w:r w:rsidRPr="007C350A">
        <w:rPr>
          <w:rFonts w:ascii="Arial" w:hAnsi="Arial" w:cs="Arial"/>
          <w:sz w:val="20"/>
          <w:szCs w:val="20"/>
        </w:rPr>
        <w:t>urządzeń systemów mechatronicznych.</w:t>
      </w:r>
    </w:p>
    <w:p w:rsidR="007C350A" w:rsidRPr="00455E66" w:rsidRDefault="003168E5" w:rsidP="00380C29">
      <w:pPr>
        <w:pStyle w:val="Akapitzlist"/>
        <w:numPr>
          <w:ilvl w:val="0"/>
          <w:numId w:val="51"/>
        </w:numPr>
        <w:spacing w:after="0" w:line="23" w:lineRule="atLeast"/>
        <w:jc w:val="both"/>
        <w:rPr>
          <w:rFonts w:ascii="Arial" w:hAnsi="Arial" w:cs="Arial"/>
          <w:sz w:val="20"/>
          <w:szCs w:val="20"/>
        </w:rPr>
      </w:pPr>
      <w:r>
        <w:rPr>
          <w:rFonts w:ascii="Arial" w:hAnsi="Arial" w:cs="Arial"/>
          <w:sz w:val="20"/>
          <w:szCs w:val="20"/>
        </w:rPr>
        <w:t>s</w:t>
      </w:r>
      <w:r w:rsidR="007C350A" w:rsidRPr="00455E66">
        <w:rPr>
          <w:rFonts w:ascii="Arial" w:hAnsi="Arial" w:cs="Arial"/>
          <w:sz w:val="20"/>
          <w:szCs w:val="20"/>
        </w:rPr>
        <w:t>klasyfikować manipulatory i roboty,</w:t>
      </w:r>
    </w:p>
    <w:p w:rsidR="007C350A" w:rsidRPr="00455E66" w:rsidRDefault="007C350A" w:rsidP="00380C29">
      <w:pPr>
        <w:pStyle w:val="Akapitzlist"/>
        <w:numPr>
          <w:ilvl w:val="0"/>
          <w:numId w:val="51"/>
        </w:numPr>
        <w:spacing w:after="0" w:line="23" w:lineRule="atLeast"/>
        <w:ind w:left="357" w:hanging="357"/>
        <w:jc w:val="both"/>
        <w:rPr>
          <w:rFonts w:ascii="Arial" w:hAnsi="Arial" w:cs="Arial"/>
          <w:sz w:val="20"/>
          <w:szCs w:val="20"/>
        </w:rPr>
      </w:pPr>
      <w:r w:rsidRPr="00455E66">
        <w:rPr>
          <w:rFonts w:ascii="Arial" w:hAnsi="Arial" w:cs="Arial"/>
          <w:sz w:val="20"/>
          <w:szCs w:val="20"/>
        </w:rPr>
        <w:t>wyjaśnić budowę i zasadę działania manipulatorów i robotów,</w:t>
      </w:r>
    </w:p>
    <w:p w:rsidR="007C350A" w:rsidRPr="00455E66" w:rsidRDefault="007C350A" w:rsidP="00380C29">
      <w:pPr>
        <w:pStyle w:val="Akapitzlist"/>
        <w:numPr>
          <w:ilvl w:val="0"/>
          <w:numId w:val="51"/>
        </w:numPr>
        <w:spacing w:after="0" w:line="23" w:lineRule="atLeast"/>
        <w:ind w:left="357" w:hanging="357"/>
        <w:jc w:val="both"/>
        <w:rPr>
          <w:rFonts w:ascii="Arial" w:hAnsi="Arial" w:cs="Arial"/>
          <w:sz w:val="20"/>
          <w:szCs w:val="20"/>
        </w:rPr>
      </w:pPr>
      <w:r w:rsidRPr="00455E66">
        <w:rPr>
          <w:rFonts w:ascii="Arial" w:hAnsi="Arial" w:cs="Arial"/>
          <w:sz w:val="20"/>
          <w:szCs w:val="20"/>
        </w:rPr>
        <w:t>określ</w:t>
      </w:r>
      <w:r w:rsidR="003168E5">
        <w:rPr>
          <w:rFonts w:ascii="Arial" w:hAnsi="Arial" w:cs="Arial"/>
          <w:sz w:val="20"/>
          <w:szCs w:val="20"/>
        </w:rPr>
        <w:t>i</w:t>
      </w:r>
      <w:r w:rsidRPr="00455E66">
        <w:rPr>
          <w:rFonts w:ascii="Arial" w:hAnsi="Arial" w:cs="Arial"/>
          <w:sz w:val="20"/>
          <w:szCs w:val="20"/>
        </w:rPr>
        <w:t>ć podstawowe parametry manipulatorów i robotów.</w:t>
      </w:r>
    </w:p>
    <w:p w:rsidR="009E23A0" w:rsidRPr="00EB0DA1" w:rsidRDefault="00380C29" w:rsidP="00EB0DA1">
      <w:pPr>
        <w:spacing w:before="120" w:after="120"/>
        <w:rPr>
          <w:rFonts w:ascii="Arial" w:hAnsi="Arial" w:cs="Arial"/>
          <w:sz w:val="24"/>
          <w:szCs w:val="24"/>
        </w:rPr>
      </w:pPr>
      <w:r>
        <w:rPr>
          <w:rFonts w:ascii="Arial" w:hAnsi="Arial" w:cs="Arial"/>
          <w:b/>
          <w:bCs/>
          <w:sz w:val="24"/>
          <w:szCs w:val="24"/>
        </w:rPr>
        <w:br w:type="column"/>
      </w:r>
      <w:r w:rsidR="009E23A0" w:rsidRPr="00825CD2">
        <w:rPr>
          <w:rFonts w:ascii="Arial" w:hAnsi="Arial" w:cs="Arial"/>
          <w:b/>
          <w:bCs/>
          <w:sz w:val="24"/>
          <w:szCs w:val="24"/>
        </w:rPr>
        <w:t>MATERIAŁ NAUCZANIA</w:t>
      </w:r>
    </w:p>
    <w:tbl>
      <w:tblPr>
        <w:tblpPr w:leftFromText="141" w:rightFromText="141" w:vertAnchor="text" w:tblpY="1"/>
        <w:tblOverlap w:val="never"/>
        <w:tblW w:w="5000" w:type="pct"/>
        <w:tblCellMar>
          <w:left w:w="0" w:type="dxa"/>
          <w:right w:w="0" w:type="dxa"/>
        </w:tblCellMar>
        <w:tblLook w:val="04A0" w:firstRow="1" w:lastRow="0" w:firstColumn="1" w:lastColumn="0" w:noHBand="0" w:noVBand="1"/>
      </w:tblPr>
      <w:tblGrid>
        <w:gridCol w:w="1836"/>
        <w:gridCol w:w="2280"/>
        <w:gridCol w:w="846"/>
        <w:gridCol w:w="4690"/>
        <w:gridCol w:w="3446"/>
        <w:gridCol w:w="1108"/>
      </w:tblGrid>
      <w:tr w:rsidR="00AF242F" w:rsidRPr="00825CD2" w:rsidTr="00380C29">
        <w:trPr>
          <w:trHeight w:val="538"/>
        </w:trPr>
        <w:tc>
          <w:tcPr>
            <w:tcW w:w="630" w:type="pct"/>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4270C9" w:rsidRDefault="00AF242F" w:rsidP="00A71975">
            <w:pPr>
              <w:rPr>
                <w:rFonts w:ascii="Arial" w:hAnsi="Arial" w:cs="Arial"/>
                <w:sz w:val="20"/>
                <w:szCs w:val="20"/>
              </w:rPr>
            </w:pPr>
            <w:r w:rsidRPr="004270C9">
              <w:rPr>
                <w:rFonts w:ascii="Arial" w:hAnsi="Arial" w:cs="Arial"/>
                <w:b/>
                <w:bCs/>
                <w:sz w:val="20"/>
                <w:szCs w:val="20"/>
              </w:rPr>
              <w:t>Dział programowy</w:t>
            </w:r>
          </w:p>
        </w:tc>
        <w:tc>
          <w:tcPr>
            <w:tcW w:w="806" w:type="pct"/>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4270C9" w:rsidRDefault="00AF242F" w:rsidP="00A71975">
            <w:pPr>
              <w:rPr>
                <w:rFonts w:ascii="Arial" w:hAnsi="Arial" w:cs="Arial"/>
                <w:sz w:val="20"/>
                <w:szCs w:val="20"/>
              </w:rPr>
            </w:pPr>
            <w:r w:rsidRPr="004270C9">
              <w:rPr>
                <w:rFonts w:ascii="Arial" w:hAnsi="Arial" w:cs="Arial"/>
                <w:b/>
                <w:bCs/>
                <w:sz w:val="20"/>
                <w:szCs w:val="20"/>
              </w:rPr>
              <w:t>Tematy jednostek metodycznych</w:t>
            </w:r>
          </w:p>
        </w:tc>
        <w:tc>
          <w:tcPr>
            <w:tcW w:w="301" w:type="pct"/>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4270C9" w:rsidRDefault="00AF242F" w:rsidP="00A71975">
            <w:pPr>
              <w:rPr>
                <w:rFonts w:ascii="Arial" w:hAnsi="Arial" w:cs="Arial"/>
                <w:sz w:val="20"/>
                <w:szCs w:val="20"/>
              </w:rPr>
            </w:pPr>
            <w:r w:rsidRPr="004270C9">
              <w:rPr>
                <w:rFonts w:ascii="Arial" w:hAnsi="Arial" w:cs="Arial"/>
                <w:b/>
                <w:bCs/>
                <w:sz w:val="20"/>
                <w:szCs w:val="20"/>
              </w:rPr>
              <w:t>Liczba godz.</w:t>
            </w:r>
          </w:p>
        </w:tc>
        <w:tc>
          <w:tcPr>
            <w:tcW w:w="2870" w:type="pct"/>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4270C9" w:rsidRDefault="00AF242F" w:rsidP="00A71975">
            <w:pPr>
              <w:rPr>
                <w:rFonts w:ascii="Arial" w:hAnsi="Arial" w:cs="Arial"/>
                <w:sz w:val="20"/>
                <w:szCs w:val="20"/>
              </w:rPr>
            </w:pPr>
            <w:r w:rsidRPr="004270C9">
              <w:rPr>
                <w:rFonts w:ascii="Arial" w:hAnsi="Arial" w:cs="Arial"/>
                <w:b/>
                <w:bCs/>
                <w:sz w:val="20"/>
                <w:szCs w:val="20"/>
              </w:rPr>
              <w:t>Wymagania programowe</w:t>
            </w:r>
          </w:p>
        </w:tc>
        <w:tc>
          <w:tcPr>
            <w:tcW w:w="393" w:type="pc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4270C9" w:rsidRDefault="00AF242F" w:rsidP="00A71975">
            <w:pPr>
              <w:rPr>
                <w:rFonts w:ascii="Arial" w:hAnsi="Arial" w:cs="Arial"/>
                <w:sz w:val="20"/>
                <w:szCs w:val="20"/>
              </w:rPr>
            </w:pPr>
            <w:r w:rsidRPr="004270C9">
              <w:rPr>
                <w:rFonts w:ascii="Arial" w:hAnsi="Arial" w:cs="Arial"/>
                <w:b/>
                <w:bCs/>
                <w:sz w:val="20"/>
                <w:szCs w:val="20"/>
              </w:rPr>
              <w:t>Uwagi o realizacji</w:t>
            </w:r>
          </w:p>
        </w:tc>
      </w:tr>
      <w:tr w:rsidR="00AF242F" w:rsidRPr="00825CD2" w:rsidTr="00380C29">
        <w:trPr>
          <w:trHeight w:val="864"/>
        </w:trPr>
        <w:tc>
          <w:tcPr>
            <w:tcW w:w="630" w:type="pct"/>
            <w:vMerge/>
            <w:tcBorders>
              <w:top w:val="single" w:sz="8" w:space="0" w:color="FFFFFF"/>
              <w:left w:val="single" w:sz="8" w:space="0" w:color="FFFFFF"/>
              <w:bottom w:val="single" w:sz="24" w:space="0" w:color="FFFFFF"/>
              <w:right w:val="single" w:sz="8" w:space="0" w:color="FFFFFF"/>
            </w:tcBorders>
            <w:vAlign w:val="center"/>
            <w:hideMark/>
          </w:tcPr>
          <w:p w:rsidR="00AF242F" w:rsidRPr="004270C9" w:rsidRDefault="00AF242F" w:rsidP="00A71975">
            <w:pPr>
              <w:rPr>
                <w:rFonts w:ascii="Arial" w:hAnsi="Arial" w:cs="Arial"/>
                <w:sz w:val="20"/>
                <w:szCs w:val="20"/>
              </w:rPr>
            </w:pPr>
          </w:p>
        </w:tc>
        <w:tc>
          <w:tcPr>
            <w:tcW w:w="806" w:type="pct"/>
            <w:vMerge/>
            <w:tcBorders>
              <w:top w:val="single" w:sz="8" w:space="0" w:color="FFFFFF"/>
              <w:left w:val="single" w:sz="8" w:space="0" w:color="FFFFFF"/>
              <w:bottom w:val="single" w:sz="24" w:space="0" w:color="FFFFFF"/>
              <w:right w:val="single" w:sz="8" w:space="0" w:color="FFFFFF"/>
            </w:tcBorders>
            <w:vAlign w:val="center"/>
            <w:hideMark/>
          </w:tcPr>
          <w:p w:rsidR="00AF242F" w:rsidRPr="004270C9" w:rsidRDefault="00AF242F" w:rsidP="00A71975">
            <w:pPr>
              <w:rPr>
                <w:rFonts w:ascii="Arial" w:hAnsi="Arial" w:cs="Arial"/>
                <w:sz w:val="20"/>
                <w:szCs w:val="20"/>
              </w:rPr>
            </w:pPr>
          </w:p>
        </w:tc>
        <w:tc>
          <w:tcPr>
            <w:tcW w:w="301" w:type="pct"/>
            <w:vMerge/>
            <w:tcBorders>
              <w:top w:val="single" w:sz="8" w:space="0" w:color="FFFFFF"/>
              <w:left w:val="single" w:sz="8" w:space="0" w:color="FFFFFF"/>
              <w:bottom w:val="single" w:sz="24" w:space="0" w:color="FFFFFF"/>
              <w:right w:val="single" w:sz="8" w:space="0" w:color="FFFFFF"/>
            </w:tcBorders>
            <w:vAlign w:val="center"/>
            <w:hideMark/>
          </w:tcPr>
          <w:p w:rsidR="00AF242F" w:rsidRPr="004270C9" w:rsidRDefault="00AF242F" w:rsidP="00A71975">
            <w:pPr>
              <w:rPr>
                <w:rFonts w:ascii="Arial" w:hAnsi="Arial" w:cs="Arial"/>
                <w:sz w:val="20"/>
                <w:szCs w:val="20"/>
              </w:rPr>
            </w:pPr>
          </w:p>
        </w:tc>
        <w:tc>
          <w:tcPr>
            <w:tcW w:w="1654" w:type="pct"/>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4270C9" w:rsidRDefault="00AF242F" w:rsidP="00A71975">
            <w:pPr>
              <w:rPr>
                <w:rFonts w:ascii="Arial" w:hAnsi="Arial" w:cs="Arial"/>
                <w:sz w:val="20"/>
                <w:szCs w:val="20"/>
              </w:rPr>
            </w:pPr>
            <w:r w:rsidRPr="004270C9">
              <w:rPr>
                <w:rFonts w:ascii="Arial" w:hAnsi="Arial" w:cs="Arial"/>
                <w:sz w:val="20"/>
                <w:szCs w:val="20"/>
              </w:rPr>
              <w:t>Podstawowe</w:t>
            </w:r>
          </w:p>
          <w:p w:rsidR="00AF242F" w:rsidRPr="004270C9" w:rsidRDefault="00AF242F" w:rsidP="00A71975">
            <w:pPr>
              <w:rPr>
                <w:rFonts w:ascii="Arial" w:hAnsi="Arial" w:cs="Arial"/>
                <w:sz w:val="20"/>
                <w:szCs w:val="20"/>
              </w:rPr>
            </w:pPr>
            <w:r w:rsidRPr="004270C9">
              <w:rPr>
                <w:rFonts w:ascii="Arial" w:hAnsi="Arial" w:cs="Arial"/>
                <w:sz w:val="20"/>
                <w:szCs w:val="20"/>
              </w:rPr>
              <w:t>Uczeń potrafi:</w:t>
            </w:r>
          </w:p>
        </w:tc>
        <w:tc>
          <w:tcPr>
            <w:tcW w:w="1216" w:type="pct"/>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4270C9" w:rsidRDefault="00AF242F" w:rsidP="00A71975">
            <w:pPr>
              <w:rPr>
                <w:rFonts w:ascii="Arial" w:hAnsi="Arial" w:cs="Arial"/>
                <w:sz w:val="20"/>
                <w:szCs w:val="20"/>
              </w:rPr>
            </w:pPr>
            <w:r w:rsidRPr="004270C9">
              <w:rPr>
                <w:rFonts w:ascii="Arial" w:hAnsi="Arial" w:cs="Arial"/>
                <w:sz w:val="20"/>
                <w:szCs w:val="20"/>
              </w:rPr>
              <w:t>Ponadpodstawowe</w:t>
            </w:r>
          </w:p>
          <w:p w:rsidR="00AF242F" w:rsidRPr="004270C9" w:rsidRDefault="00AF242F" w:rsidP="00A71975">
            <w:pPr>
              <w:rPr>
                <w:rFonts w:ascii="Arial" w:hAnsi="Arial" w:cs="Arial"/>
                <w:sz w:val="20"/>
                <w:szCs w:val="20"/>
              </w:rPr>
            </w:pPr>
            <w:r w:rsidRPr="004270C9">
              <w:rPr>
                <w:rFonts w:ascii="Arial" w:hAnsi="Arial" w:cs="Arial"/>
                <w:sz w:val="20"/>
                <w:szCs w:val="20"/>
              </w:rPr>
              <w:t>Uczeń potrafi:</w:t>
            </w:r>
          </w:p>
        </w:tc>
        <w:tc>
          <w:tcPr>
            <w:tcW w:w="393" w:type="pct"/>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4270C9" w:rsidRDefault="00AF242F" w:rsidP="00A71975">
            <w:pPr>
              <w:rPr>
                <w:rFonts w:ascii="Arial" w:hAnsi="Arial" w:cs="Arial"/>
                <w:sz w:val="20"/>
                <w:szCs w:val="20"/>
              </w:rPr>
            </w:pPr>
            <w:r w:rsidRPr="004270C9">
              <w:rPr>
                <w:rFonts w:ascii="Arial" w:hAnsi="Arial" w:cs="Arial"/>
                <w:sz w:val="20"/>
                <w:szCs w:val="20"/>
              </w:rPr>
              <w:t>Etap realizacji</w:t>
            </w:r>
          </w:p>
        </w:tc>
      </w:tr>
      <w:tr w:rsidR="00AF242F" w:rsidRPr="00825CD2" w:rsidTr="00380C29">
        <w:trPr>
          <w:trHeight w:val="1152"/>
        </w:trPr>
        <w:tc>
          <w:tcPr>
            <w:tcW w:w="630" w:type="pct"/>
            <w:vMerge w:val="restart"/>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AF242F" w:rsidRPr="009D2A56" w:rsidRDefault="00454EB7" w:rsidP="00FD7D5A">
            <w:pPr>
              <w:spacing w:line="24" w:lineRule="atLeast"/>
              <w:rPr>
                <w:rFonts w:ascii="Arial" w:hAnsi="Arial" w:cs="Arial"/>
                <w:sz w:val="20"/>
                <w:szCs w:val="20"/>
              </w:rPr>
            </w:pPr>
            <w:r>
              <w:rPr>
                <w:rFonts w:ascii="Arial" w:hAnsi="Arial" w:cs="Arial"/>
                <w:b/>
                <w:bCs/>
                <w:sz w:val="20"/>
                <w:szCs w:val="20"/>
              </w:rPr>
              <w:t xml:space="preserve">I. </w:t>
            </w:r>
            <w:r w:rsidR="004B236B" w:rsidRPr="009D2A56">
              <w:rPr>
                <w:rFonts w:ascii="Arial" w:hAnsi="Arial" w:cs="Arial"/>
                <w:b/>
                <w:bCs/>
                <w:sz w:val="20"/>
                <w:szCs w:val="20"/>
              </w:rPr>
              <w:t>Układy sterowania elektrycznego</w:t>
            </w:r>
          </w:p>
        </w:tc>
        <w:tc>
          <w:tcPr>
            <w:tcW w:w="806" w:type="pct"/>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9D2A56" w:rsidRDefault="004B236B" w:rsidP="00A71975">
            <w:pPr>
              <w:rPr>
                <w:rFonts w:ascii="Arial" w:hAnsi="Arial" w:cs="Arial"/>
                <w:sz w:val="20"/>
                <w:szCs w:val="20"/>
              </w:rPr>
            </w:pPr>
            <w:r w:rsidRPr="009D2A56">
              <w:rPr>
                <w:rFonts w:ascii="Arial" w:hAnsi="Arial" w:cs="Arial"/>
                <w:sz w:val="20"/>
                <w:szCs w:val="20"/>
              </w:rPr>
              <w:t xml:space="preserve">Elementy, symbole i budowa </w:t>
            </w:r>
            <w:r w:rsidR="00965F14" w:rsidRPr="009D2A56">
              <w:rPr>
                <w:rFonts w:ascii="Arial" w:hAnsi="Arial" w:cs="Arial"/>
                <w:sz w:val="20"/>
                <w:szCs w:val="20"/>
              </w:rPr>
              <w:t xml:space="preserve">i zasada działania </w:t>
            </w:r>
            <w:r w:rsidRPr="009D2A56">
              <w:rPr>
                <w:rFonts w:ascii="Arial" w:hAnsi="Arial" w:cs="Arial"/>
                <w:sz w:val="20"/>
                <w:szCs w:val="20"/>
              </w:rPr>
              <w:t>elektrycznych i elektronicznych układów sterowania</w:t>
            </w:r>
          </w:p>
        </w:tc>
        <w:tc>
          <w:tcPr>
            <w:tcW w:w="301" w:type="pct"/>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9D2A56" w:rsidRDefault="00AF242F" w:rsidP="00A71975">
            <w:pPr>
              <w:jc w:val="center"/>
              <w:rPr>
                <w:rFonts w:ascii="Arial" w:hAnsi="Arial" w:cs="Arial"/>
                <w:sz w:val="20"/>
                <w:szCs w:val="20"/>
              </w:rPr>
            </w:pPr>
          </w:p>
        </w:tc>
        <w:tc>
          <w:tcPr>
            <w:tcW w:w="1654"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określić parametry elementów elektrycznych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określić parametry podzespołów elektrycznych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określić parametry elementów elektronicznych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określić parametry podzespołów elektronicznych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odczytać parametry z tabliczki znamionowej podzespołów elektrycznych i elektronicznych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scharakteryzować funkcje elementów i podzespołów elektrycznych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scharakteryzować funkcje elementów i podzespołów elektronicznych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wyjaśnić działanie elektrycznych elementów sterowania stycznikowo-przekaźnikowego: styczników, przekaźników, przekaźników czasowych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wyjaśnić działanie sensorów zbliżeniowych: indukcyjnych, pojemnościowych, magnetycznych, optycznych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objaśnić działanie styczników, przekaźników, przekaźników czasowych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omówić schemat podłączeń sterownika PLC</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omówić schemat podłączeń sensorów elektrycznych i elektronicznych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wyjaśnić działanie układów sterowania elektronicznego w oparciu o schematy połączeń</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wyjaśnić budowę układów elektrycznych i elektronicznych</w:t>
            </w:r>
            <w:r w:rsidR="006955C6" w:rsidRPr="009D2A56">
              <w:rPr>
                <w:sz w:val="20"/>
                <w:szCs w:val="20"/>
              </w:rPr>
              <w:t>,</w:t>
            </w:r>
          </w:p>
          <w:p w:rsidR="009439C0" w:rsidRPr="004270C9" w:rsidRDefault="009439C0" w:rsidP="0033399D">
            <w:pPr>
              <w:pStyle w:val="Default"/>
              <w:numPr>
                <w:ilvl w:val="0"/>
                <w:numId w:val="39"/>
              </w:numPr>
              <w:spacing w:line="23" w:lineRule="atLeast"/>
              <w:ind w:left="357" w:hanging="357"/>
              <w:rPr>
                <w:sz w:val="20"/>
                <w:szCs w:val="20"/>
              </w:rPr>
            </w:pPr>
            <w:r w:rsidRPr="004270C9">
              <w:rPr>
                <w:sz w:val="20"/>
                <w:szCs w:val="20"/>
              </w:rPr>
              <w:t>wyjaśnić zasadę działania urządzeń elektrycznych i elektronicznych</w:t>
            </w:r>
            <w:r w:rsidR="006955C6" w:rsidRPr="004270C9">
              <w:rPr>
                <w:sz w:val="20"/>
                <w:szCs w:val="20"/>
              </w:rPr>
              <w:t>,</w:t>
            </w:r>
            <w:r w:rsidRPr="004270C9">
              <w:rPr>
                <w:sz w:val="20"/>
                <w:szCs w:val="20"/>
              </w:rPr>
              <w:t xml:space="preserve"> wymienić funkcje elementów i podzespołów stosowanych urządzeniach i systemach mechatronicznych</w:t>
            </w:r>
            <w:r w:rsidR="006955C6" w:rsidRPr="004270C9">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omówić budowę sterowników PLC</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wskazać moduły funkcjonalne sterownika</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wskazać elementy i podzespoły układów sterowania</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wskazać elementy i podzespoły układów wykonawczych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rozróżnić układy zasilające urządzeń i systemów mechatronicznych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scharakteryzować układy zasilające urządzeń i systemów mechatronicznych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wskazać cechy charakterystyczne układów zasilających urządzeń i systemów mechatronicznych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rozróżnić rodzaje zasilania urządzeń i systemów sterowania elektrycznego i elektronicznego</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odczytać dane znamionowe urządzeń</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zinterpretować dane z tabliczki znamionowej</w:t>
            </w:r>
            <w:r w:rsidR="006955C6" w:rsidRPr="009D2A56">
              <w:rPr>
                <w:sz w:val="20"/>
                <w:szCs w:val="20"/>
              </w:rPr>
              <w:t>,</w:t>
            </w:r>
          </w:p>
          <w:p w:rsidR="009439C0" w:rsidRPr="009D2A56" w:rsidRDefault="009439C0" w:rsidP="004270C9">
            <w:pPr>
              <w:pStyle w:val="Default"/>
              <w:numPr>
                <w:ilvl w:val="0"/>
                <w:numId w:val="39"/>
              </w:numPr>
              <w:spacing w:line="23" w:lineRule="atLeast"/>
              <w:ind w:left="357" w:hanging="357"/>
              <w:rPr>
                <w:sz w:val="20"/>
                <w:szCs w:val="20"/>
              </w:rPr>
            </w:pPr>
            <w:r w:rsidRPr="009D2A56">
              <w:rPr>
                <w:sz w:val="20"/>
                <w:szCs w:val="20"/>
              </w:rPr>
              <w:t>określić parametry urządzeń sterowania elektrycznego i elektronicznego na podstawie opisów, tabliczek znamionowych, dokumentacji</w:t>
            </w:r>
            <w:r w:rsidR="009D2A56">
              <w:rPr>
                <w:sz w:val="20"/>
                <w:szCs w:val="20"/>
              </w:rPr>
              <w:t>.</w:t>
            </w:r>
          </w:p>
        </w:tc>
        <w:tc>
          <w:tcPr>
            <w:tcW w:w="121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FD7D5A" w:rsidRPr="009D2A56" w:rsidRDefault="00FD7D5A" w:rsidP="0033399D">
            <w:pPr>
              <w:pStyle w:val="Default"/>
              <w:numPr>
                <w:ilvl w:val="0"/>
                <w:numId w:val="39"/>
              </w:numPr>
              <w:spacing w:line="23" w:lineRule="atLeast"/>
              <w:ind w:left="357" w:hanging="357"/>
              <w:rPr>
                <w:sz w:val="20"/>
                <w:szCs w:val="20"/>
              </w:rPr>
            </w:pPr>
            <w:r w:rsidRPr="009D2A56">
              <w:rPr>
                <w:sz w:val="20"/>
                <w:szCs w:val="20"/>
              </w:rPr>
              <w:t>określić przeznaczenie przekaźników logicznych, sterowników PLC</w:t>
            </w:r>
            <w:r w:rsidR="006955C6" w:rsidRPr="009D2A56">
              <w:rPr>
                <w:sz w:val="20"/>
                <w:szCs w:val="20"/>
              </w:rPr>
              <w:t>,</w:t>
            </w:r>
          </w:p>
          <w:p w:rsidR="00FD7D5A" w:rsidRPr="009D2A56" w:rsidRDefault="00FD7D5A" w:rsidP="0033399D">
            <w:pPr>
              <w:pStyle w:val="Default"/>
              <w:numPr>
                <w:ilvl w:val="0"/>
                <w:numId w:val="39"/>
              </w:numPr>
              <w:spacing w:line="23" w:lineRule="atLeast"/>
              <w:ind w:left="357" w:hanging="357"/>
              <w:rPr>
                <w:sz w:val="20"/>
                <w:szCs w:val="20"/>
              </w:rPr>
            </w:pPr>
            <w:r w:rsidRPr="009D2A56">
              <w:rPr>
                <w:sz w:val="20"/>
                <w:szCs w:val="20"/>
              </w:rPr>
              <w:t>określić przeznaczenie czujników i innych układów sterowania elektronicznego</w:t>
            </w:r>
            <w:r w:rsidR="006955C6" w:rsidRPr="009D2A56">
              <w:rPr>
                <w:sz w:val="20"/>
                <w:szCs w:val="20"/>
              </w:rPr>
              <w:t>,</w:t>
            </w:r>
          </w:p>
          <w:p w:rsidR="00FD7D5A" w:rsidRPr="009D2A56" w:rsidRDefault="00FD7D5A" w:rsidP="0033399D">
            <w:pPr>
              <w:pStyle w:val="Default"/>
              <w:numPr>
                <w:ilvl w:val="0"/>
                <w:numId w:val="39"/>
              </w:numPr>
              <w:spacing w:line="23" w:lineRule="atLeast"/>
              <w:ind w:left="357" w:hanging="357"/>
              <w:rPr>
                <w:sz w:val="20"/>
                <w:szCs w:val="20"/>
              </w:rPr>
            </w:pPr>
            <w:r w:rsidRPr="009D2A56">
              <w:rPr>
                <w:sz w:val="20"/>
                <w:szCs w:val="20"/>
              </w:rPr>
              <w:t>objaśnić działanie układów sterowania elektrycznego w oparciu o schematy połączeń</w:t>
            </w:r>
            <w:r w:rsidR="006955C6" w:rsidRPr="009D2A56">
              <w:rPr>
                <w:sz w:val="20"/>
                <w:szCs w:val="20"/>
              </w:rPr>
              <w:t>,</w:t>
            </w:r>
          </w:p>
          <w:p w:rsidR="00AF242F" w:rsidRPr="009D2A56" w:rsidRDefault="00FD7D5A" w:rsidP="0033399D">
            <w:pPr>
              <w:numPr>
                <w:ilvl w:val="0"/>
                <w:numId w:val="5"/>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określić rodzaje i wartości napięć zasilających urządzeń i systemów sterowania elektrycznego i elektronicznego</w:t>
            </w:r>
            <w:r w:rsidR="006955C6" w:rsidRPr="009D2A56">
              <w:rPr>
                <w:rFonts w:ascii="Arial" w:hAnsi="Arial" w:cs="Arial"/>
                <w:sz w:val="20"/>
                <w:szCs w:val="20"/>
              </w:rPr>
              <w:t>,</w:t>
            </w:r>
          </w:p>
          <w:p w:rsidR="00FD7D5A" w:rsidRPr="009D2A56" w:rsidRDefault="00FD7D5A" w:rsidP="0033399D">
            <w:pPr>
              <w:pStyle w:val="Default"/>
              <w:numPr>
                <w:ilvl w:val="0"/>
                <w:numId w:val="39"/>
              </w:numPr>
              <w:spacing w:line="23" w:lineRule="atLeast"/>
              <w:ind w:left="357" w:hanging="357"/>
              <w:rPr>
                <w:sz w:val="20"/>
                <w:szCs w:val="20"/>
              </w:rPr>
            </w:pPr>
            <w:r w:rsidRPr="009D2A56">
              <w:rPr>
                <w:sz w:val="20"/>
                <w:szCs w:val="20"/>
              </w:rPr>
              <w:t xml:space="preserve">wyjaśnić zastosowanie urządzeń </w:t>
            </w:r>
          </w:p>
          <w:p w:rsidR="00FD7D5A" w:rsidRPr="009D2A56" w:rsidRDefault="00FD7D5A" w:rsidP="00FD7D5A">
            <w:pPr>
              <w:pBdr>
                <w:top w:val="nil"/>
                <w:left w:val="nil"/>
                <w:bottom w:val="nil"/>
                <w:right w:val="nil"/>
                <w:between w:val="nil"/>
              </w:pBdr>
              <w:spacing w:after="0" w:line="240" w:lineRule="auto"/>
              <w:ind w:left="318"/>
              <w:rPr>
                <w:rFonts w:ascii="Arial" w:hAnsi="Arial" w:cs="Arial"/>
                <w:sz w:val="20"/>
                <w:szCs w:val="20"/>
              </w:rPr>
            </w:pPr>
            <w:r w:rsidRPr="009D2A56">
              <w:rPr>
                <w:rFonts w:ascii="Arial" w:hAnsi="Arial" w:cs="Arial"/>
                <w:sz w:val="20"/>
                <w:szCs w:val="20"/>
              </w:rPr>
              <w:t>sterowania elektrycznego i elektronicznego na podstawie ich parametrów.</w:t>
            </w:r>
          </w:p>
          <w:p w:rsidR="008C40CC" w:rsidRPr="009D2A56" w:rsidRDefault="008C40CC" w:rsidP="0033399D">
            <w:pPr>
              <w:pStyle w:val="Default"/>
              <w:numPr>
                <w:ilvl w:val="0"/>
                <w:numId w:val="39"/>
              </w:numPr>
              <w:spacing w:line="23" w:lineRule="atLeast"/>
              <w:ind w:left="357" w:hanging="357"/>
              <w:rPr>
                <w:sz w:val="20"/>
                <w:szCs w:val="20"/>
              </w:rPr>
            </w:pPr>
            <w:r w:rsidRPr="009D2A56">
              <w:rPr>
                <w:sz w:val="20"/>
                <w:szCs w:val="20"/>
              </w:rPr>
              <w:t>wykonać diagram stanów w oparciu o instrukcje</w:t>
            </w:r>
            <w:r w:rsidR="006955C6" w:rsidRPr="009D2A56">
              <w:rPr>
                <w:sz w:val="20"/>
                <w:szCs w:val="20"/>
              </w:rPr>
              <w:t>,</w:t>
            </w:r>
          </w:p>
          <w:p w:rsidR="008C40CC" w:rsidRPr="009D2A56" w:rsidRDefault="008C40CC" w:rsidP="0033399D">
            <w:pPr>
              <w:pStyle w:val="Default"/>
              <w:numPr>
                <w:ilvl w:val="0"/>
                <w:numId w:val="39"/>
              </w:numPr>
              <w:spacing w:line="23" w:lineRule="atLeast"/>
              <w:ind w:left="357" w:hanging="357"/>
              <w:rPr>
                <w:sz w:val="20"/>
                <w:szCs w:val="20"/>
              </w:rPr>
            </w:pPr>
            <w:r w:rsidRPr="009D2A56">
              <w:rPr>
                <w:sz w:val="20"/>
                <w:szCs w:val="20"/>
              </w:rPr>
              <w:t>wykonać diagram funkcyjny w oparciu o instrukcje</w:t>
            </w:r>
            <w:r w:rsidR="006955C6" w:rsidRPr="009D2A56">
              <w:rPr>
                <w:sz w:val="20"/>
                <w:szCs w:val="20"/>
              </w:rPr>
              <w:t>,</w:t>
            </w:r>
          </w:p>
          <w:p w:rsidR="008C40CC" w:rsidRPr="009D2A56" w:rsidRDefault="008C40CC" w:rsidP="0033399D">
            <w:pPr>
              <w:pStyle w:val="Default"/>
              <w:numPr>
                <w:ilvl w:val="0"/>
                <w:numId w:val="39"/>
              </w:numPr>
              <w:spacing w:line="23" w:lineRule="atLeast"/>
              <w:ind w:left="357" w:hanging="357"/>
              <w:rPr>
                <w:sz w:val="20"/>
                <w:szCs w:val="20"/>
              </w:rPr>
            </w:pPr>
            <w:r w:rsidRPr="009D2A56">
              <w:rPr>
                <w:sz w:val="20"/>
                <w:szCs w:val="20"/>
              </w:rPr>
              <w:t>sporządzić układ do symulacji procesu z sterowaniem elektrycznym.</w:t>
            </w:r>
          </w:p>
        </w:tc>
        <w:tc>
          <w:tcPr>
            <w:tcW w:w="39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F242F" w:rsidRPr="009D2A56" w:rsidRDefault="00AF242F" w:rsidP="00A71975">
            <w:pPr>
              <w:rPr>
                <w:rFonts w:ascii="Arial" w:hAnsi="Arial" w:cs="Arial"/>
                <w:sz w:val="20"/>
                <w:szCs w:val="20"/>
              </w:rPr>
            </w:pPr>
            <w:r w:rsidRPr="009D2A56">
              <w:rPr>
                <w:rFonts w:ascii="Arial" w:hAnsi="Arial" w:cs="Arial"/>
                <w:sz w:val="20"/>
                <w:szCs w:val="20"/>
              </w:rPr>
              <w:t>Klasa I</w:t>
            </w:r>
            <w:r w:rsidR="00454EB7">
              <w:rPr>
                <w:rFonts w:ascii="Arial" w:hAnsi="Arial" w:cs="Arial"/>
                <w:sz w:val="20"/>
                <w:szCs w:val="20"/>
              </w:rPr>
              <w:t>I</w:t>
            </w:r>
          </w:p>
          <w:p w:rsidR="00AF242F" w:rsidRPr="009D2A56" w:rsidRDefault="00AF242F" w:rsidP="00A71975">
            <w:pPr>
              <w:rPr>
                <w:rFonts w:ascii="Arial" w:hAnsi="Arial" w:cs="Arial"/>
                <w:sz w:val="20"/>
                <w:szCs w:val="20"/>
              </w:rPr>
            </w:pPr>
          </w:p>
        </w:tc>
      </w:tr>
      <w:tr w:rsidR="00CB0F90" w:rsidRPr="00825CD2" w:rsidTr="00380C29">
        <w:trPr>
          <w:trHeight w:val="1152"/>
        </w:trPr>
        <w:tc>
          <w:tcPr>
            <w:tcW w:w="630" w:type="pct"/>
            <w:vMerge/>
            <w:tcBorders>
              <w:top w:val="single" w:sz="24" w:space="0" w:color="FFFFFF"/>
              <w:left w:val="single" w:sz="8" w:space="0" w:color="FFFFFF"/>
              <w:bottom w:val="single" w:sz="8" w:space="0" w:color="FFFFFF"/>
              <w:right w:val="single" w:sz="8" w:space="0" w:color="FFFFFF"/>
            </w:tcBorders>
            <w:vAlign w:val="center"/>
            <w:hideMark/>
          </w:tcPr>
          <w:p w:rsidR="00CB0F90" w:rsidRPr="009D2A56" w:rsidRDefault="00CB0F90" w:rsidP="00A71975">
            <w:pPr>
              <w:rPr>
                <w:rFonts w:ascii="Arial" w:hAnsi="Arial" w:cs="Arial"/>
                <w:sz w:val="20"/>
                <w:szCs w:val="20"/>
              </w:rPr>
            </w:pPr>
          </w:p>
        </w:tc>
        <w:tc>
          <w:tcPr>
            <w:tcW w:w="806" w:type="pct"/>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CB0F90" w:rsidRPr="009D2A56" w:rsidRDefault="00CB0F90" w:rsidP="00A71975">
            <w:pPr>
              <w:rPr>
                <w:rFonts w:ascii="Arial" w:hAnsi="Arial" w:cs="Arial"/>
                <w:sz w:val="20"/>
                <w:szCs w:val="20"/>
              </w:rPr>
            </w:pPr>
            <w:r w:rsidRPr="009D2A56">
              <w:rPr>
                <w:rFonts w:ascii="Arial" w:hAnsi="Arial" w:cs="Arial"/>
                <w:sz w:val="20"/>
                <w:szCs w:val="20"/>
              </w:rPr>
              <w:t>Obsługa i konserwacja elektrycznych i elektronicznych układów sterowania</w:t>
            </w:r>
          </w:p>
        </w:tc>
        <w:tc>
          <w:tcPr>
            <w:tcW w:w="301" w:type="pct"/>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CB0F90" w:rsidRPr="009D2A56" w:rsidRDefault="00CB0F90" w:rsidP="00A71975">
            <w:pPr>
              <w:jc w:val="center"/>
              <w:rPr>
                <w:rFonts w:ascii="Arial" w:hAnsi="Arial" w:cs="Arial"/>
                <w:sz w:val="20"/>
                <w:szCs w:val="20"/>
              </w:rPr>
            </w:pPr>
          </w:p>
        </w:tc>
        <w:tc>
          <w:tcPr>
            <w:tcW w:w="1654" w:type="pct"/>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965F14" w:rsidRPr="009D2A56" w:rsidRDefault="00965F14" w:rsidP="0033399D">
            <w:pPr>
              <w:pStyle w:val="Default"/>
              <w:numPr>
                <w:ilvl w:val="0"/>
                <w:numId w:val="39"/>
              </w:numPr>
              <w:spacing w:line="23" w:lineRule="atLeast"/>
              <w:ind w:left="357" w:hanging="357"/>
              <w:rPr>
                <w:sz w:val="20"/>
                <w:szCs w:val="20"/>
              </w:rPr>
            </w:pPr>
            <w:r w:rsidRPr="009D2A56">
              <w:rPr>
                <w:sz w:val="20"/>
                <w:szCs w:val="20"/>
              </w:rPr>
              <w:t>omówić metody diagnozowania poprawności działania urządzeń</w:t>
            </w:r>
            <w:r w:rsidR="006955C6" w:rsidRPr="009D2A56">
              <w:rPr>
                <w:sz w:val="20"/>
                <w:szCs w:val="20"/>
              </w:rPr>
              <w:t>,</w:t>
            </w:r>
          </w:p>
          <w:p w:rsidR="00965F14" w:rsidRPr="009D2A56" w:rsidRDefault="00155669" w:rsidP="0033399D">
            <w:pPr>
              <w:pStyle w:val="Default"/>
              <w:numPr>
                <w:ilvl w:val="0"/>
                <w:numId w:val="39"/>
              </w:numPr>
              <w:spacing w:line="23" w:lineRule="atLeast"/>
              <w:ind w:left="357" w:hanging="357"/>
              <w:rPr>
                <w:sz w:val="20"/>
                <w:szCs w:val="20"/>
              </w:rPr>
            </w:pPr>
            <w:r>
              <w:rPr>
                <w:sz w:val="20"/>
                <w:szCs w:val="20"/>
              </w:rPr>
              <w:t>przeanalizować</w:t>
            </w:r>
            <w:r w:rsidR="00965F14" w:rsidRPr="009D2A56">
              <w:rPr>
                <w:sz w:val="20"/>
                <w:szCs w:val="20"/>
              </w:rPr>
              <w:t xml:space="preserve"> dokumentację </w:t>
            </w:r>
            <w:r w:rsidR="004270C9">
              <w:rPr>
                <w:sz w:val="20"/>
                <w:szCs w:val="20"/>
              </w:rPr>
              <w:t>techniczno-rucho</w:t>
            </w:r>
            <w:r w:rsidR="00965F14" w:rsidRPr="009D2A56">
              <w:rPr>
                <w:sz w:val="20"/>
                <w:szCs w:val="20"/>
              </w:rPr>
              <w:t>wą w zakresie sprawdzania bloków funkcjonalnych i urządzeń</w:t>
            </w:r>
            <w:r w:rsidR="006955C6" w:rsidRPr="009D2A56">
              <w:rPr>
                <w:sz w:val="20"/>
                <w:szCs w:val="20"/>
              </w:rPr>
              <w:t>,</w:t>
            </w:r>
          </w:p>
          <w:p w:rsidR="00965F14" w:rsidRPr="009D2A56" w:rsidRDefault="00965F14" w:rsidP="0033399D">
            <w:pPr>
              <w:pStyle w:val="Default"/>
              <w:numPr>
                <w:ilvl w:val="0"/>
                <w:numId w:val="39"/>
              </w:numPr>
              <w:spacing w:line="23" w:lineRule="atLeast"/>
              <w:ind w:left="357" w:hanging="357"/>
              <w:rPr>
                <w:sz w:val="20"/>
                <w:szCs w:val="20"/>
              </w:rPr>
            </w:pPr>
            <w:r w:rsidRPr="009D2A56">
              <w:rPr>
                <w:sz w:val="20"/>
                <w:szCs w:val="20"/>
              </w:rPr>
              <w:t>określić metody wykonania przeglądów i pomiarów urządzeń</w:t>
            </w:r>
            <w:r w:rsidR="006955C6" w:rsidRPr="009D2A56">
              <w:rPr>
                <w:sz w:val="20"/>
                <w:szCs w:val="20"/>
              </w:rPr>
              <w:t>,</w:t>
            </w:r>
          </w:p>
          <w:p w:rsidR="00965F14" w:rsidRPr="009D2A56" w:rsidRDefault="00965F14" w:rsidP="0033399D">
            <w:pPr>
              <w:pStyle w:val="Default"/>
              <w:numPr>
                <w:ilvl w:val="0"/>
                <w:numId w:val="39"/>
              </w:numPr>
              <w:spacing w:line="23" w:lineRule="atLeast"/>
              <w:ind w:left="357" w:hanging="357"/>
              <w:rPr>
                <w:sz w:val="20"/>
                <w:szCs w:val="20"/>
              </w:rPr>
            </w:pPr>
            <w:r w:rsidRPr="009D2A56">
              <w:rPr>
                <w:sz w:val="20"/>
                <w:szCs w:val="20"/>
              </w:rPr>
              <w:t>omówić metody wykonania przeglądów urządzeń</w:t>
            </w:r>
            <w:r w:rsidR="006955C6" w:rsidRPr="009D2A56">
              <w:rPr>
                <w:sz w:val="20"/>
                <w:szCs w:val="20"/>
              </w:rPr>
              <w:t>,</w:t>
            </w:r>
          </w:p>
          <w:p w:rsidR="00965F14" w:rsidRPr="009D2A56" w:rsidRDefault="00965F14" w:rsidP="0033399D">
            <w:pPr>
              <w:pStyle w:val="Default"/>
              <w:numPr>
                <w:ilvl w:val="0"/>
                <w:numId w:val="39"/>
              </w:numPr>
              <w:spacing w:line="23" w:lineRule="atLeast"/>
              <w:ind w:left="357" w:hanging="357"/>
              <w:rPr>
                <w:sz w:val="20"/>
                <w:szCs w:val="20"/>
              </w:rPr>
            </w:pPr>
            <w:r w:rsidRPr="009D2A56">
              <w:rPr>
                <w:sz w:val="20"/>
                <w:szCs w:val="20"/>
              </w:rPr>
              <w:t>omówić metody wykonania konserwacji urządzeń</w:t>
            </w:r>
            <w:r w:rsidR="006955C6" w:rsidRPr="009D2A56">
              <w:rPr>
                <w:sz w:val="20"/>
                <w:szCs w:val="20"/>
              </w:rPr>
              <w:t>,</w:t>
            </w:r>
          </w:p>
          <w:p w:rsidR="00965F14" w:rsidRPr="004270C9" w:rsidRDefault="00965F14" w:rsidP="00D65847">
            <w:pPr>
              <w:pStyle w:val="Default"/>
              <w:numPr>
                <w:ilvl w:val="0"/>
                <w:numId w:val="39"/>
              </w:numPr>
              <w:spacing w:line="23" w:lineRule="atLeast"/>
              <w:ind w:left="357" w:hanging="357"/>
              <w:rPr>
                <w:sz w:val="20"/>
                <w:szCs w:val="20"/>
              </w:rPr>
            </w:pPr>
            <w:r w:rsidRPr="004270C9">
              <w:rPr>
                <w:sz w:val="20"/>
                <w:szCs w:val="20"/>
              </w:rPr>
              <w:t>wyjaśnić sposoby sprawdzania parametrów urządzeń sterowania elektrycznego i elektronicznego</w:t>
            </w:r>
            <w:r w:rsidR="006955C6" w:rsidRPr="004270C9">
              <w:rPr>
                <w:sz w:val="20"/>
                <w:szCs w:val="20"/>
              </w:rPr>
              <w:t>,</w:t>
            </w:r>
          </w:p>
          <w:p w:rsidR="00965F14" w:rsidRPr="009D2A56" w:rsidRDefault="00965F14" w:rsidP="0033399D">
            <w:pPr>
              <w:pStyle w:val="Akapitzlist"/>
              <w:numPr>
                <w:ilvl w:val="0"/>
                <w:numId w:val="39"/>
              </w:numPr>
              <w:pBdr>
                <w:top w:val="nil"/>
                <w:left w:val="nil"/>
                <w:bottom w:val="nil"/>
                <w:right w:val="nil"/>
                <w:between w:val="nil"/>
              </w:pBdr>
              <w:spacing w:after="0" w:line="23" w:lineRule="atLeast"/>
              <w:ind w:left="357" w:hanging="357"/>
              <w:rPr>
                <w:rFonts w:ascii="Arial" w:hAnsi="Arial" w:cs="Arial"/>
                <w:sz w:val="20"/>
                <w:szCs w:val="20"/>
              </w:rPr>
            </w:pPr>
            <w:r w:rsidRPr="009D2A56">
              <w:rPr>
                <w:rFonts w:ascii="Arial" w:hAnsi="Arial" w:cs="Arial"/>
                <w:sz w:val="20"/>
                <w:szCs w:val="20"/>
              </w:rPr>
              <w:t>określić sposoby uruchamiania urządzeń i systemów sterowania elektrycznego i elektronicznego</w:t>
            </w:r>
            <w:r w:rsidR="006955C6" w:rsidRPr="009D2A56">
              <w:rPr>
                <w:rFonts w:ascii="Arial" w:hAnsi="Arial" w:cs="Arial"/>
                <w:sz w:val="20"/>
                <w:szCs w:val="20"/>
              </w:rPr>
              <w:t>,</w:t>
            </w:r>
          </w:p>
          <w:p w:rsidR="004270C9" w:rsidRDefault="00965F14" w:rsidP="004270C9">
            <w:pPr>
              <w:pStyle w:val="Default"/>
              <w:numPr>
                <w:ilvl w:val="0"/>
                <w:numId w:val="39"/>
              </w:numPr>
              <w:spacing w:line="23" w:lineRule="atLeast"/>
              <w:ind w:left="357" w:hanging="357"/>
              <w:rPr>
                <w:sz w:val="20"/>
                <w:szCs w:val="20"/>
              </w:rPr>
            </w:pPr>
            <w:r w:rsidRPr="009D2A56">
              <w:rPr>
                <w:sz w:val="20"/>
                <w:szCs w:val="20"/>
              </w:rPr>
              <w:t>określić metody wykonania przeglądów i konserwacji urządzeń elektrycznych i elektronicznych</w:t>
            </w:r>
            <w:r w:rsidR="006955C6" w:rsidRPr="009D2A56">
              <w:rPr>
                <w:sz w:val="20"/>
                <w:szCs w:val="20"/>
              </w:rPr>
              <w:t>,</w:t>
            </w:r>
            <w:r w:rsidRPr="009D2A56">
              <w:rPr>
                <w:sz w:val="20"/>
                <w:szCs w:val="20"/>
              </w:rPr>
              <w:t xml:space="preserve"> </w:t>
            </w:r>
          </w:p>
          <w:p w:rsidR="00CB0F90" w:rsidRPr="009D2A56" w:rsidRDefault="00965F14" w:rsidP="004270C9">
            <w:pPr>
              <w:pStyle w:val="Default"/>
              <w:numPr>
                <w:ilvl w:val="0"/>
                <w:numId w:val="39"/>
              </w:numPr>
              <w:spacing w:line="23" w:lineRule="atLeast"/>
              <w:ind w:left="357" w:hanging="357"/>
              <w:rPr>
                <w:sz w:val="20"/>
                <w:szCs w:val="20"/>
              </w:rPr>
            </w:pPr>
            <w:r w:rsidRPr="009D2A56">
              <w:rPr>
                <w:sz w:val="20"/>
                <w:szCs w:val="20"/>
              </w:rPr>
              <w:t>dobrać metody wykonania przeglądów i konserwacji urządzeń elektrycznych i elektronicznych</w:t>
            </w:r>
            <w:r w:rsidR="004270C9">
              <w:rPr>
                <w:sz w:val="20"/>
                <w:szCs w:val="20"/>
              </w:rPr>
              <w:t>.</w:t>
            </w:r>
          </w:p>
        </w:tc>
        <w:tc>
          <w:tcPr>
            <w:tcW w:w="1216" w:type="pct"/>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D65847" w:rsidRPr="009D2A56" w:rsidRDefault="00D65847"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sporządzić wykaz czynności diagnostycznych</w:t>
            </w:r>
            <w:r w:rsidR="006955C6" w:rsidRPr="009D2A56">
              <w:rPr>
                <w:rFonts w:ascii="Arial" w:hAnsi="Arial" w:cs="Arial"/>
                <w:sz w:val="20"/>
                <w:szCs w:val="20"/>
              </w:rPr>
              <w:t>,</w:t>
            </w:r>
          </w:p>
          <w:p w:rsidR="00D65847" w:rsidRPr="009D2A56" w:rsidRDefault="00D65847"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określić wartości oczekiwane czynności diagnostycznych</w:t>
            </w:r>
            <w:r w:rsidR="006955C6" w:rsidRPr="009D2A56">
              <w:rPr>
                <w:rFonts w:ascii="Arial" w:hAnsi="Arial" w:cs="Arial"/>
                <w:sz w:val="20"/>
                <w:szCs w:val="20"/>
              </w:rPr>
              <w:t>,</w:t>
            </w:r>
          </w:p>
          <w:p w:rsidR="00D65847" w:rsidRPr="009D2A56" w:rsidRDefault="00D65847"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utworzyć listę czynności sprawdzających dla nowych elementów przeznaczonych do montażu</w:t>
            </w:r>
            <w:r w:rsidR="006955C6" w:rsidRPr="009D2A56">
              <w:rPr>
                <w:rFonts w:ascii="Arial" w:hAnsi="Arial" w:cs="Arial"/>
                <w:sz w:val="20"/>
                <w:szCs w:val="20"/>
              </w:rPr>
              <w:t>,</w:t>
            </w:r>
          </w:p>
          <w:p w:rsidR="00D65847" w:rsidRPr="009D2A56" w:rsidRDefault="00D65847"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utworzyć listę czynności sprawdzających przydatność elementów po procesie eksploatacji elementów przeznaczonych do montażu</w:t>
            </w:r>
            <w:r w:rsidR="006955C6" w:rsidRPr="009D2A56">
              <w:rPr>
                <w:rFonts w:ascii="Arial" w:hAnsi="Arial" w:cs="Arial"/>
                <w:sz w:val="20"/>
                <w:szCs w:val="20"/>
              </w:rPr>
              <w:t>,</w:t>
            </w:r>
          </w:p>
          <w:p w:rsidR="00D65847" w:rsidRPr="009D2A56" w:rsidRDefault="00D65847"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wymienić możliwe regulacje w omawianym układzie</w:t>
            </w:r>
            <w:r w:rsidR="006955C6" w:rsidRPr="009D2A56">
              <w:rPr>
                <w:rFonts w:ascii="Arial" w:hAnsi="Arial" w:cs="Arial"/>
                <w:sz w:val="20"/>
                <w:szCs w:val="20"/>
              </w:rPr>
              <w:t>,</w:t>
            </w:r>
          </w:p>
          <w:p w:rsidR="00D65847" w:rsidRPr="009D2A56" w:rsidRDefault="00D65847"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sporządzić plan obsługi</w:t>
            </w:r>
            <w:r w:rsidR="006955C6" w:rsidRPr="009D2A56">
              <w:rPr>
                <w:rFonts w:ascii="Arial" w:hAnsi="Arial" w:cs="Arial"/>
                <w:sz w:val="20"/>
                <w:szCs w:val="20"/>
              </w:rPr>
              <w:t>,</w:t>
            </w:r>
          </w:p>
          <w:p w:rsidR="00D65847" w:rsidRPr="009D2A56" w:rsidRDefault="00D65847"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sporządzić plan przeglądu</w:t>
            </w:r>
            <w:r w:rsidR="006955C6" w:rsidRPr="009D2A56">
              <w:rPr>
                <w:rFonts w:ascii="Arial" w:hAnsi="Arial" w:cs="Arial"/>
                <w:sz w:val="20"/>
                <w:szCs w:val="20"/>
              </w:rPr>
              <w:t>,</w:t>
            </w:r>
          </w:p>
          <w:p w:rsidR="00965F14" w:rsidRPr="009D2A56" w:rsidRDefault="00D65847"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sporządzić plan konserwacji</w:t>
            </w:r>
            <w:r w:rsidR="006955C6" w:rsidRPr="009D2A56">
              <w:rPr>
                <w:rFonts w:ascii="Arial" w:hAnsi="Arial" w:cs="Arial"/>
                <w:sz w:val="20"/>
                <w:szCs w:val="20"/>
              </w:rPr>
              <w:t>,</w:t>
            </w:r>
          </w:p>
          <w:p w:rsidR="00D65847" w:rsidRPr="009D2A56" w:rsidRDefault="00D65847"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dobrać z katalogu części zamienne.</w:t>
            </w:r>
          </w:p>
          <w:p w:rsidR="00D65847" w:rsidRPr="009D2A56" w:rsidRDefault="00D65847" w:rsidP="00D65847">
            <w:pPr>
              <w:pBdr>
                <w:top w:val="nil"/>
                <w:left w:val="nil"/>
                <w:bottom w:val="nil"/>
                <w:right w:val="nil"/>
                <w:between w:val="nil"/>
              </w:pBdr>
              <w:spacing w:after="0" w:line="240" w:lineRule="auto"/>
              <w:ind w:left="318"/>
              <w:rPr>
                <w:rFonts w:ascii="Arial" w:hAnsi="Arial" w:cs="Arial"/>
                <w:sz w:val="20"/>
                <w:szCs w:val="20"/>
              </w:rPr>
            </w:pPr>
          </w:p>
        </w:tc>
        <w:tc>
          <w:tcPr>
            <w:tcW w:w="393" w:type="pct"/>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CB0F90" w:rsidRPr="009D2A56" w:rsidRDefault="00454EB7" w:rsidP="00A71975">
            <w:pPr>
              <w:rPr>
                <w:rFonts w:ascii="Arial" w:hAnsi="Arial" w:cs="Arial"/>
                <w:sz w:val="20"/>
                <w:szCs w:val="20"/>
              </w:rPr>
            </w:pPr>
            <w:r w:rsidRPr="00454EB7">
              <w:rPr>
                <w:rFonts w:ascii="Arial" w:hAnsi="Arial" w:cs="Arial"/>
                <w:sz w:val="20"/>
                <w:szCs w:val="20"/>
              </w:rPr>
              <w:t>Klasa II</w:t>
            </w:r>
          </w:p>
        </w:tc>
      </w:tr>
      <w:tr w:rsidR="00CB0F90" w:rsidRPr="00825CD2" w:rsidTr="00380C29">
        <w:trPr>
          <w:trHeight w:val="397"/>
        </w:trPr>
        <w:tc>
          <w:tcPr>
            <w:tcW w:w="630" w:type="pct"/>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hideMark/>
          </w:tcPr>
          <w:p w:rsidR="00CB0F90" w:rsidRPr="009D2A56" w:rsidRDefault="00454EB7" w:rsidP="00FD7D5A">
            <w:pPr>
              <w:spacing w:line="24" w:lineRule="atLeast"/>
              <w:rPr>
                <w:rFonts w:ascii="Arial" w:hAnsi="Arial" w:cs="Arial"/>
                <w:sz w:val="20"/>
                <w:szCs w:val="20"/>
              </w:rPr>
            </w:pPr>
            <w:r>
              <w:rPr>
                <w:rFonts w:ascii="Arial" w:hAnsi="Arial" w:cs="Arial"/>
                <w:b/>
                <w:bCs/>
                <w:sz w:val="20"/>
                <w:szCs w:val="20"/>
              </w:rPr>
              <w:t xml:space="preserve">II. </w:t>
            </w:r>
            <w:r w:rsidR="00CB0F90" w:rsidRPr="009D2A56">
              <w:rPr>
                <w:rFonts w:ascii="Arial" w:hAnsi="Arial" w:cs="Arial"/>
                <w:b/>
                <w:bCs/>
                <w:sz w:val="20"/>
                <w:szCs w:val="20"/>
              </w:rPr>
              <w:t>Układy sterowania pneumatycznego</w:t>
            </w:r>
          </w:p>
        </w:tc>
        <w:tc>
          <w:tcPr>
            <w:tcW w:w="80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B0F90" w:rsidRPr="009D2A56" w:rsidRDefault="00CB0F90" w:rsidP="00A71975">
            <w:pPr>
              <w:rPr>
                <w:rFonts w:ascii="Arial" w:hAnsi="Arial" w:cs="Arial"/>
                <w:sz w:val="20"/>
                <w:szCs w:val="20"/>
              </w:rPr>
            </w:pPr>
            <w:r w:rsidRPr="009D2A56">
              <w:rPr>
                <w:rFonts w:ascii="Arial" w:hAnsi="Arial" w:cs="Arial"/>
                <w:sz w:val="20"/>
                <w:szCs w:val="20"/>
              </w:rPr>
              <w:t xml:space="preserve">Elementy, symbole i budowa </w:t>
            </w:r>
            <w:r w:rsidR="00CB1F5E" w:rsidRPr="009D2A56">
              <w:rPr>
                <w:rFonts w:ascii="Arial" w:hAnsi="Arial" w:cs="Arial"/>
                <w:sz w:val="20"/>
                <w:szCs w:val="20"/>
              </w:rPr>
              <w:t xml:space="preserve">i zasada działania </w:t>
            </w:r>
            <w:r w:rsidRPr="009D2A56">
              <w:rPr>
                <w:rFonts w:ascii="Arial" w:hAnsi="Arial" w:cs="Arial"/>
                <w:sz w:val="20"/>
                <w:szCs w:val="20"/>
              </w:rPr>
              <w:t>pneumatycznych układów sterowania</w:t>
            </w:r>
          </w:p>
        </w:tc>
        <w:tc>
          <w:tcPr>
            <w:tcW w:w="301"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B0F90" w:rsidRPr="009D2A56" w:rsidRDefault="00CB0F90" w:rsidP="00A71975">
            <w:pPr>
              <w:jc w:val="center"/>
              <w:rPr>
                <w:rFonts w:ascii="Arial" w:hAnsi="Arial" w:cs="Arial"/>
                <w:sz w:val="20"/>
                <w:szCs w:val="20"/>
              </w:rPr>
            </w:pPr>
          </w:p>
        </w:tc>
        <w:tc>
          <w:tcPr>
            <w:tcW w:w="1654"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zidentyfikować odpowiednie elementy do montażu urządzeń i systemów pneumatycznych i elektropneumatycznych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dobrać odpowiednie źródła zasilania</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rozróżnić przyrządy do pomiaru ciśnienia, napięcia, natężenia prądu i rezystancji w urządzeniach i systemach pneumatycznych i elektropneumatycznych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wyjaśnić sposoby wykonania pomiarów podstawowych wielkości w urządzeniach i systemach pneumatycznych i elektropneumatycznych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rozróżnić narzędzia do montażu i demontażu elementów, podzespołów i zespołów urządzeń i systemów pneumatycznych i elektropneumatycznych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wyjaśnić zastosowanie narzędzi do montażu i demontażu elementów, podzespołów i zespołów urządzeń i systemów pneumatycznych i elektropneumatycznych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wyjaśnić możliwe sposoby usuwania zlokalizowanych usterek w urządzeniach i systemach pneumatycznych i elektropneumatycznych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określić sposób montażu elementów, podzespołów i zespołów pneumatyczne i elektropneumatyczne</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określić sposób wykonania demontażu urządzeń i systemów pneumatycznych i elektropneumatycznych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określić rodzaje przyłączy elementów pneumatycznych i elektropneumatycznych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określić jakość montażu elementów, podzespołów i zespołów pneumatycznych i elektropneumatycznych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 xml:space="preserve">zidentyfikować błędy w montażu w montażu elementów, podzespołów i zespołów </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pneumatycznych i elektropneumatycznych</w:t>
            </w:r>
            <w:r w:rsidR="006955C6" w:rsidRPr="009D2A56">
              <w:rPr>
                <w:sz w:val="20"/>
                <w:szCs w:val="20"/>
              </w:rPr>
              <w:t>,</w:t>
            </w:r>
          </w:p>
          <w:p w:rsidR="009439C0" w:rsidRPr="009D2A56" w:rsidRDefault="00155669" w:rsidP="0033399D">
            <w:pPr>
              <w:pStyle w:val="Default"/>
              <w:numPr>
                <w:ilvl w:val="0"/>
                <w:numId w:val="39"/>
              </w:numPr>
              <w:spacing w:line="23" w:lineRule="atLeast"/>
              <w:ind w:left="357" w:hanging="357"/>
              <w:rPr>
                <w:sz w:val="20"/>
                <w:szCs w:val="20"/>
              </w:rPr>
            </w:pPr>
            <w:r>
              <w:rPr>
                <w:sz w:val="20"/>
                <w:szCs w:val="20"/>
              </w:rPr>
              <w:t>przeanalizować</w:t>
            </w:r>
            <w:r w:rsidR="009439C0" w:rsidRPr="009D2A56">
              <w:rPr>
                <w:sz w:val="20"/>
                <w:szCs w:val="20"/>
              </w:rPr>
              <w:t xml:space="preserve"> schematy montażowe pod kątem poprawności działania urządzeń i systemów pneumatycznych i elektropneumatycznych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wyjaśnić budowę i zasadę działania urządzeń i systemów pneumatycznych i elektropneumatycznych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rozróżnić układy zasilające urządzeń i systemów mechatronicznych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scharakteryzować układy zasilające urządzeń i systemów mechatronicznych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wskazać cechy charakterystyczne układów zasilających urządzeń i systemów mechatronicznych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rozróżnić układy zasilające urządzeń i systemów pneumatycznych i elektropneumatycznych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odczytać dane znamionowe urządzeń</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zinterpretować dane z tabliczki znamionowej</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określić parametry zasilania urządzeń i systemów pneumatycznych i elektropneumatycznych</w:t>
            </w:r>
            <w:r w:rsidR="006955C6" w:rsidRPr="009D2A56">
              <w:rPr>
                <w:sz w:val="20"/>
                <w:szCs w:val="20"/>
              </w:rPr>
              <w:t>,</w:t>
            </w:r>
          </w:p>
          <w:p w:rsidR="00CB0F90" w:rsidRPr="009D2A56" w:rsidRDefault="009439C0" w:rsidP="0033399D">
            <w:pPr>
              <w:pStyle w:val="Default"/>
              <w:numPr>
                <w:ilvl w:val="0"/>
                <w:numId w:val="39"/>
              </w:numPr>
              <w:spacing w:line="23" w:lineRule="atLeast"/>
              <w:ind w:left="357" w:hanging="357"/>
              <w:rPr>
                <w:sz w:val="20"/>
                <w:szCs w:val="20"/>
              </w:rPr>
            </w:pPr>
            <w:r w:rsidRPr="009D2A56">
              <w:rPr>
                <w:sz w:val="20"/>
                <w:szCs w:val="20"/>
              </w:rPr>
              <w:t>określić parametry urządzeń zasilających systemy pneumatyczne i elektropneumatyczne</w:t>
            </w:r>
            <w:r w:rsidR="009D2A56">
              <w:rPr>
                <w:sz w:val="20"/>
                <w:szCs w:val="20"/>
              </w:rPr>
              <w:t>.</w:t>
            </w:r>
          </w:p>
        </w:tc>
        <w:tc>
          <w:tcPr>
            <w:tcW w:w="121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FD7D5A" w:rsidRPr="009D2A56" w:rsidRDefault="00FD7D5A" w:rsidP="0033399D">
            <w:pPr>
              <w:pStyle w:val="Default"/>
              <w:numPr>
                <w:ilvl w:val="0"/>
                <w:numId w:val="39"/>
              </w:numPr>
              <w:spacing w:line="23" w:lineRule="atLeast"/>
              <w:ind w:left="357" w:hanging="357"/>
              <w:rPr>
                <w:sz w:val="20"/>
                <w:szCs w:val="20"/>
              </w:rPr>
            </w:pPr>
            <w:r w:rsidRPr="009D2A56">
              <w:rPr>
                <w:sz w:val="20"/>
                <w:szCs w:val="20"/>
              </w:rPr>
              <w:t>wyjaśnić działanie urządzeń i systemów pneumatycznych i elektropneumatycznych w oparciu o diagramy stanów i diagramy funkcyjne</w:t>
            </w:r>
            <w:r w:rsidR="006955C6" w:rsidRPr="009D2A56">
              <w:rPr>
                <w:sz w:val="20"/>
                <w:szCs w:val="20"/>
              </w:rPr>
              <w:t>,</w:t>
            </w:r>
          </w:p>
          <w:p w:rsidR="00FD7D5A" w:rsidRPr="009D2A56" w:rsidRDefault="00FD7D5A" w:rsidP="0033399D">
            <w:pPr>
              <w:pStyle w:val="Default"/>
              <w:numPr>
                <w:ilvl w:val="0"/>
                <w:numId w:val="39"/>
              </w:numPr>
              <w:spacing w:line="23" w:lineRule="atLeast"/>
              <w:ind w:left="357" w:hanging="357"/>
              <w:rPr>
                <w:sz w:val="20"/>
                <w:szCs w:val="20"/>
              </w:rPr>
            </w:pPr>
            <w:r w:rsidRPr="009D2A56">
              <w:rPr>
                <w:sz w:val="20"/>
                <w:szCs w:val="20"/>
              </w:rPr>
              <w:t>wykonać diagram stanów w oparciu o instrukcje</w:t>
            </w:r>
            <w:r w:rsidR="006955C6" w:rsidRPr="009D2A56">
              <w:rPr>
                <w:sz w:val="20"/>
                <w:szCs w:val="20"/>
              </w:rPr>
              <w:t>,</w:t>
            </w:r>
          </w:p>
          <w:p w:rsidR="00FD7D5A" w:rsidRPr="009D2A56" w:rsidRDefault="00FD7D5A" w:rsidP="0033399D">
            <w:pPr>
              <w:pStyle w:val="Default"/>
              <w:numPr>
                <w:ilvl w:val="0"/>
                <w:numId w:val="39"/>
              </w:numPr>
              <w:spacing w:line="23" w:lineRule="atLeast"/>
              <w:ind w:left="357" w:hanging="357"/>
              <w:rPr>
                <w:sz w:val="20"/>
                <w:szCs w:val="20"/>
              </w:rPr>
            </w:pPr>
            <w:r w:rsidRPr="009D2A56">
              <w:rPr>
                <w:sz w:val="20"/>
                <w:szCs w:val="20"/>
              </w:rPr>
              <w:t xml:space="preserve"> wykonać diagram funkcyjny w oparciu o instrukcje</w:t>
            </w:r>
            <w:r w:rsidR="006955C6" w:rsidRPr="009D2A56">
              <w:rPr>
                <w:sz w:val="20"/>
                <w:szCs w:val="20"/>
              </w:rPr>
              <w:t>,</w:t>
            </w:r>
          </w:p>
          <w:p w:rsidR="008C40CC" w:rsidRPr="009D2A56" w:rsidRDefault="0060084A" w:rsidP="0033399D">
            <w:pPr>
              <w:pStyle w:val="Default"/>
              <w:numPr>
                <w:ilvl w:val="0"/>
                <w:numId w:val="39"/>
              </w:numPr>
              <w:spacing w:line="23" w:lineRule="atLeast"/>
              <w:ind w:left="357" w:hanging="357"/>
              <w:rPr>
                <w:sz w:val="20"/>
                <w:szCs w:val="20"/>
              </w:rPr>
            </w:pPr>
            <w:r w:rsidRPr="009D2A56">
              <w:rPr>
                <w:sz w:val="20"/>
                <w:szCs w:val="20"/>
              </w:rPr>
              <w:t>sporządzić układ do symulacji pro</w:t>
            </w:r>
            <w:r w:rsidR="008C40CC" w:rsidRPr="009D2A56">
              <w:rPr>
                <w:sz w:val="20"/>
                <w:szCs w:val="20"/>
              </w:rPr>
              <w:t>c</w:t>
            </w:r>
            <w:r w:rsidRPr="009D2A56">
              <w:rPr>
                <w:sz w:val="20"/>
                <w:szCs w:val="20"/>
              </w:rPr>
              <w:t>esu z sterowaniem pneumatycznym</w:t>
            </w:r>
          </w:p>
          <w:p w:rsidR="00FD7D5A" w:rsidRPr="009D2A56" w:rsidRDefault="0060084A" w:rsidP="0033399D">
            <w:pPr>
              <w:pStyle w:val="Default"/>
              <w:numPr>
                <w:ilvl w:val="0"/>
                <w:numId w:val="39"/>
              </w:numPr>
              <w:spacing w:line="23" w:lineRule="atLeast"/>
              <w:ind w:left="357" w:hanging="357"/>
              <w:rPr>
                <w:sz w:val="20"/>
                <w:szCs w:val="20"/>
              </w:rPr>
            </w:pPr>
            <w:r w:rsidRPr="009D2A56">
              <w:rPr>
                <w:sz w:val="20"/>
                <w:szCs w:val="20"/>
              </w:rPr>
              <w:t xml:space="preserve">wykonać symulacje pracy procesu z sterowaniem pneumatycznym </w:t>
            </w:r>
          </w:p>
          <w:p w:rsidR="0060084A" w:rsidRPr="009D2A56" w:rsidRDefault="0060084A" w:rsidP="008C40CC">
            <w:pPr>
              <w:pStyle w:val="Default"/>
              <w:spacing w:line="23" w:lineRule="atLeast"/>
              <w:ind w:left="357"/>
              <w:rPr>
                <w:sz w:val="20"/>
                <w:szCs w:val="20"/>
              </w:rPr>
            </w:pPr>
          </w:p>
          <w:p w:rsidR="00CB0F90" w:rsidRPr="009D2A56" w:rsidRDefault="00CB0F90" w:rsidP="00A71975">
            <w:pPr>
              <w:pStyle w:val="Default"/>
              <w:rPr>
                <w:sz w:val="20"/>
                <w:szCs w:val="20"/>
              </w:rPr>
            </w:pPr>
          </w:p>
        </w:tc>
        <w:tc>
          <w:tcPr>
            <w:tcW w:w="39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CB0F90" w:rsidRPr="009D2A56" w:rsidRDefault="00CB0F90" w:rsidP="00A71975">
            <w:pPr>
              <w:rPr>
                <w:rFonts w:ascii="Arial" w:hAnsi="Arial" w:cs="Arial"/>
                <w:sz w:val="20"/>
                <w:szCs w:val="20"/>
              </w:rPr>
            </w:pPr>
            <w:r w:rsidRPr="009D2A56">
              <w:rPr>
                <w:rFonts w:ascii="Arial" w:hAnsi="Arial" w:cs="Arial"/>
                <w:sz w:val="20"/>
                <w:szCs w:val="20"/>
              </w:rPr>
              <w:t>Klasa II</w:t>
            </w:r>
          </w:p>
        </w:tc>
      </w:tr>
      <w:tr w:rsidR="00CB0F90" w:rsidRPr="00825CD2" w:rsidTr="00380C29">
        <w:trPr>
          <w:trHeight w:val="1152"/>
        </w:trPr>
        <w:tc>
          <w:tcPr>
            <w:tcW w:w="630" w:type="pct"/>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CB0F90" w:rsidRPr="009D2A56" w:rsidRDefault="00CB0F90" w:rsidP="00A71975">
            <w:pPr>
              <w:rPr>
                <w:rFonts w:ascii="Arial" w:hAnsi="Arial" w:cs="Arial"/>
                <w:b/>
                <w:bCs/>
                <w:sz w:val="20"/>
                <w:szCs w:val="20"/>
              </w:rPr>
            </w:pPr>
          </w:p>
        </w:tc>
        <w:tc>
          <w:tcPr>
            <w:tcW w:w="80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B0F90" w:rsidRPr="009D2A56" w:rsidRDefault="00CB0F90" w:rsidP="00A71975">
            <w:pPr>
              <w:rPr>
                <w:rFonts w:ascii="Arial" w:hAnsi="Arial" w:cs="Arial"/>
                <w:sz w:val="20"/>
                <w:szCs w:val="20"/>
              </w:rPr>
            </w:pPr>
            <w:r w:rsidRPr="009D2A56">
              <w:rPr>
                <w:rFonts w:ascii="Arial" w:hAnsi="Arial" w:cs="Arial"/>
                <w:sz w:val="20"/>
                <w:szCs w:val="20"/>
              </w:rPr>
              <w:t>Obsługa i konserwacja pneumatycznych układów sterowania</w:t>
            </w:r>
          </w:p>
        </w:tc>
        <w:tc>
          <w:tcPr>
            <w:tcW w:w="301"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B0F90" w:rsidRPr="009D2A56" w:rsidRDefault="00CB0F90" w:rsidP="00A71975">
            <w:pPr>
              <w:jc w:val="center"/>
              <w:rPr>
                <w:rFonts w:ascii="Arial" w:hAnsi="Arial" w:cs="Arial"/>
                <w:sz w:val="20"/>
                <w:szCs w:val="20"/>
              </w:rPr>
            </w:pPr>
          </w:p>
        </w:tc>
        <w:tc>
          <w:tcPr>
            <w:tcW w:w="1654"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FD7D5A" w:rsidRPr="009D2A56" w:rsidRDefault="00FD7D5A" w:rsidP="0033399D">
            <w:pPr>
              <w:pStyle w:val="Default"/>
              <w:numPr>
                <w:ilvl w:val="0"/>
                <w:numId w:val="39"/>
              </w:numPr>
              <w:spacing w:line="23" w:lineRule="atLeast"/>
              <w:ind w:left="357" w:hanging="357"/>
              <w:rPr>
                <w:sz w:val="20"/>
                <w:szCs w:val="20"/>
              </w:rPr>
            </w:pPr>
            <w:r w:rsidRPr="009D2A56">
              <w:rPr>
                <w:sz w:val="20"/>
                <w:szCs w:val="20"/>
              </w:rPr>
              <w:t>określić sposoby lokalizacji typowych usterek (np. brak podtrzymania załączania) w urządzeniach i systemach pneumatycznych i elektropneumatycznych</w:t>
            </w:r>
            <w:r w:rsidR="006955C6" w:rsidRPr="009D2A56">
              <w:rPr>
                <w:sz w:val="20"/>
                <w:szCs w:val="20"/>
              </w:rPr>
              <w:t>,</w:t>
            </w:r>
          </w:p>
          <w:p w:rsidR="00FD7D5A" w:rsidRPr="009D2A56" w:rsidRDefault="00FD7D5A" w:rsidP="0033399D">
            <w:pPr>
              <w:pStyle w:val="Default"/>
              <w:numPr>
                <w:ilvl w:val="0"/>
                <w:numId w:val="39"/>
              </w:numPr>
              <w:spacing w:line="23" w:lineRule="atLeast"/>
              <w:ind w:left="357" w:hanging="357"/>
              <w:rPr>
                <w:sz w:val="20"/>
                <w:szCs w:val="20"/>
              </w:rPr>
            </w:pPr>
            <w:r w:rsidRPr="009D2A56">
              <w:rPr>
                <w:sz w:val="20"/>
                <w:szCs w:val="20"/>
              </w:rPr>
              <w:t>wyjaśnić sposoby wykonywania rozruchu urządzeń i systemów pneumatycznych i elektropneumatycznych</w:t>
            </w:r>
            <w:r w:rsidR="006955C6" w:rsidRPr="009D2A56">
              <w:rPr>
                <w:sz w:val="20"/>
                <w:szCs w:val="20"/>
              </w:rPr>
              <w:t>,</w:t>
            </w:r>
          </w:p>
          <w:p w:rsidR="00FD7D5A" w:rsidRPr="009D2A56" w:rsidRDefault="00FD7D5A" w:rsidP="0033399D">
            <w:pPr>
              <w:pStyle w:val="Default"/>
              <w:numPr>
                <w:ilvl w:val="0"/>
                <w:numId w:val="39"/>
              </w:numPr>
              <w:spacing w:line="23" w:lineRule="atLeast"/>
              <w:ind w:left="357" w:hanging="357"/>
              <w:rPr>
                <w:sz w:val="20"/>
                <w:szCs w:val="20"/>
              </w:rPr>
            </w:pPr>
            <w:r w:rsidRPr="009D2A56">
              <w:rPr>
                <w:sz w:val="20"/>
                <w:szCs w:val="20"/>
              </w:rPr>
              <w:t>określić metody wykonania przeglądów i pomiarów urządzeń</w:t>
            </w:r>
            <w:r w:rsidR="006955C6" w:rsidRPr="009D2A56">
              <w:rPr>
                <w:sz w:val="20"/>
                <w:szCs w:val="20"/>
              </w:rPr>
              <w:t>,</w:t>
            </w:r>
          </w:p>
          <w:p w:rsidR="00FD7D5A" w:rsidRPr="009D2A56" w:rsidRDefault="00FD7D5A" w:rsidP="0033399D">
            <w:pPr>
              <w:pStyle w:val="Default"/>
              <w:numPr>
                <w:ilvl w:val="0"/>
                <w:numId w:val="39"/>
              </w:numPr>
              <w:spacing w:line="23" w:lineRule="atLeast"/>
              <w:ind w:left="357" w:hanging="357"/>
              <w:rPr>
                <w:sz w:val="20"/>
                <w:szCs w:val="20"/>
              </w:rPr>
            </w:pPr>
            <w:r w:rsidRPr="009D2A56">
              <w:rPr>
                <w:sz w:val="20"/>
                <w:szCs w:val="20"/>
              </w:rPr>
              <w:t>zastosować metody wykonania przeglądów i p</w:t>
            </w:r>
            <w:r w:rsidR="009D2A56">
              <w:rPr>
                <w:sz w:val="20"/>
                <w:szCs w:val="20"/>
              </w:rPr>
              <w:t>omiarów określone w instrukcji,</w:t>
            </w:r>
          </w:p>
          <w:p w:rsidR="00FD7D5A" w:rsidRPr="009D2A56" w:rsidRDefault="00FD7D5A" w:rsidP="0033399D">
            <w:pPr>
              <w:pStyle w:val="Default"/>
              <w:numPr>
                <w:ilvl w:val="0"/>
                <w:numId w:val="39"/>
              </w:numPr>
              <w:spacing w:line="23" w:lineRule="atLeast"/>
              <w:ind w:left="357" w:hanging="357"/>
              <w:rPr>
                <w:sz w:val="20"/>
                <w:szCs w:val="20"/>
              </w:rPr>
            </w:pPr>
            <w:r w:rsidRPr="009D2A56">
              <w:rPr>
                <w:sz w:val="20"/>
                <w:szCs w:val="20"/>
              </w:rPr>
              <w:t>omówić metody wykonania przeglądów urządzeń</w:t>
            </w:r>
            <w:r w:rsidR="006955C6" w:rsidRPr="009D2A56">
              <w:rPr>
                <w:sz w:val="20"/>
                <w:szCs w:val="20"/>
              </w:rPr>
              <w:t>,</w:t>
            </w:r>
          </w:p>
          <w:p w:rsidR="00FD7D5A" w:rsidRPr="009D2A56" w:rsidRDefault="00FD7D5A" w:rsidP="0033399D">
            <w:pPr>
              <w:pStyle w:val="Default"/>
              <w:numPr>
                <w:ilvl w:val="0"/>
                <w:numId w:val="39"/>
              </w:numPr>
              <w:spacing w:line="23" w:lineRule="atLeast"/>
              <w:ind w:left="357" w:hanging="357"/>
              <w:rPr>
                <w:sz w:val="20"/>
                <w:szCs w:val="20"/>
              </w:rPr>
            </w:pPr>
            <w:r w:rsidRPr="009D2A56">
              <w:rPr>
                <w:sz w:val="20"/>
                <w:szCs w:val="20"/>
              </w:rPr>
              <w:t>omówić metody wykonania konserwacji urządzeń</w:t>
            </w:r>
            <w:r w:rsidR="006955C6" w:rsidRPr="009D2A56">
              <w:rPr>
                <w:sz w:val="20"/>
                <w:szCs w:val="20"/>
              </w:rPr>
              <w:t>,</w:t>
            </w:r>
          </w:p>
          <w:p w:rsidR="00FD7D5A" w:rsidRPr="009D2A56" w:rsidRDefault="00FD7D5A" w:rsidP="0033399D">
            <w:pPr>
              <w:pStyle w:val="Default"/>
              <w:numPr>
                <w:ilvl w:val="0"/>
                <w:numId w:val="39"/>
              </w:numPr>
              <w:spacing w:line="23" w:lineRule="atLeast"/>
              <w:ind w:left="357" w:hanging="357"/>
              <w:rPr>
                <w:sz w:val="20"/>
                <w:szCs w:val="20"/>
              </w:rPr>
            </w:pPr>
            <w:r w:rsidRPr="009D2A56">
              <w:rPr>
                <w:sz w:val="20"/>
                <w:szCs w:val="20"/>
              </w:rPr>
              <w:t>określić metody wykonania przeglądów i konserwacji urządzeń i systemów pneumatycznych i elektropneumatycznych</w:t>
            </w:r>
            <w:r w:rsidR="006955C6" w:rsidRPr="009D2A56">
              <w:rPr>
                <w:sz w:val="20"/>
                <w:szCs w:val="20"/>
              </w:rPr>
              <w:t>,</w:t>
            </w:r>
          </w:p>
          <w:p w:rsidR="00CB0F90" w:rsidRPr="009D2A56" w:rsidRDefault="00FD7D5A" w:rsidP="0033399D">
            <w:pPr>
              <w:numPr>
                <w:ilvl w:val="0"/>
                <w:numId w:val="39"/>
              </w:numPr>
              <w:pBdr>
                <w:top w:val="nil"/>
                <w:left w:val="nil"/>
                <w:bottom w:val="nil"/>
                <w:right w:val="nil"/>
                <w:between w:val="nil"/>
              </w:pBdr>
              <w:autoSpaceDE w:val="0"/>
              <w:autoSpaceDN w:val="0"/>
              <w:adjustRightInd w:val="0"/>
              <w:spacing w:after="0" w:line="23" w:lineRule="atLeast"/>
              <w:ind w:left="357" w:hanging="357"/>
              <w:rPr>
                <w:rFonts w:ascii="Arial" w:hAnsi="Arial" w:cs="Arial"/>
                <w:b/>
                <w:sz w:val="20"/>
                <w:szCs w:val="20"/>
              </w:rPr>
            </w:pPr>
            <w:r w:rsidRPr="009D2A56">
              <w:rPr>
                <w:rFonts w:ascii="Arial" w:hAnsi="Arial" w:cs="Arial"/>
                <w:sz w:val="20"/>
                <w:szCs w:val="20"/>
              </w:rPr>
              <w:t>dobrać metody wykonania przeglądów i konserwacji urządzeń i systemów pneumatycznych i elektropneumatycznych</w:t>
            </w:r>
            <w:r w:rsidR="009D2A56">
              <w:rPr>
                <w:rFonts w:ascii="Arial" w:hAnsi="Arial" w:cs="Arial"/>
                <w:sz w:val="20"/>
                <w:szCs w:val="20"/>
              </w:rPr>
              <w:t>.</w:t>
            </w:r>
          </w:p>
        </w:tc>
        <w:tc>
          <w:tcPr>
            <w:tcW w:w="121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FD7D5A" w:rsidRPr="009D2A56" w:rsidRDefault="00FD7D5A"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sporządzić wykaz czynności diagnostycznych</w:t>
            </w:r>
            <w:r w:rsidR="006955C6" w:rsidRPr="009D2A56">
              <w:rPr>
                <w:rFonts w:ascii="Arial" w:hAnsi="Arial" w:cs="Arial"/>
                <w:sz w:val="20"/>
                <w:szCs w:val="20"/>
              </w:rPr>
              <w:t>,</w:t>
            </w:r>
          </w:p>
          <w:p w:rsidR="00FD7D5A" w:rsidRPr="009D2A56" w:rsidRDefault="00FD7D5A"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określić wartości oczekiwane czynności diagnostycznych</w:t>
            </w:r>
            <w:r w:rsidR="006955C6" w:rsidRPr="009D2A56">
              <w:rPr>
                <w:rFonts w:ascii="Arial" w:hAnsi="Arial" w:cs="Arial"/>
                <w:sz w:val="20"/>
                <w:szCs w:val="20"/>
              </w:rPr>
              <w:t>,</w:t>
            </w:r>
          </w:p>
          <w:p w:rsidR="00FD7D5A" w:rsidRPr="009D2A56" w:rsidRDefault="00FD7D5A"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utworzyć listę czynności sprawdzających dla nowych elementów przeznaczonych do montażu</w:t>
            </w:r>
            <w:r w:rsidR="006955C6" w:rsidRPr="009D2A56">
              <w:rPr>
                <w:rFonts w:ascii="Arial" w:hAnsi="Arial" w:cs="Arial"/>
                <w:sz w:val="20"/>
                <w:szCs w:val="20"/>
              </w:rPr>
              <w:t>,</w:t>
            </w:r>
          </w:p>
          <w:p w:rsidR="00FD7D5A" w:rsidRPr="009D2A56" w:rsidRDefault="00FD7D5A"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utworzyć listę czynności sprawdzających przydatność elementów po procesie eksploatacji elementów przeznaczonych do montażu</w:t>
            </w:r>
            <w:r w:rsidR="006955C6" w:rsidRPr="009D2A56">
              <w:rPr>
                <w:rFonts w:ascii="Arial" w:hAnsi="Arial" w:cs="Arial"/>
                <w:sz w:val="20"/>
                <w:szCs w:val="20"/>
              </w:rPr>
              <w:t>,</w:t>
            </w:r>
          </w:p>
          <w:p w:rsidR="00FD7D5A" w:rsidRPr="009D2A56" w:rsidRDefault="00FD7D5A"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wymienić możliwe regulacje w omawianym układzie</w:t>
            </w:r>
            <w:r w:rsidR="006955C6" w:rsidRPr="009D2A56">
              <w:rPr>
                <w:rFonts w:ascii="Arial" w:hAnsi="Arial" w:cs="Arial"/>
                <w:sz w:val="20"/>
                <w:szCs w:val="20"/>
              </w:rPr>
              <w:t>,</w:t>
            </w:r>
          </w:p>
          <w:p w:rsidR="00FD7D5A" w:rsidRPr="009D2A56" w:rsidRDefault="00FD7D5A"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sporządzić plan obsługi</w:t>
            </w:r>
            <w:r w:rsidR="006955C6" w:rsidRPr="009D2A56">
              <w:rPr>
                <w:rFonts w:ascii="Arial" w:hAnsi="Arial" w:cs="Arial"/>
                <w:sz w:val="20"/>
                <w:szCs w:val="20"/>
              </w:rPr>
              <w:t>,</w:t>
            </w:r>
          </w:p>
          <w:p w:rsidR="00FD7D5A" w:rsidRPr="009D2A56" w:rsidRDefault="00FD7D5A"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sporządzić plan przeglądu</w:t>
            </w:r>
            <w:r w:rsidR="006955C6" w:rsidRPr="009D2A56">
              <w:rPr>
                <w:rFonts w:ascii="Arial" w:hAnsi="Arial" w:cs="Arial"/>
                <w:sz w:val="20"/>
                <w:szCs w:val="20"/>
              </w:rPr>
              <w:t>,</w:t>
            </w:r>
          </w:p>
          <w:p w:rsidR="00FD7D5A" w:rsidRPr="009D2A56" w:rsidRDefault="00FD7D5A"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sporządzić plan konserwacji</w:t>
            </w:r>
            <w:r w:rsidR="006955C6" w:rsidRPr="009D2A56">
              <w:rPr>
                <w:rFonts w:ascii="Arial" w:hAnsi="Arial" w:cs="Arial"/>
                <w:sz w:val="20"/>
                <w:szCs w:val="20"/>
              </w:rPr>
              <w:t>,</w:t>
            </w:r>
          </w:p>
          <w:p w:rsidR="00FD7D5A" w:rsidRPr="009D2A56" w:rsidRDefault="00FD7D5A"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dobrać z katalogu części zamienne.</w:t>
            </w:r>
          </w:p>
          <w:p w:rsidR="00CB0F90" w:rsidRPr="009D2A56" w:rsidRDefault="00CB0F90" w:rsidP="00A71975">
            <w:pPr>
              <w:rPr>
                <w:rFonts w:ascii="Arial" w:hAnsi="Arial" w:cs="Arial"/>
                <w:sz w:val="20"/>
                <w:szCs w:val="20"/>
              </w:rPr>
            </w:pPr>
          </w:p>
        </w:tc>
        <w:tc>
          <w:tcPr>
            <w:tcW w:w="39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B0F90" w:rsidRPr="009D2A56" w:rsidRDefault="00454EB7" w:rsidP="00A71975">
            <w:pPr>
              <w:rPr>
                <w:rFonts w:ascii="Arial" w:hAnsi="Arial" w:cs="Arial"/>
                <w:sz w:val="20"/>
                <w:szCs w:val="20"/>
              </w:rPr>
            </w:pPr>
            <w:r w:rsidRPr="00454EB7">
              <w:rPr>
                <w:rFonts w:ascii="Arial" w:hAnsi="Arial" w:cs="Arial"/>
                <w:sz w:val="20"/>
                <w:szCs w:val="20"/>
              </w:rPr>
              <w:t>Klasa II</w:t>
            </w:r>
          </w:p>
        </w:tc>
      </w:tr>
      <w:tr w:rsidR="00CB0F90" w:rsidRPr="00825CD2" w:rsidTr="00380C29">
        <w:trPr>
          <w:trHeight w:val="390"/>
        </w:trPr>
        <w:tc>
          <w:tcPr>
            <w:tcW w:w="630" w:type="pct"/>
            <w:vMerge w:val="restart"/>
            <w:tcBorders>
              <w:left w:val="single" w:sz="8" w:space="0" w:color="FFFFFF"/>
              <w:right w:val="single" w:sz="8" w:space="0" w:color="FFFFFF"/>
            </w:tcBorders>
            <w:shd w:val="clear" w:color="auto" w:fill="4F81BD"/>
            <w:tcMar>
              <w:top w:w="15" w:type="dxa"/>
              <w:left w:w="101" w:type="dxa"/>
              <w:bottom w:w="0" w:type="dxa"/>
              <w:right w:w="101" w:type="dxa"/>
            </w:tcMar>
          </w:tcPr>
          <w:p w:rsidR="00CB0F90" w:rsidRPr="009D2A56" w:rsidRDefault="00454EB7" w:rsidP="00454EB7">
            <w:pPr>
              <w:spacing w:after="0" w:line="24" w:lineRule="atLeast"/>
              <w:rPr>
                <w:rFonts w:ascii="Arial" w:hAnsi="Arial" w:cs="Arial"/>
                <w:b/>
                <w:bCs/>
                <w:sz w:val="20"/>
                <w:szCs w:val="20"/>
              </w:rPr>
            </w:pPr>
            <w:r>
              <w:rPr>
                <w:rFonts w:ascii="Arial" w:hAnsi="Arial" w:cs="Arial"/>
                <w:b/>
                <w:bCs/>
                <w:sz w:val="20"/>
                <w:szCs w:val="20"/>
              </w:rPr>
              <w:t xml:space="preserve">III. </w:t>
            </w:r>
            <w:r w:rsidR="00CB0F90" w:rsidRPr="009D2A56">
              <w:rPr>
                <w:rFonts w:ascii="Arial" w:hAnsi="Arial" w:cs="Arial"/>
                <w:b/>
                <w:bCs/>
                <w:sz w:val="20"/>
                <w:szCs w:val="20"/>
              </w:rPr>
              <w:t>Układy sterowania hydraulicznego</w:t>
            </w:r>
          </w:p>
        </w:tc>
        <w:tc>
          <w:tcPr>
            <w:tcW w:w="80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B0F90" w:rsidRPr="009D2A56" w:rsidRDefault="00CB0F90" w:rsidP="004270C9">
            <w:pPr>
              <w:rPr>
                <w:rFonts w:ascii="Arial" w:hAnsi="Arial" w:cs="Arial"/>
                <w:sz w:val="20"/>
                <w:szCs w:val="20"/>
              </w:rPr>
            </w:pPr>
            <w:r w:rsidRPr="009D2A56">
              <w:rPr>
                <w:rFonts w:ascii="Arial" w:hAnsi="Arial" w:cs="Arial"/>
                <w:sz w:val="20"/>
                <w:szCs w:val="20"/>
              </w:rPr>
              <w:t>Elementy, symbole i budowa</w:t>
            </w:r>
            <w:r w:rsidR="00CB1F5E" w:rsidRPr="009D2A56">
              <w:rPr>
                <w:rFonts w:ascii="Arial" w:hAnsi="Arial" w:cs="Arial"/>
                <w:sz w:val="20"/>
                <w:szCs w:val="20"/>
              </w:rPr>
              <w:t xml:space="preserve"> i zasada działania </w:t>
            </w:r>
            <w:r w:rsidRPr="009D2A56">
              <w:rPr>
                <w:rFonts w:ascii="Arial" w:hAnsi="Arial" w:cs="Arial"/>
                <w:sz w:val="20"/>
                <w:szCs w:val="20"/>
              </w:rPr>
              <w:t>hydraulicznych układów sterowania</w:t>
            </w:r>
          </w:p>
        </w:tc>
        <w:tc>
          <w:tcPr>
            <w:tcW w:w="301"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B0F90" w:rsidRPr="009D2A56" w:rsidRDefault="00CB0F90" w:rsidP="00A71975">
            <w:pPr>
              <w:jc w:val="center"/>
              <w:rPr>
                <w:rFonts w:ascii="Arial" w:hAnsi="Arial" w:cs="Arial"/>
                <w:sz w:val="20"/>
                <w:szCs w:val="20"/>
              </w:rPr>
            </w:pPr>
          </w:p>
        </w:tc>
        <w:tc>
          <w:tcPr>
            <w:tcW w:w="1654"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zidentyfikować odpowiednie elementy do montażu urządzeń i systemów hydraulicznych i elektrohydraulicznych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dobrać odpowiednie źródła zasilania</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rozróżnić przyrządy do pomiaru ciśnienia, napięcia, natężenia prądu i rezystancji w urządzeniach i systemach hydraulicznych i elektrohydraulicznych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wyjaśnić sposoby wykonania pomiarów podstawowych wielkości w urządzeniach i systemach hydraulicznych i elektrohydraulicznych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rozróżnić narzędzia do montażu i demontażu elementów, podzespołów i zespołów urządzeń i systemów hydraulicznych i elektrohydraulicznych</w:t>
            </w:r>
            <w:r w:rsidR="006955C6" w:rsidRPr="009D2A56">
              <w:rPr>
                <w:sz w:val="20"/>
                <w:szCs w:val="20"/>
              </w:rPr>
              <w:t>,</w:t>
            </w:r>
          </w:p>
          <w:p w:rsidR="008C40CC" w:rsidRPr="009D2A56" w:rsidRDefault="009439C0" w:rsidP="0033399D">
            <w:pPr>
              <w:pStyle w:val="Default"/>
              <w:numPr>
                <w:ilvl w:val="0"/>
                <w:numId w:val="39"/>
              </w:numPr>
              <w:spacing w:line="23" w:lineRule="atLeast"/>
              <w:ind w:left="357" w:hanging="357"/>
              <w:rPr>
                <w:sz w:val="20"/>
                <w:szCs w:val="20"/>
              </w:rPr>
            </w:pPr>
            <w:r w:rsidRPr="009D2A56">
              <w:rPr>
                <w:sz w:val="20"/>
                <w:szCs w:val="20"/>
              </w:rPr>
              <w:t>wyjaśnić zastosowanie narzędzi do montażu i demontażu elementów, podzespołów i zespołów urządzeń i systemów hydraulicznych i elektrohydraulicznych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określić sposób montażu elementów, podzespołów i zespołów hydrauliczne i elektrohydrauliczne</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określić sposób wykonania demontażu urządzeń i systemów hydraulicznych i elektrohydraulicznych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określić rodzaje przyłączy elementów hydraulicznych i elektrohydraulicznych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określić jakość montażu elementów, podzespołów i zespołów hydraulicznych i elektrohydraulicznych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zidentyfikować błędy w montażu w montażu elementów, podzespołów i zespołów hydraulicznych i elektrohydraulicznych</w:t>
            </w:r>
            <w:r w:rsidR="006955C6" w:rsidRPr="009D2A56">
              <w:rPr>
                <w:sz w:val="20"/>
                <w:szCs w:val="20"/>
              </w:rPr>
              <w:t>,</w:t>
            </w:r>
          </w:p>
          <w:p w:rsidR="00CB0F90" w:rsidRPr="009D2A56" w:rsidRDefault="00155669" w:rsidP="0033399D">
            <w:pPr>
              <w:numPr>
                <w:ilvl w:val="0"/>
                <w:numId w:val="39"/>
              </w:numPr>
              <w:pBdr>
                <w:top w:val="nil"/>
                <w:left w:val="nil"/>
                <w:bottom w:val="nil"/>
                <w:right w:val="nil"/>
                <w:between w:val="nil"/>
              </w:pBdr>
              <w:autoSpaceDE w:val="0"/>
              <w:autoSpaceDN w:val="0"/>
              <w:adjustRightInd w:val="0"/>
              <w:spacing w:after="0" w:line="23" w:lineRule="atLeast"/>
              <w:ind w:left="357" w:hanging="357"/>
              <w:rPr>
                <w:rFonts w:ascii="Arial" w:hAnsi="Arial" w:cs="Arial"/>
                <w:b/>
                <w:sz w:val="20"/>
                <w:szCs w:val="20"/>
              </w:rPr>
            </w:pPr>
            <w:r>
              <w:rPr>
                <w:rFonts w:ascii="Arial" w:hAnsi="Arial" w:cs="Arial"/>
                <w:sz w:val="20"/>
                <w:szCs w:val="20"/>
              </w:rPr>
              <w:t>przeanalizować</w:t>
            </w:r>
            <w:r w:rsidR="009439C0" w:rsidRPr="009D2A56">
              <w:rPr>
                <w:rFonts w:ascii="Arial" w:hAnsi="Arial" w:cs="Arial"/>
                <w:sz w:val="20"/>
                <w:szCs w:val="20"/>
              </w:rPr>
              <w:t xml:space="preserve"> schematy montażowe pod kątem poprawności działania urządzeń i </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systemów hydraulicznych i elektrohydraulicznych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wyjaśnić działanie urządzeń i systemów hydraulicznych i elektrohydraulicznych w oparciu o diagramy stanów i diagramy funkcyjne</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wyjaśnić budowę i zasadę działania urządzeń i systemów hydraulicznych i elektrohydraulicznych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rozróżnić układy zasilające urządzeń i systemów mechatronicznych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scharakteryzować układy zasilające urządzeń i systemów mechatronicznych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wskazać cechy charakterystyczne układów zasilających urządzeń i systemów mechatronicznych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rozróżnić układy zasilające urządzeń i systemów hydraulicznych i elektrohydraulicznych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odczytać dane znamionowe urządzeń</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zinterpretować dane z tabliczki znamionowej</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określić parametry zasilania urządzeń i systemów hydraulicznych i elektrohydraulicznych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określić parametry urządzeń zasilających systemy hydrauliczne i elektrohydrauliczne</w:t>
            </w:r>
            <w:r w:rsidR="009D2A56">
              <w:rPr>
                <w:sz w:val="20"/>
                <w:szCs w:val="20"/>
              </w:rPr>
              <w:t>.</w:t>
            </w:r>
          </w:p>
        </w:tc>
        <w:tc>
          <w:tcPr>
            <w:tcW w:w="121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95151" w:rsidRPr="009D2A56" w:rsidRDefault="00A95151" w:rsidP="0033399D">
            <w:pPr>
              <w:pStyle w:val="Default"/>
              <w:numPr>
                <w:ilvl w:val="0"/>
                <w:numId w:val="39"/>
              </w:numPr>
              <w:spacing w:line="23" w:lineRule="atLeast"/>
              <w:ind w:left="357" w:hanging="357"/>
              <w:rPr>
                <w:sz w:val="20"/>
                <w:szCs w:val="20"/>
              </w:rPr>
            </w:pPr>
            <w:r w:rsidRPr="009D2A56">
              <w:rPr>
                <w:sz w:val="20"/>
                <w:szCs w:val="20"/>
              </w:rPr>
              <w:t>wyjaśnić działanie urządzeń i systemów hydraulicznych i elektrohydraulicznych w oparciu o diagramy stanów i diagramy funkcyjne</w:t>
            </w:r>
            <w:r w:rsidR="006955C6" w:rsidRPr="009D2A56">
              <w:rPr>
                <w:sz w:val="20"/>
                <w:szCs w:val="20"/>
              </w:rPr>
              <w:t>,</w:t>
            </w:r>
          </w:p>
          <w:p w:rsidR="00A95151" w:rsidRPr="009D2A56" w:rsidRDefault="00A95151" w:rsidP="0033399D">
            <w:pPr>
              <w:pStyle w:val="Default"/>
              <w:numPr>
                <w:ilvl w:val="0"/>
                <w:numId w:val="39"/>
              </w:numPr>
              <w:spacing w:line="23" w:lineRule="atLeast"/>
              <w:ind w:left="357" w:hanging="357"/>
              <w:rPr>
                <w:sz w:val="20"/>
                <w:szCs w:val="20"/>
              </w:rPr>
            </w:pPr>
            <w:r w:rsidRPr="009D2A56">
              <w:rPr>
                <w:sz w:val="20"/>
                <w:szCs w:val="20"/>
              </w:rPr>
              <w:t>wykonać diagram stanów w oparciu o instrukcje</w:t>
            </w:r>
            <w:r w:rsidR="006955C6" w:rsidRPr="009D2A56">
              <w:rPr>
                <w:sz w:val="20"/>
                <w:szCs w:val="20"/>
              </w:rPr>
              <w:t>,</w:t>
            </w:r>
          </w:p>
          <w:p w:rsidR="00A95151" w:rsidRPr="009D2A56" w:rsidRDefault="00A95151" w:rsidP="0033399D">
            <w:pPr>
              <w:pStyle w:val="Default"/>
              <w:numPr>
                <w:ilvl w:val="0"/>
                <w:numId w:val="39"/>
              </w:numPr>
              <w:spacing w:line="23" w:lineRule="atLeast"/>
              <w:ind w:left="357" w:hanging="357"/>
              <w:rPr>
                <w:sz w:val="20"/>
                <w:szCs w:val="20"/>
              </w:rPr>
            </w:pPr>
            <w:r w:rsidRPr="009D2A56">
              <w:rPr>
                <w:sz w:val="20"/>
                <w:szCs w:val="20"/>
              </w:rPr>
              <w:t>wykonać diagram funkcyjny w oparciu o instrukcje</w:t>
            </w:r>
            <w:r w:rsidR="006955C6" w:rsidRPr="009D2A56">
              <w:rPr>
                <w:sz w:val="20"/>
                <w:szCs w:val="20"/>
              </w:rPr>
              <w:t>,</w:t>
            </w:r>
          </w:p>
          <w:p w:rsidR="00A95151" w:rsidRPr="009D2A56" w:rsidRDefault="00A95151" w:rsidP="0033399D">
            <w:pPr>
              <w:pStyle w:val="Default"/>
              <w:numPr>
                <w:ilvl w:val="0"/>
                <w:numId w:val="39"/>
              </w:numPr>
              <w:spacing w:line="23" w:lineRule="atLeast"/>
              <w:ind w:left="357" w:hanging="357"/>
              <w:rPr>
                <w:sz w:val="20"/>
                <w:szCs w:val="20"/>
              </w:rPr>
            </w:pPr>
            <w:r w:rsidRPr="009D2A56">
              <w:rPr>
                <w:sz w:val="20"/>
                <w:szCs w:val="20"/>
              </w:rPr>
              <w:t>sporządzić układ do symulacji procesu z sterowaniem hydraulicznym</w:t>
            </w:r>
          </w:p>
          <w:p w:rsidR="00A95151" w:rsidRPr="009D2A56" w:rsidRDefault="00A95151" w:rsidP="0033399D">
            <w:pPr>
              <w:pStyle w:val="Default"/>
              <w:numPr>
                <w:ilvl w:val="0"/>
                <w:numId w:val="39"/>
              </w:numPr>
              <w:spacing w:line="23" w:lineRule="atLeast"/>
              <w:ind w:left="357" w:hanging="357"/>
              <w:rPr>
                <w:sz w:val="20"/>
                <w:szCs w:val="20"/>
              </w:rPr>
            </w:pPr>
            <w:r w:rsidRPr="009D2A56">
              <w:rPr>
                <w:sz w:val="20"/>
                <w:szCs w:val="20"/>
              </w:rPr>
              <w:t>wykonać symulacje pracy procesu z sterowaniem hydraulicznym.</w:t>
            </w:r>
          </w:p>
          <w:p w:rsidR="00CB0F90" w:rsidRPr="009D2A56" w:rsidRDefault="00CB0F90" w:rsidP="00A71975">
            <w:pPr>
              <w:rPr>
                <w:rFonts w:ascii="Arial" w:hAnsi="Arial" w:cs="Arial"/>
                <w:sz w:val="20"/>
                <w:szCs w:val="20"/>
              </w:rPr>
            </w:pPr>
          </w:p>
        </w:tc>
        <w:tc>
          <w:tcPr>
            <w:tcW w:w="39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B0F90" w:rsidRPr="009D2A56" w:rsidRDefault="00454EB7" w:rsidP="00A71975">
            <w:pPr>
              <w:rPr>
                <w:rFonts w:ascii="Arial" w:hAnsi="Arial" w:cs="Arial"/>
                <w:sz w:val="20"/>
                <w:szCs w:val="20"/>
              </w:rPr>
            </w:pPr>
            <w:r w:rsidRPr="00454EB7">
              <w:rPr>
                <w:rFonts w:ascii="Arial" w:hAnsi="Arial" w:cs="Arial"/>
                <w:sz w:val="20"/>
                <w:szCs w:val="20"/>
              </w:rPr>
              <w:t>Klasa II</w:t>
            </w:r>
          </w:p>
        </w:tc>
      </w:tr>
      <w:tr w:rsidR="00CB0F90" w:rsidRPr="00825CD2" w:rsidTr="00380C29">
        <w:trPr>
          <w:trHeight w:val="1152"/>
        </w:trPr>
        <w:tc>
          <w:tcPr>
            <w:tcW w:w="630" w:type="pct"/>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CB0F90" w:rsidRPr="009D2A56" w:rsidRDefault="00CB0F90" w:rsidP="00A71975">
            <w:pPr>
              <w:spacing w:line="24" w:lineRule="atLeast"/>
              <w:ind w:left="170" w:hanging="170"/>
              <w:jc w:val="center"/>
              <w:rPr>
                <w:rFonts w:ascii="Arial" w:hAnsi="Arial" w:cs="Arial"/>
                <w:b/>
                <w:bCs/>
                <w:sz w:val="20"/>
                <w:szCs w:val="20"/>
              </w:rPr>
            </w:pPr>
          </w:p>
        </w:tc>
        <w:tc>
          <w:tcPr>
            <w:tcW w:w="80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B0F90" w:rsidRPr="009D2A56" w:rsidRDefault="00CB0F90" w:rsidP="00A71975">
            <w:pPr>
              <w:rPr>
                <w:rFonts w:ascii="Arial" w:hAnsi="Arial" w:cs="Arial"/>
                <w:sz w:val="20"/>
                <w:szCs w:val="20"/>
              </w:rPr>
            </w:pPr>
            <w:r w:rsidRPr="009D2A56">
              <w:rPr>
                <w:rFonts w:ascii="Arial" w:hAnsi="Arial" w:cs="Arial"/>
                <w:sz w:val="20"/>
                <w:szCs w:val="20"/>
              </w:rPr>
              <w:t>Obsługa i konserwacja hydraulicznych układów sterowania</w:t>
            </w:r>
          </w:p>
        </w:tc>
        <w:tc>
          <w:tcPr>
            <w:tcW w:w="301"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B0F90" w:rsidRPr="009D2A56" w:rsidRDefault="00CB0F90" w:rsidP="00A71975">
            <w:pPr>
              <w:jc w:val="center"/>
              <w:rPr>
                <w:rFonts w:ascii="Arial" w:hAnsi="Arial" w:cs="Arial"/>
                <w:sz w:val="20"/>
                <w:szCs w:val="20"/>
              </w:rPr>
            </w:pPr>
          </w:p>
        </w:tc>
        <w:tc>
          <w:tcPr>
            <w:tcW w:w="1654"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C40CC" w:rsidRPr="009D2A56" w:rsidRDefault="008C40CC" w:rsidP="0033399D">
            <w:pPr>
              <w:pStyle w:val="Default"/>
              <w:numPr>
                <w:ilvl w:val="0"/>
                <w:numId w:val="39"/>
              </w:numPr>
              <w:spacing w:line="23" w:lineRule="atLeast"/>
              <w:ind w:left="357" w:hanging="357"/>
              <w:rPr>
                <w:sz w:val="20"/>
                <w:szCs w:val="20"/>
              </w:rPr>
            </w:pPr>
            <w:r w:rsidRPr="009D2A56">
              <w:rPr>
                <w:sz w:val="20"/>
                <w:szCs w:val="20"/>
              </w:rPr>
              <w:t>określić sposoby lokalizacji typowych usterek (np. brak podtrzymania załączania) w urządzeniach i systemach hydraulicznych i elektrohydraulicznych</w:t>
            </w:r>
            <w:r w:rsidR="006955C6" w:rsidRPr="009D2A56">
              <w:rPr>
                <w:sz w:val="20"/>
                <w:szCs w:val="20"/>
              </w:rPr>
              <w:t>,</w:t>
            </w:r>
          </w:p>
          <w:p w:rsidR="008C40CC" w:rsidRPr="009D2A56" w:rsidRDefault="008C40CC" w:rsidP="0033399D">
            <w:pPr>
              <w:pStyle w:val="Default"/>
              <w:numPr>
                <w:ilvl w:val="0"/>
                <w:numId w:val="39"/>
              </w:numPr>
              <w:spacing w:line="23" w:lineRule="atLeast"/>
              <w:ind w:left="357" w:hanging="357"/>
              <w:rPr>
                <w:sz w:val="20"/>
                <w:szCs w:val="20"/>
              </w:rPr>
            </w:pPr>
            <w:r w:rsidRPr="009D2A56">
              <w:rPr>
                <w:sz w:val="20"/>
                <w:szCs w:val="20"/>
              </w:rPr>
              <w:t>wyjaśnić możliwe sposoby usuwania zlokalizowanych usterek w urządzeniach i systemach hydraulicznych i elektrohydraulicznych</w:t>
            </w:r>
            <w:r w:rsidR="006955C6" w:rsidRPr="009D2A56">
              <w:rPr>
                <w:sz w:val="20"/>
                <w:szCs w:val="20"/>
              </w:rPr>
              <w:t>,</w:t>
            </w:r>
          </w:p>
          <w:p w:rsidR="008C40CC" w:rsidRPr="009D2A56" w:rsidRDefault="00A95151" w:rsidP="0033399D">
            <w:pPr>
              <w:pStyle w:val="Default"/>
              <w:numPr>
                <w:ilvl w:val="0"/>
                <w:numId w:val="39"/>
              </w:numPr>
              <w:spacing w:line="23" w:lineRule="atLeast"/>
              <w:ind w:left="357" w:hanging="357"/>
              <w:rPr>
                <w:sz w:val="20"/>
                <w:szCs w:val="20"/>
              </w:rPr>
            </w:pPr>
            <w:r w:rsidRPr="009D2A56">
              <w:rPr>
                <w:sz w:val="20"/>
                <w:szCs w:val="20"/>
              </w:rPr>
              <w:t>wyjaśnić sposoby wykonywania rozruchu urządzeń i systemów hydraulicznych i elektrohydraulicznych</w:t>
            </w:r>
            <w:r w:rsidR="006955C6" w:rsidRPr="009D2A56">
              <w:rPr>
                <w:sz w:val="20"/>
                <w:szCs w:val="20"/>
              </w:rPr>
              <w:t>,</w:t>
            </w:r>
          </w:p>
          <w:p w:rsidR="00FD7D5A" w:rsidRPr="009D2A56" w:rsidRDefault="00FD7D5A" w:rsidP="0033399D">
            <w:pPr>
              <w:pStyle w:val="Default"/>
              <w:numPr>
                <w:ilvl w:val="0"/>
                <w:numId w:val="39"/>
              </w:numPr>
              <w:spacing w:line="23" w:lineRule="atLeast"/>
              <w:ind w:left="357" w:hanging="357"/>
              <w:rPr>
                <w:sz w:val="20"/>
                <w:szCs w:val="20"/>
              </w:rPr>
            </w:pPr>
            <w:r w:rsidRPr="009D2A56">
              <w:rPr>
                <w:sz w:val="20"/>
                <w:szCs w:val="20"/>
              </w:rPr>
              <w:t>określić metody wykonania przeglądów i pomiarów urządzeń</w:t>
            </w:r>
            <w:r w:rsidR="006955C6" w:rsidRPr="009D2A56">
              <w:rPr>
                <w:sz w:val="20"/>
                <w:szCs w:val="20"/>
              </w:rPr>
              <w:t>,</w:t>
            </w:r>
          </w:p>
          <w:p w:rsidR="00FD7D5A" w:rsidRPr="009D2A56" w:rsidRDefault="00FD7D5A" w:rsidP="0033399D">
            <w:pPr>
              <w:pStyle w:val="Default"/>
              <w:numPr>
                <w:ilvl w:val="0"/>
                <w:numId w:val="39"/>
              </w:numPr>
              <w:spacing w:line="23" w:lineRule="atLeast"/>
              <w:ind w:left="357" w:hanging="357"/>
              <w:rPr>
                <w:sz w:val="20"/>
                <w:szCs w:val="20"/>
              </w:rPr>
            </w:pPr>
            <w:r w:rsidRPr="009D2A56">
              <w:rPr>
                <w:sz w:val="20"/>
                <w:szCs w:val="20"/>
              </w:rPr>
              <w:t xml:space="preserve">zastosować metody wykonania przeglądów i pomiarów określone w instrukcji. </w:t>
            </w:r>
          </w:p>
          <w:p w:rsidR="00FD7D5A" w:rsidRPr="009D2A56" w:rsidRDefault="00FD7D5A" w:rsidP="0033399D">
            <w:pPr>
              <w:pStyle w:val="Default"/>
              <w:numPr>
                <w:ilvl w:val="0"/>
                <w:numId w:val="39"/>
              </w:numPr>
              <w:spacing w:line="23" w:lineRule="atLeast"/>
              <w:ind w:left="357" w:hanging="357"/>
              <w:rPr>
                <w:sz w:val="20"/>
                <w:szCs w:val="20"/>
              </w:rPr>
            </w:pPr>
            <w:r w:rsidRPr="009D2A56">
              <w:rPr>
                <w:sz w:val="20"/>
                <w:szCs w:val="20"/>
              </w:rPr>
              <w:t>omówić metody wykonania przeglądów urządzeń</w:t>
            </w:r>
            <w:r w:rsidR="006955C6" w:rsidRPr="009D2A56">
              <w:rPr>
                <w:sz w:val="20"/>
                <w:szCs w:val="20"/>
              </w:rPr>
              <w:t>,</w:t>
            </w:r>
          </w:p>
          <w:p w:rsidR="00FD7D5A" w:rsidRPr="009D2A56" w:rsidRDefault="00FD7D5A" w:rsidP="0033399D">
            <w:pPr>
              <w:pStyle w:val="Default"/>
              <w:numPr>
                <w:ilvl w:val="0"/>
                <w:numId w:val="39"/>
              </w:numPr>
              <w:spacing w:line="23" w:lineRule="atLeast"/>
              <w:ind w:left="357" w:hanging="357"/>
              <w:rPr>
                <w:sz w:val="20"/>
                <w:szCs w:val="20"/>
              </w:rPr>
            </w:pPr>
            <w:r w:rsidRPr="009D2A56">
              <w:rPr>
                <w:sz w:val="20"/>
                <w:szCs w:val="20"/>
              </w:rPr>
              <w:t>omówić metody wykonania konserwacji urządzeń</w:t>
            </w:r>
            <w:r w:rsidR="006955C6" w:rsidRPr="009D2A56">
              <w:rPr>
                <w:sz w:val="20"/>
                <w:szCs w:val="20"/>
              </w:rPr>
              <w:t>,</w:t>
            </w:r>
          </w:p>
          <w:p w:rsidR="00FD7D5A" w:rsidRPr="009D2A56" w:rsidRDefault="00FD7D5A" w:rsidP="0033399D">
            <w:pPr>
              <w:pStyle w:val="Default"/>
              <w:numPr>
                <w:ilvl w:val="0"/>
                <w:numId w:val="39"/>
              </w:numPr>
              <w:spacing w:line="23" w:lineRule="atLeast"/>
              <w:ind w:left="357" w:hanging="357"/>
              <w:rPr>
                <w:sz w:val="20"/>
                <w:szCs w:val="20"/>
              </w:rPr>
            </w:pPr>
            <w:r w:rsidRPr="009D2A56">
              <w:rPr>
                <w:sz w:val="20"/>
                <w:szCs w:val="20"/>
              </w:rPr>
              <w:t>określić metody wykonania przeglądów i konserwacji urządzeń i systemów hydraulicznych i elektrohydraulicznych</w:t>
            </w:r>
            <w:r w:rsidR="006955C6" w:rsidRPr="009D2A56">
              <w:rPr>
                <w:sz w:val="20"/>
                <w:szCs w:val="20"/>
              </w:rPr>
              <w:t>,</w:t>
            </w:r>
          </w:p>
          <w:p w:rsidR="00CB0F90" w:rsidRPr="009D2A56" w:rsidRDefault="00FD7D5A" w:rsidP="0033399D">
            <w:pPr>
              <w:numPr>
                <w:ilvl w:val="0"/>
                <w:numId w:val="39"/>
              </w:numPr>
              <w:pBdr>
                <w:top w:val="nil"/>
                <w:left w:val="nil"/>
                <w:bottom w:val="nil"/>
                <w:right w:val="nil"/>
                <w:between w:val="nil"/>
              </w:pBdr>
              <w:autoSpaceDE w:val="0"/>
              <w:autoSpaceDN w:val="0"/>
              <w:adjustRightInd w:val="0"/>
              <w:spacing w:after="0" w:line="23" w:lineRule="atLeast"/>
              <w:ind w:left="357" w:hanging="357"/>
              <w:rPr>
                <w:rFonts w:ascii="Arial" w:hAnsi="Arial" w:cs="Arial"/>
                <w:b/>
                <w:sz w:val="20"/>
                <w:szCs w:val="20"/>
              </w:rPr>
            </w:pPr>
            <w:r w:rsidRPr="009D2A56">
              <w:rPr>
                <w:rFonts w:ascii="Arial" w:hAnsi="Arial" w:cs="Arial"/>
                <w:sz w:val="20"/>
                <w:szCs w:val="20"/>
              </w:rPr>
              <w:t>dobrać metody wykonania przeglądów i konserwacji urządzeń i systemów hydraulicznych i elektrohydraulicznych.</w:t>
            </w:r>
          </w:p>
        </w:tc>
        <w:tc>
          <w:tcPr>
            <w:tcW w:w="121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FD7D5A" w:rsidRPr="009D2A56" w:rsidRDefault="00FD7D5A"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sporządzić wykaz czynności diagnostycznych</w:t>
            </w:r>
            <w:r w:rsidR="00CB1F5E" w:rsidRPr="009D2A56">
              <w:rPr>
                <w:rFonts w:ascii="Arial" w:hAnsi="Arial" w:cs="Arial"/>
                <w:sz w:val="20"/>
                <w:szCs w:val="20"/>
              </w:rPr>
              <w:t xml:space="preserve"> hydraulicznych układów sterowania</w:t>
            </w:r>
            <w:r w:rsidR="006955C6" w:rsidRPr="009D2A56">
              <w:rPr>
                <w:rFonts w:ascii="Arial" w:hAnsi="Arial" w:cs="Arial"/>
                <w:sz w:val="20"/>
                <w:szCs w:val="20"/>
              </w:rPr>
              <w:t>,</w:t>
            </w:r>
          </w:p>
          <w:p w:rsidR="00FD7D5A" w:rsidRPr="009D2A56" w:rsidRDefault="00FD7D5A"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określić wartości oczekiwane czynności diagnostycznych</w:t>
            </w:r>
            <w:r w:rsidR="006955C6" w:rsidRPr="009D2A56">
              <w:rPr>
                <w:rFonts w:ascii="Arial" w:hAnsi="Arial" w:cs="Arial"/>
                <w:sz w:val="20"/>
                <w:szCs w:val="20"/>
              </w:rPr>
              <w:t>,</w:t>
            </w:r>
          </w:p>
          <w:p w:rsidR="00FD7D5A" w:rsidRPr="009D2A56" w:rsidRDefault="00FD7D5A"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utworzyć listę czynności sprawdzających dla nowych elementów przeznaczonych do montażu</w:t>
            </w:r>
            <w:r w:rsidR="00CB1F5E" w:rsidRPr="009D2A56">
              <w:rPr>
                <w:rFonts w:ascii="Arial" w:hAnsi="Arial" w:cs="Arial"/>
                <w:sz w:val="20"/>
                <w:szCs w:val="20"/>
              </w:rPr>
              <w:t xml:space="preserve"> hydraulicznych układów sterowania</w:t>
            </w:r>
            <w:r w:rsidR="006955C6" w:rsidRPr="009D2A56">
              <w:rPr>
                <w:rFonts w:ascii="Arial" w:hAnsi="Arial" w:cs="Arial"/>
                <w:sz w:val="20"/>
                <w:szCs w:val="20"/>
              </w:rPr>
              <w:t>,</w:t>
            </w:r>
          </w:p>
          <w:p w:rsidR="00FD7D5A" w:rsidRPr="009D2A56" w:rsidRDefault="00FD7D5A"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utworzyć listę czynności sprawdzających przydatność elementów po procesie eksploatacji elementów przeznaczonych do montażu</w:t>
            </w:r>
            <w:r w:rsidR="00CB1F5E" w:rsidRPr="009D2A56">
              <w:rPr>
                <w:rFonts w:ascii="Arial" w:hAnsi="Arial" w:cs="Arial"/>
                <w:sz w:val="20"/>
                <w:szCs w:val="20"/>
              </w:rPr>
              <w:t xml:space="preserve"> hydraulicznych układów sterowania</w:t>
            </w:r>
            <w:r w:rsidR="006955C6" w:rsidRPr="009D2A56">
              <w:rPr>
                <w:rFonts w:ascii="Arial" w:hAnsi="Arial" w:cs="Arial"/>
                <w:sz w:val="20"/>
                <w:szCs w:val="20"/>
              </w:rPr>
              <w:t>,</w:t>
            </w:r>
          </w:p>
          <w:p w:rsidR="00FD7D5A" w:rsidRPr="009D2A56" w:rsidRDefault="00FD7D5A"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wymienić możliwe regulacje w omawianym układzie</w:t>
            </w:r>
            <w:r w:rsidR="006955C6" w:rsidRPr="009D2A56">
              <w:rPr>
                <w:rFonts w:ascii="Arial" w:hAnsi="Arial" w:cs="Arial"/>
                <w:sz w:val="20"/>
                <w:szCs w:val="20"/>
              </w:rPr>
              <w:t>,</w:t>
            </w:r>
          </w:p>
          <w:p w:rsidR="00FD7D5A" w:rsidRPr="009D2A56" w:rsidRDefault="00FD7D5A"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sporządzić plan obsługi</w:t>
            </w:r>
            <w:r w:rsidR="006955C6" w:rsidRPr="009D2A56">
              <w:rPr>
                <w:rFonts w:ascii="Arial" w:hAnsi="Arial" w:cs="Arial"/>
                <w:sz w:val="20"/>
                <w:szCs w:val="20"/>
              </w:rPr>
              <w:t>,</w:t>
            </w:r>
          </w:p>
          <w:p w:rsidR="00FD7D5A" w:rsidRPr="009D2A56" w:rsidRDefault="00FD7D5A"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sporządzić plan przeglądu</w:t>
            </w:r>
            <w:r w:rsidR="006955C6" w:rsidRPr="009D2A56">
              <w:rPr>
                <w:rFonts w:ascii="Arial" w:hAnsi="Arial" w:cs="Arial"/>
                <w:sz w:val="20"/>
                <w:szCs w:val="20"/>
              </w:rPr>
              <w:t>,</w:t>
            </w:r>
          </w:p>
          <w:p w:rsidR="00FD7D5A" w:rsidRPr="009D2A56" w:rsidRDefault="00FD7D5A"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sporządzić plan konserwacji</w:t>
            </w:r>
            <w:r w:rsidR="006955C6" w:rsidRPr="009D2A56">
              <w:rPr>
                <w:rFonts w:ascii="Arial" w:hAnsi="Arial" w:cs="Arial"/>
                <w:sz w:val="20"/>
                <w:szCs w:val="20"/>
              </w:rPr>
              <w:t>,</w:t>
            </w:r>
          </w:p>
          <w:p w:rsidR="00CB0F90" w:rsidRPr="004270C9" w:rsidRDefault="00FD7D5A" w:rsidP="00A71975">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dobrać z katalogu części zamienne.</w:t>
            </w:r>
          </w:p>
        </w:tc>
        <w:tc>
          <w:tcPr>
            <w:tcW w:w="39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B0F90" w:rsidRPr="009D2A56" w:rsidRDefault="00454EB7" w:rsidP="00A71975">
            <w:pPr>
              <w:rPr>
                <w:rFonts w:ascii="Arial" w:hAnsi="Arial" w:cs="Arial"/>
                <w:sz w:val="20"/>
                <w:szCs w:val="20"/>
              </w:rPr>
            </w:pPr>
            <w:r w:rsidRPr="00454EB7">
              <w:rPr>
                <w:rFonts w:ascii="Arial" w:hAnsi="Arial" w:cs="Arial"/>
                <w:sz w:val="20"/>
                <w:szCs w:val="20"/>
              </w:rPr>
              <w:t>Klasa II</w:t>
            </w:r>
          </w:p>
        </w:tc>
      </w:tr>
      <w:tr w:rsidR="00CB0F90" w:rsidRPr="00825CD2" w:rsidTr="00380C29">
        <w:trPr>
          <w:trHeight w:val="1152"/>
        </w:trPr>
        <w:tc>
          <w:tcPr>
            <w:tcW w:w="630" w:type="pct"/>
            <w:vMerge w:val="restart"/>
            <w:tcBorders>
              <w:left w:val="single" w:sz="8" w:space="0" w:color="FFFFFF"/>
              <w:right w:val="single" w:sz="8" w:space="0" w:color="FFFFFF"/>
            </w:tcBorders>
            <w:shd w:val="clear" w:color="auto" w:fill="4F81BD"/>
            <w:tcMar>
              <w:top w:w="15" w:type="dxa"/>
              <w:left w:w="101" w:type="dxa"/>
              <w:bottom w:w="0" w:type="dxa"/>
              <w:right w:w="101" w:type="dxa"/>
            </w:tcMar>
          </w:tcPr>
          <w:p w:rsidR="00CB0F90" w:rsidRPr="009D2A56" w:rsidRDefault="00454EB7" w:rsidP="00454EB7">
            <w:pPr>
              <w:rPr>
                <w:rFonts w:ascii="Arial" w:hAnsi="Arial" w:cs="Arial"/>
                <w:b/>
                <w:bCs/>
                <w:sz w:val="20"/>
                <w:szCs w:val="20"/>
              </w:rPr>
            </w:pPr>
            <w:r>
              <w:rPr>
                <w:rFonts w:ascii="Arial" w:hAnsi="Arial" w:cs="Arial"/>
                <w:b/>
                <w:bCs/>
                <w:sz w:val="20"/>
                <w:szCs w:val="20"/>
              </w:rPr>
              <w:t xml:space="preserve">IV. </w:t>
            </w:r>
            <w:r w:rsidR="00CB0F90" w:rsidRPr="009D2A56">
              <w:rPr>
                <w:rFonts w:ascii="Arial" w:hAnsi="Arial" w:cs="Arial"/>
                <w:b/>
                <w:bCs/>
                <w:sz w:val="20"/>
                <w:szCs w:val="20"/>
              </w:rPr>
              <w:t>Procesy mechaniczne</w:t>
            </w:r>
          </w:p>
        </w:tc>
        <w:tc>
          <w:tcPr>
            <w:tcW w:w="80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B0F90" w:rsidRPr="009D2A56" w:rsidRDefault="004270C9" w:rsidP="00A71975">
            <w:pPr>
              <w:rPr>
                <w:rFonts w:ascii="Arial" w:hAnsi="Arial" w:cs="Arial"/>
                <w:sz w:val="20"/>
                <w:szCs w:val="20"/>
              </w:rPr>
            </w:pPr>
            <w:r>
              <w:rPr>
                <w:rFonts w:ascii="Arial" w:hAnsi="Arial" w:cs="Arial"/>
                <w:sz w:val="20"/>
                <w:szCs w:val="20"/>
              </w:rPr>
              <w:t>Elementy, symbole i budowa</w:t>
            </w:r>
            <w:r w:rsidR="00CB1F5E" w:rsidRPr="009D2A56">
              <w:rPr>
                <w:rFonts w:ascii="Arial" w:hAnsi="Arial" w:cs="Arial"/>
                <w:sz w:val="20"/>
                <w:szCs w:val="20"/>
              </w:rPr>
              <w:t xml:space="preserve"> i zasada działania </w:t>
            </w:r>
            <w:r w:rsidR="00CB0F90" w:rsidRPr="009D2A56">
              <w:rPr>
                <w:rFonts w:ascii="Arial" w:hAnsi="Arial" w:cs="Arial"/>
                <w:sz w:val="20"/>
                <w:szCs w:val="20"/>
              </w:rPr>
              <w:t>mechanicznych układów sterowania</w:t>
            </w:r>
          </w:p>
        </w:tc>
        <w:tc>
          <w:tcPr>
            <w:tcW w:w="301"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B0F90" w:rsidRPr="009D2A56" w:rsidRDefault="00CB0F90" w:rsidP="00A71975">
            <w:pPr>
              <w:jc w:val="center"/>
              <w:rPr>
                <w:rFonts w:ascii="Arial" w:hAnsi="Arial" w:cs="Arial"/>
                <w:sz w:val="20"/>
                <w:szCs w:val="20"/>
              </w:rPr>
            </w:pPr>
          </w:p>
        </w:tc>
        <w:tc>
          <w:tcPr>
            <w:tcW w:w="1654"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wykonać obliczenia wytrzymałościowe części urządzeń mechanicznych na: rozciąganie, ściskanie, ścinanie, naciski powierzchniowe, skręcanie, zginanie</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wykonać obliczenia wytrzymałościowe części urządzeń mechanicznych dla złożonych przypadków wytrzymałościowych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rozróżnić parametry członów układów regulacji</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scharakteryzować techniki i metody obróbki skrawaniem części mechanicznych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scharakteryzować techniki i metody obróbki plastycznej</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scharakteryzować techniki i metody odlewnia części mechanicznych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rozróżnić sposoby spajania metali i stopów</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dobrać narzędzia, elektronarzędzia, przyrządy, urządzenia do wykonywanych zadań obróbkowych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omówić materiały do wykonywanych zadań obróbkowych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wyjaśnić działanie maszyn technologicznych stosowanych w przemyśle maszynowym</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określić zastosowanie maszyn technologicznych stosowanych w przemyśle maszynowym</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posłużyć się dokumentacją techniczną, DTR, PN, instrukcjami obsługi maszyn i urządzeń technologicznych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rozpoznać części maszyn i urządzeń</w:t>
            </w:r>
            <w:r w:rsidR="006955C6" w:rsidRPr="009D2A56">
              <w:rPr>
                <w:sz w:val="20"/>
                <w:szCs w:val="20"/>
              </w:rPr>
              <w:t>,</w:t>
            </w:r>
            <w:r w:rsidRPr="009D2A56">
              <w:rPr>
                <w:sz w:val="20"/>
                <w:szCs w:val="20"/>
              </w:rPr>
              <w:t xml:space="preserve"> rozpoznać mechanizmy stosowane w maszynach i urządzeniach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rozróżnić symbole na schematach układów mechanicznych urządzeń i systemów mechatronicznych</w:t>
            </w:r>
            <w:r w:rsidR="006955C6" w:rsidRPr="009D2A56">
              <w:rPr>
                <w:sz w:val="20"/>
                <w:szCs w:val="20"/>
              </w:rPr>
              <w:t>,</w:t>
            </w:r>
          </w:p>
          <w:p w:rsidR="009439C0" w:rsidRPr="009D2A56" w:rsidRDefault="00155669" w:rsidP="0033399D">
            <w:pPr>
              <w:pStyle w:val="Default"/>
              <w:numPr>
                <w:ilvl w:val="0"/>
                <w:numId w:val="39"/>
              </w:numPr>
              <w:spacing w:line="23" w:lineRule="atLeast"/>
              <w:ind w:left="357" w:hanging="357"/>
              <w:rPr>
                <w:sz w:val="20"/>
                <w:szCs w:val="20"/>
              </w:rPr>
            </w:pPr>
            <w:r>
              <w:rPr>
                <w:sz w:val="20"/>
                <w:szCs w:val="20"/>
              </w:rPr>
              <w:t>przeanalizować</w:t>
            </w:r>
            <w:r w:rsidR="009439C0" w:rsidRPr="009D2A56">
              <w:rPr>
                <w:sz w:val="20"/>
                <w:szCs w:val="20"/>
              </w:rPr>
              <w:t xml:space="preserve"> schematy strukturalne, funkcjonalne i zasadnicze maszyn i urządzeń mechatronicznych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dobrać przyrządy suwmiarkowe i mikrometryczne do pomiarów</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wykonać pomiary przyrządami suwmiarkowymi i mikrometrycznymi</w:t>
            </w:r>
            <w:r w:rsidR="006955C6" w:rsidRPr="009D2A56">
              <w:rPr>
                <w:sz w:val="20"/>
                <w:szCs w:val="20"/>
              </w:rPr>
              <w:t>,</w:t>
            </w:r>
          </w:p>
          <w:p w:rsidR="00813F5B" w:rsidRPr="009D2A56" w:rsidRDefault="009439C0" w:rsidP="0033399D">
            <w:pPr>
              <w:pStyle w:val="Default"/>
              <w:numPr>
                <w:ilvl w:val="0"/>
                <w:numId w:val="39"/>
              </w:numPr>
              <w:spacing w:line="23" w:lineRule="atLeast"/>
              <w:ind w:left="357" w:hanging="357"/>
              <w:rPr>
                <w:sz w:val="20"/>
                <w:szCs w:val="20"/>
              </w:rPr>
            </w:pPr>
            <w:r w:rsidRPr="009D2A56">
              <w:rPr>
                <w:sz w:val="20"/>
                <w:szCs w:val="20"/>
              </w:rPr>
              <w:t xml:space="preserve">dobrać przyrządy czujnikowe, elektroniczne oraz mikroskopy </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wykonać pomiary za pomocą przyrządów czujnikowych, elektronicznych oraz mikroskopów warsztatowych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omówić zasady konserwacji i przechowywania przyrządów pomiarowych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rozróżnić elementy, podzespoły i zespoły mechaniczne do montażu na podstawie wyglądu i parametrów</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dobrać elementy, podzespoły i zespoły mechaniczne do montażu na podstawie dokumentacji technologicznej</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określić metody weryfikacji części mechanicznych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dobrać metody weryfikacji części mechanicznych</w:t>
            </w:r>
            <w:r w:rsidR="006955C6" w:rsidRPr="009D2A56">
              <w:rPr>
                <w:sz w:val="20"/>
                <w:szCs w:val="20"/>
              </w:rPr>
              <w:t>,</w:t>
            </w:r>
          </w:p>
          <w:p w:rsidR="00813F5B" w:rsidRPr="009D2A56" w:rsidRDefault="009439C0" w:rsidP="0033399D">
            <w:pPr>
              <w:pStyle w:val="Default"/>
              <w:numPr>
                <w:ilvl w:val="0"/>
                <w:numId w:val="39"/>
              </w:numPr>
              <w:spacing w:line="23" w:lineRule="atLeast"/>
              <w:ind w:left="357" w:hanging="357"/>
              <w:rPr>
                <w:sz w:val="20"/>
                <w:szCs w:val="20"/>
              </w:rPr>
            </w:pPr>
            <w:r w:rsidRPr="009D2A56">
              <w:rPr>
                <w:sz w:val="20"/>
                <w:szCs w:val="20"/>
              </w:rPr>
              <w:t>wykonać weryfikację części podzespołów i zespołów mechanicznych do montażu</w:t>
            </w:r>
            <w:r w:rsidR="006955C6" w:rsidRPr="009D2A56">
              <w:rPr>
                <w:sz w:val="20"/>
                <w:szCs w:val="20"/>
              </w:rPr>
              <w:t>,</w:t>
            </w:r>
          </w:p>
          <w:p w:rsidR="00CB0F90" w:rsidRPr="009D2A56" w:rsidRDefault="009439C0" w:rsidP="0033399D">
            <w:pPr>
              <w:pStyle w:val="Default"/>
              <w:numPr>
                <w:ilvl w:val="0"/>
                <w:numId w:val="39"/>
              </w:numPr>
              <w:spacing w:line="23" w:lineRule="atLeast"/>
              <w:ind w:left="357" w:hanging="357"/>
              <w:rPr>
                <w:sz w:val="20"/>
                <w:szCs w:val="20"/>
              </w:rPr>
            </w:pPr>
            <w:r w:rsidRPr="009D2A56">
              <w:rPr>
                <w:sz w:val="20"/>
                <w:szCs w:val="20"/>
              </w:rPr>
              <w:t>określić czynniki decydujące o wyborze właściwej techniki łączeni materiałów</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dobrać metody łączenia metali i ich stopów</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dobrać metody łączenia materiałów niemetalowych</w:t>
            </w:r>
            <w:r w:rsidR="00454EB7">
              <w:rPr>
                <w:sz w:val="20"/>
                <w:szCs w:val="20"/>
              </w:rPr>
              <w:t>.</w:t>
            </w:r>
          </w:p>
        </w:tc>
        <w:tc>
          <w:tcPr>
            <w:tcW w:w="121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B1F5E" w:rsidRPr="009D2A56" w:rsidRDefault="00CB1F5E" w:rsidP="0033399D">
            <w:pPr>
              <w:pStyle w:val="Default"/>
              <w:numPr>
                <w:ilvl w:val="0"/>
                <w:numId w:val="39"/>
              </w:numPr>
              <w:spacing w:line="23" w:lineRule="atLeast"/>
              <w:ind w:left="357" w:hanging="357"/>
              <w:rPr>
                <w:sz w:val="20"/>
                <w:szCs w:val="20"/>
              </w:rPr>
            </w:pPr>
            <w:r w:rsidRPr="009D2A56">
              <w:rPr>
                <w:sz w:val="20"/>
                <w:szCs w:val="20"/>
              </w:rPr>
              <w:t>zinterpretować zapis matematyczny członów układów regulacji</w:t>
            </w:r>
            <w:r w:rsidR="006955C6" w:rsidRPr="009D2A56">
              <w:rPr>
                <w:sz w:val="20"/>
                <w:szCs w:val="20"/>
              </w:rPr>
              <w:t>,</w:t>
            </w:r>
          </w:p>
          <w:p w:rsidR="00CB1F5E" w:rsidRPr="009D2A56" w:rsidRDefault="00CB1F5E" w:rsidP="00D372FC">
            <w:pPr>
              <w:spacing w:after="0" w:line="23" w:lineRule="atLeast"/>
              <w:ind w:left="357" w:hanging="357"/>
              <w:rPr>
                <w:rFonts w:ascii="Arial" w:hAnsi="Arial" w:cs="Arial"/>
                <w:sz w:val="20"/>
                <w:szCs w:val="20"/>
              </w:rPr>
            </w:pPr>
            <w:r w:rsidRPr="009D2A56">
              <w:rPr>
                <w:rFonts w:ascii="Arial" w:hAnsi="Arial" w:cs="Arial"/>
                <w:sz w:val="20"/>
                <w:szCs w:val="20"/>
              </w:rPr>
              <w:t>-</w:t>
            </w:r>
            <w:r w:rsidRPr="009D2A56">
              <w:rPr>
                <w:rFonts w:ascii="Arial" w:hAnsi="Arial" w:cs="Arial"/>
                <w:sz w:val="20"/>
                <w:szCs w:val="20"/>
              </w:rPr>
              <w:tab/>
            </w:r>
            <w:r w:rsidR="00155669">
              <w:rPr>
                <w:rFonts w:ascii="Arial" w:hAnsi="Arial" w:cs="Arial"/>
                <w:sz w:val="20"/>
                <w:szCs w:val="20"/>
              </w:rPr>
              <w:t>przeanalizować</w:t>
            </w:r>
            <w:r w:rsidRPr="009D2A56">
              <w:rPr>
                <w:rFonts w:ascii="Arial" w:hAnsi="Arial" w:cs="Arial"/>
                <w:sz w:val="20"/>
                <w:szCs w:val="20"/>
              </w:rPr>
              <w:t xml:space="preserve"> schematy funkcjonalne układów mechanicznych urządzeń i systemów mechatronicznych</w:t>
            </w:r>
            <w:r w:rsidR="006955C6" w:rsidRPr="009D2A56">
              <w:rPr>
                <w:rFonts w:ascii="Arial" w:hAnsi="Arial" w:cs="Arial"/>
                <w:sz w:val="20"/>
                <w:szCs w:val="20"/>
              </w:rPr>
              <w:t>,</w:t>
            </w:r>
          </w:p>
          <w:p w:rsidR="00CB1F5E" w:rsidRPr="009D2A56" w:rsidRDefault="00CB1F5E" w:rsidP="00D372FC">
            <w:pPr>
              <w:spacing w:after="0" w:line="23" w:lineRule="atLeast"/>
              <w:ind w:left="357" w:hanging="357"/>
              <w:rPr>
                <w:rFonts w:ascii="Arial" w:hAnsi="Arial" w:cs="Arial"/>
                <w:sz w:val="20"/>
                <w:szCs w:val="20"/>
              </w:rPr>
            </w:pPr>
            <w:r w:rsidRPr="009D2A56">
              <w:rPr>
                <w:rFonts w:ascii="Arial" w:hAnsi="Arial" w:cs="Arial"/>
                <w:sz w:val="20"/>
                <w:szCs w:val="20"/>
              </w:rPr>
              <w:t>-</w:t>
            </w:r>
            <w:r w:rsidRPr="009D2A56">
              <w:rPr>
                <w:rFonts w:ascii="Arial" w:hAnsi="Arial" w:cs="Arial"/>
                <w:sz w:val="20"/>
                <w:szCs w:val="20"/>
              </w:rPr>
              <w:tab/>
            </w:r>
            <w:r w:rsidR="00155669">
              <w:rPr>
                <w:rFonts w:ascii="Arial" w:hAnsi="Arial" w:cs="Arial"/>
                <w:sz w:val="20"/>
                <w:szCs w:val="20"/>
              </w:rPr>
              <w:t>przeanalizować</w:t>
            </w:r>
            <w:r w:rsidRPr="009D2A56">
              <w:rPr>
                <w:rFonts w:ascii="Arial" w:hAnsi="Arial" w:cs="Arial"/>
                <w:sz w:val="20"/>
                <w:szCs w:val="20"/>
              </w:rPr>
              <w:t xml:space="preserve"> schematy kinematyczne układów mechanicznych urządzeń i systemów mechatronicznych</w:t>
            </w:r>
            <w:r w:rsidR="006955C6" w:rsidRPr="009D2A56">
              <w:rPr>
                <w:rFonts w:ascii="Arial" w:hAnsi="Arial" w:cs="Arial"/>
                <w:sz w:val="20"/>
                <w:szCs w:val="20"/>
              </w:rPr>
              <w:t>,</w:t>
            </w:r>
          </w:p>
          <w:p w:rsidR="00CB0F90" w:rsidRPr="009D2A56" w:rsidRDefault="00CB1F5E" w:rsidP="00D372FC">
            <w:pPr>
              <w:spacing w:after="0" w:line="23" w:lineRule="atLeast"/>
              <w:ind w:left="357" w:hanging="357"/>
              <w:rPr>
                <w:rFonts w:ascii="Arial" w:hAnsi="Arial" w:cs="Arial"/>
                <w:sz w:val="20"/>
                <w:szCs w:val="20"/>
              </w:rPr>
            </w:pPr>
            <w:r w:rsidRPr="009D2A56">
              <w:rPr>
                <w:rFonts w:ascii="Arial" w:hAnsi="Arial" w:cs="Arial"/>
                <w:sz w:val="20"/>
                <w:szCs w:val="20"/>
              </w:rPr>
              <w:t>-</w:t>
            </w:r>
            <w:r w:rsidRPr="009D2A56">
              <w:rPr>
                <w:rFonts w:ascii="Arial" w:hAnsi="Arial" w:cs="Arial"/>
                <w:sz w:val="20"/>
                <w:szCs w:val="20"/>
              </w:rPr>
              <w:tab/>
              <w:t>zastosować informacje techniczne dotyczące maszyn i urządzeń mechanicznych</w:t>
            </w:r>
            <w:r w:rsidR="006955C6" w:rsidRPr="009D2A56">
              <w:rPr>
                <w:rFonts w:ascii="Arial" w:hAnsi="Arial" w:cs="Arial"/>
                <w:sz w:val="20"/>
                <w:szCs w:val="20"/>
              </w:rPr>
              <w:t>,</w:t>
            </w:r>
          </w:p>
          <w:p w:rsidR="00D372FC" w:rsidRPr="009D2A56" w:rsidRDefault="00D372FC" w:rsidP="0033399D">
            <w:pPr>
              <w:pStyle w:val="Default"/>
              <w:numPr>
                <w:ilvl w:val="0"/>
                <w:numId w:val="39"/>
              </w:numPr>
              <w:spacing w:line="23" w:lineRule="atLeast"/>
              <w:ind w:left="357" w:hanging="357"/>
              <w:rPr>
                <w:sz w:val="20"/>
                <w:szCs w:val="20"/>
              </w:rPr>
            </w:pPr>
            <w:r w:rsidRPr="009D2A56">
              <w:rPr>
                <w:sz w:val="20"/>
                <w:szCs w:val="20"/>
              </w:rPr>
              <w:t>dobrać łożyska ślizgowe i toczne do zadanych obciążeń i warunków pracy</w:t>
            </w:r>
            <w:r w:rsidR="006955C6" w:rsidRPr="009D2A56">
              <w:rPr>
                <w:sz w:val="20"/>
                <w:szCs w:val="20"/>
              </w:rPr>
              <w:t>,</w:t>
            </w:r>
          </w:p>
          <w:p w:rsidR="00D372FC" w:rsidRPr="009D2A56" w:rsidRDefault="00D372FC" w:rsidP="0033399D">
            <w:pPr>
              <w:pStyle w:val="Default"/>
              <w:numPr>
                <w:ilvl w:val="0"/>
                <w:numId w:val="39"/>
              </w:numPr>
              <w:spacing w:line="23" w:lineRule="atLeast"/>
              <w:ind w:left="357" w:hanging="357"/>
              <w:rPr>
                <w:sz w:val="20"/>
                <w:szCs w:val="20"/>
              </w:rPr>
            </w:pPr>
            <w:r w:rsidRPr="009D2A56">
              <w:rPr>
                <w:sz w:val="20"/>
                <w:szCs w:val="20"/>
              </w:rPr>
              <w:t>sporządzić karty technologiczne montażu urządzeń i systemów mechatronicznych</w:t>
            </w:r>
            <w:r w:rsidR="009D2A56">
              <w:rPr>
                <w:sz w:val="20"/>
                <w:szCs w:val="20"/>
              </w:rPr>
              <w:t>.</w:t>
            </w:r>
          </w:p>
          <w:p w:rsidR="00D372FC" w:rsidRPr="009D2A56" w:rsidRDefault="00D372FC" w:rsidP="00CB1F5E">
            <w:pPr>
              <w:rPr>
                <w:rFonts w:ascii="Arial" w:hAnsi="Arial" w:cs="Arial"/>
                <w:sz w:val="20"/>
                <w:szCs w:val="20"/>
              </w:rPr>
            </w:pPr>
          </w:p>
        </w:tc>
        <w:tc>
          <w:tcPr>
            <w:tcW w:w="39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B0F90" w:rsidRPr="009D2A56" w:rsidRDefault="00454EB7" w:rsidP="00A71975">
            <w:pPr>
              <w:rPr>
                <w:rFonts w:ascii="Arial" w:hAnsi="Arial" w:cs="Arial"/>
                <w:sz w:val="20"/>
                <w:szCs w:val="20"/>
              </w:rPr>
            </w:pPr>
            <w:r w:rsidRPr="00454EB7">
              <w:rPr>
                <w:rFonts w:ascii="Arial" w:hAnsi="Arial" w:cs="Arial"/>
                <w:sz w:val="20"/>
                <w:szCs w:val="20"/>
              </w:rPr>
              <w:t>Klasa II</w:t>
            </w:r>
          </w:p>
        </w:tc>
      </w:tr>
      <w:tr w:rsidR="00CB0F90" w:rsidRPr="00825CD2" w:rsidTr="00380C29">
        <w:trPr>
          <w:trHeight w:val="1152"/>
        </w:trPr>
        <w:tc>
          <w:tcPr>
            <w:tcW w:w="630" w:type="pct"/>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CB0F90" w:rsidRPr="009D2A56" w:rsidRDefault="00CB0F90" w:rsidP="00A71975">
            <w:pPr>
              <w:jc w:val="center"/>
              <w:rPr>
                <w:rFonts w:ascii="Arial" w:hAnsi="Arial" w:cs="Arial"/>
                <w:b/>
                <w:bCs/>
                <w:sz w:val="20"/>
                <w:szCs w:val="20"/>
              </w:rPr>
            </w:pPr>
          </w:p>
        </w:tc>
        <w:tc>
          <w:tcPr>
            <w:tcW w:w="80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B0F90" w:rsidRPr="009D2A56" w:rsidRDefault="00CB0F90" w:rsidP="00A71975">
            <w:pPr>
              <w:rPr>
                <w:rFonts w:ascii="Arial" w:hAnsi="Arial" w:cs="Arial"/>
                <w:sz w:val="20"/>
                <w:szCs w:val="20"/>
              </w:rPr>
            </w:pPr>
            <w:r w:rsidRPr="009D2A56">
              <w:rPr>
                <w:rFonts w:ascii="Arial" w:hAnsi="Arial" w:cs="Arial"/>
                <w:sz w:val="20"/>
                <w:szCs w:val="20"/>
              </w:rPr>
              <w:t>Obsługa i konserwacja mechanicznych układów sterowania</w:t>
            </w:r>
          </w:p>
        </w:tc>
        <w:tc>
          <w:tcPr>
            <w:tcW w:w="301"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B0F90" w:rsidRPr="009D2A56" w:rsidRDefault="00CB0F90" w:rsidP="00A71975">
            <w:pPr>
              <w:jc w:val="center"/>
              <w:rPr>
                <w:rFonts w:ascii="Arial" w:hAnsi="Arial" w:cs="Arial"/>
                <w:sz w:val="20"/>
                <w:szCs w:val="20"/>
              </w:rPr>
            </w:pPr>
          </w:p>
        </w:tc>
        <w:tc>
          <w:tcPr>
            <w:tcW w:w="1654"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B1F5E" w:rsidRPr="009D2A56" w:rsidRDefault="00CB1F5E" w:rsidP="0033399D">
            <w:pPr>
              <w:pStyle w:val="Default"/>
              <w:numPr>
                <w:ilvl w:val="0"/>
                <w:numId w:val="39"/>
              </w:numPr>
              <w:spacing w:line="23" w:lineRule="atLeast"/>
              <w:ind w:left="357" w:hanging="357"/>
              <w:rPr>
                <w:sz w:val="20"/>
                <w:szCs w:val="20"/>
              </w:rPr>
            </w:pPr>
            <w:r w:rsidRPr="009D2A56">
              <w:rPr>
                <w:sz w:val="20"/>
                <w:szCs w:val="20"/>
              </w:rPr>
              <w:t>posłużyć się dokumentacją techniczną, DTR, PN, instrukcjami obsługi maszyn i urządzeń technologicznych</w:t>
            </w:r>
            <w:r w:rsidR="006955C6" w:rsidRPr="009D2A56">
              <w:rPr>
                <w:sz w:val="20"/>
                <w:szCs w:val="20"/>
              </w:rPr>
              <w:t>,</w:t>
            </w:r>
          </w:p>
          <w:p w:rsidR="00D372FC" w:rsidRPr="009D2A56" w:rsidRDefault="00D372FC" w:rsidP="0033399D">
            <w:pPr>
              <w:pStyle w:val="Default"/>
              <w:numPr>
                <w:ilvl w:val="0"/>
                <w:numId w:val="39"/>
              </w:numPr>
              <w:spacing w:line="23" w:lineRule="atLeast"/>
              <w:ind w:left="357" w:hanging="357"/>
              <w:rPr>
                <w:sz w:val="20"/>
                <w:szCs w:val="20"/>
              </w:rPr>
            </w:pPr>
            <w:r w:rsidRPr="009D2A56">
              <w:rPr>
                <w:sz w:val="20"/>
                <w:szCs w:val="20"/>
              </w:rPr>
              <w:t>scharakteryzować techniki kontroli wymiarowej części maszyn</w:t>
            </w:r>
            <w:r w:rsidR="006955C6" w:rsidRPr="009D2A56">
              <w:rPr>
                <w:sz w:val="20"/>
                <w:szCs w:val="20"/>
              </w:rPr>
              <w:t>,</w:t>
            </w:r>
          </w:p>
          <w:p w:rsidR="00D372FC" w:rsidRPr="009D2A56" w:rsidRDefault="00D372FC" w:rsidP="0033399D">
            <w:pPr>
              <w:pStyle w:val="Default"/>
              <w:numPr>
                <w:ilvl w:val="0"/>
                <w:numId w:val="39"/>
              </w:numPr>
              <w:spacing w:line="23" w:lineRule="atLeast"/>
              <w:ind w:left="357" w:hanging="357"/>
              <w:rPr>
                <w:sz w:val="20"/>
                <w:szCs w:val="20"/>
              </w:rPr>
            </w:pPr>
            <w:r w:rsidRPr="009D2A56">
              <w:rPr>
                <w:sz w:val="20"/>
                <w:szCs w:val="20"/>
              </w:rPr>
              <w:t>scharakteryzować metody kontroli wymiarowej części maszyn</w:t>
            </w:r>
            <w:r w:rsidR="006955C6" w:rsidRPr="009D2A56">
              <w:rPr>
                <w:sz w:val="20"/>
                <w:szCs w:val="20"/>
              </w:rPr>
              <w:t>,</w:t>
            </w:r>
          </w:p>
          <w:p w:rsidR="00D372FC" w:rsidRPr="009D2A56" w:rsidRDefault="00D372FC" w:rsidP="0033399D">
            <w:pPr>
              <w:pStyle w:val="Default"/>
              <w:numPr>
                <w:ilvl w:val="0"/>
                <w:numId w:val="39"/>
              </w:numPr>
              <w:spacing w:line="23" w:lineRule="atLeast"/>
              <w:ind w:left="357" w:hanging="357"/>
              <w:rPr>
                <w:sz w:val="20"/>
                <w:szCs w:val="20"/>
              </w:rPr>
            </w:pPr>
            <w:r w:rsidRPr="009D2A56">
              <w:rPr>
                <w:sz w:val="20"/>
                <w:szCs w:val="20"/>
              </w:rPr>
              <w:t>scharakteryzować techniki i metody kontroli własności mechanicznych materiałów</w:t>
            </w:r>
            <w:r w:rsidR="006955C6" w:rsidRPr="009D2A56">
              <w:rPr>
                <w:sz w:val="20"/>
                <w:szCs w:val="20"/>
              </w:rPr>
              <w:t>,</w:t>
            </w:r>
          </w:p>
          <w:p w:rsidR="00D372FC" w:rsidRPr="009D2A56" w:rsidRDefault="00D372FC" w:rsidP="0033399D">
            <w:pPr>
              <w:pStyle w:val="Default"/>
              <w:numPr>
                <w:ilvl w:val="0"/>
                <w:numId w:val="39"/>
              </w:numPr>
              <w:spacing w:line="23" w:lineRule="atLeast"/>
              <w:ind w:left="357" w:hanging="357"/>
              <w:rPr>
                <w:sz w:val="20"/>
                <w:szCs w:val="20"/>
              </w:rPr>
            </w:pPr>
            <w:r w:rsidRPr="009D2A56">
              <w:rPr>
                <w:sz w:val="20"/>
                <w:szCs w:val="20"/>
              </w:rPr>
              <w:t>wykorzystać informacje techniczne zawarte w normach dotyczące kontroli jakości</w:t>
            </w:r>
            <w:r w:rsidR="006955C6" w:rsidRPr="009D2A56">
              <w:rPr>
                <w:sz w:val="20"/>
                <w:szCs w:val="20"/>
              </w:rPr>
              <w:t>,</w:t>
            </w:r>
          </w:p>
          <w:p w:rsidR="00D372FC" w:rsidRPr="009D2A56" w:rsidRDefault="00D372FC" w:rsidP="0033399D">
            <w:pPr>
              <w:pStyle w:val="Default"/>
              <w:numPr>
                <w:ilvl w:val="0"/>
                <w:numId w:val="39"/>
              </w:numPr>
              <w:spacing w:line="23" w:lineRule="atLeast"/>
              <w:ind w:left="357" w:hanging="357"/>
              <w:rPr>
                <w:sz w:val="20"/>
                <w:szCs w:val="20"/>
              </w:rPr>
            </w:pPr>
            <w:r w:rsidRPr="009D2A56">
              <w:rPr>
                <w:sz w:val="20"/>
                <w:szCs w:val="20"/>
              </w:rPr>
              <w:t>określić zastosowanie materiałów eksploatacyjnych: oleje, smary, ciecze smarująco-chłodzące, paliwa, uszczelnienia techniczne</w:t>
            </w:r>
            <w:r w:rsidR="006955C6" w:rsidRPr="009D2A56">
              <w:rPr>
                <w:sz w:val="20"/>
                <w:szCs w:val="20"/>
              </w:rPr>
              <w:t>,</w:t>
            </w:r>
          </w:p>
          <w:p w:rsidR="00D372FC" w:rsidRPr="009D2A56" w:rsidRDefault="00D372FC" w:rsidP="0033399D">
            <w:pPr>
              <w:pStyle w:val="Default"/>
              <w:numPr>
                <w:ilvl w:val="0"/>
                <w:numId w:val="39"/>
              </w:numPr>
              <w:spacing w:line="23" w:lineRule="atLeast"/>
              <w:ind w:left="357" w:hanging="357"/>
              <w:rPr>
                <w:sz w:val="20"/>
                <w:szCs w:val="20"/>
              </w:rPr>
            </w:pPr>
            <w:r w:rsidRPr="009D2A56">
              <w:rPr>
                <w:sz w:val="20"/>
                <w:szCs w:val="20"/>
              </w:rPr>
              <w:t>określić właściwości materiałów eksploatacyjnych: oleje, smary, ciecze smarująco-chłodzące, paliwa, uszczelnienia techniczne</w:t>
            </w:r>
            <w:r w:rsidR="006955C6" w:rsidRPr="009D2A56">
              <w:rPr>
                <w:sz w:val="20"/>
                <w:szCs w:val="20"/>
              </w:rPr>
              <w:t>,</w:t>
            </w:r>
          </w:p>
          <w:p w:rsidR="00CB1F5E" w:rsidRPr="009D2A56" w:rsidRDefault="00CB1F5E" w:rsidP="0033399D">
            <w:pPr>
              <w:pStyle w:val="Default"/>
              <w:numPr>
                <w:ilvl w:val="0"/>
                <w:numId w:val="39"/>
              </w:numPr>
              <w:spacing w:line="23" w:lineRule="atLeast"/>
              <w:ind w:left="357" w:hanging="357"/>
              <w:rPr>
                <w:sz w:val="20"/>
                <w:szCs w:val="20"/>
              </w:rPr>
            </w:pPr>
            <w:r w:rsidRPr="009D2A56">
              <w:rPr>
                <w:sz w:val="20"/>
                <w:szCs w:val="20"/>
              </w:rPr>
              <w:t>rozróżnić rodzaje wymagań eksploatacyjnych urządzeń i systemów mechatronicznych</w:t>
            </w:r>
            <w:r w:rsidR="006955C6" w:rsidRPr="009D2A56">
              <w:rPr>
                <w:sz w:val="20"/>
                <w:szCs w:val="20"/>
              </w:rPr>
              <w:t>,</w:t>
            </w:r>
          </w:p>
          <w:p w:rsidR="00CB1F5E" w:rsidRPr="009D2A56" w:rsidRDefault="00CB1F5E" w:rsidP="0033399D">
            <w:pPr>
              <w:pStyle w:val="Default"/>
              <w:numPr>
                <w:ilvl w:val="0"/>
                <w:numId w:val="39"/>
              </w:numPr>
              <w:spacing w:line="23" w:lineRule="atLeast"/>
              <w:ind w:left="357" w:hanging="357"/>
              <w:rPr>
                <w:sz w:val="20"/>
                <w:szCs w:val="20"/>
              </w:rPr>
            </w:pPr>
            <w:r w:rsidRPr="009D2A56">
              <w:rPr>
                <w:sz w:val="20"/>
                <w:szCs w:val="20"/>
              </w:rPr>
              <w:t>scharakteryzować wymagania eksploatacyjne urządzeń</w:t>
            </w:r>
            <w:r w:rsidR="006955C6" w:rsidRPr="009D2A56">
              <w:rPr>
                <w:sz w:val="20"/>
                <w:szCs w:val="20"/>
              </w:rPr>
              <w:t>,</w:t>
            </w:r>
          </w:p>
          <w:p w:rsidR="00CB1F5E" w:rsidRPr="009D2A56" w:rsidRDefault="00CB1F5E" w:rsidP="0033399D">
            <w:pPr>
              <w:pStyle w:val="Default"/>
              <w:numPr>
                <w:ilvl w:val="0"/>
                <w:numId w:val="39"/>
              </w:numPr>
              <w:spacing w:line="23" w:lineRule="atLeast"/>
              <w:ind w:left="357" w:hanging="357"/>
              <w:rPr>
                <w:sz w:val="20"/>
                <w:szCs w:val="20"/>
              </w:rPr>
            </w:pPr>
            <w:r w:rsidRPr="009D2A56">
              <w:rPr>
                <w:sz w:val="20"/>
                <w:szCs w:val="20"/>
              </w:rPr>
              <w:t>zaplanować prace z zakresu eksploatacji</w:t>
            </w:r>
            <w:r w:rsidR="006955C6" w:rsidRPr="009D2A56">
              <w:rPr>
                <w:sz w:val="20"/>
                <w:szCs w:val="20"/>
              </w:rPr>
              <w:t>,</w:t>
            </w:r>
          </w:p>
          <w:p w:rsidR="00CB1F5E" w:rsidRPr="009D2A56" w:rsidRDefault="00CB1F5E" w:rsidP="0033399D">
            <w:pPr>
              <w:pStyle w:val="Default"/>
              <w:numPr>
                <w:ilvl w:val="0"/>
                <w:numId w:val="39"/>
              </w:numPr>
              <w:spacing w:line="23" w:lineRule="atLeast"/>
              <w:ind w:left="357" w:hanging="357"/>
              <w:rPr>
                <w:sz w:val="20"/>
                <w:szCs w:val="20"/>
              </w:rPr>
            </w:pPr>
            <w:r w:rsidRPr="009D2A56">
              <w:rPr>
                <w:sz w:val="20"/>
                <w:szCs w:val="20"/>
              </w:rPr>
              <w:t>dobrać zakres prac dotyczących eksploatacji</w:t>
            </w:r>
            <w:r w:rsidR="006955C6" w:rsidRPr="009D2A56">
              <w:rPr>
                <w:sz w:val="20"/>
                <w:szCs w:val="20"/>
              </w:rPr>
              <w:t>,</w:t>
            </w:r>
          </w:p>
          <w:p w:rsidR="00CB1F5E" w:rsidRPr="009D2A56" w:rsidRDefault="00CB1F5E" w:rsidP="0033399D">
            <w:pPr>
              <w:pStyle w:val="Default"/>
              <w:numPr>
                <w:ilvl w:val="0"/>
                <w:numId w:val="39"/>
              </w:numPr>
              <w:spacing w:line="23" w:lineRule="atLeast"/>
              <w:ind w:left="357" w:hanging="357"/>
              <w:rPr>
                <w:sz w:val="20"/>
                <w:szCs w:val="20"/>
              </w:rPr>
            </w:pPr>
            <w:r w:rsidRPr="009D2A56">
              <w:rPr>
                <w:sz w:val="20"/>
                <w:szCs w:val="20"/>
              </w:rPr>
              <w:t>wykonać z prace dotyczących eksploatacji</w:t>
            </w:r>
            <w:r w:rsidR="006955C6" w:rsidRPr="009D2A56">
              <w:rPr>
                <w:sz w:val="20"/>
                <w:szCs w:val="20"/>
              </w:rPr>
              <w:t>,</w:t>
            </w:r>
          </w:p>
          <w:p w:rsidR="00CB1F5E" w:rsidRPr="009D2A56" w:rsidRDefault="00CB1F5E" w:rsidP="0033399D">
            <w:pPr>
              <w:pStyle w:val="Default"/>
              <w:numPr>
                <w:ilvl w:val="0"/>
                <w:numId w:val="39"/>
              </w:numPr>
              <w:spacing w:line="23" w:lineRule="atLeast"/>
              <w:ind w:left="357" w:hanging="357"/>
              <w:rPr>
                <w:sz w:val="20"/>
                <w:szCs w:val="20"/>
              </w:rPr>
            </w:pPr>
            <w:r w:rsidRPr="009D2A56">
              <w:rPr>
                <w:sz w:val="20"/>
                <w:szCs w:val="20"/>
              </w:rPr>
              <w:t>rozróżnić metody eksploatacji urządzeń i systemów mechatronicznych</w:t>
            </w:r>
            <w:r w:rsidR="006955C6" w:rsidRPr="009D2A56">
              <w:rPr>
                <w:sz w:val="20"/>
                <w:szCs w:val="20"/>
              </w:rPr>
              <w:t>,</w:t>
            </w:r>
          </w:p>
          <w:p w:rsidR="00CB1F5E" w:rsidRPr="009D2A56" w:rsidRDefault="00CB1F5E" w:rsidP="0033399D">
            <w:pPr>
              <w:pStyle w:val="Default"/>
              <w:numPr>
                <w:ilvl w:val="0"/>
                <w:numId w:val="39"/>
              </w:numPr>
              <w:spacing w:line="23" w:lineRule="atLeast"/>
              <w:ind w:left="357" w:hanging="357"/>
              <w:rPr>
                <w:sz w:val="20"/>
                <w:szCs w:val="20"/>
              </w:rPr>
            </w:pPr>
            <w:r w:rsidRPr="009D2A56">
              <w:rPr>
                <w:sz w:val="20"/>
                <w:szCs w:val="20"/>
              </w:rPr>
              <w:t>scharakteryzować metody eksploatacji</w:t>
            </w:r>
            <w:r w:rsidR="006955C6" w:rsidRPr="009D2A56">
              <w:rPr>
                <w:sz w:val="20"/>
                <w:szCs w:val="20"/>
              </w:rPr>
              <w:t>,</w:t>
            </w:r>
          </w:p>
          <w:p w:rsidR="00CB1F5E" w:rsidRPr="009D2A56" w:rsidRDefault="00CB1F5E" w:rsidP="0033399D">
            <w:pPr>
              <w:pStyle w:val="Default"/>
              <w:numPr>
                <w:ilvl w:val="0"/>
                <w:numId w:val="39"/>
              </w:numPr>
              <w:spacing w:line="23" w:lineRule="atLeast"/>
              <w:ind w:left="357" w:hanging="357"/>
              <w:rPr>
                <w:sz w:val="20"/>
                <w:szCs w:val="20"/>
              </w:rPr>
            </w:pPr>
            <w:r w:rsidRPr="009D2A56">
              <w:rPr>
                <w:sz w:val="20"/>
                <w:szCs w:val="20"/>
              </w:rPr>
              <w:t>wskazać metodę eksploatacji</w:t>
            </w:r>
            <w:r w:rsidR="006955C6" w:rsidRPr="009D2A56">
              <w:rPr>
                <w:sz w:val="20"/>
                <w:szCs w:val="20"/>
              </w:rPr>
              <w:t>,</w:t>
            </w:r>
          </w:p>
          <w:p w:rsidR="00CB1F5E" w:rsidRPr="009D2A56" w:rsidRDefault="00CB1F5E" w:rsidP="0033399D">
            <w:pPr>
              <w:pStyle w:val="Default"/>
              <w:numPr>
                <w:ilvl w:val="0"/>
                <w:numId w:val="39"/>
              </w:numPr>
              <w:spacing w:line="23" w:lineRule="atLeast"/>
              <w:ind w:left="357" w:hanging="357"/>
              <w:rPr>
                <w:sz w:val="20"/>
                <w:szCs w:val="20"/>
              </w:rPr>
            </w:pPr>
            <w:r w:rsidRPr="009D2A56">
              <w:rPr>
                <w:sz w:val="20"/>
                <w:szCs w:val="20"/>
              </w:rPr>
              <w:t>scharakteryzować zasady obsługi urządzenia</w:t>
            </w:r>
            <w:r w:rsidR="006955C6" w:rsidRPr="009D2A56">
              <w:rPr>
                <w:sz w:val="20"/>
                <w:szCs w:val="20"/>
              </w:rPr>
              <w:t>,</w:t>
            </w:r>
          </w:p>
          <w:p w:rsidR="00CB0F90" w:rsidRPr="009D2A56" w:rsidRDefault="00CB1F5E" w:rsidP="00164B89">
            <w:pPr>
              <w:numPr>
                <w:ilvl w:val="0"/>
                <w:numId w:val="39"/>
              </w:numPr>
              <w:pBdr>
                <w:top w:val="nil"/>
                <w:left w:val="nil"/>
                <w:bottom w:val="nil"/>
                <w:right w:val="nil"/>
                <w:between w:val="nil"/>
              </w:pBdr>
              <w:autoSpaceDE w:val="0"/>
              <w:autoSpaceDN w:val="0"/>
              <w:adjustRightInd w:val="0"/>
              <w:spacing w:after="0" w:line="23" w:lineRule="atLeast"/>
              <w:ind w:left="357" w:hanging="357"/>
              <w:rPr>
                <w:rFonts w:ascii="Arial" w:hAnsi="Arial" w:cs="Arial"/>
                <w:b/>
                <w:sz w:val="20"/>
                <w:szCs w:val="20"/>
              </w:rPr>
            </w:pPr>
            <w:r w:rsidRPr="009D2A56">
              <w:rPr>
                <w:rFonts w:ascii="Arial" w:hAnsi="Arial" w:cs="Arial"/>
                <w:sz w:val="20"/>
                <w:szCs w:val="20"/>
              </w:rPr>
              <w:t>dobrać procedurę obsługi do procesu technologicznego</w:t>
            </w:r>
            <w:r w:rsidR="000162BB" w:rsidRPr="009D2A56">
              <w:rPr>
                <w:rFonts w:ascii="Arial" w:hAnsi="Arial" w:cs="Arial"/>
                <w:sz w:val="20"/>
                <w:szCs w:val="20"/>
              </w:rPr>
              <w:t>.</w:t>
            </w:r>
          </w:p>
        </w:tc>
        <w:tc>
          <w:tcPr>
            <w:tcW w:w="121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D372FC" w:rsidRPr="009D2A56" w:rsidRDefault="00D372FC"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 xml:space="preserve">sporządzić wykaz czynności diagnostycznych </w:t>
            </w:r>
            <w:r w:rsidR="000162BB" w:rsidRPr="009D2A56">
              <w:rPr>
                <w:rFonts w:ascii="Arial" w:hAnsi="Arial" w:cs="Arial"/>
                <w:sz w:val="20"/>
                <w:szCs w:val="20"/>
              </w:rPr>
              <w:t>mechanicznych</w:t>
            </w:r>
            <w:r w:rsidRPr="009D2A56">
              <w:rPr>
                <w:rFonts w:ascii="Arial" w:hAnsi="Arial" w:cs="Arial"/>
                <w:sz w:val="20"/>
                <w:szCs w:val="20"/>
              </w:rPr>
              <w:t xml:space="preserve"> układów sterowania</w:t>
            </w:r>
            <w:r w:rsidR="006955C6" w:rsidRPr="009D2A56">
              <w:rPr>
                <w:rFonts w:ascii="Arial" w:hAnsi="Arial" w:cs="Arial"/>
                <w:sz w:val="20"/>
                <w:szCs w:val="20"/>
              </w:rPr>
              <w:t>,</w:t>
            </w:r>
          </w:p>
          <w:p w:rsidR="00D372FC" w:rsidRPr="009D2A56" w:rsidRDefault="00D372FC"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określić wartości oczekiwane czynności diagnostycznych</w:t>
            </w:r>
            <w:r w:rsidR="006955C6" w:rsidRPr="009D2A56">
              <w:rPr>
                <w:rFonts w:ascii="Arial" w:hAnsi="Arial" w:cs="Arial"/>
                <w:sz w:val="20"/>
                <w:szCs w:val="20"/>
              </w:rPr>
              <w:t>,</w:t>
            </w:r>
          </w:p>
          <w:p w:rsidR="00D372FC" w:rsidRPr="009D2A56" w:rsidRDefault="00D372FC"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utworzyć listę czynności sprawdzających dla nowych elementów przeznaczonych do montażu</w:t>
            </w:r>
            <w:r w:rsidR="00454EB7">
              <w:rPr>
                <w:rFonts w:ascii="Arial" w:hAnsi="Arial" w:cs="Arial"/>
                <w:sz w:val="20"/>
                <w:szCs w:val="20"/>
              </w:rPr>
              <w:t>,</w:t>
            </w:r>
            <w:r w:rsidR="00CB08AC">
              <w:rPr>
                <w:rFonts w:ascii="Arial" w:hAnsi="Arial" w:cs="Arial"/>
                <w:sz w:val="20"/>
                <w:szCs w:val="20"/>
              </w:rPr>
              <w:t xml:space="preserve"> </w:t>
            </w:r>
            <w:r w:rsidR="000162BB" w:rsidRPr="009D2A56">
              <w:rPr>
                <w:rFonts w:ascii="Arial" w:hAnsi="Arial" w:cs="Arial"/>
                <w:sz w:val="20"/>
                <w:szCs w:val="20"/>
              </w:rPr>
              <w:t>mechanicznych</w:t>
            </w:r>
            <w:r w:rsidRPr="009D2A56">
              <w:rPr>
                <w:rFonts w:ascii="Arial" w:hAnsi="Arial" w:cs="Arial"/>
                <w:sz w:val="20"/>
                <w:szCs w:val="20"/>
              </w:rPr>
              <w:t xml:space="preserve"> układów sterowania</w:t>
            </w:r>
            <w:r w:rsidR="006955C6" w:rsidRPr="009D2A56">
              <w:rPr>
                <w:rFonts w:ascii="Arial" w:hAnsi="Arial" w:cs="Arial"/>
                <w:sz w:val="20"/>
                <w:szCs w:val="20"/>
              </w:rPr>
              <w:t>,</w:t>
            </w:r>
          </w:p>
          <w:p w:rsidR="00D372FC" w:rsidRPr="009D2A56" w:rsidRDefault="00D372FC"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 xml:space="preserve">utworzyć listę czynności sprawdzających przydatność elementów po procesie eksploatacji elementów </w:t>
            </w:r>
            <w:r w:rsidR="000162BB" w:rsidRPr="009D2A56">
              <w:rPr>
                <w:rFonts w:ascii="Arial" w:hAnsi="Arial" w:cs="Arial"/>
                <w:sz w:val="20"/>
                <w:szCs w:val="20"/>
              </w:rPr>
              <w:t>układów mechanicznych</w:t>
            </w:r>
            <w:r w:rsidR="00454EB7">
              <w:rPr>
                <w:rFonts w:ascii="Arial" w:hAnsi="Arial" w:cs="Arial"/>
                <w:sz w:val="20"/>
                <w:szCs w:val="20"/>
              </w:rPr>
              <w:t>,</w:t>
            </w:r>
          </w:p>
          <w:p w:rsidR="00D372FC" w:rsidRPr="009D2A56" w:rsidRDefault="00D372FC"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wymienić możliwe regulacje w omawianym układzie</w:t>
            </w:r>
            <w:r w:rsidR="006955C6" w:rsidRPr="009D2A56">
              <w:rPr>
                <w:rFonts w:ascii="Arial" w:hAnsi="Arial" w:cs="Arial"/>
                <w:sz w:val="20"/>
                <w:szCs w:val="20"/>
              </w:rPr>
              <w:t>,</w:t>
            </w:r>
          </w:p>
          <w:p w:rsidR="00D372FC" w:rsidRPr="009D2A56" w:rsidRDefault="00D372FC"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sporządzić plan obsługi</w:t>
            </w:r>
            <w:r w:rsidR="006955C6" w:rsidRPr="009D2A56">
              <w:rPr>
                <w:rFonts w:ascii="Arial" w:hAnsi="Arial" w:cs="Arial"/>
                <w:sz w:val="20"/>
                <w:szCs w:val="20"/>
              </w:rPr>
              <w:t>,</w:t>
            </w:r>
          </w:p>
          <w:p w:rsidR="00D372FC" w:rsidRPr="009D2A56" w:rsidRDefault="00D372FC"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sporządzić plan przeglądu</w:t>
            </w:r>
            <w:r w:rsidR="006955C6" w:rsidRPr="009D2A56">
              <w:rPr>
                <w:rFonts w:ascii="Arial" w:hAnsi="Arial" w:cs="Arial"/>
                <w:sz w:val="20"/>
                <w:szCs w:val="20"/>
              </w:rPr>
              <w:t>,</w:t>
            </w:r>
          </w:p>
          <w:p w:rsidR="00D372FC" w:rsidRPr="009D2A56" w:rsidRDefault="00D372FC"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sporządzić plan konserwacji</w:t>
            </w:r>
            <w:r w:rsidR="006955C6" w:rsidRPr="009D2A56">
              <w:rPr>
                <w:rFonts w:ascii="Arial" w:hAnsi="Arial" w:cs="Arial"/>
                <w:sz w:val="20"/>
                <w:szCs w:val="20"/>
              </w:rPr>
              <w:t>,</w:t>
            </w:r>
          </w:p>
          <w:p w:rsidR="00D372FC" w:rsidRPr="009D2A56" w:rsidRDefault="00D372FC"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dobrać z katalogu części zamienne.</w:t>
            </w:r>
          </w:p>
          <w:p w:rsidR="00CB0F90" w:rsidRPr="009D2A56" w:rsidRDefault="00CB0F90" w:rsidP="00A71975">
            <w:pPr>
              <w:rPr>
                <w:rFonts w:ascii="Arial" w:hAnsi="Arial" w:cs="Arial"/>
                <w:sz w:val="20"/>
                <w:szCs w:val="20"/>
              </w:rPr>
            </w:pPr>
          </w:p>
        </w:tc>
        <w:tc>
          <w:tcPr>
            <w:tcW w:w="39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B0F90" w:rsidRPr="009D2A56" w:rsidRDefault="00454EB7" w:rsidP="00A71975">
            <w:pPr>
              <w:rPr>
                <w:rFonts w:ascii="Arial" w:hAnsi="Arial" w:cs="Arial"/>
                <w:sz w:val="20"/>
                <w:szCs w:val="20"/>
              </w:rPr>
            </w:pPr>
            <w:r w:rsidRPr="00454EB7">
              <w:rPr>
                <w:rFonts w:ascii="Arial" w:hAnsi="Arial" w:cs="Arial"/>
                <w:sz w:val="20"/>
                <w:szCs w:val="20"/>
              </w:rPr>
              <w:t>Klasa II</w:t>
            </w:r>
            <w:r>
              <w:rPr>
                <w:rFonts w:ascii="Arial" w:hAnsi="Arial" w:cs="Arial"/>
                <w:sz w:val="20"/>
                <w:szCs w:val="20"/>
              </w:rPr>
              <w:t>I</w:t>
            </w:r>
          </w:p>
        </w:tc>
      </w:tr>
      <w:tr w:rsidR="00315262" w:rsidRPr="00825CD2" w:rsidTr="00380C29">
        <w:trPr>
          <w:trHeight w:val="1152"/>
        </w:trPr>
        <w:tc>
          <w:tcPr>
            <w:tcW w:w="630" w:type="pct"/>
            <w:vMerge w:val="restart"/>
            <w:tcBorders>
              <w:left w:val="single" w:sz="8" w:space="0" w:color="FFFFFF"/>
              <w:right w:val="single" w:sz="8" w:space="0" w:color="FFFFFF"/>
            </w:tcBorders>
            <w:shd w:val="clear" w:color="auto" w:fill="4F81BD"/>
            <w:tcMar>
              <w:top w:w="15" w:type="dxa"/>
              <w:left w:w="101" w:type="dxa"/>
              <w:bottom w:w="0" w:type="dxa"/>
              <w:right w:w="101" w:type="dxa"/>
            </w:tcMar>
          </w:tcPr>
          <w:p w:rsidR="00315262" w:rsidRPr="009D2A56" w:rsidRDefault="00454EB7" w:rsidP="00A71975">
            <w:pPr>
              <w:rPr>
                <w:rFonts w:ascii="Arial" w:hAnsi="Arial" w:cs="Arial"/>
                <w:b/>
                <w:bCs/>
                <w:sz w:val="20"/>
                <w:szCs w:val="20"/>
              </w:rPr>
            </w:pPr>
            <w:r>
              <w:rPr>
                <w:rFonts w:ascii="Arial" w:hAnsi="Arial" w:cs="Arial"/>
                <w:b/>
                <w:bCs/>
                <w:sz w:val="20"/>
                <w:szCs w:val="20"/>
              </w:rPr>
              <w:t xml:space="preserve">V. </w:t>
            </w:r>
            <w:r w:rsidR="00315262" w:rsidRPr="009D2A56">
              <w:rPr>
                <w:rFonts w:ascii="Arial" w:hAnsi="Arial" w:cs="Arial"/>
                <w:b/>
                <w:bCs/>
                <w:sz w:val="20"/>
                <w:szCs w:val="20"/>
              </w:rPr>
              <w:t>Urządzenia elektroniczne</w:t>
            </w:r>
          </w:p>
        </w:tc>
        <w:tc>
          <w:tcPr>
            <w:tcW w:w="80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15262" w:rsidRPr="009D2A56" w:rsidRDefault="00EA257A" w:rsidP="00EA257A">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r w:rsidRPr="009D2A56">
              <w:rPr>
                <w:rFonts w:ascii="Arial" w:hAnsi="Arial" w:cs="Arial"/>
                <w:sz w:val="20"/>
                <w:szCs w:val="20"/>
              </w:rPr>
              <w:t>Elementy, symbole i budowa</w:t>
            </w:r>
            <w:r w:rsidR="005365AC">
              <w:rPr>
                <w:rFonts w:ascii="Arial" w:hAnsi="Arial" w:cs="Arial"/>
                <w:sz w:val="20"/>
                <w:szCs w:val="20"/>
              </w:rPr>
              <w:t xml:space="preserve"> </w:t>
            </w:r>
            <w:r w:rsidRPr="009D2A56">
              <w:rPr>
                <w:rFonts w:ascii="Arial" w:hAnsi="Arial" w:cs="Arial"/>
                <w:sz w:val="20"/>
                <w:szCs w:val="20"/>
              </w:rPr>
              <w:t>i zasada działania elektronicznych elementów układów sterowania</w:t>
            </w:r>
          </w:p>
        </w:tc>
        <w:tc>
          <w:tcPr>
            <w:tcW w:w="301"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15262" w:rsidRPr="009D2A56" w:rsidRDefault="00315262" w:rsidP="00A71975">
            <w:pPr>
              <w:jc w:val="center"/>
              <w:rPr>
                <w:rFonts w:ascii="Arial" w:hAnsi="Arial" w:cs="Arial"/>
                <w:sz w:val="20"/>
                <w:szCs w:val="20"/>
              </w:rPr>
            </w:pPr>
          </w:p>
        </w:tc>
        <w:tc>
          <w:tcPr>
            <w:tcW w:w="1654"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162BB" w:rsidRPr="009D2A56" w:rsidRDefault="000162BB" w:rsidP="00164B89">
            <w:pPr>
              <w:pStyle w:val="Default"/>
              <w:numPr>
                <w:ilvl w:val="0"/>
                <w:numId w:val="40"/>
              </w:numPr>
              <w:spacing w:line="23" w:lineRule="atLeast"/>
              <w:ind w:left="357" w:hanging="357"/>
              <w:rPr>
                <w:sz w:val="20"/>
                <w:szCs w:val="20"/>
              </w:rPr>
            </w:pPr>
            <w:r w:rsidRPr="009D2A56">
              <w:rPr>
                <w:sz w:val="20"/>
                <w:szCs w:val="20"/>
              </w:rPr>
              <w:t>wyjaśnić zjawiska zachodzą</w:t>
            </w:r>
            <w:r w:rsidR="00EA257A" w:rsidRPr="009D2A56">
              <w:rPr>
                <w:sz w:val="20"/>
                <w:szCs w:val="20"/>
              </w:rPr>
              <w:t xml:space="preserve">ce w polu elektrycznym, </w:t>
            </w:r>
            <w:r w:rsidRPr="009D2A56">
              <w:rPr>
                <w:sz w:val="20"/>
                <w:szCs w:val="20"/>
              </w:rPr>
              <w:t>magnetycznym i elektromagnetycznym</w:t>
            </w:r>
            <w:r w:rsidR="006955C6" w:rsidRPr="009D2A56">
              <w:rPr>
                <w:sz w:val="20"/>
                <w:szCs w:val="20"/>
              </w:rPr>
              <w:t>,</w:t>
            </w:r>
          </w:p>
          <w:p w:rsidR="000162BB" w:rsidRPr="009D2A56" w:rsidRDefault="000162BB" w:rsidP="00164B89">
            <w:pPr>
              <w:pStyle w:val="Default"/>
              <w:numPr>
                <w:ilvl w:val="0"/>
                <w:numId w:val="40"/>
              </w:numPr>
              <w:spacing w:line="23" w:lineRule="atLeast"/>
              <w:ind w:left="357" w:hanging="357"/>
              <w:rPr>
                <w:sz w:val="20"/>
                <w:szCs w:val="20"/>
              </w:rPr>
            </w:pPr>
            <w:r w:rsidRPr="009D2A56">
              <w:rPr>
                <w:sz w:val="20"/>
                <w:szCs w:val="20"/>
              </w:rPr>
              <w:t>scharakteryzować zjawiska zachodzące podczas przepływu prądu stałego</w:t>
            </w:r>
            <w:r w:rsidR="006955C6" w:rsidRPr="009D2A56">
              <w:rPr>
                <w:sz w:val="20"/>
                <w:szCs w:val="20"/>
              </w:rPr>
              <w:t>,</w:t>
            </w:r>
          </w:p>
          <w:p w:rsidR="000162BB" w:rsidRPr="009D2A56" w:rsidRDefault="000162BB" w:rsidP="00164B89">
            <w:pPr>
              <w:pStyle w:val="Default"/>
              <w:numPr>
                <w:ilvl w:val="0"/>
                <w:numId w:val="40"/>
              </w:numPr>
              <w:spacing w:line="23" w:lineRule="atLeast"/>
              <w:ind w:left="357" w:hanging="357"/>
              <w:rPr>
                <w:sz w:val="20"/>
                <w:szCs w:val="20"/>
              </w:rPr>
            </w:pPr>
            <w:r w:rsidRPr="009D2A56">
              <w:rPr>
                <w:sz w:val="20"/>
                <w:szCs w:val="20"/>
              </w:rPr>
              <w:t>scharakteryzować zjawiska zachodzące podczas przepływu prądu zmiennego</w:t>
            </w:r>
            <w:r w:rsidR="006955C6" w:rsidRPr="009D2A56">
              <w:rPr>
                <w:sz w:val="20"/>
                <w:szCs w:val="20"/>
              </w:rPr>
              <w:t>,</w:t>
            </w:r>
          </w:p>
          <w:p w:rsidR="000162BB" w:rsidRPr="009D2A56" w:rsidRDefault="000162BB" w:rsidP="00164B89">
            <w:pPr>
              <w:pStyle w:val="Default"/>
              <w:numPr>
                <w:ilvl w:val="0"/>
                <w:numId w:val="40"/>
              </w:numPr>
              <w:spacing w:line="23" w:lineRule="atLeast"/>
              <w:ind w:left="357" w:hanging="357"/>
              <w:rPr>
                <w:sz w:val="20"/>
                <w:szCs w:val="20"/>
              </w:rPr>
            </w:pPr>
            <w:r w:rsidRPr="009D2A56">
              <w:rPr>
                <w:sz w:val="20"/>
                <w:szCs w:val="20"/>
              </w:rPr>
              <w:t>scharakteryzować przebieg napięcia jednofazowego</w:t>
            </w:r>
            <w:r w:rsidR="006955C6" w:rsidRPr="009D2A56">
              <w:rPr>
                <w:sz w:val="20"/>
                <w:szCs w:val="20"/>
              </w:rPr>
              <w:t>,</w:t>
            </w:r>
          </w:p>
          <w:p w:rsidR="000162BB" w:rsidRPr="009D2A56" w:rsidRDefault="000162BB" w:rsidP="00164B89">
            <w:pPr>
              <w:pStyle w:val="Default"/>
              <w:numPr>
                <w:ilvl w:val="0"/>
                <w:numId w:val="40"/>
              </w:numPr>
              <w:spacing w:line="23" w:lineRule="atLeast"/>
              <w:ind w:left="357" w:hanging="357"/>
              <w:rPr>
                <w:sz w:val="20"/>
                <w:szCs w:val="20"/>
              </w:rPr>
            </w:pPr>
            <w:r w:rsidRPr="009D2A56">
              <w:rPr>
                <w:sz w:val="20"/>
                <w:szCs w:val="20"/>
              </w:rPr>
              <w:t>scharakteryzować przebieg napięcia trójfazowego</w:t>
            </w:r>
            <w:r w:rsidR="006955C6" w:rsidRPr="009D2A56">
              <w:rPr>
                <w:sz w:val="20"/>
                <w:szCs w:val="20"/>
              </w:rPr>
              <w:t>,</w:t>
            </w:r>
          </w:p>
          <w:p w:rsidR="000162BB" w:rsidRPr="009D2A56" w:rsidRDefault="000162BB" w:rsidP="00164B89">
            <w:pPr>
              <w:pStyle w:val="Default"/>
              <w:numPr>
                <w:ilvl w:val="0"/>
                <w:numId w:val="40"/>
              </w:numPr>
              <w:spacing w:line="23" w:lineRule="atLeast"/>
              <w:ind w:left="357" w:hanging="357"/>
              <w:rPr>
                <w:sz w:val="20"/>
                <w:szCs w:val="20"/>
              </w:rPr>
            </w:pPr>
            <w:r w:rsidRPr="009D2A56">
              <w:rPr>
                <w:sz w:val="20"/>
                <w:szCs w:val="20"/>
              </w:rPr>
              <w:t>scharakteryzować przebieg napięcia prostokątnego</w:t>
            </w:r>
            <w:r w:rsidR="006955C6" w:rsidRPr="009D2A56">
              <w:rPr>
                <w:sz w:val="20"/>
                <w:szCs w:val="20"/>
              </w:rPr>
              <w:t>,</w:t>
            </w:r>
          </w:p>
          <w:p w:rsidR="000162BB" w:rsidRPr="009D2A56" w:rsidRDefault="000162BB" w:rsidP="00164B89">
            <w:pPr>
              <w:pStyle w:val="Default"/>
              <w:numPr>
                <w:ilvl w:val="0"/>
                <w:numId w:val="40"/>
              </w:numPr>
              <w:spacing w:line="23" w:lineRule="atLeast"/>
              <w:ind w:left="357" w:hanging="357"/>
              <w:rPr>
                <w:sz w:val="20"/>
                <w:szCs w:val="20"/>
              </w:rPr>
            </w:pPr>
            <w:r w:rsidRPr="009D2A56">
              <w:rPr>
                <w:sz w:val="20"/>
                <w:szCs w:val="20"/>
              </w:rPr>
              <w:t>wyjaśnić zjawiska związane z przepływem prądu w przewodnikach i półprzewodnikach</w:t>
            </w:r>
            <w:r w:rsidR="006955C6" w:rsidRPr="009D2A56">
              <w:rPr>
                <w:sz w:val="20"/>
                <w:szCs w:val="20"/>
              </w:rPr>
              <w:t>,</w:t>
            </w:r>
          </w:p>
          <w:p w:rsidR="000162BB" w:rsidRPr="009D2A56" w:rsidRDefault="000162BB" w:rsidP="00164B89">
            <w:pPr>
              <w:pStyle w:val="Default"/>
              <w:numPr>
                <w:ilvl w:val="0"/>
                <w:numId w:val="40"/>
              </w:numPr>
              <w:spacing w:line="23" w:lineRule="atLeast"/>
              <w:ind w:left="357" w:hanging="357"/>
              <w:rPr>
                <w:sz w:val="20"/>
                <w:szCs w:val="20"/>
              </w:rPr>
            </w:pPr>
            <w:r w:rsidRPr="009D2A56">
              <w:rPr>
                <w:sz w:val="20"/>
                <w:szCs w:val="20"/>
              </w:rPr>
              <w:t>określić wartość średnią i skuteczną prądu przemiennego</w:t>
            </w:r>
            <w:r w:rsidR="006955C6" w:rsidRPr="009D2A56">
              <w:rPr>
                <w:sz w:val="20"/>
                <w:szCs w:val="20"/>
              </w:rPr>
              <w:t>,</w:t>
            </w:r>
          </w:p>
          <w:p w:rsidR="000162BB" w:rsidRPr="009D2A56" w:rsidRDefault="000162BB" w:rsidP="00164B89">
            <w:pPr>
              <w:pStyle w:val="Default"/>
              <w:numPr>
                <w:ilvl w:val="0"/>
                <w:numId w:val="40"/>
              </w:numPr>
              <w:spacing w:line="23" w:lineRule="atLeast"/>
              <w:ind w:left="357" w:hanging="357"/>
              <w:rPr>
                <w:sz w:val="20"/>
                <w:szCs w:val="20"/>
              </w:rPr>
            </w:pPr>
            <w:r w:rsidRPr="009D2A56">
              <w:rPr>
                <w:sz w:val="20"/>
                <w:szCs w:val="20"/>
              </w:rPr>
              <w:t>określić wartość średnią przebiegu prostokątnego</w:t>
            </w:r>
            <w:r w:rsidR="006955C6" w:rsidRPr="009D2A56">
              <w:rPr>
                <w:sz w:val="20"/>
                <w:szCs w:val="20"/>
              </w:rPr>
              <w:t>,</w:t>
            </w:r>
          </w:p>
          <w:p w:rsidR="000162BB" w:rsidRPr="009D2A56" w:rsidRDefault="000162BB" w:rsidP="00164B89">
            <w:pPr>
              <w:pStyle w:val="Default"/>
              <w:numPr>
                <w:ilvl w:val="0"/>
                <w:numId w:val="40"/>
              </w:numPr>
              <w:spacing w:line="23" w:lineRule="atLeast"/>
              <w:ind w:left="357" w:hanging="357"/>
              <w:rPr>
                <w:sz w:val="20"/>
                <w:szCs w:val="20"/>
              </w:rPr>
            </w:pPr>
            <w:r w:rsidRPr="009D2A56">
              <w:rPr>
                <w:sz w:val="20"/>
                <w:szCs w:val="20"/>
              </w:rPr>
              <w:t>zinterpretować wielkości opisujące prąd zmienny: okres, częstotliwość</w:t>
            </w:r>
            <w:r w:rsidR="006955C6" w:rsidRPr="009D2A56">
              <w:rPr>
                <w:sz w:val="20"/>
                <w:szCs w:val="20"/>
              </w:rPr>
              <w:t>,</w:t>
            </w:r>
          </w:p>
          <w:p w:rsidR="000162BB" w:rsidRPr="009D2A56" w:rsidRDefault="000162BB" w:rsidP="00164B89">
            <w:pPr>
              <w:pStyle w:val="Default"/>
              <w:numPr>
                <w:ilvl w:val="0"/>
                <w:numId w:val="40"/>
              </w:numPr>
              <w:spacing w:line="23" w:lineRule="atLeast"/>
              <w:ind w:left="357" w:hanging="357"/>
              <w:rPr>
                <w:sz w:val="20"/>
                <w:szCs w:val="20"/>
              </w:rPr>
            </w:pPr>
            <w:r w:rsidRPr="009D2A56">
              <w:rPr>
                <w:sz w:val="20"/>
                <w:szCs w:val="20"/>
              </w:rPr>
              <w:t>zinterpretować wielkości opisujące przebieg prostokątny: okres, częstotliwość, wypełnienie</w:t>
            </w:r>
            <w:r w:rsidR="006955C6" w:rsidRPr="009D2A56">
              <w:rPr>
                <w:sz w:val="20"/>
                <w:szCs w:val="20"/>
              </w:rPr>
              <w:t>,</w:t>
            </w:r>
          </w:p>
          <w:p w:rsidR="000162BB" w:rsidRPr="009D2A56" w:rsidRDefault="000162BB" w:rsidP="00164B89">
            <w:pPr>
              <w:pStyle w:val="Default"/>
              <w:numPr>
                <w:ilvl w:val="0"/>
                <w:numId w:val="40"/>
              </w:numPr>
              <w:spacing w:line="23" w:lineRule="atLeast"/>
              <w:ind w:left="357" w:hanging="357"/>
              <w:rPr>
                <w:sz w:val="20"/>
                <w:szCs w:val="20"/>
              </w:rPr>
            </w:pPr>
            <w:r w:rsidRPr="009D2A56">
              <w:rPr>
                <w:sz w:val="20"/>
                <w:szCs w:val="20"/>
              </w:rPr>
              <w:t>scharakteryzować wielkości fizyczne obwodów prądu zmiennego</w:t>
            </w:r>
            <w:r w:rsidR="006955C6" w:rsidRPr="009D2A56">
              <w:rPr>
                <w:sz w:val="20"/>
                <w:szCs w:val="20"/>
              </w:rPr>
              <w:t>,</w:t>
            </w:r>
          </w:p>
          <w:p w:rsidR="000162BB" w:rsidRPr="009D2A56" w:rsidRDefault="000162BB" w:rsidP="00164B89">
            <w:pPr>
              <w:pStyle w:val="Default"/>
              <w:numPr>
                <w:ilvl w:val="0"/>
                <w:numId w:val="40"/>
              </w:numPr>
              <w:spacing w:line="23" w:lineRule="atLeast"/>
              <w:ind w:left="357" w:hanging="357"/>
              <w:rPr>
                <w:sz w:val="20"/>
                <w:szCs w:val="20"/>
              </w:rPr>
            </w:pPr>
            <w:r w:rsidRPr="009D2A56">
              <w:rPr>
                <w:sz w:val="20"/>
                <w:szCs w:val="20"/>
              </w:rPr>
              <w:t>zinterpretować wielkości fizyczne związane z prądem zmiennym</w:t>
            </w:r>
            <w:r w:rsidR="006955C6" w:rsidRPr="009D2A56">
              <w:rPr>
                <w:sz w:val="20"/>
                <w:szCs w:val="20"/>
              </w:rPr>
              <w:t>,</w:t>
            </w:r>
          </w:p>
          <w:p w:rsidR="000162BB" w:rsidRPr="009D2A56" w:rsidRDefault="000162BB" w:rsidP="00164B89">
            <w:pPr>
              <w:pStyle w:val="Default"/>
              <w:numPr>
                <w:ilvl w:val="0"/>
                <w:numId w:val="40"/>
              </w:numPr>
              <w:spacing w:line="23" w:lineRule="atLeast"/>
              <w:ind w:left="357" w:hanging="357"/>
              <w:rPr>
                <w:sz w:val="20"/>
                <w:szCs w:val="20"/>
              </w:rPr>
            </w:pPr>
            <w:r w:rsidRPr="009D2A56">
              <w:rPr>
                <w:sz w:val="20"/>
                <w:szCs w:val="20"/>
              </w:rPr>
              <w:t>wyznaczyć okres przebiegu zmiennego</w:t>
            </w:r>
            <w:r w:rsidR="006955C6" w:rsidRPr="009D2A56">
              <w:rPr>
                <w:sz w:val="20"/>
                <w:szCs w:val="20"/>
              </w:rPr>
              <w:t>,</w:t>
            </w:r>
          </w:p>
          <w:p w:rsidR="000162BB" w:rsidRPr="009D2A56" w:rsidRDefault="000162BB" w:rsidP="00164B89">
            <w:pPr>
              <w:pStyle w:val="Default"/>
              <w:numPr>
                <w:ilvl w:val="0"/>
                <w:numId w:val="40"/>
              </w:numPr>
              <w:spacing w:line="23" w:lineRule="atLeast"/>
              <w:ind w:left="357" w:hanging="357"/>
              <w:rPr>
                <w:sz w:val="20"/>
                <w:szCs w:val="20"/>
              </w:rPr>
            </w:pPr>
            <w:r w:rsidRPr="009D2A56">
              <w:rPr>
                <w:sz w:val="20"/>
                <w:szCs w:val="20"/>
              </w:rPr>
              <w:t>wyznaczyć częstotliwość przebiegu zmiennego</w:t>
            </w:r>
            <w:r w:rsidR="006955C6" w:rsidRPr="009D2A56">
              <w:rPr>
                <w:sz w:val="20"/>
                <w:szCs w:val="20"/>
              </w:rPr>
              <w:t>,</w:t>
            </w:r>
          </w:p>
          <w:p w:rsidR="000162BB" w:rsidRPr="009D2A56" w:rsidRDefault="000162BB" w:rsidP="00164B89">
            <w:pPr>
              <w:pStyle w:val="Default"/>
              <w:numPr>
                <w:ilvl w:val="0"/>
                <w:numId w:val="40"/>
              </w:numPr>
              <w:spacing w:line="23" w:lineRule="atLeast"/>
              <w:ind w:left="357" w:hanging="357"/>
              <w:rPr>
                <w:sz w:val="20"/>
                <w:szCs w:val="20"/>
              </w:rPr>
            </w:pPr>
            <w:r w:rsidRPr="009D2A56">
              <w:rPr>
                <w:sz w:val="20"/>
                <w:szCs w:val="20"/>
              </w:rPr>
              <w:t>porównać parametry przebiegów zmiennych</w:t>
            </w:r>
            <w:r w:rsidR="006955C6" w:rsidRPr="009D2A56">
              <w:rPr>
                <w:sz w:val="20"/>
                <w:szCs w:val="20"/>
              </w:rPr>
              <w:t>,</w:t>
            </w:r>
          </w:p>
          <w:p w:rsidR="001D1690" w:rsidRPr="009D2A56" w:rsidRDefault="000162BB" w:rsidP="00164B89">
            <w:pPr>
              <w:pStyle w:val="Default"/>
              <w:numPr>
                <w:ilvl w:val="0"/>
                <w:numId w:val="40"/>
              </w:numPr>
              <w:spacing w:line="23" w:lineRule="atLeast"/>
              <w:ind w:left="357" w:hanging="357"/>
              <w:rPr>
                <w:sz w:val="20"/>
                <w:szCs w:val="20"/>
              </w:rPr>
            </w:pPr>
            <w:r w:rsidRPr="009D2A56">
              <w:rPr>
                <w:sz w:val="20"/>
                <w:szCs w:val="20"/>
              </w:rPr>
              <w:t>scharakteryzować wielkości opisujące przebiegi zmienne</w:t>
            </w:r>
            <w:r w:rsidR="006955C6" w:rsidRPr="009D2A56">
              <w:rPr>
                <w:sz w:val="20"/>
                <w:szCs w:val="20"/>
              </w:rPr>
              <w:t>,</w:t>
            </w:r>
          </w:p>
          <w:p w:rsidR="000162BB" w:rsidRPr="009D2A56" w:rsidRDefault="000162BB" w:rsidP="00164B89">
            <w:pPr>
              <w:pStyle w:val="Default"/>
              <w:numPr>
                <w:ilvl w:val="0"/>
                <w:numId w:val="40"/>
              </w:numPr>
              <w:spacing w:line="23" w:lineRule="atLeast"/>
              <w:ind w:left="357" w:hanging="357"/>
              <w:rPr>
                <w:sz w:val="20"/>
                <w:szCs w:val="20"/>
              </w:rPr>
            </w:pPr>
            <w:r w:rsidRPr="009D2A56">
              <w:rPr>
                <w:sz w:val="20"/>
                <w:szCs w:val="20"/>
              </w:rPr>
              <w:t>wyznaczyć wartości przesunięcia fazowego przebiegów sinusoidalnych prądu i napięcia</w:t>
            </w:r>
            <w:r w:rsidR="006955C6" w:rsidRPr="009D2A56">
              <w:rPr>
                <w:sz w:val="20"/>
                <w:szCs w:val="20"/>
              </w:rPr>
              <w:t>,</w:t>
            </w:r>
          </w:p>
          <w:p w:rsidR="000162BB" w:rsidRPr="009D2A56" w:rsidRDefault="000162BB" w:rsidP="00164B89">
            <w:pPr>
              <w:pStyle w:val="Default"/>
              <w:numPr>
                <w:ilvl w:val="0"/>
                <w:numId w:val="40"/>
              </w:numPr>
              <w:spacing w:line="23" w:lineRule="atLeast"/>
              <w:ind w:left="357" w:hanging="357"/>
              <w:rPr>
                <w:sz w:val="20"/>
                <w:szCs w:val="20"/>
              </w:rPr>
            </w:pPr>
            <w:r w:rsidRPr="009D2A56">
              <w:rPr>
                <w:sz w:val="20"/>
                <w:szCs w:val="20"/>
              </w:rPr>
              <w:t>wykonać działania matematyczne na przebiegach zmiennych</w:t>
            </w:r>
            <w:r w:rsidR="006955C6" w:rsidRPr="009D2A56">
              <w:rPr>
                <w:sz w:val="20"/>
                <w:szCs w:val="20"/>
              </w:rPr>
              <w:t>,</w:t>
            </w:r>
          </w:p>
          <w:p w:rsidR="00315262" w:rsidRPr="009D2A56" w:rsidRDefault="000162BB" w:rsidP="00164B89">
            <w:pPr>
              <w:pStyle w:val="Default"/>
              <w:numPr>
                <w:ilvl w:val="0"/>
                <w:numId w:val="40"/>
              </w:numPr>
              <w:spacing w:line="23" w:lineRule="atLeast"/>
              <w:ind w:left="357" w:hanging="357"/>
              <w:rPr>
                <w:sz w:val="20"/>
                <w:szCs w:val="20"/>
              </w:rPr>
            </w:pPr>
            <w:r w:rsidRPr="009D2A56">
              <w:rPr>
                <w:sz w:val="20"/>
                <w:szCs w:val="20"/>
              </w:rPr>
              <w:t>obliczyć wartość rezystancji</w:t>
            </w:r>
            <w:r w:rsidR="004270C9">
              <w:rPr>
                <w:sz w:val="20"/>
                <w:szCs w:val="20"/>
              </w:rPr>
              <w:t>,</w:t>
            </w:r>
            <w:r w:rsidRPr="009D2A56">
              <w:rPr>
                <w:sz w:val="20"/>
                <w:szCs w:val="20"/>
              </w:rPr>
              <w:t xml:space="preserve"> prądu</w:t>
            </w:r>
            <w:r w:rsidR="004270C9">
              <w:rPr>
                <w:sz w:val="20"/>
                <w:szCs w:val="20"/>
              </w:rPr>
              <w:t>,</w:t>
            </w:r>
            <w:r w:rsidRPr="009D2A56">
              <w:rPr>
                <w:sz w:val="20"/>
                <w:szCs w:val="20"/>
              </w:rPr>
              <w:t xml:space="preserve"> w obwodzie elektrycznym</w:t>
            </w:r>
            <w:r w:rsidR="006955C6" w:rsidRPr="009D2A56">
              <w:rPr>
                <w:sz w:val="20"/>
                <w:szCs w:val="20"/>
              </w:rPr>
              <w:t>,</w:t>
            </w:r>
          </w:p>
          <w:p w:rsidR="000162BB" w:rsidRPr="009D2A56" w:rsidRDefault="000162BB" w:rsidP="00164B89">
            <w:pPr>
              <w:pStyle w:val="Default"/>
              <w:numPr>
                <w:ilvl w:val="0"/>
                <w:numId w:val="40"/>
              </w:numPr>
              <w:spacing w:line="23" w:lineRule="atLeast"/>
              <w:ind w:left="357" w:hanging="357"/>
              <w:rPr>
                <w:sz w:val="20"/>
                <w:szCs w:val="20"/>
              </w:rPr>
            </w:pPr>
            <w:r w:rsidRPr="009D2A56">
              <w:rPr>
                <w:sz w:val="20"/>
                <w:szCs w:val="20"/>
              </w:rPr>
              <w:t>obliczyć wartość napięcia w obwodzie elektrycznym</w:t>
            </w:r>
            <w:r w:rsidR="006955C6" w:rsidRPr="009D2A56">
              <w:rPr>
                <w:sz w:val="20"/>
                <w:szCs w:val="20"/>
              </w:rPr>
              <w:t>,</w:t>
            </w:r>
          </w:p>
          <w:p w:rsidR="000162BB" w:rsidRPr="009D2A56" w:rsidRDefault="000162BB" w:rsidP="00164B89">
            <w:pPr>
              <w:pStyle w:val="Default"/>
              <w:numPr>
                <w:ilvl w:val="0"/>
                <w:numId w:val="40"/>
              </w:numPr>
              <w:spacing w:line="23" w:lineRule="atLeast"/>
              <w:ind w:left="357" w:hanging="357"/>
              <w:rPr>
                <w:sz w:val="20"/>
                <w:szCs w:val="20"/>
              </w:rPr>
            </w:pPr>
            <w:r w:rsidRPr="009D2A56">
              <w:rPr>
                <w:sz w:val="20"/>
                <w:szCs w:val="20"/>
              </w:rPr>
              <w:t>obliczyć wartość mocy w obwodzie elektrycznym</w:t>
            </w:r>
            <w:r w:rsidR="006955C6" w:rsidRPr="009D2A56">
              <w:rPr>
                <w:sz w:val="20"/>
                <w:szCs w:val="20"/>
              </w:rPr>
              <w:t>,</w:t>
            </w:r>
          </w:p>
          <w:p w:rsidR="000162BB" w:rsidRPr="009D2A56" w:rsidRDefault="004270C9" w:rsidP="00164B89">
            <w:pPr>
              <w:pStyle w:val="Default"/>
              <w:numPr>
                <w:ilvl w:val="0"/>
                <w:numId w:val="40"/>
              </w:numPr>
              <w:spacing w:line="23" w:lineRule="atLeast"/>
              <w:ind w:left="357" w:hanging="357"/>
              <w:rPr>
                <w:sz w:val="20"/>
                <w:szCs w:val="20"/>
              </w:rPr>
            </w:pPr>
            <w:r>
              <w:rPr>
                <w:sz w:val="20"/>
                <w:szCs w:val="20"/>
              </w:rPr>
              <w:t>oszacować wartości rezystancji, prądu,</w:t>
            </w:r>
            <w:r w:rsidR="000162BB" w:rsidRPr="009D2A56">
              <w:rPr>
                <w:sz w:val="20"/>
                <w:szCs w:val="20"/>
              </w:rPr>
              <w:t xml:space="preserve"> napięcia w obwodzie elektrycznym</w:t>
            </w:r>
            <w:r w:rsidR="006955C6" w:rsidRPr="009D2A56">
              <w:rPr>
                <w:sz w:val="20"/>
                <w:szCs w:val="20"/>
              </w:rPr>
              <w:t>,</w:t>
            </w:r>
          </w:p>
          <w:p w:rsidR="001D1690" w:rsidRPr="009D2A56" w:rsidRDefault="000162BB" w:rsidP="00164B89">
            <w:pPr>
              <w:pStyle w:val="Default"/>
              <w:numPr>
                <w:ilvl w:val="0"/>
                <w:numId w:val="40"/>
              </w:numPr>
              <w:spacing w:line="23" w:lineRule="atLeast"/>
              <w:ind w:left="357" w:hanging="357"/>
              <w:rPr>
                <w:sz w:val="20"/>
                <w:szCs w:val="20"/>
              </w:rPr>
            </w:pPr>
            <w:r w:rsidRPr="009D2A56">
              <w:rPr>
                <w:sz w:val="20"/>
                <w:szCs w:val="20"/>
              </w:rPr>
              <w:t>oszacować wartości rezystancji w obwodach z elementami półprzewodnikowymi</w:t>
            </w:r>
            <w:r w:rsidR="006955C6" w:rsidRPr="009D2A56">
              <w:rPr>
                <w:sz w:val="20"/>
                <w:szCs w:val="20"/>
              </w:rPr>
              <w:t>,</w:t>
            </w:r>
          </w:p>
          <w:p w:rsidR="000162BB" w:rsidRPr="009D2A56" w:rsidRDefault="000162BB" w:rsidP="00164B89">
            <w:pPr>
              <w:pStyle w:val="Default"/>
              <w:numPr>
                <w:ilvl w:val="0"/>
                <w:numId w:val="40"/>
              </w:numPr>
              <w:spacing w:line="23" w:lineRule="atLeast"/>
              <w:ind w:left="357" w:hanging="357"/>
              <w:rPr>
                <w:sz w:val="20"/>
                <w:szCs w:val="20"/>
              </w:rPr>
            </w:pPr>
            <w:r w:rsidRPr="009D2A56">
              <w:rPr>
                <w:sz w:val="20"/>
                <w:szCs w:val="20"/>
              </w:rPr>
              <w:t>zinterpretować schematy ideowe układów prostowniczych niesterowanych</w:t>
            </w:r>
            <w:r w:rsidR="006955C6" w:rsidRPr="009D2A56">
              <w:rPr>
                <w:sz w:val="20"/>
                <w:szCs w:val="20"/>
              </w:rPr>
              <w:t>,</w:t>
            </w:r>
          </w:p>
          <w:p w:rsidR="000162BB" w:rsidRPr="009D2A56" w:rsidRDefault="000162BB" w:rsidP="00164B89">
            <w:pPr>
              <w:pStyle w:val="Default"/>
              <w:numPr>
                <w:ilvl w:val="0"/>
                <w:numId w:val="40"/>
              </w:numPr>
              <w:spacing w:line="23" w:lineRule="atLeast"/>
              <w:ind w:left="357" w:hanging="357"/>
              <w:rPr>
                <w:sz w:val="20"/>
                <w:szCs w:val="20"/>
              </w:rPr>
            </w:pPr>
            <w:r w:rsidRPr="009D2A56">
              <w:rPr>
                <w:sz w:val="20"/>
                <w:szCs w:val="20"/>
              </w:rPr>
              <w:t>zinterpretować schematy ideowe układów prostowniczych sterowanych</w:t>
            </w:r>
            <w:r w:rsidR="006955C6" w:rsidRPr="009D2A56">
              <w:rPr>
                <w:sz w:val="20"/>
                <w:szCs w:val="20"/>
              </w:rPr>
              <w:t>,</w:t>
            </w:r>
          </w:p>
          <w:p w:rsidR="000162BB" w:rsidRPr="009D2A56" w:rsidRDefault="000162BB" w:rsidP="00164B89">
            <w:pPr>
              <w:pStyle w:val="Default"/>
              <w:numPr>
                <w:ilvl w:val="0"/>
                <w:numId w:val="40"/>
              </w:numPr>
              <w:spacing w:line="23" w:lineRule="atLeast"/>
              <w:ind w:left="357" w:hanging="357"/>
              <w:rPr>
                <w:sz w:val="20"/>
                <w:szCs w:val="20"/>
              </w:rPr>
            </w:pPr>
            <w:r w:rsidRPr="009D2A56">
              <w:rPr>
                <w:sz w:val="20"/>
                <w:szCs w:val="20"/>
              </w:rPr>
              <w:t>zinterpretować schematy ideowe układów wzmacniaczy</w:t>
            </w:r>
            <w:r w:rsidR="006955C6" w:rsidRPr="009D2A56">
              <w:rPr>
                <w:sz w:val="20"/>
                <w:szCs w:val="20"/>
              </w:rPr>
              <w:t>,</w:t>
            </w:r>
          </w:p>
          <w:p w:rsidR="000162BB" w:rsidRPr="009D2A56" w:rsidRDefault="000162BB" w:rsidP="00164B89">
            <w:pPr>
              <w:pStyle w:val="Default"/>
              <w:numPr>
                <w:ilvl w:val="0"/>
                <w:numId w:val="40"/>
              </w:numPr>
              <w:spacing w:line="23" w:lineRule="atLeast"/>
              <w:ind w:left="357" w:hanging="357"/>
              <w:rPr>
                <w:sz w:val="20"/>
                <w:szCs w:val="20"/>
              </w:rPr>
            </w:pPr>
            <w:r w:rsidRPr="009D2A56">
              <w:rPr>
                <w:sz w:val="20"/>
                <w:szCs w:val="20"/>
              </w:rPr>
              <w:t>zinterpretować schematy ideowe układów filtrów pasywnych i aktywnych</w:t>
            </w:r>
            <w:r w:rsidR="006955C6" w:rsidRPr="009D2A56">
              <w:rPr>
                <w:sz w:val="20"/>
                <w:szCs w:val="20"/>
              </w:rPr>
              <w:t>,</w:t>
            </w:r>
          </w:p>
          <w:p w:rsidR="000162BB" w:rsidRPr="009D2A56" w:rsidRDefault="000162BB" w:rsidP="00164B89">
            <w:pPr>
              <w:pStyle w:val="Default"/>
              <w:numPr>
                <w:ilvl w:val="0"/>
                <w:numId w:val="40"/>
              </w:numPr>
              <w:spacing w:line="23" w:lineRule="atLeast"/>
              <w:ind w:left="357" w:hanging="357"/>
              <w:rPr>
                <w:sz w:val="20"/>
                <w:szCs w:val="20"/>
              </w:rPr>
            </w:pPr>
            <w:r w:rsidRPr="009D2A56">
              <w:rPr>
                <w:sz w:val="20"/>
                <w:szCs w:val="20"/>
              </w:rPr>
              <w:t>zinterpretować schematy ideowe generatorów</w:t>
            </w:r>
            <w:r w:rsidR="006955C6" w:rsidRPr="009D2A56">
              <w:rPr>
                <w:sz w:val="20"/>
                <w:szCs w:val="20"/>
              </w:rPr>
              <w:t>,</w:t>
            </w:r>
          </w:p>
          <w:p w:rsidR="000162BB" w:rsidRPr="009D2A56" w:rsidRDefault="000162BB" w:rsidP="00164B89">
            <w:pPr>
              <w:pStyle w:val="Default"/>
              <w:numPr>
                <w:ilvl w:val="0"/>
                <w:numId w:val="40"/>
              </w:numPr>
              <w:spacing w:line="23" w:lineRule="atLeast"/>
              <w:ind w:left="357" w:hanging="357"/>
              <w:rPr>
                <w:sz w:val="20"/>
                <w:szCs w:val="20"/>
              </w:rPr>
            </w:pPr>
            <w:r w:rsidRPr="009D2A56">
              <w:rPr>
                <w:sz w:val="20"/>
                <w:szCs w:val="20"/>
              </w:rPr>
              <w:t>zinterpretować schematy ideowe układów z elementami cyfrowymi</w:t>
            </w:r>
            <w:r w:rsidR="006955C6" w:rsidRPr="009D2A56">
              <w:rPr>
                <w:sz w:val="20"/>
                <w:szCs w:val="20"/>
              </w:rPr>
              <w:t>,</w:t>
            </w:r>
          </w:p>
          <w:p w:rsidR="000162BB" w:rsidRPr="009D2A56" w:rsidRDefault="000162BB" w:rsidP="00164B89">
            <w:pPr>
              <w:pStyle w:val="Default"/>
              <w:numPr>
                <w:ilvl w:val="0"/>
                <w:numId w:val="40"/>
              </w:numPr>
              <w:spacing w:line="23" w:lineRule="atLeast"/>
              <w:ind w:left="357" w:hanging="357"/>
              <w:rPr>
                <w:sz w:val="20"/>
                <w:szCs w:val="20"/>
              </w:rPr>
            </w:pPr>
            <w:r w:rsidRPr="009D2A56">
              <w:rPr>
                <w:sz w:val="20"/>
                <w:szCs w:val="20"/>
              </w:rPr>
              <w:t>rozróżnić na podstawie schematów rodzaje układów regulacji</w:t>
            </w:r>
            <w:r w:rsidR="006955C6" w:rsidRPr="009D2A56">
              <w:rPr>
                <w:sz w:val="20"/>
                <w:szCs w:val="20"/>
              </w:rPr>
              <w:t>,</w:t>
            </w:r>
          </w:p>
          <w:p w:rsidR="000162BB" w:rsidRPr="009D2A56" w:rsidRDefault="000162BB" w:rsidP="00164B89">
            <w:pPr>
              <w:pStyle w:val="Default"/>
              <w:numPr>
                <w:ilvl w:val="0"/>
                <w:numId w:val="40"/>
              </w:numPr>
              <w:spacing w:line="23" w:lineRule="atLeast"/>
              <w:ind w:left="357" w:hanging="357"/>
              <w:rPr>
                <w:sz w:val="20"/>
                <w:szCs w:val="20"/>
              </w:rPr>
            </w:pPr>
            <w:r w:rsidRPr="009D2A56">
              <w:rPr>
                <w:sz w:val="20"/>
                <w:szCs w:val="20"/>
              </w:rPr>
              <w:t>objaśnić na podstawie schematów budowę i zastosowanie układów regulacji</w:t>
            </w:r>
            <w:r w:rsidR="006955C6" w:rsidRPr="009D2A56">
              <w:rPr>
                <w:sz w:val="20"/>
                <w:szCs w:val="20"/>
              </w:rPr>
              <w:t>,</w:t>
            </w:r>
          </w:p>
          <w:p w:rsidR="000162BB" w:rsidRPr="009D2A56" w:rsidRDefault="000162BB" w:rsidP="00164B89">
            <w:pPr>
              <w:pStyle w:val="Default"/>
              <w:numPr>
                <w:ilvl w:val="0"/>
                <w:numId w:val="40"/>
              </w:numPr>
              <w:spacing w:line="23" w:lineRule="atLeast"/>
              <w:ind w:left="357" w:hanging="357"/>
              <w:rPr>
                <w:sz w:val="20"/>
                <w:szCs w:val="20"/>
              </w:rPr>
            </w:pPr>
            <w:r w:rsidRPr="009D2A56">
              <w:rPr>
                <w:sz w:val="20"/>
                <w:szCs w:val="20"/>
              </w:rPr>
              <w:t>objaśnić schematy montażowe układów elektrycznych</w:t>
            </w:r>
            <w:r w:rsidR="006955C6" w:rsidRPr="009D2A56">
              <w:rPr>
                <w:sz w:val="20"/>
                <w:szCs w:val="20"/>
              </w:rPr>
              <w:t>,</w:t>
            </w:r>
          </w:p>
          <w:p w:rsidR="000162BB" w:rsidRPr="009D2A56" w:rsidRDefault="000162BB" w:rsidP="00164B89">
            <w:pPr>
              <w:pStyle w:val="Default"/>
              <w:numPr>
                <w:ilvl w:val="0"/>
                <w:numId w:val="40"/>
              </w:numPr>
              <w:spacing w:line="23" w:lineRule="atLeast"/>
              <w:ind w:left="357" w:hanging="357"/>
              <w:rPr>
                <w:sz w:val="20"/>
                <w:szCs w:val="20"/>
              </w:rPr>
            </w:pPr>
            <w:r w:rsidRPr="009D2A56">
              <w:rPr>
                <w:sz w:val="20"/>
                <w:szCs w:val="20"/>
              </w:rPr>
              <w:t>objaśnić schematy montażowe układów elektronicznych</w:t>
            </w:r>
            <w:r w:rsidR="006955C6" w:rsidRPr="009D2A56">
              <w:rPr>
                <w:sz w:val="20"/>
                <w:szCs w:val="20"/>
              </w:rPr>
              <w:t>,</w:t>
            </w:r>
          </w:p>
          <w:p w:rsidR="000162BB" w:rsidRPr="009D2A56" w:rsidRDefault="000162BB" w:rsidP="00164B89">
            <w:pPr>
              <w:pStyle w:val="Default"/>
              <w:numPr>
                <w:ilvl w:val="0"/>
                <w:numId w:val="40"/>
              </w:numPr>
              <w:spacing w:line="23" w:lineRule="atLeast"/>
              <w:ind w:left="357" w:hanging="357"/>
              <w:rPr>
                <w:sz w:val="20"/>
                <w:szCs w:val="20"/>
              </w:rPr>
            </w:pPr>
            <w:r w:rsidRPr="009D2A56">
              <w:rPr>
                <w:sz w:val="20"/>
                <w:szCs w:val="20"/>
              </w:rPr>
              <w:t>określić metody i przyrządy do pomiaru parametrów układów elektrycznych i elektronicznych</w:t>
            </w:r>
            <w:r w:rsidR="006955C6" w:rsidRPr="009D2A56">
              <w:rPr>
                <w:sz w:val="20"/>
                <w:szCs w:val="20"/>
              </w:rPr>
              <w:t>,</w:t>
            </w:r>
          </w:p>
          <w:p w:rsidR="000162BB" w:rsidRPr="009D2A56" w:rsidRDefault="000162BB" w:rsidP="00164B89">
            <w:pPr>
              <w:pStyle w:val="Default"/>
              <w:numPr>
                <w:ilvl w:val="0"/>
                <w:numId w:val="40"/>
              </w:numPr>
              <w:spacing w:line="23" w:lineRule="atLeast"/>
              <w:ind w:left="357" w:hanging="357"/>
              <w:rPr>
                <w:sz w:val="20"/>
                <w:szCs w:val="20"/>
              </w:rPr>
            </w:pPr>
            <w:r w:rsidRPr="009D2A56">
              <w:rPr>
                <w:sz w:val="20"/>
                <w:szCs w:val="20"/>
              </w:rPr>
              <w:t>zanalizować metody i wskazania przyrządów w pomiarach parametrów układów elektrycznych i elektronicznych</w:t>
            </w:r>
            <w:r w:rsidR="006955C6" w:rsidRPr="009D2A56">
              <w:rPr>
                <w:sz w:val="20"/>
                <w:szCs w:val="20"/>
              </w:rPr>
              <w:t>,</w:t>
            </w:r>
          </w:p>
          <w:p w:rsidR="000162BB" w:rsidRPr="009D2A56" w:rsidRDefault="000162BB" w:rsidP="00164B89">
            <w:pPr>
              <w:pStyle w:val="Default"/>
              <w:numPr>
                <w:ilvl w:val="0"/>
                <w:numId w:val="40"/>
              </w:numPr>
              <w:spacing w:line="23" w:lineRule="atLeast"/>
              <w:ind w:left="357" w:hanging="357"/>
              <w:rPr>
                <w:sz w:val="20"/>
                <w:szCs w:val="20"/>
              </w:rPr>
            </w:pPr>
            <w:r w:rsidRPr="009D2A56">
              <w:rPr>
                <w:sz w:val="20"/>
                <w:szCs w:val="20"/>
              </w:rPr>
              <w:t>dobrać metody i przyrządy do pomiaru parametrów układów elektrycznych</w:t>
            </w:r>
            <w:r w:rsidR="006955C6" w:rsidRPr="009D2A56">
              <w:rPr>
                <w:sz w:val="20"/>
                <w:szCs w:val="20"/>
              </w:rPr>
              <w:t>,</w:t>
            </w:r>
          </w:p>
          <w:p w:rsidR="000162BB" w:rsidRPr="009D2A56" w:rsidRDefault="000162BB" w:rsidP="00164B89">
            <w:pPr>
              <w:pStyle w:val="Default"/>
              <w:numPr>
                <w:ilvl w:val="0"/>
                <w:numId w:val="40"/>
              </w:numPr>
              <w:spacing w:line="23" w:lineRule="atLeast"/>
              <w:ind w:left="357" w:hanging="357"/>
              <w:rPr>
                <w:sz w:val="20"/>
                <w:szCs w:val="20"/>
              </w:rPr>
            </w:pPr>
            <w:r w:rsidRPr="009D2A56">
              <w:rPr>
                <w:sz w:val="20"/>
                <w:szCs w:val="20"/>
              </w:rPr>
              <w:t>dobrać metody i przyrządy do pomiaru parametrów układów elektronicznych</w:t>
            </w:r>
            <w:r w:rsidR="006955C6" w:rsidRPr="009D2A56">
              <w:rPr>
                <w:sz w:val="20"/>
                <w:szCs w:val="20"/>
              </w:rPr>
              <w:t>,</w:t>
            </w:r>
          </w:p>
          <w:p w:rsidR="000162BB" w:rsidRPr="009D2A56" w:rsidRDefault="000162BB" w:rsidP="00164B89">
            <w:pPr>
              <w:pStyle w:val="Default"/>
              <w:numPr>
                <w:ilvl w:val="0"/>
                <w:numId w:val="40"/>
              </w:numPr>
              <w:spacing w:line="23" w:lineRule="atLeast"/>
              <w:ind w:left="357" w:hanging="357"/>
              <w:rPr>
                <w:sz w:val="20"/>
                <w:szCs w:val="20"/>
              </w:rPr>
            </w:pPr>
            <w:r w:rsidRPr="009D2A56">
              <w:rPr>
                <w:sz w:val="20"/>
                <w:szCs w:val="20"/>
              </w:rPr>
              <w:t>zastosować przyrządy pomiarowe do pomiaru parametrów układów elektrycznych</w:t>
            </w:r>
            <w:r w:rsidR="006955C6" w:rsidRPr="009D2A56">
              <w:rPr>
                <w:sz w:val="20"/>
                <w:szCs w:val="20"/>
              </w:rPr>
              <w:t>,</w:t>
            </w:r>
          </w:p>
          <w:p w:rsidR="000162BB" w:rsidRPr="009D2A56" w:rsidRDefault="000162BB" w:rsidP="00164B89">
            <w:pPr>
              <w:pStyle w:val="Default"/>
              <w:numPr>
                <w:ilvl w:val="0"/>
                <w:numId w:val="40"/>
              </w:numPr>
              <w:spacing w:line="23" w:lineRule="atLeast"/>
              <w:ind w:left="357" w:hanging="357"/>
              <w:rPr>
                <w:sz w:val="20"/>
                <w:szCs w:val="20"/>
              </w:rPr>
            </w:pPr>
            <w:r w:rsidRPr="009D2A56">
              <w:rPr>
                <w:sz w:val="20"/>
                <w:szCs w:val="20"/>
              </w:rPr>
              <w:t>zastosować przyrządy pomiarowe do pomiaru parametrów układów elektronicznych</w:t>
            </w:r>
            <w:r w:rsidR="006955C6" w:rsidRPr="009D2A56">
              <w:rPr>
                <w:sz w:val="20"/>
                <w:szCs w:val="20"/>
              </w:rPr>
              <w:t>,</w:t>
            </w:r>
          </w:p>
          <w:p w:rsidR="001D1690" w:rsidRPr="009D2A56" w:rsidRDefault="00155669" w:rsidP="00164B89">
            <w:pPr>
              <w:pStyle w:val="Default"/>
              <w:numPr>
                <w:ilvl w:val="0"/>
                <w:numId w:val="40"/>
              </w:numPr>
              <w:spacing w:line="23" w:lineRule="atLeast"/>
              <w:ind w:left="357" w:hanging="357"/>
              <w:rPr>
                <w:sz w:val="20"/>
                <w:szCs w:val="20"/>
              </w:rPr>
            </w:pPr>
            <w:r>
              <w:rPr>
                <w:sz w:val="20"/>
                <w:szCs w:val="20"/>
              </w:rPr>
              <w:t>przeanalizować</w:t>
            </w:r>
            <w:r w:rsidR="000162BB" w:rsidRPr="009D2A56">
              <w:rPr>
                <w:sz w:val="20"/>
                <w:szCs w:val="20"/>
              </w:rPr>
              <w:t xml:space="preserve"> otrzymane wyniki pomiarów</w:t>
            </w:r>
            <w:r w:rsidR="006955C6" w:rsidRPr="009D2A56">
              <w:rPr>
                <w:sz w:val="20"/>
                <w:szCs w:val="20"/>
              </w:rPr>
              <w:t>,</w:t>
            </w:r>
          </w:p>
          <w:p w:rsidR="000162BB" w:rsidRPr="009D2A56" w:rsidRDefault="000162BB" w:rsidP="00164B89">
            <w:pPr>
              <w:pStyle w:val="Default"/>
              <w:numPr>
                <w:ilvl w:val="0"/>
                <w:numId w:val="40"/>
              </w:numPr>
              <w:spacing w:line="23" w:lineRule="atLeast"/>
              <w:ind w:left="357" w:hanging="357"/>
              <w:rPr>
                <w:sz w:val="20"/>
                <w:szCs w:val="20"/>
              </w:rPr>
            </w:pPr>
            <w:r w:rsidRPr="009D2A56">
              <w:rPr>
                <w:sz w:val="20"/>
                <w:szCs w:val="20"/>
              </w:rPr>
              <w:t>zastosować oscyloskop do pomiarów przebiegów stałych i zmiennych</w:t>
            </w:r>
            <w:r w:rsidR="006955C6" w:rsidRPr="009D2A56">
              <w:rPr>
                <w:sz w:val="20"/>
                <w:szCs w:val="20"/>
              </w:rPr>
              <w:t>,</w:t>
            </w:r>
          </w:p>
          <w:p w:rsidR="000162BB" w:rsidRPr="009D2A56" w:rsidRDefault="000162BB" w:rsidP="00164B89">
            <w:pPr>
              <w:pStyle w:val="Default"/>
              <w:numPr>
                <w:ilvl w:val="0"/>
                <w:numId w:val="40"/>
              </w:numPr>
              <w:spacing w:line="23" w:lineRule="atLeast"/>
              <w:ind w:left="357" w:hanging="357"/>
              <w:rPr>
                <w:sz w:val="20"/>
                <w:szCs w:val="20"/>
              </w:rPr>
            </w:pPr>
            <w:r w:rsidRPr="009D2A56">
              <w:rPr>
                <w:sz w:val="20"/>
                <w:szCs w:val="20"/>
              </w:rPr>
              <w:t>dobrać metody pomiarowe do pomiarów temperatury, ciśnienia, przepływu, napięcia, natężenia prądu elektrycznego itp. w układach regulacji</w:t>
            </w:r>
            <w:r w:rsidR="006955C6" w:rsidRPr="009D2A56">
              <w:rPr>
                <w:sz w:val="20"/>
                <w:szCs w:val="20"/>
              </w:rPr>
              <w:t>,</w:t>
            </w:r>
          </w:p>
          <w:p w:rsidR="000162BB" w:rsidRPr="009D2A56" w:rsidRDefault="000162BB" w:rsidP="00164B89">
            <w:pPr>
              <w:pStyle w:val="Default"/>
              <w:numPr>
                <w:ilvl w:val="0"/>
                <w:numId w:val="40"/>
              </w:numPr>
              <w:spacing w:line="23" w:lineRule="atLeast"/>
              <w:ind w:left="357" w:hanging="357"/>
              <w:rPr>
                <w:sz w:val="20"/>
                <w:szCs w:val="20"/>
              </w:rPr>
            </w:pPr>
            <w:r w:rsidRPr="009D2A56">
              <w:rPr>
                <w:sz w:val="20"/>
                <w:szCs w:val="20"/>
              </w:rPr>
              <w:t>dobrać przyrządy do pomiarów temperatury, ciśnienia, przepływu, napięcia, natężenia prądu elektrycznego itp. w układach regulacji</w:t>
            </w:r>
            <w:r w:rsidR="00EA257A" w:rsidRPr="009D2A56">
              <w:rPr>
                <w:sz w:val="20"/>
                <w:szCs w:val="20"/>
              </w:rPr>
              <w:t>.</w:t>
            </w:r>
          </w:p>
        </w:tc>
        <w:tc>
          <w:tcPr>
            <w:tcW w:w="121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D1690" w:rsidRPr="009D2A56" w:rsidRDefault="001D1690" w:rsidP="00164B89">
            <w:pPr>
              <w:pStyle w:val="Default"/>
              <w:numPr>
                <w:ilvl w:val="0"/>
                <w:numId w:val="40"/>
              </w:numPr>
              <w:spacing w:line="23" w:lineRule="atLeast"/>
              <w:ind w:left="357" w:hanging="357"/>
              <w:rPr>
                <w:sz w:val="20"/>
                <w:szCs w:val="20"/>
              </w:rPr>
            </w:pPr>
            <w:r w:rsidRPr="009D2A56">
              <w:rPr>
                <w:sz w:val="20"/>
                <w:szCs w:val="20"/>
              </w:rPr>
              <w:t>obliczyć wartości wielkości opisujących przebiegi zmienne</w:t>
            </w:r>
            <w:r w:rsidR="006955C6" w:rsidRPr="009D2A56">
              <w:rPr>
                <w:sz w:val="20"/>
                <w:szCs w:val="20"/>
              </w:rPr>
              <w:t>,</w:t>
            </w:r>
          </w:p>
          <w:p w:rsidR="001D1690" w:rsidRPr="009D2A56" w:rsidRDefault="001D1690" w:rsidP="00164B89">
            <w:pPr>
              <w:pStyle w:val="Default"/>
              <w:numPr>
                <w:ilvl w:val="0"/>
                <w:numId w:val="40"/>
              </w:numPr>
              <w:spacing w:line="23" w:lineRule="atLeast"/>
              <w:ind w:left="357" w:hanging="357"/>
              <w:rPr>
                <w:sz w:val="20"/>
                <w:szCs w:val="20"/>
              </w:rPr>
            </w:pPr>
            <w:r w:rsidRPr="009D2A56">
              <w:rPr>
                <w:sz w:val="20"/>
                <w:szCs w:val="20"/>
              </w:rPr>
              <w:t xml:space="preserve">obliczyć i </w:t>
            </w:r>
            <w:r w:rsidR="00155669">
              <w:rPr>
                <w:sz w:val="20"/>
                <w:szCs w:val="20"/>
              </w:rPr>
              <w:t>przeanalizować</w:t>
            </w:r>
            <w:r w:rsidRPr="009D2A56">
              <w:rPr>
                <w:sz w:val="20"/>
                <w:szCs w:val="20"/>
              </w:rPr>
              <w:t xml:space="preserve"> parametry elementów i układów elektrycznych</w:t>
            </w:r>
            <w:r w:rsidR="006955C6" w:rsidRPr="009D2A56">
              <w:rPr>
                <w:sz w:val="20"/>
                <w:szCs w:val="20"/>
              </w:rPr>
              <w:t>,</w:t>
            </w:r>
          </w:p>
          <w:p w:rsidR="001D1690" w:rsidRPr="009D2A56" w:rsidRDefault="001D1690" w:rsidP="00164B89">
            <w:pPr>
              <w:pStyle w:val="Default"/>
              <w:numPr>
                <w:ilvl w:val="0"/>
                <w:numId w:val="40"/>
              </w:numPr>
              <w:spacing w:line="23" w:lineRule="atLeast"/>
              <w:ind w:left="357" w:hanging="357"/>
              <w:rPr>
                <w:sz w:val="20"/>
                <w:szCs w:val="20"/>
              </w:rPr>
            </w:pPr>
            <w:r w:rsidRPr="009D2A56">
              <w:rPr>
                <w:sz w:val="20"/>
                <w:szCs w:val="20"/>
              </w:rPr>
              <w:t xml:space="preserve">obliczyć i </w:t>
            </w:r>
            <w:r w:rsidR="00155669">
              <w:rPr>
                <w:sz w:val="20"/>
                <w:szCs w:val="20"/>
              </w:rPr>
              <w:t>przeanalizować</w:t>
            </w:r>
            <w:r w:rsidRPr="009D2A56">
              <w:rPr>
                <w:sz w:val="20"/>
                <w:szCs w:val="20"/>
              </w:rPr>
              <w:t xml:space="preserve"> parametry elementów i układów elektronicznych</w:t>
            </w:r>
            <w:r w:rsidR="006955C6" w:rsidRPr="009D2A56">
              <w:rPr>
                <w:sz w:val="20"/>
                <w:szCs w:val="20"/>
              </w:rPr>
              <w:t>,</w:t>
            </w:r>
          </w:p>
          <w:p w:rsidR="001D1690" w:rsidRPr="009D2A56" w:rsidRDefault="001D1690" w:rsidP="00164B89">
            <w:pPr>
              <w:pStyle w:val="Default"/>
              <w:numPr>
                <w:ilvl w:val="0"/>
                <w:numId w:val="40"/>
              </w:numPr>
              <w:spacing w:line="23" w:lineRule="atLeast"/>
              <w:ind w:left="357" w:hanging="357"/>
              <w:rPr>
                <w:sz w:val="20"/>
                <w:szCs w:val="20"/>
              </w:rPr>
            </w:pPr>
            <w:r w:rsidRPr="009D2A56">
              <w:rPr>
                <w:sz w:val="20"/>
                <w:szCs w:val="20"/>
              </w:rPr>
              <w:t>dobrać metodę pomiaru przebiegów w prostownikach sterowanych i niesterowanych</w:t>
            </w:r>
            <w:r w:rsidR="006955C6" w:rsidRPr="009D2A56">
              <w:rPr>
                <w:sz w:val="20"/>
                <w:szCs w:val="20"/>
              </w:rPr>
              <w:t>,</w:t>
            </w:r>
          </w:p>
          <w:p w:rsidR="001D1690" w:rsidRPr="009D2A56" w:rsidRDefault="001D1690" w:rsidP="00164B89">
            <w:pPr>
              <w:pStyle w:val="Default"/>
              <w:numPr>
                <w:ilvl w:val="0"/>
                <w:numId w:val="40"/>
              </w:numPr>
              <w:spacing w:line="23" w:lineRule="atLeast"/>
              <w:ind w:left="357" w:hanging="357"/>
              <w:rPr>
                <w:sz w:val="20"/>
                <w:szCs w:val="20"/>
              </w:rPr>
            </w:pPr>
            <w:r w:rsidRPr="009D2A56">
              <w:rPr>
                <w:sz w:val="20"/>
                <w:szCs w:val="20"/>
              </w:rPr>
              <w:t>dobrać metodę pomiaru przebiegów w generatorach</w:t>
            </w:r>
            <w:r w:rsidR="006955C6" w:rsidRPr="009D2A56">
              <w:rPr>
                <w:sz w:val="20"/>
                <w:szCs w:val="20"/>
              </w:rPr>
              <w:t>,</w:t>
            </w:r>
          </w:p>
          <w:p w:rsidR="001D1690" w:rsidRPr="009D2A56" w:rsidRDefault="001D1690" w:rsidP="00164B89">
            <w:pPr>
              <w:pStyle w:val="Default"/>
              <w:numPr>
                <w:ilvl w:val="0"/>
                <w:numId w:val="40"/>
              </w:numPr>
              <w:spacing w:line="23" w:lineRule="atLeast"/>
              <w:ind w:left="357" w:hanging="357"/>
              <w:rPr>
                <w:sz w:val="20"/>
                <w:szCs w:val="20"/>
              </w:rPr>
            </w:pPr>
            <w:r w:rsidRPr="009D2A56">
              <w:rPr>
                <w:sz w:val="20"/>
                <w:szCs w:val="20"/>
              </w:rPr>
              <w:t>dobrać metodę pomiaru</w:t>
            </w:r>
            <w:r w:rsidR="005365AC">
              <w:rPr>
                <w:sz w:val="20"/>
                <w:szCs w:val="20"/>
              </w:rPr>
              <w:t xml:space="preserve"> </w:t>
            </w:r>
            <w:r w:rsidRPr="009D2A56">
              <w:rPr>
                <w:sz w:val="20"/>
                <w:szCs w:val="20"/>
              </w:rPr>
              <w:t>przebiegów we wzmacniaczach</w:t>
            </w:r>
            <w:r w:rsidR="006955C6" w:rsidRPr="009D2A56">
              <w:rPr>
                <w:sz w:val="20"/>
                <w:szCs w:val="20"/>
              </w:rPr>
              <w:t>,</w:t>
            </w:r>
          </w:p>
          <w:p w:rsidR="00315262" w:rsidRPr="009D2A56" w:rsidRDefault="001D1690" w:rsidP="00164B89">
            <w:pPr>
              <w:pStyle w:val="Default"/>
              <w:numPr>
                <w:ilvl w:val="0"/>
                <w:numId w:val="40"/>
              </w:numPr>
              <w:spacing w:line="23" w:lineRule="atLeast"/>
              <w:ind w:left="357" w:hanging="357"/>
              <w:rPr>
                <w:sz w:val="20"/>
                <w:szCs w:val="20"/>
              </w:rPr>
            </w:pPr>
            <w:r w:rsidRPr="009D2A56">
              <w:rPr>
                <w:sz w:val="20"/>
                <w:szCs w:val="20"/>
              </w:rPr>
              <w:t>dobrać metodę pomiaru przebiegów w filtrach</w:t>
            </w:r>
            <w:r w:rsidR="00454EB7">
              <w:rPr>
                <w:sz w:val="20"/>
                <w:szCs w:val="20"/>
              </w:rPr>
              <w:t>.</w:t>
            </w:r>
          </w:p>
        </w:tc>
        <w:tc>
          <w:tcPr>
            <w:tcW w:w="39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15262" w:rsidRPr="009D2A56" w:rsidRDefault="00454EB7" w:rsidP="00A71975">
            <w:pPr>
              <w:rPr>
                <w:rFonts w:ascii="Arial" w:hAnsi="Arial" w:cs="Arial"/>
                <w:sz w:val="20"/>
                <w:szCs w:val="20"/>
              </w:rPr>
            </w:pPr>
            <w:r w:rsidRPr="00454EB7">
              <w:rPr>
                <w:rFonts w:ascii="Arial" w:hAnsi="Arial" w:cs="Arial"/>
                <w:sz w:val="20"/>
                <w:szCs w:val="20"/>
              </w:rPr>
              <w:t>Klasa III</w:t>
            </w:r>
          </w:p>
        </w:tc>
      </w:tr>
      <w:tr w:rsidR="00315262" w:rsidRPr="00825CD2" w:rsidTr="00380C29">
        <w:trPr>
          <w:trHeight w:val="1152"/>
        </w:trPr>
        <w:tc>
          <w:tcPr>
            <w:tcW w:w="630" w:type="pct"/>
            <w:vMerge/>
            <w:tcBorders>
              <w:left w:val="single" w:sz="8" w:space="0" w:color="FFFFFF"/>
              <w:right w:val="single" w:sz="8" w:space="0" w:color="FFFFFF"/>
            </w:tcBorders>
            <w:shd w:val="clear" w:color="auto" w:fill="4F81BD"/>
            <w:tcMar>
              <w:top w:w="15" w:type="dxa"/>
              <w:left w:w="101" w:type="dxa"/>
              <w:bottom w:w="0" w:type="dxa"/>
              <w:right w:w="101" w:type="dxa"/>
            </w:tcMar>
          </w:tcPr>
          <w:p w:rsidR="00315262" w:rsidRPr="009D2A56" w:rsidRDefault="00315262" w:rsidP="00A71975">
            <w:pPr>
              <w:rPr>
                <w:rFonts w:ascii="Arial" w:hAnsi="Arial" w:cs="Arial"/>
                <w:b/>
                <w:bCs/>
                <w:sz w:val="20"/>
                <w:szCs w:val="20"/>
              </w:rPr>
            </w:pPr>
          </w:p>
        </w:tc>
        <w:tc>
          <w:tcPr>
            <w:tcW w:w="80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15262" w:rsidRPr="009D2A56" w:rsidRDefault="001D1690" w:rsidP="00A71975">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r w:rsidRPr="009D2A56">
              <w:rPr>
                <w:rFonts w:ascii="Arial" w:hAnsi="Arial" w:cs="Arial"/>
                <w:sz w:val="20"/>
                <w:szCs w:val="20"/>
              </w:rPr>
              <w:t>Obsługa i konserwacja mechanicznych układów sterowania</w:t>
            </w:r>
          </w:p>
        </w:tc>
        <w:tc>
          <w:tcPr>
            <w:tcW w:w="301"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15262" w:rsidRPr="009D2A56" w:rsidRDefault="00315262" w:rsidP="00A71975">
            <w:pPr>
              <w:jc w:val="center"/>
              <w:rPr>
                <w:rFonts w:ascii="Arial" w:hAnsi="Arial" w:cs="Arial"/>
                <w:sz w:val="20"/>
                <w:szCs w:val="20"/>
              </w:rPr>
            </w:pPr>
          </w:p>
        </w:tc>
        <w:tc>
          <w:tcPr>
            <w:tcW w:w="1654"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A257A" w:rsidRPr="009D2A56" w:rsidRDefault="00EA257A" w:rsidP="0033399D">
            <w:pPr>
              <w:pStyle w:val="Default"/>
              <w:numPr>
                <w:ilvl w:val="0"/>
                <w:numId w:val="40"/>
              </w:numPr>
              <w:spacing w:line="276" w:lineRule="auto"/>
              <w:ind w:left="357" w:hanging="357"/>
              <w:rPr>
                <w:sz w:val="20"/>
                <w:szCs w:val="20"/>
              </w:rPr>
            </w:pPr>
            <w:r w:rsidRPr="009D2A56">
              <w:rPr>
                <w:sz w:val="20"/>
                <w:szCs w:val="20"/>
              </w:rPr>
              <w:t>scharakteryzować warunki eksploatacyjne elementów układów elektrycznych i elektronicznych</w:t>
            </w:r>
            <w:r w:rsidR="006955C6" w:rsidRPr="009D2A56">
              <w:rPr>
                <w:sz w:val="20"/>
                <w:szCs w:val="20"/>
              </w:rPr>
              <w:t>,</w:t>
            </w:r>
          </w:p>
          <w:p w:rsidR="00EA257A" w:rsidRPr="009D2A56" w:rsidRDefault="00EA257A" w:rsidP="0033399D">
            <w:pPr>
              <w:pStyle w:val="Default"/>
              <w:numPr>
                <w:ilvl w:val="0"/>
                <w:numId w:val="40"/>
              </w:numPr>
              <w:spacing w:line="276" w:lineRule="auto"/>
              <w:ind w:left="357" w:hanging="357"/>
              <w:rPr>
                <w:sz w:val="20"/>
                <w:szCs w:val="20"/>
              </w:rPr>
            </w:pPr>
            <w:r w:rsidRPr="009D2A56">
              <w:rPr>
                <w:sz w:val="20"/>
                <w:szCs w:val="20"/>
              </w:rPr>
              <w:t>zanalizować przydatność elementów oraz układów elektrycznych i elektronicznych do określonych warunków eksploatacyjnych</w:t>
            </w:r>
            <w:r w:rsidR="006955C6" w:rsidRPr="009D2A56">
              <w:rPr>
                <w:sz w:val="20"/>
                <w:szCs w:val="20"/>
              </w:rPr>
              <w:t>,</w:t>
            </w:r>
          </w:p>
          <w:p w:rsidR="00EA257A" w:rsidRPr="009D2A56" w:rsidRDefault="00EA257A" w:rsidP="0033399D">
            <w:pPr>
              <w:pStyle w:val="Default"/>
              <w:numPr>
                <w:ilvl w:val="0"/>
                <w:numId w:val="40"/>
              </w:numPr>
              <w:spacing w:line="276" w:lineRule="auto"/>
              <w:ind w:left="357" w:hanging="357"/>
              <w:rPr>
                <w:sz w:val="20"/>
                <w:szCs w:val="20"/>
              </w:rPr>
            </w:pPr>
            <w:r w:rsidRPr="009D2A56">
              <w:rPr>
                <w:sz w:val="20"/>
                <w:szCs w:val="20"/>
              </w:rPr>
              <w:t>określić wymagania eksploatacyjne elementów i układów elektronicznych na podstawie dokumentacji</w:t>
            </w:r>
            <w:r w:rsidR="006955C6" w:rsidRPr="009D2A56">
              <w:rPr>
                <w:sz w:val="20"/>
                <w:szCs w:val="20"/>
              </w:rPr>
              <w:t>,</w:t>
            </w:r>
          </w:p>
          <w:p w:rsidR="00EA257A" w:rsidRPr="009D2A56" w:rsidRDefault="00EA257A" w:rsidP="0033399D">
            <w:pPr>
              <w:pStyle w:val="Default"/>
              <w:numPr>
                <w:ilvl w:val="0"/>
                <w:numId w:val="40"/>
              </w:numPr>
              <w:spacing w:line="276" w:lineRule="auto"/>
              <w:ind w:left="357" w:hanging="357"/>
              <w:rPr>
                <w:sz w:val="20"/>
                <w:szCs w:val="20"/>
              </w:rPr>
            </w:pPr>
            <w:r w:rsidRPr="009D2A56">
              <w:rPr>
                <w:sz w:val="20"/>
                <w:szCs w:val="20"/>
              </w:rPr>
              <w:t>dobrać układ elektroniczny uwzględniając warunki eksploatacji</w:t>
            </w:r>
            <w:r w:rsidR="006955C6" w:rsidRPr="009D2A56">
              <w:rPr>
                <w:sz w:val="20"/>
                <w:szCs w:val="20"/>
              </w:rPr>
              <w:t>,</w:t>
            </w:r>
          </w:p>
          <w:p w:rsidR="00EA257A" w:rsidRPr="009D2A56" w:rsidRDefault="00EA257A" w:rsidP="0033399D">
            <w:pPr>
              <w:pStyle w:val="Default"/>
              <w:numPr>
                <w:ilvl w:val="0"/>
                <w:numId w:val="40"/>
              </w:numPr>
              <w:spacing w:line="276" w:lineRule="auto"/>
              <w:ind w:left="357" w:hanging="357"/>
              <w:rPr>
                <w:sz w:val="20"/>
                <w:szCs w:val="20"/>
              </w:rPr>
            </w:pPr>
            <w:r w:rsidRPr="009D2A56">
              <w:rPr>
                <w:sz w:val="20"/>
                <w:szCs w:val="20"/>
              </w:rPr>
              <w:t>rozróżnić parametry elementów i podzespołów wpływające na pracę układów elektrycznych i elektronicznych</w:t>
            </w:r>
            <w:r w:rsidR="006955C6" w:rsidRPr="009D2A56">
              <w:rPr>
                <w:sz w:val="20"/>
                <w:szCs w:val="20"/>
              </w:rPr>
              <w:t>,</w:t>
            </w:r>
          </w:p>
          <w:p w:rsidR="00EA257A" w:rsidRPr="009D2A56" w:rsidRDefault="00155669" w:rsidP="0033399D">
            <w:pPr>
              <w:pStyle w:val="Default"/>
              <w:numPr>
                <w:ilvl w:val="0"/>
                <w:numId w:val="40"/>
              </w:numPr>
              <w:spacing w:line="276" w:lineRule="auto"/>
              <w:ind w:left="357" w:hanging="357"/>
              <w:rPr>
                <w:sz w:val="20"/>
                <w:szCs w:val="20"/>
              </w:rPr>
            </w:pPr>
            <w:r>
              <w:rPr>
                <w:sz w:val="20"/>
                <w:szCs w:val="20"/>
              </w:rPr>
              <w:t>przeanalizować</w:t>
            </w:r>
            <w:r w:rsidR="00EA257A" w:rsidRPr="009D2A56">
              <w:rPr>
                <w:sz w:val="20"/>
                <w:szCs w:val="20"/>
              </w:rPr>
              <w:t xml:space="preserve"> pracę układów elektrycznych</w:t>
            </w:r>
            <w:r w:rsidR="006955C6" w:rsidRPr="009D2A56">
              <w:rPr>
                <w:sz w:val="20"/>
                <w:szCs w:val="20"/>
              </w:rPr>
              <w:t>,</w:t>
            </w:r>
          </w:p>
          <w:p w:rsidR="00EA257A" w:rsidRPr="009D2A56" w:rsidRDefault="00EA257A" w:rsidP="0033399D">
            <w:pPr>
              <w:pStyle w:val="Default"/>
              <w:numPr>
                <w:ilvl w:val="0"/>
                <w:numId w:val="40"/>
              </w:numPr>
              <w:spacing w:line="276" w:lineRule="auto"/>
              <w:ind w:left="357" w:hanging="357"/>
              <w:rPr>
                <w:sz w:val="20"/>
                <w:szCs w:val="20"/>
              </w:rPr>
            </w:pPr>
            <w:r w:rsidRPr="009D2A56">
              <w:rPr>
                <w:sz w:val="20"/>
                <w:szCs w:val="20"/>
              </w:rPr>
              <w:t>wyjaśnić wpływ parametrów elementów i podzespołów na pracę układów elektrycznych</w:t>
            </w:r>
            <w:r w:rsidR="006955C6" w:rsidRPr="009D2A56">
              <w:rPr>
                <w:sz w:val="20"/>
                <w:szCs w:val="20"/>
              </w:rPr>
              <w:t>,</w:t>
            </w:r>
          </w:p>
          <w:p w:rsidR="00EA257A" w:rsidRPr="009D2A56" w:rsidRDefault="00155669" w:rsidP="0033399D">
            <w:pPr>
              <w:pStyle w:val="Default"/>
              <w:numPr>
                <w:ilvl w:val="0"/>
                <w:numId w:val="40"/>
              </w:numPr>
              <w:spacing w:line="276" w:lineRule="auto"/>
              <w:ind w:left="357" w:hanging="357"/>
              <w:rPr>
                <w:sz w:val="20"/>
                <w:szCs w:val="20"/>
              </w:rPr>
            </w:pPr>
            <w:r>
              <w:rPr>
                <w:sz w:val="20"/>
                <w:szCs w:val="20"/>
              </w:rPr>
              <w:t>przeanalizować</w:t>
            </w:r>
            <w:r w:rsidR="00EA257A" w:rsidRPr="009D2A56">
              <w:rPr>
                <w:sz w:val="20"/>
                <w:szCs w:val="20"/>
              </w:rPr>
              <w:t xml:space="preserve"> pracę układów elektronicznych</w:t>
            </w:r>
            <w:r w:rsidR="006955C6" w:rsidRPr="009D2A56">
              <w:rPr>
                <w:sz w:val="20"/>
                <w:szCs w:val="20"/>
              </w:rPr>
              <w:t>,</w:t>
            </w:r>
          </w:p>
          <w:p w:rsidR="00EA257A" w:rsidRPr="009D2A56" w:rsidRDefault="00EA257A" w:rsidP="0033399D">
            <w:pPr>
              <w:pStyle w:val="Default"/>
              <w:numPr>
                <w:ilvl w:val="0"/>
                <w:numId w:val="40"/>
              </w:numPr>
              <w:spacing w:line="276" w:lineRule="auto"/>
              <w:ind w:left="357" w:hanging="357"/>
              <w:rPr>
                <w:sz w:val="20"/>
                <w:szCs w:val="20"/>
              </w:rPr>
            </w:pPr>
            <w:r w:rsidRPr="009D2A56">
              <w:rPr>
                <w:sz w:val="20"/>
                <w:szCs w:val="20"/>
              </w:rPr>
              <w:t>wyjaśnić wpływ parametrów elementów i podzespołów na pracę układów elektronicznych</w:t>
            </w:r>
            <w:r w:rsidR="006955C6" w:rsidRPr="009D2A56">
              <w:rPr>
                <w:sz w:val="20"/>
                <w:szCs w:val="20"/>
              </w:rPr>
              <w:t>,</w:t>
            </w:r>
          </w:p>
          <w:p w:rsidR="00EA257A" w:rsidRPr="009D2A56" w:rsidRDefault="00EA257A" w:rsidP="0033399D">
            <w:pPr>
              <w:pStyle w:val="Default"/>
              <w:numPr>
                <w:ilvl w:val="0"/>
                <w:numId w:val="40"/>
              </w:numPr>
              <w:spacing w:line="276" w:lineRule="auto"/>
              <w:ind w:left="357" w:hanging="357"/>
              <w:rPr>
                <w:sz w:val="20"/>
                <w:szCs w:val="20"/>
              </w:rPr>
            </w:pPr>
            <w:r w:rsidRPr="009D2A56">
              <w:rPr>
                <w:sz w:val="20"/>
                <w:szCs w:val="20"/>
              </w:rPr>
              <w:t>przewidzieć skutki zmiany parametrów poszczególnych elementów i podzespołów na pracę układów elektrycznych i elektronicznych</w:t>
            </w:r>
            <w:r w:rsidR="006955C6" w:rsidRPr="009D2A56">
              <w:rPr>
                <w:sz w:val="20"/>
                <w:szCs w:val="20"/>
              </w:rPr>
              <w:t>,</w:t>
            </w:r>
          </w:p>
          <w:p w:rsidR="00EA257A" w:rsidRPr="009D2A56" w:rsidRDefault="00EA257A" w:rsidP="0033399D">
            <w:pPr>
              <w:pStyle w:val="Default"/>
              <w:numPr>
                <w:ilvl w:val="0"/>
                <w:numId w:val="40"/>
              </w:numPr>
              <w:spacing w:line="276" w:lineRule="auto"/>
              <w:ind w:left="357" w:hanging="357"/>
              <w:rPr>
                <w:sz w:val="20"/>
                <w:szCs w:val="20"/>
              </w:rPr>
            </w:pPr>
            <w:r w:rsidRPr="009D2A56">
              <w:rPr>
                <w:sz w:val="20"/>
                <w:szCs w:val="20"/>
              </w:rPr>
              <w:t>wskazać istotne parametry elementów i podzespołów elektronicznych korzystając z dokumentacji</w:t>
            </w:r>
            <w:r w:rsidR="006955C6" w:rsidRPr="009D2A56">
              <w:rPr>
                <w:sz w:val="20"/>
                <w:szCs w:val="20"/>
              </w:rPr>
              <w:t>,</w:t>
            </w:r>
          </w:p>
          <w:p w:rsidR="00EA257A" w:rsidRPr="009D2A56" w:rsidRDefault="00EA257A" w:rsidP="0033399D">
            <w:pPr>
              <w:pStyle w:val="Default"/>
              <w:numPr>
                <w:ilvl w:val="0"/>
                <w:numId w:val="40"/>
              </w:numPr>
              <w:spacing w:line="276" w:lineRule="auto"/>
              <w:ind w:left="357" w:hanging="357"/>
              <w:rPr>
                <w:sz w:val="20"/>
                <w:szCs w:val="20"/>
              </w:rPr>
            </w:pPr>
            <w:r w:rsidRPr="009D2A56">
              <w:rPr>
                <w:sz w:val="20"/>
                <w:szCs w:val="20"/>
              </w:rPr>
              <w:t>określić zależności pomiędzy parametrami elementów i podzespołów elektronicznych, a parametrami pracy układu</w:t>
            </w:r>
            <w:r w:rsidR="006955C6" w:rsidRPr="009D2A56">
              <w:rPr>
                <w:sz w:val="20"/>
                <w:szCs w:val="20"/>
              </w:rPr>
              <w:t>,</w:t>
            </w:r>
          </w:p>
          <w:p w:rsidR="00EA257A" w:rsidRPr="009D2A56" w:rsidRDefault="00EA257A" w:rsidP="0033399D">
            <w:pPr>
              <w:pStyle w:val="Default"/>
              <w:numPr>
                <w:ilvl w:val="0"/>
                <w:numId w:val="40"/>
              </w:numPr>
              <w:spacing w:line="276" w:lineRule="auto"/>
              <w:ind w:left="357" w:hanging="357"/>
              <w:rPr>
                <w:sz w:val="20"/>
                <w:szCs w:val="20"/>
              </w:rPr>
            </w:pPr>
            <w:r w:rsidRPr="009D2A56">
              <w:rPr>
                <w:sz w:val="20"/>
                <w:szCs w:val="20"/>
              </w:rPr>
              <w:t>określić funkcje członów układów regulacji</w:t>
            </w:r>
            <w:r w:rsidR="006955C6" w:rsidRPr="009D2A56">
              <w:rPr>
                <w:sz w:val="20"/>
                <w:szCs w:val="20"/>
              </w:rPr>
              <w:t>,</w:t>
            </w:r>
          </w:p>
          <w:p w:rsidR="00EA257A" w:rsidRPr="009D2A56" w:rsidRDefault="00EA257A" w:rsidP="0033399D">
            <w:pPr>
              <w:pStyle w:val="Default"/>
              <w:numPr>
                <w:ilvl w:val="0"/>
                <w:numId w:val="40"/>
              </w:numPr>
              <w:spacing w:line="276" w:lineRule="auto"/>
              <w:ind w:left="357" w:hanging="357"/>
              <w:rPr>
                <w:sz w:val="20"/>
                <w:szCs w:val="20"/>
              </w:rPr>
            </w:pPr>
            <w:r w:rsidRPr="009D2A56">
              <w:rPr>
                <w:sz w:val="20"/>
                <w:szCs w:val="20"/>
              </w:rPr>
              <w:t>dokonać analizy pracy układów analogowych na podstawie schematów ideowych oraz wyników pomiarów</w:t>
            </w:r>
            <w:r w:rsidR="006955C6" w:rsidRPr="009D2A56">
              <w:rPr>
                <w:sz w:val="20"/>
                <w:szCs w:val="20"/>
              </w:rPr>
              <w:t>,</w:t>
            </w:r>
          </w:p>
          <w:p w:rsidR="00EA257A" w:rsidRPr="009D2A56" w:rsidRDefault="00EA257A" w:rsidP="0033399D">
            <w:pPr>
              <w:pStyle w:val="Default"/>
              <w:numPr>
                <w:ilvl w:val="0"/>
                <w:numId w:val="40"/>
              </w:numPr>
              <w:spacing w:line="276" w:lineRule="auto"/>
              <w:ind w:left="357" w:hanging="357"/>
              <w:rPr>
                <w:sz w:val="20"/>
                <w:szCs w:val="20"/>
              </w:rPr>
            </w:pPr>
            <w:r w:rsidRPr="009D2A56">
              <w:rPr>
                <w:sz w:val="20"/>
                <w:szCs w:val="20"/>
              </w:rPr>
              <w:t>dokonać analizy pracy układów cyfrowych na podstawie schematów ideowych oraz wyników pomiarów</w:t>
            </w:r>
            <w:r w:rsidR="006955C6" w:rsidRPr="009D2A56">
              <w:rPr>
                <w:sz w:val="20"/>
                <w:szCs w:val="20"/>
              </w:rPr>
              <w:t>,</w:t>
            </w:r>
          </w:p>
          <w:p w:rsidR="00EA257A" w:rsidRPr="009D2A56" w:rsidRDefault="00EA257A" w:rsidP="0033399D">
            <w:pPr>
              <w:pStyle w:val="Default"/>
              <w:numPr>
                <w:ilvl w:val="0"/>
                <w:numId w:val="40"/>
              </w:numPr>
              <w:spacing w:line="276" w:lineRule="auto"/>
              <w:ind w:left="357" w:hanging="357"/>
              <w:rPr>
                <w:sz w:val="20"/>
                <w:szCs w:val="20"/>
              </w:rPr>
            </w:pPr>
            <w:r w:rsidRPr="009D2A56">
              <w:rPr>
                <w:sz w:val="20"/>
                <w:szCs w:val="20"/>
              </w:rPr>
              <w:t>zanalizować przebieg pracy układów elektrycznych i elektronicznych na podstawie schematów ideowych</w:t>
            </w:r>
            <w:r w:rsidR="006955C6" w:rsidRPr="009D2A56">
              <w:rPr>
                <w:sz w:val="20"/>
                <w:szCs w:val="20"/>
              </w:rPr>
              <w:t>,</w:t>
            </w:r>
          </w:p>
          <w:p w:rsidR="00EA257A" w:rsidRPr="009D2A56" w:rsidRDefault="00155669" w:rsidP="0033399D">
            <w:pPr>
              <w:pStyle w:val="Default"/>
              <w:numPr>
                <w:ilvl w:val="0"/>
                <w:numId w:val="40"/>
              </w:numPr>
              <w:spacing w:line="276" w:lineRule="auto"/>
              <w:ind w:left="357" w:hanging="357"/>
              <w:rPr>
                <w:sz w:val="20"/>
                <w:szCs w:val="20"/>
              </w:rPr>
            </w:pPr>
            <w:r>
              <w:rPr>
                <w:sz w:val="20"/>
                <w:szCs w:val="20"/>
              </w:rPr>
              <w:t>przeanalizować</w:t>
            </w:r>
            <w:r w:rsidR="00EA257A" w:rsidRPr="009D2A56">
              <w:rPr>
                <w:sz w:val="20"/>
                <w:szCs w:val="20"/>
              </w:rPr>
              <w:t xml:space="preserve"> pracę układów prostowniczych niesterowanych na podstawie schematu i oscylogramów przebiegów</w:t>
            </w:r>
            <w:r w:rsidR="006955C6" w:rsidRPr="009D2A56">
              <w:rPr>
                <w:sz w:val="20"/>
                <w:szCs w:val="20"/>
              </w:rPr>
              <w:t>,</w:t>
            </w:r>
          </w:p>
          <w:p w:rsidR="00315262" w:rsidRPr="009D2A56" w:rsidRDefault="00155669" w:rsidP="0033399D">
            <w:pPr>
              <w:pStyle w:val="Default"/>
              <w:numPr>
                <w:ilvl w:val="0"/>
                <w:numId w:val="40"/>
              </w:numPr>
              <w:spacing w:line="276" w:lineRule="auto"/>
              <w:ind w:left="357" w:hanging="357"/>
              <w:rPr>
                <w:sz w:val="20"/>
                <w:szCs w:val="20"/>
              </w:rPr>
            </w:pPr>
            <w:r>
              <w:rPr>
                <w:sz w:val="20"/>
                <w:szCs w:val="20"/>
              </w:rPr>
              <w:t>przeanalizować</w:t>
            </w:r>
            <w:r w:rsidR="00EA257A" w:rsidRPr="009D2A56">
              <w:rPr>
                <w:sz w:val="20"/>
                <w:szCs w:val="20"/>
              </w:rPr>
              <w:t xml:space="preserve"> pracę układów prostowniczych sterowanych na podstawie schematu i oscylogramów przebiegów</w:t>
            </w:r>
            <w:r w:rsidR="00454EB7">
              <w:rPr>
                <w:sz w:val="20"/>
                <w:szCs w:val="20"/>
              </w:rPr>
              <w:t>.</w:t>
            </w:r>
          </w:p>
        </w:tc>
        <w:tc>
          <w:tcPr>
            <w:tcW w:w="121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A257A" w:rsidRPr="009D2A56" w:rsidRDefault="00EA257A" w:rsidP="0033399D">
            <w:pPr>
              <w:pStyle w:val="Default"/>
              <w:numPr>
                <w:ilvl w:val="0"/>
                <w:numId w:val="40"/>
              </w:numPr>
              <w:spacing w:line="276" w:lineRule="auto"/>
              <w:ind w:left="357" w:hanging="357"/>
              <w:rPr>
                <w:sz w:val="20"/>
                <w:szCs w:val="20"/>
              </w:rPr>
            </w:pPr>
            <w:r w:rsidRPr="009D2A56">
              <w:rPr>
                <w:sz w:val="20"/>
                <w:szCs w:val="20"/>
              </w:rPr>
              <w:t>dobrać elementy oraz układy elektryczne i elektroniczne do określonych warunków obciążenia</w:t>
            </w:r>
            <w:r w:rsidR="006955C6" w:rsidRPr="009D2A56">
              <w:rPr>
                <w:sz w:val="20"/>
                <w:szCs w:val="20"/>
              </w:rPr>
              <w:t>,</w:t>
            </w:r>
          </w:p>
          <w:p w:rsidR="00EA257A" w:rsidRPr="009D2A56" w:rsidRDefault="00EA257A" w:rsidP="0033399D">
            <w:pPr>
              <w:pStyle w:val="Default"/>
              <w:numPr>
                <w:ilvl w:val="0"/>
                <w:numId w:val="40"/>
              </w:numPr>
              <w:spacing w:line="276" w:lineRule="auto"/>
              <w:ind w:left="357" w:hanging="357"/>
              <w:rPr>
                <w:sz w:val="20"/>
                <w:szCs w:val="20"/>
              </w:rPr>
            </w:pPr>
            <w:r w:rsidRPr="009D2A56">
              <w:rPr>
                <w:sz w:val="20"/>
                <w:szCs w:val="20"/>
              </w:rPr>
              <w:t>dobrać elementy oraz układy elektryczne i elektroniczne do określonych warunków eksploatacyjnych</w:t>
            </w:r>
            <w:r w:rsidR="006955C6" w:rsidRPr="009D2A56">
              <w:rPr>
                <w:sz w:val="20"/>
                <w:szCs w:val="20"/>
              </w:rPr>
              <w:t>,</w:t>
            </w:r>
          </w:p>
          <w:p w:rsidR="00EA257A" w:rsidRPr="009D2A56" w:rsidRDefault="00EA257A" w:rsidP="0033399D">
            <w:pPr>
              <w:pStyle w:val="Default"/>
              <w:numPr>
                <w:ilvl w:val="0"/>
                <w:numId w:val="40"/>
              </w:numPr>
              <w:spacing w:line="276" w:lineRule="auto"/>
              <w:ind w:left="357" w:hanging="357"/>
              <w:rPr>
                <w:sz w:val="20"/>
                <w:szCs w:val="20"/>
              </w:rPr>
            </w:pPr>
            <w:r w:rsidRPr="009D2A56">
              <w:rPr>
                <w:sz w:val="20"/>
                <w:szCs w:val="20"/>
              </w:rPr>
              <w:t>dobrać element elektroniczny uwzględniając warunki eksploatacji</w:t>
            </w:r>
            <w:r w:rsidR="006955C6" w:rsidRPr="009D2A56">
              <w:rPr>
                <w:sz w:val="20"/>
                <w:szCs w:val="20"/>
              </w:rPr>
              <w:t>,</w:t>
            </w:r>
          </w:p>
          <w:p w:rsidR="00EA257A" w:rsidRPr="009D2A56" w:rsidRDefault="00EA257A" w:rsidP="0033399D">
            <w:pPr>
              <w:pStyle w:val="Default"/>
              <w:numPr>
                <w:ilvl w:val="0"/>
                <w:numId w:val="40"/>
              </w:numPr>
              <w:spacing w:line="276" w:lineRule="auto"/>
              <w:ind w:left="357" w:hanging="357"/>
              <w:rPr>
                <w:sz w:val="20"/>
                <w:szCs w:val="20"/>
              </w:rPr>
            </w:pPr>
            <w:r w:rsidRPr="009D2A56">
              <w:rPr>
                <w:sz w:val="20"/>
                <w:szCs w:val="20"/>
              </w:rPr>
              <w:t>określić poprawność pracy układów elektrycznych i elektronicznych na podstawie wyników pomiarów</w:t>
            </w:r>
            <w:r w:rsidR="006955C6" w:rsidRPr="009D2A56">
              <w:rPr>
                <w:sz w:val="20"/>
                <w:szCs w:val="20"/>
              </w:rPr>
              <w:t>,</w:t>
            </w:r>
          </w:p>
          <w:p w:rsidR="00EA257A" w:rsidRPr="009D2A56" w:rsidRDefault="00EA257A" w:rsidP="0033399D">
            <w:pPr>
              <w:pStyle w:val="Default"/>
              <w:numPr>
                <w:ilvl w:val="0"/>
                <w:numId w:val="40"/>
              </w:numPr>
              <w:spacing w:line="276" w:lineRule="auto"/>
              <w:ind w:left="357" w:hanging="357"/>
              <w:rPr>
                <w:sz w:val="20"/>
                <w:szCs w:val="20"/>
              </w:rPr>
            </w:pPr>
            <w:r w:rsidRPr="009D2A56">
              <w:rPr>
                <w:sz w:val="20"/>
                <w:szCs w:val="20"/>
              </w:rPr>
              <w:t>wnioskować o prawidłowości pracy układu wzmacniacza/ filtra/ generatora na podstawie schematu i wyników pomiarów</w:t>
            </w:r>
            <w:r w:rsidR="006955C6" w:rsidRPr="009D2A56">
              <w:rPr>
                <w:sz w:val="20"/>
                <w:szCs w:val="20"/>
              </w:rPr>
              <w:t>,</w:t>
            </w:r>
          </w:p>
          <w:p w:rsidR="00EA257A" w:rsidRPr="00454EB7" w:rsidRDefault="00EA257A" w:rsidP="00EA257A">
            <w:pPr>
              <w:pStyle w:val="Default"/>
              <w:numPr>
                <w:ilvl w:val="0"/>
                <w:numId w:val="40"/>
              </w:numPr>
              <w:spacing w:line="276" w:lineRule="auto"/>
              <w:ind w:left="357" w:hanging="357"/>
              <w:rPr>
                <w:sz w:val="20"/>
                <w:szCs w:val="20"/>
              </w:rPr>
            </w:pPr>
            <w:r w:rsidRPr="009D2A56">
              <w:rPr>
                <w:sz w:val="20"/>
                <w:szCs w:val="20"/>
              </w:rPr>
              <w:t xml:space="preserve">wnioskować o prawidłowości pracy układu cyfrowego na podstawie schematu i </w:t>
            </w:r>
            <w:r w:rsidRPr="00454EB7">
              <w:rPr>
                <w:sz w:val="20"/>
                <w:szCs w:val="20"/>
              </w:rPr>
              <w:t>stanów logicznych</w:t>
            </w:r>
            <w:r w:rsidR="00454EB7" w:rsidRPr="00454EB7">
              <w:rPr>
                <w:sz w:val="20"/>
                <w:szCs w:val="20"/>
              </w:rPr>
              <w:t>.</w:t>
            </w:r>
          </w:p>
        </w:tc>
        <w:tc>
          <w:tcPr>
            <w:tcW w:w="39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15262" w:rsidRPr="009D2A56" w:rsidRDefault="00454EB7" w:rsidP="00A71975">
            <w:pPr>
              <w:rPr>
                <w:rFonts w:ascii="Arial" w:hAnsi="Arial" w:cs="Arial"/>
                <w:sz w:val="20"/>
                <w:szCs w:val="20"/>
              </w:rPr>
            </w:pPr>
            <w:r w:rsidRPr="00454EB7">
              <w:rPr>
                <w:rFonts w:ascii="Arial" w:hAnsi="Arial" w:cs="Arial"/>
                <w:sz w:val="20"/>
                <w:szCs w:val="20"/>
              </w:rPr>
              <w:t>Klasa III</w:t>
            </w:r>
          </w:p>
        </w:tc>
      </w:tr>
      <w:tr w:rsidR="00315262" w:rsidRPr="00825CD2" w:rsidTr="00380C29">
        <w:trPr>
          <w:trHeight w:val="1152"/>
        </w:trPr>
        <w:tc>
          <w:tcPr>
            <w:tcW w:w="630" w:type="pct"/>
            <w:tcBorders>
              <w:left w:val="single" w:sz="8" w:space="0" w:color="FFFFFF"/>
              <w:right w:val="single" w:sz="8" w:space="0" w:color="FFFFFF"/>
            </w:tcBorders>
            <w:shd w:val="clear" w:color="auto" w:fill="4F81BD"/>
            <w:tcMar>
              <w:top w:w="15" w:type="dxa"/>
              <w:left w:w="101" w:type="dxa"/>
              <w:bottom w:w="0" w:type="dxa"/>
              <w:right w:w="101" w:type="dxa"/>
            </w:tcMar>
          </w:tcPr>
          <w:p w:rsidR="00315262" w:rsidRPr="009D2A56" w:rsidRDefault="00454EB7" w:rsidP="00A71975">
            <w:pPr>
              <w:rPr>
                <w:rFonts w:ascii="Arial" w:hAnsi="Arial" w:cs="Arial"/>
                <w:b/>
                <w:bCs/>
                <w:sz w:val="20"/>
                <w:szCs w:val="20"/>
              </w:rPr>
            </w:pPr>
            <w:r>
              <w:rPr>
                <w:rFonts w:ascii="Arial" w:hAnsi="Arial" w:cs="Arial"/>
                <w:b/>
                <w:bCs/>
                <w:sz w:val="20"/>
                <w:szCs w:val="20"/>
              </w:rPr>
              <w:t xml:space="preserve">VI. </w:t>
            </w:r>
            <w:r w:rsidR="00315262" w:rsidRPr="009D2A56">
              <w:rPr>
                <w:rFonts w:ascii="Arial" w:hAnsi="Arial" w:cs="Arial"/>
                <w:b/>
                <w:bCs/>
                <w:sz w:val="20"/>
                <w:szCs w:val="20"/>
              </w:rPr>
              <w:t>Układy napędowe</w:t>
            </w:r>
          </w:p>
        </w:tc>
        <w:tc>
          <w:tcPr>
            <w:tcW w:w="80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15262" w:rsidRPr="009D2A56" w:rsidRDefault="00364123" w:rsidP="00A71975">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r w:rsidRPr="009D2A56">
              <w:rPr>
                <w:rFonts w:ascii="Arial" w:hAnsi="Arial" w:cs="Arial"/>
                <w:bCs/>
                <w:sz w:val="20"/>
                <w:szCs w:val="20"/>
              </w:rPr>
              <w:t>Układy napędowe</w:t>
            </w:r>
          </w:p>
        </w:tc>
        <w:tc>
          <w:tcPr>
            <w:tcW w:w="301"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15262" w:rsidRPr="009D2A56" w:rsidRDefault="00315262" w:rsidP="00A71975">
            <w:pPr>
              <w:jc w:val="center"/>
              <w:rPr>
                <w:rFonts w:ascii="Arial" w:hAnsi="Arial" w:cs="Arial"/>
                <w:sz w:val="20"/>
                <w:szCs w:val="20"/>
              </w:rPr>
            </w:pPr>
          </w:p>
        </w:tc>
        <w:tc>
          <w:tcPr>
            <w:tcW w:w="1654"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objaśnić metody eksploatacji przekształtników energoelektronicznych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objaśnić metody eksploatacji maszyn elektrycznych – silników, serwonapędów</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objaśnić oddziaływanie układów energoelektronicznych na sieć zasilającą</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scharakteryzować zależności ruchowe w układach napędowych z silnikami prądu stałego</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scharakteryzować zależności ruchowe w układach napędowych z silnikiem jednofazowym</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scharakteryzować zależności ruchowe w układach napędowych z silnikiem trójfazowym klatkowym</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ustalić nastawę przetwornicy częstotliwości w układach napędowych z silnikiem trójfazowym klatkowym</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scharakteryzować zależności ruchowe w układach napędowych z silnikiem pierścieniowym</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określić wpływ zmiany rezystancji w obwodzie wirnika na obroty w silniku pierścieniowym</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wyregulować prędkość obrotową wirnika w silniku trójfazowym klatkowym</w:t>
            </w:r>
            <w:r w:rsidR="006955C6" w:rsidRPr="009D2A56">
              <w:rPr>
                <w:sz w:val="20"/>
                <w:szCs w:val="20"/>
              </w:rPr>
              <w:t>,</w:t>
            </w:r>
          </w:p>
          <w:p w:rsidR="00315262" w:rsidRPr="009D2A56" w:rsidRDefault="009439C0" w:rsidP="0033399D">
            <w:pPr>
              <w:pStyle w:val="Default"/>
              <w:numPr>
                <w:ilvl w:val="0"/>
                <w:numId w:val="39"/>
              </w:numPr>
              <w:spacing w:line="23" w:lineRule="atLeast"/>
              <w:ind w:left="357" w:hanging="357"/>
              <w:rPr>
                <w:sz w:val="20"/>
                <w:szCs w:val="20"/>
              </w:rPr>
            </w:pPr>
            <w:r w:rsidRPr="009D2A56">
              <w:rPr>
                <w:sz w:val="20"/>
                <w:szCs w:val="20"/>
              </w:rPr>
              <w:t>wyregulować prędkość obrotową wirnika w silniku prądu stałego z regulatorem PWM</w:t>
            </w:r>
            <w:r w:rsidR="00454EB7">
              <w:rPr>
                <w:sz w:val="20"/>
                <w:szCs w:val="20"/>
              </w:rPr>
              <w:t>.</w:t>
            </w:r>
          </w:p>
        </w:tc>
        <w:tc>
          <w:tcPr>
            <w:tcW w:w="121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F51B3A" w:rsidRPr="009D2A56" w:rsidRDefault="00F51B3A" w:rsidP="0033399D">
            <w:pPr>
              <w:pStyle w:val="Default"/>
              <w:numPr>
                <w:ilvl w:val="0"/>
                <w:numId w:val="39"/>
              </w:numPr>
              <w:spacing w:line="23" w:lineRule="atLeast"/>
              <w:ind w:left="357" w:hanging="357"/>
              <w:rPr>
                <w:sz w:val="20"/>
                <w:szCs w:val="20"/>
              </w:rPr>
            </w:pPr>
            <w:r w:rsidRPr="009D2A56">
              <w:rPr>
                <w:sz w:val="20"/>
                <w:szCs w:val="20"/>
              </w:rPr>
              <w:t>opisać prace eksploatacyjne przy napędach z silnikami prądu przemiennego</w:t>
            </w:r>
            <w:r w:rsidR="006955C6" w:rsidRPr="009D2A56">
              <w:rPr>
                <w:sz w:val="20"/>
                <w:szCs w:val="20"/>
              </w:rPr>
              <w:t>,</w:t>
            </w:r>
          </w:p>
          <w:p w:rsidR="00F51B3A" w:rsidRPr="009D2A56" w:rsidRDefault="00F51B3A" w:rsidP="0033399D">
            <w:pPr>
              <w:pStyle w:val="Default"/>
              <w:numPr>
                <w:ilvl w:val="0"/>
                <w:numId w:val="39"/>
              </w:numPr>
              <w:spacing w:line="23" w:lineRule="atLeast"/>
              <w:ind w:left="357" w:hanging="357"/>
              <w:rPr>
                <w:sz w:val="20"/>
                <w:szCs w:val="20"/>
              </w:rPr>
            </w:pPr>
            <w:r w:rsidRPr="009D2A56">
              <w:rPr>
                <w:sz w:val="20"/>
                <w:szCs w:val="20"/>
              </w:rPr>
              <w:t>opisać prace eksploatacyjne przy napędach z silnikami prądu stałego</w:t>
            </w:r>
            <w:r w:rsidR="006955C6" w:rsidRPr="009D2A56">
              <w:rPr>
                <w:sz w:val="20"/>
                <w:szCs w:val="20"/>
              </w:rPr>
              <w:t>,</w:t>
            </w:r>
          </w:p>
          <w:p w:rsidR="00F51B3A" w:rsidRPr="009D2A56" w:rsidRDefault="00F51B3A" w:rsidP="0033399D">
            <w:pPr>
              <w:pStyle w:val="Default"/>
              <w:numPr>
                <w:ilvl w:val="0"/>
                <w:numId w:val="39"/>
              </w:numPr>
              <w:spacing w:line="23" w:lineRule="atLeast"/>
              <w:ind w:left="357" w:hanging="357"/>
              <w:rPr>
                <w:sz w:val="20"/>
                <w:szCs w:val="20"/>
              </w:rPr>
            </w:pPr>
            <w:r w:rsidRPr="009D2A56">
              <w:rPr>
                <w:sz w:val="20"/>
                <w:szCs w:val="20"/>
              </w:rPr>
              <w:t>opisać prace eksploatacyjne przy napędach z silnikami pierścieniowymi</w:t>
            </w:r>
            <w:r w:rsidR="006955C6" w:rsidRPr="009D2A56">
              <w:rPr>
                <w:sz w:val="20"/>
                <w:szCs w:val="20"/>
              </w:rPr>
              <w:t>,</w:t>
            </w:r>
          </w:p>
          <w:p w:rsidR="00F51B3A" w:rsidRPr="009D2A56" w:rsidRDefault="00F51B3A" w:rsidP="0033399D">
            <w:pPr>
              <w:pStyle w:val="Akapitzlist"/>
              <w:numPr>
                <w:ilvl w:val="0"/>
                <w:numId w:val="39"/>
              </w:numPr>
              <w:ind w:left="357" w:hanging="357"/>
              <w:rPr>
                <w:rFonts w:ascii="Arial" w:hAnsi="Arial" w:cs="Arial"/>
                <w:sz w:val="20"/>
                <w:szCs w:val="20"/>
              </w:rPr>
            </w:pPr>
            <w:r w:rsidRPr="009D2A56">
              <w:rPr>
                <w:rFonts w:ascii="Arial" w:hAnsi="Arial" w:cs="Arial"/>
                <w:sz w:val="20"/>
                <w:szCs w:val="20"/>
              </w:rPr>
              <w:t>objaśnić wpływ zaniku fazy w układach zasilania silnika trójfazowego</w:t>
            </w:r>
            <w:r w:rsidR="006955C6" w:rsidRPr="009D2A56">
              <w:rPr>
                <w:rFonts w:ascii="Arial" w:hAnsi="Arial" w:cs="Arial"/>
                <w:sz w:val="20"/>
                <w:szCs w:val="20"/>
              </w:rPr>
              <w:t>,</w:t>
            </w:r>
          </w:p>
          <w:p w:rsidR="00315262" w:rsidRPr="009D2A56" w:rsidRDefault="00364123" w:rsidP="0033399D">
            <w:pPr>
              <w:pStyle w:val="Akapitzlist"/>
              <w:numPr>
                <w:ilvl w:val="0"/>
                <w:numId w:val="39"/>
              </w:numPr>
              <w:ind w:left="357" w:hanging="357"/>
              <w:rPr>
                <w:rFonts w:ascii="Arial" w:hAnsi="Arial" w:cs="Arial"/>
                <w:sz w:val="20"/>
                <w:szCs w:val="20"/>
              </w:rPr>
            </w:pPr>
            <w:r w:rsidRPr="009D2A56">
              <w:rPr>
                <w:rFonts w:ascii="Arial" w:hAnsi="Arial" w:cs="Arial"/>
                <w:sz w:val="20"/>
                <w:szCs w:val="20"/>
              </w:rPr>
              <w:t>objaśnić wpływ przerwy w obwodzie wirnika silnika prądu stałego</w:t>
            </w:r>
            <w:r w:rsidR="00454EB7">
              <w:rPr>
                <w:rFonts w:ascii="Arial" w:hAnsi="Arial" w:cs="Arial"/>
                <w:sz w:val="20"/>
                <w:szCs w:val="20"/>
              </w:rPr>
              <w:t>.</w:t>
            </w:r>
          </w:p>
        </w:tc>
        <w:tc>
          <w:tcPr>
            <w:tcW w:w="39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15262" w:rsidRDefault="00454EB7" w:rsidP="00A71975">
            <w:pPr>
              <w:rPr>
                <w:rFonts w:ascii="Arial" w:hAnsi="Arial" w:cs="Arial"/>
                <w:sz w:val="20"/>
                <w:szCs w:val="20"/>
              </w:rPr>
            </w:pPr>
            <w:r w:rsidRPr="00454EB7">
              <w:rPr>
                <w:rFonts w:ascii="Arial" w:hAnsi="Arial" w:cs="Arial"/>
                <w:sz w:val="20"/>
                <w:szCs w:val="20"/>
              </w:rPr>
              <w:t>Klasa III</w:t>
            </w:r>
          </w:p>
          <w:p w:rsidR="00454EB7" w:rsidRPr="009D2A56" w:rsidRDefault="00454EB7" w:rsidP="00A71975">
            <w:pPr>
              <w:rPr>
                <w:rFonts w:ascii="Arial" w:hAnsi="Arial" w:cs="Arial"/>
                <w:sz w:val="20"/>
                <w:szCs w:val="20"/>
              </w:rPr>
            </w:pPr>
            <w:r>
              <w:rPr>
                <w:rFonts w:ascii="Arial" w:hAnsi="Arial" w:cs="Arial"/>
                <w:sz w:val="20"/>
                <w:szCs w:val="20"/>
              </w:rPr>
              <w:t>Klasa IV</w:t>
            </w:r>
          </w:p>
        </w:tc>
      </w:tr>
      <w:tr w:rsidR="00315262" w:rsidRPr="00825CD2" w:rsidTr="00380C29">
        <w:trPr>
          <w:trHeight w:val="815"/>
        </w:trPr>
        <w:tc>
          <w:tcPr>
            <w:tcW w:w="630" w:type="pct"/>
            <w:vMerge w:val="restart"/>
            <w:tcBorders>
              <w:left w:val="single" w:sz="8" w:space="0" w:color="FFFFFF"/>
              <w:right w:val="single" w:sz="8" w:space="0" w:color="FFFFFF"/>
            </w:tcBorders>
            <w:shd w:val="clear" w:color="auto" w:fill="4F81BD"/>
            <w:tcMar>
              <w:top w:w="15" w:type="dxa"/>
              <w:left w:w="101" w:type="dxa"/>
              <w:bottom w:w="0" w:type="dxa"/>
              <w:right w:w="101" w:type="dxa"/>
            </w:tcMar>
          </w:tcPr>
          <w:p w:rsidR="00315262" w:rsidRPr="009D2A56" w:rsidRDefault="00454EB7" w:rsidP="00A71975">
            <w:pPr>
              <w:rPr>
                <w:rFonts w:ascii="Arial" w:hAnsi="Arial" w:cs="Arial"/>
                <w:b/>
                <w:bCs/>
                <w:sz w:val="20"/>
                <w:szCs w:val="20"/>
              </w:rPr>
            </w:pPr>
            <w:r>
              <w:rPr>
                <w:rFonts w:ascii="Arial" w:hAnsi="Arial" w:cs="Arial"/>
                <w:b/>
                <w:bCs/>
                <w:sz w:val="20"/>
                <w:szCs w:val="20"/>
              </w:rPr>
              <w:t xml:space="preserve">VII. </w:t>
            </w:r>
            <w:r w:rsidR="00315262" w:rsidRPr="009D2A56">
              <w:rPr>
                <w:rFonts w:ascii="Arial" w:hAnsi="Arial" w:cs="Arial"/>
                <w:b/>
                <w:bCs/>
                <w:sz w:val="20"/>
                <w:szCs w:val="20"/>
              </w:rPr>
              <w:t>Sterowniki programowalne PLC</w:t>
            </w:r>
          </w:p>
        </w:tc>
        <w:tc>
          <w:tcPr>
            <w:tcW w:w="80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15262" w:rsidRPr="009D2A56" w:rsidRDefault="00315262" w:rsidP="00A71975">
            <w:pPr>
              <w:pStyle w:val="Default"/>
              <w:rPr>
                <w:sz w:val="20"/>
                <w:szCs w:val="20"/>
              </w:rPr>
            </w:pPr>
            <w:r w:rsidRPr="009D2A56">
              <w:rPr>
                <w:sz w:val="20"/>
                <w:szCs w:val="20"/>
              </w:rPr>
              <w:t>Budowa i zasada działa</w:t>
            </w:r>
            <w:r w:rsidR="00380C29">
              <w:rPr>
                <w:sz w:val="20"/>
                <w:szCs w:val="20"/>
              </w:rPr>
              <w:t>nia sterownika programowalnego</w:t>
            </w:r>
          </w:p>
          <w:p w:rsidR="00315262" w:rsidRPr="009D2A56" w:rsidRDefault="00315262" w:rsidP="00A71975">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p>
        </w:tc>
        <w:tc>
          <w:tcPr>
            <w:tcW w:w="301"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15262" w:rsidRPr="009D2A56" w:rsidRDefault="00315262" w:rsidP="00A71975">
            <w:pPr>
              <w:jc w:val="center"/>
              <w:rPr>
                <w:rFonts w:ascii="Arial" w:hAnsi="Arial" w:cs="Arial"/>
                <w:sz w:val="20"/>
                <w:szCs w:val="20"/>
              </w:rPr>
            </w:pPr>
          </w:p>
        </w:tc>
        <w:tc>
          <w:tcPr>
            <w:tcW w:w="1654"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3789D" w:rsidRPr="009D2A56" w:rsidRDefault="0033789D" w:rsidP="0033399D">
            <w:pPr>
              <w:pStyle w:val="Default"/>
              <w:numPr>
                <w:ilvl w:val="0"/>
                <w:numId w:val="39"/>
              </w:numPr>
              <w:spacing w:line="23" w:lineRule="atLeast"/>
              <w:ind w:left="357" w:hanging="357"/>
              <w:rPr>
                <w:sz w:val="20"/>
                <w:szCs w:val="20"/>
              </w:rPr>
            </w:pPr>
            <w:r w:rsidRPr="009D2A56">
              <w:rPr>
                <w:sz w:val="20"/>
                <w:szCs w:val="20"/>
              </w:rPr>
              <w:t>rozpoznać sterownik PLC i określić jego przeznaczenie</w:t>
            </w:r>
            <w:r w:rsidR="00380C29">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zinterpretować dane techniczne sterowników programowalnych</w:t>
            </w:r>
            <w:r w:rsidR="006955C6" w:rsidRPr="009D2A56">
              <w:rPr>
                <w:sz w:val="20"/>
                <w:szCs w:val="20"/>
              </w:rPr>
              <w:t>,</w:t>
            </w:r>
          </w:p>
          <w:p w:rsidR="0033789D" w:rsidRPr="009D2A56" w:rsidRDefault="0033789D" w:rsidP="0033399D">
            <w:pPr>
              <w:pStyle w:val="Default"/>
              <w:numPr>
                <w:ilvl w:val="0"/>
                <w:numId w:val="39"/>
              </w:numPr>
              <w:spacing w:line="23" w:lineRule="atLeast"/>
              <w:ind w:left="357" w:hanging="357"/>
              <w:rPr>
                <w:sz w:val="20"/>
                <w:szCs w:val="20"/>
              </w:rPr>
            </w:pPr>
            <w:r w:rsidRPr="009D2A56">
              <w:rPr>
                <w:sz w:val="20"/>
                <w:szCs w:val="20"/>
              </w:rPr>
              <w:t>określić możliwości zastosowania sterownika PLC</w:t>
            </w:r>
            <w:r w:rsidR="00380C29">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opisać prace eksploatacyjne przy sterownikach programowalnych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objaśnić działanie CPU sterownika</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scharakteryzować moduły sterownika PLC</w:t>
            </w:r>
            <w:r w:rsidR="006955C6" w:rsidRPr="009D2A56">
              <w:rPr>
                <w:sz w:val="20"/>
                <w:szCs w:val="20"/>
              </w:rPr>
              <w:t>,</w:t>
            </w:r>
          </w:p>
          <w:p w:rsidR="00380C29" w:rsidRDefault="009439C0" w:rsidP="0033399D">
            <w:pPr>
              <w:pStyle w:val="Default"/>
              <w:numPr>
                <w:ilvl w:val="0"/>
                <w:numId w:val="39"/>
              </w:numPr>
              <w:spacing w:line="23" w:lineRule="atLeast"/>
              <w:ind w:left="357" w:hanging="357"/>
              <w:rPr>
                <w:sz w:val="20"/>
                <w:szCs w:val="20"/>
              </w:rPr>
            </w:pPr>
            <w:r w:rsidRPr="009D2A56">
              <w:rPr>
                <w:sz w:val="20"/>
                <w:szCs w:val="20"/>
              </w:rPr>
              <w:t>określić zasady rozbudowy układu sterowania o dodatkowe moduły</w:t>
            </w:r>
            <w:r w:rsidR="006955C6" w:rsidRPr="009D2A56">
              <w:rPr>
                <w:sz w:val="20"/>
                <w:szCs w:val="20"/>
              </w:rPr>
              <w:t>,</w:t>
            </w:r>
          </w:p>
          <w:p w:rsidR="00315262" w:rsidRPr="009D2A56" w:rsidRDefault="009439C0" w:rsidP="0033399D">
            <w:pPr>
              <w:pStyle w:val="Default"/>
              <w:numPr>
                <w:ilvl w:val="0"/>
                <w:numId w:val="39"/>
              </w:numPr>
              <w:spacing w:line="23" w:lineRule="atLeast"/>
              <w:ind w:left="357" w:hanging="357"/>
              <w:rPr>
                <w:sz w:val="20"/>
                <w:szCs w:val="20"/>
              </w:rPr>
            </w:pPr>
            <w:r w:rsidRPr="009D2A56">
              <w:rPr>
                <w:sz w:val="20"/>
                <w:szCs w:val="20"/>
              </w:rPr>
              <w:t>określić media zasilania i komunikacji sterownika</w:t>
            </w:r>
            <w:r w:rsidR="00454EB7">
              <w:rPr>
                <w:sz w:val="20"/>
                <w:szCs w:val="20"/>
              </w:rPr>
              <w:t>.</w:t>
            </w:r>
          </w:p>
        </w:tc>
        <w:tc>
          <w:tcPr>
            <w:tcW w:w="121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15262" w:rsidRPr="009D2A56" w:rsidRDefault="0033789D" w:rsidP="0033399D">
            <w:pPr>
              <w:pStyle w:val="Akapitzlist"/>
              <w:numPr>
                <w:ilvl w:val="0"/>
                <w:numId w:val="41"/>
              </w:numPr>
              <w:spacing w:after="0"/>
              <w:ind w:left="357" w:hanging="357"/>
              <w:rPr>
                <w:rFonts w:ascii="Arial" w:hAnsi="Arial" w:cs="Arial"/>
                <w:sz w:val="20"/>
                <w:szCs w:val="20"/>
              </w:rPr>
            </w:pPr>
            <w:r w:rsidRPr="009D2A56">
              <w:rPr>
                <w:rFonts w:ascii="Arial" w:hAnsi="Arial" w:cs="Arial"/>
                <w:sz w:val="20"/>
                <w:szCs w:val="20"/>
              </w:rPr>
              <w:t>dobrać sterownik do potrzeb eksploatacyjnych</w:t>
            </w:r>
            <w:r w:rsidR="006955C6" w:rsidRPr="009D2A56">
              <w:rPr>
                <w:rFonts w:ascii="Arial" w:hAnsi="Arial" w:cs="Arial"/>
                <w:sz w:val="20"/>
                <w:szCs w:val="20"/>
              </w:rPr>
              <w:t>,</w:t>
            </w:r>
          </w:p>
          <w:p w:rsidR="0033789D" w:rsidRPr="009D2A56" w:rsidRDefault="0033789D" w:rsidP="0033399D">
            <w:pPr>
              <w:pStyle w:val="Akapitzlist"/>
              <w:numPr>
                <w:ilvl w:val="0"/>
                <w:numId w:val="41"/>
              </w:numPr>
              <w:spacing w:after="0"/>
              <w:ind w:left="357" w:hanging="357"/>
              <w:rPr>
                <w:rFonts w:ascii="Arial" w:hAnsi="Arial" w:cs="Arial"/>
                <w:sz w:val="20"/>
                <w:szCs w:val="20"/>
              </w:rPr>
            </w:pPr>
            <w:r w:rsidRPr="009D2A56">
              <w:rPr>
                <w:rFonts w:ascii="Arial" w:hAnsi="Arial" w:cs="Arial"/>
                <w:sz w:val="20"/>
                <w:szCs w:val="20"/>
              </w:rPr>
              <w:t>uzasadnić wybór sterownika PLC w odniesieniu do warunków zasilania</w:t>
            </w:r>
            <w:r w:rsidR="00454EB7">
              <w:rPr>
                <w:rFonts w:ascii="Arial" w:hAnsi="Arial" w:cs="Arial"/>
                <w:sz w:val="20"/>
                <w:szCs w:val="20"/>
              </w:rPr>
              <w:t>,</w:t>
            </w:r>
          </w:p>
          <w:p w:rsidR="0033789D" w:rsidRPr="009D2A56" w:rsidRDefault="0033789D" w:rsidP="0033399D">
            <w:pPr>
              <w:pStyle w:val="Akapitzlist"/>
              <w:numPr>
                <w:ilvl w:val="0"/>
                <w:numId w:val="41"/>
              </w:numPr>
              <w:spacing w:after="0"/>
              <w:ind w:left="357" w:hanging="357"/>
              <w:rPr>
                <w:rFonts w:ascii="Arial" w:hAnsi="Arial" w:cs="Arial"/>
                <w:sz w:val="20"/>
                <w:szCs w:val="20"/>
              </w:rPr>
            </w:pPr>
            <w:r w:rsidRPr="009D2A56">
              <w:rPr>
                <w:rFonts w:ascii="Arial" w:hAnsi="Arial" w:cs="Arial"/>
                <w:sz w:val="20"/>
                <w:szCs w:val="20"/>
              </w:rPr>
              <w:t>uzasadnić wybór sterownika PLC w odniesieniu do potrzeb eksploatacyjnych</w:t>
            </w:r>
            <w:r w:rsidR="00454EB7">
              <w:rPr>
                <w:rFonts w:ascii="Arial" w:hAnsi="Arial" w:cs="Arial"/>
                <w:sz w:val="20"/>
                <w:szCs w:val="20"/>
              </w:rPr>
              <w:t>.</w:t>
            </w:r>
          </w:p>
          <w:p w:rsidR="0033789D" w:rsidRPr="009D2A56" w:rsidRDefault="0033789D" w:rsidP="00A71975">
            <w:pPr>
              <w:rPr>
                <w:rFonts w:ascii="Arial" w:hAnsi="Arial" w:cs="Arial"/>
                <w:sz w:val="20"/>
                <w:szCs w:val="20"/>
              </w:rPr>
            </w:pPr>
          </w:p>
        </w:tc>
        <w:tc>
          <w:tcPr>
            <w:tcW w:w="39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15262" w:rsidRPr="009D2A56" w:rsidRDefault="00454EB7" w:rsidP="00A71975">
            <w:pPr>
              <w:rPr>
                <w:rFonts w:ascii="Arial" w:hAnsi="Arial" w:cs="Arial"/>
                <w:sz w:val="20"/>
                <w:szCs w:val="20"/>
              </w:rPr>
            </w:pPr>
            <w:r w:rsidRPr="00454EB7">
              <w:rPr>
                <w:rFonts w:ascii="Arial" w:hAnsi="Arial" w:cs="Arial"/>
                <w:sz w:val="20"/>
                <w:szCs w:val="20"/>
              </w:rPr>
              <w:t>Klasa IV</w:t>
            </w:r>
          </w:p>
        </w:tc>
      </w:tr>
      <w:tr w:rsidR="00315262" w:rsidRPr="00825CD2" w:rsidTr="00380C29">
        <w:trPr>
          <w:trHeight w:val="1152"/>
        </w:trPr>
        <w:tc>
          <w:tcPr>
            <w:tcW w:w="630" w:type="pct"/>
            <w:vMerge/>
            <w:tcBorders>
              <w:left w:val="single" w:sz="8" w:space="0" w:color="FFFFFF"/>
              <w:right w:val="single" w:sz="8" w:space="0" w:color="FFFFFF"/>
            </w:tcBorders>
            <w:shd w:val="clear" w:color="auto" w:fill="4F81BD"/>
            <w:tcMar>
              <w:top w:w="15" w:type="dxa"/>
              <w:left w:w="101" w:type="dxa"/>
              <w:bottom w:w="0" w:type="dxa"/>
              <w:right w:w="101" w:type="dxa"/>
            </w:tcMar>
          </w:tcPr>
          <w:p w:rsidR="00315262" w:rsidRPr="009D2A56" w:rsidRDefault="00315262" w:rsidP="00A71975">
            <w:pPr>
              <w:rPr>
                <w:rFonts w:ascii="Arial" w:hAnsi="Arial" w:cs="Arial"/>
                <w:b/>
                <w:bCs/>
                <w:sz w:val="20"/>
                <w:szCs w:val="20"/>
              </w:rPr>
            </w:pPr>
          </w:p>
        </w:tc>
        <w:tc>
          <w:tcPr>
            <w:tcW w:w="80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15262" w:rsidRPr="009D2A56" w:rsidRDefault="00315262" w:rsidP="00A71975">
            <w:pPr>
              <w:pStyle w:val="Default"/>
              <w:rPr>
                <w:sz w:val="20"/>
                <w:szCs w:val="20"/>
              </w:rPr>
            </w:pPr>
            <w:r w:rsidRPr="009D2A56">
              <w:rPr>
                <w:sz w:val="20"/>
                <w:szCs w:val="20"/>
              </w:rPr>
              <w:t>Ję</w:t>
            </w:r>
            <w:r w:rsidR="00380C29">
              <w:rPr>
                <w:sz w:val="20"/>
                <w:szCs w:val="20"/>
              </w:rPr>
              <w:t>zyki programowania sterowników</w:t>
            </w:r>
          </w:p>
          <w:p w:rsidR="00315262" w:rsidRPr="009D2A56" w:rsidRDefault="00315262" w:rsidP="00A71975">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p>
        </w:tc>
        <w:tc>
          <w:tcPr>
            <w:tcW w:w="301"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15262" w:rsidRPr="009D2A56" w:rsidRDefault="00315262" w:rsidP="00A71975">
            <w:pPr>
              <w:jc w:val="center"/>
              <w:rPr>
                <w:rFonts w:ascii="Arial" w:hAnsi="Arial" w:cs="Arial"/>
                <w:sz w:val="20"/>
                <w:szCs w:val="20"/>
              </w:rPr>
            </w:pPr>
          </w:p>
        </w:tc>
        <w:tc>
          <w:tcPr>
            <w:tcW w:w="1654"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3789D" w:rsidRPr="009D2A56" w:rsidRDefault="0033789D" w:rsidP="0033399D">
            <w:pPr>
              <w:pStyle w:val="Default"/>
              <w:numPr>
                <w:ilvl w:val="0"/>
                <w:numId w:val="39"/>
              </w:numPr>
              <w:spacing w:line="23" w:lineRule="atLeast"/>
              <w:ind w:left="357" w:hanging="357"/>
              <w:rPr>
                <w:sz w:val="20"/>
                <w:szCs w:val="20"/>
              </w:rPr>
            </w:pPr>
            <w:r w:rsidRPr="009D2A56">
              <w:rPr>
                <w:sz w:val="20"/>
                <w:szCs w:val="20"/>
              </w:rPr>
              <w:t>rozróżnić tekstowe języki programowania stosowane w sterownikach PLC</w:t>
            </w:r>
            <w:r w:rsidR="006955C6" w:rsidRPr="009D2A56">
              <w:rPr>
                <w:sz w:val="20"/>
                <w:szCs w:val="20"/>
              </w:rPr>
              <w:t>,</w:t>
            </w:r>
          </w:p>
          <w:p w:rsidR="0033789D" w:rsidRPr="009D2A56" w:rsidRDefault="0033789D" w:rsidP="0033399D">
            <w:pPr>
              <w:pStyle w:val="Default"/>
              <w:numPr>
                <w:ilvl w:val="0"/>
                <w:numId w:val="39"/>
              </w:numPr>
              <w:spacing w:line="23" w:lineRule="atLeast"/>
              <w:ind w:left="357" w:hanging="357"/>
              <w:rPr>
                <w:sz w:val="20"/>
                <w:szCs w:val="20"/>
              </w:rPr>
            </w:pPr>
            <w:r w:rsidRPr="009D2A56">
              <w:rPr>
                <w:sz w:val="20"/>
                <w:szCs w:val="20"/>
              </w:rPr>
              <w:t>rozróżnić graficzne języki programowania stosowane w sterownikach PLC</w:t>
            </w:r>
            <w:r w:rsidR="006955C6" w:rsidRPr="009D2A56">
              <w:rPr>
                <w:sz w:val="20"/>
                <w:szCs w:val="20"/>
              </w:rPr>
              <w:t>,</w:t>
            </w:r>
          </w:p>
          <w:p w:rsidR="0033789D" w:rsidRPr="009D2A56" w:rsidRDefault="0033789D" w:rsidP="0033399D">
            <w:pPr>
              <w:pStyle w:val="Default"/>
              <w:numPr>
                <w:ilvl w:val="0"/>
                <w:numId w:val="39"/>
              </w:numPr>
              <w:spacing w:line="23" w:lineRule="atLeast"/>
              <w:ind w:left="357" w:hanging="357"/>
              <w:rPr>
                <w:sz w:val="20"/>
                <w:szCs w:val="20"/>
              </w:rPr>
            </w:pPr>
            <w:r w:rsidRPr="009D2A56">
              <w:rPr>
                <w:sz w:val="20"/>
                <w:szCs w:val="20"/>
              </w:rPr>
              <w:t>rozróżnić sekwencyjne języki programowania</w:t>
            </w:r>
            <w:r w:rsidR="006955C6" w:rsidRPr="009D2A56">
              <w:rPr>
                <w:sz w:val="20"/>
                <w:szCs w:val="20"/>
              </w:rPr>
              <w:t>,</w:t>
            </w:r>
          </w:p>
          <w:p w:rsidR="0033789D" w:rsidRPr="009D2A56" w:rsidRDefault="0033789D" w:rsidP="0033399D">
            <w:pPr>
              <w:pStyle w:val="Default"/>
              <w:numPr>
                <w:ilvl w:val="0"/>
                <w:numId w:val="39"/>
              </w:numPr>
              <w:spacing w:line="23" w:lineRule="atLeast"/>
              <w:ind w:left="357" w:hanging="357"/>
              <w:rPr>
                <w:sz w:val="20"/>
                <w:szCs w:val="20"/>
              </w:rPr>
            </w:pPr>
            <w:r w:rsidRPr="009D2A56">
              <w:rPr>
                <w:sz w:val="20"/>
                <w:szCs w:val="20"/>
              </w:rPr>
              <w:t>zapisać funkcje logiczne realizowane w programie sterownika</w:t>
            </w:r>
            <w:r w:rsidR="006955C6" w:rsidRPr="009D2A56">
              <w:rPr>
                <w:sz w:val="20"/>
                <w:szCs w:val="20"/>
              </w:rPr>
              <w:t>,</w:t>
            </w:r>
          </w:p>
          <w:p w:rsidR="0033789D" w:rsidRPr="009D2A56" w:rsidRDefault="0033789D" w:rsidP="0033399D">
            <w:pPr>
              <w:pStyle w:val="Default"/>
              <w:numPr>
                <w:ilvl w:val="0"/>
                <w:numId w:val="39"/>
              </w:numPr>
              <w:spacing w:line="23" w:lineRule="atLeast"/>
              <w:ind w:left="357" w:hanging="357"/>
              <w:rPr>
                <w:sz w:val="20"/>
                <w:szCs w:val="20"/>
              </w:rPr>
            </w:pPr>
            <w:r w:rsidRPr="009D2A56">
              <w:rPr>
                <w:sz w:val="20"/>
                <w:szCs w:val="20"/>
              </w:rPr>
              <w:t>rozróżnić instrukcje w językach programowania stosowanych w sterownikach PLC</w:t>
            </w:r>
            <w:r w:rsidR="006955C6" w:rsidRPr="009D2A56">
              <w:rPr>
                <w:sz w:val="20"/>
                <w:szCs w:val="20"/>
              </w:rPr>
              <w:t>,</w:t>
            </w:r>
          </w:p>
          <w:p w:rsidR="0033789D" w:rsidRPr="009D2A56" w:rsidRDefault="0033789D" w:rsidP="0033399D">
            <w:pPr>
              <w:pStyle w:val="Default"/>
              <w:numPr>
                <w:ilvl w:val="0"/>
                <w:numId w:val="39"/>
              </w:numPr>
              <w:spacing w:line="23" w:lineRule="atLeast"/>
              <w:ind w:left="357" w:hanging="357"/>
              <w:rPr>
                <w:sz w:val="20"/>
                <w:szCs w:val="20"/>
              </w:rPr>
            </w:pPr>
            <w:r w:rsidRPr="009D2A56">
              <w:rPr>
                <w:sz w:val="20"/>
                <w:szCs w:val="20"/>
              </w:rPr>
              <w:t>rozróżnić bloki funkcyjne stosowane w programach sterowników PLC</w:t>
            </w:r>
            <w:r w:rsidR="006955C6" w:rsidRPr="009D2A56">
              <w:rPr>
                <w:sz w:val="20"/>
                <w:szCs w:val="20"/>
              </w:rPr>
              <w:t>,</w:t>
            </w:r>
          </w:p>
          <w:p w:rsidR="00315262" w:rsidRPr="009D2A56" w:rsidRDefault="0033789D" w:rsidP="0033399D">
            <w:pPr>
              <w:pStyle w:val="Default"/>
              <w:numPr>
                <w:ilvl w:val="0"/>
                <w:numId w:val="39"/>
              </w:numPr>
              <w:spacing w:line="23" w:lineRule="atLeast"/>
              <w:ind w:left="357" w:hanging="357"/>
              <w:rPr>
                <w:sz w:val="20"/>
                <w:szCs w:val="20"/>
              </w:rPr>
            </w:pPr>
            <w:r w:rsidRPr="009D2A56">
              <w:rPr>
                <w:sz w:val="20"/>
                <w:szCs w:val="20"/>
              </w:rPr>
              <w:t>rozróżnić bloki sekwencji działań: kroki, przejścia</w:t>
            </w:r>
            <w:r w:rsidR="00454EB7">
              <w:rPr>
                <w:sz w:val="20"/>
                <w:szCs w:val="20"/>
              </w:rPr>
              <w:t>.</w:t>
            </w:r>
          </w:p>
        </w:tc>
        <w:tc>
          <w:tcPr>
            <w:tcW w:w="121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15262" w:rsidRPr="009D2A56" w:rsidRDefault="006B63C9" w:rsidP="0033399D">
            <w:pPr>
              <w:pStyle w:val="Akapitzlist"/>
              <w:numPr>
                <w:ilvl w:val="0"/>
                <w:numId w:val="39"/>
              </w:numPr>
              <w:spacing w:after="0"/>
              <w:ind w:left="357" w:hanging="357"/>
              <w:rPr>
                <w:rFonts w:ascii="Arial" w:hAnsi="Arial" w:cs="Arial"/>
                <w:sz w:val="20"/>
                <w:szCs w:val="20"/>
              </w:rPr>
            </w:pPr>
            <w:r w:rsidRPr="009D2A56">
              <w:rPr>
                <w:rFonts w:ascii="Arial" w:hAnsi="Arial" w:cs="Arial"/>
                <w:sz w:val="20"/>
                <w:szCs w:val="20"/>
              </w:rPr>
              <w:t>n</w:t>
            </w:r>
            <w:r w:rsidR="0033789D" w:rsidRPr="009D2A56">
              <w:rPr>
                <w:rFonts w:ascii="Arial" w:hAnsi="Arial" w:cs="Arial"/>
                <w:sz w:val="20"/>
                <w:szCs w:val="20"/>
              </w:rPr>
              <w:t>arysować schemat sekwencyjny na podstawie instrukcji działania</w:t>
            </w:r>
            <w:r w:rsidR="006955C6" w:rsidRPr="009D2A56">
              <w:rPr>
                <w:rFonts w:ascii="Arial" w:hAnsi="Arial" w:cs="Arial"/>
                <w:sz w:val="20"/>
                <w:szCs w:val="20"/>
              </w:rPr>
              <w:t>,</w:t>
            </w:r>
          </w:p>
          <w:p w:rsidR="0033789D" w:rsidRPr="009D2A56" w:rsidRDefault="006B63C9" w:rsidP="0033399D">
            <w:pPr>
              <w:pStyle w:val="Akapitzlist"/>
              <w:numPr>
                <w:ilvl w:val="0"/>
                <w:numId w:val="39"/>
              </w:numPr>
              <w:spacing w:after="0"/>
              <w:ind w:left="357" w:hanging="357"/>
              <w:rPr>
                <w:rFonts w:ascii="Arial" w:hAnsi="Arial" w:cs="Arial"/>
                <w:sz w:val="20"/>
                <w:szCs w:val="20"/>
              </w:rPr>
            </w:pPr>
            <w:r w:rsidRPr="009D2A56">
              <w:rPr>
                <w:rFonts w:ascii="Arial" w:hAnsi="Arial" w:cs="Arial"/>
                <w:sz w:val="20"/>
                <w:szCs w:val="20"/>
              </w:rPr>
              <w:t>n</w:t>
            </w:r>
            <w:r w:rsidR="0033789D" w:rsidRPr="009D2A56">
              <w:rPr>
                <w:rFonts w:ascii="Arial" w:hAnsi="Arial" w:cs="Arial"/>
                <w:sz w:val="20"/>
                <w:szCs w:val="20"/>
              </w:rPr>
              <w:t>arysować schemat sekwencyjny na podstawie schematu montażowego</w:t>
            </w:r>
            <w:r w:rsidR="006955C6" w:rsidRPr="009D2A56">
              <w:rPr>
                <w:rFonts w:ascii="Arial" w:hAnsi="Arial" w:cs="Arial"/>
                <w:sz w:val="20"/>
                <w:szCs w:val="20"/>
              </w:rPr>
              <w:t>,</w:t>
            </w:r>
          </w:p>
          <w:p w:rsidR="0033789D" w:rsidRPr="009D2A56" w:rsidRDefault="006B63C9" w:rsidP="0033399D">
            <w:pPr>
              <w:pStyle w:val="Akapitzlist"/>
              <w:numPr>
                <w:ilvl w:val="0"/>
                <w:numId w:val="39"/>
              </w:numPr>
              <w:spacing w:after="0"/>
              <w:ind w:left="357" w:hanging="357"/>
              <w:rPr>
                <w:rFonts w:ascii="Arial" w:hAnsi="Arial" w:cs="Arial"/>
                <w:sz w:val="20"/>
                <w:szCs w:val="20"/>
              </w:rPr>
            </w:pPr>
            <w:r w:rsidRPr="009D2A56">
              <w:rPr>
                <w:rFonts w:ascii="Arial" w:hAnsi="Arial" w:cs="Arial"/>
                <w:sz w:val="20"/>
                <w:szCs w:val="20"/>
              </w:rPr>
              <w:t>narysować algorytm w języku LD na podstawie instrukcji</w:t>
            </w:r>
            <w:r w:rsidR="006955C6" w:rsidRPr="009D2A56">
              <w:rPr>
                <w:rFonts w:ascii="Arial" w:hAnsi="Arial" w:cs="Arial"/>
                <w:sz w:val="20"/>
                <w:szCs w:val="20"/>
              </w:rPr>
              <w:t>,</w:t>
            </w:r>
          </w:p>
          <w:p w:rsidR="006B63C9" w:rsidRPr="009D2A56" w:rsidRDefault="006B63C9" w:rsidP="0033399D">
            <w:pPr>
              <w:pStyle w:val="Akapitzlist"/>
              <w:numPr>
                <w:ilvl w:val="0"/>
                <w:numId w:val="39"/>
              </w:numPr>
              <w:spacing w:after="0"/>
              <w:ind w:left="357" w:hanging="357"/>
              <w:rPr>
                <w:rFonts w:ascii="Arial" w:hAnsi="Arial" w:cs="Arial"/>
                <w:sz w:val="20"/>
                <w:szCs w:val="20"/>
              </w:rPr>
            </w:pPr>
            <w:r w:rsidRPr="009D2A56">
              <w:rPr>
                <w:rFonts w:ascii="Arial" w:hAnsi="Arial" w:cs="Arial"/>
                <w:sz w:val="20"/>
                <w:szCs w:val="20"/>
              </w:rPr>
              <w:t>narysować algorytm w języku FBD na podstawie instrukcji.</w:t>
            </w:r>
          </w:p>
        </w:tc>
        <w:tc>
          <w:tcPr>
            <w:tcW w:w="39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15262" w:rsidRPr="009D2A56" w:rsidRDefault="00454EB7" w:rsidP="00A71975">
            <w:pPr>
              <w:rPr>
                <w:rFonts w:ascii="Arial" w:hAnsi="Arial" w:cs="Arial"/>
                <w:sz w:val="20"/>
                <w:szCs w:val="20"/>
              </w:rPr>
            </w:pPr>
            <w:r w:rsidRPr="00454EB7">
              <w:rPr>
                <w:rFonts w:ascii="Arial" w:hAnsi="Arial" w:cs="Arial"/>
                <w:sz w:val="20"/>
                <w:szCs w:val="20"/>
              </w:rPr>
              <w:t>Klasa IV</w:t>
            </w:r>
          </w:p>
        </w:tc>
      </w:tr>
      <w:tr w:rsidR="00315262" w:rsidRPr="00825CD2" w:rsidTr="00380C29">
        <w:trPr>
          <w:trHeight w:val="535"/>
        </w:trPr>
        <w:tc>
          <w:tcPr>
            <w:tcW w:w="630" w:type="pct"/>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315262" w:rsidRPr="009D2A56" w:rsidRDefault="00315262" w:rsidP="00A71975">
            <w:pPr>
              <w:rPr>
                <w:rFonts w:ascii="Arial" w:hAnsi="Arial" w:cs="Arial"/>
                <w:b/>
                <w:bCs/>
                <w:sz w:val="20"/>
                <w:szCs w:val="20"/>
              </w:rPr>
            </w:pPr>
          </w:p>
        </w:tc>
        <w:tc>
          <w:tcPr>
            <w:tcW w:w="80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15262" w:rsidRPr="009D2A56" w:rsidRDefault="00315262" w:rsidP="00A71975">
            <w:pPr>
              <w:pStyle w:val="Default"/>
              <w:rPr>
                <w:sz w:val="20"/>
                <w:szCs w:val="20"/>
              </w:rPr>
            </w:pPr>
            <w:r w:rsidRPr="009D2A56">
              <w:rPr>
                <w:sz w:val="20"/>
                <w:szCs w:val="20"/>
              </w:rPr>
              <w:t>Struktura programowan</w:t>
            </w:r>
            <w:r w:rsidR="00380C29">
              <w:rPr>
                <w:sz w:val="20"/>
                <w:szCs w:val="20"/>
              </w:rPr>
              <w:t>ia sekwencyjnego: Grafcet, SFC</w:t>
            </w:r>
          </w:p>
          <w:p w:rsidR="00315262" w:rsidRPr="009D2A56" w:rsidRDefault="00315262" w:rsidP="00A71975">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p>
        </w:tc>
        <w:tc>
          <w:tcPr>
            <w:tcW w:w="301"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15262" w:rsidRPr="009D2A56" w:rsidRDefault="00315262" w:rsidP="00A71975">
            <w:pPr>
              <w:jc w:val="center"/>
              <w:rPr>
                <w:rFonts w:ascii="Arial" w:hAnsi="Arial" w:cs="Arial"/>
                <w:sz w:val="20"/>
                <w:szCs w:val="20"/>
              </w:rPr>
            </w:pPr>
          </w:p>
        </w:tc>
        <w:tc>
          <w:tcPr>
            <w:tcW w:w="1654"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15262" w:rsidRPr="009D2A56" w:rsidRDefault="006B63C9" w:rsidP="0033399D">
            <w:pPr>
              <w:numPr>
                <w:ilvl w:val="0"/>
                <w:numId w:val="39"/>
              </w:numPr>
              <w:pBdr>
                <w:top w:val="nil"/>
                <w:left w:val="nil"/>
                <w:bottom w:val="nil"/>
                <w:right w:val="nil"/>
                <w:between w:val="nil"/>
              </w:pBdr>
              <w:autoSpaceDE w:val="0"/>
              <w:autoSpaceDN w:val="0"/>
              <w:adjustRightInd w:val="0"/>
              <w:spacing w:after="0" w:line="23" w:lineRule="atLeast"/>
              <w:ind w:left="357" w:hanging="357"/>
              <w:rPr>
                <w:rFonts w:ascii="Arial" w:hAnsi="Arial" w:cs="Arial"/>
                <w:sz w:val="20"/>
                <w:szCs w:val="20"/>
              </w:rPr>
            </w:pPr>
            <w:r w:rsidRPr="009D2A56">
              <w:rPr>
                <w:rFonts w:ascii="Arial" w:hAnsi="Arial" w:cs="Arial"/>
                <w:sz w:val="20"/>
                <w:szCs w:val="20"/>
              </w:rPr>
              <w:t>rozróżnić znormalizowane symbole języka SFC</w:t>
            </w:r>
            <w:r w:rsidR="00454EB7">
              <w:rPr>
                <w:rFonts w:ascii="Arial" w:hAnsi="Arial" w:cs="Arial"/>
                <w:sz w:val="20"/>
                <w:szCs w:val="20"/>
              </w:rPr>
              <w:t>,</w:t>
            </w:r>
          </w:p>
          <w:p w:rsidR="006B63C9" w:rsidRPr="009D2A56" w:rsidRDefault="006B63C9" w:rsidP="0033399D">
            <w:pPr>
              <w:numPr>
                <w:ilvl w:val="0"/>
                <w:numId w:val="39"/>
              </w:numPr>
              <w:pBdr>
                <w:top w:val="nil"/>
                <w:left w:val="nil"/>
                <w:bottom w:val="nil"/>
                <w:right w:val="nil"/>
                <w:between w:val="nil"/>
              </w:pBdr>
              <w:autoSpaceDE w:val="0"/>
              <w:autoSpaceDN w:val="0"/>
              <w:adjustRightInd w:val="0"/>
              <w:spacing w:after="0" w:line="23" w:lineRule="atLeast"/>
              <w:ind w:left="357" w:hanging="357"/>
              <w:rPr>
                <w:rFonts w:ascii="Arial" w:hAnsi="Arial" w:cs="Arial"/>
                <w:sz w:val="20"/>
                <w:szCs w:val="20"/>
              </w:rPr>
            </w:pPr>
            <w:r w:rsidRPr="009D2A56">
              <w:rPr>
                <w:rFonts w:ascii="Arial" w:hAnsi="Arial" w:cs="Arial"/>
                <w:sz w:val="20"/>
                <w:szCs w:val="20"/>
              </w:rPr>
              <w:t>rozróżnić znormalizowane symbole języka Grafcet</w:t>
            </w:r>
            <w:r w:rsidR="00454EB7">
              <w:rPr>
                <w:rFonts w:ascii="Arial" w:hAnsi="Arial" w:cs="Arial"/>
                <w:sz w:val="20"/>
                <w:szCs w:val="20"/>
              </w:rPr>
              <w:t>,</w:t>
            </w:r>
          </w:p>
          <w:p w:rsidR="006B63C9" w:rsidRPr="009D2A56" w:rsidRDefault="006B63C9" w:rsidP="0033399D">
            <w:pPr>
              <w:numPr>
                <w:ilvl w:val="0"/>
                <w:numId w:val="39"/>
              </w:numPr>
              <w:pBdr>
                <w:top w:val="nil"/>
                <w:left w:val="nil"/>
                <w:bottom w:val="nil"/>
                <w:right w:val="nil"/>
                <w:between w:val="nil"/>
              </w:pBdr>
              <w:autoSpaceDE w:val="0"/>
              <w:autoSpaceDN w:val="0"/>
              <w:adjustRightInd w:val="0"/>
              <w:spacing w:after="0" w:line="23" w:lineRule="atLeast"/>
              <w:ind w:left="357" w:hanging="357"/>
              <w:rPr>
                <w:rFonts w:ascii="Arial" w:hAnsi="Arial" w:cs="Arial"/>
                <w:sz w:val="20"/>
                <w:szCs w:val="20"/>
              </w:rPr>
            </w:pPr>
            <w:r w:rsidRPr="009D2A56">
              <w:rPr>
                <w:rFonts w:ascii="Arial" w:hAnsi="Arial" w:cs="Arial"/>
                <w:sz w:val="20"/>
                <w:szCs w:val="20"/>
              </w:rPr>
              <w:t>zapisać funkcje programu stosując znormalizowany schemat sekwencyjny SFC</w:t>
            </w:r>
            <w:r w:rsidR="00454EB7">
              <w:rPr>
                <w:rFonts w:ascii="Arial" w:hAnsi="Arial" w:cs="Arial"/>
                <w:sz w:val="20"/>
                <w:szCs w:val="20"/>
              </w:rPr>
              <w:t>,</w:t>
            </w:r>
          </w:p>
          <w:p w:rsidR="006B63C9" w:rsidRPr="009D2A56" w:rsidRDefault="006B63C9" w:rsidP="0033399D">
            <w:pPr>
              <w:numPr>
                <w:ilvl w:val="0"/>
                <w:numId w:val="39"/>
              </w:numPr>
              <w:pBdr>
                <w:top w:val="nil"/>
                <w:left w:val="nil"/>
                <w:bottom w:val="nil"/>
                <w:right w:val="nil"/>
                <w:between w:val="nil"/>
              </w:pBdr>
              <w:autoSpaceDE w:val="0"/>
              <w:autoSpaceDN w:val="0"/>
              <w:adjustRightInd w:val="0"/>
              <w:spacing w:after="0" w:line="23" w:lineRule="atLeast"/>
              <w:ind w:left="357" w:hanging="357"/>
              <w:rPr>
                <w:rFonts w:ascii="Arial" w:hAnsi="Arial" w:cs="Arial"/>
                <w:sz w:val="20"/>
                <w:szCs w:val="20"/>
              </w:rPr>
            </w:pPr>
            <w:r w:rsidRPr="009D2A56">
              <w:rPr>
                <w:rFonts w:ascii="Arial" w:hAnsi="Arial" w:cs="Arial"/>
                <w:sz w:val="20"/>
                <w:szCs w:val="20"/>
              </w:rPr>
              <w:t>zapisać funkcje programu stosując znormalizowany schemat sekwencyjny GRAFCET</w:t>
            </w:r>
            <w:r w:rsidR="00454EB7">
              <w:rPr>
                <w:rFonts w:ascii="Arial" w:hAnsi="Arial" w:cs="Arial"/>
                <w:sz w:val="20"/>
                <w:szCs w:val="20"/>
              </w:rPr>
              <w:t>.</w:t>
            </w:r>
          </w:p>
        </w:tc>
        <w:tc>
          <w:tcPr>
            <w:tcW w:w="121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63C9" w:rsidRPr="009D2A56" w:rsidRDefault="006B63C9" w:rsidP="0033399D">
            <w:pPr>
              <w:pStyle w:val="Akapitzlist"/>
              <w:numPr>
                <w:ilvl w:val="0"/>
                <w:numId w:val="39"/>
              </w:numPr>
              <w:spacing w:after="0"/>
              <w:ind w:left="357" w:hanging="357"/>
              <w:rPr>
                <w:rFonts w:ascii="Arial" w:hAnsi="Arial" w:cs="Arial"/>
                <w:sz w:val="20"/>
                <w:szCs w:val="20"/>
              </w:rPr>
            </w:pPr>
            <w:r w:rsidRPr="009D2A56">
              <w:rPr>
                <w:rFonts w:ascii="Arial" w:hAnsi="Arial" w:cs="Arial"/>
                <w:sz w:val="20"/>
                <w:szCs w:val="20"/>
              </w:rPr>
              <w:t xml:space="preserve">narysować schemat sekwencyjny </w:t>
            </w:r>
            <w:r w:rsidR="0024780E" w:rsidRPr="009D2A56">
              <w:rPr>
                <w:rFonts w:ascii="Arial" w:hAnsi="Arial" w:cs="Arial"/>
                <w:sz w:val="20"/>
                <w:szCs w:val="20"/>
              </w:rPr>
              <w:t xml:space="preserve">Grafcet </w:t>
            </w:r>
            <w:r w:rsidRPr="009D2A56">
              <w:rPr>
                <w:rFonts w:ascii="Arial" w:hAnsi="Arial" w:cs="Arial"/>
                <w:sz w:val="20"/>
                <w:szCs w:val="20"/>
              </w:rPr>
              <w:t>na podstawie instrukcji</w:t>
            </w:r>
            <w:r w:rsidR="006955C6" w:rsidRPr="009D2A56">
              <w:rPr>
                <w:rFonts w:ascii="Arial" w:hAnsi="Arial" w:cs="Arial"/>
                <w:sz w:val="20"/>
                <w:szCs w:val="20"/>
              </w:rPr>
              <w:t>,</w:t>
            </w:r>
          </w:p>
          <w:p w:rsidR="006B63C9" w:rsidRPr="009D2A56" w:rsidRDefault="006B63C9" w:rsidP="0033399D">
            <w:pPr>
              <w:pStyle w:val="Akapitzlist"/>
              <w:numPr>
                <w:ilvl w:val="0"/>
                <w:numId w:val="39"/>
              </w:numPr>
              <w:spacing w:after="0"/>
              <w:ind w:left="357" w:hanging="357"/>
              <w:rPr>
                <w:rFonts w:ascii="Arial" w:hAnsi="Arial" w:cs="Arial"/>
                <w:sz w:val="20"/>
                <w:szCs w:val="20"/>
              </w:rPr>
            </w:pPr>
            <w:r w:rsidRPr="009D2A56">
              <w:rPr>
                <w:rFonts w:ascii="Arial" w:hAnsi="Arial" w:cs="Arial"/>
                <w:sz w:val="20"/>
                <w:szCs w:val="20"/>
              </w:rPr>
              <w:t>narysować schemat sekwencyjny</w:t>
            </w:r>
            <w:r w:rsidR="0024780E" w:rsidRPr="009D2A56">
              <w:rPr>
                <w:rFonts w:ascii="Arial" w:hAnsi="Arial" w:cs="Arial"/>
                <w:sz w:val="20"/>
                <w:szCs w:val="20"/>
              </w:rPr>
              <w:t xml:space="preserve"> Grafcet</w:t>
            </w:r>
            <w:r w:rsidRPr="009D2A56">
              <w:rPr>
                <w:rFonts w:ascii="Arial" w:hAnsi="Arial" w:cs="Arial"/>
                <w:sz w:val="20"/>
                <w:szCs w:val="20"/>
              </w:rPr>
              <w:t xml:space="preserve"> na podstawie schematu montażowego</w:t>
            </w:r>
            <w:r w:rsidR="0024780E" w:rsidRPr="009D2A56">
              <w:rPr>
                <w:rFonts w:ascii="Arial" w:hAnsi="Arial" w:cs="Arial"/>
                <w:sz w:val="20"/>
                <w:szCs w:val="20"/>
              </w:rPr>
              <w:t xml:space="preserve"> i diagramu</w:t>
            </w:r>
            <w:r w:rsidR="006955C6" w:rsidRPr="009D2A56">
              <w:rPr>
                <w:rFonts w:ascii="Arial" w:hAnsi="Arial" w:cs="Arial"/>
                <w:sz w:val="20"/>
                <w:szCs w:val="20"/>
              </w:rPr>
              <w:t>,</w:t>
            </w:r>
          </w:p>
          <w:p w:rsidR="0024780E" w:rsidRPr="009D2A56" w:rsidRDefault="0024780E" w:rsidP="0033399D">
            <w:pPr>
              <w:pStyle w:val="Akapitzlist"/>
              <w:numPr>
                <w:ilvl w:val="0"/>
                <w:numId w:val="39"/>
              </w:numPr>
              <w:spacing w:after="0"/>
              <w:ind w:left="357" w:hanging="357"/>
              <w:rPr>
                <w:rFonts w:ascii="Arial" w:hAnsi="Arial" w:cs="Arial"/>
                <w:sz w:val="20"/>
                <w:szCs w:val="20"/>
              </w:rPr>
            </w:pPr>
            <w:r w:rsidRPr="009D2A56">
              <w:rPr>
                <w:rFonts w:ascii="Arial" w:hAnsi="Arial" w:cs="Arial"/>
                <w:sz w:val="20"/>
                <w:szCs w:val="20"/>
              </w:rPr>
              <w:t>narysować schemat sekwencyjny SFC na podstawie instrukcji działania</w:t>
            </w:r>
            <w:r w:rsidR="006955C6" w:rsidRPr="009D2A56">
              <w:rPr>
                <w:rFonts w:ascii="Arial" w:hAnsi="Arial" w:cs="Arial"/>
                <w:sz w:val="20"/>
                <w:szCs w:val="20"/>
              </w:rPr>
              <w:t>,</w:t>
            </w:r>
          </w:p>
          <w:p w:rsidR="00315262" w:rsidRPr="009D2A56" w:rsidRDefault="0024780E" w:rsidP="0033399D">
            <w:pPr>
              <w:pStyle w:val="Akapitzlist"/>
              <w:numPr>
                <w:ilvl w:val="0"/>
                <w:numId w:val="39"/>
              </w:numPr>
              <w:spacing w:after="0"/>
              <w:ind w:left="357" w:hanging="357"/>
              <w:rPr>
                <w:rFonts w:ascii="Arial" w:hAnsi="Arial" w:cs="Arial"/>
                <w:sz w:val="20"/>
                <w:szCs w:val="20"/>
              </w:rPr>
            </w:pPr>
            <w:r w:rsidRPr="009D2A56">
              <w:rPr>
                <w:rFonts w:ascii="Arial" w:hAnsi="Arial" w:cs="Arial"/>
                <w:sz w:val="20"/>
                <w:szCs w:val="20"/>
              </w:rPr>
              <w:t>narysować schemat sekwencyjny SFC na podstawie schematu montażowego i diagramu</w:t>
            </w:r>
            <w:r w:rsidR="00454EB7">
              <w:rPr>
                <w:rFonts w:ascii="Arial" w:hAnsi="Arial" w:cs="Arial"/>
                <w:sz w:val="20"/>
                <w:szCs w:val="20"/>
              </w:rPr>
              <w:t>.</w:t>
            </w:r>
          </w:p>
        </w:tc>
        <w:tc>
          <w:tcPr>
            <w:tcW w:w="39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15262" w:rsidRPr="009D2A56" w:rsidRDefault="00454EB7" w:rsidP="00A71975">
            <w:pPr>
              <w:rPr>
                <w:rFonts w:ascii="Arial" w:hAnsi="Arial" w:cs="Arial"/>
                <w:sz w:val="20"/>
                <w:szCs w:val="20"/>
              </w:rPr>
            </w:pPr>
            <w:r w:rsidRPr="00454EB7">
              <w:rPr>
                <w:rFonts w:ascii="Arial" w:hAnsi="Arial" w:cs="Arial"/>
                <w:sz w:val="20"/>
                <w:szCs w:val="20"/>
              </w:rPr>
              <w:t>Klasa IV</w:t>
            </w:r>
          </w:p>
        </w:tc>
      </w:tr>
      <w:tr w:rsidR="00315262" w:rsidRPr="00825CD2" w:rsidTr="00380C29">
        <w:trPr>
          <w:trHeight w:val="1152"/>
        </w:trPr>
        <w:tc>
          <w:tcPr>
            <w:tcW w:w="630" w:type="pct"/>
            <w:tcBorders>
              <w:left w:val="single" w:sz="8" w:space="0" w:color="FFFFFF"/>
              <w:right w:val="single" w:sz="8" w:space="0" w:color="FFFFFF"/>
            </w:tcBorders>
            <w:shd w:val="clear" w:color="auto" w:fill="4F81BD"/>
            <w:tcMar>
              <w:top w:w="15" w:type="dxa"/>
              <w:left w:w="101" w:type="dxa"/>
              <w:bottom w:w="0" w:type="dxa"/>
              <w:right w:w="101" w:type="dxa"/>
            </w:tcMar>
          </w:tcPr>
          <w:p w:rsidR="00315262" w:rsidRPr="009D2A56" w:rsidRDefault="00454EB7" w:rsidP="00A71975">
            <w:pPr>
              <w:rPr>
                <w:rFonts w:ascii="Arial" w:hAnsi="Arial" w:cs="Arial"/>
                <w:b/>
                <w:bCs/>
                <w:sz w:val="20"/>
                <w:szCs w:val="20"/>
              </w:rPr>
            </w:pPr>
            <w:r>
              <w:rPr>
                <w:rFonts w:ascii="Arial" w:hAnsi="Arial" w:cs="Arial"/>
                <w:b/>
                <w:bCs/>
                <w:sz w:val="20"/>
                <w:szCs w:val="20"/>
              </w:rPr>
              <w:t xml:space="preserve">VIII. </w:t>
            </w:r>
            <w:r w:rsidR="00315262" w:rsidRPr="009D2A56">
              <w:rPr>
                <w:rFonts w:ascii="Arial" w:hAnsi="Arial" w:cs="Arial"/>
                <w:b/>
                <w:bCs/>
                <w:sz w:val="20"/>
                <w:szCs w:val="20"/>
              </w:rPr>
              <w:t>Technika regulacji</w:t>
            </w:r>
          </w:p>
        </w:tc>
        <w:tc>
          <w:tcPr>
            <w:tcW w:w="80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15262" w:rsidRPr="009D2A56" w:rsidRDefault="0024780E" w:rsidP="0024780E">
            <w:pPr>
              <w:pStyle w:val="Default"/>
              <w:rPr>
                <w:sz w:val="20"/>
                <w:szCs w:val="20"/>
              </w:rPr>
            </w:pPr>
            <w:r w:rsidRPr="009D2A56">
              <w:rPr>
                <w:sz w:val="20"/>
                <w:szCs w:val="20"/>
              </w:rPr>
              <w:t>Technika regulacji</w:t>
            </w:r>
          </w:p>
        </w:tc>
        <w:tc>
          <w:tcPr>
            <w:tcW w:w="301"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15262" w:rsidRPr="009D2A56" w:rsidRDefault="00315262" w:rsidP="00A71975">
            <w:pPr>
              <w:jc w:val="center"/>
              <w:rPr>
                <w:rFonts w:ascii="Arial" w:hAnsi="Arial" w:cs="Arial"/>
                <w:sz w:val="20"/>
                <w:szCs w:val="20"/>
              </w:rPr>
            </w:pPr>
          </w:p>
        </w:tc>
        <w:tc>
          <w:tcPr>
            <w:tcW w:w="1654"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zinterpretować zapis matematyczny członów układów regulacji</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rozróżnić parametry członów układów regulacji</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rozróżnić na podstawie schematów rodzaje układów regulacji</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objaśnić na podstawie schematów budowę i zastosowanie układów regulacji</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określić funkcje członów układów regulacji</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objaśnić prace eksploatacyjne przy obsłudze elementów układów regulacji</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zinterpretować wyniki symulacji przebiegów procesów regulacji</w:t>
            </w:r>
            <w:r w:rsidR="006955C6" w:rsidRPr="009D2A56">
              <w:rPr>
                <w:sz w:val="20"/>
                <w:szCs w:val="20"/>
              </w:rPr>
              <w:t>,</w:t>
            </w:r>
          </w:p>
          <w:p w:rsidR="00315262" w:rsidRPr="009D2A56" w:rsidRDefault="009439C0" w:rsidP="0033399D">
            <w:pPr>
              <w:pStyle w:val="Default"/>
              <w:numPr>
                <w:ilvl w:val="0"/>
                <w:numId w:val="39"/>
              </w:numPr>
              <w:spacing w:line="23" w:lineRule="atLeast"/>
              <w:ind w:left="357" w:hanging="357"/>
              <w:rPr>
                <w:sz w:val="20"/>
                <w:szCs w:val="20"/>
              </w:rPr>
            </w:pPr>
            <w:r w:rsidRPr="009D2A56">
              <w:rPr>
                <w:sz w:val="20"/>
                <w:szCs w:val="20"/>
              </w:rPr>
              <w:t>scharakteryzować funkcje członów układów regulacji</w:t>
            </w:r>
            <w:r w:rsidR="006955C6" w:rsidRPr="009D2A56">
              <w:rPr>
                <w:sz w:val="20"/>
                <w:szCs w:val="20"/>
              </w:rPr>
              <w:t>,</w:t>
            </w:r>
          </w:p>
        </w:tc>
        <w:tc>
          <w:tcPr>
            <w:tcW w:w="121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4780E" w:rsidRPr="009D2A56" w:rsidRDefault="0024780E" w:rsidP="0033399D">
            <w:pPr>
              <w:pStyle w:val="Default"/>
              <w:numPr>
                <w:ilvl w:val="0"/>
                <w:numId w:val="39"/>
              </w:numPr>
              <w:spacing w:line="23" w:lineRule="atLeast"/>
              <w:ind w:left="357" w:hanging="357"/>
              <w:rPr>
                <w:sz w:val="20"/>
                <w:szCs w:val="20"/>
              </w:rPr>
            </w:pPr>
            <w:r w:rsidRPr="009D2A56">
              <w:rPr>
                <w:sz w:val="20"/>
                <w:szCs w:val="20"/>
              </w:rPr>
              <w:t>dobrać metody pomiarowe do pomiarów temperatury, ciśnienia, przepływu, napięcia, natężenia prądu elektrycznego itp. w układach regulacji</w:t>
            </w:r>
            <w:r w:rsidR="006955C6" w:rsidRPr="009D2A56">
              <w:rPr>
                <w:sz w:val="20"/>
                <w:szCs w:val="20"/>
              </w:rPr>
              <w:t>,</w:t>
            </w:r>
          </w:p>
          <w:p w:rsidR="0024780E" w:rsidRPr="009D2A56" w:rsidRDefault="0024780E" w:rsidP="0033399D">
            <w:pPr>
              <w:pStyle w:val="Default"/>
              <w:numPr>
                <w:ilvl w:val="0"/>
                <w:numId w:val="39"/>
              </w:numPr>
              <w:spacing w:line="23" w:lineRule="atLeast"/>
              <w:ind w:left="357" w:hanging="357"/>
              <w:rPr>
                <w:sz w:val="20"/>
                <w:szCs w:val="20"/>
              </w:rPr>
            </w:pPr>
            <w:r w:rsidRPr="009D2A56">
              <w:rPr>
                <w:sz w:val="20"/>
                <w:szCs w:val="20"/>
              </w:rPr>
              <w:t>dobrać przyrządy do pomiarów temperatury, ciśnienia, przepływu, napięcia, natężenia prądu elektrycznego itp. w układach regulacji</w:t>
            </w:r>
            <w:r w:rsidR="006955C6" w:rsidRPr="009D2A56">
              <w:rPr>
                <w:sz w:val="20"/>
                <w:szCs w:val="20"/>
              </w:rPr>
              <w:t>,</w:t>
            </w:r>
          </w:p>
          <w:p w:rsidR="0024780E" w:rsidRPr="009D2A56" w:rsidRDefault="00380C29" w:rsidP="0033399D">
            <w:pPr>
              <w:pStyle w:val="Default"/>
              <w:numPr>
                <w:ilvl w:val="0"/>
                <w:numId w:val="39"/>
              </w:numPr>
              <w:spacing w:line="23" w:lineRule="atLeast"/>
              <w:ind w:left="357" w:hanging="357"/>
              <w:rPr>
                <w:sz w:val="20"/>
                <w:szCs w:val="20"/>
              </w:rPr>
            </w:pPr>
            <w:r>
              <w:rPr>
                <w:sz w:val="20"/>
                <w:szCs w:val="20"/>
              </w:rPr>
              <w:t>s</w:t>
            </w:r>
            <w:r w:rsidR="0024780E" w:rsidRPr="009D2A56">
              <w:rPr>
                <w:sz w:val="20"/>
                <w:szCs w:val="20"/>
              </w:rPr>
              <w:t>formułować wnioski odnośnie zmiany nastaw regulatorów i parametrów układów regulacji na podstawie wyników symulacji procesów</w:t>
            </w:r>
          </w:p>
          <w:p w:rsidR="00315262" w:rsidRPr="00A51464" w:rsidRDefault="0024780E" w:rsidP="00A71975">
            <w:pPr>
              <w:pStyle w:val="Default"/>
              <w:numPr>
                <w:ilvl w:val="0"/>
                <w:numId w:val="39"/>
              </w:numPr>
              <w:spacing w:line="23" w:lineRule="atLeast"/>
              <w:ind w:left="357" w:hanging="357"/>
              <w:rPr>
                <w:sz w:val="20"/>
                <w:szCs w:val="20"/>
              </w:rPr>
            </w:pPr>
            <w:r w:rsidRPr="009D2A56">
              <w:rPr>
                <w:sz w:val="20"/>
                <w:szCs w:val="20"/>
              </w:rPr>
              <w:t>dokonać zmiany nastaw członów układów regulacji.</w:t>
            </w:r>
          </w:p>
        </w:tc>
        <w:tc>
          <w:tcPr>
            <w:tcW w:w="39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15262" w:rsidRPr="009D2A56" w:rsidRDefault="00454EB7" w:rsidP="00A71975">
            <w:pPr>
              <w:rPr>
                <w:rFonts w:ascii="Arial" w:hAnsi="Arial" w:cs="Arial"/>
                <w:sz w:val="20"/>
                <w:szCs w:val="20"/>
              </w:rPr>
            </w:pPr>
            <w:r w:rsidRPr="00454EB7">
              <w:rPr>
                <w:rFonts w:ascii="Arial" w:hAnsi="Arial" w:cs="Arial"/>
                <w:sz w:val="20"/>
                <w:szCs w:val="20"/>
              </w:rPr>
              <w:t>Klasa IV</w:t>
            </w:r>
          </w:p>
        </w:tc>
      </w:tr>
      <w:tr w:rsidR="00A71975" w:rsidRPr="00825CD2" w:rsidTr="00380C29">
        <w:trPr>
          <w:trHeight w:val="1152"/>
        </w:trPr>
        <w:tc>
          <w:tcPr>
            <w:tcW w:w="630" w:type="pct"/>
            <w:tcBorders>
              <w:left w:val="single" w:sz="8" w:space="0" w:color="FFFFFF"/>
              <w:right w:val="single" w:sz="8" w:space="0" w:color="FFFFFF"/>
            </w:tcBorders>
            <w:shd w:val="clear" w:color="auto" w:fill="4F81BD"/>
            <w:tcMar>
              <w:top w:w="15" w:type="dxa"/>
              <w:left w:w="101" w:type="dxa"/>
              <w:bottom w:w="0" w:type="dxa"/>
              <w:right w:w="101" w:type="dxa"/>
            </w:tcMar>
          </w:tcPr>
          <w:p w:rsidR="00A71975" w:rsidRPr="009D2A56" w:rsidRDefault="00454EB7" w:rsidP="00A71975">
            <w:pPr>
              <w:rPr>
                <w:rFonts w:ascii="Arial" w:hAnsi="Arial" w:cs="Arial"/>
                <w:b/>
                <w:bCs/>
                <w:sz w:val="20"/>
                <w:szCs w:val="20"/>
              </w:rPr>
            </w:pPr>
            <w:r>
              <w:rPr>
                <w:rFonts w:ascii="Arial" w:hAnsi="Arial" w:cs="Arial"/>
                <w:b/>
                <w:bCs/>
                <w:sz w:val="20"/>
                <w:szCs w:val="20"/>
              </w:rPr>
              <w:t xml:space="preserve">IX. </w:t>
            </w:r>
            <w:r w:rsidR="00A71975" w:rsidRPr="009D2A56">
              <w:rPr>
                <w:rFonts w:ascii="Arial" w:hAnsi="Arial" w:cs="Arial"/>
                <w:b/>
                <w:bCs/>
                <w:sz w:val="20"/>
                <w:szCs w:val="20"/>
              </w:rPr>
              <w:t>Komunikacja w sieciach</w:t>
            </w:r>
          </w:p>
        </w:tc>
        <w:tc>
          <w:tcPr>
            <w:tcW w:w="80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71975" w:rsidRPr="009D2A56" w:rsidRDefault="00A71975" w:rsidP="00A71975">
            <w:pPr>
              <w:pStyle w:val="Default"/>
              <w:rPr>
                <w:sz w:val="20"/>
                <w:szCs w:val="20"/>
              </w:rPr>
            </w:pPr>
            <w:r w:rsidRPr="009D2A56">
              <w:rPr>
                <w:sz w:val="20"/>
                <w:szCs w:val="20"/>
              </w:rPr>
              <w:t>Sieci rozległe WAN oraz łącza</w:t>
            </w:r>
            <w:r w:rsidR="00380C29">
              <w:rPr>
                <w:sz w:val="20"/>
                <w:szCs w:val="20"/>
              </w:rPr>
              <w:t xml:space="preserve"> telekomunikacyjne: ADSL, ISDN</w:t>
            </w:r>
          </w:p>
        </w:tc>
        <w:tc>
          <w:tcPr>
            <w:tcW w:w="301"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71975" w:rsidRPr="009D2A56" w:rsidRDefault="00A71975" w:rsidP="00A71975">
            <w:pPr>
              <w:jc w:val="center"/>
              <w:rPr>
                <w:rFonts w:ascii="Arial" w:hAnsi="Arial" w:cs="Arial"/>
                <w:sz w:val="20"/>
                <w:szCs w:val="20"/>
              </w:rPr>
            </w:pPr>
          </w:p>
        </w:tc>
        <w:tc>
          <w:tcPr>
            <w:tcW w:w="1654"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omówić sieci telekomunikacyjne</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omówić usługi internetowe</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scharakteryzować przemysłowe protokoły komunikacyjne: Profibus, Modbus</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scharakteryzować połączenia w przemysłowych sieciach komunikacyjnych: Profibus, Modbus</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scharakteryzować połączenia w sieci lokalnej LAN - Ethernet</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omówić wady i zalety mediów sieciowych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scharakteryzować interfejsy i moduły komunikacyjne sterownika PLC</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 xml:space="preserve">omówić moduły komunikacyjne stosowane </w:t>
            </w:r>
            <w:r w:rsidR="00454EB7">
              <w:rPr>
                <w:sz w:val="20"/>
                <w:szCs w:val="20"/>
              </w:rPr>
              <w:t>w urządzeniach mechatronicznych,</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omówić stosowanie zmiany nastawy parametrów przez sieć komunikacyjną w</w:t>
            </w:r>
            <w:r w:rsidR="00454EB7">
              <w:rPr>
                <w:sz w:val="20"/>
                <w:szCs w:val="20"/>
              </w:rPr>
              <w:t xml:space="preserve"> urządzeniach mechatronicznych,</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omówić moduły komunikacyjne stosowane w napę</w:t>
            </w:r>
            <w:r w:rsidR="00454EB7">
              <w:rPr>
                <w:sz w:val="20"/>
                <w:szCs w:val="20"/>
              </w:rPr>
              <w:t>dach urządzeń mechatronicznych,</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omówić stosowanie zmiany nastawy parametrów napędów przez sieć komunikacyjną w</w:t>
            </w:r>
            <w:r w:rsidR="00454EB7">
              <w:rPr>
                <w:sz w:val="20"/>
                <w:szCs w:val="20"/>
              </w:rPr>
              <w:t xml:space="preserve"> urządzeniach mechatronicznych,</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zastosować polecenia diagnozujące stan sieci komunikacyjnej</w:t>
            </w:r>
            <w:r w:rsidR="006955C6" w:rsidRPr="009D2A56">
              <w:rPr>
                <w:sz w:val="20"/>
                <w:szCs w:val="20"/>
              </w:rPr>
              <w:t>,</w:t>
            </w:r>
          </w:p>
          <w:p w:rsidR="00A71975" w:rsidRPr="009D2A56" w:rsidRDefault="009439C0" w:rsidP="0033399D">
            <w:pPr>
              <w:pStyle w:val="Default"/>
              <w:numPr>
                <w:ilvl w:val="0"/>
                <w:numId w:val="39"/>
              </w:numPr>
              <w:spacing w:line="23" w:lineRule="atLeast"/>
              <w:ind w:left="357" w:hanging="357"/>
              <w:rPr>
                <w:sz w:val="20"/>
                <w:szCs w:val="20"/>
              </w:rPr>
            </w:pPr>
            <w:r w:rsidRPr="009D2A56">
              <w:rPr>
                <w:sz w:val="20"/>
                <w:szCs w:val="20"/>
              </w:rPr>
              <w:t>omówić stosowanie oceny stanu technicznego przez sieć komunikacyjną w urządzeniach mechatronicznych.</w:t>
            </w:r>
            <w:r w:rsidR="005365AC">
              <w:rPr>
                <w:sz w:val="20"/>
                <w:szCs w:val="20"/>
              </w:rPr>
              <w:t xml:space="preserve"> </w:t>
            </w:r>
          </w:p>
        </w:tc>
        <w:tc>
          <w:tcPr>
            <w:tcW w:w="121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C1859" w:rsidRPr="009D2A56" w:rsidRDefault="00EC1859" w:rsidP="0033399D">
            <w:pPr>
              <w:pStyle w:val="Default"/>
              <w:numPr>
                <w:ilvl w:val="0"/>
                <w:numId w:val="39"/>
              </w:numPr>
              <w:spacing w:line="23" w:lineRule="atLeast"/>
              <w:ind w:left="357" w:hanging="357"/>
              <w:rPr>
                <w:color w:val="auto"/>
                <w:sz w:val="20"/>
                <w:szCs w:val="20"/>
              </w:rPr>
            </w:pPr>
            <w:r w:rsidRPr="009D2A56">
              <w:rPr>
                <w:color w:val="auto"/>
                <w:sz w:val="20"/>
                <w:szCs w:val="20"/>
              </w:rPr>
              <w:t>wyjaśnić zasady adresowania w sieci Ethernet</w:t>
            </w:r>
            <w:r w:rsidR="006955C6" w:rsidRPr="009D2A56">
              <w:rPr>
                <w:color w:val="auto"/>
                <w:sz w:val="20"/>
                <w:szCs w:val="20"/>
              </w:rPr>
              <w:t>,</w:t>
            </w:r>
          </w:p>
          <w:p w:rsidR="00EC1859" w:rsidRPr="009D2A56" w:rsidRDefault="00EC1859" w:rsidP="0033399D">
            <w:pPr>
              <w:pStyle w:val="Default"/>
              <w:numPr>
                <w:ilvl w:val="0"/>
                <w:numId w:val="39"/>
              </w:numPr>
              <w:spacing w:line="23" w:lineRule="atLeast"/>
              <w:ind w:left="357" w:hanging="357"/>
              <w:rPr>
                <w:color w:val="auto"/>
                <w:sz w:val="20"/>
                <w:szCs w:val="20"/>
              </w:rPr>
            </w:pPr>
            <w:r w:rsidRPr="009D2A56">
              <w:rPr>
                <w:color w:val="auto"/>
                <w:sz w:val="20"/>
                <w:szCs w:val="20"/>
              </w:rPr>
              <w:t>EEuruchomić połączenie w Profibus, Modbus</w:t>
            </w:r>
            <w:r w:rsidR="006955C6" w:rsidRPr="009D2A56">
              <w:rPr>
                <w:color w:val="auto"/>
                <w:sz w:val="20"/>
                <w:szCs w:val="20"/>
              </w:rPr>
              <w:t>,</w:t>
            </w:r>
          </w:p>
          <w:p w:rsidR="00EC1859" w:rsidRPr="009D2A56" w:rsidRDefault="00EC1859" w:rsidP="0033399D">
            <w:pPr>
              <w:pStyle w:val="Default"/>
              <w:numPr>
                <w:ilvl w:val="0"/>
                <w:numId w:val="39"/>
              </w:numPr>
              <w:spacing w:line="23" w:lineRule="atLeast"/>
              <w:ind w:left="357" w:hanging="357"/>
              <w:rPr>
                <w:color w:val="auto"/>
                <w:sz w:val="20"/>
                <w:szCs w:val="20"/>
              </w:rPr>
            </w:pPr>
            <w:r w:rsidRPr="009D2A56">
              <w:rPr>
                <w:color w:val="auto"/>
                <w:sz w:val="20"/>
                <w:szCs w:val="20"/>
              </w:rPr>
              <w:t>uruchomić połączenie w sieci lokalnej LAN - Ethernet</w:t>
            </w:r>
            <w:r w:rsidR="006955C6" w:rsidRPr="009D2A56">
              <w:rPr>
                <w:color w:val="auto"/>
                <w:sz w:val="20"/>
                <w:szCs w:val="20"/>
              </w:rPr>
              <w:t>,</w:t>
            </w:r>
          </w:p>
          <w:p w:rsidR="00EC1859" w:rsidRPr="009D2A56" w:rsidRDefault="00EC1859" w:rsidP="0033399D">
            <w:pPr>
              <w:pStyle w:val="Default"/>
              <w:numPr>
                <w:ilvl w:val="0"/>
                <w:numId w:val="39"/>
              </w:numPr>
              <w:spacing w:line="23" w:lineRule="atLeast"/>
              <w:ind w:left="357" w:hanging="357"/>
              <w:rPr>
                <w:color w:val="auto"/>
                <w:sz w:val="20"/>
                <w:szCs w:val="20"/>
              </w:rPr>
            </w:pPr>
            <w:r w:rsidRPr="009D2A56">
              <w:rPr>
                <w:color w:val="auto"/>
                <w:sz w:val="20"/>
                <w:szCs w:val="20"/>
              </w:rPr>
              <w:t>omówić zdalny monit</w:t>
            </w:r>
            <w:r w:rsidR="00454EB7">
              <w:rPr>
                <w:color w:val="auto"/>
                <w:sz w:val="20"/>
                <w:szCs w:val="20"/>
              </w:rPr>
              <w:t>oring urządzeń mechatronicznych,</w:t>
            </w:r>
          </w:p>
          <w:p w:rsidR="00EC1859" w:rsidRPr="009D2A56" w:rsidRDefault="00EC1859" w:rsidP="0033399D">
            <w:pPr>
              <w:pStyle w:val="Default"/>
              <w:numPr>
                <w:ilvl w:val="0"/>
                <w:numId w:val="39"/>
              </w:numPr>
              <w:spacing w:line="23" w:lineRule="atLeast"/>
              <w:ind w:left="357" w:hanging="357"/>
              <w:rPr>
                <w:color w:val="auto"/>
                <w:sz w:val="20"/>
                <w:szCs w:val="20"/>
              </w:rPr>
            </w:pPr>
            <w:r w:rsidRPr="009D2A56">
              <w:rPr>
                <w:color w:val="auto"/>
                <w:sz w:val="20"/>
                <w:szCs w:val="20"/>
              </w:rPr>
              <w:t>omówić zdalne systemy diagnostyki urządzeń mechatronicznych</w:t>
            </w:r>
            <w:r w:rsidR="006955C6" w:rsidRPr="009D2A56">
              <w:rPr>
                <w:color w:val="auto"/>
                <w:sz w:val="20"/>
                <w:szCs w:val="20"/>
              </w:rPr>
              <w:t>,</w:t>
            </w:r>
          </w:p>
          <w:p w:rsidR="00EC1859" w:rsidRPr="009D2A56" w:rsidRDefault="00EC1859" w:rsidP="00EC1859">
            <w:pPr>
              <w:pStyle w:val="Default"/>
              <w:spacing w:line="23" w:lineRule="atLeast"/>
              <w:ind w:left="357"/>
              <w:rPr>
                <w:color w:val="auto"/>
                <w:sz w:val="20"/>
                <w:szCs w:val="20"/>
              </w:rPr>
            </w:pPr>
            <w:r w:rsidRPr="009D2A56">
              <w:rPr>
                <w:color w:val="auto"/>
                <w:sz w:val="20"/>
                <w:szCs w:val="20"/>
              </w:rPr>
              <w:t>omówić zdalną diagnostykę układów sterowania w urządzeniach mechatronicznych.</w:t>
            </w:r>
          </w:p>
          <w:p w:rsidR="00A71975" w:rsidRPr="009D2A56" w:rsidRDefault="00A71975" w:rsidP="00A71975">
            <w:pPr>
              <w:rPr>
                <w:rFonts w:ascii="Arial" w:hAnsi="Arial" w:cs="Arial"/>
                <w:sz w:val="20"/>
                <w:szCs w:val="20"/>
              </w:rPr>
            </w:pPr>
          </w:p>
        </w:tc>
        <w:tc>
          <w:tcPr>
            <w:tcW w:w="39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71975" w:rsidRPr="009D2A56" w:rsidRDefault="00454EB7" w:rsidP="00A71975">
            <w:pPr>
              <w:rPr>
                <w:rFonts w:ascii="Arial" w:hAnsi="Arial" w:cs="Arial"/>
                <w:sz w:val="20"/>
                <w:szCs w:val="20"/>
              </w:rPr>
            </w:pPr>
            <w:r w:rsidRPr="00454EB7">
              <w:rPr>
                <w:rFonts w:ascii="Arial" w:hAnsi="Arial" w:cs="Arial"/>
                <w:sz w:val="20"/>
                <w:szCs w:val="20"/>
              </w:rPr>
              <w:t>Klasa IV</w:t>
            </w:r>
          </w:p>
        </w:tc>
      </w:tr>
      <w:tr w:rsidR="00A71975" w:rsidRPr="00825CD2" w:rsidTr="00380C29">
        <w:trPr>
          <w:trHeight w:val="1152"/>
        </w:trPr>
        <w:tc>
          <w:tcPr>
            <w:tcW w:w="630" w:type="pct"/>
            <w:vMerge w:val="restart"/>
            <w:tcBorders>
              <w:left w:val="single" w:sz="8" w:space="0" w:color="FFFFFF"/>
              <w:right w:val="single" w:sz="8" w:space="0" w:color="FFFFFF"/>
            </w:tcBorders>
            <w:shd w:val="clear" w:color="auto" w:fill="4F81BD"/>
            <w:tcMar>
              <w:top w:w="15" w:type="dxa"/>
              <w:left w:w="101" w:type="dxa"/>
              <w:bottom w:w="0" w:type="dxa"/>
              <w:right w:w="101" w:type="dxa"/>
            </w:tcMar>
          </w:tcPr>
          <w:p w:rsidR="00A71975" w:rsidRPr="009D2A56" w:rsidRDefault="00454EB7" w:rsidP="00A71975">
            <w:pPr>
              <w:rPr>
                <w:rFonts w:ascii="Arial" w:hAnsi="Arial" w:cs="Arial"/>
                <w:b/>
                <w:bCs/>
                <w:sz w:val="20"/>
                <w:szCs w:val="20"/>
              </w:rPr>
            </w:pPr>
            <w:r>
              <w:rPr>
                <w:rFonts w:ascii="Arial" w:hAnsi="Arial" w:cs="Arial"/>
                <w:b/>
                <w:bCs/>
                <w:sz w:val="20"/>
                <w:szCs w:val="20"/>
              </w:rPr>
              <w:t xml:space="preserve">X. </w:t>
            </w:r>
            <w:r w:rsidR="00A71975" w:rsidRPr="009D2A56">
              <w:rPr>
                <w:rFonts w:ascii="Arial" w:hAnsi="Arial" w:cs="Arial"/>
                <w:b/>
                <w:bCs/>
                <w:sz w:val="20"/>
                <w:szCs w:val="20"/>
              </w:rPr>
              <w:t>Sterowanie numeryczne i robotyka</w:t>
            </w:r>
          </w:p>
        </w:tc>
        <w:tc>
          <w:tcPr>
            <w:tcW w:w="80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71975" w:rsidRPr="009D2A56" w:rsidRDefault="00A71975" w:rsidP="00A71975">
            <w:pPr>
              <w:pStyle w:val="Default"/>
              <w:rPr>
                <w:sz w:val="20"/>
                <w:szCs w:val="20"/>
              </w:rPr>
            </w:pPr>
            <w:r w:rsidRPr="009D2A56">
              <w:rPr>
                <w:sz w:val="20"/>
                <w:szCs w:val="20"/>
              </w:rPr>
              <w:t xml:space="preserve">Obrabiarki sterowane numerycznie i </w:t>
            </w:r>
            <w:r w:rsidR="00380C29">
              <w:rPr>
                <w:sz w:val="20"/>
                <w:szCs w:val="20"/>
              </w:rPr>
              <w:t>zasady sterowania numerycznego</w:t>
            </w:r>
          </w:p>
        </w:tc>
        <w:tc>
          <w:tcPr>
            <w:tcW w:w="301"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71975" w:rsidRPr="009D2A56" w:rsidRDefault="00A71975" w:rsidP="00A71975">
            <w:pPr>
              <w:jc w:val="center"/>
              <w:rPr>
                <w:rFonts w:ascii="Arial" w:hAnsi="Arial" w:cs="Arial"/>
                <w:sz w:val="20"/>
                <w:szCs w:val="20"/>
              </w:rPr>
            </w:pPr>
          </w:p>
        </w:tc>
        <w:tc>
          <w:tcPr>
            <w:tcW w:w="1654"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scharakteryzować cechy konstrukcyjne obrabiarek sterowanych numerycznie</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wskazać różnice obrabiarek CNC w stosunku do obrabiarek konwencjonalnych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wymienić i podać znaczenie głównych kodów programowania w standardzie ISO</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scharakteryzować układy współrzędnych oraz punkty charakterystycz</w:t>
            </w:r>
            <w:r w:rsidR="00454EB7">
              <w:rPr>
                <w:sz w:val="20"/>
                <w:szCs w:val="20"/>
              </w:rPr>
              <w:t>ne w typowych obrabiarkach CNC,</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scharakteryzować sposoby programowania obrabiarek CNC</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omówić podstawowe cykle obróbkowe stosowane w programach CNC</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omówić narzędzia i głowice narzędziowe obrabiarek CNC</w:t>
            </w:r>
            <w:r w:rsidR="006955C6" w:rsidRPr="009D2A56">
              <w:rPr>
                <w:sz w:val="20"/>
                <w:szCs w:val="20"/>
              </w:rPr>
              <w:t>,</w:t>
            </w:r>
          </w:p>
          <w:p w:rsidR="00A71975" w:rsidRPr="009D2A56" w:rsidRDefault="009439C0" w:rsidP="0033399D">
            <w:pPr>
              <w:pStyle w:val="Default"/>
              <w:numPr>
                <w:ilvl w:val="0"/>
                <w:numId w:val="39"/>
              </w:numPr>
              <w:spacing w:line="23" w:lineRule="atLeast"/>
              <w:ind w:left="357" w:hanging="357"/>
              <w:rPr>
                <w:sz w:val="20"/>
                <w:szCs w:val="20"/>
              </w:rPr>
            </w:pPr>
            <w:r w:rsidRPr="009D2A56">
              <w:rPr>
                <w:sz w:val="20"/>
                <w:szCs w:val="20"/>
              </w:rPr>
              <w:t>omówić ustawianie narzędzia i mocowanie przedmiotów w obrabiarkach CNC</w:t>
            </w:r>
            <w:r w:rsidR="00454EB7">
              <w:rPr>
                <w:sz w:val="20"/>
                <w:szCs w:val="20"/>
              </w:rPr>
              <w:t>.</w:t>
            </w:r>
          </w:p>
        </w:tc>
        <w:tc>
          <w:tcPr>
            <w:tcW w:w="121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71975" w:rsidRPr="009D2A56" w:rsidRDefault="00EC1859" w:rsidP="0033399D">
            <w:pPr>
              <w:pStyle w:val="Akapitzlist"/>
              <w:numPr>
                <w:ilvl w:val="0"/>
                <w:numId w:val="42"/>
              </w:numPr>
              <w:spacing w:after="0"/>
              <w:ind w:left="357" w:hanging="357"/>
              <w:rPr>
                <w:rFonts w:ascii="Arial" w:hAnsi="Arial" w:cs="Arial"/>
                <w:sz w:val="20"/>
                <w:szCs w:val="20"/>
              </w:rPr>
            </w:pPr>
            <w:r w:rsidRPr="009D2A56">
              <w:rPr>
                <w:rFonts w:ascii="Arial" w:hAnsi="Arial" w:cs="Arial"/>
                <w:sz w:val="20"/>
                <w:szCs w:val="20"/>
              </w:rPr>
              <w:t>zinterpretować programy w znormalizowanych językach programowania dla obrabiarek CNC</w:t>
            </w:r>
            <w:r w:rsidR="006955C6" w:rsidRPr="009D2A56">
              <w:rPr>
                <w:rFonts w:ascii="Arial" w:hAnsi="Arial" w:cs="Arial"/>
                <w:sz w:val="20"/>
                <w:szCs w:val="20"/>
              </w:rPr>
              <w:t>,</w:t>
            </w:r>
          </w:p>
          <w:p w:rsidR="00EC1859" w:rsidRPr="009D2A56" w:rsidRDefault="00EC1859" w:rsidP="0033399D">
            <w:pPr>
              <w:pStyle w:val="Default"/>
              <w:numPr>
                <w:ilvl w:val="0"/>
                <w:numId w:val="39"/>
              </w:numPr>
              <w:spacing w:line="23" w:lineRule="atLeast"/>
              <w:ind w:left="357" w:hanging="357"/>
              <w:rPr>
                <w:sz w:val="20"/>
                <w:szCs w:val="20"/>
              </w:rPr>
            </w:pPr>
            <w:r w:rsidRPr="009D2A56">
              <w:rPr>
                <w:sz w:val="20"/>
                <w:szCs w:val="20"/>
              </w:rPr>
              <w:t>omówić elastyczne systemy wytwarzania</w:t>
            </w:r>
            <w:r w:rsidR="006955C6" w:rsidRPr="009D2A56">
              <w:rPr>
                <w:sz w:val="20"/>
                <w:szCs w:val="20"/>
              </w:rPr>
              <w:t>,</w:t>
            </w:r>
          </w:p>
          <w:p w:rsidR="00EC1859" w:rsidRPr="009D2A56" w:rsidRDefault="00EC1859" w:rsidP="0033399D">
            <w:pPr>
              <w:pStyle w:val="Default"/>
              <w:numPr>
                <w:ilvl w:val="0"/>
                <w:numId w:val="39"/>
              </w:numPr>
              <w:spacing w:line="23" w:lineRule="atLeast"/>
              <w:ind w:left="357" w:hanging="357"/>
              <w:rPr>
                <w:sz w:val="20"/>
                <w:szCs w:val="20"/>
              </w:rPr>
            </w:pPr>
            <w:r w:rsidRPr="009D2A56">
              <w:rPr>
                <w:sz w:val="20"/>
                <w:szCs w:val="20"/>
              </w:rPr>
              <w:t>omówić zasady interpolacji, kompensacji błędów</w:t>
            </w:r>
            <w:r w:rsidR="00454EB7">
              <w:rPr>
                <w:sz w:val="20"/>
                <w:szCs w:val="20"/>
              </w:rPr>
              <w:t>.</w:t>
            </w:r>
          </w:p>
          <w:p w:rsidR="00EC1859" w:rsidRPr="009D2A56" w:rsidRDefault="00EC1859" w:rsidP="00EC1859">
            <w:pPr>
              <w:pStyle w:val="Akapitzlist"/>
              <w:spacing w:after="0"/>
              <w:ind w:left="357"/>
              <w:rPr>
                <w:rFonts w:ascii="Arial" w:hAnsi="Arial" w:cs="Arial"/>
                <w:sz w:val="20"/>
                <w:szCs w:val="20"/>
              </w:rPr>
            </w:pPr>
          </w:p>
        </w:tc>
        <w:tc>
          <w:tcPr>
            <w:tcW w:w="39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71975" w:rsidRPr="009D2A56" w:rsidRDefault="001F4FCB" w:rsidP="00A71975">
            <w:pPr>
              <w:rPr>
                <w:rFonts w:ascii="Arial" w:hAnsi="Arial" w:cs="Arial"/>
                <w:sz w:val="20"/>
                <w:szCs w:val="20"/>
              </w:rPr>
            </w:pPr>
            <w:r>
              <w:rPr>
                <w:rFonts w:ascii="Arial" w:hAnsi="Arial" w:cs="Arial"/>
                <w:sz w:val="20"/>
                <w:szCs w:val="20"/>
              </w:rPr>
              <w:t>Klasa I</w:t>
            </w:r>
            <w:r w:rsidR="00454EB7" w:rsidRPr="00454EB7">
              <w:rPr>
                <w:rFonts w:ascii="Arial" w:hAnsi="Arial" w:cs="Arial"/>
                <w:sz w:val="20"/>
                <w:szCs w:val="20"/>
              </w:rPr>
              <w:t>V</w:t>
            </w:r>
          </w:p>
        </w:tc>
      </w:tr>
      <w:tr w:rsidR="00A71975" w:rsidRPr="00825CD2" w:rsidTr="00380C29">
        <w:trPr>
          <w:trHeight w:val="532"/>
        </w:trPr>
        <w:tc>
          <w:tcPr>
            <w:tcW w:w="630" w:type="pct"/>
            <w:vMerge/>
            <w:tcBorders>
              <w:left w:val="single" w:sz="8" w:space="0" w:color="FFFFFF"/>
              <w:right w:val="single" w:sz="8" w:space="0" w:color="FFFFFF"/>
            </w:tcBorders>
            <w:shd w:val="clear" w:color="auto" w:fill="4F81BD"/>
            <w:tcMar>
              <w:top w:w="15" w:type="dxa"/>
              <w:left w:w="101" w:type="dxa"/>
              <w:bottom w:w="0" w:type="dxa"/>
              <w:right w:w="101" w:type="dxa"/>
            </w:tcMar>
          </w:tcPr>
          <w:p w:rsidR="00A71975" w:rsidRPr="009D2A56" w:rsidRDefault="00A71975" w:rsidP="00A71975">
            <w:pPr>
              <w:rPr>
                <w:rFonts w:ascii="Arial" w:hAnsi="Arial" w:cs="Arial"/>
                <w:b/>
                <w:bCs/>
                <w:sz w:val="20"/>
                <w:szCs w:val="20"/>
              </w:rPr>
            </w:pPr>
          </w:p>
        </w:tc>
        <w:tc>
          <w:tcPr>
            <w:tcW w:w="80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71975" w:rsidRPr="009D2A56" w:rsidRDefault="00A71975" w:rsidP="00A71975">
            <w:pPr>
              <w:pStyle w:val="Default"/>
              <w:rPr>
                <w:sz w:val="20"/>
                <w:szCs w:val="20"/>
              </w:rPr>
            </w:pPr>
            <w:r w:rsidRPr="009D2A56">
              <w:rPr>
                <w:sz w:val="20"/>
                <w:szCs w:val="20"/>
              </w:rPr>
              <w:t>Maszyny manipulacyjne</w:t>
            </w:r>
            <w:r w:rsidR="00EC1859" w:rsidRPr="009D2A56">
              <w:rPr>
                <w:sz w:val="20"/>
                <w:szCs w:val="20"/>
              </w:rPr>
              <w:t xml:space="preserve"> i roboty przemysłowe</w:t>
            </w:r>
          </w:p>
        </w:tc>
        <w:tc>
          <w:tcPr>
            <w:tcW w:w="301"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71975" w:rsidRPr="009D2A56" w:rsidRDefault="00A71975" w:rsidP="00A71975">
            <w:pPr>
              <w:jc w:val="center"/>
              <w:rPr>
                <w:rFonts w:ascii="Arial" w:hAnsi="Arial" w:cs="Arial"/>
                <w:sz w:val="20"/>
                <w:szCs w:val="20"/>
              </w:rPr>
            </w:pPr>
          </w:p>
        </w:tc>
        <w:tc>
          <w:tcPr>
            <w:tcW w:w="1654"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C1859" w:rsidRPr="009D2A56" w:rsidRDefault="00EC1859" w:rsidP="0033399D">
            <w:pPr>
              <w:pStyle w:val="Default"/>
              <w:numPr>
                <w:ilvl w:val="0"/>
                <w:numId w:val="39"/>
              </w:numPr>
              <w:spacing w:line="23" w:lineRule="atLeast"/>
              <w:ind w:left="357" w:hanging="357"/>
              <w:rPr>
                <w:sz w:val="20"/>
                <w:szCs w:val="20"/>
              </w:rPr>
            </w:pPr>
            <w:r w:rsidRPr="009D2A56">
              <w:rPr>
                <w:sz w:val="20"/>
                <w:szCs w:val="20"/>
              </w:rPr>
              <w:t>scharakteryzować cechy konstrukcyjne robotów</w:t>
            </w:r>
            <w:r w:rsidR="006955C6" w:rsidRPr="009D2A56">
              <w:rPr>
                <w:sz w:val="20"/>
                <w:szCs w:val="20"/>
              </w:rPr>
              <w:t>,</w:t>
            </w:r>
          </w:p>
          <w:p w:rsidR="00EC1859" w:rsidRPr="009D2A56" w:rsidRDefault="00EC1859" w:rsidP="0033399D">
            <w:pPr>
              <w:pStyle w:val="Default"/>
              <w:numPr>
                <w:ilvl w:val="0"/>
                <w:numId w:val="39"/>
              </w:numPr>
              <w:spacing w:line="23" w:lineRule="atLeast"/>
              <w:ind w:left="357" w:hanging="357"/>
              <w:rPr>
                <w:sz w:val="20"/>
                <w:szCs w:val="20"/>
              </w:rPr>
            </w:pPr>
            <w:r w:rsidRPr="009D2A56">
              <w:rPr>
                <w:sz w:val="20"/>
                <w:szCs w:val="20"/>
              </w:rPr>
              <w:t>omówić podział maszyn manipulacyjnych</w:t>
            </w:r>
            <w:r w:rsidR="006955C6" w:rsidRPr="009D2A56">
              <w:rPr>
                <w:sz w:val="20"/>
                <w:szCs w:val="20"/>
              </w:rPr>
              <w:t>,</w:t>
            </w:r>
          </w:p>
          <w:p w:rsidR="00EC1859" w:rsidRPr="009D2A56" w:rsidRDefault="00EC1859" w:rsidP="0033399D">
            <w:pPr>
              <w:pStyle w:val="Default"/>
              <w:numPr>
                <w:ilvl w:val="0"/>
                <w:numId w:val="39"/>
              </w:numPr>
              <w:spacing w:line="23" w:lineRule="atLeast"/>
              <w:ind w:left="357" w:hanging="357"/>
              <w:rPr>
                <w:sz w:val="20"/>
                <w:szCs w:val="20"/>
              </w:rPr>
            </w:pPr>
            <w:r w:rsidRPr="009D2A56">
              <w:rPr>
                <w:sz w:val="20"/>
                <w:szCs w:val="20"/>
              </w:rPr>
              <w:t>scharakteryzować cechy konstrukcyjne chwytaków</w:t>
            </w:r>
            <w:r w:rsidR="006955C6" w:rsidRPr="009D2A56">
              <w:rPr>
                <w:sz w:val="20"/>
                <w:szCs w:val="20"/>
              </w:rPr>
              <w:t>,</w:t>
            </w:r>
          </w:p>
          <w:p w:rsidR="00EC1859" w:rsidRPr="009D2A56" w:rsidRDefault="00EC1859" w:rsidP="0033399D">
            <w:pPr>
              <w:pStyle w:val="Default"/>
              <w:numPr>
                <w:ilvl w:val="0"/>
                <w:numId w:val="39"/>
              </w:numPr>
              <w:spacing w:line="23" w:lineRule="atLeast"/>
              <w:ind w:left="357" w:hanging="357"/>
              <w:rPr>
                <w:sz w:val="20"/>
                <w:szCs w:val="20"/>
              </w:rPr>
            </w:pPr>
            <w:r w:rsidRPr="009D2A56">
              <w:rPr>
                <w:sz w:val="20"/>
                <w:szCs w:val="20"/>
              </w:rPr>
              <w:t>scharakteryzować zasady sterowania numerycznego: pozycjonowanie, liczbę i konfigurację osi</w:t>
            </w:r>
            <w:r w:rsidR="006955C6" w:rsidRPr="009D2A56">
              <w:rPr>
                <w:sz w:val="20"/>
                <w:szCs w:val="20"/>
              </w:rPr>
              <w:t>,</w:t>
            </w:r>
          </w:p>
          <w:p w:rsidR="00EC1859" w:rsidRPr="009D2A56" w:rsidRDefault="00EC1859" w:rsidP="0033399D">
            <w:pPr>
              <w:pStyle w:val="Default"/>
              <w:numPr>
                <w:ilvl w:val="0"/>
                <w:numId w:val="39"/>
              </w:numPr>
              <w:spacing w:line="23" w:lineRule="atLeast"/>
              <w:ind w:left="357" w:hanging="357"/>
              <w:rPr>
                <w:sz w:val="20"/>
                <w:szCs w:val="20"/>
              </w:rPr>
            </w:pPr>
            <w:r w:rsidRPr="009D2A56">
              <w:rPr>
                <w:sz w:val="20"/>
                <w:szCs w:val="20"/>
              </w:rPr>
              <w:t>scharakteryzować napędy robotów</w:t>
            </w:r>
            <w:r w:rsidR="006955C6" w:rsidRPr="009D2A56">
              <w:rPr>
                <w:sz w:val="20"/>
                <w:szCs w:val="20"/>
              </w:rPr>
              <w:t>,</w:t>
            </w:r>
          </w:p>
          <w:p w:rsidR="00EC1859" w:rsidRPr="009D2A56" w:rsidRDefault="00EC1859" w:rsidP="0033399D">
            <w:pPr>
              <w:pStyle w:val="Default"/>
              <w:numPr>
                <w:ilvl w:val="0"/>
                <w:numId w:val="39"/>
              </w:numPr>
              <w:spacing w:line="23" w:lineRule="atLeast"/>
              <w:ind w:left="357" w:hanging="357"/>
              <w:rPr>
                <w:sz w:val="20"/>
                <w:szCs w:val="20"/>
              </w:rPr>
            </w:pPr>
            <w:r w:rsidRPr="009D2A56">
              <w:rPr>
                <w:sz w:val="20"/>
                <w:szCs w:val="20"/>
              </w:rPr>
              <w:t>omówić zasady sterowania ruchem, doboru układu współrzędnych robota</w:t>
            </w:r>
            <w:r w:rsidR="006955C6" w:rsidRPr="009D2A56">
              <w:rPr>
                <w:sz w:val="20"/>
                <w:szCs w:val="20"/>
              </w:rPr>
              <w:t>,</w:t>
            </w:r>
          </w:p>
          <w:p w:rsidR="00A71975" w:rsidRPr="009D2A56" w:rsidRDefault="00EC1859" w:rsidP="0033399D">
            <w:pPr>
              <w:pStyle w:val="Default"/>
              <w:numPr>
                <w:ilvl w:val="0"/>
                <w:numId w:val="39"/>
              </w:numPr>
              <w:spacing w:line="23" w:lineRule="atLeast"/>
              <w:ind w:left="357" w:hanging="357"/>
              <w:rPr>
                <w:sz w:val="20"/>
                <w:szCs w:val="20"/>
              </w:rPr>
            </w:pPr>
            <w:r w:rsidRPr="009D2A56">
              <w:rPr>
                <w:sz w:val="20"/>
                <w:szCs w:val="20"/>
              </w:rPr>
              <w:t>omówić sensoryczne sterowanie robotem</w:t>
            </w:r>
            <w:r w:rsidR="00454EB7">
              <w:rPr>
                <w:sz w:val="20"/>
                <w:szCs w:val="20"/>
              </w:rPr>
              <w:t>.</w:t>
            </w:r>
          </w:p>
        </w:tc>
        <w:tc>
          <w:tcPr>
            <w:tcW w:w="121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C1859" w:rsidRPr="009D2A56" w:rsidRDefault="00EC1859" w:rsidP="0033399D">
            <w:pPr>
              <w:pStyle w:val="Default"/>
              <w:numPr>
                <w:ilvl w:val="0"/>
                <w:numId w:val="39"/>
              </w:numPr>
              <w:spacing w:line="23" w:lineRule="atLeast"/>
              <w:ind w:left="357" w:hanging="357"/>
              <w:rPr>
                <w:color w:val="auto"/>
                <w:sz w:val="20"/>
                <w:szCs w:val="20"/>
              </w:rPr>
            </w:pPr>
            <w:r w:rsidRPr="009D2A56">
              <w:rPr>
                <w:color w:val="auto"/>
                <w:sz w:val="20"/>
                <w:szCs w:val="20"/>
              </w:rPr>
              <w:t>omówić zasady interpolacji, kompensacji błędów w maszynie CNC</w:t>
            </w:r>
            <w:r w:rsidR="006955C6" w:rsidRPr="009D2A56">
              <w:rPr>
                <w:color w:val="auto"/>
                <w:sz w:val="20"/>
                <w:szCs w:val="20"/>
              </w:rPr>
              <w:t>,</w:t>
            </w:r>
          </w:p>
          <w:p w:rsidR="00EC1859" w:rsidRPr="009D2A56" w:rsidRDefault="00EC1859" w:rsidP="0033399D">
            <w:pPr>
              <w:pStyle w:val="Default"/>
              <w:numPr>
                <w:ilvl w:val="0"/>
                <w:numId w:val="39"/>
              </w:numPr>
              <w:spacing w:line="23" w:lineRule="atLeast"/>
              <w:ind w:left="357" w:hanging="357"/>
              <w:rPr>
                <w:color w:val="auto"/>
                <w:sz w:val="20"/>
                <w:szCs w:val="20"/>
              </w:rPr>
            </w:pPr>
            <w:r w:rsidRPr="009D2A56">
              <w:rPr>
                <w:color w:val="auto"/>
                <w:sz w:val="20"/>
                <w:szCs w:val="20"/>
              </w:rPr>
              <w:t>omówić zasady sterowania ruchem, doboru układu współrzędnych w maszynie CNC</w:t>
            </w:r>
            <w:r w:rsidR="006955C6" w:rsidRPr="009D2A56">
              <w:rPr>
                <w:color w:val="auto"/>
                <w:sz w:val="20"/>
                <w:szCs w:val="20"/>
              </w:rPr>
              <w:t>,</w:t>
            </w:r>
          </w:p>
          <w:p w:rsidR="00EC1859" w:rsidRPr="009D2A56" w:rsidRDefault="00EC1859" w:rsidP="0033399D">
            <w:pPr>
              <w:pStyle w:val="Default"/>
              <w:numPr>
                <w:ilvl w:val="0"/>
                <w:numId w:val="39"/>
              </w:numPr>
              <w:spacing w:line="23" w:lineRule="atLeast"/>
              <w:ind w:left="357" w:hanging="357"/>
              <w:rPr>
                <w:color w:val="auto"/>
                <w:sz w:val="20"/>
                <w:szCs w:val="20"/>
              </w:rPr>
            </w:pPr>
            <w:r w:rsidRPr="009D2A56">
              <w:rPr>
                <w:color w:val="auto"/>
                <w:sz w:val="20"/>
                <w:szCs w:val="20"/>
              </w:rPr>
              <w:t>omówić zasady kinematyki robotów</w:t>
            </w:r>
            <w:r w:rsidR="006955C6" w:rsidRPr="009D2A56">
              <w:rPr>
                <w:color w:val="auto"/>
                <w:sz w:val="20"/>
                <w:szCs w:val="20"/>
              </w:rPr>
              <w:t>,</w:t>
            </w:r>
          </w:p>
          <w:p w:rsidR="00EC1859" w:rsidRPr="009D2A56" w:rsidRDefault="00EC1859" w:rsidP="0033399D">
            <w:pPr>
              <w:pStyle w:val="Default"/>
              <w:numPr>
                <w:ilvl w:val="0"/>
                <w:numId w:val="39"/>
              </w:numPr>
              <w:spacing w:line="23" w:lineRule="atLeast"/>
              <w:ind w:left="357" w:hanging="357"/>
              <w:rPr>
                <w:color w:val="auto"/>
                <w:sz w:val="20"/>
                <w:szCs w:val="20"/>
              </w:rPr>
            </w:pPr>
            <w:r w:rsidRPr="009D2A56">
              <w:rPr>
                <w:color w:val="auto"/>
                <w:sz w:val="20"/>
                <w:szCs w:val="20"/>
              </w:rPr>
              <w:t>zinterpretować programy w językach programowania robotów</w:t>
            </w:r>
            <w:r w:rsidR="00454EB7">
              <w:rPr>
                <w:color w:val="auto"/>
                <w:sz w:val="20"/>
                <w:szCs w:val="20"/>
              </w:rPr>
              <w:t>.</w:t>
            </w:r>
          </w:p>
          <w:p w:rsidR="00A71975" w:rsidRPr="009D2A56" w:rsidRDefault="00A71975" w:rsidP="00A71975">
            <w:pPr>
              <w:rPr>
                <w:rFonts w:ascii="Arial" w:hAnsi="Arial" w:cs="Arial"/>
                <w:sz w:val="20"/>
                <w:szCs w:val="20"/>
              </w:rPr>
            </w:pPr>
          </w:p>
        </w:tc>
        <w:tc>
          <w:tcPr>
            <w:tcW w:w="39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71975" w:rsidRPr="009D2A56" w:rsidRDefault="001F4FCB" w:rsidP="00A71975">
            <w:pPr>
              <w:rPr>
                <w:rFonts w:ascii="Arial" w:hAnsi="Arial" w:cs="Arial"/>
                <w:sz w:val="20"/>
                <w:szCs w:val="20"/>
              </w:rPr>
            </w:pPr>
            <w:r w:rsidRPr="001F4FCB">
              <w:rPr>
                <w:rFonts w:ascii="Arial" w:hAnsi="Arial" w:cs="Arial"/>
                <w:sz w:val="20"/>
                <w:szCs w:val="20"/>
              </w:rPr>
              <w:t>Klasa V</w:t>
            </w:r>
          </w:p>
        </w:tc>
      </w:tr>
      <w:tr w:rsidR="00AF242F" w:rsidRPr="00825CD2" w:rsidTr="00380C29">
        <w:trPr>
          <w:trHeight w:val="315"/>
        </w:trPr>
        <w:tc>
          <w:tcPr>
            <w:tcW w:w="1436" w:type="pct"/>
            <w:gridSpan w:val="2"/>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AF242F" w:rsidRPr="00A51464" w:rsidRDefault="00AF242F" w:rsidP="00A71975">
            <w:pPr>
              <w:jc w:val="right"/>
              <w:rPr>
                <w:rFonts w:ascii="Arial" w:hAnsi="Arial" w:cs="Arial"/>
                <w:sz w:val="20"/>
                <w:szCs w:val="20"/>
              </w:rPr>
            </w:pPr>
            <w:r w:rsidRPr="00A51464">
              <w:rPr>
                <w:rFonts w:ascii="Arial" w:hAnsi="Arial" w:cs="Arial"/>
                <w:sz w:val="20"/>
                <w:szCs w:val="20"/>
              </w:rPr>
              <w:t>Razem</w:t>
            </w:r>
          </w:p>
        </w:tc>
        <w:tc>
          <w:tcPr>
            <w:tcW w:w="301"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A51464" w:rsidRDefault="00AF242F" w:rsidP="00A71975">
            <w:pPr>
              <w:jc w:val="center"/>
              <w:rPr>
                <w:rFonts w:ascii="Arial" w:hAnsi="Arial" w:cs="Arial"/>
                <w:sz w:val="20"/>
                <w:szCs w:val="20"/>
              </w:rPr>
            </w:pPr>
          </w:p>
        </w:tc>
        <w:tc>
          <w:tcPr>
            <w:tcW w:w="1654"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A51464" w:rsidRDefault="00AF242F" w:rsidP="00A71975">
            <w:pPr>
              <w:rPr>
                <w:rFonts w:ascii="Arial" w:hAnsi="Arial" w:cs="Arial"/>
                <w:sz w:val="20"/>
                <w:szCs w:val="20"/>
              </w:rPr>
            </w:pPr>
          </w:p>
        </w:tc>
        <w:tc>
          <w:tcPr>
            <w:tcW w:w="121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825CD2" w:rsidRDefault="00AF242F" w:rsidP="00A71975">
            <w:pPr>
              <w:rPr>
                <w:rFonts w:ascii="Arial" w:hAnsi="Arial" w:cs="Arial"/>
                <w:sz w:val="24"/>
                <w:szCs w:val="24"/>
              </w:rPr>
            </w:pPr>
          </w:p>
        </w:tc>
        <w:tc>
          <w:tcPr>
            <w:tcW w:w="39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825CD2" w:rsidRDefault="00AF242F" w:rsidP="00A71975">
            <w:pPr>
              <w:rPr>
                <w:rFonts w:ascii="Arial" w:hAnsi="Arial" w:cs="Arial"/>
                <w:sz w:val="24"/>
                <w:szCs w:val="24"/>
              </w:rPr>
            </w:pPr>
          </w:p>
        </w:tc>
      </w:tr>
    </w:tbl>
    <w:p w:rsidR="00BD7210" w:rsidRPr="00791528" w:rsidRDefault="00BD7210" w:rsidP="00BD7210">
      <w:pPr>
        <w:spacing w:before="120" w:after="120"/>
        <w:jc w:val="both"/>
        <w:rPr>
          <w:rFonts w:ascii="Arial" w:hAnsi="Arial" w:cs="Arial"/>
          <w:sz w:val="24"/>
          <w:szCs w:val="24"/>
        </w:rPr>
      </w:pPr>
      <w:r w:rsidRPr="00791528">
        <w:rPr>
          <w:rFonts w:ascii="Arial" w:hAnsi="Arial" w:cs="Arial"/>
          <w:b/>
          <w:sz w:val="24"/>
          <w:szCs w:val="24"/>
        </w:rPr>
        <w:t>PROCEDURY OSIĄGANIA CELÓW KSZTAŁCENIA PRZEDMIOTU</w:t>
      </w:r>
    </w:p>
    <w:p w:rsidR="00BD7210" w:rsidRPr="00791528" w:rsidRDefault="00BD7210" w:rsidP="00BD7210">
      <w:pPr>
        <w:spacing w:before="120" w:after="120"/>
        <w:jc w:val="both"/>
        <w:rPr>
          <w:rFonts w:ascii="Arial" w:hAnsi="Arial" w:cs="Arial"/>
          <w:b/>
          <w:sz w:val="20"/>
          <w:szCs w:val="20"/>
        </w:rPr>
      </w:pPr>
      <w:r w:rsidRPr="00791528">
        <w:rPr>
          <w:rFonts w:ascii="Arial" w:hAnsi="Arial" w:cs="Arial"/>
          <w:b/>
          <w:sz w:val="20"/>
          <w:szCs w:val="20"/>
        </w:rPr>
        <w:t>Propozycje metod nauczania:</w:t>
      </w:r>
    </w:p>
    <w:p w:rsidR="00BD7210" w:rsidRDefault="00BD7210" w:rsidP="00BD7210">
      <w:pPr>
        <w:spacing w:after="0"/>
        <w:jc w:val="both"/>
        <w:rPr>
          <w:rFonts w:ascii="Arial" w:hAnsi="Arial" w:cs="Arial"/>
          <w:sz w:val="20"/>
          <w:szCs w:val="20"/>
        </w:rPr>
      </w:pPr>
      <w:r w:rsidRPr="00455E66">
        <w:rPr>
          <w:rFonts w:ascii="Arial" w:hAnsi="Arial" w:cs="Arial"/>
          <w:sz w:val="20"/>
          <w:szCs w:val="20"/>
        </w:rPr>
        <w:t>Zajęcia powinny być prowadzone z wykorzystaniem różnych form organizacyj</w:t>
      </w:r>
      <w:r>
        <w:rPr>
          <w:rFonts w:ascii="Arial" w:hAnsi="Arial" w:cs="Arial"/>
          <w:sz w:val="20"/>
          <w:szCs w:val="20"/>
        </w:rPr>
        <w:t>nych: indywidualnie i zespołowo</w:t>
      </w:r>
      <w:r w:rsidRPr="00455E66">
        <w:rPr>
          <w:rFonts w:ascii="Arial" w:hAnsi="Arial" w:cs="Arial"/>
          <w:sz w:val="20"/>
          <w:szCs w:val="20"/>
        </w:rPr>
        <w:t>. Bardzo ważną kwestią w kształceniu zawodowym jest indywidualizacja pracy w kierunku potrzeb i możliwości ucznia w zakresie metod, środków oraz form kształcenia. Ponadto uczniowie powinni s</w:t>
      </w:r>
      <w:r w:rsidRPr="00585A8F">
        <w:rPr>
          <w:rFonts w:ascii="Arial" w:hAnsi="Arial" w:cs="Arial"/>
          <w:sz w:val="20"/>
          <w:szCs w:val="20"/>
        </w:rPr>
        <w:t xml:space="preserve">amodzielnie budować swoją wiedzę i kształtować umiejętności poprzez uczenie się we współpracy oraz korzystanie z różnych źródeł informacji. </w:t>
      </w:r>
    </w:p>
    <w:p w:rsidR="00BD7210" w:rsidRPr="00791528" w:rsidRDefault="00BD7210" w:rsidP="00BD7210">
      <w:pPr>
        <w:spacing w:before="120" w:after="120"/>
        <w:jc w:val="both"/>
        <w:rPr>
          <w:rFonts w:ascii="Arial" w:hAnsi="Arial" w:cs="Arial"/>
          <w:b/>
          <w:sz w:val="20"/>
          <w:szCs w:val="20"/>
        </w:rPr>
      </w:pPr>
      <w:r>
        <w:rPr>
          <w:rFonts w:ascii="Arial" w:hAnsi="Arial" w:cs="Arial"/>
          <w:b/>
          <w:sz w:val="20"/>
          <w:szCs w:val="20"/>
        </w:rPr>
        <w:t>Ś</w:t>
      </w:r>
      <w:r w:rsidRPr="00791528">
        <w:rPr>
          <w:rFonts w:ascii="Arial" w:hAnsi="Arial" w:cs="Arial"/>
          <w:b/>
          <w:sz w:val="20"/>
          <w:szCs w:val="20"/>
        </w:rPr>
        <w:t>rodki dydaktyczne:</w:t>
      </w:r>
    </w:p>
    <w:p w:rsidR="00BD7210" w:rsidRPr="00AD3A7B" w:rsidRDefault="00BD7210" w:rsidP="00BD7210">
      <w:pPr>
        <w:spacing w:after="0"/>
        <w:ind w:right="142"/>
        <w:jc w:val="both"/>
        <w:rPr>
          <w:rFonts w:ascii="Arial" w:hAnsi="Arial" w:cs="Arial"/>
          <w:sz w:val="20"/>
          <w:szCs w:val="20"/>
        </w:rPr>
      </w:pPr>
      <w:r w:rsidRPr="00AD3A7B">
        <w:rPr>
          <w:rFonts w:ascii="Arial" w:hAnsi="Arial" w:cs="Arial"/>
          <w:sz w:val="20"/>
          <w:szCs w:val="20"/>
        </w:rPr>
        <w:t xml:space="preserve">Zajęcia edukacyjne powinny być prowadzone </w:t>
      </w:r>
      <w:r>
        <w:rPr>
          <w:rFonts w:ascii="Arial" w:hAnsi="Arial" w:cs="Arial"/>
          <w:sz w:val="20"/>
          <w:szCs w:val="20"/>
        </w:rPr>
        <w:t>z dostępem do</w:t>
      </w:r>
      <w:r w:rsidRPr="00AD3A7B">
        <w:rPr>
          <w:rFonts w:ascii="Arial" w:hAnsi="Arial" w:cs="Arial"/>
          <w:sz w:val="20"/>
          <w:szCs w:val="20"/>
        </w:rPr>
        <w:t xml:space="preserve"> pracowni elektrotechniki</w:t>
      </w:r>
      <w:r w:rsidRPr="00BB5483">
        <w:rPr>
          <w:rFonts w:ascii="Arial" w:hAnsi="Arial" w:cs="Arial"/>
          <w:sz w:val="20"/>
          <w:szCs w:val="20"/>
        </w:rPr>
        <w:t>, pneumatyki</w:t>
      </w:r>
      <w:r>
        <w:rPr>
          <w:rFonts w:ascii="Arial" w:hAnsi="Arial" w:cs="Arial"/>
          <w:sz w:val="20"/>
          <w:szCs w:val="20"/>
        </w:rPr>
        <w:t>,</w:t>
      </w:r>
      <w:r w:rsidRPr="00BB5483">
        <w:rPr>
          <w:rFonts w:ascii="Arial" w:hAnsi="Arial" w:cs="Arial"/>
          <w:sz w:val="20"/>
          <w:szCs w:val="20"/>
        </w:rPr>
        <w:t xml:space="preserve"> hydrauliki</w:t>
      </w:r>
      <w:r>
        <w:rPr>
          <w:rFonts w:ascii="Arial" w:hAnsi="Arial" w:cs="Arial"/>
          <w:sz w:val="20"/>
          <w:szCs w:val="20"/>
        </w:rPr>
        <w:t xml:space="preserve"> o </w:t>
      </w:r>
      <w:r w:rsidRPr="00BD7210">
        <w:rPr>
          <w:rFonts w:ascii="Arial" w:hAnsi="Arial" w:cs="Arial"/>
          <w:sz w:val="20"/>
          <w:szCs w:val="20"/>
        </w:rPr>
        <w:t>pracowni</w:t>
      </w:r>
      <w:r>
        <w:rPr>
          <w:rFonts w:ascii="Arial" w:hAnsi="Arial" w:cs="Arial"/>
          <w:sz w:val="20"/>
          <w:szCs w:val="20"/>
        </w:rPr>
        <w:t xml:space="preserve"> programowania urządzeń i systemów mechatronicznych</w:t>
      </w:r>
      <w:r w:rsidRPr="00BB5483">
        <w:rPr>
          <w:rFonts w:ascii="Arial" w:hAnsi="Arial" w:cs="Arial"/>
          <w:sz w:val="20"/>
          <w:szCs w:val="20"/>
        </w:rPr>
        <w:t>.</w:t>
      </w:r>
      <w:r w:rsidR="00CB08AC">
        <w:rPr>
          <w:rFonts w:ascii="Arial" w:hAnsi="Arial" w:cs="Arial"/>
          <w:sz w:val="20"/>
          <w:szCs w:val="20"/>
        </w:rPr>
        <w:t xml:space="preserve"> </w:t>
      </w:r>
      <w:r>
        <w:rPr>
          <w:rFonts w:ascii="Arial" w:hAnsi="Arial" w:cs="Arial"/>
          <w:sz w:val="20"/>
          <w:szCs w:val="20"/>
        </w:rPr>
        <w:t>Uczniowie powinni poznawać przez doświadczanie. Pomocne w realizacji są</w:t>
      </w:r>
      <w:r w:rsidR="00CB08AC">
        <w:rPr>
          <w:rFonts w:ascii="Arial" w:hAnsi="Arial" w:cs="Arial"/>
          <w:sz w:val="20"/>
          <w:szCs w:val="20"/>
        </w:rPr>
        <w:t xml:space="preserve"> </w:t>
      </w:r>
      <w:r w:rsidRPr="00455E66">
        <w:rPr>
          <w:rFonts w:ascii="Arial" w:hAnsi="Arial" w:cs="Arial"/>
          <w:sz w:val="20"/>
          <w:szCs w:val="20"/>
        </w:rPr>
        <w:t>filmy dydaktyczne i prezentacje multimedialne związane z treściami kształcenia, czasopisma branżowe, katalogi, normy ISO i PN, modele i plansze typowych elementów</w:t>
      </w:r>
      <w:r>
        <w:rPr>
          <w:rFonts w:ascii="Arial" w:hAnsi="Arial" w:cs="Arial"/>
          <w:sz w:val="20"/>
          <w:szCs w:val="20"/>
        </w:rPr>
        <w:t>, urządzeń i systemów</w:t>
      </w:r>
      <w:r w:rsidR="00CB08AC">
        <w:rPr>
          <w:rFonts w:ascii="Arial" w:hAnsi="Arial" w:cs="Arial"/>
          <w:sz w:val="20"/>
          <w:szCs w:val="20"/>
        </w:rPr>
        <w:t xml:space="preserve"> </w:t>
      </w:r>
      <w:r>
        <w:rPr>
          <w:rFonts w:ascii="Arial" w:hAnsi="Arial" w:cs="Arial"/>
          <w:sz w:val="20"/>
          <w:szCs w:val="20"/>
        </w:rPr>
        <w:t>mechatronicznych</w:t>
      </w:r>
      <w:r w:rsidRPr="00455E66">
        <w:rPr>
          <w:rFonts w:ascii="Arial" w:hAnsi="Arial" w:cs="Arial"/>
          <w:sz w:val="20"/>
          <w:szCs w:val="20"/>
        </w:rPr>
        <w:t xml:space="preserve">. Modele układów </w:t>
      </w:r>
      <w:r>
        <w:rPr>
          <w:rFonts w:ascii="Arial" w:hAnsi="Arial" w:cs="Arial"/>
          <w:sz w:val="20"/>
          <w:szCs w:val="20"/>
        </w:rPr>
        <w:t>mechatronicznych</w:t>
      </w:r>
      <w:r w:rsidRPr="00455E66">
        <w:rPr>
          <w:rFonts w:ascii="Arial" w:hAnsi="Arial" w:cs="Arial"/>
          <w:sz w:val="20"/>
          <w:szCs w:val="20"/>
        </w:rPr>
        <w:t>. Katalog</w:t>
      </w:r>
      <w:r>
        <w:rPr>
          <w:rFonts w:ascii="Arial" w:hAnsi="Arial" w:cs="Arial"/>
          <w:sz w:val="20"/>
          <w:szCs w:val="20"/>
        </w:rPr>
        <w:t>i</w:t>
      </w:r>
      <w:r w:rsidRPr="00455E66">
        <w:rPr>
          <w:rFonts w:ascii="Arial" w:hAnsi="Arial" w:cs="Arial"/>
          <w:sz w:val="20"/>
          <w:szCs w:val="20"/>
        </w:rPr>
        <w:t xml:space="preserve"> elementów </w:t>
      </w:r>
      <w:r>
        <w:rPr>
          <w:rFonts w:ascii="Arial" w:hAnsi="Arial" w:cs="Arial"/>
          <w:sz w:val="20"/>
          <w:szCs w:val="20"/>
        </w:rPr>
        <w:t xml:space="preserve">elektrycznych, sterowanych elektrycznie, pneumatycznych i </w:t>
      </w:r>
      <w:r w:rsidRPr="00455E66">
        <w:rPr>
          <w:rFonts w:ascii="Arial" w:hAnsi="Arial" w:cs="Arial"/>
          <w:sz w:val="20"/>
          <w:szCs w:val="20"/>
        </w:rPr>
        <w:t xml:space="preserve">hydraulicznych. Instrukcje do wykonywania ćwiczeń. Plansze i foliogramy ilustrujące: strukturę układów </w:t>
      </w:r>
      <w:r w:rsidRPr="004C798C">
        <w:rPr>
          <w:rFonts w:ascii="Arial" w:hAnsi="Arial" w:cs="Arial"/>
          <w:sz w:val="20"/>
          <w:szCs w:val="20"/>
        </w:rPr>
        <w:t>elektrycznych, sterowanych elektrycznie, pneumatycznych i hydraulicznych</w:t>
      </w:r>
      <w:r w:rsidRPr="00455E66">
        <w:rPr>
          <w:rFonts w:ascii="Arial" w:hAnsi="Arial" w:cs="Arial"/>
          <w:sz w:val="20"/>
          <w:szCs w:val="20"/>
        </w:rPr>
        <w:t xml:space="preserve">, budowę i działanie </w:t>
      </w:r>
      <w:r>
        <w:rPr>
          <w:rFonts w:ascii="Arial" w:hAnsi="Arial" w:cs="Arial"/>
          <w:sz w:val="20"/>
          <w:szCs w:val="20"/>
        </w:rPr>
        <w:t xml:space="preserve">elementów układów </w:t>
      </w:r>
      <w:r w:rsidRPr="004C798C">
        <w:rPr>
          <w:rFonts w:ascii="Arial" w:hAnsi="Arial" w:cs="Arial"/>
          <w:sz w:val="20"/>
          <w:szCs w:val="20"/>
        </w:rPr>
        <w:t>elektrycznych, sterowanych elektrycznie, pneumatycznych i hydraulicznych</w:t>
      </w:r>
      <w:r>
        <w:rPr>
          <w:rFonts w:ascii="Arial" w:hAnsi="Arial" w:cs="Arial"/>
          <w:sz w:val="20"/>
          <w:szCs w:val="20"/>
        </w:rPr>
        <w:t>, prezentujące strukturę urządzeń i zasady programowania.</w:t>
      </w:r>
    </w:p>
    <w:p w:rsidR="00BD7210" w:rsidRPr="00791528" w:rsidRDefault="00BD7210" w:rsidP="00BD7210">
      <w:pPr>
        <w:spacing w:before="120" w:after="120"/>
        <w:jc w:val="both"/>
        <w:rPr>
          <w:rFonts w:ascii="Arial" w:hAnsi="Arial" w:cs="Arial"/>
          <w:b/>
          <w:sz w:val="20"/>
          <w:szCs w:val="20"/>
        </w:rPr>
      </w:pPr>
      <w:r w:rsidRPr="00791528">
        <w:rPr>
          <w:rFonts w:ascii="Arial" w:hAnsi="Arial" w:cs="Arial"/>
          <w:b/>
          <w:sz w:val="20"/>
          <w:szCs w:val="20"/>
        </w:rPr>
        <w:t>Obudowa dydaktyczna:</w:t>
      </w:r>
    </w:p>
    <w:p w:rsidR="00BD7210" w:rsidRDefault="00BD7210" w:rsidP="00BD7210">
      <w:pPr>
        <w:spacing w:after="0"/>
        <w:jc w:val="both"/>
        <w:rPr>
          <w:rFonts w:ascii="Arial" w:eastAsiaTheme="minorHAnsi" w:hAnsi="Arial" w:cs="Arial"/>
          <w:sz w:val="20"/>
          <w:szCs w:val="20"/>
          <w:lang w:eastAsia="en-US"/>
        </w:rPr>
      </w:pPr>
      <w:r>
        <w:rPr>
          <w:rFonts w:ascii="Arial" w:eastAsiaTheme="minorHAnsi" w:hAnsi="Arial" w:cs="Arial"/>
          <w:sz w:val="20"/>
          <w:szCs w:val="20"/>
          <w:lang w:eastAsia="en-US"/>
        </w:rPr>
        <w:t>Miejsce zajęć powinno być wyposażone w</w:t>
      </w:r>
      <w:r w:rsidRPr="00BB5483">
        <w:rPr>
          <w:rFonts w:ascii="Arial" w:eastAsiaTheme="minorHAnsi" w:hAnsi="Arial" w:cs="Arial"/>
          <w:sz w:val="20"/>
          <w:szCs w:val="20"/>
          <w:lang w:eastAsia="en-US"/>
        </w:rPr>
        <w:t xml:space="preserve"> stanowisko komputerowe dla nauczyciela podłączone do sieci lokalnej z dostępem do Internetu, z drukarką, ze skanerem oraz z projektorem multimedialnym. Zestawy ćwiczeń, instrukcje do ćwiczeń, pakiety edukacyjne dla uczniów, karty samooceny, karty pracy dla uczniów, układy demonstrac</w:t>
      </w:r>
      <w:r>
        <w:rPr>
          <w:rFonts w:ascii="Arial" w:eastAsiaTheme="minorHAnsi" w:hAnsi="Arial" w:cs="Arial"/>
          <w:sz w:val="20"/>
          <w:szCs w:val="20"/>
          <w:lang w:eastAsia="en-US"/>
        </w:rPr>
        <w:t xml:space="preserve">yjne systemów mechatronicznych. Na etapie </w:t>
      </w:r>
      <w:r w:rsidR="005F3BA5">
        <w:rPr>
          <w:rFonts w:ascii="Arial" w:eastAsiaTheme="minorHAnsi" w:hAnsi="Arial" w:cs="Arial"/>
          <w:sz w:val="20"/>
          <w:szCs w:val="20"/>
          <w:lang w:eastAsia="en-US"/>
        </w:rPr>
        <w:t>realizacji postaw sterowania i podstaw programowania zajęcia powinny być prowadzone w pracowni komputerowej dostosowanej do wykonywania prób i symulacji działania urządzeń i systemów mechatronicznych.</w:t>
      </w:r>
    </w:p>
    <w:p w:rsidR="00BD7210" w:rsidRPr="00791528" w:rsidRDefault="00BD7210" w:rsidP="00BD7210">
      <w:pPr>
        <w:spacing w:before="120" w:after="120"/>
        <w:jc w:val="both"/>
        <w:rPr>
          <w:rFonts w:ascii="Arial" w:hAnsi="Arial" w:cs="Arial"/>
          <w:b/>
          <w:sz w:val="20"/>
          <w:szCs w:val="20"/>
        </w:rPr>
      </w:pPr>
      <w:r w:rsidRPr="00791528">
        <w:rPr>
          <w:rFonts w:ascii="Arial" w:hAnsi="Arial" w:cs="Arial"/>
          <w:b/>
          <w:sz w:val="20"/>
          <w:szCs w:val="20"/>
        </w:rPr>
        <w:t>Warunki realizacji programu przedmiotu:</w:t>
      </w:r>
    </w:p>
    <w:p w:rsidR="00BD7210" w:rsidRPr="00C65EF2" w:rsidRDefault="00BD7210" w:rsidP="00BD7210">
      <w:pPr>
        <w:spacing w:after="0"/>
        <w:ind w:right="142"/>
        <w:jc w:val="both"/>
        <w:rPr>
          <w:rFonts w:ascii="Arial" w:hAnsi="Arial" w:cs="Arial"/>
          <w:b/>
          <w:sz w:val="20"/>
          <w:szCs w:val="20"/>
        </w:rPr>
      </w:pPr>
      <w:r w:rsidRPr="001A76FB">
        <w:rPr>
          <w:rFonts w:cs="Arial"/>
        </w:rPr>
        <w:t xml:space="preserve">Zajęcia </w:t>
      </w:r>
      <w:r w:rsidRPr="00C65EF2">
        <w:rPr>
          <w:rFonts w:ascii="Arial" w:hAnsi="Arial" w:cs="Arial"/>
          <w:sz w:val="20"/>
          <w:szCs w:val="20"/>
        </w:rPr>
        <w:t xml:space="preserve">edukacyjne powinny być prowadzone w pracowni mechatroniki lub działami w pracowni elektrotechniki, pneumatyki i pracowni hydrauliki. Realizacja działu związana jest przede wszystkim z rozwijaniem </w:t>
      </w:r>
      <w:r w:rsidR="005F3BA5">
        <w:rPr>
          <w:rFonts w:ascii="Arial" w:hAnsi="Arial" w:cs="Arial"/>
          <w:sz w:val="20"/>
          <w:szCs w:val="20"/>
        </w:rPr>
        <w:t>podstawowych umiejętności zawodowych</w:t>
      </w:r>
      <w:r w:rsidR="005365AC">
        <w:rPr>
          <w:rFonts w:ascii="Arial" w:hAnsi="Arial" w:cs="Arial"/>
          <w:sz w:val="20"/>
          <w:szCs w:val="20"/>
        </w:rPr>
        <w:t xml:space="preserve"> </w:t>
      </w:r>
      <w:r w:rsidRPr="00C65EF2">
        <w:rPr>
          <w:rFonts w:ascii="Arial" w:hAnsi="Arial" w:cs="Arial"/>
          <w:sz w:val="20"/>
          <w:szCs w:val="20"/>
        </w:rPr>
        <w:t>w zakresie mechatroniki</w:t>
      </w:r>
      <w:r w:rsidR="005F3BA5">
        <w:rPr>
          <w:rFonts w:ascii="Arial" w:hAnsi="Arial" w:cs="Arial"/>
          <w:sz w:val="20"/>
          <w:szCs w:val="20"/>
        </w:rPr>
        <w:t>. Pracownia powinna być wyposażona w specjalizowane stanowiska komputerowe umożliwiające przeprowadzenie symulacji nauczanych treści.</w:t>
      </w:r>
    </w:p>
    <w:p w:rsidR="00BD7210" w:rsidRPr="00791528" w:rsidRDefault="00BD7210" w:rsidP="00BD7210">
      <w:pPr>
        <w:pStyle w:val="nag3"/>
        <w:spacing w:before="120" w:after="120" w:line="276" w:lineRule="auto"/>
        <w:jc w:val="both"/>
        <w:rPr>
          <w:rFonts w:cs="Arial"/>
          <w:sz w:val="20"/>
        </w:rPr>
      </w:pPr>
      <w:r w:rsidRPr="00791528">
        <w:rPr>
          <w:rFonts w:cs="Arial"/>
          <w:sz w:val="20"/>
        </w:rPr>
        <w:t>Proponowane metody sprawdzania osiągnięć edukacyjnych ucznia/słuchacza</w:t>
      </w:r>
    </w:p>
    <w:p w:rsidR="00BD7210" w:rsidRPr="00506F2D" w:rsidRDefault="00BD7210" w:rsidP="00BD7210">
      <w:pPr>
        <w:pStyle w:val="nag3"/>
        <w:spacing w:line="276" w:lineRule="auto"/>
        <w:jc w:val="both"/>
        <w:rPr>
          <w:b w:val="0"/>
          <w:sz w:val="20"/>
        </w:rPr>
      </w:pPr>
      <w:r w:rsidRPr="00C65EF2">
        <w:rPr>
          <w:b w:val="0"/>
          <w:sz w:val="20"/>
          <w:shd w:val="clear" w:color="auto" w:fill="FFFFFF" w:themeFill="background1"/>
        </w:rPr>
        <w:t>Sprawdzanie opanowania przez uczniów wymagań programowych będzie przeprowadzone na podstawie wykonanych ćwiczeń. W ocenie należy uwzględnić następujące kryteria ogólne: zawartość merytoryczną ćwiczeń, ich poprawność, formy przedstawienia. Sprawdzanie osiągnięć uczniów powinno odbywać się przez cały okres realizacji programu zajęć na podstawie kryteriów przedstawionych na początku zajęć. Należy stosować obowiązujący system oceniania i skalę ocen. Podczas realizacji programu nauczania należy oceniać osiągnięcia uczniów w zakresie wyodrębnionych wymagań programowych. Ocena postępów uczniów powinna być dokonywana na podstawie regularnie przeprowadzanych sprawdzianów, odpowiedzi ustnych, wykonania ćwiczeń, obserwacji ucznia podczas zajęć. W ocenie końcowej osiągnięć edukacyjnych uczniów należy uwzględnić wyniki sprawdzianów oraz poziom wykonania ćwiczeń.</w:t>
      </w:r>
    </w:p>
    <w:p w:rsidR="00BD7210" w:rsidRDefault="00BD7210" w:rsidP="00BD7210">
      <w:pPr>
        <w:pStyle w:val="Akapitzlist"/>
        <w:spacing w:after="0"/>
        <w:ind w:left="1440"/>
        <w:jc w:val="both"/>
        <w:rPr>
          <w:rFonts w:ascii="Arial" w:eastAsia="MS Mincho" w:hAnsi="Arial" w:cs="Arial"/>
          <w:b/>
          <w:sz w:val="20"/>
          <w:szCs w:val="20"/>
          <w:lang w:eastAsia="pl-PL"/>
        </w:rPr>
      </w:pPr>
    </w:p>
    <w:p w:rsidR="00BD7210" w:rsidRPr="00791528" w:rsidRDefault="00BD7210" w:rsidP="00BD7210">
      <w:pPr>
        <w:pStyle w:val="Akapitzlist"/>
        <w:spacing w:before="120" w:after="120"/>
        <w:ind w:left="0"/>
        <w:jc w:val="both"/>
        <w:rPr>
          <w:rFonts w:ascii="Arial" w:hAnsi="Arial" w:cs="Arial"/>
          <w:b/>
          <w:sz w:val="20"/>
          <w:szCs w:val="20"/>
        </w:rPr>
      </w:pPr>
      <w:r w:rsidRPr="00791528">
        <w:rPr>
          <w:rFonts w:ascii="Arial" w:hAnsi="Arial" w:cs="Arial"/>
          <w:b/>
          <w:sz w:val="20"/>
          <w:szCs w:val="20"/>
        </w:rPr>
        <w:t>Sposoby ewaluacji przedmiotu</w:t>
      </w:r>
    </w:p>
    <w:p w:rsidR="00BD7210" w:rsidRPr="00EC3904" w:rsidRDefault="00BD7210" w:rsidP="00BD7210">
      <w:pPr>
        <w:shd w:val="clear" w:color="auto" w:fill="FFFFFF" w:themeFill="background1"/>
        <w:spacing w:after="0"/>
        <w:rPr>
          <w:rFonts w:ascii="Arial" w:hAnsi="Arial" w:cs="Arial"/>
          <w:sz w:val="20"/>
          <w:szCs w:val="20"/>
        </w:rPr>
      </w:pPr>
      <w:r w:rsidRPr="00EC3904">
        <w:rPr>
          <w:rFonts w:ascii="Arial" w:hAnsi="Arial" w:cs="Arial"/>
          <w:sz w:val="20"/>
          <w:szCs w:val="20"/>
        </w:rPr>
        <w:t>Podczas ewaluacji przedmiotu można wykorzystać:</w:t>
      </w:r>
    </w:p>
    <w:p w:rsidR="00BD7210" w:rsidRPr="00EC3904" w:rsidRDefault="00BD7210" w:rsidP="00BD7210">
      <w:pPr>
        <w:pStyle w:val="Akapitzlist"/>
        <w:numPr>
          <w:ilvl w:val="0"/>
          <w:numId w:val="16"/>
        </w:numPr>
        <w:pBdr>
          <w:top w:val="nil"/>
          <w:left w:val="nil"/>
          <w:bottom w:val="nil"/>
          <w:right w:val="nil"/>
          <w:between w:val="nil"/>
        </w:pBdr>
        <w:shd w:val="clear" w:color="auto" w:fill="FFFFFF" w:themeFill="background1"/>
        <w:spacing w:after="0"/>
        <w:ind w:left="426"/>
        <w:rPr>
          <w:rFonts w:ascii="Arial" w:hAnsi="Arial" w:cs="Arial"/>
          <w:sz w:val="20"/>
          <w:szCs w:val="20"/>
        </w:rPr>
      </w:pPr>
      <w:r w:rsidRPr="00EC3904">
        <w:rPr>
          <w:rFonts w:ascii="Arial" w:hAnsi="Arial" w:cs="Arial"/>
          <w:sz w:val="20"/>
          <w:szCs w:val="20"/>
        </w:rPr>
        <w:t>testy osiągnięć uczniów,</w:t>
      </w:r>
    </w:p>
    <w:p w:rsidR="00BD7210" w:rsidRPr="00EC3904" w:rsidRDefault="00BD7210" w:rsidP="00BD7210">
      <w:pPr>
        <w:pStyle w:val="Akapitzlist"/>
        <w:numPr>
          <w:ilvl w:val="0"/>
          <w:numId w:val="16"/>
        </w:numPr>
        <w:pBdr>
          <w:top w:val="nil"/>
          <w:left w:val="nil"/>
          <w:bottom w:val="nil"/>
          <w:right w:val="nil"/>
          <w:between w:val="nil"/>
        </w:pBdr>
        <w:shd w:val="clear" w:color="auto" w:fill="FFFFFF" w:themeFill="background1"/>
        <w:spacing w:after="0"/>
        <w:ind w:left="426"/>
        <w:rPr>
          <w:rFonts w:ascii="Arial" w:hAnsi="Arial" w:cs="Arial"/>
          <w:sz w:val="20"/>
          <w:szCs w:val="20"/>
        </w:rPr>
      </w:pPr>
      <w:r w:rsidRPr="00EC3904">
        <w:rPr>
          <w:rFonts w:ascii="Arial" w:hAnsi="Arial" w:cs="Arial"/>
          <w:sz w:val="20"/>
          <w:szCs w:val="20"/>
        </w:rPr>
        <w:t>samoocenę dokonywan</w:t>
      </w:r>
      <w:r>
        <w:rPr>
          <w:rFonts w:ascii="Arial" w:hAnsi="Arial" w:cs="Arial"/>
          <w:sz w:val="20"/>
          <w:szCs w:val="20"/>
        </w:rPr>
        <w:t>ą</w:t>
      </w:r>
      <w:r w:rsidRPr="00EC3904">
        <w:rPr>
          <w:rFonts w:ascii="Arial" w:hAnsi="Arial" w:cs="Arial"/>
          <w:sz w:val="20"/>
          <w:szCs w:val="20"/>
        </w:rPr>
        <w:t xml:space="preserve"> przez nauczyciela,</w:t>
      </w:r>
    </w:p>
    <w:p w:rsidR="00BD7210" w:rsidRPr="00EC3904" w:rsidRDefault="00BD7210" w:rsidP="00BD7210">
      <w:pPr>
        <w:pStyle w:val="Akapitzlist"/>
        <w:numPr>
          <w:ilvl w:val="0"/>
          <w:numId w:val="16"/>
        </w:numPr>
        <w:pBdr>
          <w:top w:val="nil"/>
          <w:left w:val="nil"/>
          <w:bottom w:val="nil"/>
          <w:right w:val="nil"/>
          <w:between w:val="nil"/>
        </w:pBdr>
        <w:shd w:val="clear" w:color="auto" w:fill="FFFFFF" w:themeFill="background1"/>
        <w:spacing w:after="0"/>
        <w:ind w:left="426"/>
        <w:rPr>
          <w:rFonts w:ascii="Arial" w:hAnsi="Arial" w:cs="Arial"/>
          <w:sz w:val="20"/>
          <w:szCs w:val="20"/>
        </w:rPr>
      </w:pPr>
      <w:r w:rsidRPr="00EC3904">
        <w:rPr>
          <w:rFonts w:ascii="Arial" w:hAnsi="Arial" w:cs="Arial"/>
          <w:sz w:val="20"/>
          <w:szCs w:val="20"/>
        </w:rPr>
        <w:t>ankiety oceny zajęć wypełnione przez uczniów,</w:t>
      </w:r>
    </w:p>
    <w:p w:rsidR="00BD7210" w:rsidRPr="00506F2D" w:rsidRDefault="00BD7210" w:rsidP="00A51464">
      <w:pPr>
        <w:pStyle w:val="Akapitzlist"/>
        <w:numPr>
          <w:ilvl w:val="0"/>
          <w:numId w:val="16"/>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opinie osób trzecich (innych nauczycieli, dyrektora, wizytatora, doradcy metodycznego, rodziców).</w:t>
      </w:r>
    </w:p>
    <w:p w:rsidR="00BD7210" w:rsidRPr="00EC3904" w:rsidRDefault="00BD7210" w:rsidP="00A51464">
      <w:pPr>
        <w:shd w:val="clear" w:color="auto" w:fill="FFFFFF" w:themeFill="background1"/>
        <w:spacing w:after="0"/>
        <w:jc w:val="both"/>
        <w:rPr>
          <w:rFonts w:ascii="Arial" w:hAnsi="Arial" w:cs="Arial"/>
          <w:sz w:val="20"/>
          <w:szCs w:val="20"/>
        </w:rPr>
      </w:pPr>
      <w:r w:rsidRPr="00EC3904">
        <w:rPr>
          <w:rFonts w:ascii="Arial" w:hAnsi="Arial" w:cs="Arial"/>
          <w:sz w:val="20"/>
          <w:szCs w:val="20"/>
        </w:rPr>
        <w:t>Jakość procesu nauczania i uzyskiwane efekty zależą w dużym stopniu od programu nauczania przedmiotu:</w:t>
      </w:r>
    </w:p>
    <w:p w:rsidR="00BD7210" w:rsidRPr="00EC3904" w:rsidRDefault="00BD7210" w:rsidP="00A51464">
      <w:pPr>
        <w:numPr>
          <w:ilvl w:val="0"/>
          <w:numId w:val="15"/>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jego koncepcji,</w:t>
      </w:r>
    </w:p>
    <w:p w:rsidR="00BD7210" w:rsidRPr="00EC3904" w:rsidRDefault="00BD7210" w:rsidP="00A51464">
      <w:pPr>
        <w:numPr>
          <w:ilvl w:val="0"/>
          <w:numId w:val="15"/>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doboru stosowanych metod i technik nauczania,</w:t>
      </w:r>
    </w:p>
    <w:p w:rsidR="00BD7210" w:rsidRPr="00EC3904" w:rsidRDefault="00BD7210" w:rsidP="00A51464">
      <w:pPr>
        <w:numPr>
          <w:ilvl w:val="0"/>
          <w:numId w:val="15"/>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używanych środków dydaktycznych w odniesieniu do założonych celów i treści ksz</w:t>
      </w:r>
      <w:r>
        <w:rPr>
          <w:rFonts w:ascii="Arial" w:hAnsi="Arial" w:cs="Arial"/>
          <w:sz w:val="20"/>
          <w:szCs w:val="20"/>
        </w:rPr>
        <w:t>tałcenia – materiału nauczania.</w:t>
      </w:r>
    </w:p>
    <w:p w:rsidR="00BD7210" w:rsidRPr="00EC3904" w:rsidRDefault="00BD7210" w:rsidP="00A51464">
      <w:pPr>
        <w:shd w:val="clear" w:color="auto" w:fill="FFFFFF" w:themeFill="background1"/>
        <w:spacing w:after="0"/>
        <w:jc w:val="both"/>
        <w:rPr>
          <w:rFonts w:ascii="Arial" w:hAnsi="Arial" w:cs="Arial"/>
          <w:sz w:val="20"/>
          <w:szCs w:val="20"/>
        </w:rPr>
      </w:pPr>
      <w:r w:rsidRPr="00EC3904">
        <w:rPr>
          <w:rFonts w:ascii="Arial" w:hAnsi="Arial" w:cs="Arial"/>
          <w:sz w:val="20"/>
          <w:szCs w:val="20"/>
        </w:rPr>
        <w:t xml:space="preserve">Realizacja programu nauczania w ramach </w:t>
      </w:r>
      <w:r w:rsidR="001475C5">
        <w:rPr>
          <w:rFonts w:ascii="Arial" w:hAnsi="Arial" w:cs="Arial"/>
          <w:sz w:val="20"/>
          <w:szCs w:val="20"/>
        </w:rPr>
        <w:t xml:space="preserve">przedmiotu </w:t>
      </w:r>
      <w:r w:rsidRPr="00EC3904">
        <w:rPr>
          <w:rFonts w:ascii="Arial" w:hAnsi="Arial" w:cs="Arial"/>
          <w:sz w:val="20"/>
          <w:szCs w:val="20"/>
        </w:rPr>
        <w:t xml:space="preserve">powinna zapewnić osiągnięcie założonych efektów z podstawy programowej. Na tym etapie ewaluacji programu nauczania </w:t>
      </w:r>
      <w:r w:rsidR="001475C5">
        <w:rPr>
          <w:rFonts w:ascii="Arial" w:hAnsi="Arial" w:cs="Arial"/>
          <w:sz w:val="20"/>
          <w:szCs w:val="20"/>
        </w:rPr>
        <w:t xml:space="preserve">przedmiotu </w:t>
      </w:r>
      <w:r w:rsidRPr="00EC3904">
        <w:rPr>
          <w:rFonts w:ascii="Arial" w:hAnsi="Arial" w:cs="Arial"/>
          <w:sz w:val="20"/>
          <w:szCs w:val="20"/>
        </w:rPr>
        <w:t>mogą być wykorzystywane:</w:t>
      </w:r>
    </w:p>
    <w:p w:rsidR="00BD7210" w:rsidRPr="00EC3904" w:rsidRDefault="00BD7210" w:rsidP="00A51464">
      <w:pPr>
        <w:numPr>
          <w:ilvl w:val="0"/>
          <w:numId w:val="17"/>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arkusze obserwacji zajęć (lekcji koleżeń</w:t>
      </w:r>
      <w:r>
        <w:rPr>
          <w:rFonts w:ascii="Arial" w:hAnsi="Arial" w:cs="Arial"/>
          <w:sz w:val="20"/>
          <w:szCs w:val="20"/>
        </w:rPr>
        <w:t>skich, nadzoru pedagogicznego),</w:t>
      </w:r>
    </w:p>
    <w:p w:rsidR="00BD7210" w:rsidRPr="00EC3904" w:rsidRDefault="00BD7210" w:rsidP="00A51464">
      <w:pPr>
        <w:numPr>
          <w:ilvl w:val="0"/>
          <w:numId w:val="17"/>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notatki własne nauczyciela,</w:t>
      </w:r>
    </w:p>
    <w:p w:rsidR="00BD7210" w:rsidRPr="00EC3904" w:rsidRDefault="00BD7210" w:rsidP="00A51464">
      <w:pPr>
        <w:numPr>
          <w:ilvl w:val="0"/>
          <w:numId w:val="17"/>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notatki z rozmów z pracodawcami, rodzicami,</w:t>
      </w:r>
    </w:p>
    <w:p w:rsidR="00BD7210" w:rsidRPr="00EC3904" w:rsidRDefault="00BD7210" w:rsidP="00A51464">
      <w:pPr>
        <w:numPr>
          <w:ilvl w:val="0"/>
          <w:numId w:val="17"/>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zestawienia bieżących osiągnięć uczniów,</w:t>
      </w:r>
    </w:p>
    <w:p w:rsidR="00BD7210" w:rsidRPr="00EC3904" w:rsidRDefault="00BD7210" w:rsidP="00BD7210">
      <w:pPr>
        <w:numPr>
          <w:ilvl w:val="0"/>
          <w:numId w:val="17"/>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karty/arkusze samooceny uczniów,</w:t>
      </w:r>
    </w:p>
    <w:p w:rsidR="00BD7210" w:rsidRPr="00EC3904" w:rsidRDefault="00BD7210" w:rsidP="00BD7210">
      <w:pPr>
        <w:numPr>
          <w:ilvl w:val="0"/>
          <w:numId w:val="18"/>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wyniki z ćwiczeń w rozwiązywaniu testów egzaminacyjnych z wykorzystaniem technik komputerowych</w:t>
      </w:r>
      <w:r>
        <w:rPr>
          <w:rFonts w:ascii="Arial" w:hAnsi="Arial" w:cs="Arial"/>
          <w:sz w:val="20"/>
          <w:szCs w:val="20"/>
        </w:rPr>
        <w:t>,</w:t>
      </w:r>
    </w:p>
    <w:p w:rsidR="00BD7210" w:rsidRPr="00EC3904" w:rsidRDefault="00BD7210" w:rsidP="00BD7210">
      <w:pPr>
        <w:numPr>
          <w:ilvl w:val="0"/>
          <w:numId w:val="18"/>
        </w:numPr>
        <w:pBdr>
          <w:top w:val="nil"/>
          <w:left w:val="nil"/>
          <w:bottom w:val="nil"/>
          <w:right w:val="nil"/>
          <w:between w:val="nil"/>
        </w:pBdr>
        <w:spacing w:after="0"/>
        <w:ind w:left="426"/>
        <w:jc w:val="both"/>
        <w:rPr>
          <w:rFonts w:ascii="Arial" w:hAnsi="Arial" w:cs="Arial"/>
          <w:sz w:val="20"/>
          <w:szCs w:val="20"/>
        </w:rPr>
      </w:pPr>
      <w:r w:rsidRPr="00EC3904">
        <w:rPr>
          <w:rFonts w:ascii="Arial" w:hAnsi="Arial" w:cs="Arial"/>
          <w:sz w:val="20"/>
          <w:szCs w:val="20"/>
        </w:rPr>
        <w:t>obserwacje (kompletne, wybiórcze – nastawione na poszczególne elementy, np. kształcenie najważniejszych umiejętności, kształtowanie postaw, indywidualizacja, warunki i sposób realizacji).</w:t>
      </w:r>
    </w:p>
    <w:p w:rsidR="00BD7210" w:rsidRPr="00EC3904" w:rsidRDefault="00BD7210" w:rsidP="00BD7210">
      <w:pPr>
        <w:tabs>
          <w:tab w:val="left" w:pos="7290"/>
        </w:tabs>
        <w:spacing w:after="0"/>
        <w:jc w:val="both"/>
        <w:rPr>
          <w:rFonts w:ascii="Arial" w:hAnsi="Arial" w:cs="Arial"/>
          <w:sz w:val="20"/>
          <w:szCs w:val="20"/>
        </w:rPr>
      </w:pPr>
      <w:r w:rsidRPr="00EC3904">
        <w:rPr>
          <w:rFonts w:ascii="Arial" w:hAnsi="Arial" w:cs="Arial"/>
          <w:sz w:val="20"/>
          <w:szCs w:val="20"/>
        </w:rPr>
        <w:t xml:space="preserve">W ramach ewaluacji programu wskazane jest określenie </w:t>
      </w:r>
      <w:r>
        <w:rPr>
          <w:rFonts w:ascii="Arial" w:hAnsi="Arial" w:cs="Arial"/>
          <w:sz w:val="20"/>
          <w:szCs w:val="20"/>
        </w:rPr>
        <w:t>i przeanalizowanie:</w:t>
      </w:r>
    </w:p>
    <w:p w:rsidR="00BD7210" w:rsidRPr="00EC3904" w:rsidRDefault="00BD7210" w:rsidP="00BD7210">
      <w:pPr>
        <w:numPr>
          <w:ilvl w:val="0"/>
          <w:numId w:val="19"/>
        </w:numPr>
        <w:spacing w:after="0"/>
        <w:ind w:left="426"/>
        <w:jc w:val="both"/>
        <w:rPr>
          <w:rFonts w:ascii="Arial" w:hAnsi="Arial" w:cs="Arial"/>
          <w:sz w:val="20"/>
          <w:szCs w:val="20"/>
        </w:rPr>
      </w:pPr>
      <w:r w:rsidRPr="00EC3904">
        <w:rPr>
          <w:rFonts w:ascii="Arial" w:hAnsi="Arial" w:cs="Arial"/>
          <w:sz w:val="20"/>
          <w:szCs w:val="20"/>
        </w:rPr>
        <w:t>treści, które uczniowie opanowują bez problemów,</w:t>
      </w:r>
    </w:p>
    <w:p w:rsidR="00BD7210" w:rsidRPr="00EC3904" w:rsidRDefault="00BD7210" w:rsidP="00BD7210">
      <w:pPr>
        <w:numPr>
          <w:ilvl w:val="0"/>
          <w:numId w:val="19"/>
        </w:numPr>
        <w:spacing w:after="0"/>
        <w:ind w:left="426"/>
        <w:jc w:val="both"/>
        <w:rPr>
          <w:rFonts w:ascii="Arial" w:hAnsi="Arial" w:cs="Arial"/>
          <w:sz w:val="20"/>
          <w:szCs w:val="20"/>
        </w:rPr>
      </w:pPr>
      <w:r w:rsidRPr="00EC3904">
        <w:rPr>
          <w:rFonts w:ascii="Arial" w:hAnsi="Arial" w:cs="Arial"/>
          <w:sz w:val="20"/>
          <w:szCs w:val="20"/>
        </w:rPr>
        <w:t>treści, których opanowanie sprawia uczniom trudności,</w:t>
      </w:r>
    </w:p>
    <w:p w:rsidR="00BD7210" w:rsidRPr="00EC3904" w:rsidRDefault="00BD7210" w:rsidP="00BD7210">
      <w:pPr>
        <w:numPr>
          <w:ilvl w:val="0"/>
          <w:numId w:val="19"/>
        </w:numPr>
        <w:spacing w:after="0"/>
        <w:ind w:left="426"/>
        <w:jc w:val="both"/>
        <w:rPr>
          <w:rFonts w:ascii="Arial" w:hAnsi="Arial" w:cs="Arial"/>
          <w:sz w:val="20"/>
          <w:szCs w:val="20"/>
        </w:rPr>
      </w:pPr>
      <w:r w:rsidRPr="00EC3904">
        <w:rPr>
          <w:rFonts w:ascii="Arial" w:hAnsi="Arial" w:cs="Arial"/>
          <w:sz w:val="20"/>
          <w:szCs w:val="20"/>
        </w:rPr>
        <w:t>środków dydaktycznych, stosowanych metod nauczania,</w:t>
      </w:r>
    </w:p>
    <w:p w:rsidR="00BD7210" w:rsidRPr="00EC3904" w:rsidRDefault="00BD7210" w:rsidP="00BD7210">
      <w:pPr>
        <w:numPr>
          <w:ilvl w:val="0"/>
          <w:numId w:val="19"/>
        </w:numPr>
        <w:spacing w:after="0"/>
        <w:ind w:left="426"/>
        <w:jc w:val="both"/>
        <w:rPr>
          <w:rFonts w:ascii="Arial" w:hAnsi="Arial" w:cs="Arial"/>
          <w:sz w:val="20"/>
          <w:szCs w:val="20"/>
        </w:rPr>
      </w:pPr>
      <w:r w:rsidRPr="00EC3904">
        <w:rPr>
          <w:rFonts w:ascii="Arial" w:hAnsi="Arial" w:cs="Arial"/>
          <w:sz w:val="20"/>
          <w:szCs w:val="20"/>
        </w:rPr>
        <w:t>wy</w:t>
      </w:r>
      <w:r>
        <w:rPr>
          <w:rFonts w:ascii="Arial" w:hAnsi="Arial" w:cs="Arial"/>
          <w:sz w:val="20"/>
          <w:szCs w:val="20"/>
        </w:rPr>
        <w:t>ników osiąganych przez uczniów.</w:t>
      </w:r>
    </w:p>
    <w:p w:rsidR="00BD7210" w:rsidRPr="00506F2D" w:rsidRDefault="00BD7210" w:rsidP="00BD7210">
      <w:pPr>
        <w:spacing w:after="0"/>
        <w:jc w:val="both"/>
        <w:rPr>
          <w:rFonts w:ascii="Arial" w:hAnsi="Arial" w:cs="Arial"/>
          <w:sz w:val="20"/>
          <w:szCs w:val="20"/>
        </w:rPr>
      </w:pPr>
      <w:r w:rsidRPr="00EC3904">
        <w:rPr>
          <w:rFonts w:ascii="Arial" w:hAnsi="Arial" w:cs="Arial"/>
          <w:sz w:val="20"/>
          <w:szCs w:val="20"/>
        </w:rPr>
        <w:t>Dzięki zrealizowaniu tych działań możliwa będzie optymalizacja treści programowych, wyposażenia i środków dydaktycznych</w:t>
      </w:r>
      <w:r w:rsidR="009D75CB">
        <w:rPr>
          <w:rFonts w:ascii="Arial" w:hAnsi="Arial" w:cs="Arial"/>
          <w:sz w:val="20"/>
          <w:szCs w:val="20"/>
        </w:rPr>
        <w:t xml:space="preserve"> </w:t>
      </w:r>
      <w:r w:rsidRPr="00EC3904">
        <w:rPr>
          <w:rFonts w:ascii="Arial" w:hAnsi="Arial" w:cs="Arial"/>
          <w:sz w:val="20"/>
          <w:szCs w:val="20"/>
        </w:rPr>
        <w:t>oraz</w:t>
      </w:r>
      <w:r>
        <w:rPr>
          <w:rFonts w:ascii="Arial" w:hAnsi="Arial" w:cs="Arial"/>
          <w:sz w:val="20"/>
          <w:szCs w:val="20"/>
        </w:rPr>
        <w:t xml:space="preserve"> stosowanych metod nauczania.</w:t>
      </w:r>
    </w:p>
    <w:p w:rsidR="00EB0DA1" w:rsidRDefault="00EB0DA1">
      <w:pPr>
        <w:spacing w:after="160" w:line="259" w:lineRule="auto"/>
        <w:rPr>
          <w:rFonts w:ascii="Arial" w:hAnsi="Arial" w:cs="Arial"/>
          <w:sz w:val="20"/>
          <w:szCs w:val="20"/>
        </w:rPr>
      </w:pPr>
      <w:r>
        <w:rPr>
          <w:rFonts w:ascii="Arial" w:hAnsi="Arial" w:cs="Arial"/>
          <w:sz w:val="20"/>
          <w:szCs w:val="20"/>
        </w:rPr>
        <w:br w:type="page"/>
      </w:r>
    </w:p>
    <w:p w:rsidR="00AF242F" w:rsidRPr="00F778F1" w:rsidRDefault="009E23A0" w:rsidP="00AF242F">
      <w:pPr>
        <w:spacing w:line="24" w:lineRule="atLeast"/>
        <w:ind w:left="170" w:hanging="170"/>
        <w:rPr>
          <w:rFonts w:ascii="Arial" w:hAnsi="Arial" w:cs="Arial"/>
          <w:b/>
          <w:sz w:val="28"/>
          <w:szCs w:val="28"/>
        </w:rPr>
      </w:pPr>
      <w:r w:rsidRPr="00F778F1">
        <w:rPr>
          <w:rFonts w:ascii="Arial" w:hAnsi="Arial" w:cs="Arial"/>
          <w:b/>
          <w:sz w:val="28"/>
          <w:szCs w:val="28"/>
        </w:rPr>
        <w:t xml:space="preserve">5. </w:t>
      </w:r>
      <w:r w:rsidR="00AF242F" w:rsidRPr="00F778F1">
        <w:rPr>
          <w:rFonts w:ascii="Arial" w:hAnsi="Arial" w:cs="Arial"/>
          <w:b/>
          <w:sz w:val="28"/>
          <w:szCs w:val="28"/>
        </w:rPr>
        <w:t>Wstęp do komputerowego wspomagania projektowania system</w:t>
      </w:r>
      <w:r w:rsidR="00380C29">
        <w:rPr>
          <w:rFonts w:ascii="Arial" w:hAnsi="Arial" w:cs="Arial"/>
          <w:b/>
          <w:sz w:val="28"/>
          <w:szCs w:val="28"/>
        </w:rPr>
        <w:t>ów mechatronicznych</w:t>
      </w:r>
    </w:p>
    <w:p w:rsidR="009E23A0" w:rsidRPr="00886919" w:rsidRDefault="009E23A0" w:rsidP="009E23A0">
      <w:pPr>
        <w:spacing w:before="120" w:after="120"/>
        <w:rPr>
          <w:rFonts w:ascii="Arial" w:hAnsi="Arial" w:cs="Arial"/>
          <w:b/>
          <w:sz w:val="20"/>
          <w:szCs w:val="20"/>
        </w:rPr>
      </w:pPr>
      <w:r w:rsidRPr="00886919">
        <w:rPr>
          <w:rFonts w:ascii="Arial" w:hAnsi="Arial" w:cs="Arial"/>
          <w:b/>
          <w:bCs/>
          <w:sz w:val="20"/>
          <w:szCs w:val="20"/>
        </w:rPr>
        <w:t>Cele ogólne przedmiotu</w:t>
      </w:r>
    </w:p>
    <w:p w:rsidR="00532C52" w:rsidRPr="00EC3904" w:rsidRDefault="00532C52" w:rsidP="00A4201C">
      <w:pPr>
        <w:pStyle w:val="Akapitzlist"/>
        <w:numPr>
          <w:ilvl w:val="1"/>
          <w:numId w:val="101"/>
        </w:numPr>
        <w:suppressAutoHyphens/>
        <w:spacing w:after="0"/>
        <w:ind w:left="283" w:hanging="357"/>
        <w:contextualSpacing w:val="0"/>
        <w:jc w:val="both"/>
        <w:rPr>
          <w:rFonts w:ascii="Arial" w:eastAsia="Calibri" w:hAnsi="Arial" w:cs="Arial"/>
          <w:sz w:val="20"/>
          <w:szCs w:val="20"/>
        </w:rPr>
      </w:pPr>
      <w:r w:rsidRPr="00EC3904">
        <w:rPr>
          <w:rFonts w:ascii="Arial" w:eastAsia="Calibri" w:hAnsi="Arial" w:cs="Arial"/>
          <w:sz w:val="20"/>
          <w:szCs w:val="20"/>
        </w:rPr>
        <w:t>Posługiwanie się dokumentacją techniczną maszyn i urządzeń.</w:t>
      </w:r>
    </w:p>
    <w:p w:rsidR="00532C52" w:rsidRPr="00532C52" w:rsidRDefault="00532C52" w:rsidP="00A4201C">
      <w:pPr>
        <w:pStyle w:val="Akapitzlist"/>
        <w:numPr>
          <w:ilvl w:val="1"/>
          <w:numId w:val="101"/>
        </w:numPr>
        <w:suppressAutoHyphens/>
        <w:spacing w:after="0"/>
        <w:ind w:left="283" w:hanging="357"/>
        <w:contextualSpacing w:val="0"/>
        <w:jc w:val="both"/>
        <w:rPr>
          <w:rFonts w:ascii="Arial" w:hAnsi="Arial" w:cs="Arial"/>
          <w:b/>
          <w:sz w:val="20"/>
          <w:szCs w:val="20"/>
        </w:rPr>
      </w:pPr>
      <w:r w:rsidRPr="00EC3904">
        <w:rPr>
          <w:rFonts w:ascii="Arial" w:eastAsia="Calibri" w:hAnsi="Arial" w:cs="Arial"/>
          <w:sz w:val="20"/>
          <w:szCs w:val="20"/>
        </w:rPr>
        <w:t>Stosowanie programów komputerowych do wykonywania rysunków technicznych</w:t>
      </w:r>
      <w:r>
        <w:rPr>
          <w:rFonts w:ascii="Arial" w:hAnsi="Arial" w:cs="Arial"/>
          <w:sz w:val="20"/>
          <w:szCs w:val="20"/>
        </w:rPr>
        <w:t>.</w:t>
      </w:r>
    </w:p>
    <w:p w:rsidR="00532C52" w:rsidRPr="00532C52" w:rsidRDefault="00532C52" w:rsidP="00A4201C">
      <w:pPr>
        <w:pStyle w:val="Akapitzlist"/>
        <w:numPr>
          <w:ilvl w:val="1"/>
          <w:numId w:val="101"/>
        </w:numPr>
        <w:suppressAutoHyphens/>
        <w:spacing w:after="0"/>
        <w:ind w:left="283" w:hanging="357"/>
        <w:contextualSpacing w:val="0"/>
        <w:jc w:val="both"/>
        <w:rPr>
          <w:rFonts w:ascii="Arial" w:hAnsi="Arial" w:cs="Arial"/>
          <w:b/>
          <w:sz w:val="20"/>
          <w:szCs w:val="20"/>
        </w:rPr>
      </w:pPr>
      <w:r w:rsidRPr="00EC3904">
        <w:rPr>
          <w:rFonts w:ascii="Arial" w:eastAsia="Calibri" w:hAnsi="Arial" w:cs="Arial"/>
          <w:sz w:val="20"/>
          <w:szCs w:val="20"/>
        </w:rPr>
        <w:t xml:space="preserve">Stosowanie programów komputerowych do wykonywania </w:t>
      </w:r>
      <w:r>
        <w:rPr>
          <w:rFonts w:ascii="Arial" w:hAnsi="Arial" w:cs="Arial"/>
          <w:sz w:val="20"/>
          <w:szCs w:val="20"/>
        </w:rPr>
        <w:t>schematów rysunkowych.</w:t>
      </w:r>
    </w:p>
    <w:p w:rsidR="00532C52" w:rsidRPr="00EC3904" w:rsidRDefault="00532C52" w:rsidP="00A4201C">
      <w:pPr>
        <w:pStyle w:val="Akapitzlist"/>
        <w:numPr>
          <w:ilvl w:val="1"/>
          <w:numId w:val="101"/>
        </w:numPr>
        <w:suppressAutoHyphens/>
        <w:spacing w:after="0"/>
        <w:ind w:left="283" w:hanging="357"/>
        <w:contextualSpacing w:val="0"/>
        <w:jc w:val="both"/>
        <w:rPr>
          <w:rFonts w:ascii="Arial" w:eastAsia="Calibri" w:hAnsi="Arial" w:cs="Arial"/>
          <w:b/>
          <w:sz w:val="20"/>
          <w:szCs w:val="20"/>
        </w:rPr>
      </w:pPr>
      <w:r w:rsidRPr="00EC3904">
        <w:rPr>
          <w:rFonts w:ascii="Arial" w:eastAsia="Calibri" w:hAnsi="Arial" w:cs="Arial"/>
          <w:sz w:val="20"/>
          <w:szCs w:val="20"/>
        </w:rPr>
        <w:t xml:space="preserve">Stosowanie programów komputerowych do </w:t>
      </w:r>
      <w:r>
        <w:rPr>
          <w:rFonts w:ascii="Arial" w:hAnsi="Arial" w:cs="Arial"/>
          <w:sz w:val="20"/>
          <w:szCs w:val="20"/>
        </w:rPr>
        <w:t>symulacji pracy urządzeń i systemów mechatronicznych.</w:t>
      </w:r>
    </w:p>
    <w:p w:rsidR="00532C52" w:rsidRPr="00532C52" w:rsidRDefault="00532C52" w:rsidP="00A4201C">
      <w:pPr>
        <w:pStyle w:val="Akapitzlist"/>
        <w:numPr>
          <w:ilvl w:val="1"/>
          <w:numId w:val="101"/>
        </w:numPr>
        <w:suppressAutoHyphens/>
        <w:spacing w:after="0"/>
        <w:ind w:left="283" w:hanging="357"/>
        <w:contextualSpacing w:val="0"/>
        <w:jc w:val="both"/>
        <w:rPr>
          <w:rFonts w:ascii="Arial" w:eastAsia="Calibri" w:hAnsi="Arial" w:cs="Arial"/>
          <w:b/>
          <w:sz w:val="20"/>
          <w:szCs w:val="20"/>
        </w:rPr>
      </w:pPr>
      <w:r w:rsidRPr="00EC3904">
        <w:rPr>
          <w:rFonts w:ascii="Arial" w:eastAsia="Calibri" w:hAnsi="Arial" w:cs="Arial"/>
          <w:sz w:val="20"/>
          <w:szCs w:val="20"/>
        </w:rPr>
        <w:t>Stosowanie programów komputerowych do</w:t>
      </w:r>
      <w:r>
        <w:rPr>
          <w:rFonts w:ascii="Arial" w:hAnsi="Arial" w:cs="Arial"/>
          <w:sz w:val="20"/>
          <w:szCs w:val="20"/>
        </w:rPr>
        <w:t xml:space="preserve"> programowania układów sterowania </w:t>
      </w:r>
      <w:r w:rsidRPr="00532C52">
        <w:rPr>
          <w:rFonts w:ascii="Arial" w:hAnsi="Arial" w:cs="Arial"/>
          <w:sz w:val="20"/>
          <w:szCs w:val="20"/>
        </w:rPr>
        <w:t>urządzeń i systemów mechatronicznych.</w:t>
      </w:r>
    </w:p>
    <w:p w:rsidR="009E23A0" w:rsidRPr="00886919" w:rsidRDefault="009E23A0" w:rsidP="009E23A0">
      <w:pPr>
        <w:spacing w:before="120" w:after="120"/>
        <w:contextualSpacing/>
        <w:rPr>
          <w:rFonts w:ascii="Arial" w:hAnsi="Arial" w:cs="Arial"/>
          <w:b/>
          <w:sz w:val="20"/>
          <w:szCs w:val="20"/>
        </w:rPr>
      </w:pPr>
      <w:r w:rsidRPr="00886919">
        <w:rPr>
          <w:rFonts w:ascii="Arial" w:hAnsi="Arial" w:cs="Arial"/>
          <w:b/>
          <w:bCs/>
          <w:sz w:val="20"/>
          <w:szCs w:val="20"/>
        </w:rPr>
        <w:t xml:space="preserve">Cele operacyjne </w:t>
      </w:r>
    </w:p>
    <w:p w:rsidR="00532C52" w:rsidRDefault="00532C52" w:rsidP="0033399D">
      <w:pPr>
        <w:pStyle w:val="Akapitzlist"/>
        <w:numPr>
          <w:ilvl w:val="0"/>
          <w:numId w:val="49"/>
        </w:numPr>
        <w:spacing w:after="0"/>
        <w:ind w:left="357" w:hanging="357"/>
        <w:jc w:val="both"/>
        <w:rPr>
          <w:rFonts w:ascii="Arial" w:hAnsi="Arial" w:cs="Arial"/>
          <w:sz w:val="20"/>
          <w:szCs w:val="20"/>
        </w:rPr>
      </w:pPr>
      <w:r w:rsidRPr="00532C52">
        <w:rPr>
          <w:rFonts w:ascii="Arial" w:hAnsi="Arial" w:cs="Arial"/>
          <w:sz w:val="20"/>
          <w:szCs w:val="20"/>
        </w:rPr>
        <w:t>r</w:t>
      </w:r>
      <w:r w:rsidRPr="00532C52">
        <w:rPr>
          <w:rFonts w:ascii="Arial" w:eastAsia="Calibri" w:hAnsi="Arial" w:cs="Arial"/>
          <w:sz w:val="20"/>
          <w:szCs w:val="20"/>
        </w:rPr>
        <w:t>ozróżnić rodzaje dokumentacji technicznej</w:t>
      </w:r>
      <w:r>
        <w:rPr>
          <w:rFonts w:ascii="Arial" w:hAnsi="Arial" w:cs="Arial"/>
          <w:sz w:val="20"/>
          <w:szCs w:val="20"/>
        </w:rPr>
        <w:t>,</w:t>
      </w:r>
    </w:p>
    <w:p w:rsidR="009E23A0" w:rsidRDefault="00532C52" w:rsidP="0033399D">
      <w:pPr>
        <w:pStyle w:val="Akapitzlist"/>
        <w:numPr>
          <w:ilvl w:val="0"/>
          <w:numId w:val="49"/>
        </w:numPr>
        <w:spacing w:after="0"/>
        <w:ind w:left="357" w:hanging="357"/>
        <w:jc w:val="both"/>
        <w:rPr>
          <w:rFonts w:ascii="Arial" w:hAnsi="Arial" w:cs="Arial"/>
          <w:sz w:val="20"/>
          <w:szCs w:val="20"/>
        </w:rPr>
      </w:pPr>
      <w:r w:rsidRPr="00532C52">
        <w:rPr>
          <w:rFonts w:ascii="Arial" w:eastAsia="Calibri" w:hAnsi="Arial" w:cs="Arial"/>
          <w:sz w:val="20"/>
          <w:szCs w:val="20"/>
        </w:rPr>
        <w:t>określić na podstawie</w:t>
      </w:r>
      <w:r w:rsidR="00CB08AC">
        <w:rPr>
          <w:rFonts w:ascii="Arial" w:eastAsia="Calibri" w:hAnsi="Arial" w:cs="Arial"/>
          <w:sz w:val="20"/>
          <w:szCs w:val="20"/>
        </w:rPr>
        <w:t xml:space="preserve"> </w:t>
      </w:r>
      <w:r w:rsidRPr="00532C52">
        <w:rPr>
          <w:rFonts w:ascii="Arial" w:hAnsi="Arial" w:cs="Arial"/>
          <w:sz w:val="20"/>
          <w:szCs w:val="20"/>
        </w:rPr>
        <w:t>dokumentacji technicznej</w:t>
      </w:r>
      <w:r>
        <w:rPr>
          <w:rFonts w:ascii="Arial" w:hAnsi="Arial" w:cs="Arial"/>
          <w:sz w:val="20"/>
          <w:szCs w:val="20"/>
        </w:rPr>
        <w:t xml:space="preserve"> budowę elementów maszyn,</w:t>
      </w:r>
    </w:p>
    <w:p w:rsidR="00532C52" w:rsidRDefault="00532C52" w:rsidP="0033399D">
      <w:pPr>
        <w:pStyle w:val="Akapitzlist"/>
        <w:numPr>
          <w:ilvl w:val="0"/>
          <w:numId w:val="49"/>
        </w:numPr>
        <w:spacing w:after="0"/>
        <w:ind w:left="357" w:hanging="357"/>
        <w:jc w:val="both"/>
        <w:rPr>
          <w:rFonts w:ascii="Arial" w:hAnsi="Arial" w:cs="Arial"/>
          <w:sz w:val="20"/>
          <w:szCs w:val="20"/>
        </w:rPr>
      </w:pPr>
      <w:r w:rsidRPr="00532C52">
        <w:rPr>
          <w:rFonts w:ascii="Arial" w:hAnsi="Arial" w:cs="Arial"/>
          <w:sz w:val="20"/>
          <w:szCs w:val="20"/>
        </w:rPr>
        <w:t>określić na podstawie dokumentacji technicznej</w:t>
      </w:r>
      <w:r w:rsidR="00CB08AC">
        <w:rPr>
          <w:rFonts w:ascii="Arial" w:hAnsi="Arial" w:cs="Arial"/>
          <w:sz w:val="20"/>
          <w:szCs w:val="20"/>
        </w:rPr>
        <w:t xml:space="preserve"> </w:t>
      </w:r>
      <w:r w:rsidRPr="00EC3904">
        <w:rPr>
          <w:rFonts w:ascii="Arial" w:eastAsia="Calibri" w:hAnsi="Arial" w:cs="Arial"/>
          <w:sz w:val="20"/>
          <w:szCs w:val="20"/>
        </w:rPr>
        <w:t>sposób użytkowania maszyn i urządzeń oraz obsługi codziennej i konserwacji</w:t>
      </w:r>
      <w:r>
        <w:rPr>
          <w:rFonts w:ascii="Arial" w:hAnsi="Arial" w:cs="Arial"/>
          <w:sz w:val="20"/>
          <w:szCs w:val="20"/>
        </w:rPr>
        <w:t>,</w:t>
      </w:r>
    </w:p>
    <w:p w:rsidR="00532C52" w:rsidRDefault="0007773B" w:rsidP="0033399D">
      <w:pPr>
        <w:pStyle w:val="Akapitzlist"/>
        <w:numPr>
          <w:ilvl w:val="0"/>
          <w:numId w:val="49"/>
        </w:numPr>
        <w:spacing w:after="0"/>
        <w:ind w:left="357" w:hanging="357"/>
        <w:jc w:val="both"/>
        <w:rPr>
          <w:rFonts w:ascii="Arial" w:hAnsi="Arial" w:cs="Arial"/>
          <w:sz w:val="20"/>
          <w:szCs w:val="20"/>
        </w:rPr>
      </w:pPr>
      <w:r>
        <w:rPr>
          <w:rFonts w:ascii="Arial" w:hAnsi="Arial" w:cs="Arial"/>
          <w:sz w:val="20"/>
          <w:szCs w:val="20"/>
        </w:rPr>
        <w:t>zaplanować prace w zakresie wykonania rysunku maszynowego 2D,</w:t>
      </w:r>
    </w:p>
    <w:p w:rsidR="0007773B" w:rsidRDefault="0007773B" w:rsidP="0033399D">
      <w:pPr>
        <w:pStyle w:val="Akapitzlist"/>
        <w:numPr>
          <w:ilvl w:val="0"/>
          <w:numId w:val="49"/>
        </w:numPr>
        <w:spacing w:after="0"/>
        <w:ind w:left="357" w:hanging="357"/>
        <w:jc w:val="both"/>
        <w:rPr>
          <w:rFonts w:ascii="Arial" w:hAnsi="Arial" w:cs="Arial"/>
          <w:sz w:val="20"/>
          <w:szCs w:val="20"/>
        </w:rPr>
      </w:pPr>
      <w:r w:rsidRPr="0007773B">
        <w:rPr>
          <w:rFonts w:ascii="Arial" w:hAnsi="Arial" w:cs="Arial"/>
          <w:sz w:val="20"/>
          <w:szCs w:val="20"/>
        </w:rPr>
        <w:t>zaplanować prace w zakresie wykonania rysunku</w:t>
      </w:r>
      <w:r>
        <w:rPr>
          <w:rFonts w:ascii="Arial" w:hAnsi="Arial" w:cs="Arial"/>
          <w:sz w:val="20"/>
          <w:szCs w:val="20"/>
        </w:rPr>
        <w:t xml:space="preserve"> przestrzennego 3D,</w:t>
      </w:r>
    </w:p>
    <w:p w:rsidR="0007773B" w:rsidRDefault="0007773B" w:rsidP="0033399D">
      <w:pPr>
        <w:pStyle w:val="Akapitzlist"/>
        <w:numPr>
          <w:ilvl w:val="0"/>
          <w:numId w:val="49"/>
        </w:numPr>
        <w:spacing w:after="0"/>
        <w:ind w:left="357" w:hanging="357"/>
        <w:jc w:val="both"/>
        <w:rPr>
          <w:rFonts w:ascii="Arial" w:hAnsi="Arial" w:cs="Arial"/>
          <w:sz w:val="20"/>
          <w:szCs w:val="20"/>
        </w:rPr>
      </w:pPr>
      <w:r w:rsidRPr="0007773B">
        <w:rPr>
          <w:rFonts w:ascii="Arial" w:hAnsi="Arial" w:cs="Arial"/>
          <w:sz w:val="20"/>
          <w:szCs w:val="20"/>
        </w:rPr>
        <w:t>zaplanować prace w zakresie wykonania rysunku</w:t>
      </w:r>
      <w:r>
        <w:rPr>
          <w:rFonts w:ascii="Arial" w:hAnsi="Arial" w:cs="Arial"/>
          <w:sz w:val="20"/>
          <w:szCs w:val="20"/>
        </w:rPr>
        <w:t xml:space="preserve"> schematycznego elektrycznego,</w:t>
      </w:r>
    </w:p>
    <w:p w:rsidR="0007773B" w:rsidRDefault="0007773B" w:rsidP="0033399D">
      <w:pPr>
        <w:pStyle w:val="Akapitzlist"/>
        <w:numPr>
          <w:ilvl w:val="0"/>
          <w:numId w:val="49"/>
        </w:numPr>
        <w:spacing w:after="0"/>
        <w:ind w:left="357" w:hanging="357"/>
        <w:jc w:val="both"/>
        <w:rPr>
          <w:rFonts w:ascii="Arial" w:hAnsi="Arial" w:cs="Arial"/>
          <w:sz w:val="20"/>
          <w:szCs w:val="20"/>
        </w:rPr>
      </w:pPr>
      <w:r w:rsidRPr="0007773B">
        <w:rPr>
          <w:rFonts w:ascii="Arial" w:hAnsi="Arial" w:cs="Arial"/>
          <w:sz w:val="20"/>
          <w:szCs w:val="20"/>
        </w:rPr>
        <w:t>zaplanować prace w zakresie wykonania rysunku</w:t>
      </w:r>
      <w:r>
        <w:rPr>
          <w:rFonts w:ascii="Arial" w:hAnsi="Arial" w:cs="Arial"/>
          <w:sz w:val="20"/>
          <w:szCs w:val="20"/>
        </w:rPr>
        <w:t xml:space="preserve"> schematycznego pneumatycznego i hydraulicznego,</w:t>
      </w:r>
    </w:p>
    <w:p w:rsidR="0007773B" w:rsidRDefault="0007773B" w:rsidP="0033399D">
      <w:pPr>
        <w:pStyle w:val="Akapitzlist"/>
        <w:numPr>
          <w:ilvl w:val="0"/>
          <w:numId w:val="49"/>
        </w:numPr>
        <w:spacing w:after="0"/>
        <w:ind w:left="357" w:hanging="357"/>
        <w:jc w:val="both"/>
        <w:rPr>
          <w:rFonts w:ascii="Arial" w:hAnsi="Arial" w:cs="Arial"/>
          <w:sz w:val="20"/>
          <w:szCs w:val="20"/>
        </w:rPr>
      </w:pPr>
      <w:r w:rsidRPr="0007773B">
        <w:rPr>
          <w:rFonts w:ascii="Arial" w:hAnsi="Arial" w:cs="Arial"/>
          <w:sz w:val="20"/>
          <w:szCs w:val="20"/>
        </w:rPr>
        <w:t>zaplanować prace w zakresie wykonania rysunku</w:t>
      </w:r>
      <w:r>
        <w:rPr>
          <w:rFonts w:ascii="Arial" w:hAnsi="Arial" w:cs="Arial"/>
          <w:sz w:val="20"/>
          <w:szCs w:val="20"/>
        </w:rPr>
        <w:t xml:space="preserve"> schematycznego urządzeń i systemów mechatronicznych,</w:t>
      </w:r>
    </w:p>
    <w:p w:rsidR="0007773B" w:rsidRPr="0007773B" w:rsidRDefault="0007773B" w:rsidP="0033399D">
      <w:pPr>
        <w:pStyle w:val="Akapitzlist"/>
        <w:numPr>
          <w:ilvl w:val="0"/>
          <w:numId w:val="49"/>
        </w:numPr>
        <w:spacing w:after="0"/>
        <w:ind w:left="357" w:hanging="357"/>
        <w:jc w:val="both"/>
        <w:rPr>
          <w:rFonts w:ascii="Arial" w:hAnsi="Arial" w:cs="Arial"/>
          <w:sz w:val="20"/>
          <w:szCs w:val="20"/>
        </w:rPr>
      </w:pPr>
      <w:r w:rsidRPr="0007773B">
        <w:rPr>
          <w:rFonts w:ascii="Arial" w:hAnsi="Arial" w:cs="Arial"/>
          <w:sz w:val="20"/>
          <w:szCs w:val="20"/>
        </w:rPr>
        <w:t>zaplanować pr</w:t>
      </w:r>
      <w:r>
        <w:rPr>
          <w:rFonts w:ascii="Arial" w:hAnsi="Arial" w:cs="Arial"/>
          <w:sz w:val="20"/>
          <w:szCs w:val="20"/>
        </w:rPr>
        <w:t xml:space="preserve">ace w zakresie wykonania projektu systemu sekwencyjnego </w:t>
      </w:r>
      <w:r w:rsidRPr="0007773B">
        <w:rPr>
          <w:rFonts w:ascii="Arial" w:hAnsi="Arial" w:cs="Arial"/>
          <w:sz w:val="20"/>
          <w:szCs w:val="20"/>
        </w:rPr>
        <w:t>urządzeń i systemów mechatronicznych</w:t>
      </w:r>
      <w:r>
        <w:rPr>
          <w:rFonts w:ascii="Arial" w:hAnsi="Arial" w:cs="Arial"/>
          <w:sz w:val="20"/>
          <w:szCs w:val="20"/>
        </w:rPr>
        <w:t>.</w:t>
      </w:r>
    </w:p>
    <w:p w:rsidR="00380C29" w:rsidRDefault="00380C29" w:rsidP="009E23A0">
      <w:pPr>
        <w:spacing w:before="120" w:after="120"/>
        <w:contextualSpacing/>
        <w:rPr>
          <w:rFonts w:ascii="Arial" w:hAnsi="Arial" w:cs="Arial"/>
          <w:b/>
          <w:bCs/>
          <w:sz w:val="24"/>
          <w:szCs w:val="24"/>
        </w:rPr>
      </w:pPr>
    </w:p>
    <w:p w:rsidR="00AF242F" w:rsidRPr="00825CD2" w:rsidRDefault="009E23A0" w:rsidP="009E23A0">
      <w:pPr>
        <w:spacing w:before="120" w:after="120"/>
        <w:rPr>
          <w:rFonts w:ascii="Arial" w:hAnsi="Arial" w:cs="Arial"/>
          <w:sz w:val="24"/>
          <w:szCs w:val="24"/>
        </w:rPr>
      </w:pPr>
      <w:r w:rsidRPr="00825CD2">
        <w:rPr>
          <w:rFonts w:ascii="Arial" w:hAnsi="Arial" w:cs="Arial"/>
          <w:b/>
          <w:bCs/>
          <w:sz w:val="24"/>
          <w:szCs w:val="24"/>
        </w:rPr>
        <w:t>MATERIAŁ NAUCZANIA</w:t>
      </w:r>
    </w:p>
    <w:tbl>
      <w:tblPr>
        <w:tblW w:w="5000" w:type="pct"/>
        <w:tblCellMar>
          <w:left w:w="0" w:type="dxa"/>
          <w:right w:w="0" w:type="dxa"/>
        </w:tblCellMar>
        <w:tblLook w:val="04A0" w:firstRow="1" w:lastRow="0" w:firstColumn="1" w:lastColumn="0" w:noHBand="0" w:noVBand="1"/>
      </w:tblPr>
      <w:tblGrid>
        <w:gridCol w:w="1792"/>
        <w:gridCol w:w="2326"/>
        <w:gridCol w:w="825"/>
        <w:gridCol w:w="4515"/>
        <w:gridCol w:w="3685"/>
        <w:gridCol w:w="1063"/>
      </w:tblGrid>
      <w:tr w:rsidR="00AF242F" w:rsidRPr="00825CD2" w:rsidTr="00380C29">
        <w:trPr>
          <w:trHeight w:val="537"/>
        </w:trPr>
        <w:tc>
          <w:tcPr>
            <w:tcW w:w="631" w:type="pct"/>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A51464" w:rsidRDefault="00AF242F" w:rsidP="00AF242F">
            <w:pPr>
              <w:rPr>
                <w:rFonts w:ascii="Arial" w:hAnsi="Arial" w:cs="Arial"/>
                <w:sz w:val="20"/>
                <w:szCs w:val="20"/>
              </w:rPr>
            </w:pPr>
            <w:r w:rsidRPr="00A51464">
              <w:rPr>
                <w:rFonts w:ascii="Arial" w:hAnsi="Arial" w:cs="Arial"/>
                <w:b/>
                <w:bCs/>
                <w:sz w:val="20"/>
                <w:szCs w:val="20"/>
              </w:rPr>
              <w:t>Dział programowy</w:t>
            </w:r>
          </w:p>
        </w:tc>
        <w:tc>
          <w:tcPr>
            <w:tcW w:w="819" w:type="pct"/>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A51464" w:rsidRDefault="00AF242F" w:rsidP="00AF242F">
            <w:pPr>
              <w:rPr>
                <w:rFonts w:ascii="Arial" w:hAnsi="Arial" w:cs="Arial"/>
                <w:sz w:val="20"/>
                <w:szCs w:val="20"/>
              </w:rPr>
            </w:pPr>
            <w:r w:rsidRPr="00A51464">
              <w:rPr>
                <w:rFonts w:ascii="Arial" w:hAnsi="Arial" w:cs="Arial"/>
                <w:b/>
                <w:bCs/>
                <w:sz w:val="20"/>
                <w:szCs w:val="20"/>
              </w:rPr>
              <w:t>Tematy jednostek metodycznych</w:t>
            </w:r>
          </w:p>
        </w:tc>
        <w:tc>
          <w:tcPr>
            <w:tcW w:w="290" w:type="pct"/>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A51464" w:rsidRDefault="00AF242F" w:rsidP="00AF242F">
            <w:pPr>
              <w:rPr>
                <w:rFonts w:ascii="Arial" w:hAnsi="Arial" w:cs="Arial"/>
                <w:sz w:val="20"/>
                <w:szCs w:val="20"/>
              </w:rPr>
            </w:pPr>
            <w:r w:rsidRPr="00A51464">
              <w:rPr>
                <w:rFonts w:ascii="Arial" w:hAnsi="Arial" w:cs="Arial"/>
                <w:b/>
                <w:bCs/>
                <w:sz w:val="20"/>
                <w:szCs w:val="20"/>
              </w:rPr>
              <w:t>Liczba godz.</w:t>
            </w:r>
          </w:p>
        </w:tc>
        <w:tc>
          <w:tcPr>
            <w:tcW w:w="2886" w:type="pct"/>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A51464" w:rsidRDefault="00AF242F" w:rsidP="00AF242F">
            <w:pPr>
              <w:rPr>
                <w:rFonts w:ascii="Arial" w:hAnsi="Arial" w:cs="Arial"/>
                <w:sz w:val="20"/>
                <w:szCs w:val="20"/>
              </w:rPr>
            </w:pPr>
            <w:r w:rsidRPr="00A51464">
              <w:rPr>
                <w:rFonts w:ascii="Arial" w:hAnsi="Arial" w:cs="Arial"/>
                <w:b/>
                <w:bCs/>
                <w:sz w:val="20"/>
                <w:szCs w:val="20"/>
              </w:rPr>
              <w:t>Wymagania programowe</w:t>
            </w:r>
          </w:p>
        </w:tc>
        <w:tc>
          <w:tcPr>
            <w:tcW w:w="374" w:type="pc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A51464" w:rsidRDefault="00AF242F" w:rsidP="00AF242F">
            <w:pPr>
              <w:rPr>
                <w:rFonts w:ascii="Arial" w:hAnsi="Arial" w:cs="Arial"/>
                <w:sz w:val="20"/>
                <w:szCs w:val="20"/>
              </w:rPr>
            </w:pPr>
            <w:r w:rsidRPr="00A51464">
              <w:rPr>
                <w:rFonts w:ascii="Arial" w:hAnsi="Arial" w:cs="Arial"/>
                <w:b/>
                <w:bCs/>
                <w:sz w:val="20"/>
                <w:szCs w:val="20"/>
              </w:rPr>
              <w:t>Uwagi o realizacji</w:t>
            </w:r>
          </w:p>
        </w:tc>
      </w:tr>
      <w:tr w:rsidR="00AF242F" w:rsidRPr="00825CD2" w:rsidTr="00380C29">
        <w:trPr>
          <w:trHeight w:val="864"/>
        </w:trPr>
        <w:tc>
          <w:tcPr>
            <w:tcW w:w="631" w:type="pct"/>
            <w:vMerge/>
            <w:tcBorders>
              <w:top w:val="single" w:sz="8" w:space="0" w:color="FFFFFF"/>
              <w:left w:val="single" w:sz="8" w:space="0" w:color="FFFFFF"/>
              <w:bottom w:val="single" w:sz="24" w:space="0" w:color="FFFFFF"/>
              <w:right w:val="single" w:sz="8" w:space="0" w:color="FFFFFF"/>
            </w:tcBorders>
            <w:vAlign w:val="center"/>
            <w:hideMark/>
          </w:tcPr>
          <w:p w:rsidR="00AF242F" w:rsidRPr="00A51464" w:rsidRDefault="00AF242F" w:rsidP="00AF242F">
            <w:pPr>
              <w:rPr>
                <w:rFonts w:ascii="Arial" w:hAnsi="Arial" w:cs="Arial"/>
                <w:sz w:val="20"/>
                <w:szCs w:val="20"/>
              </w:rPr>
            </w:pPr>
          </w:p>
        </w:tc>
        <w:tc>
          <w:tcPr>
            <w:tcW w:w="819" w:type="pct"/>
            <w:vMerge/>
            <w:tcBorders>
              <w:top w:val="single" w:sz="8" w:space="0" w:color="FFFFFF"/>
              <w:left w:val="single" w:sz="8" w:space="0" w:color="FFFFFF"/>
              <w:bottom w:val="single" w:sz="24" w:space="0" w:color="FFFFFF"/>
              <w:right w:val="single" w:sz="8" w:space="0" w:color="FFFFFF"/>
            </w:tcBorders>
            <w:vAlign w:val="center"/>
            <w:hideMark/>
          </w:tcPr>
          <w:p w:rsidR="00AF242F" w:rsidRPr="00A51464" w:rsidRDefault="00AF242F" w:rsidP="00AF242F">
            <w:pPr>
              <w:rPr>
                <w:rFonts w:ascii="Arial" w:hAnsi="Arial" w:cs="Arial"/>
                <w:sz w:val="20"/>
                <w:szCs w:val="20"/>
              </w:rPr>
            </w:pPr>
          </w:p>
        </w:tc>
        <w:tc>
          <w:tcPr>
            <w:tcW w:w="290" w:type="pct"/>
            <w:vMerge/>
            <w:tcBorders>
              <w:top w:val="single" w:sz="8" w:space="0" w:color="FFFFFF"/>
              <w:left w:val="single" w:sz="8" w:space="0" w:color="FFFFFF"/>
              <w:bottom w:val="single" w:sz="24" w:space="0" w:color="FFFFFF"/>
              <w:right w:val="single" w:sz="8" w:space="0" w:color="FFFFFF"/>
            </w:tcBorders>
            <w:vAlign w:val="center"/>
            <w:hideMark/>
          </w:tcPr>
          <w:p w:rsidR="00AF242F" w:rsidRPr="00A51464" w:rsidRDefault="00AF242F" w:rsidP="00AF242F">
            <w:pPr>
              <w:rPr>
                <w:rFonts w:ascii="Arial" w:hAnsi="Arial" w:cs="Arial"/>
                <w:sz w:val="20"/>
                <w:szCs w:val="20"/>
              </w:rPr>
            </w:pPr>
          </w:p>
        </w:tc>
        <w:tc>
          <w:tcPr>
            <w:tcW w:w="1589" w:type="pct"/>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A51464" w:rsidRDefault="00AF242F" w:rsidP="00AF242F">
            <w:pPr>
              <w:rPr>
                <w:rFonts w:ascii="Arial" w:hAnsi="Arial" w:cs="Arial"/>
                <w:sz w:val="20"/>
                <w:szCs w:val="20"/>
              </w:rPr>
            </w:pPr>
            <w:r w:rsidRPr="00A51464">
              <w:rPr>
                <w:rFonts w:ascii="Arial" w:hAnsi="Arial" w:cs="Arial"/>
                <w:sz w:val="20"/>
                <w:szCs w:val="20"/>
              </w:rPr>
              <w:t>Podstawowe</w:t>
            </w:r>
          </w:p>
          <w:p w:rsidR="00AF242F" w:rsidRPr="00A51464" w:rsidRDefault="00AF242F" w:rsidP="00AF242F">
            <w:pPr>
              <w:rPr>
                <w:rFonts w:ascii="Arial" w:hAnsi="Arial" w:cs="Arial"/>
                <w:sz w:val="20"/>
                <w:szCs w:val="20"/>
              </w:rPr>
            </w:pPr>
            <w:r w:rsidRPr="00A51464">
              <w:rPr>
                <w:rFonts w:ascii="Arial" w:hAnsi="Arial" w:cs="Arial"/>
                <w:sz w:val="20"/>
                <w:szCs w:val="20"/>
              </w:rPr>
              <w:t>Uczeń potrafi:</w:t>
            </w:r>
          </w:p>
        </w:tc>
        <w:tc>
          <w:tcPr>
            <w:tcW w:w="1297" w:type="pct"/>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A51464" w:rsidRDefault="00AF242F" w:rsidP="00AF242F">
            <w:pPr>
              <w:rPr>
                <w:rFonts w:ascii="Arial" w:hAnsi="Arial" w:cs="Arial"/>
                <w:sz w:val="20"/>
                <w:szCs w:val="20"/>
              </w:rPr>
            </w:pPr>
            <w:r w:rsidRPr="00A51464">
              <w:rPr>
                <w:rFonts w:ascii="Arial" w:hAnsi="Arial" w:cs="Arial"/>
                <w:sz w:val="20"/>
                <w:szCs w:val="20"/>
              </w:rPr>
              <w:t>Ponadpodstawowe</w:t>
            </w:r>
          </w:p>
          <w:p w:rsidR="00AF242F" w:rsidRPr="00A51464" w:rsidRDefault="00AF242F" w:rsidP="00AF242F">
            <w:pPr>
              <w:rPr>
                <w:rFonts w:ascii="Arial" w:hAnsi="Arial" w:cs="Arial"/>
                <w:sz w:val="20"/>
                <w:szCs w:val="20"/>
              </w:rPr>
            </w:pPr>
            <w:r w:rsidRPr="00A51464">
              <w:rPr>
                <w:rFonts w:ascii="Arial" w:hAnsi="Arial" w:cs="Arial"/>
                <w:sz w:val="20"/>
                <w:szCs w:val="20"/>
              </w:rPr>
              <w:t>Uczeń potrafi:</w:t>
            </w:r>
          </w:p>
        </w:tc>
        <w:tc>
          <w:tcPr>
            <w:tcW w:w="374" w:type="pct"/>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A51464" w:rsidRDefault="00AF242F" w:rsidP="00AF242F">
            <w:pPr>
              <w:rPr>
                <w:rFonts w:ascii="Arial" w:hAnsi="Arial" w:cs="Arial"/>
                <w:sz w:val="20"/>
                <w:szCs w:val="20"/>
              </w:rPr>
            </w:pPr>
            <w:r w:rsidRPr="00A51464">
              <w:rPr>
                <w:rFonts w:ascii="Arial" w:hAnsi="Arial" w:cs="Arial"/>
                <w:sz w:val="20"/>
                <w:szCs w:val="20"/>
              </w:rPr>
              <w:t>Etap realizacji</w:t>
            </w:r>
          </w:p>
        </w:tc>
      </w:tr>
      <w:tr w:rsidR="00AF242F" w:rsidRPr="00825CD2" w:rsidTr="00380C29">
        <w:trPr>
          <w:trHeight w:val="1152"/>
        </w:trPr>
        <w:tc>
          <w:tcPr>
            <w:tcW w:w="631" w:type="pct"/>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AF242F" w:rsidRPr="005F3BA5" w:rsidRDefault="00AF242F" w:rsidP="005F3BA5">
            <w:pPr>
              <w:rPr>
                <w:rFonts w:ascii="Arial" w:hAnsi="Arial" w:cs="Arial"/>
                <w:sz w:val="20"/>
                <w:szCs w:val="20"/>
              </w:rPr>
            </w:pPr>
            <w:r w:rsidRPr="005F3BA5">
              <w:rPr>
                <w:rFonts w:ascii="Arial" w:hAnsi="Arial" w:cs="Arial"/>
                <w:sz w:val="20"/>
                <w:szCs w:val="20"/>
              </w:rPr>
              <w:t xml:space="preserve">I. </w:t>
            </w:r>
            <w:r w:rsidR="007A198D" w:rsidRPr="005F3BA5">
              <w:rPr>
                <w:rFonts w:ascii="Arial" w:hAnsi="Arial" w:cs="Arial"/>
                <w:sz w:val="20"/>
                <w:szCs w:val="20"/>
              </w:rPr>
              <w:t>Dokumentacja techniczna</w:t>
            </w:r>
          </w:p>
        </w:tc>
        <w:tc>
          <w:tcPr>
            <w:tcW w:w="819" w:type="pct"/>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5F3BA5" w:rsidRDefault="00831421" w:rsidP="005F3BA5">
            <w:pPr>
              <w:rPr>
                <w:rFonts w:ascii="Arial" w:hAnsi="Arial" w:cs="Arial"/>
                <w:sz w:val="20"/>
                <w:szCs w:val="20"/>
              </w:rPr>
            </w:pPr>
            <w:r w:rsidRPr="005F3BA5">
              <w:rPr>
                <w:rFonts w:ascii="Arial" w:hAnsi="Arial" w:cs="Arial"/>
                <w:sz w:val="20"/>
                <w:szCs w:val="20"/>
              </w:rPr>
              <w:t>Rodzaje dokumentacji technicznej</w:t>
            </w:r>
          </w:p>
        </w:tc>
        <w:tc>
          <w:tcPr>
            <w:tcW w:w="290" w:type="pct"/>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5F3BA5" w:rsidRDefault="00AF242F" w:rsidP="005F3BA5">
            <w:pPr>
              <w:jc w:val="center"/>
              <w:rPr>
                <w:rFonts w:ascii="Arial" w:hAnsi="Arial" w:cs="Arial"/>
                <w:sz w:val="20"/>
                <w:szCs w:val="20"/>
              </w:rPr>
            </w:pPr>
          </w:p>
        </w:tc>
        <w:tc>
          <w:tcPr>
            <w:tcW w:w="1589"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1421" w:rsidRPr="005F3BA5" w:rsidRDefault="00831421" w:rsidP="005F3BA5">
            <w:pPr>
              <w:numPr>
                <w:ilvl w:val="0"/>
                <w:numId w:val="46"/>
              </w:numPr>
              <w:suppressAutoHyphens/>
              <w:spacing w:after="0" w:line="240" w:lineRule="auto"/>
              <w:ind w:left="331" w:hanging="331"/>
              <w:rPr>
                <w:rFonts w:ascii="Arial" w:hAnsi="Arial" w:cs="Arial"/>
                <w:sz w:val="20"/>
                <w:szCs w:val="20"/>
              </w:rPr>
            </w:pPr>
            <w:r w:rsidRPr="005F3BA5">
              <w:rPr>
                <w:rFonts w:ascii="Arial" w:hAnsi="Arial" w:cs="Arial"/>
                <w:sz w:val="20"/>
                <w:szCs w:val="20"/>
              </w:rPr>
              <w:t>określić rodzaje dokumentacji technicznej</w:t>
            </w:r>
            <w:r w:rsidR="005F3BA5">
              <w:rPr>
                <w:rFonts w:ascii="Arial" w:hAnsi="Arial" w:cs="Arial"/>
                <w:sz w:val="20"/>
                <w:szCs w:val="20"/>
              </w:rPr>
              <w:t>,</w:t>
            </w:r>
          </w:p>
          <w:p w:rsidR="00831421" w:rsidRPr="005F3BA5" w:rsidRDefault="00831421" w:rsidP="005F3BA5">
            <w:pPr>
              <w:numPr>
                <w:ilvl w:val="0"/>
                <w:numId w:val="46"/>
              </w:numPr>
              <w:suppressAutoHyphens/>
              <w:spacing w:after="0" w:line="240" w:lineRule="auto"/>
              <w:ind w:left="331" w:hanging="331"/>
              <w:rPr>
                <w:rFonts w:ascii="Arial" w:hAnsi="Arial" w:cs="Arial"/>
                <w:sz w:val="20"/>
                <w:szCs w:val="20"/>
              </w:rPr>
            </w:pPr>
            <w:r w:rsidRPr="005F3BA5">
              <w:rPr>
                <w:rFonts w:ascii="Arial" w:hAnsi="Arial" w:cs="Arial"/>
                <w:sz w:val="20"/>
                <w:szCs w:val="20"/>
              </w:rPr>
              <w:t>rozróżnić rodzaje dokumentacji technicznej dotyczącej użytkowania urządzeń i systemów mechatronicznych</w:t>
            </w:r>
            <w:r w:rsidR="005F3BA5">
              <w:rPr>
                <w:rFonts w:ascii="Arial" w:hAnsi="Arial" w:cs="Arial"/>
                <w:sz w:val="20"/>
                <w:szCs w:val="20"/>
              </w:rPr>
              <w:t>,</w:t>
            </w:r>
          </w:p>
          <w:p w:rsidR="00831421" w:rsidRPr="005F3BA5" w:rsidRDefault="00831421" w:rsidP="005F3BA5">
            <w:pPr>
              <w:numPr>
                <w:ilvl w:val="0"/>
                <w:numId w:val="46"/>
              </w:numPr>
              <w:suppressAutoHyphens/>
              <w:spacing w:after="0" w:line="240" w:lineRule="auto"/>
              <w:ind w:left="331" w:hanging="331"/>
              <w:rPr>
                <w:rFonts w:ascii="Arial" w:hAnsi="Arial" w:cs="Arial"/>
                <w:sz w:val="20"/>
                <w:szCs w:val="20"/>
              </w:rPr>
            </w:pPr>
            <w:r w:rsidRPr="005F3BA5">
              <w:rPr>
                <w:rFonts w:ascii="Arial" w:hAnsi="Arial" w:cs="Arial"/>
                <w:sz w:val="20"/>
                <w:szCs w:val="20"/>
              </w:rPr>
              <w:t>rozróżnić rodzaje dokumentacji technicznej dotyczącej obsługi codziennej urządzeń i systemów mechatronicznych</w:t>
            </w:r>
            <w:r w:rsidR="005F3BA5">
              <w:rPr>
                <w:rFonts w:ascii="Arial" w:hAnsi="Arial" w:cs="Arial"/>
                <w:sz w:val="20"/>
                <w:szCs w:val="20"/>
              </w:rPr>
              <w:t>,</w:t>
            </w:r>
          </w:p>
          <w:p w:rsidR="00AF242F" w:rsidRPr="005F3BA5" w:rsidRDefault="00831421" w:rsidP="005F3BA5">
            <w:pPr>
              <w:numPr>
                <w:ilvl w:val="0"/>
                <w:numId w:val="4"/>
              </w:numPr>
              <w:pBdr>
                <w:top w:val="nil"/>
                <w:left w:val="nil"/>
                <w:bottom w:val="nil"/>
                <w:right w:val="nil"/>
                <w:between w:val="nil"/>
              </w:pBdr>
              <w:spacing w:after="0" w:line="240" w:lineRule="auto"/>
              <w:ind w:left="317" w:right="-243" w:hanging="284"/>
              <w:rPr>
                <w:rFonts w:ascii="Arial" w:hAnsi="Arial" w:cs="Arial"/>
                <w:sz w:val="20"/>
                <w:szCs w:val="20"/>
              </w:rPr>
            </w:pPr>
            <w:r w:rsidRPr="005F3BA5">
              <w:rPr>
                <w:rFonts w:ascii="Arial" w:hAnsi="Arial" w:cs="Arial"/>
                <w:sz w:val="20"/>
                <w:szCs w:val="20"/>
              </w:rPr>
              <w:t>rozróżnić rodzaje dokumentacji dotyczącej konserwacji urządzeń i systemów mechatronicznych</w:t>
            </w:r>
            <w:r w:rsidR="005F3BA5">
              <w:rPr>
                <w:rFonts w:ascii="Arial" w:hAnsi="Arial" w:cs="Arial"/>
                <w:sz w:val="20"/>
                <w:szCs w:val="20"/>
              </w:rPr>
              <w:t>,</w:t>
            </w:r>
          </w:p>
          <w:p w:rsidR="00831421" w:rsidRPr="005F3BA5" w:rsidRDefault="00831421" w:rsidP="005F3BA5">
            <w:pPr>
              <w:numPr>
                <w:ilvl w:val="0"/>
                <w:numId w:val="4"/>
              </w:numPr>
              <w:pBdr>
                <w:top w:val="nil"/>
                <w:left w:val="nil"/>
                <w:bottom w:val="nil"/>
                <w:right w:val="nil"/>
                <w:between w:val="nil"/>
              </w:pBdr>
              <w:spacing w:after="0" w:line="240" w:lineRule="auto"/>
              <w:ind w:left="317" w:right="-243" w:hanging="284"/>
              <w:rPr>
                <w:rFonts w:ascii="Arial" w:hAnsi="Arial" w:cs="Arial"/>
                <w:sz w:val="20"/>
                <w:szCs w:val="20"/>
              </w:rPr>
            </w:pPr>
            <w:r w:rsidRPr="005F3BA5">
              <w:rPr>
                <w:rFonts w:ascii="Arial" w:hAnsi="Arial" w:cs="Arial"/>
                <w:sz w:val="20"/>
                <w:szCs w:val="20"/>
              </w:rPr>
              <w:t>rozróżnić rodzaje dokumentacji programowania urządzeń i systemów mechatronicznych</w:t>
            </w:r>
            <w:r w:rsidR="005F3BA5">
              <w:rPr>
                <w:rFonts w:ascii="Arial" w:hAnsi="Arial" w:cs="Arial"/>
                <w:sz w:val="20"/>
                <w:szCs w:val="20"/>
              </w:rPr>
              <w:t>.</w:t>
            </w:r>
          </w:p>
        </w:tc>
        <w:tc>
          <w:tcPr>
            <w:tcW w:w="1297"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1421" w:rsidRPr="005F3BA5" w:rsidRDefault="00831421" w:rsidP="005F3BA5">
            <w:pPr>
              <w:numPr>
                <w:ilvl w:val="0"/>
                <w:numId w:val="44"/>
              </w:numPr>
              <w:pBdr>
                <w:top w:val="nil"/>
                <w:left w:val="nil"/>
                <w:bottom w:val="nil"/>
                <w:right w:val="nil"/>
                <w:between w:val="nil"/>
              </w:pBdr>
              <w:suppressAutoHyphens/>
              <w:spacing w:after="0" w:line="240" w:lineRule="auto"/>
              <w:ind w:left="331" w:hanging="331"/>
              <w:rPr>
                <w:rFonts w:ascii="Arial" w:eastAsia="Times New Roman" w:hAnsi="Arial" w:cs="Arial"/>
                <w:sz w:val="20"/>
                <w:szCs w:val="20"/>
              </w:rPr>
            </w:pPr>
            <w:r w:rsidRPr="005F3BA5">
              <w:rPr>
                <w:rFonts w:ascii="Arial" w:eastAsia="Times New Roman" w:hAnsi="Arial" w:cs="Arial"/>
                <w:sz w:val="20"/>
                <w:szCs w:val="20"/>
              </w:rPr>
              <w:t>wyjaśnić na podstawie dokumentacji sposób działania urządzeń i systemów mechatronicznych</w:t>
            </w:r>
            <w:r w:rsidR="005F3BA5">
              <w:rPr>
                <w:rFonts w:ascii="Arial" w:eastAsia="Times New Roman" w:hAnsi="Arial" w:cs="Arial"/>
                <w:sz w:val="20"/>
                <w:szCs w:val="20"/>
              </w:rPr>
              <w:t>,</w:t>
            </w:r>
          </w:p>
          <w:p w:rsidR="00831421" w:rsidRPr="005F3BA5" w:rsidRDefault="00831421" w:rsidP="005F3BA5">
            <w:pPr>
              <w:numPr>
                <w:ilvl w:val="0"/>
                <w:numId w:val="44"/>
              </w:numPr>
              <w:pBdr>
                <w:top w:val="nil"/>
                <w:left w:val="nil"/>
                <w:bottom w:val="nil"/>
                <w:right w:val="nil"/>
                <w:between w:val="nil"/>
              </w:pBdr>
              <w:suppressAutoHyphens/>
              <w:spacing w:after="0" w:line="240" w:lineRule="auto"/>
              <w:ind w:left="331" w:hanging="331"/>
              <w:rPr>
                <w:rFonts w:ascii="Arial" w:eastAsia="Times New Roman" w:hAnsi="Arial" w:cs="Arial"/>
                <w:sz w:val="20"/>
                <w:szCs w:val="20"/>
              </w:rPr>
            </w:pPr>
            <w:r w:rsidRPr="005F3BA5">
              <w:rPr>
                <w:rFonts w:ascii="Arial" w:eastAsia="Times New Roman" w:hAnsi="Arial" w:cs="Arial"/>
                <w:sz w:val="20"/>
                <w:szCs w:val="20"/>
              </w:rPr>
              <w:t>wyjaśnić na podstawie dokumentacji sposób użytkowania urządzeń i systemów mechatronicznych</w:t>
            </w:r>
            <w:r w:rsidR="00164B89">
              <w:rPr>
                <w:rFonts w:ascii="Arial" w:eastAsia="Times New Roman" w:hAnsi="Arial" w:cs="Arial"/>
                <w:sz w:val="20"/>
                <w:szCs w:val="20"/>
              </w:rPr>
              <w:t>,</w:t>
            </w:r>
          </w:p>
          <w:p w:rsidR="00831421" w:rsidRPr="005F3BA5" w:rsidRDefault="00831421" w:rsidP="005F3BA5">
            <w:pPr>
              <w:numPr>
                <w:ilvl w:val="0"/>
                <w:numId w:val="44"/>
              </w:numPr>
              <w:pBdr>
                <w:top w:val="nil"/>
                <w:left w:val="nil"/>
                <w:bottom w:val="nil"/>
                <w:right w:val="nil"/>
                <w:between w:val="nil"/>
              </w:pBdr>
              <w:suppressAutoHyphens/>
              <w:spacing w:after="0" w:line="240" w:lineRule="auto"/>
              <w:ind w:left="331" w:hanging="331"/>
              <w:rPr>
                <w:rFonts w:ascii="Arial" w:eastAsia="Times New Roman" w:hAnsi="Arial" w:cs="Arial"/>
                <w:sz w:val="20"/>
                <w:szCs w:val="20"/>
              </w:rPr>
            </w:pPr>
            <w:r w:rsidRPr="005F3BA5">
              <w:rPr>
                <w:rFonts w:ascii="Arial" w:eastAsia="Times New Roman" w:hAnsi="Arial" w:cs="Arial"/>
                <w:sz w:val="20"/>
                <w:szCs w:val="20"/>
              </w:rPr>
              <w:t>określić na podstawie dokumentacji technicznej zakres obsługi codziennej i konserwacji urządzeń i systemów mechatronicznych</w:t>
            </w:r>
            <w:r w:rsidR="005F3BA5">
              <w:rPr>
                <w:rFonts w:ascii="Arial" w:eastAsia="Times New Roman" w:hAnsi="Arial" w:cs="Arial"/>
                <w:sz w:val="20"/>
                <w:szCs w:val="20"/>
              </w:rPr>
              <w:t>.</w:t>
            </w:r>
          </w:p>
        </w:tc>
        <w:tc>
          <w:tcPr>
            <w:tcW w:w="374"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F242F" w:rsidRPr="005F3BA5" w:rsidRDefault="00AF242F" w:rsidP="005F3BA5">
            <w:pPr>
              <w:rPr>
                <w:rFonts w:ascii="Arial" w:hAnsi="Arial" w:cs="Arial"/>
                <w:sz w:val="20"/>
                <w:szCs w:val="20"/>
              </w:rPr>
            </w:pPr>
            <w:r w:rsidRPr="005F3BA5">
              <w:rPr>
                <w:rFonts w:ascii="Arial" w:hAnsi="Arial" w:cs="Arial"/>
                <w:sz w:val="20"/>
                <w:szCs w:val="20"/>
              </w:rPr>
              <w:t>Klasa I</w:t>
            </w:r>
          </w:p>
          <w:p w:rsidR="00AF242F" w:rsidRPr="005F3BA5" w:rsidRDefault="00AF242F" w:rsidP="005F3BA5">
            <w:pPr>
              <w:rPr>
                <w:rFonts w:ascii="Arial" w:hAnsi="Arial" w:cs="Arial"/>
                <w:sz w:val="20"/>
                <w:szCs w:val="20"/>
              </w:rPr>
            </w:pPr>
            <w:r w:rsidRPr="005F3BA5">
              <w:rPr>
                <w:rFonts w:ascii="Arial" w:hAnsi="Arial" w:cs="Arial"/>
                <w:sz w:val="20"/>
                <w:szCs w:val="20"/>
              </w:rPr>
              <w:t> </w:t>
            </w:r>
          </w:p>
        </w:tc>
      </w:tr>
      <w:tr w:rsidR="001D6A26" w:rsidRPr="00825CD2" w:rsidTr="00380C29">
        <w:trPr>
          <w:trHeight w:val="1152"/>
        </w:trPr>
        <w:tc>
          <w:tcPr>
            <w:tcW w:w="631" w:type="pct"/>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hideMark/>
          </w:tcPr>
          <w:p w:rsidR="001D6A26" w:rsidRPr="005F3BA5" w:rsidRDefault="001D6A26" w:rsidP="005F3BA5">
            <w:pPr>
              <w:rPr>
                <w:rFonts w:ascii="Arial" w:hAnsi="Arial" w:cs="Arial"/>
                <w:sz w:val="20"/>
                <w:szCs w:val="20"/>
              </w:rPr>
            </w:pPr>
            <w:r w:rsidRPr="005F3BA5">
              <w:rPr>
                <w:rFonts w:ascii="Arial" w:hAnsi="Arial" w:cs="Arial"/>
                <w:sz w:val="20"/>
                <w:szCs w:val="20"/>
              </w:rPr>
              <w:t>II. Programy komputerowe wspomagające tworzenie dokumentacji technicznej</w:t>
            </w:r>
          </w:p>
        </w:tc>
        <w:tc>
          <w:tcPr>
            <w:tcW w:w="819"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D6A26" w:rsidRPr="005F3BA5" w:rsidRDefault="001D6A26" w:rsidP="005F3BA5">
            <w:pPr>
              <w:rPr>
                <w:rFonts w:ascii="Arial" w:hAnsi="Arial" w:cs="Arial"/>
                <w:sz w:val="20"/>
                <w:szCs w:val="20"/>
              </w:rPr>
            </w:pPr>
            <w:r w:rsidRPr="005F3BA5">
              <w:rPr>
                <w:rFonts w:ascii="Arial" w:hAnsi="Arial" w:cs="Arial"/>
                <w:sz w:val="20"/>
                <w:szCs w:val="20"/>
              </w:rPr>
              <w:t>Zasady tworzenia dokumentacji typu CAD</w:t>
            </w:r>
          </w:p>
        </w:tc>
        <w:tc>
          <w:tcPr>
            <w:tcW w:w="29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D6A26" w:rsidRPr="005F3BA5" w:rsidRDefault="001D6A26" w:rsidP="005F3BA5">
            <w:pPr>
              <w:jc w:val="center"/>
              <w:rPr>
                <w:rFonts w:ascii="Arial" w:hAnsi="Arial" w:cs="Arial"/>
                <w:sz w:val="20"/>
                <w:szCs w:val="20"/>
              </w:rPr>
            </w:pPr>
          </w:p>
        </w:tc>
        <w:tc>
          <w:tcPr>
            <w:tcW w:w="1589"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D6A26" w:rsidRPr="005F3BA5" w:rsidRDefault="001D6A26" w:rsidP="005F3BA5">
            <w:pPr>
              <w:numPr>
                <w:ilvl w:val="0"/>
                <w:numId w:val="47"/>
              </w:numPr>
              <w:suppressAutoHyphens/>
              <w:spacing w:after="0" w:line="240" w:lineRule="auto"/>
              <w:ind w:left="357" w:hanging="357"/>
              <w:rPr>
                <w:rFonts w:ascii="Arial" w:hAnsi="Arial" w:cs="Arial"/>
                <w:sz w:val="20"/>
                <w:szCs w:val="20"/>
              </w:rPr>
            </w:pPr>
            <w:r w:rsidRPr="005F3BA5">
              <w:rPr>
                <w:rFonts w:ascii="Arial" w:hAnsi="Arial" w:cs="Arial"/>
                <w:sz w:val="20"/>
                <w:szCs w:val="20"/>
              </w:rPr>
              <w:t>rozróżnić programy komputerowe wspomagające wykonanie dokumentacji technicznej</w:t>
            </w:r>
            <w:r w:rsidR="005F3BA5">
              <w:rPr>
                <w:rFonts w:ascii="Arial" w:hAnsi="Arial" w:cs="Arial"/>
                <w:sz w:val="20"/>
                <w:szCs w:val="20"/>
              </w:rPr>
              <w:t>,</w:t>
            </w:r>
          </w:p>
          <w:p w:rsidR="001D6A26" w:rsidRPr="005F3BA5" w:rsidRDefault="001D6A26" w:rsidP="005F3BA5">
            <w:pPr>
              <w:numPr>
                <w:ilvl w:val="0"/>
                <w:numId w:val="47"/>
              </w:numPr>
              <w:suppressAutoHyphens/>
              <w:spacing w:after="0" w:line="240" w:lineRule="auto"/>
              <w:ind w:left="357" w:hanging="357"/>
              <w:rPr>
                <w:rFonts w:ascii="Arial" w:hAnsi="Arial" w:cs="Arial"/>
                <w:sz w:val="20"/>
                <w:szCs w:val="20"/>
              </w:rPr>
            </w:pPr>
            <w:r w:rsidRPr="005F3BA5">
              <w:rPr>
                <w:rFonts w:ascii="Arial" w:hAnsi="Arial" w:cs="Arial"/>
                <w:sz w:val="20"/>
                <w:szCs w:val="20"/>
              </w:rPr>
              <w:t>dobrać program komputerowy do wykonania dokumentacji technicznej</w:t>
            </w:r>
            <w:r w:rsidR="005F3BA5">
              <w:rPr>
                <w:rFonts w:ascii="Arial" w:hAnsi="Arial" w:cs="Arial"/>
                <w:sz w:val="20"/>
                <w:szCs w:val="20"/>
              </w:rPr>
              <w:t>,</w:t>
            </w:r>
          </w:p>
          <w:p w:rsidR="001D6A26" w:rsidRPr="005F3BA5" w:rsidRDefault="001D6A26" w:rsidP="005F3BA5">
            <w:pPr>
              <w:pStyle w:val="Default"/>
              <w:numPr>
                <w:ilvl w:val="0"/>
                <w:numId w:val="47"/>
              </w:numPr>
              <w:adjustRightInd/>
              <w:ind w:left="357" w:hanging="357"/>
              <w:rPr>
                <w:sz w:val="20"/>
                <w:szCs w:val="20"/>
              </w:rPr>
            </w:pPr>
            <w:r w:rsidRPr="005F3BA5">
              <w:rPr>
                <w:rFonts w:eastAsia="Calibri"/>
                <w:sz w:val="20"/>
                <w:szCs w:val="20"/>
              </w:rPr>
              <w:t xml:space="preserve">sporządzić </w:t>
            </w:r>
            <w:r w:rsidRPr="005F3BA5">
              <w:rPr>
                <w:sz w:val="20"/>
                <w:szCs w:val="20"/>
              </w:rPr>
              <w:t>plan wykonania dokumentacji</w:t>
            </w:r>
            <w:r w:rsidRPr="005F3BA5">
              <w:rPr>
                <w:rFonts w:eastAsia="Calibri"/>
                <w:sz w:val="20"/>
                <w:szCs w:val="20"/>
              </w:rPr>
              <w:t xml:space="preserve"> techniczne</w:t>
            </w:r>
            <w:r w:rsidRPr="005F3BA5">
              <w:rPr>
                <w:sz w:val="20"/>
                <w:szCs w:val="20"/>
              </w:rPr>
              <w:t>j</w:t>
            </w:r>
            <w:r w:rsidRPr="005F3BA5">
              <w:rPr>
                <w:rFonts w:eastAsia="Calibri"/>
                <w:sz w:val="20"/>
                <w:szCs w:val="20"/>
              </w:rPr>
              <w:t xml:space="preserve"> 2D za pomocą komputerowych programów wspomagających typu CAD</w:t>
            </w:r>
            <w:r w:rsidR="005F3BA5">
              <w:rPr>
                <w:rFonts w:eastAsia="Calibri"/>
                <w:sz w:val="20"/>
                <w:szCs w:val="20"/>
              </w:rPr>
              <w:t>.</w:t>
            </w:r>
          </w:p>
        </w:tc>
        <w:tc>
          <w:tcPr>
            <w:tcW w:w="1297"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D6A26" w:rsidRPr="005F3BA5" w:rsidRDefault="001D6A26" w:rsidP="005F3BA5">
            <w:pPr>
              <w:pStyle w:val="Default"/>
              <w:numPr>
                <w:ilvl w:val="0"/>
                <w:numId w:val="9"/>
              </w:numPr>
              <w:ind w:left="357" w:hanging="357"/>
              <w:rPr>
                <w:sz w:val="20"/>
                <w:szCs w:val="20"/>
              </w:rPr>
            </w:pPr>
            <w:r w:rsidRPr="005F3BA5">
              <w:rPr>
                <w:rFonts w:eastAsia="Times New Roman"/>
                <w:color w:val="auto"/>
                <w:sz w:val="20"/>
                <w:szCs w:val="20"/>
                <w:lang w:eastAsia="pl-PL"/>
              </w:rPr>
              <w:t>sporządzić plan wykonania dokumentacji techniczne 2D z wizualizacją 3D za pomocą komputerowych programów wspomagających typu</w:t>
            </w:r>
            <w:r w:rsidRPr="005F3BA5">
              <w:rPr>
                <w:rFonts w:eastAsia="Times New Roman"/>
                <w:sz w:val="20"/>
                <w:szCs w:val="20"/>
                <w:lang w:eastAsia="pl-PL"/>
              </w:rPr>
              <w:t xml:space="preserve"> CAD</w:t>
            </w:r>
            <w:r w:rsidR="005F3BA5">
              <w:rPr>
                <w:rFonts w:eastAsia="Times New Roman"/>
                <w:sz w:val="20"/>
                <w:szCs w:val="20"/>
                <w:lang w:eastAsia="pl-PL"/>
              </w:rPr>
              <w:t>.</w:t>
            </w:r>
          </w:p>
        </w:tc>
        <w:tc>
          <w:tcPr>
            <w:tcW w:w="374"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1D6A26" w:rsidRPr="005F3BA5" w:rsidRDefault="00A06E08" w:rsidP="005F3BA5">
            <w:pPr>
              <w:rPr>
                <w:rFonts w:ascii="Arial" w:hAnsi="Arial" w:cs="Arial"/>
                <w:sz w:val="20"/>
                <w:szCs w:val="20"/>
              </w:rPr>
            </w:pPr>
            <w:r w:rsidRPr="005F3BA5">
              <w:rPr>
                <w:rFonts w:ascii="Arial" w:hAnsi="Arial" w:cs="Arial"/>
                <w:sz w:val="20"/>
                <w:szCs w:val="20"/>
              </w:rPr>
              <w:t>Klasa I</w:t>
            </w:r>
          </w:p>
        </w:tc>
      </w:tr>
      <w:tr w:rsidR="001D6A26" w:rsidRPr="00825CD2" w:rsidTr="00380C29">
        <w:trPr>
          <w:trHeight w:val="1152"/>
        </w:trPr>
        <w:tc>
          <w:tcPr>
            <w:tcW w:w="631" w:type="pct"/>
            <w:vMerge/>
            <w:tcBorders>
              <w:left w:val="single" w:sz="8" w:space="0" w:color="FFFFFF"/>
              <w:right w:val="single" w:sz="8" w:space="0" w:color="FFFFFF"/>
            </w:tcBorders>
            <w:shd w:val="clear" w:color="auto" w:fill="4F81BD"/>
            <w:tcMar>
              <w:top w:w="15" w:type="dxa"/>
              <w:left w:w="101" w:type="dxa"/>
              <w:bottom w:w="0" w:type="dxa"/>
              <w:right w:w="101" w:type="dxa"/>
            </w:tcMar>
          </w:tcPr>
          <w:p w:rsidR="001D6A26" w:rsidRPr="005F3BA5" w:rsidRDefault="001D6A26" w:rsidP="005F3BA5">
            <w:pPr>
              <w:rPr>
                <w:rFonts w:ascii="Arial" w:hAnsi="Arial" w:cs="Arial"/>
                <w:b/>
                <w:bCs/>
                <w:sz w:val="20"/>
                <w:szCs w:val="20"/>
              </w:rPr>
            </w:pPr>
          </w:p>
        </w:tc>
        <w:tc>
          <w:tcPr>
            <w:tcW w:w="819"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D6A26" w:rsidRPr="005F3BA5" w:rsidRDefault="001D6A26" w:rsidP="005F3BA5">
            <w:pPr>
              <w:rPr>
                <w:rFonts w:ascii="Arial" w:hAnsi="Arial" w:cs="Arial"/>
                <w:sz w:val="20"/>
                <w:szCs w:val="20"/>
              </w:rPr>
            </w:pPr>
            <w:r w:rsidRPr="005F3BA5">
              <w:rPr>
                <w:rFonts w:ascii="Arial" w:hAnsi="Arial" w:cs="Arial"/>
                <w:sz w:val="20"/>
                <w:szCs w:val="20"/>
              </w:rPr>
              <w:t>Zasady projektowania systemów elektrycznych</w:t>
            </w:r>
          </w:p>
        </w:tc>
        <w:tc>
          <w:tcPr>
            <w:tcW w:w="29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D6A26" w:rsidRPr="005F3BA5" w:rsidRDefault="001D6A26" w:rsidP="005F3BA5">
            <w:pPr>
              <w:jc w:val="center"/>
              <w:rPr>
                <w:rFonts w:ascii="Arial" w:hAnsi="Arial" w:cs="Arial"/>
                <w:sz w:val="20"/>
                <w:szCs w:val="20"/>
              </w:rPr>
            </w:pPr>
          </w:p>
        </w:tc>
        <w:tc>
          <w:tcPr>
            <w:tcW w:w="1589"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D6A26" w:rsidRPr="005F3BA5" w:rsidRDefault="001D6A26" w:rsidP="005F3BA5">
            <w:pPr>
              <w:numPr>
                <w:ilvl w:val="0"/>
                <w:numId w:val="11"/>
              </w:numPr>
              <w:pBdr>
                <w:top w:val="nil"/>
                <w:left w:val="nil"/>
                <w:bottom w:val="nil"/>
                <w:right w:val="nil"/>
                <w:between w:val="nil"/>
              </w:pBdr>
              <w:spacing w:after="0" w:line="240" w:lineRule="auto"/>
              <w:ind w:left="317" w:hanging="284"/>
              <w:rPr>
                <w:rFonts w:ascii="Arial" w:hAnsi="Arial" w:cs="Arial"/>
                <w:sz w:val="20"/>
                <w:szCs w:val="20"/>
              </w:rPr>
            </w:pPr>
            <w:r w:rsidRPr="005F3BA5">
              <w:rPr>
                <w:rFonts w:ascii="Arial" w:hAnsi="Arial" w:cs="Arial"/>
                <w:sz w:val="20"/>
                <w:szCs w:val="20"/>
              </w:rPr>
              <w:t>dobrać program do rysowania schematów elektrycznych</w:t>
            </w:r>
            <w:r w:rsidR="006955C6" w:rsidRPr="005F3BA5">
              <w:rPr>
                <w:rFonts w:ascii="Arial" w:hAnsi="Arial" w:cs="Arial"/>
                <w:sz w:val="20"/>
                <w:szCs w:val="20"/>
              </w:rPr>
              <w:t>,</w:t>
            </w:r>
          </w:p>
          <w:p w:rsidR="001D6A26" w:rsidRPr="005F3BA5" w:rsidRDefault="001D6A26" w:rsidP="005F3BA5">
            <w:pPr>
              <w:numPr>
                <w:ilvl w:val="0"/>
                <w:numId w:val="11"/>
              </w:numPr>
              <w:pBdr>
                <w:top w:val="nil"/>
                <w:left w:val="nil"/>
                <w:bottom w:val="nil"/>
                <w:right w:val="nil"/>
                <w:between w:val="nil"/>
              </w:pBdr>
              <w:spacing w:after="0" w:line="240" w:lineRule="auto"/>
              <w:ind w:left="317" w:hanging="284"/>
              <w:rPr>
                <w:rFonts w:ascii="Arial" w:hAnsi="Arial" w:cs="Arial"/>
                <w:sz w:val="20"/>
                <w:szCs w:val="20"/>
              </w:rPr>
            </w:pPr>
            <w:r w:rsidRPr="005F3BA5">
              <w:rPr>
                <w:rFonts w:ascii="Arial" w:hAnsi="Arial" w:cs="Arial"/>
                <w:sz w:val="20"/>
                <w:szCs w:val="20"/>
              </w:rPr>
              <w:t>ustalić zakres wprowadzanych zmiennych</w:t>
            </w:r>
            <w:r w:rsidR="006955C6" w:rsidRPr="005F3BA5">
              <w:rPr>
                <w:rFonts w:ascii="Arial" w:hAnsi="Arial" w:cs="Arial"/>
                <w:sz w:val="20"/>
                <w:szCs w:val="20"/>
              </w:rPr>
              <w:t>,</w:t>
            </w:r>
          </w:p>
          <w:p w:rsidR="001D6A26" w:rsidRPr="005F3BA5" w:rsidRDefault="001D6A26" w:rsidP="005F3BA5">
            <w:pPr>
              <w:numPr>
                <w:ilvl w:val="0"/>
                <w:numId w:val="11"/>
              </w:numPr>
              <w:pBdr>
                <w:top w:val="nil"/>
                <w:left w:val="nil"/>
                <w:bottom w:val="nil"/>
                <w:right w:val="nil"/>
                <w:between w:val="nil"/>
              </w:pBdr>
              <w:spacing w:after="0" w:line="240" w:lineRule="auto"/>
              <w:ind w:left="317" w:hanging="284"/>
              <w:rPr>
                <w:rFonts w:ascii="Arial" w:hAnsi="Arial" w:cs="Arial"/>
                <w:sz w:val="20"/>
                <w:szCs w:val="20"/>
              </w:rPr>
            </w:pPr>
            <w:r w:rsidRPr="005F3BA5">
              <w:rPr>
                <w:rFonts w:ascii="Arial" w:hAnsi="Arial" w:cs="Arial"/>
                <w:sz w:val="20"/>
                <w:szCs w:val="20"/>
              </w:rPr>
              <w:t>określić kolejność wykonywania prac</w:t>
            </w:r>
            <w:r w:rsidR="006955C6" w:rsidRPr="005F3BA5">
              <w:rPr>
                <w:rFonts w:ascii="Arial" w:hAnsi="Arial" w:cs="Arial"/>
                <w:sz w:val="20"/>
                <w:szCs w:val="20"/>
              </w:rPr>
              <w:t>,</w:t>
            </w:r>
          </w:p>
          <w:p w:rsidR="001D6A26" w:rsidRPr="005F3BA5" w:rsidRDefault="001D6A26" w:rsidP="005F3BA5">
            <w:pPr>
              <w:numPr>
                <w:ilvl w:val="0"/>
                <w:numId w:val="11"/>
              </w:numPr>
              <w:pBdr>
                <w:top w:val="nil"/>
                <w:left w:val="nil"/>
                <w:bottom w:val="nil"/>
                <w:right w:val="nil"/>
                <w:between w:val="nil"/>
              </w:pBdr>
              <w:spacing w:after="0" w:line="240" w:lineRule="auto"/>
              <w:ind w:left="317" w:hanging="284"/>
              <w:rPr>
                <w:rFonts w:ascii="Arial" w:hAnsi="Arial" w:cs="Arial"/>
                <w:sz w:val="20"/>
                <w:szCs w:val="20"/>
              </w:rPr>
            </w:pPr>
            <w:r w:rsidRPr="005F3BA5">
              <w:rPr>
                <w:rFonts w:ascii="Arial" w:hAnsi="Arial" w:cs="Arial"/>
                <w:sz w:val="20"/>
                <w:szCs w:val="20"/>
              </w:rPr>
              <w:t>wstawić symbole i zmienne</w:t>
            </w:r>
            <w:r w:rsidR="006955C6" w:rsidRPr="005F3BA5">
              <w:rPr>
                <w:rFonts w:ascii="Arial" w:hAnsi="Arial" w:cs="Arial"/>
                <w:sz w:val="20"/>
                <w:szCs w:val="20"/>
              </w:rPr>
              <w:t>,</w:t>
            </w:r>
          </w:p>
          <w:p w:rsidR="001D6A26" w:rsidRPr="005F3BA5" w:rsidRDefault="001D6A26" w:rsidP="005F3BA5">
            <w:pPr>
              <w:numPr>
                <w:ilvl w:val="0"/>
                <w:numId w:val="11"/>
              </w:numPr>
              <w:pBdr>
                <w:top w:val="nil"/>
                <w:left w:val="nil"/>
                <w:bottom w:val="nil"/>
                <w:right w:val="nil"/>
                <w:between w:val="nil"/>
              </w:pBdr>
              <w:spacing w:after="0" w:line="240" w:lineRule="auto"/>
              <w:ind w:left="317" w:hanging="284"/>
              <w:rPr>
                <w:rFonts w:ascii="Arial" w:hAnsi="Arial" w:cs="Arial"/>
                <w:sz w:val="20"/>
                <w:szCs w:val="20"/>
              </w:rPr>
            </w:pPr>
            <w:r w:rsidRPr="005F3BA5">
              <w:rPr>
                <w:rFonts w:ascii="Arial" w:hAnsi="Arial" w:cs="Arial"/>
                <w:sz w:val="20"/>
                <w:szCs w:val="20"/>
              </w:rPr>
              <w:t>połączyć elementy w układ.</w:t>
            </w:r>
          </w:p>
        </w:tc>
        <w:tc>
          <w:tcPr>
            <w:tcW w:w="1297"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D6A26" w:rsidRPr="005F3BA5" w:rsidRDefault="001D6A26" w:rsidP="005F3BA5">
            <w:pPr>
              <w:pStyle w:val="Akapitzlist"/>
              <w:numPr>
                <w:ilvl w:val="0"/>
                <w:numId w:val="11"/>
              </w:numPr>
              <w:spacing w:after="0"/>
              <w:ind w:left="357" w:hanging="357"/>
              <w:rPr>
                <w:rFonts w:ascii="Arial" w:hAnsi="Arial" w:cs="Arial"/>
                <w:sz w:val="20"/>
                <w:szCs w:val="20"/>
              </w:rPr>
            </w:pPr>
            <w:r w:rsidRPr="005F3BA5">
              <w:rPr>
                <w:rFonts w:ascii="Arial" w:hAnsi="Arial" w:cs="Arial"/>
                <w:sz w:val="20"/>
                <w:szCs w:val="20"/>
              </w:rPr>
              <w:t>wykonać symulacje utworzonego układu elektrycznego</w:t>
            </w:r>
            <w:r w:rsidR="006955C6" w:rsidRPr="005F3BA5">
              <w:rPr>
                <w:rFonts w:ascii="Arial" w:hAnsi="Arial" w:cs="Arial"/>
                <w:sz w:val="20"/>
                <w:szCs w:val="20"/>
              </w:rPr>
              <w:t>,</w:t>
            </w:r>
          </w:p>
          <w:p w:rsidR="001D6A26" w:rsidRPr="005F3BA5" w:rsidRDefault="001D6A26" w:rsidP="005F3BA5">
            <w:pPr>
              <w:pStyle w:val="Akapitzlist"/>
              <w:numPr>
                <w:ilvl w:val="0"/>
                <w:numId w:val="11"/>
              </w:numPr>
              <w:spacing w:after="0"/>
              <w:ind w:left="357" w:hanging="357"/>
              <w:rPr>
                <w:rFonts w:ascii="Arial" w:hAnsi="Arial" w:cs="Arial"/>
                <w:sz w:val="20"/>
                <w:szCs w:val="20"/>
              </w:rPr>
            </w:pPr>
            <w:r w:rsidRPr="005F3BA5">
              <w:rPr>
                <w:rFonts w:ascii="Arial" w:hAnsi="Arial" w:cs="Arial"/>
                <w:sz w:val="20"/>
                <w:szCs w:val="20"/>
              </w:rPr>
              <w:t>Wyciągnąć wnioski na podstawie przeprowadzonej symulacji.</w:t>
            </w:r>
          </w:p>
        </w:tc>
        <w:tc>
          <w:tcPr>
            <w:tcW w:w="374"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D6A26" w:rsidRPr="005F3BA5" w:rsidRDefault="00A06E08" w:rsidP="005F3BA5">
            <w:pPr>
              <w:rPr>
                <w:rFonts w:ascii="Arial" w:hAnsi="Arial" w:cs="Arial"/>
                <w:sz w:val="20"/>
                <w:szCs w:val="20"/>
              </w:rPr>
            </w:pPr>
            <w:r w:rsidRPr="005F3BA5">
              <w:rPr>
                <w:rFonts w:ascii="Arial" w:hAnsi="Arial" w:cs="Arial"/>
                <w:sz w:val="20"/>
                <w:szCs w:val="20"/>
              </w:rPr>
              <w:t>Klasa I</w:t>
            </w:r>
          </w:p>
        </w:tc>
      </w:tr>
      <w:tr w:rsidR="001D6A26" w:rsidRPr="00825CD2" w:rsidTr="00380C29">
        <w:trPr>
          <w:trHeight w:val="1152"/>
        </w:trPr>
        <w:tc>
          <w:tcPr>
            <w:tcW w:w="631" w:type="pct"/>
            <w:vMerge/>
            <w:tcBorders>
              <w:left w:val="single" w:sz="8" w:space="0" w:color="FFFFFF"/>
              <w:right w:val="single" w:sz="8" w:space="0" w:color="FFFFFF"/>
            </w:tcBorders>
            <w:shd w:val="clear" w:color="auto" w:fill="4F81BD"/>
            <w:tcMar>
              <w:top w:w="15" w:type="dxa"/>
              <w:left w:w="101" w:type="dxa"/>
              <w:bottom w:w="0" w:type="dxa"/>
              <w:right w:w="101" w:type="dxa"/>
            </w:tcMar>
          </w:tcPr>
          <w:p w:rsidR="001D6A26" w:rsidRPr="005F3BA5" w:rsidRDefault="001D6A26" w:rsidP="005F3BA5">
            <w:pPr>
              <w:rPr>
                <w:rFonts w:ascii="Arial" w:hAnsi="Arial" w:cs="Arial"/>
                <w:b/>
                <w:bCs/>
                <w:sz w:val="20"/>
                <w:szCs w:val="20"/>
              </w:rPr>
            </w:pPr>
          </w:p>
        </w:tc>
        <w:tc>
          <w:tcPr>
            <w:tcW w:w="819"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D6A26" w:rsidRPr="005F3BA5" w:rsidRDefault="001D6A26" w:rsidP="005F3BA5">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r w:rsidRPr="005F3BA5">
              <w:rPr>
                <w:rFonts w:ascii="Arial" w:hAnsi="Arial" w:cs="Arial"/>
                <w:sz w:val="20"/>
                <w:szCs w:val="20"/>
              </w:rPr>
              <w:t>Zasady tworzenia schematów pneumatycznych i hydraulicznych</w:t>
            </w:r>
          </w:p>
        </w:tc>
        <w:tc>
          <w:tcPr>
            <w:tcW w:w="29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D6A26" w:rsidRPr="005F3BA5" w:rsidRDefault="001D6A26" w:rsidP="005F3BA5">
            <w:pPr>
              <w:jc w:val="center"/>
              <w:rPr>
                <w:rFonts w:ascii="Arial" w:hAnsi="Arial" w:cs="Arial"/>
                <w:sz w:val="20"/>
                <w:szCs w:val="20"/>
              </w:rPr>
            </w:pPr>
          </w:p>
        </w:tc>
        <w:tc>
          <w:tcPr>
            <w:tcW w:w="1589"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D6A26" w:rsidRPr="005F3BA5" w:rsidRDefault="001D6A26" w:rsidP="005F3BA5">
            <w:pPr>
              <w:numPr>
                <w:ilvl w:val="0"/>
                <w:numId w:val="11"/>
              </w:numPr>
              <w:pBdr>
                <w:top w:val="nil"/>
                <w:left w:val="nil"/>
                <w:bottom w:val="nil"/>
                <w:right w:val="nil"/>
                <w:between w:val="nil"/>
              </w:pBdr>
              <w:spacing w:after="0" w:line="240" w:lineRule="auto"/>
              <w:ind w:left="317" w:hanging="284"/>
              <w:rPr>
                <w:rFonts w:ascii="Arial" w:hAnsi="Arial" w:cs="Arial"/>
                <w:sz w:val="20"/>
                <w:szCs w:val="20"/>
              </w:rPr>
            </w:pPr>
            <w:r w:rsidRPr="005F3BA5">
              <w:rPr>
                <w:rFonts w:ascii="Arial" w:hAnsi="Arial" w:cs="Arial"/>
                <w:sz w:val="20"/>
                <w:szCs w:val="20"/>
              </w:rPr>
              <w:t>dobrać program do rysowania schematów pneumatycznych i hydraulicznych</w:t>
            </w:r>
            <w:r w:rsidR="006955C6" w:rsidRPr="005F3BA5">
              <w:rPr>
                <w:rFonts w:ascii="Arial" w:hAnsi="Arial" w:cs="Arial"/>
                <w:sz w:val="20"/>
                <w:szCs w:val="20"/>
              </w:rPr>
              <w:t>,</w:t>
            </w:r>
          </w:p>
          <w:p w:rsidR="001D6A26" w:rsidRPr="005F3BA5" w:rsidRDefault="001D6A26" w:rsidP="005F3BA5">
            <w:pPr>
              <w:numPr>
                <w:ilvl w:val="0"/>
                <w:numId w:val="11"/>
              </w:numPr>
              <w:pBdr>
                <w:top w:val="nil"/>
                <w:left w:val="nil"/>
                <w:bottom w:val="nil"/>
                <w:right w:val="nil"/>
                <w:between w:val="nil"/>
              </w:pBdr>
              <w:spacing w:after="0" w:line="240" w:lineRule="auto"/>
              <w:ind w:left="317" w:hanging="284"/>
              <w:rPr>
                <w:rFonts w:ascii="Arial" w:hAnsi="Arial" w:cs="Arial"/>
                <w:sz w:val="20"/>
                <w:szCs w:val="20"/>
              </w:rPr>
            </w:pPr>
            <w:r w:rsidRPr="005F3BA5">
              <w:rPr>
                <w:rFonts w:ascii="Arial" w:hAnsi="Arial" w:cs="Arial"/>
                <w:sz w:val="20"/>
                <w:szCs w:val="20"/>
              </w:rPr>
              <w:t>ustalić zakres wprowadzanych zmiennych</w:t>
            </w:r>
            <w:r w:rsidR="006955C6" w:rsidRPr="005F3BA5">
              <w:rPr>
                <w:rFonts w:ascii="Arial" w:hAnsi="Arial" w:cs="Arial"/>
                <w:sz w:val="20"/>
                <w:szCs w:val="20"/>
              </w:rPr>
              <w:t>,</w:t>
            </w:r>
          </w:p>
          <w:p w:rsidR="001D6A26" w:rsidRPr="005F3BA5" w:rsidRDefault="001D6A26" w:rsidP="005F3BA5">
            <w:pPr>
              <w:numPr>
                <w:ilvl w:val="0"/>
                <w:numId w:val="11"/>
              </w:numPr>
              <w:pBdr>
                <w:top w:val="nil"/>
                <w:left w:val="nil"/>
                <w:bottom w:val="nil"/>
                <w:right w:val="nil"/>
                <w:between w:val="nil"/>
              </w:pBdr>
              <w:spacing w:after="0" w:line="240" w:lineRule="auto"/>
              <w:ind w:left="317" w:hanging="284"/>
              <w:rPr>
                <w:rFonts w:ascii="Arial" w:hAnsi="Arial" w:cs="Arial"/>
                <w:sz w:val="20"/>
                <w:szCs w:val="20"/>
              </w:rPr>
            </w:pPr>
            <w:r w:rsidRPr="005F3BA5">
              <w:rPr>
                <w:rFonts w:ascii="Arial" w:hAnsi="Arial" w:cs="Arial"/>
                <w:sz w:val="20"/>
                <w:szCs w:val="20"/>
              </w:rPr>
              <w:t>określić kolejność wykonywania prac</w:t>
            </w:r>
            <w:r w:rsidR="006955C6" w:rsidRPr="005F3BA5">
              <w:rPr>
                <w:rFonts w:ascii="Arial" w:hAnsi="Arial" w:cs="Arial"/>
                <w:sz w:val="20"/>
                <w:szCs w:val="20"/>
              </w:rPr>
              <w:t>,</w:t>
            </w:r>
          </w:p>
          <w:p w:rsidR="001D6A26" w:rsidRPr="005F3BA5" w:rsidRDefault="001D6A26" w:rsidP="005F3BA5">
            <w:pPr>
              <w:numPr>
                <w:ilvl w:val="0"/>
                <w:numId w:val="11"/>
              </w:numPr>
              <w:pBdr>
                <w:top w:val="nil"/>
                <w:left w:val="nil"/>
                <w:bottom w:val="nil"/>
                <w:right w:val="nil"/>
                <w:between w:val="nil"/>
              </w:pBdr>
              <w:spacing w:after="0" w:line="240" w:lineRule="auto"/>
              <w:ind w:left="317" w:hanging="284"/>
              <w:rPr>
                <w:rFonts w:ascii="Arial" w:hAnsi="Arial" w:cs="Arial"/>
                <w:sz w:val="20"/>
                <w:szCs w:val="20"/>
              </w:rPr>
            </w:pPr>
            <w:r w:rsidRPr="005F3BA5">
              <w:rPr>
                <w:rFonts w:ascii="Arial" w:hAnsi="Arial" w:cs="Arial"/>
                <w:sz w:val="20"/>
                <w:szCs w:val="20"/>
              </w:rPr>
              <w:t>wstawić symbole i zmienne</w:t>
            </w:r>
            <w:r w:rsidR="006955C6" w:rsidRPr="005F3BA5">
              <w:rPr>
                <w:rFonts w:ascii="Arial" w:hAnsi="Arial" w:cs="Arial"/>
                <w:sz w:val="20"/>
                <w:szCs w:val="20"/>
              </w:rPr>
              <w:t>,</w:t>
            </w:r>
          </w:p>
          <w:p w:rsidR="001D6A26" w:rsidRPr="005F3BA5" w:rsidRDefault="001D6A26" w:rsidP="005F3BA5">
            <w:pPr>
              <w:numPr>
                <w:ilvl w:val="0"/>
                <w:numId w:val="8"/>
              </w:numPr>
              <w:pBdr>
                <w:top w:val="nil"/>
                <w:left w:val="nil"/>
                <w:bottom w:val="nil"/>
                <w:right w:val="nil"/>
                <w:between w:val="nil"/>
              </w:pBdr>
              <w:autoSpaceDE w:val="0"/>
              <w:autoSpaceDN w:val="0"/>
              <w:adjustRightInd w:val="0"/>
              <w:spacing w:after="0" w:line="240" w:lineRule="auto"/>
              <w:ind w:left="317" w:hanging="284"/>
              <w:rPr>
                <w:rFonts w:ascii="Arial" w:hAnsi="Arial" w:cs="Arial"/>
                <w:b/>
                <w:sz w:val="20"/>
                <w:szCs w:val="20"/>
              </w:rPr>
            </w:pPr>
            <w:r w:rsidRPr="005F3BA5">
              <w:rPr>
                <w:rFonts w:ascii="Arial" w:hAnsi="Arial" w:cs="Arial"/>
                <w:sz w:val="20"/>
                <w:szCs w:val="20"/>
              </w:rPr>
              <w:t>połączyć elementy w układ.</w:t>
            </w:r>
          </w:p>
        </w:tc>
        <w:tc>
          <w:tcPr>
            <w:tcW w:w="1297"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D6A26" w:rsidRPr="005F3BA5" w:rsidRDefault="001D6A26" w:rsidP="005F3BA5">
            <w:pPr>
              <w:pStyle w:val="Akapitzlist"/>
              <w:numPr>
                <w:ilvl w:val="0"/>
                <w:numId w:val="11"/>
              </w:numPr>
              <w:spacing w:after="0"/>
              <w:ind w:left="357" w:hanging="357"/>
              <w:rPr>
                <w:rFonts w:ascii="Arial" w:hAnsi="Arial" w:cs="Arial"/>
                <w:sz w:val="20"/>
                <w:szCs w:val="20"/>
              </w:rPr>
            </w:pPr>
            <w:r w:rsidRPr="005F3BA5">
              <w:rPr>
                <w:rFonts w:ascii="Arial" w:hAnsi="Arial" w:cs="Arial"/>
                <w:sz w:val="20"/>
                <w:szCs w:val="20"/>
              </w:rPr>
              <w:t>wykonać symulacje utworzonego układu pneumatycznych i hydraulicznych</w:t>
            </w:r>
            <w:r w:rsidR="006955C6" w:rsidRPr="005F3BA5">
              <w:rPr>
                <w:rFonts w:ascii="Arial" w:hAnsi="Arial" w:cs="Arial"/>
                <w:sz w:val="20"/>
                <w:szCs w:val="20"/>
              </w:rPr>
              <w:t>,</w:t>
            </w:r>
          </w:p>
          <w:p w:rsidR="001D6A26" w:rsidRPr="005F3BA5" w:rsidRDefault="001D6A26" w:rsidP="005F3BA5">
            <w:pPr>
              <w:pStyle w:val="Akapitzlist"/>
              <w:numPr>
                <w:ilvl w:val="0"/>
                <w:numId w:val="11"/>
              </w:numPr>
              <w:spacing w:after="0"/>
              <w:ind w:left="357" w:hanging="357"/>
              <w:rPr>
                <w:rFonts w:ascii="Arial" w:hAnsi="Arial" w:cs="Arial"/>
                <w:sz w:val="20"/>
                <w:szCs w:val="20"/>
              </w:rPr>
            </w:pPr>
            <w:r w:rsidRPr="005F3BA5">
              <w:rPr>
                <w:rFonts w:ascii="Arial" w:hAnsi="Arial" w:cs="Arial"/>
                <w:sz w:val="20"/>
                <w:szCs w:val="20"/>
              </w:rPr>
              <w:t>wyciągnąć wnioski na podstawie przeprowadzonej symulacji.</w:t>
            </w:r>
          </w:p>
        </w:tc>
        <w:tc>
          <w:tcPr>
            <w:tcW w:w="374"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D6A26" w:rsidRPr="005F3BA5" w:rsidRDefault="00A06E08" w:rsidP="005F3BA5">
            <w:pPr>
              <w:rPr>
                <w:rFonts w:ascii="Arial" w:hAnsi="Arial" w:cs="Arial"/>
                <w:sz w:val="20"/>
                <w:szCs w:val="20"/>
              </w:rPr>
            </w:pPr>
            <w:r w:rsidRPr="005F3BA5">
              <w:rPr>
                <w:rFonts w:ascii="Arial" w:hAnsi="Arial" w:cs="Arial"/>
                <w:sz w:val="20"/>
                <w:szCs w:val="20"/>
              </w:rPr>
              <w:t>Klasa I</w:t>
            </w:r>
          </w:p>
        </w:tc>
      </w:tr>
      <w:tr w:rsidR="001D6A26" w:rsidRPr="00825CD2" w:rsidTr="00380C29">
        <w:trPr>
          <w:trHeight w:val="683"/>
        </w:trPr>
        <w:tc>
          <w:tcPr>
            <w:tcW w:w="631" w:type="pct"/>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1D6A26" w:rsidRPr="005F3BA5" w:rsidRDefault="001D6A26" w:rsidP="005F3BA5">
            <w:pPr>
              <w:rPr>
                <w:rFonts w:ascii="Arial" w:hAnsi="Arial" w:cs="Arial"/>
                <w:b/>
                <w:bCs/>
                <w:sz w:val="20"/>
                <w:szCs w:val="20"/>
              </w:rPr>
            </w:pPr>
          </w:p>
        </w:tc>
        <w:tc>
          <w:tcPr>
            <w:tcW w:w="819"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D6A26" w:rsidRPr="005F3BA5" w:rsidRDefault="001D6A26" w:rsidP="005F3BA5">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r w:rsidRPr="005F3BA5">
              <w:rPr>
                <w:rFonts w:ascii="Arial" w:hAnsi="Arial" w:cs="Arial"/>
                <w:sz w:val="20"/>
                <w:szCs w:val="20"/>
              </w:rPr>
              <w:t>Zasady projektowania urządzeń i systemów mechatronicznych</w:t>
            </w:r>
          </w:p>
        </w:tc>
        <w:tc>
          <w:tcPr>
            <w:tcW w:w="29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D6A26" w:rsidRPr="005F3BA5" w:rsidRDefault="001D6A26" w:rsidP="005F3BA5">
            <w:pPr>
              <w:jc w:val="center"/>
              <w:rPr>
                <w:rFonts w:ascii="Arial" w:hAnsi="Arial" w:cs="Arial"/>
                <w:sz w:val="20"/>
                <w:szCs w:val="20"/>
              </w:rPr>
            </w:pPr>
          </w:p>
        </w:tc>
        <w:tc>
          <w:tcPr>
            <w:tcW w:w="1589"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D6A26" w:rsidRPr="005F3BA5" w:rsidRDefault="001D6A26" w:rsidP="005F3BA5">
            <w:pPr>
              <w:numPr>
                <w:ilvl w:val="0"/>
                <w:numId w:val="11"/>
              </w:numPr>
              <w:pBdr>
                <w:top w:val="nil"/>
                <w:left w:val="nil"/>
                <w:bottom w:val="nil"/>
                <w:right w:val="nil"/>
                <w:between w:val="nil"/>
              </w:pBdr>
              <w:spacing w:after="0" w:line="240" w:lineRule="auto"/>
              <w:ind w:left="317" w:hanging="284"/>
              <w:rPr>
                <w:rFonts w:ascii="Arial" w:hAnsi="Arial" w:cs="Arial"/>
                <w:sz w:val="20"/>
                <w:szCs w:val="20"/>
              </w:rPr>
            </w:pPr>
            <w:r w:rsidRPr="005F3BA5">
              <w:rPr>
                <w:rFonts w:ascii="Arial" w:hAnsi="Arial" w:cs="Arial"/>
                <w:sz w:val="20"/>
                <w:szCs w:val="20"/>
              </w:rPr>
              <w:t>dobrać program do rysowania schematów urządzeń i systemów mechatronicznych</w:t>
            </w:r>
            <w:r w:rsidR="006955C6" w:rsidRPr="005F3BA5">
              <w:rPr>
                <w:rFonts w:ascii="Arial" w:hAnsi="Arial" w:cs="Arial"/>
                <w:sz w:val="20"/>
                <w:szCs w:val="20"/>
              </w:rPr>
              <w:t>,</w:t>
            </w:r>
          </w:p>
          <w:p w:rsidR="001D6A26" w:rsidRPr="005F3BA5" w:rsidRDefault="001D6A26" w:rsidP="005F3BA5">
            <w:pPr>
              <w:numPr>
                <w:ilvl w:val="0"/>
                <w:numId w:val="11"/>
              </w:numPr>
              <w:pBdr>
                <w:top w:val="nil"/>
                <w:left w:val="nil"/>
                <w:bottom w:val="nil"/>
                <w:right w:val="nil"/>
                <w:between w:val="nil"/>
              </w:pBdr>
              <w:spacing w:after="0" w:line="240" w:lineRule="auto"/>
              <w:ind w:left="317" w:hanging="284"/>
              <w:rPr>
                <w:rFonts w:ascii="Arial" w:hAnsi="Arial" w:cs="Arial"/>
                <w:sz w:val="20"/>
                <w:szCs w:val="20"/>
              </w:rPr>
            </w:pPr>
            <w:r w:rsidRPr="005F3BA5">
              <w:rPr>
                <w:rFonts w:ascii="Arial" w:hAnsi="Arial" w:cs="Arial"/>
                <w:sz w:val="20"/>
                <w:szCs w:val="20"/>
              </w:rPr>
              <w:t>dobrać program do rysowania układów sekwencyjnych urządzeń i systemów mechatronicznych</w:t>
            </w:r>
            <w:r w:rsidR="006955C6" w:rsidRPr="005F3BA5">
              <w:rPr>
                <w:rFonts w:ascii="Arial" w:hAnsi="Arial" w:cs="Arial"/>
                <w:sz w:val="20"/>
                <w:szCs w:val="20"/>
              </w:rPr>
              <w:t>,</w:t>
            </w:r>
          </w:p>
          <w:p w:rsidR="001D6A26" w:rsidRPr="005F3BA5" w:rsidRDefault="001D6A26" w:rsidP="005F3BA5">
            <w:pPr>
              <w:numPr>
                <w:ilvl w:val="0"/>
                <w:numId w:val="11"/>
              </w:numPr>
              <w:pBdr>
                <w:top w:val="nil"/>
                <w:left w:val="nil"/>
                <w:bottom w:val="nil"/>
                <w:right w:val="nil"/>
                <w:between w:val="nil"/>
              </w:pBdr>
              <w:spacing w:after="0" w:line="240" w:lineRule="auto"/>
              <w:ind w:left="317" w:hanging="284"/>
              <w:rPr>
                <w:rFonts w:ascii="Arial" w:hAnsi="Arial" w:cs="Arial"/>
                <w:sz w:val="20"/>
                <w:szCs w:val="20"/>
              </w:rPr>
            </w:pPr>
            <w:r w:rsidRPr="005F3BA5">
              <w:rPr>
                <w:rFonts w:ascii="Arial" w:hAnsi="Arial" w:cs="Arial"/>
                <w:sz w:val="20"/>
                <w:szCs w:val="20"/>
              </w:rPr>
              <w:t>ustalić zakres wprowadzanych zmiennych</w:t>
            </w:r>
            <w:r w:rsidR="006955C6" w:rsidRPr="005F3BA5">
              <w:rPr>
                <w:rFonts w:ascii="Arial" w:hAnsi="Arial" w:cs="Arial"/>
                <w:sz w:val="20"/>
                <w:szCs w:val="20"/>
              </w:rPr>
              <w:t>,</w:t>
            </w:r>
          </w:p>
          <w:p w:rsidR="001D6A26" w:rsidRPr="005F3BA5" w:rsidRDefault="001D6A26" w:rsidP="005F3BA5">
            <w:pPr>
              <w:numPr>
                <w:ilvl w:val="0"/>
                <w:numId w:val="11"/>
              </w:numPr>
              <w:pBdr>
                <w:top w:val="nil"/>
                <w:left w:val="nil"/>
                <w:bottom w:val="nil"/>
                <w:right w:val="nil"/>
                <w:between w:val="nil"/>
              </w:pBdr>
              <w:spacing w:after="0" w:line="240" w:lineRule="auto"/>
              <w:ind w:left="317" w:hanging="284"/>
              <w:rPr>
                <w:rFonts w:ascii="Arial" w:hAnsi="Arial" w:cs="Arial"/>
                <w:sz w:val="20"/>
                <w:szCs w:val="20"/>
              </w:rPr>
            </w:pPr>
            <w:r w:rsidRPr="005F3BA5">
              <w:rPr>
                <w:rFonts w:ascii="Arial" w:hAnsi="Arial" w:cs="Arial"/>
                <w:sz w:val="20"/>
                <w:szCs w:val="20"/>
              </w:rPr>
              <w:t>określić kolejność wykonywania prac</w:t>
            </w:r>
            <w:r w:rsidR="006955C6" w:rsidRPr="005F3BA5">
              <w:rPr>
                <w:rFonts w:ascii="Arial" w:hAnsi="Arial" w:cs="Arial"/>
                <w:sz w:val="20"/>
                <w:szCs w:val="20"/>
              </w:rPr>
              <w:t>,</w:t>
            </w:r>
          </w:p>
          <w:p w:rsidR="001D6A26" w:rsidRPr="005F3BA5" w:rsidRDefault="001D6A26" w:rsidP="005F3BA5">
            <w:pPr>
              <w:numPr>
                <w:ilvl w:val="0"/>
                <w:numId w:val="11"/>
              </w:numPr>
              <w:pBdr>
                <w:top w:val="nil"/>
                <w:left w:val="nil"/>
                <w:bottom w:val="nil"/>
                <w:right w:val="nil"/>
                <w:between w:val="nil"/>
              </w:pBdr>
              <w:spacing w:after="0" w:line="240" w:lineRule="auto"/>
              <w:ind w:left="317" w:hanging="284"/>
              <w:rPr>
                <w:rFonts w:ascii="Arial" w:hAnsi="Arial" w:cs="Arial"/>
                <w:sz w:val="20"/>
                <w:szCs w:val="20"/>
              </w:rPr>
            </w:pPr>
            <w:r w:rsidRPr="005F3BA5">
              <w:rPr>
                <w:rFonts w:ascii="Arial" w:hAnsi="Arial" w:cs="Arial"/>
                <w:sz w:val="20"/>
                <w:szCs w:val="20"/>
              </w:rPr>
              <w:t>wstawić symbole i zmienne</w:t>
            </w:r>
            <w:r w:rsidR="006955C6" w:rsidRPr="005F3BA5">
              <w:rPr>
                <w:rFonts w:ascii="Arial" w:hAnsi="Arial" w:cs="Arial"/>
                <w:sz w:val="20"/>
                <w:szCs w:val="20"/>
              </w:rPr>
              <w:t>,</w:t>
            </w:r>
          </w:p>
          <w:p w:rsidR="001D6A26" w:rsidRPr="005F3BA5" w:rsidRDefault="001D6A26" w:rsidP="005F3BA5">
            <w:pPr>
              <w:numPr>
                <w:ilvl w:val="0"/>
                <w:numId w:val="8"/>
              </w:numPr>
              <w:pBdr>
                <w:top w:val="nil"/>
                <w:left w:val="nil"/>
                <w:bottom w:val="nil"/>
                <w:right w:val="nil"/>
                <w:between w:val="nil"/>
              </w:pBdr>
              <w:autoSpaceDE w:val="0"/>
              <w:autoSpaceDN w:val="0"/>
              <w:adjustRightInd w:val="0"/>
              <w:spacing w:after="0" w:line="240" w:lineRule="auto"/>
              <w:ind w:left="317" w:hanging="284"/>
              <w:rPr>
                <w:rFonts w:ascii="Arial" w:hAnsi="Arial" w:cs="Arial"/>
                <w:b/>
                <w:sz w:val="20"/>
                <w:szCs w:val="20"/>
              </w:rPr>
            </w:pPr>
            <w:r w:rsidRPr="005F3BA5">
              <w:rPr>
                <w:rFonts w:ascii="Arial" w:hAnsi="Arial" w:cs="Arial"/>
                <w:sz w:val="20"/>
                <w:szCs w:val="20"/>
              </w:rPr>
              <w:t>połączyć elementy w układ.</w:t>
            </w:r>
          </w:p>
        </w:tc>
        <w:tc>
          <w:tcPr>
            <w:tcW w:w="1297"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D6A26" w:rsidRPr="005F3BA5" w:rsidRDefault="001D6A26" w:rsidP="005F3BA5">
            <w:pPr>
              <w:pStyle w:val="Akapitzlist"/>
              <w:numPr>
                <w:ilvl w:val="0"/>
                <w:numId w:val="11"/>
              </w:numPr>
              <w:spacing w:after="0"/>
              <w:ind w:left="357" w:hanging="357"/>
              <w:rPr>
                <w:rFonts w:ascii="Arial" w:hAnsi="Arial" w:cs="Arial"/>
                <w:sz w:val="20"/>
                <w:szCs w:val="20"/>
              </w:rPr>
            </w:pPr>
            <w:r w:rsidRPr="005F3BA5">
              <w:rPr>
                <w:rFonts w:ascii="Arial" w:hAnsi="Arial" w:cs="Arial"/>
                <w:sz w:val="20"/>
                <w:szCs w:val="20"/>
              </w:rPr>
              <w:t>wykonać symulacje utworzonego układu urządzeń i systemów mechatronicznych</w:t>
            </w:r>
            <w:r w:rsidR="006955C6" w:rsidRPr="005F3BA5">
              <w:rPr>
                <w:rFonts w:ascii="Arial" w:hAnsi="Arial" w:cs="Arial"/>
                <w:sz w:val="20"/>
                <w:szCs w:val="20"/>
              </w:rPr>
              <w:t>,</w:t>
            </w:r>
          </w:p>
          <w:p w:rsidR="001D6A26" w:rsidRPr="005F3BA5" w:rsidRDefault="001D6A26" w:rsidP="005F3BA5">
            <w:pPr>
              <w:pStyle w:val="Akapitzlist"/>
              <w:numPr>
                <w:ilvl w:val="0"/>
                <w:numId w:val="11"/>
              </w:numPr>
              <w:spacing w:after="0"/>
              <w:ind w:left="357" w:hanging="357"/>
              <w:rPr>
                <w:rFonts w:ascii="Arial" w:hAnsi="Arial" w:cs="Arial"/>
                <w:sz w:val="20"/>
                <w:szCs w:val="20"/>
              </w:rPr>
            </w:pPr>
            <w:r w:rsidRPr="005F3BA5">
              <w:rPr>
                <w:rFonts w:ascii="Arial" w:hAnsi="Arial" w:cs="Arial"/>
                <w:sz w:val="20"/>
                <w:szCs w:val="20"/>
              </w:rPr>
              <w:t>wyciągnąć wnioski na podstawie przeprowadzonej symulacji.</w:t>
            </w:r>
          </w:p>
        </w:tc>
        <w:tc>
          <w:tcPr>
            <w:tcW w:w="374"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D6A26" w:rsidRPr="005F3BA5" w:rsidRDefault="00A06E08" w:rsidP="005F3BA5">
            <w:pPr>
              <w:rPr>
                <w:rFonts w:ascii="Arial" w:hAnsi="Arial" w:cs="Arial"/>
                <w:sz w:val="20"/>
                <w:szCs w:val="20"/>
              </w:rPr>
            </w:pPr>
            <w:r w:rsidRPr="005F3BA5">
              <w:rPr>
                <w:rFonts w:ascii="Arial" w:hAnsi="Arial" w:cs="Arial"/>
                <w:sz w:val="20"/>
                <w:szCs w:val="20"/>
              </w:rPr>
              <w:t>Klasa I</w:t>
            </w:r>
          </w:p>
        </w:tc>
      </w:tr>
      <w:tr w:rsidR="00AF242F" w:rsidRPr="00825CD2" w:rsidTr="00380C29">
        <w:trPr>
          <w:trHeight w:val="315"/>
        </w:trPr>
        <w:tc>
          <w:tcPr>
            <w:tcW w:w="1449" w:type="pct"/>
            <w:gridSpan w:val="2"/>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AF242F" w:rsidRPr="00A4201C" w:rsidRDefault="00AF242F" w:rsidP="00AF242F">
            <w:pPr>
              <w:jc w:val="right"/>
              <w:rPr>
                <w:rFonts w:ascii="Arial" w:hAnsi="Arial" w:cs="Arial"/>
                <w:sz w:val="20"/>
                <w:szCs w:val="20"/>
              </w:rPr>
            </w:pPr>
            <w:r w:rsidRPr="00A4201C">
              <w:rPr>
                <w:rFonts w:ascii="Arial" w:hAnsi="Arial" w:cs="Arial"/>
                <w:sz w:val="20"/>
                <w:szCs w:val="20"/>
              </w:rPr>
              <w:t>Razem</w:t>
            </w:r>
          </w:p>
        </w:tc>
        <w:tc>
          <w:tcPr>
            <w:tcW w:w="29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A4201C" w:rsidRDefault="00AF242F" w:rsidP="00AF242F">
            <w:pPr>
              <w:jc w:val="center"/>
              <w:rPr>
                <w:rFonts w:ascii="Arial" w:hAnsi="Arial" w:cs="Arial"/>
                <w:sz w:val="20"/>
                <w:szCs w:val="20"/>
              </w:rPr>
            </w:pPr>
          </w:p>
        </w:tc>
        <w:tc>
          <w:tcPr>
            <w:tcW w:w="1589"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A4201C" w:rsidRDefault="00AF242F" w:rsidP="00AF242F">
            <w:pPr>
              <w:rPr>
                <w:rFonts w:ascii="Arial" w:hAnsi="Arial" w:cs="Arial"/>
                <w:sz w:val="20"/>
                <w:szCs w:val="20"/>
              </w:rPr>
            </w:pPr>
          </w:p>
        </w:tc>
        <w:tc>
          <w:tcPr>
            <w:tcW w:w="1297"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A4201C" w:rsidRDefault="00AF242F" w:rsidP="00AF242F">
            <w:pPr>
              <w:rPr>
                <w:rFonts w:ascii="Arial" w:hAnsi="Arial" w:cs="Arial"/>
                <w:sz w:val="20"/>
                <w:szCs w:val="20"/>
              </w:rPr>
            </w:pPr>
          </w:p>
        </w:tc>
        <w:tc>
          <w:tcPr>
            <w:tcW w:w="374"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A4201C" w:rsidRDefault="00AF242F" w:rsidP="00AF242F">
            <w:pPr>
              <w:rPr>
                <w:rFonts w:ascii="Arial" w:hAnsi="Arial" w:cs="Arial"/>
                <w:sz w:val="20"/>
                <w:szCs w:val="20"/>
              </w:rPr>
            </w:pPr>
          </w:p>
        </w:tc>
      </w:tr>
    </w:tbl>
    <w:p w:rsidR="00197558" w:rsidRPr="00197558" w:rsidRDefault="00197558" w:rsidP="00197558">
      <w:pPr>
        <w:spacing w:before="120" w:after="120"/>
        <w:jc w:val="both"/>
        <w:rPr>
          <w:rFonts w:ascii="Arial" w:hAnsi="Arial" w:cs="Arial"/>
          <w:sz w:val="24"/>
          <w:szCs w:val="24"/>
        </w:rPr>
      </w:pPr>
      <w:r w:rsidRPr="00197558">
        <w:rPr>
          <w:rFonts w:ascii="Arial" w:hAnsi="Arial" w:cs="Arial"/>
          <w:b/>
          <w:sz w:val="24"/>
          <w:szCs w:val="24"/>
        </w:rPr>
        <w:t>PROCEDURY OSIĄGANIA CELÓW KSZTAŁCENIA PRZEDMIOTU</w:t>
      </w:r>
    </w:p>
    <w:p w:rsidR="00197558" w:rsidRPr="00197558" w:rsidRDefault="00197558" w:rsidP="00197558">
      <w:pPr>
        <w:spacing w:before="120" w:after="120"/>
        <w:jc w:val="both"/>
        <w:rPr>
          <w:rFonts w:ascii="Arial" w:hAnsi="Arial" w:cs="Arial"/>
          <w:b/>
          <w:sz w:val="20"/>
          <w:szCs w:val="20"/>
        </w:rPr>
      </w:pPr>
      <w:r w:rsidRPr="00197558">
        <w:rPr>
          <w:rFonts w:ascii="Arial" w:hAnsi="Arial" w:cs="Arial"/>
          <w:b/>
          <w:sz w:val="20"/>
          <w:szCs w:val="20"/>
        </w:rPr>
        <w:t>Propozycje metod nauczania:</w:t>
      </w:r>
    </w:p>
    <w:p w:rsidR="00197558" w:rsidRPr="00197558" w:rsidRDefault="00197558" w:rsidP="00197558">
      <w:pPr>
        <w:spacing w:after="0"/>
        <w:jc w:val="both"/>
        <w:rPr>
          <w:rFonts w:ascii="Arial" w:hAnsi="Arial" w:cs="Arial"/>
          <w:sz w:val="20"/>
          <w:szCs w:val="20"/>
        </w:rPr>
      </w:pPr>
      <w:r w:rsidRPr="00197558">
        <w:rPr>
          <w:rFonts w:ascii="Arial" w:hAnsi="Arial" w:cs="Arial"/>
          <w:sz w:val="20"/>
          <w:szCs w:val="20"/>
        </w:rPr>
        <w:t>Zajęcia powinny być prowadzone z wykorzystaniem różnych form organizacyjnych: indywidualnie i zespołowo.</w:t>
      </w:r>
      <w:r w:rsidR="00780235">
        <w:rPr>
          <w:rFonts w:ascii="Arial" w:hAnsi="Arial" w:cs="Arial"/>
          <w:sz w:val="20"/>
          <w:szCs w:val="20"/>
        </w:rPr>
        <w:t xml:space="preserve"> W zakresie związanym z obsługą komputera szkoła zapewnia dostęp do indywidualnego stanowiska pracy.</w:t>
      </w:r>
      <w:r w:rsidRPr="00197558">
        <w:rPr>
          <w:rFonts w:ascii="Arial" w:hAnsi="Arial" w:cs="Arial"/>
          <w:sz w:val="20"/>
          <w:szCs w:val="20"/>
        </w:rPr>
        <w:t xml:space="preserve"> Bardzo ważną kwestią w kształceniu zawodowym jest indywidualizacja pracy w kierunku potrzeb i możliwości ucznia w zakresie metod, środków oraz form kształcenia. Ponadto uczniowie powinni samodzielnie budować swoją wiedzę i kształtować umiejętności poprzez uczenie się we współpracy oraz korzystanie z różnych źródeł informacji. </w:t>
      </w:r>
    </w:p>
    <w:p w:rsidR="00197558" w:rsidRPr="00197558" w:rsidRDefault="00197558" w:rsidP="00197558">
      <w:pPr>
        <w:spacing w:before="120" w:after="120"/>
        <w:jc w:val="both"/>
        <w:rPr>
          <w:rFonts w:ascii="Arial" w:hAnsi="Arial" w:cs="Arial"/>
          <w:b/>
          <w:sz w:val="20"/>
          <w:szCs w:val="20"/>
        </w:rPr>
      </w:pPr>
      <w:r w:rsidRPr="00197558">
        <w:rPr>
          <w:rFonts w:ascii="Arial" w:hAnsi="Arial" w:cs="Arial"/>
          <w:b/>
          <w:sz w:val="20"/>
          <w:szCs w:val="20"/>
        </w:rPr>
        <w:t>Środki dydaktyczne:</w:t>
      </w:r>
    </w:p>
    <w:p w:rsidR="00197558" w:rsidRPr="00197558" w:rsidRDefault="00197558" w:rsidP="00197558">
      <w:pPr>
        <w:spacing w:after="0"/>
        <w:ind w:right="142"/>
        <w:jc w:val="both"/>
        <w:rPr>
          <w:rFonts w:ascii="Arial" w:hAnsi="Arial" w:cs="Arial"/>
          <w:sz w:val="20"/>
          <w:szCs w:val="20"/>
        </w:rPr>
      </w:pPr>
      <w:r w:rsidRPr="00197558">
        <w:rPr>
          <w:rFonts w:ascii="Arial" w:hAnsi="Arial" w:cs="Arial"/>
          <w:sz w:val="20"/>
          <w:szCs w:val="20"/>
        </w:rPr>
        <w:t>Zajęcia edukacyjne powinny być prowadzone</w:t>
      </w:r>
      <w:r w:rsidR="00780235">
        <w:rPr>
          <w:rFonts w:ascii="Arial" w:hAnsi="Arial" w:cs="Arial"/>
          <w:sz w:val="20"/>
          <w:szCs w:val="20"/>
        </w:rPr>
        <w:t xml:space="preserve"> w pracowni komputerowej</w:t>
      </w:r>
      <w:r w:rsidRPr="00197558">
        <w:rPr>
          <w:rFonts w:ascii="Arial" w:hAnsi="Arial" w:cs="Arial"/>
          <w:sz w:val="20"/>
          <w:szCs w:val="20"/>
        </w:rPr>
        <w:t xml:space="preserve"> z dostępem do pracowni elektrotechniki, pneumatyki i pracowni hydrauliki. Uczniowie powinni poznawać przez doświadczanie. Pomocne w realizacji są filmy dydaktyczne i prezentacje multimedialne związane z treściami kształcenia, czasopisma branżowe, katalogi, normy ISO i PN, modele i plansze typowych elementów </w:t>
      </w:r>
      <w:r w:rsidR="00780235">
        <w:rPr>
          <w:rFonts w:ascii="Arial" w:hAnsi="Arial" w:cs="Arial"/>
          <w:sz w:val="20"/>
          <w:szCs w:val="20"/>
        </w:rPr>
        <w:t>mechatonicznych</w:t>
      </w:r>
      <w:r w:rsidRPr="00197558">
        <w:rPr>
          <w:rFonts w:ascii="Arial" w:hAnsi="Arial" w:cs="Arial"/>
          <w:sz w:val="20"/>
          <w:szCs w:val="20"/>
        </w:rPr>
        <w:t xml:space="preserve">. Modele układów </w:t>
      </w:r>
      <w:r w:rsidR="00780235">
        <w:rPr>
          <w:rFonts w:ascii="Arial" w:hAnsi="Arial" w:cs="Arial"/>
          <w:sz w:val="20"/>
          <w:szCs w:val="20"/>
        </w:rPr>
        <w:t>mechatronicznych</w:t>
      </w:r>
      <w:r w:rsidRPr="00197558">
        <w:rPr>
          <w:rFonts w:ascii="Arial" w:hAnsi="Arial" w:cs="Arial"/>
          <w:sz w:val="20"/>
          <w:szCs w:val="20"/>
        </w:rPr>
        <w:t xml:space="preserve">. Zestawy elementów hydraulicznych umożliwiające łączenie i uruchamianie prostych układów hydraulicznych. Katalog elementów hydraulicznych. Instrukcje do wykonywania ćwiczeń. Plansze i foliogramy ilustrujące: strukturę układów </w:t>
      </w:r>
      <w:r w:rsidR="00780235">
        <w:rPr>
          <w:rFonts w:ascii="Arial" w:hAnsi="Arial" w:cs="Arial"/>
          <w:sz w:val="20"/>
          <w:szCs w:val="20"/>
        </w:rPr>
        <w:t>mechatronicznych</w:t>
      </w:r>
      <w:r w:rsidRPr="00197558">
        <w:rPr>
          <w:rFonts w:ascii="Arial" w:hAnsi="Arial" w:cs="Arial"/>
          <w:sz w:val="20"/>
          <w:szCs w:val="20"/>
        </w:rPr>
        <w:t xml:space="preserve">, normy i katalogi elementów i podzespołów </w:t>
      </w:r>
      <w:r w:rsidR="00780235">
        <w:rPr>
          <w:rFonts w:ascii="Arial" w:hAnsi="Arial" w:cs="Arial"/>
          <w:sz w:val="20"/>
          <w:szCs w:val="20"/>
        </w:rPr>
        <w:t>mechatronicznych.</w:t>
      </w:r>
    </w:p>
    <w:p w:rsidR="00197558" w:rsidRPr="00197558" w:rsidRDefault="00197558" w:rsidP="00197558">
      <w:pPr>
        <w:spacing w:before="120" w:after="120"/>
        <w:jc w:val="both"/>
        <w:rPr>
          <w:rFonts w:ascii="Arial" w:hAnsi="Arial" w:cs="Arial"/>
          <w:b/>
          <w:sz w:val="20"/>
          <w:szCs w:val="20"/>
        </w:rPr>
      </w:pPr>
      <w:r w:rsidRPr="00197558">
        <w:rPr>
          <w:rFonts w:ascii="Arial" w:hAnsi="Arial" w:cs="Arial"/>
          <w:b/>
          <w:sz w:val="20"/>
          <w:szCs w:val="20"/>
        </w:rPr>
        <w:t>Obudowa dydaktyczna:</w:t>
      </w:r>
    </w:p>
    <w:p w:rsidR="00197558" w:rsidRPr="00197558" w:rsidRDefault="00197558" w:rsidP="00197558">
      <w:pPr>
        <w:spacing w:after="0"/>
        <w:jc w:val="both"/>
        <w:rPr>
          <w:rFonts w:ascii="Arial" w:eastAsiaTheme="minorHAnsi" w:hAnsi="Arial" w:cs="Arial"/>
          <w:sz w:val="20"/>
          <w:szCs w:val="20"/>
          <w:lang w:eastAsia="en-US"/>
        </w:rPr>
      </w:pPr>
      <w:r w:rsidRPr="00197558">
        <w:rPr>
          <w:rFonts w:ascii="Arial" w:eastAsiaTheme="minorHAnsi" w:hAnsi="Arial" w:cs="Arial"/>
          <w:sz w:val="20"/>
          <w:szCs w:val="20"/>
          <w:lang w:eastAsia="en-US"/>
        </w:rPr>
        <w:t>Miejsce zajęć powinno być wyposażone w stanowisko komputerowe dla nauczyciela podłączone do sieci lokalnej z dostępem do Internetu, z drukarką, ze skanerem oraz z projektorem multimedialnym. Zestawy ćwiczeń, instrukcje do ćwiczeń, pakiety edukacyjne dla uczniów, karty samooceny, karty pracy dla uczniów, układy demonstracyjne systemów mechatronicznych.</w:t>
      </w:r>
    </w:p>
    <w:p w:rsidR="00197558" w:rsidRPr="00197558" w:rsidRDefault="00197558" w:rsidP="00197558">
      <w:pPr>
        <w:spacing w:before="120" w:after="120"/>
        <w:jc w:val="both"/>
        <w:rPr>
          <w:rFonts w:ascii="Arial" w:hAnsi="Arial" w:cs="Arial"/>
          <w:b/>
          <w:sz w:val="20"/>
          <w:szCs w:val="20"/>
        </w:rPr>
      </w:pPr>
      <w:r w:rsidRPr="00197558">
        <w:rPr>
          <w:rFonts w:ascii="Arial" w:hAnsi="Arial" w:cs="Arial"/>
          <w:b/>
          <w:sz w:val="20"/>
          <w:szCs w:val="20"/>
        </w:rPr>
        <w:t>Warunki realizacji programu przedmiotu:</w:t>
      </w:r>
    </w:p>
    <w:p w:rsidR="00197558" w:rsidRPr="00197558" w:rsidRDefault="00197558" w:rsidP="00197558">
      <w:pPr>
        <w:spacing w:after="0"/>
        <w:ind w:right="142"/>
        <w:jc w:val="both"/>
        <w:rPr>
          <w:rFonts w:ascii="Arial" w:hAnsi="Arial" w:cs="Arial"/>
          <w:b/>
          <w:sz w:val="20"/>
          <w:szCs w:val="20"/>
        </w:rPr>
      </w:pPr>
      <w:r w:rsidRPr="00197558">
        <w:rPr>
          <w:rFonts w:cs="Arial"/>
        </w:rPr>
        <w:t xml:space="preserve">Zajęcia </w:t>
      </w:r>
      <w:r w:rsidRPr="00197558">
        <w:rPr>
          <w:rFonts w:ascii="Arial" w:hAnsi="Arial" w:cs="Arial"/>
          <w:sz w:val="20"/>
          <w:szCs w:val="20"/>
        </w:rPr>
        <w:t xml:space="preserve">edukacyjne powinny być prowadzone w pracowni </w:t>
      </w:r>
      <w:r w:rsidR="00E803CD">
        <w:rPr>
          <w:rFonts w:ascii="Arial" w:hAnsi="Arial" w:cs="Arial"/>
          <w:sz w:val="20"/>
          <w:szCs w:val="20"/>
        </w:rPr>
        <w:t>komputerowej</w:t>
      </w:r>
      <w:r w:rsidRPr="00197558">
        <w:rPr>
          <w:rFonts w:ascii="Arial" w:hAnsi="Arial" w:cs="Arial"/>
          <w:sz w:val="20"/>
          <w:szCs w:val="20"/>
        </w:rPr>
        <w:t xml:space="preserve">. Realizacja działu związana jest przede wszystkim z rozwijaniem u uczniów </w:t>
      </w:r>
      <w:r w:rsidR="00E803CD">
        <w:rPr>
          <w:rFonts w:ascii="Arial" w:hAnsi="Arial" w:cs="Arial"/>
          <w:sz w:val="20"/>
          <w:szCs w:val="20"/>
        </w:rPr>
        <w:t>wyobraźni przestrzennej ukierunkowanej na graficzną prezentacje zagadnień technicznych</w:t>
      </w:r>
      <w:r w:rsidRPr="00197558">
        <w:rPr>
          <w:rFonts w:ascii="Arial" w:hAnsi="Arial" w:cs="Arial"/>
          <w:sz w:val="20"/>
          <w:szCs w:val="20"/>
        </w:rPr>
        <w:t xml:space="preserve"> w zakresie mechatroniki głownie na temat </w:t>
      </w:r>
      <w:r w:rsidR="00E803CD">
        <w:rPr>
          <w:rFonts w:ascii="Arial" w:hAnsi="Arial" w:cs="Arial"/>
          <w:sz w:val="20"/>
          <w:szCs w:val="20"/>
        </w:rPr>
        <w:t>elementów dokumentacji technicznej</w:t>
      </w:r>
      <w:r w:rsidRPr="00197558">
        <w:rPr>
          <w:rFonts w:ascii="Arial" w:hAnsi="Arial" w:cs="Arial"/>
          <w:sz w:val="20"/>
          <w:szCs w:val="20"/>
        </w:rPr>
        <w:t xml:space="preserve"> występujących w mechatronice.</w:t>
      </w:r>
    </w:p>
    <w:p w:rsidR="00197558" w:rsidRPr="00197558" w:rsidRDefault="00197558" w:rsidP="00197558">
      <w:pPr>
        <w:spacing w:before="120" w:after="120"/>
        <w:jc w:val="both"/>
        <w:rPr>
          <w:rFonts w:ascii="Arial" w:eastAsia="Calibri" w:hAnsi="Arial" w:cs="Arial"/>
          <w:b/>
          <w:sz w:val="20"/>
          <w:szCs w:val="20"/>
        </w:rPr>
      </w:pPr>
      <w:r w:rsidRPr="00197558">
        <w:rPr>
          <w:rFonts w:ascii="Arial" w:eastAsia="Calibri" w:hAnsi="Arial" w:cs="Arial"/>
          <w:b/>
          <w:sz w:val="20"/>
          <w:szCs w:val="20"/>
        </w:rPr>
        <w:t>Proponowane metody sprawdzania osiągnięć edukacyjnych ucznia/słuchacza</w:t>
      </w:r>
    </w:p>
    <w:p w:rsidR="00197558" w:rsidRPr="00197558" w:rsidRDefault="00197558" w:rsidP="00197558">
      <w:pPr>
        <w:spacing w:after="0"/>
        <w:jc w:val="both"/>
        <w:rPr>
          <w:rFonts w:ascii="Arial" w:eastAsia="Calibri" w:hAnsi="Arial"/>
          <w:sz w:val="20"/>
          <w:szCs w:val="20"/>
        </w:rPr>
      </w:pPr>
      <w:r w:rsidRPr="00197558">
        <w:rPr>
          <w:rFonts w:ascii="Arial" w:eastAsia="Calibri" w:hAnsi="Arial"/>
          <w:sz w:val="20"/>
          <w:szCs w:val="20"/>
          <w:shd w:val="clear" w:color="auto" w:fill="FFFFFF" w:themeFill="background1"/>
        </w:rPr>
        <w:t>Sprawdzanie opanowania przez uczniów wymagań programowych będzie przeprowadzone na podstawie wykonanych ćwiczeń. W ocenie należy uwzględnić następujące kryteria ogólne: zawartość merytoryczną ćwiczeń, ich poprawność, formy przedstawienia. Sprawdzanie osiągnięć uczniów powinno odbywać się przez cały okres realizacji programu zajęć na podstawie kryteriów przedstawionych na początku zajęć. Należy stosować obowiązujący system oceniania i skalę ocen. Podczas realizacji programu nauczania należy oceniać osiągnięcia uczniów w zakresie wyodrębnionych wymagań programowych. Ocena postępów uczniów powinna być dokonywana na podstawie regularnie przeprowadzanych sprawdzianów, odpowiedzi ustnych, wykonania ćwiczeń, obserwacji ucznia podczas zajęć. W ocenie końcowej osiągnięć edukacyjnych uczniów należy uwzględnić wyniki sprawdzianów oraz poziom wykonania ćwiczeń.</w:t>
      </w:r>
    </w:p>
    <w:p w:rsidR="00197558" w:rsidRPr="00197558" w:rsidRDefault="00197558" w:rsidP="00197558">
      <w:pPr>
        <w:spacing w:after="0"/>
        <w:ind w:left="1440"/>
        <w:contextualSpacing/>
        <w:jc w:val="both"/>
        <w:rPr>
          <w:rFonts w:ascii="Arial" w:hAnsi="Arial" w:cs="Arial"/>
          <w:b/>
          <w:sz w:val="20"/>
          <w:szCs w:val="20"/>
        </w:rPr>
      </w:pPr>
    </w:p>
    <w:p w:rsidR="00197558" w:rsidRPr="00197558" w:rsidRDefault="00197558" w:rsidP="00197558">
      <w:pPr>
        <w:spacing w:before="120" w:after="120"/>
        <w:contextualSpacing/>
        <w:jc w:val="both"/>
        <w:rPr>
          <w:rFonts w:ascii="Arial" w:eastAsiaTheme="minorHAnsi" w:hAnsi="Arial" w:cs="Arial"/>
          <w:b/>
          <w:sz w:val="20"/>
          <w:szCs w:val="20"/>
          <w:lang w:eastAsia="en-US"/>
        </w:rPr>
      </w:pPr>
      <w:r w:rsidRPr="00197558">
        <w:rPr>
          <w:rFonts w:ascii="Arial" w:eastAsiaTheme="minorHAnsi" w:hAnsi="Arial" w:cs="Arial"/>
          <w:b/>
          <w:sz w:val="20"/>
          <w:szCs w:val="20"/>
          <w:lang w:eastAsia="en-US"/>
        </w:rPr>
        <w:t>Sposoby ewaluacji przedmiotu</w:t>
      </w:r>
    </w:p>
    <w:p w:rsidR="00197558" w:rsidRPr="00197558" w:rsidRDefault="00197558" w:rsidP="00197558">
      <w:pPr>
        <w:shd w:val="clear" w:color="auto" w:fill="FFFFFF" w:themeFill="background1"/>
        <w:spacing w:after="0"/>
        <w:rPr>
          <w:rFonts w:ascii="Arial" w:hAnsi="Arial" w:cs="Arial"/>
          <w:sz w:val="20"/>
          <w:szCs w:val="20"/>
        </w:rPr>
      </w:pPr>
      <w:r w:rsidRPr="00197558">
        <w:rPr>
          <w:rFonts w:ascii="Arial" w:hAnsi="Arial" w:cs="Arial"/>
          <w:sz w:val="20"/>
          <w:szCs w:val="20"/>
        </w:rPr>
        <w:t>Podczas ewaluacji przedmiotu można wykorzystać:</w:t>
      </w:r>
    </w:p>
    <w:p w:rsidR="00197558" w:rsidRPr="00197558" w:rsidRDefault="00197558" w:rsidP="0033399D">
      <w:pPr>
        <w:numPr>
          <w:ilvl w:val="0"/>
          <w:numId w:val="16"/>
        </w:numPr>
        <w:pBdr>
          <w:top w:val="nil"/>
          <w:left w:val="nil"/>
          <w:bottom w:val="nil"/>
          <w:right w:val="nil"/>
          <w:between w:val="nil"/>
        </w:pBdr>
        <w:shd w:val="clear" w:color="auto" w:fill="FFFFFF" w:themeFill="background1"/>
        <w:spacing w:after="0"/>
        <w:ind w:left="426"/>
        <w:contextualSpacing/>
        <w:rPr>
          <w:rFonts w:ascii="Arial" w:eastAsiaTheme="minorHAnsi" w:hAnsi="Arial" w:cs="Arial"/>
          <w:sz w:val="20"/>
          <w:szCs w:val="20"/>
          <w:lang w:eastAsia="en-US"/>
        </w:rPr>
      </w:pPr>
      <w:r w:rsidRPr="00197558">
        <w:rPr>
          <w:rFonts w:ascii="Arial" w:eastAsiaTheme="minorHAnsi" w:hAnsi="Arial" w:cs="Arial"/>
          <w:sz w:val="20"/>
          <w:szCs w:val="20"/>
          <w:lang w:eastAsia="en-US"/>
        </w:rPr>
        <w:t>testy osiągnięć uczniów,</w:t>
      </w:r>
    </w:p>
    <w:p w:rsidR="00197558" w:rsidRPr="00197558" w:rsidRDefault="00197558" w:rsidP="0033399D">
      <w:pPr>
        <w:numPr>
          <w:ilvl w:val="0"/>
          <w:numId w:val="16"/>
        </w:numPr>
        <w:pBdr>
          <w:top w:val="nil"/>
          <w:left w:val="nil"/>
          <w:bottom w:val="nil"/>
          <w:right w:val="nil"/>
          <w:between w:val="nil"/>
        </w:pBdr>
        <w:shd w:val="clear" w:color="auto" w:fill="FFFFFF" w:themeFill="background1"/>
        <w:spacing w:after="0"/>
        <w:ind w:left="426"/>
        <w:contextualSpacing/>
        <w:rPr>
          <w:rFonts w:ascii="Arial" w:eastAsiaTheme="minorHAnsi" w:hAnsi="Arial" w:cs="Arial"/>
          <w:sz w:val="20"/>
          <w:szCs w:val="20"/>
          <w:lang w:eastAsia="en-US"/>
        </w:rPr>
      </w:pPr>
      <w:r w:rsidRPr="00197558">
        <w:rPr>
          <w:rFonts w:ascii="Arial" w:eastAsiaTheme="minorHAnsi" w:hAnsi="Arial" w:cs="Arial"/>
          <w:sz w:val="20"/>
          <w:szCs w:val="20"/>
          <w:lang w:eastAsia="en-US"/>
        </w:rPr>
        <w:t>samoocenę dokonywaną przez nauczyciela,</w:t>
      </w:r>
    </w:p>
    <w:p w:rsidR="00197558" w:rsidRPr="00197558" w:rsidRDefault="00197558" w:rsidP="0033399D">
      <w:pPr>
        <w:numPr>
          <w:ilvl w:val="0"/>
          <w:numId w:val="16"/>
        </w:numPr>
        <w:pBdr>
          <w:top w:val="nil"/>
          <w:left w:val="nil"/>
          <w:bottom w:val="nil"/>
          <w:right w:val="nil"/>
          <w:between w:val="nil"/>
        </w:pBdr>
        <w:shd w:val="clear" w:color="auto" w:fill="FFFFFF" w:themeFill="background1"/>
        <w:spacing w:after="0"/>
        <w:ind w:left="426"/>
        <w:contextualSpacing/>
        <w:rPr>
          <w:rFonts w:ascii="Arial" w:eastAsiaTheme="minorHAnsi" w:hAnsi="Arial" w:cs="Arial"/>
          <w:sz w:val="20"/>
          <w:szCs w:val="20"/>
          <w:lang w:eastAsia="en-US"/>
        </w:rPr>
      </w:pPr>
      <w:r w:rsidRPr="00197558">
        <w:rPr>
          <w:rFonts w:ascii="Arial" w:eastAsiaTheme="minorHAnsi" w:hAnsi="Arial" w:cs="Arial"/>
          <w:sz w:val="20"/>
          <w:szCs w:val="20"/>
          <w:lang w:eastAsia="en-US"/>
        </w:rPr>
        <w:t>ankiety oceny zajęć wypełnione przez uczniów,</w:t>
      </w:r>
    </w:p>
    <w:p w:rsidR="00197558" w:rsidRPr="00197558" w:rsidRDefault="00197558" w:rsidP="0033399D">
      <w:pPr>
        <w:numPr>
          <w:ilvl w:val="0"/>
          <w:numId w:val="16"/>
        </w:numPr>
        <w:pBdr>
          <w:top w:val="nil"/>
          <w:left w:val="nil"/>
          <w:bottom w:val="nil"/>
          <w:right w:val="nil"/>
          <w:between w:val="nil"/>
        </w:pBdr>
        <w:shd w:val="clear" w:color="auto" w:fill="FFFFFF" w:themeFill="background1"/>
        <w:spacing w:after="0"/>
        <w:ind w:left="426"/>
        <w:contextualSpacing/>
        <w:rPr>
          <w:rFonts w:ascii="Arial" w:eastAsiaTheme="minorHAnsi" w:hAnsi="Arial" w:cs="Arial"/>
          <w:sz w:val="20"/>
          <w:szCs w:val="20"/>
          <w:lang w:eastAsia="en-US"/>
        </w:rPr>
      </w:pPr>
      <w:r w:rsidRPr="00197558">
        <w:rPr>
          <w:rFonts w:ascii="Arial" w:eastAsiaTheme="minorHAnsi" w:hAnsi="Arial" w:cs="Arial"/>
          <w:sz w:val="20"/>
          <w:szCs w:val="20"/>
          <w:lang w:eastAsia="en-US"/>
        </w:rPr>
        <w:t>opinie osób trzecich (innych nauczycieli, dyrektora, wizytatora, doradcy metodycznego, rodziców).</w:t>
      </w:r>
    </w:p>
    <w:p w:rsidR="00197558" w:rsidRPr="00197558" w:rsidRDefault="00197558" w:rsidP="00197558">
      <w:pPr>
        <w:shd w:val="clear" w:color="auto" w:fill="FFFFFF" w:themeFill="background1"/>
        <w:spacing w:after="0"/>
        <w:jc w:val="both"/>
        <w:rPr>
          <w:rFonts w:ascii="Arial" w:hAnsi="Arial" w:cs="Arial"/>
          <w:sz w:val="20"/>
          <w:szCs w:val="20"/>
        </w:rPr>
      </w:pPr>
      <w:r w:rsidRPr="00197558">
        <w:rPr>
          <w:rFonts w:ascii="Arial" w:hAnsi="Arial" w:cs="Arial"/>
          <w:sz w:val="20"/>
          <w:szCs w:val="20"/>
        </w:rPr>
        <w:t>Jakość procesu nauczania i uzyskiwane efekty zależą w dużym stopniu od programu nauczania przedmiotu:</w:t>
      </w:r>
    </w:p>
    <w:p w:rsidR="00197558" w:rsidRPr="00197558" w:rsidRDefault="00197558" w:rsidP="0033399D">
      <w:pPr>
        <w:numPr>
          <w:ilvl w:val="0"/>
          <w:numId w:val="15"/>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197558">
        <w:rPr>
          <w:rFonts w:ascii="Arial" w:hAnsi="Arial" w:cs="Arial"/>
          <w:sz w:val="20"/>
          <w:szCs w:val="20"/>
        </w:rPr>
        <w:t>jego koncepcji,</w:t>
      </w:r>
    </w:p>
    <w:p w:rsidR="00197558" w:rsidRPr="00197558" w:rsidRDefault="00197558" w:rsidP="0033399D">
      <w:pPr>
        <w:numPr>
          <w:ilvl w:val="0"/>
          <w:numId w:val="15"/>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197558">
        <w:rPr>
          <w:rFonts w:ascii="Arial" w:hAnsi="Arial" w:cs="Arial"/>
          <w:sz w:val="20"/>
          <w:szCs w:val="20"/>
        </w:rPr>
        <w:t>doboru stosowanych metod i technik nauczania,</w:t>
      </w:r>
    </w:p>
    <w:p w:rsidR="00197558" w:rsidRPr="00197558" w:rsidRDefault="00197558" w:rsidP="0033399D">
      <w:pPr>
        <w:numPr>
          <w:ilvl w:val="0"/>
          <w:numId w:val="15"/>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197558">
        <w:rPr>
          <w:rFonts w:ascii="Arial" w:hAnsi="Arial" w:cs="Arial"/>
          <w:sz w:val="20"/>
          <w:szCs w:val="20"/>
        </w:rPr>
        <w:t>używanych środków dydaktycznych w odniesieniu do założonych celów i treści kształcenia – materiału nauczania.</w:t>
      </w:r>
    </w:p>
    <w:p w:rsidR="00197558" w:rsidRPr="00197558" w:rsidRDefault="00197558" w:rsidP="00197558">
      <w:pPr>
        <w:shd w:val="clear" w:color="auto" w:fill="FFFFFF" w:themeFill="background1"/>
        <w:spacing w:after="0"/>
        <w:jc w:val="both"/>
        <w:rPr>
          <w:rFonts w:ascii="Arial" w:hAnsi="Arial" w:cs="Arial"/>
          <w:sz w:val="20"/>
          <w:szCs w:val="20"/>
        </w:rPr>
      </w:pPr>
      <w:r w:rsidRPr="00197558">
        <w:rPr>
          <w:rFonts w:ascii="Arial" w:hAnsi="Arial" w:cs="Arial"/>
          <w:sz w:val="20"/>
          <w:szCs w:val="20"/>
        </w:rPr>
        <w:t xml:space="preserve">Realizacja programu nauczania w ramach </w:t>
      </w:r>
      <w:r w:rsidR="001475C5">
        <w:rPr>
          <w:rFonts w:ascii="Arial" w:hAnsi="Arial" w:cs="Arial"/>
          <w:sz w:val="20"/>
          <w:szCs w:val="20"/>
        </w:rPr>
        <w:t xml:space="preserve">przedmiotu </w:t>
      </w:r>
      <w:r w:rsidRPr="00197558">
        <w:rPr>
          <w:rFonts w:ascii="Arial" w:hAnsi="Arial" w:cs="Arial"/>
          <w:sz w:val="20"/>
          <w:szCs w:val="20"/>
        </w:rPr>
        <w:t xml:space="preserve">powinna zapewnić osiągnięcie założonych efektów z podstawy programowej. Na tym etapie ewaluacji programu nauczania </w:t>
      </w:r>
      <w:r w:rsidR="001475C5">
        <w:rPr>
          <w:rFonts w:ascii="Arial" w:hAnsi="Arial" w:cs="Arial"/>
          <w:sz w:val="20"/>
          <w:szCs w:val="20"/>
        </w:rPr>
        <w:t xml:space="preserve">przedmiotu </w:t>
      </w:r>
      <w:r w:rsidRPr="00197558">
        <w:rPr>
          <w:rFonts w:ascii="Arial" w:hAnsi="Arial" w:cs="Arial"/>
          <w:sz w:val="20"/>
          <w:szCs w:val="20"/>
        </w:rPr>
        <w:t>mogą być wykorzystywane:</w:t>
      </w:r>
    </w:p>
    <w:p w:rsidR="00197558" w:rsidRPr="00197558" w:rsidRDefault="00197558" w:rsidP="0033399D">
      <w:pPr>
        <w:numPr>
          <w:ilvl w:val="0"/>
          <w:numId w:val="17"/>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197558">
        <w:rPr>
          <w:rFonts w:ascii="Arial" w:hAnsi="Arial" w:cs="Arial"/>
          <w:sz w:val="20"/>
          <w:szCs w:val="20"/>
        </w:rPr>
        <w:t>arkusze obserwacji zajęć (lekcji koleżeńskich, nadzoru pedagogicznego),</w:t>
      </w:r>
    </w:p>
    <w:p w:rsidR="00197558" w:rsidRPr="00197558" w:rsidRDefault="00197558" w:rsidP="0033399D">
      <w:pPr>
        <w:numPr>
          <w:ilvl w:val="0"/>
          <w:numId w:val="17"/>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197558">
        <w:rPr>
          <w:rFonts w:ascii="Arial" w:hAnsi="Arial" w:cs="Arial"/>
          <w:sz w:val="20"/>
          <w:szCs w:val="20"/>
        </w:rPr>
        <w:t>notatki własne nauczyciela,</w:t>
      </w:r>
    </w:p>
    <w:p w:rsidR="00197558" w:rsidRPr="00197558" w:rsidRDefault="00197558" w:rsidP="0033399D">
      <w:pPr>
        <w:numPr>
          <w:ilvl w:val="0"/>
          <w:numId w:val="17"/>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197558">
        <w:rPr>
          <w:rFonts w:ascii="Arial" w:hAnsi="Arial" w:cs="Arial"/>
          <w:sz w:val="20"/>
          <w:szCs w:val="20"/>
        </w:rPr>
        <w:t>notatki z rozmów z pracodawcami, rodzicami,</w:t>
      </w:r>
    </w:p>
    <w:p w:rsidR="00197558" w:rsidRPr="00197558" w:rsidRDefault="00197558" w:rsidP="0033399D">
      <w:pPr>
        <w:numPr>
          <w:ilvl w:val="0"/>
          <w:numId w:val="17"/>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197558">
        <w:rPr>
          <w:rFonts w:ascii="Arial" w:hAnsi="Arial" w:cs="Arial"/>
          <w:sz w:val="20"/>
          <w:szCs w:val="20"/>
        </w:rPr>
        <w:t>zestawienia bieżących osiągnięć uczniów,</w:t>
      </w:r>
    </w:p>
    <w:p w:rsidR="00197558" w:rsidRPr="00197558" w:rsidRDefault="00197558" w:rsidP="0033399D">
      <w:pPr>
        <w:numPr>
          <w:ilvl w:val="0"/>
          <w:numId w:val="17"/>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197558">
        <w:rPr>
          <w:rFonts w:ascii="Arial" w:hAnsi="Arial" w:cs="Arial"/>
          <w:sz w:val="20"/>
          <w:szCs w:val="20"/>
        </w:rPr>
        <w:t>karty/arkusze samooceny uczniów,</w:t>
      </w:r>
    </w:p>
    <w:p w:rsidR="00197558" w:rsidRPr="00197558" w:rsidRDefault="00197558" w:rsidP="0033399D">
      <w:pPr>
        <w:numPr>
          <w:ilvl w:val="0"/>
          <w:numId w:val="18"/>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197558">
        <w:rPr>
          <w:rFonts w:ascii="Arial" w:hAnsi="Arial" w:cs="Arial"/>
          <w:sz w:val="20"/>
          <w:szCs w:val="20"/>
        </w:rPr>
        <w:t>wyniki z ćwiczeń w rozwiązywaniu testów egzaminacyjnych z wykorzystaniem technik komputerowych,</w:t>
      </w:r>
    </w:p>
    <w:p w:rsidR="00197558" w:rsidRPr="00197558" w:rsidRDefault="00197558" w:rsidP="0033399D">
      <w:pPr>
        <w:numPr>
          <w:ilvl w:val="0"/>
          <w:numId w:val="18"/>
        </w:numPr>
        <w:pBdr>
          <w:top w:val="nil"/>
          <w:left w:val="nil"/>
          <w:bottom w:val="nil"/>
          <w:right w:val="nil"/>
          <w:between w:val="nil"/>
        </w:pBdr>
        <w:spacing w:after="0"/>
        <w:ind w:left="426"/>
        <w:jc w:val="both"/>
        <w:rPr>
          <w:rFonts w:ascii="Arial" w:hAnsi="Arial" w:cs="Arial"/>
          <w:sz w:val="20"/>
          <w:szCs w:val="20"/>
        </w:rPr>
      </w:pPr>
      <w:r w:rsidRPr="00197558">
        <w:rPr>
          <w:rFonts w:ascii="Arial" w:hAnsi="Arial" w:cs="Arial"/>
          <w:sz w:val="20"/>
          <w:szCs w:val="20"/>
        </w:rPr>
        <w:t>obserwacje (kompletne, wybiórcze – nastawione na poszczególne elementy, np. kształcenie najważniejszych umiejętności, kształtowanie postaw, indywidualizacja, warunki i sposób realizacji).</w:t>
      </w:r>
    </w:p>
    <w:p w:rsidR="00197558" w:rsidRPr="00197558" w:rsidRDefault="00197558" w:rsidP="00197558">
      <w:pPr>
        <w:tabs>
          <w:tab w:val="left" w:pos="7290"/>
        </w:tabs>
        <w:spacing w:after="0"/>
        <w:jc w:val="both"/>
        <w:rPr>
          <w:rFonts w:ascii="Arial" w:hAnsi="Arial" w:cs="Arial"/>
          <w:sz w:val="20"/>
          <w:szCs w:val="20"/>
        </w:rPr>
      </w:pPr>
      <w:r w:rsidRPr="00197558">
        <w:rPr>
          <w:rFonts w:ascii="Arial" w:hAnsi="Arial" w:cs="Arial"/>
          <w:sz w:val="20"/>
          <w:szCs w:val="20"/>
        </w:rPr>
        <w:t>W ramach ewaluacji programu wskazane jest określenie i przeanalizowanie:</w:t>
      </w:r>
    </w:p>
    <w:p w:rsidR="00197558" w:rsidRPr="00197558" w:rsidRDefault="00197558" w:rsidP="0033399D">
      <w:pPr>
        <w:numPr>
          <w:ilvl w:val="0"/>
          <w:numId w:val="19"/>
        </w:numPr>
        <w:spacing w:after="0"/>
        <w:ind w:left="426"/>
        <w:jc w:val="both"/>
        <w:rPr>
          <w:rFonts w:ascii="Arial" w:hAnsi="Arial" w:cs="Arial"/>
          <w:sz w:val="20"/>
          <w:szCs w:val="20"/>
        </w:rPr>
      </w:pPr>
      <w:r w:rsidRPr="00197558">
        <w:rPr>
          <w:rFonts w:ascii="Arial" w:hAnsi="Arial" w:cs="Arial"/>
          <w:sz w:val="20"/>
          <w:szCs w:val="20"/>
        </w:rPr>
        <w:t>treści, które uczniowie opanowują bez problemów,</w:t>
      </w:r>
    </w:p>
    <w:p w:rsidR="00197558" w:rsidRPr="00197558" w:rsidRDefault="00197558" w:rsidP="0033399D">
      <w:pPr>
        <w:numPr>
          <w:ilvl w:val="0"/>
          <w:numId w:val="19"/>
        </w:numPr>
        <w:spacing w:after="0"/>
        <w:ind w:left="426"/>
        <w:jc w:val="both"/>
        <w:rPr>
          <w:rFonts w:ascii="Arial" w:hAnsi="Arial" w:cs="Arial"/>
          <w:sz w:val="20"/>
          <w:szCs w:val="20"/>
        </w:rPr>
      </w:pPr>
      <w:r w:rsidRPr="00197558">
        <w:rPr>
          <w:rFonts w:ascii="Arial" w:hAnsi="Arial" w:cs="Arial"/>
          <w:sz w:val="20"/>
          <w:szCs w:val="20"/>
        </w:rPr>
        <w:t>treści, których opanowanie sprawia uczniom trudności,</w:t>
      </w:r>
    </w:p>
    <w:p w:rsidR="00197558" w:rsidRPr="00197558" w:rsidRDefault="00197558" w:rsidP="0033399D">
      <w:pPr>
        <w:numPr>
          <w:ilvl w:val="0"/>
          <w:numId w:val="19"/>
        </w:numPr>
        <w:spacing w:after="0"/>
        <w:ind w:left="426"/>
        <w:jc w:val="both"/>
        <w:rPr>
          <w:rFonts w:ascii="Arial" w:hAnsi="Arial" w:cs="Arial"/>
          <w:sz w:val="20"/>
          <w:szCs w:val="20"/>
        </w:rPr>
      </w:pPr>
      <w:r w:rsidRPr="00197558">
        <w:rPr>
          <w:rFonts w:ascii="Arial" w:hAnsi="Arial" w:cs="Arial"/>
          <w:sz w:val="20"/>
          <w:szCs w:val="20"/>
        </w:rPr>
        <w:t>środków dydaktycznych, stosowanych metod nauczania,</w:t>
      </w:r>
    </w:p>
    <w:p w:rsidR="00197558" w:rsidRPr="00197558" w:rsidRDefault="00197558" w:rsidP="0033399D">
      <w:pPr>
        <w:numPr>
          <w:ilvl w:val="0"/>
          <w:numId w:val="19"/>
        </w:numPr>
        <w:spacing w:after="0"/>
        <w:ind w:left="426"/>
        <w:jc w:val="both"/>
        <w:rPr>
          <w:rFonts w:ascii="Arial" w:hAnsi="Arial" w:cs="Arial"/>
          <w:sz w:val="20"/>
          <w:szCs w:val="20"/>
        </w:rPr>
      </w:pPr>
      <w:r w:rsidRPr="00197558">
        <w:rPr>
          <w:rFonts w:ascii="Arial" w:hAnsi="Arial" w:cs="Arial"/>
          <w:sz w:val="20"/>
          <w:szCs w:val="20"/>
        </w:rPr>
        <w:t>wyników osiąganych przez uczniów.</w:t>
      </w:r>
    </w:p>
    <w:p w:rsidR="00197558" w:rsidRPr="00197558" w:rsidRDefault="00197558" w:rsidP="00197558">
      <w:pPr>
        <w:spacing w:after="0"/>
        <w:jc w:val="both"/>
        <w:rPr>
          <w:rFonts w:ascii="Arial" w:hAnsi="Arial" w:cs="Arial"/>
          <w:sz w:val="20"/>
          <w:szCs w:val="20"/>
        </w:rPr>
      </w:pPr>
      <w:r w:rsidRPr="00197558">
        <w:rPr>
          <w:rFonts w:ascii="Arial" w:hAnsi="Arial" w:cs="Arial"/>
          <w:sz w:val="20"/>
          <w:szCs w:val="20"/>
        </w:rPr>
        <w:t>Dzięki zrealizowaniu tych działań możliwa będzie optymalizacja treści programowych, wyposażenia i środków dydaktycznychoraz stosowanych metod nauczania.</w:t>
      </w:r>
    </w:p>
    <w:p w:rsidR="00197558" w:rsidRDefault="00197558" w:rsidP="00AF242F">
      <w:pPr>
        <w:spacing w:after="160" w:line="259" w:lineRule="auto"/>
        <w:rPr>
          <w:rFonts w:ascii="Arial" w:hAnsi="Arial" w:cs="Arial"/>
          <w:sz w:val="20"/>
          <w:szCs w:val="20"/>
        </w:rPr>
      </w:pPr>
    </w:p>
    <w:p w:rsidR="00EB0DA1" w:rsidRDefault="00EB0DA1">
      <w:pPr>
        <w:spacing w:after="160" w:line="259" w:lineRule="auto"/>
        <w:rPr>
          <w:rFonts w:ascii="Arial" w:hAnsi="Arial" w:cs="Arial"/>
          <w:sz w:val="20"/>
          <w:szCs w:val="20"/>
        </w:rPr>
      </w:pPr>
      <w:r>
        <w:rPr>
          <w:rFonts w:ascii="Arial" w:hAnsi="Arial" w:cs="Arial"/>
          <w:sz w:val="20"/>
          <w:szCs w:val="20"/>
        </w:rPr>
        <w:br w:type="page"/>
      </w:r>
    </w:p>
    <w:p w:rsidR="00AF242F" w:rsidRPr="009E23A0" w:rsidRDefault="009E23A0" w:rsidP="00AF242F">
      <w:pPr>
        <w:spacing w:line="24" w:lineRule="atLeast"/>
        <w:ind w:left="170" w:hanging="170"/>
        <w:jc w:val="both"/>
        <w:rPr>
          <w:rFonts w:ascii="Arial" w:hAnsi="Arial" w:cs="Arial"/>
          <w:b/>
          <w:sz w:val="24"/>
          <w:szCs w:val="24"/>
        </w:rPr>
      </w:pPr>
      <w:r w:rsidRPr="009E23A0">
        <w:rPr>
          <w:rFonts w:ascii="Arial" w:hAnsi="Arial" w:cs="Arial"/>
          <w:b/>
          <w:sz w:val="24"/>
          <w:szCs w:val="24"/>
        </w:rPr>
        <w:t xml:space="preserve">6. </w:t>
      </w:r>
      <w:r w:rsidR="00AF242F" w:rsidRPr="009E23A0">
        <w:rPr>
          <w:rFonts w:ascii="Arial" w:hAnsi="Arial" w:cs="Arial"/>
          <w:b/>
          <w:sz w:val="24"/>
          <w:szCs w:val="24"/>
        </w:rPr>
        <w:t>Język obcy zawodowy - j</w:t>
      </w:r>
      <w:r w:rsidR="00164B89">
        <w:rPr>
          <w:rFonts w:ascii="Arial" w:hAnsi="Arial" w:cs="Arial"/>
          <w:b/>
          <w:sz w:val="24"/>
          <w:szCs w:val="24"/>
        </w:rPr>
        <w:t>ęzyk</w:t>
      </w:r>
      <w:r w:rsidR="00AF242F" w:rsidRPr="009E23A0">
        <w:rPr>
          <w:rFonts w:ascii="Arial" w:hAnsi="Arial" w:cs="Arial"/>
          <w:b/>
          <w:sz w:val="24"/>
          <w:szCs w:val="24"/>
        </w:rPr>
        <w:t xml:space="preserve"> angielski</w:t>
      </w:r>
    </w:p>
    <w:p w:rsidR="009E23A0" w:rsidRPr="00886919" w:rsidRDefault="009E23A0" w:rsidP="009E23A0">
      <w:pPr>
        <w:spacing w:before="120" w:after="120"/>
        <w:rPr>
          <w:rFonts w:ascii="Arial" w:hAnsi="Arial" w:cs="Arial"/>
          <w:b/>
          <w:sz w:val="20"/>
          <w:szCs w:val="20"/>
        </w:rPr>
      </w:pPr>
      <w:r w:rsidRPr="00886919">
        <w:rPr>
          <w:rFonts w:ascii="Arial" w:hAnsi="Arial" w:cs="Arial"/>
          <w:b/>
          <w:bCs/>
          <w:sz w:val="20"/>
          <w:szCs w:val="20"/>
        </w:rPr>
        <w:t>Cele ogólne przedmiotu</w:t>
      </w:r>
      <w:r w:rsidR="005365AC">
        <w:rPr>
          <w:rFonts w:ascii="Arial" w:hAnsi="Arial" w:cs="Arial"/>
          <w:b/>
          <w:bCs/>
          <w:sz w:val="20"/>
          <w:szCs w:val="20"/>
        </w:rPr>
        <w:t xml:space="preserve"> </w:t>
      </w:r>
    </w:p>
    <w:p w:rsidR="00854F41" w:rsidRDefault="00854F41" w:rsidP="00E803CD">
      <w:pPr>
        <w:pStyle w:val="Akapitzlist"/>
        <w:numPr>
          <w:ilvl w:val="0"/>
          <w:numId w:val="28"/>
        </w:numPr>
        <w:spacing w:after="0"/>
        <w:ind w:left="357" w:hanging="357"/>
        <w:jc w:val="both"/>
        <w:rPr>
          <w:rFonts w:ascii="Arial" w:hAnsi="Arial" w:cs="Arial"/>
          <w:sz w:val="20"/>
          <w:szCs w:val="20"/>
        </w:rPr>
      </w:pPr>
      <w:r>
        <w:rPr>
          <w:rFonts w:ascii="Arial" w:hAnsi="Arial" w:cs="Arial"/>
          <w:sz w:val="20"/>
          <w:szCs w:val="20"/>
        </w:rPr>
        <w:t>P</w:t>
      </w:r>
      <w:r w:rsidRPr="00A772A2">
        <w:rPr>
          <w:rFonts w:ascii="Arial" w:hAnsi="Arial" w:cs="Arial"/>
          <w:sz w:val="20"/>
          <w:szCs w:val="20"/>
        </w:rPr>
        <w:t>orozumiewa</w:t>
      </w:r>
      <w:r>
        <w:rPr>
          <w:rFonts w:ascii="Arial" w:hAnsi="Arial" w:cs="Arial"/>
          <w:sz w:val="20"/>
          <w:szCs w:val="20"/>
        </w:rPr>
        <w:t>nie</w:t>
      </w:r>
      <w:r w:rsidRPr="00A772A2">
        <w:rPr>
          <w:rFonts w:ascii="Arial" w:hAnsi="Arial" w:cs="Arial"/>
          <w:sz w:val="20"/>
          <w:szCs w:val="20"/>
        </w:rPr>
        <w:t xml:space="preserve"> się w języku obcym – zarówno</w:t>
      </w:r>
      <w:r w:rsidR="00CB08AC">
        <w:rPr>
          <w:rFonts w:ascii="Arial" w:hAnsi="Arial" w:cs="Arial"/>
          <w:sz w:val="20"/>
          <w:szCs w:val="20"/>
        </w:rPr>
        <w:t xml:space="preserve"> </w:t>
      </w:r>
      <w:r w:rsidRPr="00A772A2">
        <w:rPr>
          <w:rFonts w:ascii="Arial" w:hAnsi="Arial" w:cs="Arial"/>
          <w:sz w:val="20"/>
          <w:szCs w:val="20"/>
        </w:rPr>
        <w:t>w mowie, jak i w piśmie</w:t>
      </w:r>
      <w:r w:rsidR="00164B89">
        <w:rPr>
          <w:rFonts w:ascii="Arial" w:hAnsi="Arial" w:cs="Arial"/>
          <w:sz w:val="20"/>
          <w:szCs w:val="20"/>
        </w:rPr>
        <w:t>.</w:t>
      </w:r>
    </w:p>
    <w:p w:rsidR="00854F41" w:rsidRPr="00A772A2" w:rsidRDefault="00854F41" w:rsidP="00E803CD">
      <w:pPr>
        <w:pStyle w:val="Akapitzlist"/>
        <w:numPr>
          <w:ilvl w:val="0"/>
          <w:numId w:val="28"/>
        </w:numPr>
        <w:spacing w:after="0"/>
        <w:ind w:left="357" w:hanging="357"/>
        <w:jc w:val="both"/>
        <w:rPr>
          <w:rFonts w:ascii="Arial" w:hAnsi="Arial" w:cs="Arial"/>
          <w:sz w:val="20"/>
          <w:szCs w:val="20"/>
        </w:rPr>
      </w:pPr>
      <w:r>
        <w:rPr>
          <w:rFonts w:ascii="Arial" w:hAnsi="Arial" w:cs="Arial"/>
          <w:sz w:val="20"/>
          <w:szCs w:val="20"/>
        </w:rPr>
        <w:t>Poznanie specjalistycznego słownictwa technicznego</w:t>
      </w:r>
      <w:r w:rsidR="00164B89">
        <w:rPr>
          <w:rFonts w:ascii="Arial" w:hAnsi="Arial" w:cs="Arial"/>
          <w:sz w:val="20"/>
          <w:szCs w:val="20"/>
        </w:rPr>
        <w:t>.</w:t>
      </w:r>
    </w:p>
    <w:p w:rsidR="00854F41" w:rsidRPr="00474787" w:rsidRDefault="00854F41" w:rsidP="00E803CD">
      <w:pPr>
        <w:pStyle w:val="Akapitzlist"/>
        <w:numPr>
          <w:ilvl w:val="0"/>
          <w:numId w:val="28"/>
        </w:numPr>
        <w:spacing w:after="0"/>
        <w:ind w:left="357" w:hanging="357"/>
        <w:jc w:val="both"/>
        <w:rPr>
          <w:rFonts w:ascii="Arial" w:hAnsi="Arial" w:cs="Arial"/>
          <w:sz w:val="20"/>
          <w:szCs w:val="20"/>
        </w:rPr>
      </w:pPr>
      <w:r>
        <w:rPr>
          <w:rFonts w:ascii="Arial" w:hAnsi="Arial" w:cs="Arial"/>
          <w:sz w:val="20"/>
          <w:szCs w:val="20"/>
        </w:rPr>
        <w:t xml:space="preserve">Posługiwanie się terminologią i specjalistyczną wiedzą </w:t>
      </w:r>
      <w:r w:rsidR="00164B89">
        <w:rPr>
          <w:rFonts w:ascii="Arial" w:hAnsi="Arial" w:cs="Arial"/>
          <w:sz w:val="20"/>
          <w:szCs w:val="20"/>
        </w:rPr>
        <w:t>w języku obcym.</w:t>
      </w:r>
    </w:p>
    <w:p w:rsidR="009E23A0" w:rsidRPr="00886919" w:rsidRDefault="009E23A0" w:rsidP="009E23A0">
      <w:pPr>
        <w:spacing w:before="120" w:after="120"/>
        <w:contextualSpacing/>
        <w:rPr>
          <w:rFonts w:ascii="Arial" w:hAnsi="Arial" w:cs="Arial"/>
          <w:b/>
          <w:sz w:val="20"/>
          <w:szCs w:val="20"/>
        </w:rPr>
      </w:pPr>
      <w:r w:rsidRPr="00886919">
        <w:rPr>
          <w:rFonts w:ascii="Arial" w:hAnsi="Arial" w:cs="Arial"/>
          <w:b/>
          <w:bCs/>
          <w:sz w:val="20"/>
          <w:szCs w:val="20"/>
        </w:rPr>
        <w:t xml:space="preserve">Cele operacyjne </w:t>
      </w:r>
    </w:p>
    <w:p w:rsidR="00854F41" w:rsidRPr="00DD6ACB" w:rsidRDefault="00854F41" w:rsidP="0033399D">
      <w:pPr>
        <w:pStyle w:val="Akapitzlist"/>
        <w:numPr>
          <w:ilvl w:val="0"/>
          <w:numId w:val="29"/>
        </w:numPr>
        <w:spacing w:after="0"/>
        <w:ind w:left="357" w:hanging="357"/>
        <w:jc w:val="both"/>
        <w:rPr>
          <w:rFonts w:ascii="Arial" w:hAnsi="Arial" w:cs="Arial"/>
          <w:sz w:val="20"/>
          <w:szCs w:val="20"/>
        </w:rPr>
      </w:pPr>
      <w:r w:rsidRPr="00A772A2">
        <w:rPr>
          <w:rFonts w:ascii="Arial" w:hAnsi="Arial" w:cs="Arial"/>
          <w:sz w:val="20"/>
          <w:szCs w:val="20"/>
        </w:rPr>
        <w:t>posłu</w:t>
      </w:r>
      <w:r>
        <w:rPr>
          <w:rFonts w:ascii="Arial" w:hAnsi="Arial" w:cs="Arial"/>
          <w:sz w:val="20"/>
          <w:szCs w:val="20"/>
        </w:rPr>
        <w:t>żyć</w:t>
      </w:r>
      <w:r w:rsidRPr="00A772A2">
        <w:rPr>
          <w:rFonts w:ascii="Arial" w:hAnsi="Arial" w:cs="Arial"/>
          <w:sz w:val="20"/>
          <w:szCs w:val="20"/>
        </w:rPr>
        <w:t xml:space="preserve"> się podstawowym zasobem środków językowych w języku obcym nowożytnym</w:t>
      </w:r>
      <w:r>
        <w:rPr>
          <w:rFonts w:ascii="Arial" w:hAnsi="Arial" w:cs="Arial"/>
          <w:sz w:val="20"/>
          <w:szCs w:val="20"/>
        </w:rPr>
        <w:t xml:space="preserve">, </w:t>
      </w:r>
      <w:r w:rsidRPr="00A772A2">
        <w:rPr>
          <w:rFonts w:ascii="Arial" w:hAnsi="Arial" w:cs="Arial"/>
          <w:sz w:val="20"/>
          <w:szCs w:val="20"/>
        </w:rPr>
        <w:t>umożliwiającym realizację czynności zawodowych w zakresie tematów związanych</w:t>
      </w:r>
      <w:r>
        <w:rPr>
          <w:rFonts w:ascii="Arial" w:hAnsi="Arial" w:cs="Arial"/>
          <w:sz w:val="20"/>
          <w:szCs w:val="20"/>
        </w:rPr>
        <w:t>,</w:t>
      </w:r>
    </w:p>
    <w:p w:rsidR="00854F41" w:rsidRDefault="00BE79E5" w:rsidP="0033399D">
      <w:pPr>
        <w:pStyle w:val="Akapitzlist"/>
        <w:numPr>
          <w:ilvl w:val="0"/>
          <w:numId w:val="29"/>
        </w:numPr>
        <w:spacing w:after="0"/>
        <w:ind w:left="357" w:hanging="357"/>
        <w:jc w:val="both"/>
        <w:rPr>
          <w:rFonts w:ascii="Arial" w:hAnsi="Arial" w:cs="Arial"/>
          <w:sz w:val="20"/>
          <w:szCs w:val="20"/>
        </w:rPr>
      </w:pPr>
      <w:r>
        <w:rPr>
          <w:rFonts w:ascii="Arial" w:hAnsi="Arial" w:cs="Arial"/>
          <w:sz w:val="20"/>
          <w:szCs w:val="20"/>
        </w:rPr>
        <w:t>z</w:t>
      </w:r>
      <w:r w:rsidR="00854F41">
        <w:rPr>
          <w:rFonts w:ascii="Arial" w:hAnsi="Arial" w:cs="Arial"/>
          <w:sz w:val="20"/>
          <w:szCs w:val="20"/>
        </w:rPr>
        <w:t>rozumieć</w:t>
      </w:r>
      <w:r w:rsidR="00854F41" w:rsidRPr="00A772A2">
        <w:rPr>
          <w:rFonts w:ascii="Arial" w:hAnsi="Arial" w:cs="Arial"/>
          <w:sz w:val="20"/>
          <w:szCs w:val="20"/>
        </w:rPr>
        <w:t xml:space="preserve"> proste wypowiedzi ustne artykułowane wyraźnie, w standardowej odmianie języka obcego nowożytnego, a także proste wypowiedzi pisemne w języku obcym nowożytnym, w zakresie umożliwiającym realizację zadań zawodowych</w:t>
      </w:r>
      <w:r w:rsidR="00854F41">
        <w:rPr>
          <w:rFonts w:ascii="Arial" w:hAnsi="Arial" w:cs="Arial"/>
          <w:sz w:val="20"/>
          <w:szCs w:val="20"/>
        </w:rPr>
        <w:t>,</w:t>
      </w:r>
    </w:p>
    <w:p w:rsidR="00854F41" w:rsidRDefault="00854F41" w:rsidP="0033399D">
      <w:pPr>
        <w:pStyle w:val="Akapitzlist"/>
        <w:numPr>
          <w:ilvl w:val="0"/>
          <w:numId w:val="29"/>
        </w:numPr>
        <w:spacing w:after="0"/>
        <w:ind w:left="357" w:hanging="357"/>
        <w:jc w:val="both"/>
        <w:rPr>
          <w:rFonts w:ascii="Arial" w:hAnsi="Arial" w:cs="Arial"/>
          <w:sz w:val="20"/>
          <w:szCs w:val="20"/>
        </w:rPr>
      </w:pPr>
      <w:r w:rsidRPr="00A772A2">
        <w:rPr>
          <w:rFonts w:ascii="Arial" w:hAnsi="Arial" w:cs="Arial"/>
          <w:sz w:val="20"/>
          <w:szCs w:val="20"/>
        </w:rPr>
        <w:t>uczestniczy</w:t>
      </w:r>
      <w:r>
        <w:rPr>
          <w:rFonts w:ascii="Arial" w:hAnsi="Arial" w:cs="Arial"/>
          <w:sz w:val="20"/>
          <w:szCs w:val="20"/>
        </w:rPr>
        <w:t>ć</w:t>
      </w:r>
      <w:r w:rsidRPr="00A772A2">
        <w:rPr>
          <w:rFonts w:ascii="Arial" w:hAnsi="Arial" w:cs="Arial"/>
          <w:sz w:val="20"/>
          <w:szCs w:val="20"/>
        </w:rPr>
        <w:t xml:space="preserve"> w rozmowie i w typowych sytuacjach związanych z realizacją zadań zawodowych – reaguje w języku obcym nowożytnym w sposób zrozumiały, adekwatnie do sytuacji komunikacyjnej, ustnie lub w formie prostego tekstu</w:t>
      </w:r>
      <w:r>
        <w:rPr>
          <w:rFonts w:ascii="Arial" w:hAnsi="Arial" w:cs="Arial"/>
          <w:sz w:val="20"/>
          <w:szCs w:val="20"/>
        </w:rPr>
        <w:t>,</w:t>
      </w:r>
    </w:p>
    <w:p w:rsidR="00854F41" w:rsidRDefault="00E65270" w:rsidP="0033399D">
      <w:pPr>
        <w:pStyle w:val="Akapitzlist"/>
        <w:numPr>
          <w:ilvl w:val="0"/>
          <w:numId w:val="29"/>
        </w:numPr>
        <w:spacing w:after="0"/>
        <w:ind w:left="357" w:hanging="357"/>
        <w:jc w:val="both"/>
        <w:rPr>
          <w:rFonts w:ascii="Arial" w:hAnsi="Arial" w:cs="Arial"/>
          <w:sz w:val="20"/>
          <w:szCs w:val="20"/>
        </w:rPr>
      </w:pPr>
      <w:r w:rsidRPr="00A772A2">
        <w:rPr>
          <w:rFonts w:ascii="Arial" w:hAnsi="Arial" w:cs="Arial"/>
          <w:sz w:val="20"/>
          <w:szCs w:val="20"/>
        </w:rPr>
        <w:t>posłu</w:t>
      </w:r>
      <w:r>
        <w:rPr>
          <w:rFonts w:ascii="Arial" w:hAnsi="Arial" w:cs="Arial"/>
          <w:sz w:val="20"/>
          <w:szCs w:val="20"/>
        </w:rPr>
        <w:t>żyć</w:t>
      </w:r>
      <w:r w:rsidR="00854F41">
        <w:rPr>
          <w:rFonts w:ascii="Arial" w:hAnsi="Arial" w:cs="Arial"/>
          <w:sz w:val="20"/>
          <w:szCs w:val="20"/>
        </w:rPr>
        <w:t xml:space="preserve"> się dokumentacją techniczną w języku angielskim,</w:t>
      </w:r>
    </w:p>
    <w:p w:rsidR="00854F41" w:rsidRDefault="00E65270" w:rsidP="0033399D">
      <w:pPr>
        <w:pStyle w:val="Akapitzlist"/>
        <w:numPr>
          <w:ilvl w:val="0"/>
          <w:numId w:val="29"/>
        </w:numPr>
        <w:spacing w:after="0"/>
        <w:ind w:left="357" w:hanging="357"/>
        <w:jc w:val="both"/>
        <w:rPr>
          <w:rFonts w:ascii="Arial" w:hAnsi="Arial" w:cs="Arial"/>
          <w:sz w:val="20"/>
          <w:szCs w:val="20"/>
        </w:rPr>
      </w:pPr>
      <w:r>
        <w:rPr>
          <w:rFonts w:ascii="Arial" w:hAnsi="Arial" w:cs="Arial"/>
          <w:sz w:val="20"/>
          <w:szCs w:val="20"/>
        </w:rPr>
        <w:t>s</w:t>
      </w:r>
      <w:r w:rsidR="00854F41">
        <w:rPr>
          <w:rFonts w:ascii="Arial" w:hAnsi="Arial" w:cs="Arial"/>
          <w:sz w:val="20"/>
          <w:szCs w:val="20"/>
        </w:rPr>
        <w:t>korzystać ze słowników technicznych i literatury specjalistycznej,</w:t>
      </w:r>
    </w:p>
    <w:p w:rsidR="00854F41" w:rsidRDefault="00854F41" w:rsidP="0033399D">
      <w:pPr>
        <w:pStyle w:val="Akapitzlist"/>
        <w:numPr>
          <w:ilvl w:val="0"/>
          <w:numId w:val="29"/>
        </w:numPr>
        <w:spacing w:after="0"/>
        <w:ind w:left="357" w:hanging="357"/>
        <w:jc w:val="both"/>
        <w:rPr>
          <w:rFonts w:ascii="Arial" w:hAnsi="Arial" w:cs="Arial"/>
          <w:sz w:val="20"/>
          <w:szCs w:val="20"/>
        </w:rPr>
      </w:pPr>
      <w:r>
        <w:rPr>
          <w:rFonts w:ascii="Arial" w:hAnsi="Arial" w:cs="Arial"/>
          <w:sz w:val="20"/>
          <w:szCs w:val="20"/>
        </w:rPr>
        <w:t>przedstawić swoje umiejętności i cechy osobowe.</w:t>
      </w:r>
    </w:p>
    <w:p w:rsidR="009E23A0" w:rsidRPr="00825CD2" w:rsidRDefault="009E23A0" w:rsidP="009E23A0">
      <w:pPr>
        <w:spacing w:before="120" w:after="120"/>
        <w:rPr>
          <w:rFonts w:ascii="Arial" w:hAnsi="Arial" w:cs="Arial"/>
          <w:sz w:val="24"/>
          <w:szCs w:val="24"/>
        </w:rPr>
      </w:pPr>
      <w:r w:rsidRPr="00825CD2">
        <w:rPr>
          <w:rFonts w:ascii="Arial" w:hAnsi="Arial" w:cs="Arial"/>
          <w:b/>
          <w:bCs/>
          <w:sz w:val="24"/>
          <w:szCs w:val="24"/>
        </w:rPr>
        <w:t>MATERIAŁ NAUCZANIA</w:t>
      </w:r>
    </w:p>
    <w:tbl>
      <w:tblPr>
        <w:tblW w:w="14267" w:type="dxa"/>
        <w:tblInd w:w="-152" w:type="dxa"/>
        <w:tblCellMar>
          <w:left w:w="0" w:type="dxa"/>
          <w:right w:w="0" w:type="dxa"/>
        </w:tblCellMar>
        <w:tblLook w:val="04A0" w:firstRow="1" w:lastRow="0" w:firstColumn="1" w:lastColumn="0" w:noHBand="0" w:noVBand="1"/>
      </w:tblPr>
      <w:tblGrid>
        <w:gridCol w:w="1645"/>
        <w:gridCol w:w="2393"/>
        <w:gridCol w:w="978"/>
        <w:gridCol w:w="4026"/>
        <w:gridCol w:w="3827"/>
        <w:gridCol w:w="1398"/>
      </w:tblGrid>
      <w:tr w:rsidR="00AF242F" w:rsidRPr="00825CD2" w:rsidTr="00380C29">
        <w:trPr>
          <w:trHeight w:val="543"/>
        </w:trPr>
        <w:tc>
          <w:tcPr>
            <w:tcW w:w="1645"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164B89" w:rsidRDefault="00AF242F" w:rsidP="00AF242F">
            <w:pPr>
              <w:rPr>
                <w:rFonts w:ascii="Arial" w:hAnsi="Arial" w:cs="Arial"/>
                <w:sz w:val="20"/>
                <w:szCs w:val="20"/>
              </w:rPr>
            </w:pPr>
            <w:r w:rsidRPr="00164B89">
              <w:rPr>
                <w:rFonts w:ascii="Arial" w:hAnsi="Arial" w:cs="Arial"/>
                <w:b/>
                <w:bCs/>
                <w:sz w:val="20"/>
                <w:szCs w:val="20"/>
              </w:rPr>
              <w:t>Dział programowy</w:t>
            </w:r>
          </w:p>
        </w:tc>
        <w:tc>
          <w:tcPr>
            <w:tcW w:w="2393"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164B89" w:rsidRDefault="00AF242F" w:rsidP="00AF242F">
            <w:pPr>
              <w:rPr>
                <w:rFonts w:ascii="Arial" w:hAnsi="Arial" w:cs="Arial"/>
                <w:sz w:val="20"/>
                <w:szCs w:val="20"/>
              </w:rPr>
            </w:pPr>
            <w:r w:rsidRPr="00164B89">
              <w:rPr>
                <w:rFonts w:ascii="Arial" w:hAnsi="Arial" w:cs="Arial"/>
                <w:b/>
                <w:bCs/>
                <w:sz w:val="20"/>
                <w:szCs w:val="20"/>
              </w:rPr>
              <w:t>Tematy jednostek metodycznych</w:t>
            </w:r>
          </w:p>
        </w:tc>
        <w:tc>
          <w:tcPr>
            <w:tcW w:w="978"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164B89" w:rsidRDefault="00AF242F" w:rsidP="00AF242F">
            <w:pPr>
              <w:rPr>
                <w:rFonts w:ascii="Arial" w:hAnsi="Arial" w:cs="Arial"/>
                <w:sz w:val="20"/>
                <w:szCs w:val="20"/>
              </w:rPr>
            </w:pPr>
            <w:r w:rsidRPr="00164B89">
              <w:rPr>
                <w:rFonts w:ascii="Arial" w:hAnsi="Arial" w:cs="Arial"/>
                <w:b/>
                <w:bCs/>
                <w:sz w:val="20"/>
                <w:szCs w:val="20"/>
              </w:rPr>
              <w:t>Liczba godz.</w:t>
            </w:r>
          </w:p>
        </w:tc>
        <w:tc>
          <w:tcPr>
            <w:tcW w:w="7853"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164B89" w:rsidRDefault="00AF242F" w:rsidP="00AF242F">
            <w:pPr>
              <w:rPr>
                <w:rFonts w:ascii="Arial" w:hAnsi="Arial" w:cs="Arial"/>
                <w:sz w:val="20"/>
                <w:szCs w:val="20"/>
              </w:rPr>
            </w:pPr>
            <w:r w:rsidRPr="00164B89">
              <w:rPr>
                <w:rFonts w:ascii="Arial" w:hAnsi="Arial" w:cs="Arial"/>
                <w:b/>
                <w:bCs/>
                <w:sz w:val="20"/>
                <w:szCs w:val="20"/>
              </w:rPr>
              <w:t>Wymagania programowe</w:t>
            </w:r>
          </w:p>
        </w:tc>
        <w:tc>
          <w:tcPr>
            <w:tcW w:w="1398"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164B89" w:rsidRDefault="00AF242F" w:rsidP="00AF242F">
            <w:pPr>
              <w:rPr>
                <w:rFonts w:ascii="Arial" w:hAnsi="Arial" w:cs="Arial"/>
                <w:sz w:val="20"/>
                <w:szCs w:val="20"/>
              </w:rPr>
            </w:pPr>
            <w:r w:rsidRPr="00164B89">
              <w:rPr>
                <w:rFonts w:ascii="Arial" w:hAnsi="Arial" w:cs="Arial"/>
                <w:b/>
                <w:bCs/>
                <w:sz w:val="20"/>
                <w:szCs w:val="20"/>
              </w:rPr>
              <w:t>Uwagi o realizacji</w:t>
            </w:r>
          </w:p>
        </w:tc>
      </w:tr>
      <w:tr w:rsidR="00AF242F" w:rsidRPr="00825CD2" w:rsidTr="00E803CD">
        <w:trPr>
          <w:trHeight w:val="864"/>
        </w:trPr>
        <w:tc>
          <w:tcPr>
            <w:tcW w:w="1645" w:type="dxa"/>
            <w:vMerge/>
            <w:tcBorders>
              <w:top w:val="single" w:sz="8" w:space="0" w:color="FFFFFF"/>
              <w:left w:val="single" w:sz="8" w:space="0" w:color="FFFFFF"/>
              <w:bottom w:val="single" w:sz="24" w:space="0" w:color="FFFFFF"/>
              <w:right w:val="single" w:sz="8" w:space="0" w:color="FFFFFF"/>
            </w:tcBorders>
            <w:vAlign w:val="center"/>
            <w:hideMark/>
          </w:tcPr>
          <w:p w:rsidR="00AF242F" w:rsidRPr="00164B89" w:rsidRDefault="00AF242F" w:rsidP="00AF242F">
            <w:pPr>
              <w:rPr>
                <w:rFonts w:ascii="Arial" w:hAnsi="Arial" w:cs="Arial"/>
                <w:sz w:val="20"/>
                <w:szCs w:val="20"/>
              </w:rPr>
            </w:pPr>
          </w:p>
        </w:tc>
        <w:tc>
          <w:tcPr>
            <w:tcW w:w="2393" w:type="dxa"/>
            <w:vMerge/>
            <w:tcBorders>
              <w:top w:val="single" w:sz="8" w:space="0" w:color="FFFFFF"/>
              <w:left w:val="single" w:sz="8" w:space="0" w:color="FFFFFF"/>
              <w:bottom w:val="single" w:sz="24" w:space="0" w:color="FFFFFF"/>
              <w:right w:val="single" w:sz="8" w:space="0" w:color="FFFFFF"/>
            </w:tcBorders>
            <w:vAlign w:val="center"/>
            <w:hideMark/>
          </w:tcPr>
          <w:p w:rsidR="00AF242F" w:rsidRPr="00164B89" w:rsidRDefault="00AF242F" w:rsidP="00AF242F">
            <w:pPr>
              <w:rPr>
                <w:rFonts w:ascii="Arial" w:hAnsi="Arial" w:cs="Arial"/>
                <w:sz w:val="20"/>
                <w:szCs w:val="20"/>
              </w:rPr>
            </w:pPr>
          </w:p>
        </w:tc>
        <w:tc>
          <w:tcPr>
            <w:tcW w:w="978" w:type="dxa"/>
            <w:vMerge/>
            <w:tcBorders>
              <w:top w:val="single" w:sz="8" w:space="0" w:color="FFFFFF"/>
              <w:left w:val="single" w:sz="8" w:space="0" w:color="FFFFFF"/>
              <w:bottom w:val="single" w:sz="24" w:space="0" w:color="FFFFFF"/>
              <w:right w:val="single" w:sz="8" w:space="0" w:color="FFFFFF"/>
            </w:tcBorders>
            <w:vAlign w:val="center"/>
            <w:hideMark/>
          </w:tcPr>
          <w:p w:rsidR="00AF242F" w:rsidRPr="00164B89" w:rsidRDefault="00AF242F" w:rsidP="00AF242F">
            <w:pPr>
              <w:rPr>
                <w:rFonts w:ascii="Arial" w:hAnsi="Arial" w:cs="Arial"/>
                <w:sz w:val="20"/>
                <w:szCs w:val="20"/>
              </w:rPr>
            </w:pPr>
          </w:p>
        </w:tc>
        <w:tc>
          <w:tcPr>
            <w:tcW w:w="4026"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164B89" w:rsidRDefault="00AF242F" w:rsidP="00AF242F">
            <w:pPr>
              <w:rPr>
                <w:rFonts w:ascii="Arial" w:hAnsi="Arial" w:cs="Arial"/>
                <w:sz w:val="20"/>
                <w:szCs w:val="20"/>
              </w:rPr>
            </w:pPr>
            <w:r w:rsidRPr="00164B89">
              <w:rPr>
                <w:rFonts w:ascii="Arial" w:hAnsi="Arial" w:cs="Arial"/>
                <w:sz w:val="20"/>
                <w:szCs w:val="20"/>
              </w:rPr>
              <w:t>Podstawowe</w:t>
            </w:r>
          </w:p>
          <w:p w:rsidR="00AF242F" w:rsidRPr="00164B89" w:rsidRDefault="00AF242F" w:rsidP="00AF242F">
            <w:pPr>
              <w:rPr>
                <w:rFonts w:ascii="Arial" w:hAnsi="Arial" w:cs="Arial"/>
                <w:sz w:val="20"/>
                <w:szCs w:val="20"/>
              </w:rPr>
            </w:pPr>
            <w:r w:rsidRPr="00164B89">
              <w:rPr>
                <w:rFonts w:ascii="Arial" w:hAnsi="Arial" w:cs="Arial"/>
                <w:sz w:val="20"/>
                <w:szCs w:val="20"/>
              </w:rPr>
              <w:t>Uczeń potrafi:</w:t>
            </w:r>
          </w:p>
        </w:tc>
        <w:tc>
          <w:tcPr>
            <w:tcW w:w="3827"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164B89" w:rsidRDefault="00AF242F" w:rsidP="00AF242F">
            <w:pPr>
              <w:rPr>
                <w:rFonts w:ascii="Arial" w:hAnsi="Arial" w:cs="Arial"/>
                <w:sz w:val="20"/>
                <w:szCs w:val="20"/>
              </w:rPr>
            </w:pPr>
            <w:r w:rsidRPr="00164B89">
              <w:rPr>
                <w:rFonts w:ascii="Arial" w:hAnsi="Arial" w:cs="Arial"/>
                <w:sz w:val="20"/>
                <w:szCs w:val="20"/>
              </w:rPr>
              <w:t>Ponadpodstawowe</w:t>
            </w:r>
          </w:p>
          <w:p w:rsidR="00AF242F" w:rsidRPr="00164B89" w:rsidRDefault="00AF242F" w:rsidP="00AF242F">
            <w:pPr>
              <w:rPr>
                <w:rFonts w:ascii="Arial" w:hAnsi="Arial" w:cs="Arial"/>
                <w:sz w:val="20"/>
                <w:szCs w:val="20"/>
              </w:rPr>
            </w:pPr>
            <w:r w:rsidRPr="00164B89">
              <w:rPr>
                <w:rFonts w:ascii="Arial" w:hAnsi="Arial" w:cs="Arial"/>
                <w:sz w:val="20"/>
                <w:szCs w:val="20"/>
              </w:rPr>
              <w:t>Uczeń potrafi:</w:t>
            </w:r>
          </w:p>
        </w:tc>
        <w:tc>
          <w:tcPr>
            <w:tcW w:w="1398"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164B89" w:rsidRDefault="00AF242F" w:rsidP="00AF242F">
            <w:pPr>
              <w:rPr>
                <w:rFonts w:ascii="Arial" w:hAnsi="Arial" w:cs="Arial"/>
                <w:sz w:val="20"/>
                <w:szCs w:val="20"/>
              </w:rPr>
            </w:pPr>
            <w:r w:rsidRPr="00164B89">
              <w:rPr>
                <w:rFonts w:ascii="Arial" w:hAnsi="Arial" w:cs="Arial"/>
                <w:sz w:val="20"/>
                <w:szCs w:val="20"/>
              </w:rPr>
              <w:t>Etap realizacji</w:t>
            </w:r>
          </w:p>
        </w:tc>
      </w:tr>
      <w:tr w:rsidR="00BD1AEB" w:rsidRPr="00825CD2" w:rsidTr="00E803CD">
        <w:trPr>
          <w:trHeight w:val="1152"/>
        </w:trPr>
        <w:tc>
          <w:tcPr>
            <w:tcW w:w="1645" w:type="dxa"/>
            <w:vMerge w:val="restart"/>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BD1AEB" w:rsidRPr="00E803CD" w:rsidRDefault="00BD1AEB" w:rsidP="00AF242F">
            <w:pPr>
              <w:rPr>
                <w:rFonts w:ascii="Arial" w:hAnsi="Arial" w:cs="Arial"/>
                <w:sz w:val="20"/>
                <w:szCs w:val="20"/>
              </w:rPr>
            </w:pPr>
            <w:r w:rsidRPr="00E803CD">
              <w:rPr>
                <w:rFonts w:ascii="Arial" w:hAnsi="Arial" w:cs="Arial"/>
                <w:sz w:val="20"/>
                <w:szCs w:val="20"/>
              </w:rPr>
              <w:t>I. Praktyczna komunikacja w języku obcym</w:t>
            </w:r>
          </w:p>
        </w:tc>
        <w:tc>
          <w:tcPr>
            <w:tcW w:w="239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D1AEB" w:rsidRPr="00E803CD" w:rsidRDefault="00BD1AEB" w:rsidP="00854F41">
            <w:pPr>
              <w:rPr>
                <w:rFonts w:ascii="Arial" w:hAnsi="Arial" w:cs="Arial"/>
                <w:sz w:val="20"/>
                <w:szCs w:val="20"/>
              </w:rPr>
            </w:pPr>
            <w:r w:rsidRPr="00E803CD">
              <w:rPr>
                <w:rFonts w:ascii="Arial" w:hAnsi="Arial" w:cs="Arial"/>
                <w:sz w:val="20"/>
                <w:szCs w:val="20"/>
              </w:rPr>
              <w:t>1) Słownictwo stosowanie w mechatronice związane z wykonywaniem zadań zawodowych.</w:t>
            </w:r>
          </w:p>
        </w:tc>
        <w:tc>
          <w:tcPr>
            <w:tcW w:w="978"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D1AEB" w:rsidRPr="00E803CD" w:rsidRDefault="00BD1AEB" w:rsidP="00AF242F">
            <w:pPr>
              <w:jc w:val="center"/>
              <w:rPr>
                <w:rFonts w:ascii="Arial" w:hAnsi="Arial" w:cs="Arial"/>
                <w:sz w:val="20"/>
                <w:szCs w:val="20"/>
              </w:rPr>
            </w:pPr>
          </w:p>
        </w:tc>
        <w:tc>
          <w:tcPr>
            <w:tcW w:w="40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D1AEB" w:rsidRPr="00E803CD" w:rsidRDefault="00BD1AEB" w:rsidP="00164B89">
            <w:pPr>
              <w:pStyle w:val="Akapitzlist"/>
              <w:numPr>
                <w:ilvl w:val="0"/>
                <w:numId w:val="30"/>
              </w:numPr>
              <w:spacing w:after="0"/>
              <w:ind w:left="284" w:hanging="284"/>
              <w:contextualSpacing w:val="0"/>
              <w:rPr>
                <w:rFonts w:ascii="Arial" w:hAnsi="Arial" w:cs="Arial"/>
                <w:sz w:val="20"/>
                <w:szCs w:val="20"/>
              </w:rPr>
            </w:pPr>
            <w:r w:rsidRPr="00E803CD">
              <w:rPr>
                <w:rFonts w:ascii="Arial" w:hAnsi="Arial" w:cs="Arial"/>
                <w:sz w:val="20"/>
                <w:szCs w:val="20"/>
              </w:rPr>
              <w:t>posłu</w:t>
            </w:r>
            <w:r w:rsidR="00164B89">
              <w:rPr>
                <w:rFonts w:ascii="Arial" w:hAnsi="Arial" w:cs="Arial"/>
                <w:sz w:val="20"/>
                <w:szCs w:val="20"/>
              </w:rPr>
              <w:t>ży</w:t>
            </w:r>
            <w:r w:rsidRPr="00E803CD">
              <w:rPr>
                <w:rFonts w:ascii="Arial" w:hAnsi="Arial" w:cs="Arial"/>
                <w:sz w:val="20"/>
                <w:szCs w:val="20"/>
              </w:rPr>
              <w:t>ć się podstawowym zasobem środków językowych w języku obcym nowożytnym umożliwiającym realizację czynności zawodowych</w:t>
            </w:r>
            <w:r w:rsidR="00E803CD" w:rsidRPr="00E803CD">
              <w:rPr>
                <w:rFonts w:ascii="Arial" w:hAnsi="Arial" w:cs="Arial"/>
                <w:sz w:val="20"/>
                <w:szCs w:val="20"/>
              </w:rPr>
              <w:t>.</w:t>
            </w: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D1AEB" w:rsidRPr="00E803CD" w:rsidRDefault="00BD1AEB" w:rsidP="00E803CD">
            <w:pPr>
              <w:pStyle w:val="Akapitzlist"/>
              <w:numPr>
                <w:ilvl w:val="0"/>
                <w:numId w:val="33"/>
              </w:numPr>
              <w:spacing w:after="0"/>
              <w:ind w:left="284" w:hanging="284"/>
              <w:contextualSpacing w:val="0"/>
              <w:rPr>
                <w:rFonts w:ascii="Arial" w:hAnsi="Arial" w:cs="Arial"/>
                <w:sz w:val="20"/>
                <w:szCs w:val="20"/>
              </w:rPr>
            </w:pPr>
            <w:r w:rsidRPr="00E803CD">
              <w:rPr>
                <w:rFonts w:ascii="Arial" w:hAnsi="Arial" w:cs="Arial"/>
                <w:sz w:val="20"/>
                <w:szCs w:val="20"/>
              </w:rPr>
              <w:t>przedstawić w języku obcym procesy technologiczne w </w:t>
            </w:r>
            <w:r w:rsidR="00E803CD" w:rsidRPr="00E803CD">
              <w:rPr>
                <w:rFonts w:ascii="Arial" w:hAnsi="Arial" w:cs="Arial"/>
                <w:sz w:val="20"/>
                <w:szCs w:val="20"/>
              </w:rPr>
              <w:t>mechatronice.</w:t>
            </w:r>
          </w:p>
        </w:tc>
        <w:tc>
          <w:tcPr>
            <w:tcW w:w="139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D1AEB" w:rsidRPr="00E803CD" w:rsidRDefault="00BD1AEB" w:rsidP="00AF242F">
            <w:pPr>
              <w:rPr>
                <w:rFonts w:ascii="Arial" w:hAnsi="Arial" w:cs="Arial"/>
                <w:sz w:val="20"/>
                <w:szCs w:val="20"/>
              </w:rPr>
            </w:pPr>
            <w:r w:rsidRPr="00E803CD">
              <w:rPr>
                <w:rFonts w:ascii="Arial" w:hAnsi="Arial" w:cs="Arial"/>
                <w:sz w:val="20"/>
                <w:szCs w:val="20"/>
              </w:rPr>
              <w:t>Klasa III</w:t>
            </w:r>
          </w:p>
          <w:p w:rsidR="00BD1AEB" w:rsidRPr="00E803CD" w:rsidRDefault="00BD1AEB" w:rsidP="00AF242F">
            <w:pPr>
              <w:rPr>
                <w:rFonts w:ascii="Arial" w:hAnsi="Arial" w:cs="Arial"/>
                <w:sz w:val="20"/>
                <w:szCs w:val="20"/>
              </w:rPr>
            </w:pPr>
            <w:r w:rsidRPr="00E803CD">
              <w:rPr>
                <w:rFonts w:ascii="Arial" w:hAnsi="Arial" w:cs="Arial"/>
                <w:sz w:val="20"/>
                <w:szCs w:val="20"/>
              </w:rPr>
              <w:t> </w:t>
            </w:r>
          </w:p>
        </w:tc>
      </w:tr>
      <w:tr w:rsidR="00BD1AEB" w:rsidRPr="00825CD2" w:rsidTr="00E803CD">
        <w:trPr>
          <w:trHeight w:val="1152"/>
        </w:trPr>
        <w:tc>
          <w:tcPr>
            <w:tcW w:w="1645" w:type="dxa"/>
            <w:vMerge/>
            <w:tcBorders>
              <w:top w:val="single" w:sz="24" w:space="0" w:color="FFFFFF"/>
              <w:left w:val="single" w:sz="8" w:space="0" w:color="FFFFFF"/>
              <w:bottom w:val="single" w:sz="8" w:space="0" w:color="FFFFFF"/>
              <w:right w:val="single" w:sz="8" w:space="0" w:color="FFFFFF"/>
            </w:tcBorders>
            <w:vAlign w:val="center"/>
          </w:tcPr>
          <w:p w:rsidR="00BD1AEB" w:rsidRPr="00E803CD" w:rsidRDefault="00BD1AEB" w:rsidP="00AF242F">
            <w:pPr>
              <w:rPr>
                <w:rFonts w:ascii="Arial" w:hAnsi="Arial" w:cs="Arial"/>
                <w:sz w:val="20"/>
                <w:szCs w:val="20"/>
              </w:rPr>
            </w:pPr>
          </w:p>
        </w:tc>
        <w:tc>
          <w:tcPr>
            <w:tcW w:w="239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BD1AEB" w:rsidRPr="00E803CD" w:rsidRDefault="00BD1AEB" w:rsidP="004C798C">
            <w:pPr>
              <w:rPr>
                <w:rFonts w:ascii="Arial" w:hAnsi="Arial" w:cs="Arial"/>
                <w:sz w:val="20"/>
                <w:szCs w:val="20"/>
              </w:rPr>
            </w:pPr>
            <w:r w:rsidRPr="00E803CD">
              <w:rPr>
                <w:rFonts w:ascii="Arial" w:hAnsi="Arial" w:cs="Arial"/>
                <w:sz w:val="20"/>
                <w:szCs w:val="20"/>
              </w:rPr>
              <w:t>2) Rozmowy związane z wykonywaniem zadań zawodowych.</w:t>
            </w:r>
          </w:p>
        </w:tc>
        <w:tc>
          <w:tcPr>
            <w:tcW w:w="97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BD1AEB" w:rsidRPr="00E803CD" w:rsidRDefault="00BD1AEB" w:rsidP="00AF242F">
            <w:pPr>
              <w:jc w:val="center"/>
              <w:rPr>
                <w:rFonts w:ascii="Arial" w:hAnsi="Arial" w:cs="Arial"/>
                <w:sz w:val="20"/>
                <w:szCs w:val="20"/>
              </w:rPr>
            </w:pPr>
          </w:p>
        </w:tc>
        <w:tc>
          <w:tcPr>
            <w:tcW w:w="402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BD1AEB" w:rsidRPr="00E803CD" w:rsidRDefault="00BD1AEB" w:rsidP="0033399D">
            <w:pPr>
              <w:pStyle w:val="Akapitzlist"/>
              <w:numPr>
                <w:ilvl w:val="0"/>
                <w:numId w:val="30"/>
              </w:numPr>
              <w:spacing w:after="0"/>
              <w:ind w:left="284" w:hanging="284"/>
              <w:contextualSpacing w:val="0"/>
              <w:rPr>
                <w:rFonts w:ascii="Arial" w:hAnsi="Arial" w:cs="Arial"/>
                <w:sz w:val="20"/>
                <w:szCs w:val="20"/>
              </w:rPr>
            </w:pPr>
            <w:r w:rsidRPr="00E803CD">
              <w:rPr>
                <w:rFonts w:ascii="Arial" w:hAnsi="Arial" w:cs="Arial"/>
                <w:sz w:val="20"/>
                <w:szCs w:val="20"/>
              </w:rPr>
              <w:t>sformułować proste wypowiedzi pisemne w języku obcym nowożytnym, w zakresie umożliwiającym realizację zadań zawodowych</w:t>
            </w:r>
            <w:r w:rsidR="00E803CD" w:rsidRPr="00E803CD">
              <w:rPr>
                <w:rFonts w:ascii="Arial" w:hAnsi="Arial" w:cs="Arial"/>
                <w:sz w:val="20"/>
                <w:szCs w:val="20"/>
              </w:rPr>
              <w:t>.</w:t>
            </w:r>
          </w:p>
        </w:tc>
        <w:tc>
          <w:tcPr>
            <w:tcW w:w="382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BD1AEB" w:rsidRPr="00E803CD" w:rsidRDefault="00BD1AEB" w:rsidP="0033399D">
            <w:pPr>
              <w:pStyle w:val="Akapitzlist"/>
              <w:numPr>
                <w:ilvl w:val="0"/>
                <w:numId w:val="33"/>
              </w:numPr>
              <w:spacing w:after="0"/>
              <w:ind w:left="284" w:hanging="284"/>
              <w:contextualSpacing w:val="0"/>
              <w:rPr>
                <w:rFonts w:ascii="Arial" w:hAnsi="Arial" w:cs="Arial"/>
                <w:sz w:val="20"/>
                <w:szCs w:val="20"/>
              </w:rPr>
            </w:pPr>
            <w:r w:rsidRPr="00E803CD">
              <w:rPr>
                <w:rFonts w:ascii="Arial" w:hAnsi="Arial" w:cs="Arial"/>
                <w:sz w:val="20"/>
                <w:szCs w:val="20"/>
              </w:rPr>
              <w:t>poprowadzić rozmowę w języku obcym nowożytnym, w zakresie umożliwiającym realizację zadań zawodowych</w:t>
            </w:r>
            <w:r w:rsidR="00E803CD" w:rsidRPr="00E803CD">
              <w:rPr>
                <w:rFonts w:ascii="Arial" w:hAnsi="Arial" w:cs="Arial"/>
                <w:sz w:val="20"/>
                <w:szCs w:val="20"/>
              </w:rPr>
              <w:t>.</w:t>
            </w:r>
          </w:p>
        </w:tc>
        <w:tc>
          <w:tcPr>
            <w:tcW w:w="139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BD1AEB" w:rsidRPr="00E803CD" w:rsidRDefault="00BD1AEB" w:rsidP="00AF242F">
            <w:pPr>
              <w:rPr>
                <w:rFonts w:ascii="Arial" w:hAnsi="Arial" w:cs="Arial"/>
                <w:sz w:val="20"/>
                <w:szCs w:val="20"/>
              </w:rPr>
            </w:pPr>
            <w:r w:rsidRPr="00E803CD">
              <w:rPr>
                <w:rFonts w:ascii="Arial" w:hAnsi="Arial" w:cs="Arial"/>
                <w:sz w:val="20"/>
                <w:szCs w:val="20"/>
              </w:rPr>
              <w:t> </w:t>
            </w:r>
            <w:r w:rsidR="00CB1425" w:rsidRPr="00CB1425">
              <w:rPr>
                <w:rFonts w:ascii="Arial" w:hAnsi="Arial" w:cs="Arial"/>
                <w:sz w:val="20"/>
                <w:szCs w:val="20"/>
              </w:rPr>
              <w:t>Klasa III</w:t>
            </w:r>
          </w:p>
        </w:tc>
      </w:tr>
      <w:tr w:rsidR="00BD1AEB" w:rsidRPr="00825CD2" w:rsidTr="00E803CD">
        <w:trPr>
          <w:trHeight w:val="1152"/>
        </w:trPr>
        <w:tc>
          <w:tcPr>
            <w:tcW w:w="1645" w:type="dxa"/>
            <w:vMerge/>
            <w:tcBorders>
              <w:top w:val="single" w:sz="24" w:space="0" w:color="FFFFFF"/>
              <w:left w:val="single" w:sz="8" w:space="0" w:color="FFFFFF"/>
              <w:bottom w:val="single" w:sz="8" w:space="0" w:color="FFFFFF"/>
              <w:right w:val="single" w:sz="8" w:space="0" w:color="FFFFFF"/>
            </w:tcBorders>
            <w:vAlign w:val="center"/>
          </w:tcPr>
          <w:p w:rsidR="00BD1AEB" w:rsidRPr="00E803CD" w:rsidRDefault="00BD1AEB" w:rsidP="00AF242F">
            <w:pPr>
              <w:rPr>
                <w:rFonts w:ascii="Arial" w:hAnsi="Arial" w:cs="Arial"/>
                <w:sz w:val="20"/>
                <w:szCs w:val="20"/>
              </w:rPr>
            </w:pPr>
          </w:p>
        </w:tc>
        <w:tc>
          <w:tcPr>
            <w:tcW w:w="23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D1AEB" w:rsidRPr="00E803CD" w:rsidRDefault="00BD1AEB" w:rsidP="00854F41">
            <w:pPr>
              <w:rPr>
                <w:rFonts w:ascii="Arial" w:hAnsi="Arial" w:cs="Arial"/>
                <w:sz w:val="20"/>
                <w:szCs w:val="20"/>
              </w:rPr>
            </w:pPr>
            <w:r w:rsidRPr="00E803CD">
              <w:rPr>
                <w:rFonts w:ascii="Arial" w:hAnsi="Arial" w:cs="Arial"/>
                <w:sz w:val="20"/>
                <w:szCs w:val="20"/>
              </w:rPr>
              <w:t>3) Poszukiwanie pracy w zawodzie technika mechatronika.</w:t>
            </w:r>
          </w:p>
        </w:tc>
        <w:tc>
          <w:tcPr>
            <w:tcW w:w="97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D1AEB" w:rsidRPr="00E803CD" w:rsidRDefault="00BD1AEB" w:rsidP="00AF242F">
            <w:pPr>
              <w:jc w:val="center"/>
              <w:rPr>
                <w:rFonts w:ascii="Arial" w:hAnsi="Arial" w:cs="Arial"/>
                <w:sz w:val="20"/>
                <w:szCs w:val="20"/>
              </w:rPr>
            </w:pPr>
          </w:p>
        </w:tc>
        <w:tc>
          <w:tcPr>
            <w:tcW w:w="40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D1AEB" w:rsidRPr="00E803CD" w:rsidRDefault="00164B89" w:rsidP="00164B89">
            <w:pPr>
              <w:pStyle w:val="Akapitzlist"/>
              <w:numPr>
                <w:ilvl w:val="0"/>
                <w:numId w:val="30"/>
              </w:numPr>
              <w:spacing w:after="0"/>
              <w:ind w:left="284" w:hanging="284"/>
              <w:contextualSpacing w:val="0"/>
              <w:rPr>
                <w:rFonts w:ascii="Arial" w:hAnsi="Arial" w:cs="Arial"/>
                <w:sz w:val="20"/>
                <w:szCs w:val="20"/>
              </w:rPr>
            </w:pPr>
            <w:r>
              <w:rPr>
                <w:rFonts w:ascii="Arial" w:hAnsi="Arial" w:cs="Arial"/>
                <w:sz w:val="20"/>
                <w:szCs w:val="20"/>
              </w:rPr>
              <w:t>u</w:t>
            </w:r>
            <w:r w:rsidRPr="00E803CD">
              <w:rPr>
                <w:rFonts w:ascii="Arial" w:hAnsi="Arial" w:cs="Arial"/>
                <w:sz w:val="20"/>
                <w:szCs w:val="20"/>
              </w:rPr>
              <w:t xml:space="preserve">tworzyć </w:t>
            </w:r>
            <w:r w:rsidR="00BD1AEB" w:rsidRPr="00E803CD">
              <w:rPr>
                <w:rFonts w:ascii="Arial" w:hAnsi="Arial" w:cs="Arial"/>
                <w:sz w:val="20"/>
                <w:szCs w:val="20"/>
              </w:rPr>
              <w:t>samodzielnie krótkie, proste, spójne i logiczne wypowiedzi ustne i pisemne w języku obcym nowożytnym, w zakresie umożliwiającym realizację zadań zawodowych</w:t>
            </w:r>
            <w:r>
              <w:rPr>
                <w:rFonts w:ascii="Arial" w:hAnsi="Arial" w:cs="Arial"/>
                <w:sz w:val="20"/>
                <w:szCs w:val="20"/>
              </w:rPr>
              <w:t>.</w:t>
            </w: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D1AEB" w:rsidRPr="00E803CD" w:rsidRDefault="00BD1AEB" w:rsidP="004C798C">
            <w:pPr>
              <w:rPr>
                <w:rFonts w:ascii="Arial" w:hAnsi="Arial" w:cs="Arial"/>
                <w:sz w:val="20"/>
                <w:szCs w:val="20"/>
              </w:rPr>
            </w:pPr>
          </w:p>
        </w:tc>
        <w:tc>
          <w:tcPr>
            <w:tcW w:w="139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D1AEB" w:rsidRPr="00E803CD" w:rsidRDefault="00BD1AEB" w:rsidP="00AF242F">
            <w:pPr>
              <w:rPr>
                <w:rFonts w:ascii="Arial" w:hAnsi="Arial" w:cs="Arial"/>
                <w:sz w:val="20"/>
                <w:szCs w:val="20"/>
              </w:rPr>
            </w:pPr>
            <w:r w:rsidRPr="00E803CD">
              <w:rPr>
                <w:rFonts w:ascii="Arial" w:hAnsi="Arial" w:cs="Arial"/>
                <w:sz w:val="20"/>
                <w:szCs w:val="20"/>
              </w:rPr>
              <w:t> </w:t>
            </w:r>
            <w:r w:rsidR="00CB1425" w:rsidRPr="00CB1425">
              <w:rPr>
                <w:rFonts w:ascii="Arial" w:hAnsi="Arial" w:cs="Arial"/>
                <w:sz w:val="20"/>
                <w:szCs w:val="20"/>
              </w:rPr>
              <w:t>Klasa III</w:t>
            </w:r>
          </w:p>
        </w:tc>
      </w:tr>
      <w:tr w:rsidR="00BD1AEB" w:rsidRPr="00825CD2" w:rsidTr="00E803CD">
        <w:trPr>
          <w:trHeight w:val="1152"/>
        </w:trPr>
        <w:tc>
          <w:tcPr>
            <w:tcW w:w="1645"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tcPr>
          <w:p w:rsidR="00BD1AEB" w:rsidRPr="00E803CD" w:rsidRDefault="00BD1AEB" w:rsidP="00AF242F">
            <w:pPr>
              <w:rPr>
                <w:rFonts w:ascii="Arial" w:hAnsi="Arial" w:cs="Arial"/>
                <w:sz w:val="20"/>
                <w:szCs w:val="20"/>
              </w:rPr>
            </w:pPr>
            <w:r w:rsidRPr="00E803CD">
              <w:rPr>
                <w:rFonts w:ascii="Arial" w:hAnsi="Arial" w:cs="Arial"/>
                <w:sz w:val="20"/>
                <w:szCs w:val="20"/>
              </w:rPr>
              <w:t>II. Obcojęzyczne materiały informacyjne</w:t>
            </w:r>
          </w:p>
        </w:tc>
        <w:tc>
          <w:tcPr>
            <w:tcW w:w="23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D1AEB" w:rsidRPr="00E803CD" w:rsidRDefault="00BD1AEB" w:rsidP="004C798C">
            <w:pPr>
              <w:rPr>
                <w:rFonts w:ascii="Arial" w:hAnsi="Arial" w:cs="Arial"/>
                <w:sz w:val="20"/>
                <w:szCs w:val="20"/>
              </w:rPr>
            </w:pPr>
            <w:r w:rsidRPr="00E803CD">
              <w:rPr>
                <w:rFonts w:ascii="Arial" w:hAnsi="Arial" w:cs="Arial"/>
                <w:sz w:val="20"/>
                <w:szCs w:val="20"/>
              </w:rPr>
              <w:t>1) Korespondencja w języku obcym</w:t>
            </w:r>
            <w:r w:rsidR="00380C29">
              <w:rPr>
                <w:rFonts w:ascii="Arial" w:hAnsi="Arial" w:cs="Arial"/>
                <w:sz w:val="20"/>
                <w:szCs w:val="20"/>
              </w:rPr>
              <w:t>.</w:t>
            </w:r>
          </w:p>
        </w:tc>
        <w:tc>
          <w:tcPr>
            <w:tcW w:w="97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D1AEB" w:rsidRPr="00E803CD" w:rsidRDefault="00BD1AEB" w:rsidP="00AF242F">
            <w:pPr>
              <w:jc w:val="center"/>
              <w:rPr>
                <w:rFonts w:ascii="Arial" w:hAnsi="Arial" w:cs="Arial"/>
                <w:sz w:val="20"/>
                <w:szCs w:val="20"/>
              </w:rPr>
            </w:pPr>
          </w:p>
        </w:tc>
        <w:tc>
          <w:tcPr>
            <w:tcW w:w="40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D1AEB" w:rsidRPr="00E803CD" w:rsidRDefault="00164B89" w:rsidP="0033399D">
            <w:pPr>
              <w:pStyle w:val="Akapitzlist"/>
              <w:numPr>
                <w:ilvl w:val="0"/>
                <w:numId w:val="32"/>
              </w:numPr>
              <w:ind w:left="284" w:hanging="284"/>
              <w:rPr>
                <w:rFonts w:ascii="Arial" w:hAnsi="Arial" w:cs="Arial"/>
                <w:sz w:val="20"/>
                <w:szCs w:val="20"/>
              </w:rPr>
            </w:pPr>
            <w:r>
              <w:rPr>
                <w:rFonts w:ascii="Arial" w:hAnsi="Arial" w:cs="Arial"/>
                <w:sz w:val="20"/>
                <w:szCs w:val="20"/>
              </w:rPr>
              <w:t>za</w:t>
            </w:r>
            <w:r w:rsidR="00BD1AEB" w:rsidRPr="00E803CD">
              <w:rPr>
                <w:rFonts w:ascii="Arial" w:hAnsi="Arial" w:cs="Arial"/>
                <w:sz w:val="20"/>
                <w:szCs w:val="20"/>
              </w:rPr>
              <w:t>reagować w formie prostego tekstu pisanego (np. wiadomość, formularz, e-mail, dokument związany z wykonywanym zawodem) w typowych sytuacjach związanych z wykonywaniem czynności zawodowych</w:t>
            </w:r>
            <w:r w:rsidR="00E803CD" w:rsidRPr="00E803CD">
              <w:rPr>
                <w:rFonts w:ascii="Arial" w:hAnsi="Arial" w:cs="Arial"/>
                <w:sz w:val="20"/>
                <w:szCs w:val="20"/>
              </w:rPr>
              <w:t>.</w:t>
            </w: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D1AEB" w:rsidRPr="00E803CD" w:rsidRDefault="00BD1AEB" w:rsidP="0033399D">
            <w:pPr>
              <w:pStyle w:val="Akapitzlist"/>
              <w:numPr>
                <w:ilvl w:val="0"/>
                <w:numId w:val="31"/>
              </w:numPr>
              <w:ind w:left="284" w:hanging="284"/>
              <w:rPr>
                <w:rFonts w:ascii="Arial" w:hAnsi="Arial" w:cs="Arial"/>
                <w:sz w:val="20"/>
                <w:szCs w:val="20"/>
              </w:rPr>
            </w:pPr>
            <w:r w:rsidRPr="00E803CD">
              <w:rPr>
                <w:rFonts w:ascii="Arial" w:hAnsi="Arial" w:cs="Arial"/>
                <w:sz w:val="20"/>
                <w:szCs w:val="20"/>
              </w:rPr>
              <w:t>poprowadzić korespondencję mailową i listowną w języku obcym nowożytnym</w:t>
            </w:r>
            <w:r w:rsidR="00E803CD" w:rsidRPr="00E803CD">
              <w:rPr>
                <w:rFonts w:ascii="Arial" w:hAnsi="Arial" w:cs="Arial"/>
                <w:sz w:val="20"/>
                <w:szCs w:val="20"/>
              </w:rPr>
              <w:t>.</w:t>
            </w:r>
          </w:p>
        </w:tc>
        <w:tc>
          <w:tcPr>
            <w:tcW w:w="139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D1AEB" w:rsidRPr="00E803CD" w:rsidRDefault="00BD1AEB" w:rsidP="00AF242F">
            <w:pPr>
              <w:rPr>
                <w:rFonts w:ascii="Arial" w:hAnsi="Arial" w:cs="Arial"/>
                <w:sz w:val="20"/>
                <w:szCs w:val="20"/>
              </w:rPr>
            </w:pPr>
            <w:r w:rsidRPr="00E803CD">
              <w:rPr>
                <w:rFonts w:ascii="Arial" w:hAnsi="Arial" w:cs="Arial"/>
                <w:sz w:val="20"/>
                <w:szCs w:val="20"/>
              </w:rPr>
              <w:t>Klasa IV</w:t>
            </w:r>
          </w:p>
        </w:tc>
      </w:tr>
      <w:tr w:rsidR="00BD1AEB" w:rsidRPr="00825CD2" w:rsidTr="00E803CD">
        <w:trPr>
          <w:trHeight w:val="1152"/>
        </w:trPr>
        <w:tc>
          <w:tcPr>
            <w:tcW w:w="1645" w:type="dxa"/>
            <w:vMerge/>
            <w:tcBorders>
              <w:left w:val="single" w:sz="8" w:space="0" w:color="FFFFFF"/>
              <w:right w:val="single" w:sz="8" w:space="0" w:color="FFFFFF"/>
            </w:tcBorders>
            <w:shd w:val="clear" w:color="auto" w:fill="4F81BD"/>
            <w:tcMar>
              <w:top w:w="15" w:type="dxa"/>
              <w:left w:w="101" w:type="dxa"/>
              <w:bottom w:w="0" w:type="dxa"/>
              <w:right w:w="101" w:type="dxa"/>
            </w:tcMar>
          </w:tcPr>
          <w:p w:rsidR="00BD1AEB" w:rsidRPr="00E803CD" w:rsidRDefault="00BD1AEB" w:rsidP="00AF242F">
            <w:pPr>
              <w:rPr>
                <w:rFonts w:ascii="Arial" w:hAnsi="Arial" w:cs="Arial"/>
                <w:b/>
                <w:bCs/>
                <w:sz w:val="20"/>
                <w:szCs w:val="20"/>
              </w:rPr>
            </w:pPr>
          </w:p>
        </w:tc>
        <w:tc>
          <w:tcPr>
            <w:tcW w:w="23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D1AEB" w:rsidRPr="00E803CD" w:rsidRDefault="00BD1AEB" w:rsidP="004C798C">
            <w:pPr>
              <w:rPr>
                <w:rFonts w:ascii="Arial" w:hAnsi="Arial" w:cs="Arial"/>
                <w:sz w:val="20"/>
                <w:szCs w:val="20"/>
              </w:rPr>
            </w:pPr>
            <w:r w:rsidRPr="00E803CD">
              <w:rPr>
                <w:rFonts w:ascii="Arial" w:hAnsi="Arial" w:cs="Arial"/>
                <w:sz w:val="20"/>
                <w:szCs w:val="20"/>
              </w:rPr>
              <w:t>2) Pozyskiwanie informacji zawodowych z zasobów internetowych.</w:t>
            </w:r>
          </w:p>
        </w:tc>
        <w:tc>
          <w:tcPr>
            <w:tcW w:w="97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D1AEB" w:rsidRPr="00E803CD" w:rsidRDefault="00BD1AEB" w:rsidP="00AF242F">
            <w:pPr>
              <w:jc w:val="center"/>
              <w:rPr>
                <w:rFonts w:ascii="Arial" w:hAnsi="Arial" w:cs="Arial"/>
                <w:sz w:val="20"/>
                <w:szCs w:val="20"/>
              </w:rPr>
            </w:pPr>
          </w:p>
        </w:tc>
        <w:tc>
          <w:tcPr>
            <w:tcW w:w="40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D1AEB" w:rsidRPr="00E803CD" w:rsidRDefault="00164B89" w:rsidP="0033399D">
            <w:pPr>
              <w:pStyle w:val="Akapitzlist"/>
              <w:numPr>
                <w:ilvl w:val="0"/>
                <w:numId w:val="32"/>
              </w:numPr>
              <w:ind w:left="284" w:hanging="284"/>
              <w:rPr>
                <w:rFonts w:ascii="Arial" w:hAnsi="Arial" w:cs="Arial"/>
                <w:sz w:val="20"/>
                <w:szCs w:val="20"/>
              </w:rPr>
            </w:pPr>
            <w:r>
              <w:rPr>
                <w:rFonts w:ascii="Arial" w:hAnsi="Arial" w:cs="Arial"/>
                <w:sz w:val="20"/>
                <w:szCs w:val="20"/>
              </w:rPr>
              <w:t>s</w:t>
            </w:r>
            <w:r w:rsidR="00BD1AEB" w:rsidRPr="00E803CD">
              <w:rPr>
                <w:rFonts w:ascii="Arial" w:hAnsi="Arial" w:cs="Arial"/>
                <w:sz w:val="20"/>
                <w:szCs w:val="20"/>
              </w:rPr>
              <w:t>korzystać ze źródeł informacji w języku obcym nowożytnym</w:t>
            </w:r>
            <w:r w:rsidR="00E803CD" w:rsidRPr="00E803CD">
              <w:rPr>
                <w:rFonts w:ascii="Arial" w:hAnsi="Arial" w:cs="Arial"/>
                <w:sz w:val="20"/>
                <w:szCs w:val="20"/>
              </w:rPr>
              <w:t>.</w:t>
            </w: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D1AEB" w:rsidRPr="00E803CD" w:rsidRDefault="00BD1AEB" w:rsidP="00164B89">
            <w:pPr>
              <w:pStyle w:val="Akapitzlist"/>
              <w:numPr>
                <w:ilvl w:val="0"/>
                <w:numId w:val="31"/>
              </w:numPr>
              <w:ind w:left="284" w:hanging="284"/>
              <w:rPr>
                <w:rFonts w:ascii="Arial" w:hAnsi="Arial" w:cs="Arial"/>
                <w:sz w:val="20"/>
                <w:szCs w:val="20"/>
              </w:rPr>
            </w:pPr>
            <w:r w:rsidRPr="00E803CD">
              <w:rPr>
                <w:rFonts w:ascii="Arial" w:hAnsi="Arial" w:cs="Arial"/>
                <w:sz w:val="20"/>
                <w:szCs w:val="20"/>
              </w:rPr>
              <w:t>pozyskać informację na temat technologii stosowanych w </w:t>
            </w:r>
            <w:r w:rsidR="00E803CD" w:rsidRPr="00E803CD">
              <w:rPr>
                <w:rFonts w:ascii="Arial" w:hAnsi="Arial" w:cs="Arial"/>
                <w:sz w:val="20"/>
                <w:szCs w:val="20"/>
              </w:rPr>
              <w:t>mechatronice.</w:t>
            </w:r>
          </w:p>
        </w:tc>
        <w:tc>
          <w:tcPr>
            <w:tcW w:w="139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D1AEB" w:rsidRPr="00E803CD" w:rsidRDefault="00CB1425" w:rsidP="00AF242F">
            <w:pPr>
              <w:rPr>
                <w:rFonts w:ascii="Arial" w:hAnsi="Arial" w:cs="Arial"/>
                <w:sz w:val="20"/>
                <w:szCs w:val="20"/>
              </w:rPr>
            </w:pPr>
            <w:r w:rsidRPr="00CB1425">
              <w:rPr>
                <w:rFonts w:ascii="Arial" w:hAnsi="Arial" w:cs="Arial"/>
                <w:sz w:val="20"/>
                <w:szCs w:val="20"/>
              </w:rPr>
              <w:t>Klasa IV</w:t>
            </w:r>
          </w:p>
        </w:tc>
      </w:tr>
      <w:tr w:rsidR="00BD1AEB" w:rsidRPr="00825CD2" w:rsidTr="00E803CD">
        <w:trPr>
          <w:trHeight w:val="1152"/>
        </w:trPr>
        <w:tc>
          <w:tcPr>
            <w:tcW w:w="1645"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BD1AEB" w:rsidRPr="00E803CD" w:rsidRDefault="00BD1AEB" w:rsidP="00AF242F">
            <w:pPr>
              <w:rPr>
                <w:rFonts w:ascii="Arial" w:hAnsi="Arial" w:cs="Arial"/>
                <w:b/>
                <w:bCs/>
                <w:sz w:val="20"/>
                <w:szCs w:val="20"/>
              </w:rPr>
            </w:pPr>
          </w:p>
        </w:tc>
        <w:tc>
          <w:tcPr>
            <w:tcW w:w="23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D1AEB" w:rsidRPr="00E803CD" w:rsidRDefault="00BD1AEB" w:rsidP="004C798C">
            <w:pPr>
              <w:rPr>
                <w:rFonts w:ascii="Arial" w:hAnsi="Arial" w:cs="Arial"/>
                <w:sz w:val="20"/>
                <w:szCs w:val="20"/>
              </w:rPr>
            </w:pPr>
            <w:r w:rsidRPr="00E803CD">
              <w:rPr>
                <w:rFonts w:ascii="Arial" w:hAnsi="Arial" w:cs="Arial"/>
                <w:sz w:val="20"/>
                <w:szCs w:val="20"/>
              </w:rPr>
              <w:t>3) Oznakowania materiałów, maszyn i urządzeń stosowanych w branży mechatronicznej.</w:t>
            </w:r>
          </w:p>
        </w:tc>
        <w:tc>
          <w:tcPr>
            <w:tcW w:w="97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D1AEB" w:rsidRPr="00E803CD" w:rsidRDefault="00BD1AEB" w:rsidP="00AF242F">
            <w:pPr>
              <w:jc w:val="center"/>
              <w:rPr>
                <w:rFonts w:ascii="Arial" w:hAnsi="Arial" w:cs="Arial"/>
                <w:sz w:val="20"/>
                <w:szCs w:val="20"/>
              </w:rPr>
            </w:pPr>
          </w:p>
        </w:tc>
        <w:tc>
          <w:tcPr>
            <w:tcW w:w="40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D1AEB" w:rsidRPr="00E803CD" w:rsidRDefault="00164B89" w:rsidP="00E803CD">
            <w:pPr>
              <w:pStyle w:val="Akapitzlist"/>
              <w:numPr>
                <w:ilvl w:val="0"/>
                <w:numId w:val="32"/>
              </w:numPr>
              <w:ind w:left="284" w:hanging="284"/>
              <w:rPr>
                <w:rFonts w:ascii="Arial" w:hAnsi="Arial" w:cs="Arial"/>
                <w:sz w:val="20"/>
                <w:szCs w:val="20"/>
              </w:rPr>
            </w:pPr>
            <w:r>
              <w:rPr>
                <w:rFonts w:ascii="Arial" w:hAnsi="Arial" w:cs="Arial"/>
                <w:sz w:val="20"/>
                <w:szCs w:val="20"/>
              </w:rPr>
              <w:t>s</w:t>
            </w:r>
            <w:r w:rsidR="00BD1AEB" w:rsidRPr="00E803CD">
              <w:rPr>
                <w:rFonts w:ascii="Arial" w:hAnsi="Arial" w:cs="Arial"/>
                <w:sz w:val="20"/>
                <w:szCs w:val="20"/>
              </w:rPr>
              <w:t>korzystać z tekstów w języku obcym, również</w:t>
            </w:r>
            <w:r w:rsidR="00CB08AC">
              <w:rPr>
                <w:rFonts w:ascii="Arial" w:hAnsi="Arial" w:cs="Arial"/>
                <w:sz w:val="20"/>
                <w:szCs w:val="20"/>
              </w:rPr>
              <w:t xml:space="preserve"> </w:t>
            </w:r>
            <w:r w:rsidR="00BD1AEB" w:rsidRPr="00E803CD">
              <w:rPr>
                <w:rFonts w:ascii="Arial" w:hAnsi="Arial" w:cs="Arial"/>
                <w:sz w:val="20"/>
                <w:szCs w:val="20"/>
              </w:rPr>
              <w:t>za pomocą technologii informacyjno-komunikacyjnych</w:t>
            </w:r>
            <w:r w:rsidR="00E803CD" w:rsidRPr="00E803CD">
              <w:rPr>
                <w:rFonts w:ascii="Arial" w:hAnsi="Arial" w:cs="Arial"/>
                <w:sz w:val="20"/>
                <w:szCs w:val="20"/>
              </w:rPr>
              <w:t>.</w:t>
            </w: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D1AEB" w:rsidRPr="00E803CD" w:rsidRDefault="00BD1AEB" w:rsidP="0033399D">
            <w:pPr>
              <w:pStyle w:val="Akapitzlist"/>
              <w:numPr>
                <w:ilvl w:val="0"/>
                <w:numId w:val="31"/>
              </w:numPr>
              <w:ind w:left="284" w:hanging="284"/>
              <w:rPr>
                <w:rFonts w:ascii="Arial" w:hAnsi="Arial" w:cs="Arial"/>
                <w:sz w:val="20"/>
                <w:szCs w:val="20"/>
              </w:rPr>
            </w:pPr>
            <w:r w:rsidRPr="00E803CD">
              <w:rPr>
                <w:rFonts w:ascii="Arial" w:hAnsi="Arial" w:cs="Arial"/>
                <w:sz w:val="20"/>
                <w:szCs w:val="20"/>
              </w:rPr>
              <w:t>dokonać tłumaczenia specyfikacji technicznych</w:t>
            </w:r>
            <w:r w:rsidR="00E803CD" w:rsidRPr="00E803CD">
              <w:rPr>
                <w:rFonts w:ascii="Arial" w:hAnsi="Arial" w:cs="Arial"/>
                <w:sz w:val="20"/>
                <w:szCs w:val="20"/>
              </w:rPr>
              <w:t>.</w:t>
            </w:r>
          </w:p>
        </w:tc>
        <w:tc>
          <w:tcPr>
            <w:tcW w:w="139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D1AEB" w:rsidRPr="00E803CD" w:rsidRDefault="00CB1425" w:rsidP="00AF242F">
            <w:pPr>
              <w:rPr>
                <w:rFonts w:ascii="Arial" w:hAnsi="Arial" w:cs="Arial"/>
                <w:sz w:val="20"/>
                <w:szCs w:val="20"/>
              </w:rPr>
            </w:pPr>
            <w:r w:rsidRPr="00CB1425">
              <w:rPr>
                <w:rFonts w:ascii="Arial" w:hAnsi="Arial" w:cs="Arial"/>
                <w:sz w:val="20"/>
                <w:szCs w:val="20"/>
              </w:rPr>
              <w:t>Klasa IV</w:t>
            </w:r>
          </w:p>
        </w:tc>
      </w:tr>
      <w:tr w:rsidR="00AF242F" w:rsidRPr="00825CD2" w:rsidTr="00E803CD">
        <w:trPr>
          <w:trHeight w:val="315"/>
        </w:trPr>
        <w:tc>
          <w:tcPr>
            <w:tcW w:w="4038" w:type="dxa"/>
            <w:gridSpan w:val="2"/>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AF242F" w:rsidRPr="00164B89" w:rsidRDefault="00AF242F" w:rsidP="00AF242F">
            <w:pPr>
              <w:jc w:val="right"/>
              <w:rPr>
                <w:rFonts w:ascii="Arial" w:hAnsi="Arial" w:cs="Arial"/>
                <w:sz w:val="20"/>
                <w:szCs w:val="20"/>
              </w:rPr>
            </w:pPr>
            <w:r w:rsidRPr="00164B89">
              <w:rPr>
                <w:rFonts w:ascii="Arial" w:hAnsi="Arial" w:cs="Arial"/>
                <w:sz w:val="20"/>
                <w:szCs w:val="20"/>
              </w:rPr>
              <w:t>Razem</w:t>
            </w:r>
          </w:p>
        </w:tc>
        <w:tc>
          <w:tcPr>
            <w:tcW w:w="97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164B89" w:rsidRDefault="00AF242F" w:rsidP="00AF242F">
            <w:pPr>
              <w:jc w:val="center"/>
              <w:rPr>
                <w:rFonts w:ascii="Arial" w:hAnsi="Arial" w:cs="Arial"/>
                <w:sz w:val="20"/>
                <w:szCs w:val="20"/>
              </w:rPr>
            </w:pPr>
          </w:p>
        </w:tc>
        <w:tc>
          <w:tcPr>
            <w:tcW w:w="40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164B89" w:rsidRDefault="00AF242F" w:rsidP="00AF242F">
            <w:pPr>
              <w:rPr>
                <w:rFonts w:ascii="Arial" w:hAnsi="Arial" w:cs="Arial"/>
                <w:sz w:val="20"/>
                <w:szCs w:val="20"/>
              </w:rPr>
            </w:pP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164B89" w:rsidRDefault="00AF242F" w:rsidP="00AF242F">
            <w:pPr>
              <w:rPr>
                <w:rFonts w:ascii="Arial" w:hAnsi="Arial" w:cs="Arial"/>
                <w:sz w:val="20"/>
                <w:szCs w:val="20"/>
              </w:rPr>
            </w:pPr>
          </w:p>
        </w:tc>
        <w:tc>
          <w:tcPr>
            <w:tcW w:w="139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164B89" w:rsidRDefault="00AF242F" w:rsidP="00AF242F">
            <w:pPr>
              <w:rPr>
                <w:rFonts w:ascii="Arial" w:hAnsi="Arial" w:cs="Arial"/>
                <w:sz w:val="20"/>
                <w:szCs w:val="20"/>
              </w:rPr>
            </w:pPr>
          </w:p>
        </w:tc>
      </w:tr>
    </w:tbl>
    <w:p w:rsidR="004C1BF5" w:rsidRPr="00825CD2" w:rsidRDefault="004C1BF5" w:rsidP="004C1BF5">
      <w:pPr>
        <w:rPr>
          <w:rFonts w:ascii="Arial" w:hAnsi="Arial" w:cs="Arial"/>
          <w:sz w:val="24"/>
          <w:szCs w:val="24"/>
        </w:rPr>
      </w:pPr>
    </w:p>
    <w:p w:rsidR="004C1BF5" w:rsidRPr="00791528" w:rsidRDefault="004C1BF5" w:rsidP="004C1BF5">
      <w:pPr>
        <w:spacing w:before="120" w:after="120"/>
        <w:jc w:val="both"/>
        <w:rPr>
          <w:rFonts w:ascii="Arial" w:hAnsi="Arial" w:cs="Arial"/>
          <w:sz w:val="24"/>
          <w:szCs w:val="24"/>
        </w:rPr>
      </w:pPr>
      <w:r w:rsidRPr="00791528">
        <w:rPr>
          <w:rFonts w:ascii="Arial" w:hAnsi="Arial" w:cs="Arial"/>
          <w:b/>
          <w:sz w:val="24"/>
          <w:szCs w:val="24"/>
        </w:rPr>
        <w:t>PROCEDURY OSIĄGANIA CELÓW KSZTAŁCENIA PRZEDMIOTU</w:t>
      </w:r>
    </w:p>
    <w:p w:rsidR="004C1BF5" w:rsidRPr="00791528" w:rsidRDefault="004C1BF5" w:rsidP="004C1BF5">
      <w:pPr>
        <w:spacing w:before="120" w:after="120"/>
        <w:jc w:val="both"/>
        <w:rPr>
          <w:rFonts w:ascii="Arial" w:hAnsi="Arial" w:cs="Arial"/>
          <w:b/>
          <w:sz w:val="20"/>
          <w:szCs w:val="20"/>
        </w:rPr>
      </w:pPr>
      <w:r w:rsidRPr="00791528">
        <w:rPr>
          <w:rFonts w:ascii="Arial" w:hAnsi="Arial" w:cs="Arial"/>
          <w:b/>
          <w:sz w:val="20"/>
          <w:szCs w:val="20"/>
        </w:rPr>
        <w:t>Propozycje metod nauczania:</w:t>
      </w:r>
    </w:p>
    <w:p w:rsidR="004C1BF5" w:rsidRPr="00791528" w:rsidRDefault="004C1BF5" w:rsidP="004C1BF5">
      <w:pPr>
        <w:pBdr>
          <w:top w:val="nil"/>
          <w:left w:val="nil"/>
          <w:bottom w:val="nil"/>
          <w:right w:val="nil"/>
          <w:between w:val="nil"/>
        </w:pBdr>
        <w:spacing w:after="0"/>
        <w:jc w:val="both"/>
        <w:rPr>
          <w:rFonts w:ascii="Arial" w:eastAsia="Times New Roman" w:hAnsi="Arial" w:cs="Arial"/>
          <w:color w:val="000000"/>
          <w:sz w:val="20"/>
          <w:szCs w:val="20"/>
        </w:rPr>
      </w:pPr>
      <w:r w:rsidRPr="00791528">
        <w:rPr>
          <w:rFonts w:ascii="Arial" w:eastAsia="Times New Roman" w:hAnsi="Arial" w:cs="Arial"/>
          <w:color w:val="000000"/>
          <w:sz w:val="20"/>
          <w:szCs w:val="20"/>
        </w:rPr>
        <w:t xml:space="preserve">Dla przedmiotu </w:t>
      </w:r>
      <w:r w:rsidR="00E803CD">
        <w:rPr>
          <w:rFonts w:ascii="Arial" w:eastAsia="Times New Roman" w:hAnsi="Arial" w:cs="Arial"/>
          <w:color w:val="000000"/>
          <w:sz w:val="20"/>
          <w:szCs w:val="20"/>
        </w:rPr>
        <w:t>język obcy zawodowy</w:t>
      </w:r>
      <w:r w:rsidRPr="00791528">
        <w:rPr>
          <w:rFonts w:ascii="Arial" w:eastAsia="Times New Roman" w:hAnsi="Arial" w:cs="Arial"/>
          <w:color w:val="000000"/>
          <w:sz w:val="20"/>
          <w:szCs w:val="20"/>
        </w:rPr>
        <w:t>, który należy do przedmiotów teoretycznych, zaleca się stosowanie metod nauczania podających, eksponujących i problemowych, takich jak:</w:t>
      </w:r>
    </w:p>
    <w:p w:rsidR="004C1BF5" w:rsidRPr="00791528" w:rsidRDefault="004C1BF5" w:rsidP="0033399D">
      <w:pPr>
        <w:numPr>
          <w:ilvl w:val="0"/>
          <w:numId w:val="25"/>
        </w:numPr>
        <w:pBdr>
          <w:top w:val="nil"/>
          <w:left w:val="nil"/>
          <w:bottom w:val="nil"/>
          <w:right w:val="nil"/>
          <w:between w:val="nil"/>
        </w:pBdr>
        <w:spacing w:after="0"/>
        <w:ind w:left="426"/>
        <w:jc w:val="both"/>
        <w:rPr>
          <w:rFonts w:ascii="Arial" w:eastAsia="Times New Roman" w:hAnsi="Arial" w:cs="Arial"/>
          <w:color w:val="000000"/>
          <w:sz w:val="20"/>
          <w:szCs w:val="20"/>
        </w:rPr>
      </w:pPr>
      <w:r w:rsidRPr="00791528">
        <w:rPr>
          <w:rFonts w:ascii="Arial" w:eastAsia="Times New Roman" w:hAnsi="Arial" w:cs="Arial"/>
          <w:color w:val="000000"/>
          <w:sz w:val="20"/>
          <w:szCs w:val="20"/>
        </w:rPr>
        <w:t>wykład informacyjny,</w:t>
      </w:r>
    </w:p>
    <w:p w:rsidR="004C1BF5" w:rsidRPr="00791528" w:rsidRDefault="004C1BF5" w:rsidP="0033399D">
      <w:pPr>
        <w:numPr>
          <w:ilvl w:val="0"/>
          <w:numId w:val="25"/>
        </w:numPr>
        <w:pBdr>
          <w:top w:val="nil"/>
          <w:left w:val="nil"/>
          <w:bottom w:val="nil"/>
          <w:right w:val="nil"/>
          <w:between w:val="nil"/>
        </w:pBdr>
        <w:spacing w:after="0"/>
        <w:ind w:left="426"/>
        <w:jc w:val="both"/>
        <w:rPr>
          <w:rFonts w:ascii="Arial" w:eastAsia="Times New Roman" w:hAnsi="Arial" w:cs="Arial"/>
          <w:color w:val="000000"/>
          <w:sz w:val="20"/>
          <w:szCs w:val="20"/>
        </w:rPr>
      </w:pPr>
      <w:r w:rsidRPr="00791528">
        <w:rPr>
          <w:rFonts w:ascii="Arial" w:eastAsia="Times New Roman" w:hAnsi="Arial" w:cs="Arial"/>
          <w:color w:val="000000"/>
          <w:sz w:val="20"/>
          <w:szCs w:val="20"/>
        </w:rPr>
        <w:t>pokaz z objaśnieniem,</w:t>
      </w:r>
    </w:p>
    <w:p w:rsidR="004C1BF5" w:rsidRPr="00791528" w:rsidRDefault="004C1BF5" w:rsidP="0033399D">
      <w:pPr>
        <w:numPr>
          <w:ilvl w:val="0"/>
          <w:numId w:val="25"/>
        </w:numPr>
        <w:pBdr>
          <w:top w:val="nil"/>
          <w:left w:val="nil"/>
          <w:bottom w:val="nil"/>
          <w:right w:val="nil"/>
          <w:between w:val="nil"/>
        </w:pBdr>
        <w:spacing w:after="0"/>
        <w:ind w:left="426"/>
        <w:jc w:val="both"/>
        <w:rPr>
          <w:rFonts w:ascii="Arial" w:eastAsia="Times New Roman" w:hAnsi="Arial" w:cs="Arial"/>
          <w:color w:val="000000"/>
          <w:sz w:val="20"/>
          <w:szCs w:val="20"/>
        </w:rPr>
      </w:pPr>
      <w:r w:rsidRPr="00791528">
        <w:rPr>
          <w:rFonts w:ascii="Arial" w:eastAsia="Times New Roman" w:hAnsi="Arial" w:cs="Arial"/>
          <w:color w:val="000000"/>
          <w:sz w:val="20"/>
          <w:szCs w:val="20"/>
        </w:rPr>
        <w:t>wykład problemowy,</w:t>
      </w:r>
    </w:p>
    <w:p w:rsidR="004C1BF5" w:rsidRPr="00791528" w:rsidRDefault="004C1BF5" w:rsidP="0033399D">
      <w:pPr>
        <w:numPr>
          <w:ilvl w:val="0"/>
          <w:numId w:val="25"/>
        </w:numPr>
        <w:pBdr>
          <w:top w:val="nil"/>
          <w:left w:val="nil"/>
          <w:bottom w:val="nil"/>
          <w:right w:val="nil"/>
          <w:between w:val="nil"/>
        </w:pBdr>
        <w:spacing w:after="0"/>
        <w:ind w:left="426"/>
        <w:jc w:val="both"/>
        <w:rPr>
          <w:rFonts w:ascii="Arial" w:eastAsia="Times New Roman" w:hAnsi="Arial" w:cs="Arial"/>
          <w:color w:val="000000"/>
          <w:sz w:val="20"/>
          <w:szCs w:val="20"/>
        </w:rPr>
      </w:pPr>
      <w:r w:rsidRPr="00791528">
        <w:rPr>
          <w:rFonts w:ascii="Arial" w:eastAsia="Times New Roman" w:hAnsi="Arial" w:cs="Arial"/>
          <w:color w:val="000000"/>
          <w:sz w:val="20"/>
          <w:szCs w:val="20"/>
        </w:rPr>
        <w:t>metoda przypadku,</w:t>
      </w:r>
    </w:p>
    <w:p w:rsidR="004C1BF5" w:rsidRPr="00791528" w:rsidRDefault="004C1BF5" w:rsidP="0033399D">
      <w:pPr>
        <w:numPr>
          <w:ilvl w:val="0"/>
          <w:numId w:val="25"/>
        </w:numPr>
        <w:pBdr>
          <w:top w:val="nil"/>
          <w:left w:val="nil"/>
          <w:bottom w:val="nil"/>
          <w:right w:val="nil"/>
          <w:between w:val="nil"/>
        </w:pBdr>
        <w:spacing w:after="0"/>
        <w:ind w:left="426"/>
        <w:jc w:val="both"/>
        <w:rPr>
          <w:rFonts w:ascii="Arial" w:eastAsia="Times New Roman" w:hAnsi="Arial" w:cs="Arial"/>
          <w:color w:val="000000"/>
          <w:sz w:val="20"/>
          <w:szCs w:val="20"/>
        </w:rPr>
      </w:pPr>
      <w:r w:rsidRPr="00791528">
        <w:rPr>
          <w:rFonts w:ascii="Arial" w:eastAsia="Times New Roman" w:hAnsi="Arial" w:cs="Arial"/>
          <w:color w:val="000000"/>
          <w:sz w:val="20"/>
          <w:szCs w:val="20"/>
        </w:rPr>
        <w:t>dyskusja dydaktyczna,</w:t>
      </w:r>
    </w:p>
    <w:p w:rsidR="004C1BF5" w:rsidRPr="00791528" w:rsidRDefault="004C1BF5" w:rsidP="0033399D">
      <w:pPr>
        <w:numPr>
          <w:ilvl w:val="0"/>
          <w:numId w:val="25"/>
        </w:numPr>
        <w:pBdr>
          <w:top w:val="nil"/>
          <w:left w:val="nil"/>
          <w:bottom w:val="nil"/>
          <w:right w:val="nil"/>
          <w:between w:val="nil"/>
        </w:pBdr>
        <w:spacing w:after="0"/>
        <w:ind w:left="426"/>
        <w:jc w:val="both"/>
        <w:rPr>
          <w:rFonts w:ascii="Arial" w:eastAsia="Times New Roman" w:hAnsi="Arial" w:cs="Arial"/>
          <w:color w:val="000000"/>
          <w:sz w:val="20"/>
          <w:szCs w:val="20"/>
        </w:rPr>
      </w:pPr>
      <w:r w:rsidRPr="00791528">
        <w:rPr>
          <w:rFonts w:ascii="Arial" w:eastAsia="Times New Roman" w:hAnsi="Arial" w:cs="Arial"/>
          <w:color w:val="000000"/>
          <w:sz w:val="20"/>
          <w:szCs w:val="20"/>
        </w:rPr>
        <w:t>burza mózgów.</w:t>
      </w:r>
    </w:p>
    <w:p w:rsidR="004C1BF5" w:rsidRPr="00791528" w:rsidRDefault="004C1BF5" w:rsidP="004C1BF5">
      <w:pPr>
        <w:pBdr>
          <w:top w:val="nil"/>
          <w:left w:val="nil"/>
          <w:bottom w:val="nil"/>
          <w:right w:val="nil"/>
          <w:between w:val="nil"/>
        </w:pBdr>
        <w:spacing w:after="0"/>
        <w:jc w:val="both"/>
        <w:rPr>
          <w:rFonts w:ascii="Arial" w:eastAsia="Times New Roman" w:hAnsi="Arial" w:cs="Arial"/>
          <w:color w:val="000000"/>
          <w:sz w:val="20"/>
          <w:szCs w:val="20"/>
        </w:rPr>
      </w:pPr>
      <w:r w:rsidRPr="00791528">
        <w:rPr>
          <w:rFonts w:ascii="Arial" w:eastAsia="Times New Roman" w:hAnsi="Arial" w:cs="Arial"/>
          <w:color w:val="000000"/>
          <w:sz w:val="20"/>
          <w:szCs w:val="20"/>
        </w:rPr>
        <w:t xml:space="preserve">Zajęcia </w:t>
      </w:r>
      <w:r>
        <w:rPr>
          <w:rFonts w:ascii="Arial" w:eastAsia="Times New Roman" w:hAnsi="Arial" w:cs="Arial"/>
          <w:color w:val="000000"/>
          <w:sz w:val="20"/>
          <w:szCs w:val="20"/>
        </w:rPr>
        <w:t>powinny częściowo</w:t>
      </w:r>
      <w:r w:rsidRPr="00791528">
        <w:rPr>
          <w:rFonts w:ascii="Arial" w:eastAsia="Times New Roman" w:hAnsi="Arial" w:cs="Arial"/>
          <w:color w:val="000000"/>
          <w:sz w:val="20"/>
          <w:szCs w:val="20"/>
        </w:rPr>
        <w:t xml:space="preserve"> odbywać się w grupach. Dominującą metodą kształcenia powinna być metoda tekstu przewodniego</w:t>
      </w:r>
      <w:r w:rsidRPr="00791528">
        <w:rPr>
          <w:rFonts w:ascii="Arial" w:eastAsia="Times New Roman" w:hAnsi="Arial" w:cs="Arial"/>
          <w:bCs/>
          <w:color w:val="000000"/>
          <w:sz w:val="20"/>
          <w:szCs w:val="20"/>
        </w:rPr>
        <w:t xml:space="preserve"> (ułatwi uczniom samodzielne zbieranie i analizowanie informacji) oraz metoda przypadku, polegająca na analizowaniu przypadku opisującego problem.</w:t>
      </w:r>
    </w:p>
    <w:p w:rsidR="004C1BF5" w:rsidRPr="00791528" w:rsidRDefault="004C1BF5" w:rsidP="004C1BF5">
      <w:pPr>
        <w:spacing w:before="120" w:after="120"/>
        <w:jc w:val="both"/>
        <w:rPr>
          <w:rFonts w:ascii="Arial" w:hAnsi="Arial" w:cs="Arial"/>
          <w:b/>
          <w:sz w:val="20"/>
          <w:szCs w:val="20"/>
        </w:rPr>
      </w:pPr>
      <w:r w:rsidRPr="00791528">
        <w:rPr>
          <w:rFonts w:ascii="Arial" w:hAnsi="Arial" w:cs="Arial"/>
          <w:b/>
          <w:sz w:val="20"/>
          <w:szCs w:val="20"/>
        </w:rPr>
        <w:t>Środki dydaktyczne:</w:t>
      </w:r>
    </w:p>
    <w:p w:rsidR="004C1BF5" w:rsidRPr="00AF3A46" w:rsidRDefault="004C1BF5" w:rsidP="004C1BF5">
      <w:pPr>
        <w:widowControl w:val="0"/>
        <w:spacing w:after="0"/>
        <w:jc w:val="both"/>
        <w:rPr>
          <w:rFonts w:ascii="Arial" w:hAnsi="Arial" w:cs="Arial"/>
          <w:sz w:val="20"/>
          <w:szCs w:val="20"/>
        </w:rPr>
      </w:pPr>
      <w:r w:rsidRPr="00AF3A46">
        <w:rPr>
          <w:rFonts w:ascii="Arial" w:hAnsi="Arial" w:cs="Arial"/>
          <w:sz w:val="20"/>
          <w:szCs w:val="20"/>
        </w:rPr>
        <w:t xml:space="preserve">W pracowni </w:t>
      </w:r>
      <w:r w:rsidR="00E803CD">
        <w:rPr>
          <w:rFonts w:ascii="Arial" w:hAnsi="Arial" w:cs="Arial"/>
          <w:sz w:val="20"/>
          <w:szCs w:val="20"/>
        </w:rPr>
        <w:t>językowej lub pracowni mechatroniki</w:t>
      </w:r>
      <w:r w:rsidRPr="00AF3A46">
        <w:rPr>
          <w:rFonts w:ascii="Arial" w:hAnsi="Arial" w:cs="Arial"/>
          <w:sz w:val="20"/>
          <w:szCs w:val="20"/>
        </w:rPr>
        <w:t xml:space="preserve">, w której prowadzone będą zajęcia edukacyjne </w:t>
      </w:r>
      <w:r>
        <w:rPr>
          <w:rFonts w:ascii="Arial" w:hAnsi="Arial" w:cs="Arial"/>
          <w:sz w:val="20"/>
          <w:szCs w:val="20"/>
        </w:rPr>
        <w:t>szkoła zapewnia</w:t>
      </w:r>
      <w:r w:rsidRPr="00AF3A46">
        <w:rPr>
          <w:rFonts w:ascii="Arial" w:hAnsi="Arial" w:cs="Arial"/>
          <w:sz w:val="20"/>
          <w:szCs w:val="20"/>
        </w:rPr>
        <w:t>: zestaw norm i przepisów prawa pracy oraz przepisów dotyczących bezpieczeństwa i higieny pracy, ins</w:t>
      </w:r>
      <w:r w:rsidR="00E803CD">
        <w:rPr>
          <w:rFonts w:ascii="Arial" w:hAnsi="Arial" w:cs="Arial"/>
          <w:sz w:val="20"/>
          <w:szCs w:val="20"/>
        </w:rPr>
        <w:t>trukcje do ćwiczeń, karty pracy w języku polskim i w nauczanym języku zawodowym np. angielskim.</w:t>
      </w:r>
    </w:p>
    <w:p w:rsidR="004C1BF5" w:rsidRPr="00791528" w:rsidRDefault="004C1BF5" w:rsidP="004C1BF5">
      <w:pPr>
        <w:spacing w:before="120" w:after="120"/>
        <w:jc w:val="both"/>
        <w:rPr>
          <w:rFonts w:ascii="Arial" w:hAnsi="Arial" w:cs="Arial"/>
          <w:b/>
          <w:sz w:val="20"/>
          <w:szCs w:val="20"/>
        </w:rPr>
      </w:pPr>
      <w:r w:rsidRPr="00791528">
        <w:rPr>
          <w:rFonts w:ascii="Arial" w:hAnsi="Arial" w:cs="Arial"/>
          <w:b/>
          <w:sz w:val="20"/>
          <w:szCs w:val="20"/>
        </w:rPr>
        <w:t>Obudowa dydaktyczna:</w:t>
      </w:r>
    </w:p>
    <w:p w:rsidR="004C1BF5" w:rsidRPr="00EC3904" w:rsidRDefault="004C1BF5" w:rsidP="0033399D">
      <w:pPr>
        <w:pStyle w:val="Akapitzlist"/>
        <w:numPr>
          <w:ilvl w:val="0"/>
          <w:numId w:val="14"/>
        </w:numPr>
        <w:pBdr>
          <w:top w:val="nil"/>
          <w:left w:val="nil"/>
          <w:bottom w:val="nil"/>
          <w:right w:val="nil"/>
          <w:between w:val="nil"/>
        </w:pBdr>
        <w:spacing w:after="0"/>
        <w:ind w:left="714" w:hanging="357"/>
        <w:jc w:val="both"/>
        <w:rPr>
          <w:rFonts w:ascii="Arial" w:hAnsi="Arial" w:cs="Arial"/>
          <w:sz w:val="20"/>
          <w:szCs w:val="20"/>
        </w:rPr>
      </w:pPr>
      <w:r w:rsidRPr="00EC3904">
        <w:rPr>
          <w:rFonts w:ascii="Arial" w:hAnsi="Arial" w:cs="Arial"/>
          <w:sz w:val="20"/>
          <w:szCs w:val="20"/>
        </w:rPr>
        <w:t>zestawy ćwiczeń dla uczniów,</w:t>
      </w:r>
    </w:p>
    <w:p w:rsidR="004C1BF5" w:rsidRPr="00EC3904" w:rsidRDefault="004C1BF5" w:rsidP="0033399D">
      <w:pPr>
        <w:pStyle w:val="Akapitzlist"/>
        <w:numPr>
          <w:ilvl w:val="0"/>
          <w:numId w:val="14"/>
        </w:numPr>
        <w:pBdr>
          <w:top w:val="nil"/>
          <w:left w:val="nil"/>
          <w:bottom w:val="nil"/>
          <w:right w:val="nil"/>
          <w:between w:val="nil"/>
        </w:pBdr>
        <w:spacing w:after="0"/>
        <w:ind w:left="714" w:hanging="357"/>
        <w:jc w:val="both"/>
        <w:rPr>
          <w:rFonts w:ascii="Arial" w:hAnsi="Arial" w:cs="Arial"/>
          <w:sz w:val="20"/>
          <w:szCs w:val="20"/>
        </w:rPr>
      </w:pPr>
      <w:r w:rsidRPr="00EC3904">
        <w:rPr>
          <w:rFonts w:ascii="Arial" w:hAnsi="Arial" w:cs="Arial"/>
          <w:sz w:val="20"/>
          <w:szCs w:val="20"/>
        </w:rPr>
        <w:t>karty ćwiczeń,</w:t>
      </w:r>
    </w:p>
    <w:p w:rsidR="004C1BF5" w:rsidRPr="00EC3904" w:rsidRDefault="004C1BF5" w:rsidP="0033399D">
      <w:pPr>
        <w:pStyle w:val="Akapitzlist"/>
        <w:numPr>
          <w:ilvl w:val="0"/>
          <w:numId w:val="14"/>
        </w:numPr>
        <w:pBdr>
          <w:top w:val="nil"/>
          <w:left w:val="nil"/>
          <w:bottom w:val="nil"/>
          <w:right w:val="nil"/>
          <w:between w:val="nil"/>
        </w:pBdr>
        <w:spacing w:after="0"/>
        <w:ind w:left="714" w:hanging="357"/>
        <w:jc w:val="both"/>
        <w:rPr>
          <w:rFonts w:ascii="Arial" w:hAnsi="Arial" w:cs="Arial"/>
          <w:sz w:val="20"/>
          <w:szCs w:val="20"/>
        </w:rPr>
      </w:pPr>
      <w:r w:rsidRPr="00EC3904">
        <w:rPr>
          <w:rFonts w:ascii="Arial" w:hAnsi="Arial" w:cs="Arial"/>
          <w:sz w:val="20"/>
          <w:szCs w:val="20"/>
        </w:rPr>
        <w:t>plansze, tablice poglądowe przedstawiające zasady zapobiegania wpływowi czynników szkodliwych na organizm człowieka,</w:t>
      </w:r>
    </w:p>
    <w:p w:rsidR="004C1BF5" w:rsidRPr="00EC3904" w:rsidRDefault="004C1BF5" w:rsidP="0033399D">
      <w:pPr>
        <w:pStyle w:val="Akapitzlist"/>
        <w:numPr>
          <w:ilvl w:val="0"/>
          <w:numId w:val="14"/>
        </w:numPr>
        <w:pBdr>
          <w:top w:val="nil"/>
          <w:left w:val="nil"/>
          <w:bottom w:val="nil"/>
          <w:right w:val="nil"/>
          <w:between w:val="nil"/>
        </w:pBdr>
        <w:spacing w:after="0"/>
        <w:ind w:left="714" w:hanging="357"/>
        <w:jc w:val="both"/>
        <w:rPr>
          <w:rFonts w:ascii="Arial" w:hAnsi="Arial" w:cs="Arial"/>
          <w:sz w:val="20"/>
          <w:szCs w:val="20"/>
        </w:rPr>
      </w:pPr>
      <w:r w:rsidRPr="00EC3904">
        <w:rPr>
          <w:rFonts w:ascii="Arial" w:hAnsi="Arial" w:cs="Arial"/>
          <w:sz w:val="20"/>
          <w:szCs w:val="20"/>
        </w:rPr>
        <w:t xml:space="preserve">stanowiska komputerowe z dostępem do </w:t>
      </w:r>
      <w:r>
        <w:rPr>
          <w:rFonts w:ascii="Arial" w:hAnsi="Arial" w:cs="Arial"/>
          <w:sz w:val="20"/>
          <w:szCs w:val="20"/>
        </w:rPr>
        <w:t>i</w:t>
      </w:r>
      <w:r w:rsidRPr="00EC3904">
        <w:rPr>
          <w:rFonts w:ascii="Arial" w:hAnsi="Arial" w:cs="Arial"/>
          <w:sz w:val="20"/>
          <w:szCs w:val="20"/>
        </w:rPr>
        <w:t>nternetu,</w:t>
      </w:r>
    </w:p>
    <w:p w:rsidR="004C1BF5" w:rsidRPr="00EC3904" w:rsidRDefault="004C1BF5" w:rsidP="0033399D">
      <w:pPr>
        <w:pStyle w:val="Akapitzlist"/>
        <w:numPr>
          <w:ilvl w:val="0"/>
          <w:numId w:val="14"/>
        </w:numPr>
        <w:pBdr>
          <w:top w:val="nil"/>
          <w:left w:val="nil"/>
          <w:bottom w:val="nil"/>
          <w:right w:val="nil"/>
          <w:between w:val="nil"/>
        </w:pBdr>
        <w:spacing w:after="0"/>
        <w:ind w:left="714" w:hanging="357"/>
        <w:jc w:val="both"/>
        <w:rPr>
          <w:rFonts w:ascii="Arial" w:hAnsi="Arial" w:cs="Arial"/>
          <w:sz w:val="20"/>
          <w:szCs w:val="20"/>
        </w:rPr>
      </w:pPr>
      <w:r w:rsidRPr="00EC3904">
        <w:rPr>
          <w:rFonts w:ascii="Arial" w:hAnsi="Arial" w:cs="Arial"/>
          <w:sz w:val="20"/>
          <w:szCs w:val="20"/>
        </w:rPr>
        <w:t>tablica multimedialna (lub projektor multimedialny),</w:t>
      </w:r>
    </w:p>
    <w:p w:rsidR="004C1BF5" w:rsidRPr="00EC3904" w:rsidRDefault="004C1BF5" w:rsidP="0033399D">
      <w:pPr>
        <w:pStyle w:val="Akapitzlist"/>
        <w:numPr>
          <w:ilvl w:val="0"/>
          <w:numId w:val="14"/>
        </w:numPr>
        <w:pBdr>
          <w:top w:val="nil"/>
          <w:left w:val="nil"/>
          <w:bottom w:val="nil"/>
          <w:right w:val="nil"/>
          <w:between w:val="nil"/>
        </w:pBdr>
        <w:spacing w:after="0"/>
        <w:ind w:left="714" w:hanging="357"/>
        <w:jc w:val="both"/>
        <w:rPr>
          <w:rFonts w:ascii="Arial" w:hAnsi="Arial" w:cs="Arial"/>
          <w:sz w:val="20"/>
          <w:szCs w:val="20"/>
        </w:rPr>
      </w:pPr>
      <w:r w:rsidRPr="00EC3904">
        <w:rPr>
          <w:rFonts w:ascii="Arial" w:hAnsi="Arial" w:cs="Arial"/>
          <w:sz w:val="20"/>
          <w:szCs w:val="20"/>
        </w:rPr>
        <w:t>urządzenie wielofunkcyjne,</w:t>
      </w:r>
    </w:p>
    <w:p w:rsidR="004C1BF5" w:rsidRPr="00EC3904" w:rsidRDefault="004C1BF5" w:rsidP="0033399D">
      <w:pPr>
        <w:pStyle w:val="Akapitzlist"/>
        <w:numPr>
          <w:ilvl w:val="0"/>
          <w:numId w:val="14"/>
        </w:numPr>
        <w:pBdr>
          <w:top w:val="nil"/>
          <w:left w:val="nil"/>
          <w:bottom w:val="nil"/>
          <w:right w:val="nil"/>
          <w:between w:val="nil"/>
        </w:pBdr>
        <w:spacing w:after="0"/>
        <w:ind w:left="714" w:hanging="357"/>
        <w:jc w:val="both"/>
        <w:rPr>
          <w:rFonts w:ascii="Arial" w:hAnsi="Arial" w:cs="Arial"/>
          <w:sz w:val="20"/>
          <w:szCs w:val="20"/>
        </w:rPr>
      </w:pPr>
      <w:r w:rsidRPr="00EC3904">
        <w:rPr>
          <w:rFonts w:ascii="Arial" w:hAnsi="Arial" w:cs="Arial"/>
          <w:sz w:val="20"/>
          <w:szCs w:val="20"/>
        </w:rPr>
        <w:t>wyciągi z ustaw i rozporządzeń dot</w:t>
      </w:r>
      <w:r>
        <w:rPr>
          <w:rFonts w:ascii="Arial" w:hAnsi="Arial" w:cs="Arial"/>
          <w:sz w:val="20"/>
          <w:szCs w:val="20"/>
        </w:rPr>
        <w:t>yczących prawnej ochrony pracy.</w:t>
      </w:r>
    </w:p>
    <w:p w:rsidR="004C1BF5" w:rsidRPr="00791528" w:rsidRDefault="004C1BF5" w:rsidP="004C1BF5">
      <w:pPr>
        <w:spacing w:before="120" w:after="120"/>
        <w:jc w:val="both"/>
        <w:rPr>
          <w:rFonts w:ascii="Arial" w:hAnsi="Arial" w:cs="Arial"/>
          <w:b/>
          <w:sz w:val="20"/>
          <w:szCs w:val="20"/>
        </w:rPr>
      </w:pPr>
      <w:r w:rsidRPr="00791528">
        <w:rPr>
          <w:rFonts w:ascii="Arial" w:hAnsi="Arial" w:cs="Arial"/>
          <w:b/>
          <w:sz w:val="20"/>
          <w:szCs w:val="20"/>
        </w:rPr>
        <w:t>Warunki realizacji programu przedmiotu:</w:t>
      </w:r>
    </w:p>
    <w:p w:rsidR="004C1BF5" w:rsidRPr="00550050" w:rsidRDefault="004C1BF5" w:rsidP="004C1BF5">
      <w:pPr>
        <w:spacing w:after="0" w:line="360" w:lineRule="auto"/>
        <w:jc w:val="both"/>
        <w:rPr>
          <w:rFonts w:ascii="Arial" w:hAnsi="Arial" w:cs="Arial"/>
          <w:sz w:val="20"/>
          <w:szCs w:val="20"/>
        </w:rPr>
      </w:pPr>
      <w:r w:rsidRPr="00EC3904">
        <w:rPr>
          <w:rFonts w:ascii="Arial" w:hAnsi="Arial" w:cs="Arial"/>
          <w:sz w:val="20"/>
          <w:szCs w:val="20"/>
        </w:rPr>
        <w:t>Zajęcia edukacyjne mogą być prowadzone</w:t>
      </w:r>
      <w:r w:rsidR="00E803CD">
        <w:rPr>
          <w:rFonts w:ascii="Arial" w:hAnsi="Arial" w:cs="Arial"/>
          <w:sz w:val="20"/>
          <w:szCs w:val="20"/>
        </w:rPr>
        <w:t xml:space="preserve"> w systemie klasowo-lekcyjnym. </w:t>
      </w:r>
      <w:r w:rsidRPr="00EC3904">
        <w:rPr>
          <w:rFonts w:ascii="Arial" w:hAnsi="Arial" w:cs="Arial"/>
          <w:sz w:val="20"/>
          <w:szCs w:val="20"/>
        </w:rPr>
        <w:t xml:space="preserve">W czasie zajęć uczniowie powinni mieć dostęp do komputerów połączonych z </w:t>
      </w:r>
      <w:r>
        <w:rPr>
          <w:rFonts w:ascii="Arial" w:hAnsi="Arial" w:cs="Arial"/>
          <w:sz w:val="20"/>
          <w:szCs w:val="20"/>
        </w:rPr>
        <w:t>i</w:t>
      </w:r>
      <w:r w:rsidRPr="00EC3904">
        <w:rPr>
          <w:rFonts w:ascii="Arial" w:hAnsi="Arial" w:cs="Arial"/>
          <w:sz w:val="20"/>
          <w:szCs w:val="20"/>
        </w:rPr>
        <w:t>nternetem (jeden komputer dla dwóch uczniów). Pomieszczenie, w którym odbywają się zajęcia</w:t>
      </w:r>
      <w:r>
        <w:rPr>
          <w:rFonts w:ascii="Arial" w:hAnsi="Arial" w:cs="Arial"/>
          <w:sz w:val="20"/>
          <w:szCs w:val="20"/>
        </w:rPr>
        <w:t>,</w:t>
      </w:r>
      <w:r w:rsidRPr="00EC3904">
        <w:rPr>
          <w:rFonts w:ascii="Arial" w:hAnsi="Arial" w:cs="Arial"/>
          <w:sz w:val="20"/>
          <w:szCs w:val="20"/>
        </w:rPr>
        <w:t xml:space="preserve"> powinno być wyposażone w projektor multimedialny połączony ze stanowi</w:t>
      </w:r>
      <w:r>
        <w:rPr>
          <w:rFonts w:ascii="Arial" w:hAnsi="Arial" w:cs="Arial"/>
          <w:sz w:val="20"/>
          <w:szCs w:val="20"/>
        </w:rPr>
        <w:t>skiem komputerowym nauczyciela.</w:t>
      </w:r>
    </w:p>
    <w:p w:rsidR="004C1BF5" w:rsidRPr="00791528" w:rsidRDefault="004C1BF5" w:rsidP="004C1BF5">
      <w:pPr>
        <w:pStyle w:val="nag3"/>
        <w:spacing w:before="120" w:after="120" w:line="276" w:lineRule="auto"/>
        <w:jc w:val="both"/>
        <w:rPr>
          <w:rFonts w:cs="Arial"/>
          <w:sz w:val="20"/>
        </w:rPr>
      </w:pPr>
      <w:r w:rsidRPr="00791528">
        <w:rPr>
          <w:rFonts w:cs="Arial"/>
          <w:sz w:val="20"/>
        </w:rPr>
        <w:t>Proponowane metody sprawdzania osiągnięć edukacyjnych ucznia/słuchacza</w:t>
      </w:r>
    </w:p>
    <w:p w:rsidR="004C1BF5" w:rsidRPr="00506F2D" w:rsidRDefault="004C1BF5" w:rsidP="004C1BF5">
      <w:pPr>
        <w:pStyle w:val="nag3"/>
        <w:spacing w:line="360" w:lineRule="auto"/>
        <w:jc w:val="both"/>
        <w:rPr>
          <w:b w:val="0"/>
          <w:sz w:val="20"/>
        </w:rPr>
      </w:pPr>
      <w:r w:rsidRPr="00EC3904">
        <w:rPr>
          <w:b w:val="0"/>
          <w:sz w:val="20"/>
        </w:rPr>
        <w:t>Sprawdzanie opanowania przez uczniów wymagań programowych będzie przeprowadzone na podstawie wykonanych ćwiczeń. W ocenie należy uwzględnić następujące kryteria ogólne: zawartość merytoryczn</w:t>
      </w:r>
      <w:r>
        <w:rPr>
          <w:b w:val="0"/>
          <w:sz w:val="20"/>
        </w:rPr>
        <w:t>ą</w:t>
      </w:r>
      <w:r w:rsidRPr="00EC3904">
        <w:rPr>
          <w:b w:val="0"/>
          <w:sz w:val="20"/>
        </w:rPr>
        <w:t xml:space="preserve"> ćwiczeń, ich poprawność, formy przedstawienia. Sprawdzanie osiągnięć uczniów powinno odbywać się przez cały okres realizacji programu zajęć na podstawie kryteriów przedstawionych na początku zajęć. Należy stosować obowiązujący system oceniania i skalę ocen. Podczas realizacji programu nauczania należy oceniać osiągnięcia uczniów w zakresie wyodrębnionych wymagań programowych. Ocena postępów uczniów powinna być dokonywana na podstawie </w:t>
      </w:r>
      <w:r>
        <w:rPr>
          <w:b w:val="0"/>
          <w:sz w:val="20"/>
        </w:rPr>
        <w:t>regularnie</w:t>
      </w:r>
      <w:r w:rsidRPr="00EC3904">
        <w:rPr>
          <w:b w:val="0"/>
          <w:sz w:val="20"/>
        </w:rPr>
        <w:t xml:space="preserve"> przeprowadzanych sprawdzianów, odpowiedzi ustnych, wykonania ćwiczeń, obserwacji ucznia podczas zajęć. W ocenie końcowej osiągnięć edukacyjnych uczniów należy uwzględnić wyniki sprawdzianów</w:t>
      </w:r>
      <w:r>
        <w:rPr>
          <w:b w:val="0"/>
          <w:sz w:val="20"/>
        </w:rPr>
        <w:t xml:space="preserve"> oraz poziom wykonania ćwiczeń.</w:t>
      </w:r>
    </w:p>
    <w:p w:rsidR="004C1BF5" w:rsidRDefault="004C1BF5" w:rsidP="004C1BF5">
      <w:pPr>
        <w:pStyle w:val="Akapitzlist"/>
        <w:spacing w:after="0"/>
        <w:ind w:left="1440"/>
        <w:jc w:val="both"/>
        <w:rPr>
          <w:rFonts w:ascii="Arial" w:eastAsia="MS Mincho" w:hAnsi="Arial" w:cs="Arial"/>
          <w:b/>
          <w:sz w:val="20"/>
          <w:szCs w:val="20"/>
          <w:lang w:eastAsia="pl-PL"/>
        </w:rPr>
      </w:pPr>
    </w:p>
    <w:p w:rsidR="004C1BF5" w:rsidRPr="00791528" w:rsidRDefault="004C1BF5" w:rsidP="004C1BF5">
      <w:pPr>
        <w:pStyle w:val="Akapitzlist"/>
        <w:spacing w:before="120" w:after="120"/>
        <w:ind w:left="0"/>
        <w:jc w:val="both"/>
        <w:rPr>
          <w:rFonts w:ascii="Arial" w:hAnsi="Arial" w:cs="Arial"/>
          <w:b/>
          <w:sz w:val="20"/>
          <w:szCs w:val="20"/>
        </w:rPr>
      </w:pPr>
      <w:r w:rsidRPr="00791528">
        <w:rPr>
          <w:rFonts w:ascii="Arial" w:hAnsi="Arial" w:cs="Arial"/>
          <w:b/>
          <w:sz w:val="20"/>
          <w:szCs w:val="20"/>
        </w:rPr>
        <w:t>Sposoby ewaluacji przedmiotu</w:t>
      </w:r>
    </w:p>
    <w:p w:rsidR="004C1BF5" w:rsidRPr="00EC3904" w:rsidRDefault="004C1BF5" w:rsidP="004C1BF5">
      <w:pPr>
        <w:spacing w:after="0"/>
        <w:rPr>
          <w:rFonts w:ascii="Arial" w:hAnsi="Arial" w:cs="Arial"/>
          <w:sz w:val="20"/>
          <w:szCs w:val="20"/>
        </w:rPr>
      </w:pPr>
      <w:r w:rsidRPr="00EC3904">
        <w:rPr>
          <w:rFonts w:ascii="Arial" w:hAnsi="Arial" w:cs="Arial"/>
          <w:sz w:val="20"/>
          <w:szCs w:val="20"/>
        </w:rPr>
        <w:t>Podczas ewaluacji przedmiotu można wykorzystać:</w:t>
      </w:r>
    </w:p>
    <w:p w:rsidR="004C1BF5" w:rsidRPr="00EC3904" w:rsidRDefault="004C1BF5" w:rsidP="0033399D">
      <w:pPr>
        <w:pStyle w:val="Akapitzlist"/>
        <w:numPr>
          <w:ilvl w:val="0"/>
          <w:numId w:val="16"/>
        </w:numPr>
        <w:pBdr>
          <w:top w:val="nil"/>
          <w:left w:val="nil"/>
          <w:bottom w:val="nil"/>
          <w:right w:val="nil"/>
          <w:between w:val="nil"/>
        </w:pBdr>
        <w:spacing w:after="0"/>
        <w:ind w:left="426"/>
        <w:rPr>
          <w:rFonts w:ascii="Arial" w:hAnsi="Arial" w:cs="Arial"/>
          <w:sz w:val="20"/>
          <w:szCs w:val="20"/>
        </w:rPr>
      </w:pPr>
      <w:r w:rsidRPr="00EC3904">
        <w:rPr>
          <w:rFonts w:ascii="Arial" w:hAnsi="Arial" w:cs="Arial"/>
          <w:sz w:val="20"/>
          <w:szCs w:val="20"/>
        </w:rPr>
        <w:t>testy osiągnięć uczniów,</w:t>
      </w:r>
    </w:p>
    <w:p w:rsidR="004C1BF5" w:rsidRPr="00EC3904" w:rsidRDefault="004C1BF5" w:rsidP="0033399D">
      <w:pPr>
        <w:pStyle w:val="Akapitzlist"/>
        <w:numPr>
          <w:ilvl w:val="0"/>
          <w:numId w:val="16"/>
        </w:numPr>
        <w:pBdr>
          <w:top w:val="nil"/>
          <w:left w:val="nil"/>
          <w:bottom w:val="nil"/>
          <w:right w:val="nil"/>
          <w:between w:val="nil"/>
        </w:pBdr>
        <w:spacing w:after="0"/>
        <w:ind w:left="426"/>
        <w:rPr>
          <w:rFonts w:ascii="Arial" w:hAnsi="Arial" w:cs="Arial"/>
          <w:sz w:val="20"/>
          <w:szCs w:val="20"/>
        </w:rPr>
      </w:pPr>
      <w:r w:rsidRPr="00EC3904">
        <w:rPr>
          <w:rFonts w:ascii="Arial" w:hAnsi="Arial" w:cs="Arial"/>
          <w:sz w:val="20"/>
          <w:szCs w:val="20"/>
        </w:rPr>
        <w:t>samoocenę dokonywan</w:t>
      </w:r>
      <w:r>
        <w:rPr>
          <w:rFonts w:ascii="Arial" w:hAnsi="Arial" w:cs="Arial"/>
          <w:sz w:val="20"/>
          <w:szCs w:val="20"/>
        </w:rPr>
        <w:t>ą</w:t>
      </w:r>
      <w:r w:rsidRPr="00EC3904">
        <w:rPr>
          <w:rFonts w:ascii="Arial" w:hAnsi="Arial" w:cs="Arial"/>
          <w:sz w:val="20"/>
          <w:szCs w:val="20"/>
        </w:rPr>
        <w:t xml:space="preserve"> przez nauczyciela,</w:t>
      </w:r>
    </w:p>
    <w:p w:rsidR="004C1BF5" w:rsidRPr="00EC3904" w:rsidRDefault="004C1BF5" w:rsidP="0033399D">
      <w:pPr>
        <w:pStyle w:val="Akapitzlist"/>
        <w:numPr>
          <w:ilvl w:val="0"/>
          <w:numId w:val="16"/>
        </w:numPr>
        <w:pBdr>
          <w:top w:val="nil"/>
          <w:left w:val="nil"/>
          <w:bottom w:val="nil"/>
          <w:right w:val="nil"/>
          <w:between w:val="nil"/>
        </w:pBdr>
        <w:spacing w:after="0"/>
        <w:ind w:left="426"/>
        <w:rPr>
          <w:rFonts w:ascii="Arial" w:hAnsi="Arial" w:cs="Arial"/>
          <w:sz w:val="20"/>
          <w:szCs w:val="20"/>
        </w:rPr>
      </w:pPr>
      <w:r w:rsidRPr="00EC3904">
        <w:rPr>
          <w:rFonts w:ascii="Arial" w:hAnsi="Arial" w:cs="Arial"/>
          <w:sz w:val="20"/>
          <w:szCs w:val="20"/>
        </w:rPr>
        <w:t>ankiety oceny zajęć wypełnione przez uczniów,</w:t>
      </w:r>
    </w:p>
    <w:p w:rsidR="004C1BF5" w:rsidRPr="00506F2D" w:rsidRDefault="004C1BF5" w:rsidP="0033399D">
      <w:pPr>
        <w:pStyle w:val="Akapitzlist"/>
        <w:numPr>
          <w:ilvl w:val="0"/>
          <w:numId w:val="16"/>
        </w:numPr>
        <w:pBdr>
          <w:top w:val="nil"/>
          <w:left w:val="nil"/>
          <w:bottom w:val="nil"/>
          <w:right w:val="nil"/>
          <w:between w:val="nil"/>
        </w:pBdr>
        <w:spacing w:after="0"/>
        <w:ind w:left="426"/>
        <w:rPr>
          <w:rFonts w:ascii="Arial" w:hAnsi="Arial" w:cs="Arial"/>
          <w:sz w:val="20"/>
          <w:szCs w:val="20"/>
        </w:rPr>
      </w:pPr>
      <w:r w:rsidRPr="00EC3904">
        <w:rPr>
          <w:rFonts w:ascii="Arial" w:hAnsi="Arial" w:cs="Arial"/>
          <w:sz w:val="20"/>
          <w:szCs w:val="20"/>
        </w:rPr>
        <w:t>opinie osób trzecich (innych nauczycieli, dyrektora, wizytatora, doradcy metodycznego, rodziców).</w:t>
      </w:r>
    </w:p>
    <w:p w:rsidR="004C1BF5" w:rsidRPr="00EC3904" w:rsidRDefault="004C1BF5" w:rsidP="004C1BF5">
      <w:pPr>
        <w:spacing w:after="0"/>
        <w:jc w:val="both"/>
        <w:rPr>
          <w:rFonts w:ascii="Arial" w:hAnsi="Arial" w:cs="Arial"/>
          <w:sz w:val="20"/>
          <w:szCs w:val="20"/>
        </w:rPr>
      </w:pPr>
      <w:r w:rsidRPr="00EC3904">
        <w:rPr>
          <w:rFonts w:ascii="Arial" w:hAnsi="Arial" w:cs="Arial"/>
          <w:sz w:val="20"/>
          <w:szCs w:val="20"/>
        </w:rPr>
        <w:t>Jakość procesu nauczania i uzyskiwane efekty zależą w dużym stopniu od programu nauczania przedmiotu:</w:t>
      </w:r>
    </w:p>
    <w:p w:rsidR="004C1BF5" w:rsidRPr="00EC3904" w:rsidRDefault="004C1BF5" w:rsidP="0033399D">
      <w:pPr>
        <w:numPr>
          <w:ilvl w:val="0"/>
          <w:numId w:val="15"/>
        </w:numPr>
        <w:pBdr>
          <w:top w:val="nil"/>
          <w:left w:val="nil"/>
          <w:bottom w:val="nil"/>
          <w:right w:val="nil"/>
          <w:between w:val="nil"/>
        </w:pBdr>
        <w:spacing w:after="0"/>
        <w:ind w:left="426"/>
        <w:jc w:val="both"/>
        <w:rPr>
          <w:rFonts w:ascii="Arial" w:hAnsi="Arial" w:cs="Arial"/>
          <w:sz w:val="20"/>
          <w:szCs w:val="20"/>
        </w:rPr>
      </w:pPr>
      <w:r w:rsidRPr="00EC3904">
        <w:rPr>
          <w:rFonts w:ascii="Arial" w:hAnsi="Arial" w:cs="Arial"/>
          <w:sz w:val="20"/>
          <w:szCs w:val="20"/>
        </w:rPr>
        <w:t>jego koncepcji,</w:t>
      </w:r>
    </w:p>
    <w:p w:rsidR="004C1BF5" w:rsidRPr="00EC3904" w:rsidRDefault="004C1BF5" w:rsidP="0033399D">
      <w:pPr>
        <w:numPr>
          <w:ilvl w:val="0"/>
          <w:numId w:val="15"/>
        </w:numPr>
        <w:pBdr>
          <w:top w:val="nil"/>
          <w:left w:val="nil"/>
          <w:bottom w:val="nil"/>
          <w:right w:val="nil"/>
          <w:between w:val="nil"/>
        </w:pBdr>
        <w:spacing w:after="0"/>
        <w:ind w:left="426"/>
        <w:jc w:val="both"/>
        <w:rPr>
          <w:rFonts w:ascii="Arial" w:hAnsi="Arial" w:cs="Arial"/>
          <w:sz w:val="20"/>
          <w:szCs w:val="20"/>
        </w:rPr>
      </w:pPr>
      <w:r w:rsidRPr="00EC3904">
        <w:rPr>
          <w:rFonts w:ascii="Arial" w:hAnsi="Arial" w:cs="Arial"/>
          <w:sz w:val="20"/>
          <w:szCs w:val="20"/>
        </w:rPr>
        <w:t>doboru stosowanych metod i technik nauczania,</w:t>
      </w:r>
    </w:p>
    <w:p w:rsidR="004C1BF5" w:rsidRPr="00EC3904" w:rsidRDefault="004C1BF5" w:rsidP="0033399D">
      <w:pPr>
        <w:numPr>
          <w:ilvl w:val="0"/>
          <w:numId w:val="15"/>
        </w:numPr>
        <w:pBdr>
          <w:top w:val="nil"/>
          <w:left w:val="nil"/>
          <w:bottom w:val="nil"/>
          <w:right w:val="nil"/>
          <w:between w:val="nil"/>
        </w:pBdr>
        <w:spacing w:after="0"/>
        <w:ind w:left="426"/>
        <w:jc w:val="both"/>
        <w:rPr>
          <w:rFonts w:ascii="Arial" w:hAnsi="Arial" w:cs="Arial"/>
          <w:sz w:val="20"/>
          <w:szCs w:val="20"/>
        </w:rPr>
      </w:pPr>
      <w:r w:rsidRPr="00EC3904">
        <w:rPr>
          <w:rFonts w:ascii="Arial" w:hAnsi="Arial" w:cs="Arial"/>
          <w:sz w:val="20"/>
          <w:szCs w:val="20"/>
        </w:rPr>
        <w:t>używanych środków dydaktycznych w odniesieniu do założonych celów i treści ksz</w:t>
      </w:r>
      <w:r>
        <w:rPr>
          <w:rFonts w:ascii="Arial" w:hAnsi="Arial" w:cs="Arial"/>
          <w:sz w:val="20"/>
          <w:szCs w:val="20"/>
        </w:rPr>
        <w:t>tałcenia – materiału nauczania.</w:t>
      </w:r>
    </w:p>
    <w:p w:rsidR="004C1BF5" w:rsidRPr="00EC3904" w:rsidRDefault="004C1BF5" w:rsidP="004C1BF5">
      <w:pPr>
        <w:spacing w:after="0"/>
        <w:jc w:val="both"/>
        <w:rPr>
          <w:rFonts w:ascii="Arial" w:hAnsi="Arial" w:cs="Arial"/>
          <w:sz w:val="20"/>
          <w:szCs w:val="20"/>
        </w:rPr>
      </w:pPr>
      <w:r w:rsidRPr="00EC3904">
        <w:rPr>
          <w:rFonts w:ascii="Arial" w:hAnsi="Arial" w:cs="Arial"/>
          <w:sz w:val="20"/>
          <w:szCs w:val="20"/>
        </w:rPr>
        <w:t xml:space="preserve">Realizacja programu nauczania w ramach </w:t>
      </w:r>
      <w:r w:rsidR="001475C5">
        <w:rPr>
          <w:rFonts w:ascii="Arial" w:hAnsi="Arial" w:cs="Arial"/>
          <w:sz w:val="20"/>
          <w:szCs w:val="20"/>
        </w:rPr>
        <w:t xml:space="preserve">przedmiotu </w:t>
      </w:r>
      <w:r w:rsidRPr="00EC3904">
        <w:rPr>
          <w:rFonts w:ascii="Arial" w:hAnsi="Arial" w:cs="Arial"/>
          <w:sz w:val="20"/>
          <w:szCs w:val="20"/>
        </w:rPr>
        <w:t xml:space="preserve">powinna zapewnić osiągnięcie założonych efektów z podstawy programowej. Na tym etapie ewaluacji programu nauczania </w:t>
      </w:r>
      <w:r w:rsidR="001475C5">
        <w:rPr>
          <w:rFonts w:ascii="Arial" w:hAnsi="Arial" w:cs="Arial"/>
          <w:sz w:val="20"/>
          <w:szCs w:val="20"/>
        </w:rPr>
        <w:t xml:space="preserve">przedmiotu </w:t>
      </w:r>
      <w:r w:rsidRPr="00EC3904">
        <w:rPr>
          <w:rFonts w:ascii="Arial" w:hAnsi="Arial" w:cs="Arial"/>
          <w:sz w:val="20"/>
          <w:szCs w:val="20"/>
        </w:rPr>
        <w:t>mogą być wykorzystywane:</w:t>
      </w:r>
    </w:p>
    <w:p w:rsidR="004C1BF5" w:rsidRPr="00EC3904" w:rsidRDefault="004C1BF5" w:rsidP="0033399D">
      <w:pPr>
        <w:numPr>
          <w:ilvl w:val="0"/>
          <w:numId w:val="17"/>
        </w:numPr>
        <w:pBdr>
          <w:top w:val="nil"/>
          <w:left w:val="nil"/>
          <w:bottom w:val="nil"/>
          <w:right w:val="nil"/>
          <w:between w:val="nil"/>
        </w:pBdr>
        <w:spacing w:after="0"/>
        <w:ind w:left="426"/>
        <w:jc w:val="both"/>
        <w:rPr>
          <w:rFonts w:ascii="Arial" w:hAnsi="Arial" w:cs="Arial"/>
          <w:sz w:val="20"/>
          <w:szCs w:val="20"/>
        </w:rPr>
      </w:pPr>
      <w:r w:rsidRPr="00EC3904">
        <w:rPr>
          <w:rFonts w:ascii="Arial" w:hAnsi="Arial" w:cs="Arial"/>
          <w:sz w:val="20"/>
          <w:szCs w:val="20"/>
        </w:rPr>
        <w:t>arkusze obserwacji zajęć (lekcji koleżeń</w:t>
      </w:r>
      <w:r>
        <w:rPr>
          <w:rFonts w:ascii="Arial" w:hAnsi="Arial" w:cs="Arial"/>
          <w:sz w:val="20"/>
          <w:szCs w:val="20"/>
        </w:rPr>
        <w:t>skich, nadzoru pedagogicznego),</w:t>
      </w:r>
    </w:p>
    <w:p w:rsidR="004C1BF5" w:rsidRPr="00EC3904" w:rsidRDefault="004C1BF5" w:rsidP="0033399D">
      <w:pPr>
        <w:numPr>
          <w:ilvl w:val="0"/>
          <w:numId w:val="17"/>
        </w:numPr>
        <w:pBdr>
          <w:top w:val="nil"/>
          <w:left w:val="nil"/>
          <w:bottom w:val="nil"/>
          <w:right w:val="nil"/>
          <w:between w:val="nil"/>
        </w:pBdr>
        <w:spacing w:after="0"/>
        <w:ind w:left="426"/>
        <w:jc w:val="both"/>
        <w:rPr>
          <w:rFonts w:ascii="Arial" w:hAnsi="Arial" w:cs="Arial"/>
          <w:sz w:val="20"/>
          <w:szCs w:val="20"/>
        </w:rPr>
      </w:pPr>
      <w:r w:rsidRPr="00EC3904">
        <w:rPr>
          <w:rFonts w:ascii="Arial" w:hAnsi="Arial" w:cs="Arial"/>
          <w:sz w:val="20"/>
          <w:szCs w:val="20"/>
        </w:rPr>
        <w:t>notatki własne nauczyciela,</w:t>
      </w:r>
    </w:p>
    <w:p w:rsidR="004C1BF5" w:rsidRPr="00EC3904" w:rsidRDefault="004C1BF5" w:rsidP="0033399D">
      <w:pPr>
        <w:numPr>
          <w:ilvl w:val="0"/>
          <w:numId w:val="17"/>
        </w:numPr>
        <w:pBdr>
          <w:top w:val="nil"/>
          <w:left w:val="nil"/>
          <w:bottom w:val="nil"/>
          <w:right w:val="nil"/>
          <w:between w:val="nil"/>
        </w:pBdr>
        <w:spacing w:after="0"/>
        <w:ind w:left="426"/>
        <w:jc w:val="both"/>
        <w:rPr>
          <w:rFonts w:ascii="Arial" w:hAnsi="Arial" w:cs="Arial"/>
          <w:sz w:val="20"/>
          <w:szCs w:val="20"/>
        </w:rPr>
      </w:pPr>
      <w:r w:rsidRPr="00EC3904">
        <w:rPr>
          <w:rFonts w:ascii="Arial" w:hAnsi="Arial" w:cs="Arial"/>
          <w:sz w:val="20"/>
          <w:szCs w:val="20"/>
        </w:rPr>
        <w:t>notatki z rozmów z pracodawcami, rodzicami,</w:t>
      </w:r>
    </w:p>
    <w:p w:rsidR="004C1BF5" w:rsidRPr="00EC3904" w:rsidRDefault="004C1BF5" w:rsidP="0033399D">
      <w:pPr>
        <w:numPr>
          <w:ilvl w:val="0"/>
          <w:numId w:val="17"/>
        </w:numPr>
        <w:pBdr>
          <w:top w:val="nil"/>
          <w:left w:val="nil"/>
          <w:bottom w:val="nil"/>
          <w:right w:val="nil"/>
          <w:between w:val="nil"/>
        </w:pBdr>
        <w:spacing w:after="0"/>
        <w:ind w:left="426"/>
        <w:jc w:val="both"/>
        <w:rPr>
          <w:rFonts w:ascii="Arial" w:hAnsi="Arial" w:cs="Arial"/>
          <w:sz w:val="20"/>
          <w:szCs w:val="20"/>
        </w:rPr>
      </w:pPr>
      <w:r w:rsidRPr="00EC3904">
        <w:rPr>
          <w:rFonts w:ascii="Arial" w:hAnsi="Arial" w:cs="Arial"/>
          <w:sz w:val="20"/>
          <w:szCs w:val="20"/>
        </w:rPr>
        <w:t>zestawienia bieżących osiągnięć uczniów,</w:t>
      </w:r>
    </w:p>
    <w:p w:rsidR="004C1BF5" w:rsidRPr="00EC3904" w:rsidRDefault="004C1BF5" w:rsidP="0033399D">
      <w:pPr>
        <w:numPr>
          <w:ilvl w:val="0"/>
          <w:numId w:val="17"/>
        </w:numPr>
        <w:pBdr>
          <w:top w:val="nil"/>
          <w:left w:val="nil"/>
          <w:bottom w:val="nil"/>
          <w:right w:val="nil"/>
          <w:between w:val="nil"/>
        </w:pBdr>
        <w:spacing w:after="0"/>
        <w:ind w:left="426"/>
        <w:jc w:val="both"/>
        <w:rPr>
          <w:rFonts w:ascii="Arial" w:hAnsi="Arial" w:cs="Arial"/>
          <w:sz w:val="20"/>
          <w:szCs w:val="20"/>
        </w:rPr>
      </w:pPr>
      <w:r w:rsidRPr="00EC3904">
        <w:rPr>
          <w:rFonts w:ascii="Arial" w:hAnsi="Arial" w:cs="Arial"/>
          <w:sz w:val="20"/>
          <w:szCs w:val="20"/>
        </w:rPr>
        <w:t>karty/arkusze samooceny uczniów,</w:t>
      </w:r>
    </w:p>
    <w:p w:rsidR="004C1BF5" w:rsidRPr="00EC3904" w:rsidRDefault="004C1BF5" w:rsidP="0033399D">
      <w:pPr>
        <w:numPr>
          <w:ilvl w:val="0"/>
          <w:numId w:val="18"/>
        </w:numPr>
        <w:pBdr>
          <w:top w:val="nil"/>
          <w:left w:val="nil"/>
          <w:bottom w:val="nil"/>
          <w:right w:val="nil"/>
          <w:between w:val="nil"/>
        </w:pBdr>
        <w:spacing w:after="0"/>
        <w:ind w:left="426"/>
        <w:jc w:val="both"/>
        <w:rPr>
          <w:rFonts w:ascii="Arial" w:hAnsi="Arial" w:cs="Arial"/>
          <w:sz w:val="20"/>
          <w:szCs w:val="20"/>
        </w:rPr>
      </w:pPr>
      <w:r w:rsidRPr="00EC3904">
        <w:rPr>
          <w:rFonts w:ascii="Arial" w:hAnsi="Arial" w:cs="Arial"/>
          <w:sz w:val="20"/>
          <w:szCs w:val="20"/>
        </w:rPr>
        <w:t>wyniki z ćwiczeń w rozwiązywaniu testów egzaminacyjnych z wykorzystaniem technik komputerowych</w:t>
      </w:r>
      <w:r>
        <w:rPr>
          <w:rFonts w:ascii="Arial" w:hAnsi="Arial" w:cs="Arial"/>
          <w:sz w:val="20"/>
          <w:szCs w:val="20"/>
        </w:rPr>
        <w:t>,</w:t>
      </w:r>
    </w:p>
    <w:p w:rsidR="004C1BF5" w:rsidRPr="00EC3904" w:rsidRDefault="004C1BF5" w:rsidP="0033399D">
      <w:pPr>
        <w:numPr>
          <w:ilvl w:val="0"/>
          <w:numId w:val="18"/>
        </w:numPr>
        <w:pBdr>
          <w:top w:val="nil"/>
          <w:left w:val="nil"/>
          <w:bottom w:val="nil"/>
          <w:right w:val="nil"/>
          <w:between w:val="nil"/>
        </w:pBdr>
        <w:spacing w:after="0"/>
        <w:ind w:left="426"/>
        <w:jc w:val="both"/>
        <w:rPr>
          <w:rFonts w:ascii="Arial" w:hAnsi="Arial" w:cs="Arial"/>
          <w:sz w:val="20"/>
          <w:szCs w:val="20"/>
        </w:rPr>
      </w:pPr>
      <w:r w:rsidRPr="00EC3904">
        <w:rPr>
          <w:rFonts w:ascii="Arial" w:hAnsi="Arial" w:cs="Arial"/>
          <w:sz w:val="20"/>
          <w:szCs w:val="20"/>
        </w:rPr>
        <w:t>obserwacje (kompletne, wybiórcze – nastawione na poszczególne elementy, np. kształcenie najważniejszych umiejętności, kształtowanie postaw, indywidualizacja, warunki i sposób realizacji).</w:t>
      </w:r>
    </w:p>
    <w:p w:rsidR="004C1BF5" w:rsidRPr="00EC3904" w:rsidRDefault="004C1BF5" w:rsidP="004C1BF5">
      <w:pPr>
        <w:tabs>
          <w:tab w:val="left" w:pos="7290"/>
        </w:tabs>
        <w:spacing w:after="0"/>
        <w:jc w:val="both"/>
        <w:rPr>
          <w:rFonts w:ascii="Arial" w:hAnsi="Arial" w:cs="Arial"/>
          <w:sz w:val="20"/>
          <w:szCs w:val="20"/>
        </w:rPr>
      </w:pPr>
      <w:r w:rsidRPr="00EC3904">
        <w:rPr>
          <w:rFonts w:ascii="Arial" w:hAnsi="Arial" w:cs="Arial"/>
          <w:sz w:val="20"/>
          <w:szCs w:val="20"/>
        </w:rPr>
        <w:t xml:space="preserve">W ramach ewaluacji programu wskazane jest określenie </w:t>
      </w:r>
      <w:r>
        <w:rPr>
          <w:rFonts w:ascii="Arial" w:hAnsi="Arial" w:cs="Arial"/>
          <w:sz w:val="20"/>
          <w:szCs w:val="20"/>
        </w:rPr>
        <w:t>i przeanalizowanie:</w:t>
      </w:r>
    </w:p>
    <w:p w:rsidR="004C1BF5" w:rsidRPr="00EC3904" w:rsidRDefault="004C1BF5" w:rsidP="0033399D">
      <w:pPr>
        <w:numPr>
          <w:ilvl w:val="0"/>
          <w:numId w:val="19"/>
        </w:numPr>
        <w:spacing w:after="0"/>
        <w:ind w:left="426"/>
        <w:jc w:val="both"/>
        <w:rPr>
          <w:rFonts w:ascii="Arial" w:hAnsi="Arial" w:cs="Arial"/>
          <w:sz w:val="20"/>
          <w:szCs w:val="20"/>
        </w:rPr>
      </w:pPr>
      <w:r w:rsidRPr="00EC3904">
        <w:rPr>
          <w:rFonts w:ascii="Arial" w:hAnsi="Arial" w:cs="Arial"/>
          <w:sz w:val="20"/>
          <w:szCs w:val="20"/>
        </w:rPr>
        <w:t>treści, które uczniowie opanowują bez problemów,</w:t>
      </w:r>
    </w:p>
    <w:p w:rsidR="004C1BF5" w:rsidRPr="00EC3904" w:rsidRDefault="004C1BF5" w:rsidP="0033399D">
      <w:pPr>
        <w:numPr>
          <w:ilvl w:val="0"/>
          <w:numId w:val="19"/>
        </w:numPr>
        <w:spacing w:after="0"/>
        <w:ind w:left="426"/>
        <w:jc w:val="both"/>
        <w:rPr>
          <w:rFonts w:ascii="Arial" w:hAnsi="Arial" w:cs="Arial"/>
          <w:sz w:val="20"/>
          <w:szCs w:val="20"/>
        </w:rPr>
      </w:pPr>
      <w:r w:rsidRPr="00EC3904">
        <w:rPr>
          <w:rFonts w:ascii="Arial" w:hAnsi="Arial" w:cs="Arial"/>
          <w:sz w:val="20"/>
          <w:szCs w:val="20"/>
        </w:rPr>
        <w:t>treści, których opanowanie sprawia uczniom trudności,</w:t>
      </w:r>
    </w:p>
    <w:p w:rsidR="004C1BF5" w:rsidRPr="00EC3904" w:rsidRDefault="004C1BF5" w:rsidP="0033399D">
      <w:pPr>
        <w:numPr>
          <w:ilvl w:val="0"/>
          <w:numId w:val="19"/>
        </w:numPr>
        <w:spacing w:after="0"/>
        <w:ind w:left="426"/>
        <w:jc w:val="both"/>
        <w:rPr>
          <w:rFonts w:ascii="Arial" w:hAnsi="Arial" w:cs="Arial"/>
          <w:sz w:val="20"/>
          <w:szCs w:val="20"/>
        </w:rPr>
      </w:pPr>
      <w:r w:rsidRPr="00EC3904">
        <w:rPr>
          <w:rFonts w:ascii="Arial" w:hAnsi="Arial" w:cs="Arial"/>
          <w:sz w:val="20"/>
          <w:szCs w:val="20"/>
        </w:rPr>
        <w:t>środków dydaktycznych, stosowanych metod nauczania,</w:t>
      </w:r>
    </w:p>
    <w:p w:rsidR="004C1BF5" w:rsidRPr="00EC3904" w:rsidRDefault="004C1BF5" w:rsidP="0033399D">
      <w:pPr>
        <w:numPr>
          <w:ilvl w:val="0"/>
          <w:numId w:val="19"/>
        </w:numPr>
        <w:spacing w:after="0"/>
        <w:ind w:left="426"/>
        <w:jc w:val="both"/>
        <w:rPr>
          <w:rFonts w:ascii="Arial" w:hAnsi="Arial" w:cs="Arial"/>
          <w:sz w:val="20"/>
          <w:szCs w:val="20"/>
        </w:rPr>
      </w:pPr>
      <w:r w:rsidRPr="00EC3904">
        <w:rPr>
          <w:rFonts w:ascii="Arial" w:hAnsi="Arial" w:cs="Arial"/>
          <w:sz w:val="20"/>
          <w:szCs w:val="20"/>
        </w:rPr>
        <w:t>wy</w:t>
      </w:r>
      <w:r>
        <w:rPr>
          <w:rFonts w:ascii="Arial" w:hAnsi="Arial" w:cs="Arial"/>
          <w:sz w:val="20"/>
          <w:szCs w:val="20"/>
        </w:rPr>
        <w:t>ników osiąganych przez uczniów.</w:t>
      </w:r>
    </w:p>
    <w:p w:rsidR="004C1BF5" w:rsidRPr="00380C29" w:rsidRDefault="004C1BF5" w:rsidP="00380C29">
      <w:pPr>
        <w:spacing w:after="0"/>
        <w:jc w:val="both"/>
        <w:rPr>
          <w:rFonts w:ascii="Arial" w:hAnsi="Arial" w:cs="Arial"/>
          <w:sz w:val="20"/>
          <w:szCs w:val="20"/>
        </w:rPr>
      </w:pPr>
      <w:r w:rsidRPr="00EC3904">
        <w:rPr>
          <w:rFonts w:ascii="Arial" w:hAnsi="Arial" w:cs="Arial"/>
          <w:sz w:val="20"/>
          <w:szCs w:val="20"/>
        </w:rPr>
        <w:t>Dzięki zrealizowaniu tych działań możliwa będzie optymalizacja treści programowych, wyposażenia i środków dydaktycznychoraz</w:t>
      </w:r>
      <w:r>
        <w:rPr>
          <w:rFonts w:ascii="Arial" w:hAnsi="Arial" w:cs="Arial"/>
          <w:sz w:val="20"/>
          <w:szCs w:val="20"/>
        </w:rPr>
        <w:t xml:space="preserve"> stosowanych metod nauczania.</w:t>
      </w:r>
    </w:p>
    <w:p w:rsidR="00EB0DA1" w:rsidRDefault="00EB0DA1">
      <w:pPr>
        <w:spacing w:after="160" w:line="259" w:lineRule="auto"/>
        <w:rPr>
          <w:rFonts w:ascii="Arial" w:hAnsi="Arial" w:cs="Arial"/>
          <w:sz w:val="24"/>
          <w:szCs w:val="24"/>
        </w:rPr>
      </w:pPr>
      <w:r>
        <w:rPr>
          <w:rFonts w:ascii="Arial" w:hAnsi="Arial" w:cs="Arial"/>
          <w:sz w:val="24"/>
          <w:szCs w:val="24"/>
        </w:rPr>
        <w:br w:type="page"/>
      </w:r>
    </w:p>
    <w:p w:rsidR="00AF242F" w:rsidRPr="00F778F1" w:rsidRDefault="009E23A0" w:rsidP="00AF242F">
      <w:pPr>
        <w:spacing w:line="24" w:lineRule="atLeast"/>
        <w:ind w:left="170" w:hanging="170"/>
        <w:jc w:val="both"/>
        <w:rPr>
          <w:rFonts w:ascii="Arial" w:hAnsi="Arial" w:cs="Arial"/>
          <w:b/>
          <w:sz w:val="28"/>
          <w:szCs w:val="28"/>
        </w:rPr>
      </w:pPr>
      <w:r w:rsidRPr="00F778F1">
        <w:rPr>
          <w:rFonts w:ascii="Arial" w:hAnsi="Arial" w:cs="Arial"/>
          <w:b/>
          <w:sz w:val="28"/>
          <w:szCs w:val="28"/>
        </w:rPr>
        <w:t xml:space="preserve">7. </w:t>
      </w:r>
      <w:r w:rsidR="00380C29">
        <w:rPr>
          <w:rFonts w:ascii="Arial" w:hAnsi="Arial" w:cs="Arial"/>
          <w:b/>
          <w:sz w:val="28"/>
          <w:szCs w:val="28"/>
        </w:rPr>
        <w:t>Pracownia miernictwa</w:t>
      </w:r>
    </w:p>
    <w:p w:rsidR="009E23A0" w:rsidRDefault="009E23A0" w:rsidP="009E23A0">
      <w:pPr>
        <w:spacing w:before="120" w:after="120"/>
        <w:rPr>
          <w:rFonts w:ascii="Arial" w:hAnsi="Arial" w:cs="Arial"/>
          <w:b/>
          <w:bCs/>
          <w:sz w:val="20"/>
          <w:szCs w:val="20"/>
        </w:rPr>
      </w:pPr>
      <w:r w:rsidRPr="00825CD2">
        <w:rPr>
          <w:rFonts w:ascii="Arial" w:hAnsi="Arial" w:cs="Arial"/>
          <w:sz w:val="24"/>
          <w:szCs w:val="24"/>
        </w:rPr>
        <w:t> </w:t>
      </w:r>
      <w:r w:rsidRPr="00886919">
        <w:rPr>
          <w:rFonts w:ascii="Arial" w:hAnsi="Arial" w:cs="Arial"/>
          <w:b/>
          <w:bCs/>
          <w:sz w:val="20"/>
          <w:szCs w:val="20"/>
        </w:rPr>
        <w:t>Cele ogólne przedmiotu</w:t>
      </w:r>
      <w:r w:rsidR="005365AC">
        <w:rPr>
          <w:rFonts w:ascii="Arial" w:hAnsi="Arial" w:cs="Arial"/>
          <w:b/>
          <w:bCs/>
          <w:sz w:val="20"/>
          <w:szCs w:val="20"/>
        </w:rPr>
        <w:t xml:space="preserve"> </w:t>
      </w:r>
    </w:p>
    <w:p w:rsidR="00402D84" w:rsidRDefault="00402D84" w:rsidP="0033399D">
      <w:pPr>
        <w:pStyle w:val="Akapitzlist"/>
        <w:numPr>
          <w:ilvl w:val="0"/>
          <w:numId w:val="58"/>
        </w:numPr>
        <w:spacing w:after="0"/>
        <w:ind w:left="425" w:hanging="425"/>
        <w:jc w:val="both"/>
        <w:rPr>
          <w:rFonts w:ascii="Arial" w:hAnsi="Arial" w:cs="Arial"/>
          <w:sz w:val="20"/>
          <w:szCs w:val="20"/>
        </w:rPr>
      </w:pPr>
      <w:r>
        <w:rPr>
          <w:rFonts w:ascii="Arial" w:hAnsi="Arial" w:cs="Arial"/>
          <w:sz w:val="20"/>
          <w:szCs w:val="20"/>
        </w:rPr>
        <w:t>Wykonywanie</w:t>
      </w:r>
      <w:r w:rsidRPr="00EC3904">
        <w:rPr>
          <w:rFonts w:ascii="Arial" w:hAnsi="Arial" w:cs="Arial"/>
          <w:sz w:val="20"/>
          <w:szCs w:val="20"/>
        </w:rPr>
        <w:t xml:space="preserve"> pomiarów </w:t>
      </w:r>
      <w:r>
        <w:rPr>
          <w:rFonts w:ascii="Arial" w:hAnsi="Arial" w:cs="Arial"/>
          <w:sz w:val="20"/>
          <w:szCs w:val="20"/>
        </w:rPr>
        <w:t>geometrycznych</w:t>
      </w:r>
      <w:r w:rsidRPr="00EC3904">
        <w:rPr>
          <w:rFonts w:ascii="Arial" w:hAnsi="Arial" w:cs="Arial"/>
          <w:sz w:val="20"/>
          <w:szCs w:val="20"/>
        </w:rPr>
        <w:t xml:space="preserve"> różnymi narzędziami pomi</w:t>
      </w:r>
      <w:r>
        <w:rPr>
          <w:rFonts w:ascii="Arial" w:hAnsi="Arial" w:cs="Arial"/>
          <w:sz w:val="20"/>
          <w:szCs w:val="20"/>
        </w:rPr>
        <w:t>arowymi,</w:t>
      </w:r>
    </w:p>
    <w:p w:rsidR="00402D84" w:rsidRDefault="00402D84" w:rsidP="0033399D">
      <w:pPr>
        <w:pStyle w:val="Akapitzlist"/>
        <w:numPr>
          <w:ilvl w:val="0"/>
          <w:numId w:val="58"/>
        </w:numPr>
        <w:spacing w:after="0"/>
        <w:ind w:left="425" w:hanging="425"/>
        <w:jc w:val="both"/>
        <w:rPr>
          <w:rFonts w:ascii="Arial" w:hAnsi="Arial" w:cs="Arial"/>
          <w:sz w:val="20"/>
          <w:szCs w:val="20"/>
        </w:rPr>
      </w:pPr>
      <w:r>
        <w:rPr>
          <w:rFonts w:ascii="Arial" w:hAnsi="Arial" w:cs="Arial"/>
          <w:sz w:val="20"/>
          <w:szCs w:val="20"/>
        </w:rPr>
        <w:t>Wykonywanie</w:t>
      </w:r>
      <w:r w:rsidRPr="00EC3904">
        <w:rPr>
          <w:rFonts w:ascii="Arial" w:hAnsi="Arial" w:cs="Arial"/>
          <w:sz w:val="20"/>
          <w:szCs w:val="20"/>
        </w:rPr>
        <w:t xml:space="preserve"> pomiarów </w:t>
      </w:r>
      <w:r>
        <w:rPr>
          <w:rFonts w:ascii="Arial" w:hAnsi="Arial" w:cs="Arial"/>
          <w:sz w:val="20"/>
          <w:szCs w:val="20"/>
        </w:rPr>
        <w:t>elektrycznych</w:t>
      </w:r>
      <w:r w:rsidRPr="00EC3904">
        <w:rPr>
          <w:rFonts w:ascii="Arial" w:hAnsi="Arial" w:cs="Arial"/>
          <w:sz w:val="20"/>
          <w:szCs w:val="20"/>
        </w:rPr>
        <w:t xml:space="preserve"> różnymi narzędziami pomi</w:t>
      </w:r>
      <w:r>
        <w:rPr>
          <w:rFonts w:ascii="Arial" w:hAnsi="Arial" w:cs="Arial"/>
          <w:sz w:val="20"/>
          <w:szCs w:val="20"/>
        </w:rPr>
        <w:t>arowymi,</w:t>
      </w:r>
    </w:p>
    <w:p w:rsidR="00402D84" w:rsidRDefault="00402D84" w:rsidP="0033399D">
      <w:pPr>
        <w:pStyle w:val="Akapitzlist"/>
        <w:numPr>
          <w:ilvl w:val="0"/>
          <w:numId w:val="58"/>
        </w:numPr>
        <w:spacing w:after="0"/>
        <w:ind w:left="425" w:hanging="425"/>
        <w:jc w:val="both"/>
        <w:rPr>
          <w:rFonts w:ascii="Arial" w:hAnsi="Arial" w:cs="Arial"/>
          <w:sz w:val="20"/>
          <w:szCs w:val="20"/>
        </w:rPr>
      </w:pPr>
      <w:r>
        <w:rPr>
          <w:rFonts w:ascii="Arial" w:hAnsi="Arial" w:cs="Arial"/>
          <w:sz w:val="20"/>
          <w:szCs w:val="20"/>
        </w:rPr>
        <w:t>Ocena stanu technicznego elementów i części za pomocą pomiarów,</w:t>
      </w:r>
    </w:p>
    <w:p w:rsidR="00402D84" w:rsidRPr="00402D84" w:rsidRDefault="00402D84" w:rsidP="0033399D">
      <w:pPr>
        <w:pStyle w:val="Akapitzlist"/>
        <w:numPr>
          <w:ilvl w:val="0"/>
          <w:numId w:val="58"/>
        </w:numPr>
        <w:spacing w:after="0"/>
        <w:ind w:left="425" w:hanging="425"/>
        <w:jc w:val="both"/>
        <w:rPr>
          <w:rFonts w:ascii="Arial" w:hAnsi="Arial" w:cs="Arial"/>
          <w:sz w:val="20"/>
          <w:szCs w:val="20"/>
        </w:rPr>
      </w:pPr>
      <w:r>
        <w:rPr>
          <w:rFonts w:ascii="Arial" w:hAnsi="Arial" w:cs="Arial"/>
          <w:sz w:val="20"/>
          <w:szCs w:val="20"/>
        </w:rPr>
        <w:t>Ocena stanu technicznego urządzeń i systemów mechartonicznych za pomocą pomiarów.</w:t>
      </w:r>
    </w:p>
    <w:p w:rsidR="009E23A0" w:rsidRPr="00886919" w:rsidRDefault="009E23A0" w:rsidP="009E23A0">
      <w:pPr>
        <w:spacing w:before="120" w:after="120"/>
        <w:contextualSpacing/>
        <w:rPr>
          <w:rFonts w:ascii="Arial" w:hAnsi="Arial" w:cs="Arial"/>
          <w:b/>
          <w:sz w:val="20"/>
          <w:szCs w:val="20"/>
        </w:rPr>
      </w:pPr>
      <w:r w:rsidRPr="00886919">
        <w:rPr>
          <w:rFonts w:ascii="Arial" w:hAnsi="Arial" w:cs="Arial"/>
          <w:b/>
          <w:bCs/>
          <w:sz w:val="20"/>
          <w:szCs w:val="20"/>
        </w:rPr>
        <w:t xml:space="preserve">Cele operacyjne </w:t>
      </w:r>
    </w:p>
    <w:p w:rsidR="00402D84" w:rsidRDefault="00402D84" w:rsidP="0033399D">
      <w:pPr>
        <w:pStyle w:val="Akapitzlist"/>
        <w:numPr>
          <w:ilvl w:val="0"/>
          <w:numId w:val="59"/>
        </w:numPr>
        <w:spacing w:after="0"/>
        <w:ind w:left="357" w:hanging="357"/>
        <w:jc w:val="both"/>
        <w:rPr>
          <w:rFonts w:ascii="Arial" w:hAnsi="Arial" w:cs="Arial"/>
          <w:sz w:val="20"/>
          <w:szCs w:val="20"/>
        </w:rPr>
      </w:pPr>
      <w:r w:rsidRPr="00EC3904">
        <w:rPr>
          <w:rFonts w:ascii="Arial" w:hAnsi="Arial" w:cs="Arial"/>
          <w:sz w:val="20"/>
          <w:szCs w:val="20"/>
        </w:rPr>
        <w:t xml:space="preserve">rozróżnić narzędzia i przyrządy do wykonywania pomiarów </w:t>
      </w:r>
      <w:r>
        <w:rPr>
          <w:rFonts w:ascii="Arial" w:hAnsi="Arial" w:cs="Arial"/>
          <w:sz w:val="20"/>
          <w:szCs w:val="20"/>
        </w:rPr>
        <w:t>geomet</w:t>
      </w:r>
      <w:r w:rsidR="00CB08AC">
        <w:rPr>
          <w:rFonts w:ascii="Arial" w:hAnsi="Arial" w:cs="Arial"/>
          <w:sz w:val="20"/>
          <w:szCs w:val="20"/>
        </w:rPr>
        <w:t>r</w:t>
      </w:r>
      <w:r>
        <w:rPr>
          <w:rFonts w:ascii="Arial" w:hAnsi="Arial" w:cs="Arial"/>
          <w:sz w:val="20"/>
          <w:szCs w:val="20"/>
        </w:rPr>
        <w:t>ycznych,</w:t>
      </w:r>
    </w:p>
    <w:p w:rsidR="00402D84" w:rsidRPr="00402D84" w:rsidRDefault="00402D84" w:rsidP="0033399D">
      <w:pPr>
        <w:pStyle w:val="Akapitzlist"/>
        <w:numPr>
          <w:ilvl w:val="0"/>
          <w:numId w:val="59"/>
        </w:numPr>
        <w:spacing w:after="0"/>
        <w:ind w:left="357" w:hanging="357"/>
        <w:jc w:val="both"/>
        <w:rPr>
          <w:rFonts w:ascii="Arial" w:hAnsi="Arial" w:cs="Arial"/>
          <w:sz w:val="20"/>
          <w:szCs w:val="20"/>
        </w:rPr>
      </w:pPr>
      <w:r w:rsidRPr="00EC3904">
        <w:rPr>
          <w:rFonts w:ascii="Arial" w:hAnsi="Arial" w:cs="Arial"/>
          <w:sz w:val="20"/>
          <w:szCs w:val="20"/>
        </w:rPr>
        <w:t xml:space="preserve">rozróżnić narzędzia i przyrządy do wykonywania pomiarów </w:t>
      </w:r>
      <w:r>
        <w:rPr>
          <w:rFonts w:ascii="Arial" w:hAnsi="Arial" w:cs="Arial"/>
          <w:sz w:val="20"/>
          <w:szCs w:val="20"/>
        </w:rPr>
        <w:t>elektrycznych,</w:t>
      </w:r>
    </w:p>
    <w:p w:rsidR="00402D84" w:rsidRDefault="00402D84" w:rsidP="0033399D">
      <w:pPr>
        <w:pStyle w:val="Akapitzlist"/>
        <w:numPr>
          <w:ilvl w:val="0"/>
          <w:numId w:val="59"/>
        </w:numPr>
        <w:spacing w:after="0"/>
        <w:ind w:left="357" w:hanging="357"/>
        <w:jc w:val="both"/>
        <w:rPr>
          <w:rFonts w:ascii="Arial" w:hAnsi="Arial" w:cs="Arial"/>
          <w:sz w:val="20"/>
          <w:szCs w:val="20"/>
        </w:rPr>
      </w:pPr>
      <w:r w:rsidRPr="00EC3904">
        <w:rPr>
          <w:rFonts w:ascii="Arial" w:hAnsi="Arial" w:cs="Arial"/>
          <w:sz w:val="20"/>
          <w:szCs w:val="20"/>
        </w:rPr>
        <w:t>scharakteryzować właściwości metrologiczne narzędzi pomiarowych</w:t>
      </w:r>
      <w:r>
        <w:rPr>
          <w:rFonts w:ascii="Arial" w:hAnsi="Arial" w:cs="Arial"/>
          <w:sz w:val="20"/>
          <w:szCs w:val="20"/>
        </w:rPr>
        <w:t>,</w:t>
      </w:r>
    </w:p>
    <w:p w:rsidR="00402D84" w:rsidRPr="00EC3904" w:rsidRDefault="00402D84" w:rsidP="0033399D">
      <w:pPr>
        <w:pStyle w:val="Akapitzlist"/>
        <w:numPr>
          <w:ilvl w:val="0"/>
          <w:numId w:val="59"/>
        </w:numPr>
        <w:spacing w:after="0"/>
        <w:ind w:left="357" w:hanging="357"/>
        <w:jc w:val="both"/>
        <w:rPr>
          <w:rFonts w:ascii="Arial" w:hAnsi="Arial" w:cs="Arial"/>
          <w:sz w:val="20"/>
          <w:szCs w:val="20"/>
        </w:rPr>
      </w:pPr>
      <w:r>
        <w:rPr>
          <w:rFonts w:ascii="Arial" w:hAnsi="Arial" w:cs="Arial"/>
          <w:sz w:val="20"/>
          <w:szCs w:val="20"/>
        </w:rPr>
        <w:t>scharakteryzować właściwości</w:t>
      </w:r>
      <w:r w:rsidRPr="00402D84">
        <w:rPr>
          <w:rFonts w:ascii="Arial" w:hAnsi="Arial" w:cs="Arial"/>
          <w:sz w:val="20"/>
          <w:szCs w:val="20"/>
        </w:rPr>
        <w:t xml:space="preserve"> narzędzi </w:t>
      </w:r>
      <w:r>
        <w:rPr>
          <w:rFonts w:ascii="Arial" w:hAnsi="Arial" w:cs="Arial"/>
          <w:sz w:val="20"/>
          <w:szCs w:val="20"/>
        </w:rPr>
        <w:t>do pomiarów elektrycznych,</w:t>
      </w:r>
    </w:p>
    <w:p w:rsidR="00402D84" w:rsidRDefault="00402D84" w:rsidP="0033399D">
      <w:pPr>
        <w:pStyle w:val="Akapitzlist"/>
        <w:numPr>
          <w:ilvl w:val="0"/>
          <w:numId w:val="59"/>
        </w:numPr>
        <w:spacing w:after="0"/>
        <w:ind w:left="357" w:hanging="357"/>
        <w:jc w:val="both"/>
        <w:rPr>
          <w:rFonts w:ascii="Arial" w:hAnsi="Arial" w:cs="Arial"/>
          <w:sz w:val="20"/>
          <w:szCs w:val="20"/>
        </w:rPr>
      </w:pPr>
      <w:r>
        <w:rPr>
          <w:rFonts w:ascii="Arial" w:hAnsi="Arial" w:cs="Arial"/>
          <w:sz w:val="20"/>
          <w:szCs w:val="20"/>
        </w:rPr>
        <w:t>wykonać pomiary</w:t>
      </w:r>
      <w:r w:rsidR="00CB1425">
        <w:rPr>
          <w:rFonts w:ascii="Arial" w:hAnsi="Arial" w:cs="Arial"/>
          <w:sz w:val="20"/>
          <w:szCs w:val="20"/>
        </w:rPr>
        <w:t>,</w:t>
      </w:r>
    </w:p>
    <w:p w:rsidR="00402D84" w:rsidRDefault="00CB1425" w:rsidP="0033399D">
      <w:pPr>
        <w:pStyle w:val="Akapitzlist"/>
        <w:numPr>
          <w:ilvl w:val="0"/>
          <w:numId w:val="59"/>
        </w:numPr>
        <w:spacing w:after="0"/>
        <w:ind w:left="357" w:hanging="357"/>
        <w:jc w:val="both"/>
        <w:rPr>
          <w:rFonts w:ascii="Arial" w:hAnsi="Arial" w:cs="Arial"/>
          <w:sz w:val="20"/>
          <w:szCs w:val="20"/>
        </w:rPr>
      </w:pPr>
      <w:r>
        <w:rPr>
          <w:rFonts w:ascii="Arial" w:hAnsi="Arial" w:cs="Arial"/>
          <w:sz w:val="20"/>
          <w:szCs w:val="20"/>
        </w:rPr>
        <w:t>o</w:t>
      </w:r>
      <w:r w:rsidR="00402D84">
        <w:rPr>
          <w:rFonts w:ascii="Arial" w:hAnsi="Arial" w:cs="Arial"/>
          <w:sz w:val="20"/>
          <w:szCs w:val="20"/>
        </w:rPr>
        <w:t xml:space="preserve">cenić stan techniczny </w:t>
      </w:r>
      <w:r w:rsidR="00402D84" w:rsidRPr="00402D84">
        <w:rPr>
          <w:rFonts w:ascii="Arial" w:hAnsi="Arial" w:cs="Arial"/>
          <w:sz w:val="20"/>
          <w:szCs w:val="20"/>
        </w:rPr>
        <w:t>elementów i części za pomocą pomiarów,</w:t>
      </w:r>
    </w:p>
    <w:p w:rsidR="00402D84" w:rsidRPr="00402D84" w:rsidRDefault="00CB1425" w:rsidP="0033399D">
      <w:pPr>
        <w:pStyle w:val="Akapitzlist"/>
        <w:numPr>
          <w:ilvl w:val="0"/>
          <w:numId w:val="59"/>
        </w:numPr>
        <w:spacing w:after="0"/>
        <w:ind w:left="357" w:hanging="357"/>
        <w:jc w:val="both"/>
        <w:rPr>
          <w:rFonts w:ascii="Arial" w:hAnsi="Arial" w:cs="Arial"/>
          <w:sz w:val="20"/>
          <w:szCs w:val="20"/>
        </w:rPr>
      </w:pPr>
      <w:r>
        <w:rPr>
          <w:rFonts w:ascii="Arial" w:hAnsi="Arial" w:cs="Arial"/>
          <w:sz w:val="20"/>
          <w:szCs w:val="20"/>
        </w:rPr>
        <w:t>o</w:t>
      </w:r>
      <w:r w:rsidR="00402D84">
        <w:rPr>
          <w:rFonts w:ascii="Arial" w:hAnsi="Arial" w:cs="Arial"/>
          <w:sz w:val="20"/>
          <w:szCs w:val="20"/>
        </w:rPr>
        <w:t xml:space="preserve">cenić stan techniczny </w:t>
      </w:r>
      <w:r w:rsidR="00402D84" w:rsidRPr="00402D84">
        <w:rPr>
          <w:rFonts w:ascii="Arial" w:hAnsi="Arial" w:cs="Arial"/>
          <w:sz w:val="20"/>
          <w:szCs w:val="20"/>
        </w:rPr>
        <w:t xml:space="preserve">urządzeń i systemów mechartonicznych </w:t>
      </w:r>
      <w:r w:rsidR="00402D84">
        <w:rPr>
          <w:rFonts w:ascii="Arial" w:hAnsi="Arial" w:cs="Arial"/>
          <w:sz w:val="20"/>
          <w:szCs w:val="20"/>
        </w:rPr>
        <w:t>za</w:t>
      </w:r>
      <w:r>
        <w:rPr>
          <w:rFonts w:ascii="Arial" w:hAnsi="Arial" w:cs="Arial"/>
          <w:sz w:val="20"/>
          <w:szCs w:val="20"/>
        </w:rPr>
        <w:t xml:space="preserve"> pomocą pomiarów.</w:t>
      </w:r>
    </w:p>
    <w:p w:rsidR="009E23A0" w:rsidRPr="00825CD2" w:rsidRDefault="009E23A0" w:rsidP="009E23A0">
      <w:pPr>
        <w:spacing w:before="120" w:after="120"/>
        <w:rPr>
          <w:rFonts w:ascii="Arial" w:hAnsi="Arial" w:cs="Arial"/>
          <w:sz w:val="24"/>
          <w:szCs w:val="24"/>
        </w:rPr>
      </w:pPr>
      <w:r w:rsidRPr="00825CD2">
        <w:rPr>
          <w:rFonts w:ascii="Arial" w:hAnsi="Arial" w:cs="Arial"/>
          <w:b/>
          <w:bCs/>
          <w:sz w:val="24"/>
          <w:szCs w:val="24"/>
        </w:rPr>
        <w:t>MATERIAŁ NAUCZANIA</w:t>
      </w:r>
    </w:p>
    <w:tbl>
      <w:tblPr>
        <w:tblW w:w="5000" w:type="pct"/>
        <w:tblCellMar>
          <w:left w:w="0" w:type="dxa"/>
          <w:right w:w="0" w:type="dxa"/>
        </w:tblCellMar>
        <w:tblLook w:val="04A0" w:firstRow="1" w:lastRow="0" w:firstColumn="1" w:lastColumn="0" w:noHBand="0" w:noVBand="1"/>
      </w:tblPr>
      <w:tblGrid>
        <w:gridCol w:w="1814"/>
        <w:gridCol w:w="2339"/>
        <w:gridCol w:w="970"/>
        <w:gridCol w:w="3891"/>
        <w:gridCol w:w="3815"/>
        <w:gridCol w:w="1377"/>
      </w:tblGrid>
      <w:tr w:rsidR="00AF242F" w:rsidRPr="00825CD2" w:rsidTr="00380C29">
        <w:trPr>
          <w:trHeight w:val="555"/>
        </w:trPr>
        <w:tc>
          <w:tcPr>
            <w:tcW w:w="636" w:type="pct"/>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164B89" w:rsidRDefault="00AF242F" w:rsidP="00AF242F">
            <w:pPr>
              <w:rPr>
                <w:rFonts w:ascii="Arial" w:hAnsi="Arial" w:cs="Arial"/>
                <w:sz w:val="20"/>
                <w:szCs w:val="20"/>
              </w:rPr>
            </w:pPr>
            <w:r w:rsidRPr="00164B89">
              <w:rPr>
                <w:rFonts w:ascii="Arial" w:hAnsi="Arial" w:cs="Arial"/>
                <w:b/>
                <w:bCs/>
                <w:sz w:val="20"/>
                <w:szCs w:val="20"/>
              </w:rPr>
              <w:t>Dział programowy</w:t>
            </w:r>
          </w:p>
        </w:tc>
        <w:tc>
          <w:tcPr>
            <w:tcW w:w="823" w:type="pct"/>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164B89" w:rsidRDefault="00AF242F" w:rsidP="00AF242F">
            <w:pPr>
              <w:rPr>
                <w:rFonts w:ascii="Arial" w:hAnsi="Arial" w:cs="Arial"/>
                <w:sz w:val="20"/>
                <w:szCs w:val="20"/>
              </w:rPr>
            </w:pPr>
            <w:r w:rsidRPr="00164B89">
              <w:rPr>
                <w:rFonts w:ascii="Arial" w:hAnsi="Arial" w:cs="Arial"/>
                <w:b/>
                <w:bCs/>
                <w:sz w:val="20"/>
                <w:szCs w:val="20"/>
              </w:rPr>
              <w:t>Tematy jednostek metodycznych</w:t>
            </w:r>
          </w:p>
        </w:tc>
        <w:tc>
          <w:tcPr>
            <w:tcW w:w="342" w:type="pct"/>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164B89" w:rsidRDefault="00AF242F" w:rsidP="00AF242F">
            <w:pPr>
              <w:rPr>
                <w:rFonts w:ascii="Arial" w:hAnsi="Arial" w:cs="Arial"/>
                <w:sz w:val="20"/>
                <w:szCs w:val="20"/>
              </w:rPr>
            </w:pPr>
            <w:r w:rsidRPr="00164B89">
              <w:rPr>
                <w:rFonts w:ascii="Arial" w:hAnsi="Arial" w:cs="Arial"/>
                <w:b/>
                <w:bCs/>
                <w:sz w:val="20"/>
                <w:szCs w:val="20"/>
              </w:rPr>
              <w:t>Liczba godz.</w:t>
            </w:r>
          </w:p>
        </w:tc>
        <w:tc>
          <w:tcPr>
            <w:tcW w:w="2713" w:type="pct"/>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164B89" w:rsidRDefault="00AF242F" w:rsidP="00AF242F">
            <w:pPr>
              <w:rPr>
                <w:rFonts w:ascii="Arial" w:hAnsi="Arial" w:cs="Arial"/>
                <w:sz w:val="20"/>
                <w:szCs w:val="20"/>
              </w:rPr>
            </w:pPr>
            <w:r w:rsidRPr="00164B89">
              <w:rPr>
                <w:rFonts w:ascii="Arial" w:hAnsi="Arial" w:cs="Arial"/>
                <w:b/>
                <w:bCs/>
                <w:sz w:val="20"/>
                <w:szCs w:val="20"/>
              </w:rPr>
              <w:t>Wymagania programowe</w:t>
            </w:r>
          </w:p>
        </w:tc>
        <w:tc>
          <w:tcPr>
            <w:tcW w:w="485" w:type="pc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164B89" w:rsidRDefault="00AF242F" w:rsidP="00AF242F">
            <w:pPr>
              <w:rPr>
                <w:rFonts w:ascii="Arial" w:hAnsi="Arial" w:cs="Arial"/>
                <w:sz w:val="20"/>
                <w:szCs w:val="20"/>
              </w:rPr>
            </w:pPr>
            <w:r w:rsidRPr="00164B89">
              <w:rPr>
                <w:rFonts w:ascii="Arial" w:hAnsi="Arial" w:cs="Arial"/>
                <w:b/>
                <w:bCs/>
                <w:sz w:val="20"/>
                <w:szCs w:val="20"/>
              </w:rPr>
              <w:t>Uwagi o realizacji</w:t>
            </w:r>
          </w:p>
        </w:tc>
      </w:tr>
      <w:tr w:rsidR="00AF242F" w:rsidRPr="00825CD2" w:rsidTr="00164B89">
        <w:trPr>
          <w:trHeight w:val="864"/>
        </w:trPr>
        <w:tc>
          <w:tcPr>
            <w:tcW w:w="636" w:type="pct"/>
            <w:vMerge/>
            <w:tcBorders>
              <w:top w:val="single" w:sz="8" w:space="0" w:color="FFFFFF"/>
              <w:left w:val="single" w:sz="8" w:space="0" w:color="FFFFFF"/>
              <w:bottom w:val="single" w:sz="24" w:space="0" w:color="FFFFFF"/>
              <w:right w:val="single" w:sz="8" w:space="0" w:color="FFFFFF"/>
            </w:tcBorders>
            <w:vAlign w:val="center"/>
            <w:hideMark/>
          </w:tcPr>
          <w:p w:rsidR="00AF242F" w:rsidRPr="00164B89" w:rsidRDefault="00AF242F" w:rsidP="00AF242F">
            <w:pPr>
              <w:rPr>
                <w:rFonts w:ascii="Arial" w:hAnsi="Arial" w:cs="Arial"/>
                <w:sz w:val="20"/>
                <w:szCs w:val="20"/>
              </w:rPr>
            </w:pPr>
          </w:p>
        </w:tc>
        <w:tc>
          <w:tcPr>
            <w:tcW w:w="823" w:type="pct"/>
            <w:vMerge/>
            <w:tcBorders>
              <w:top w:val="single" w:sz="8" w:space="0" w:color="FFFFFF"/>
              <w:left w:val="single" w:sz="8" w:space="0" w:color="FFFFFF"/>
              <w:bottom w:val="single" w:sz="24" w:space="0" w:color="FFFFFF"/>
              <w:right w:val="single" w:sz="8" w:space="0" w:color="FFFFFF"/>
            </w:tcBorders>
            <w:vAlign w:val="center"/>
            <w:hideMark/>
          </w:tcPr>
          <w:p w:rsidR="00AF242F" w:rsidRPr="00164B89" w:rsidRDefault="00AF242F" w:rsidP="00AF242F">
            <w:pPr>
              <w:rPr>
                <w:rFonts w:ascii="Arial" w:hAnsi="Arial" w:cs="Arial"/>
                <w:sz w:val="20"/>
                <w:szCs w:val="20"/>
              </w:rPr>
            </w:pPr>
          </w:p>
        </w:tc>
        <w:tc>
          <w:tcPr>
            <w:tcW w:w="342" w:type="pct"/>
            <w:vMerge/>
            <w:tcBorders>
              <w:top w:val="single" w:sz="8" w:space="0" w:color="FFFFFF"/>
              <w:left w:val="single" w:sz="8" w:space="0" w:color="FFFFFF"/>
              <w:bottom w:val="single" w:sz="24" w:space="0" w:color="FFFFFF"/>
              <w:right w:val="single" w:sz="8" w:space="0" w:color="FFFFFF"/>
            </w:tcBorders>
            <w:vAlign w:val="center"/>
            <w:hideMark/>
          </w:tcPr>
          <w:p w:rsidR="00AF242F" w:rsidRPr="00164B89" w:rsidRDefault="00AF242F" w:rsidP="00AF242F">
            <w:pPr>
              <w:rPr>
                <w:rFonts w:ascii="Arial" w:hAnsi="Arial" w:cs="Arial"/>
                <w:sz w:val="20"/>
                <w:szCs w:val="20"/>
              </w:rPr>
            </w:pPr>
          </w:p>
        </w:tc>
        <w:tc>
          <w:tcPr>
            <w:tcW w:w="1370" w:type="pct"/>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164B89" w:rsidRDefault="00AF242F" w:rsidP="00AF242F">
            <w:pPr>
              <w:rPr>
                <w:rFonts w:ascii="Arial" w:hAnsi="Arial" w:cs="Arial"/>
                <w:sz w:val="20"/>
                <w:szCs w:val="20"/>
              </w:rPr>
            </w:pPr>
            <w:r w:rsidRPr="00164B89">
              <w:rPr>
                <w:rFonts w:ascii="Arial" w:hAnsi="Arial" w:cs="Arial"/>
                <w:sz w:val="20"/>
                <w:szCs w:val="20"/>
              </w:rPr>
              <w:t>Podstawowe</w:t>
            </w:r>
          </w:p>
          <w:p w:rsidR="00AF242F" w:rsidRPr="00164B89" w:rsidRDefault="00AF242F" w:rsidP="00AF242F">
            <w:pPr>
              <w:rPr>
                <w:rFonts w:ascii="Arial" w:hAnsi="Arial" w:cs="Arial"/>
                <w:sz w:val="20"/>
                <w:szCs w:val="20"/>
              </w:rPr>
            </w:pPr>
            <w:r w:rsidRPr="00164B89">
              <w:rPr>
                <w:rFonts w:ascii="Arial" w:hAnsi="Arial" w:cs="Arial"/>
                <w:sz w:val="20"/>
                <w:szCs w:val="20"/>
              </w:rPr>
              <w:t>Uczeń potrafi:</w:t>
            </w:r>
          </w:p>
        </w:tc>
        <w:tc>
          <w:tcPr>
            <w:tcW w:w="1343" w:type="pct"/>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164B89" w:rsidRDefault="00AF242F" w:rsidP="00AF242F">
            <w:pPr>
              <w:rPr>
                <w:rFonts w:ascii="Arial" w:hAnsi="Arial" w:cs="Arial"/>
                <w:sz w:val="20"/>
                <w:szCs w:val="20"/>
              </w:rPr>
            </w:pPr>
            <w:r w:rsidRPr="00164B89">
              <w:rPr>
                <w:rFonts w:ascii="Arial" w:hAnsi="Arial" w:cs="Arial"/>
                <w:sz w:val="20"/>
                <w:szCs w:val="20"/>
              </w:rPr>
              <w:t>Ponadpodstawowe</w:t>
            </w:r>
          </w:p>
          <w:p w:rsidR="00AF242F" w:rsidRPr="00164B89" w:rsidRDefault="00AF242F" w:rsidP="00AF242F">
            <w:pPr>
              <w:rPr>
                <w:rFonts w:ascii="Arial" w:hAnsi="Arial" w:cs="Arial"/>
                <w:sz w:val="20"/>
                <w:szCs w:val="20"/>
              </w:rPr>
            </w:pPr>
            <w:r w:rsidRPr="00164B89">
              <w:rPr>
                <w:rFonts w:ascii="Arial" w:hAnsi="Arial" w:cs="Arial"/>
                <w:sz w:val="20"/>
                <w:szCs w:val="20"/>
              </w:rPr>
              <w:t>Uczeń potrafi:</w:t>
            </w:r>
          </w:p>
        </w:tc>
        <w:tc>
          <w:tcPr>
            <w:tcW w:w="485" w:type="pct"/>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164B89" w:rsidRDefault="00AF242F" w:rsidP="00AF242F">
            <w:pPr>
              <w:rPr>
                <w:rFonts w:ascii="Arial" w:hAnsi="Arial" w:cs="Arial"/>
                <w:sz w:val="20"/>
                <w:szCs w:val="20"/>
              </w:rPr>
            </w:pPr>
            <w:r w:rsidRPr="00164B89">
              <w:rPr>
                <w:rFonts w:ascii="Arial" w:hAnsi="Arial" w:cs="Arial"/>
                <w:sz w:val="20"/>
                <w:szCs w:val="20"/>
              </w:rPr>
              <w:t>Etap realizacji</w:t>
            </w:r>
          </w:p>
        </w:tc>
      </w:tr>
      <w:tr w:rsidR="00AF242F" w:rsidRPr="00825CD2" w:rsidTr="00164B89">
        <w:trPr>
          <w:trHeight w:val="1152"/>
        </w:trPr>
        <w:tc>
          <w:tcPr>
            <w:tcW w:w="636" w:type="pct"/>
            <w:vMerge w:val="restart"/>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AF242F" w:rsidRPr="00CB1425" w:rsidRDefault="00CB1425" w:rsidP="005756AE">
            <w:pPr>
              <w:rPr>
                <w:rFonts w:ascii="Arial" w:hAnsi="Arial" w:cs="Arial"/>
                <w:sz w:val="20"/>
                <w:szCs w:val="20"/>
              </w:rPr>
            </w:pPr>
            <w:r>
              <w:rPr>
                <w:rFonts w:ascii="Arial" w:hAnsi="Arial" w:cs="Arial"/>
                <w:sz w:val="20"/>
                <w:szCs w:val="20"/>
              </w:rPr>
              <w:t xml:space="preserve">I. </w:t>
            </w:r>
            <w:r w:rsidR="005756AE" w:rsidRPr="00CB1425">
              <w:rPr>
                <w:rFonts w:ascii="Arial" w:hAnsi="Arial" w:cs="Arial"/>
                <w:sz w:val="20"/>
                <w:szCs w:val="20"/>
              </w:rPr>
              <w:t>Pomiary geometryczne</w:t>
            </w:r>
          </w:p>
        </w:tc>
        <w:tc>
          <w:tcPr>
            <w:tcW w:w="823" w:type="pct"/>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CB1425" w:rsidRDefault="005756AE" w:rsidP="005756AE">
            <w:pPr>
              <w:rPr>
                <w:rFonts w:ascii="Arial" w:hAnsi="Arial" w:cs="Arial"/>
                <w:sz w:val="20"/>
                <w:szCs w:val="20"/>
              </w:rPr>
            </w:pPr>
            <w:r w:rsidRPr="00CB1425">
              <w:rPr>
                <w:rFonts w:ascii="Arial" w:hAnsi="Arial" w:cs="Arial"/>
                <w:sz w:val="20"/>
                <w:szCs w:val="20"/>
              </w:rPr>
              <w:t>Obsługiwanie przyrządów do pomiarów geometrycznych</w:t>
            </w:r>
          </w:p>
        </w:tc>
        <w:tc>
          <w:tcPr>
            <w:tcW w:w="342" w:type="pct"/>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CB1425" w:rsidRDefault="00AF242F" w:rsidP="00AF242F">
            <w:pPr>
              <w:jc w:val="center"/>
              <w:rPr>
                <w:rFonts w:ascii="Arial" w:hAnsi="Arial" w:cs="Arial"/>
                <w:sz w:val="20"/>
                <w:szCs w:val="20"/>
              </w:rPr>
            </w:pPr>
          </w:p>
        </w:tc>
        <w:tc>
          <w:tcPr>
            <w:tcW w:w="137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rozróżnić przyrządy do wykonywania pomiarów geometrycznych</w:t>
            </w:r>
            <w:r w:rsidR="00CB1425">
              <w:rPr>
                <w:rFonts w:ascii="Arial" w:hAnsi="Arial" w:cs="Arial"/>
                <w:sz w:val="20"/>
                <w:szCs w:val="20"/>
              </w:rPr>
              <w:t>,</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rozróżnić właściwości metrologiczne narzędzi pomiarowych</w:t>
            </w:r>
            <w:r w:rsidR="00CB1425">
              <w:rPr>
                <w:rFonts w:ascii="Arial" w:hAnsi="Arial" w:cs="Arial"/>
                <w:sz w:val="20"/>
                <w:szCs w:val="20"/>
              </w:rPr>
              <w:t>,</w:t>
            </w:r>
          </w:p>
          <w:p w:rsidR="00AF242F"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wyjaśnić pojęcia: pomiar, wielkość mierzona, jednostka miary</w:t>
            </w:r>
            <w:r w:rsidR="00CB1425">
              <w:rPr>
                <w:rFonts w:ascii="Arial" w:hAnsi="Arial" w:cs="Arial"/>
                <w:sz w:val="20"/>
                <w:szCs w:val="20"/>
              </w:rPr>
              <w:t>,</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zorganizować stanowisko do wykonywania pomiarów geometrycznych</w:t>
            </w:r>
            <w:r w:rsidR="00CB1425">
              <w:rPr>
                <w:rFonts w:ascii="Arial" w:hAnsi="Arial" w:cs="Arial"/>
                <w:sz w:val="20"/>
                <w:szCs w:val="20"/>
              </w:rPr>
              <w:t>,</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dobrać przyrządy i narzędzia do wykonywania pomiarów geometrycznych</w:t>
            </w:r>
            <w:r w:rsidR="00CB1425">
              <w:rPr>
                <w:rFonts w:ascii="Arial" w:hAnsi="Arial" w:cs="Arial"/>
                <w:sz w:val="20"/>
                <w:szCs w:val="20"/>
              </w:rPr>
              <w:t>,</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przeprowadzić pomiary długości wzorcami miar, suwmiarkami i przyrządami suwmiarkowymi, mikrometrami i przyrządami mikrometrycznymi, czujnikami i przyrządami czujnikowymi</w:t>
            </w:r>
            <w:r w:rsidR="00CB1425">
              <w:rPr>
                <w:rFonts w:ascii="Arial" w:hAnsi="Arial" w:cs="Arial"/>
                <w:sz w:val="20"/>
                <w:szCs w:val="20"/>
              </w:rPr>
              <w:t>,</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przeprowadzić pomiary wartości kątów</w:t>
            </w:r>
            <w:r w:rsidR="00164B89">
              <w:rPr>
                <w:rFonts w:ascii="Arial" w:hAnsi="Arial" w:cs="Arial"/>
                <w:sz w:val="20"/>
                <w:szCs w:val="20"/>
              </w:rPr>
              <w:t>,</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wykonać sprawdzenie wymiarów za pomocą sprawdzianów</w:t>
            </w:r>
            <w:r w:rsidR="00CB1425">
              <w:rPr>
                <w:rFonts w:ascii="Arial" w:hAnsi="Arial" w:cs="Arial"/>
                <w:sz w:val="20"/>
                <w:szCs w:val="20"/>
              </w:rPr>
              <w:t>,</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wykonać pomiar oraz sprawdzenie chropowatości powierzchni</w:t>
            </w:r>
            <w:r w:rsidR="00CB1425">
              <w:rPr>
                <w:rFonts w:ascii="Arial" w:hAnsi="Arial" w:cs="Arial"/>
                <w:sz w:val="20"/>
                <w:szCs w:val="20"/>
              </w:rPr>
              <w:t>,</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zastosować zasady bezpieczeństwa i higieny pracy, ochrony środowiska, ochrony przeciwpożarowej i ergonomii podczas wykonywania pomiarów geometrycznych</w:t>
            </w:r>
            <w:r w:rsidR="00CB1425">
              <w:rPr>
                <w:rFonts w:ascii="Arial" w:hAnsi="Arial" w:cs="Arial"/>
                <w:sz w:val="20"/>
                <w:szCs w:val="20"/>
              </w:rPr>
              <w:t>.</w:t>
            </w:r>
          </w:p>
        </w:tc>
        <w:tc>
          <w:tcPr>
            <w:tcW w:w="134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określić metody pomiarowe</w:t>
            </w:r>
            <w:r w:rsidR="00CB1425">
              <w:rPr>
                <w:rFonts w:ascii="Arial" w:hAnsi="Arial" w:cs="Arial"/>
                <w:sz w:val="20"/>
                <w:szCs w:val="20"/>
              </w:rPr>
              <w:t>,</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określić błędy pomiarowe oraz źródła błędów pomiarowych</w:t>
            </w:r>
            <w:r w:rsidR="00CB1425">
              <w:rPr>
                <w:rFonts w:ascii="Arial" w:hAnsi="Arial" w:cs="Arial"/>
                <w:sz w:val="20"/>
                <w:szCs w:val="20"/>
              </w:rPr>
              <w:t>,</w:t>
            </w:r>
          </w:p>
          <w:p w:rsidR="00AF242F"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wyjaśnić, które wła</w:t>
            </w:r>
            <w:r w:rsidR="00CB1425">
              <w:rPr>
                <w:rFonts w:ascii="Arial" w:hAnsi="Arial" w:cs="Arial"/>
                <w:sz w:val="20"/>
                <w:szCs w:val="20"/>
              </w:rPr>
              <w:t xml:space="preserve">ściwości metrologiczne narzędzi </w:t>
            </w:r>
            <w:r w:rsidRPr="00CB1425">
              <w:rPr>
                <w:rFonts w:ascii="Arial" w:hAnsi="Arial" w:cs="Arial"/>
                <w:sz w:val="20"/>
                <w:szCs w:val="20"/>
              </w:rPr>
              <w:t>pomiarowych decydują o możliwości wykorzystania ich do wykonania określonego pomiaru</w:t>
            </w:r>
            <w:r w:rsidR="00CB1425">
              <w:rPr>
                <w:rFonts w:ascii="Arial" w:hAnsi="Arial" w:cs="Arial"/>
                <w:sz w:val="20"/>
                <w:szCs w:val="20"/>
              </w:rPr>
              <w:t>,</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uzasadnić dobór narzędzia pomiarowego oraz przyrządów pomocniczych do wykonania pomiaru z określoną dokładnością</w:t>
            </w:r>
            <w:r w:rsidR="00CB1425">
              <w:rPr>
                <w:rFonts w:ascii="Arial" w:hAnsi="Arial" w:cs="Arial"/>
                <w:sz w:val="20"/>
                <w:szCs w:val="20"/>
              </w:rPr>
              <w:t>,</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wykonać pomiary urządzeniami optycznymi</w:t>
            </w:r>
            <w:r w:rsidR="00CB1425">
              <w:rPr>
                <w:rFonts w:ascii="Arial" w:hAnsi="Arial" w:cs="Arial"/>
                <w:sz w:val="20"/>
                <w:szCs w:val="20"/>
              </w:rPr>
              <w:t>.</w:t>
            </w:r>
          </w:p>
        </w:tc>
        <w:tc>
          <w:tcPr>
            <w:tcW w:w="485"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F242F" w:rsidRPr="00CB1425" w:rsidRDefault="00AF242F" w:rsidP="00AF242F">
            <w:pPr>
              <w:rPr>
                <w:rFonts w:ascii="Arial" w:hAnsi="Arial" w:cs="Arial"/>
                <w:sz w:val="20"/>
                <w:szCs w:val="20"/>
              </w:rPr>
            </w:pPr>
            <w:r w:rsidRPr="00CB1425">
              <w:rPr>
                <w:rFonts w:ascii="Arial" w:hAnsi="Arial" w:cs="Arial"/>
                <w:sz w:val="20"/>
                <w:szCs w:val="20"/>
              </w:rPr>
              <w:t>Klasa I</w:t>
            </w:r>
          </w:p>
          <w:p w:rsidR="00AF242F" w:rsidRPr="00825CD2" w:rsidRDefault="00AF242F" w:rsidP="00AF242F">
            <w:pPr>
              <w:rPr>
                <w:rFonts w:ascii="Arial" w:hAnsi="Arial" w:cs="Arial"/>
                <w:sz w:val="24"/>
                <w:szCs w:val="24"/>
              </w:rPr>
            </w:pPr>
            <w:r w:rsidRPr="00825CD2">
              <w:rPr>
                <w:rFonts w:ascii="Arial" w:hAnsi="Arial" w:cs="Arial"/>
                <w:sz w:val="24"/>
                <w:szCs w:val="24"/>
              </w:rPr>
              <w:t> </w:t>
            </w:r>
          </w:p>
        </w:tc>
      </w:tr>
      <w:tr w:rsidR="005756AE" w:rsidRPr="00825CD2" w:rsidTr="00164B89">
        <w:trPr>
          <w:trHeight w:val="1152"/>
        </w:trPr>
        <w:tc>
          <w:tcPr>
            <w:tcW w:w="636" w:type="pct"/>
            <w:vMerge/>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5756AE" w:rsidRPr="00CB1425" w:rsidRDefault="005756AE" w:rsidP="005756AE">
            <w:pPr>
              <w:rPr>
                <w:rFonts w:ascii="Arial" w:hAnsi="Arial" w:cs="Arial"/>
                <w:sz w:val="20"/>
                <w:szCs w:val="20"/>
              </w:rPr>
            </w:pPr>
          </w:p>
        </w:tc>
        <w:tc>
          <w:tcPr>
            <w:tcW w:w="823" w:type="pct"/>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756AE" w:rsidRPr="00CB1425" w:rsidRDefault="005756AE" w:rsidP="005756AE">
            <w:pPr>
              <w:rPr>
                <w:rFonts w:ascii="Arial" w:hAnsi="Arial" w:cs="Arial"/>
                <w:sz w:val="20"/>
                <w:szCs w:val="20"/>
              </w:rPr>
            </w:pPr>
            <w:r w:rsidRPr="00CB1425">
              <w:rPr>
                <w:rFonts w:ascii="Arial" w:hAnsi="Arial" w:cs="Arial"/>
                <w:sz w:val="20"/>
                <w:szCs w:val="20"/>
              </w:rPr>
              <w:t>Pomiary części maszyn</w:t>
            </w:r>
          </w:p>
        </w:tc>
        <w:tc>
          <w:tcPr>
            <w:tcW w:w="342" w:type="pct"/>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756AE" w:rsidRPr="00CB1425" w:rsidRDefault="005756AE" w:rsidP="00AF242F">
            <w:pPr>
              <w:jc w:val="center"/>
              <w:rPr>
                <w:rFonts w:ascii="Arial" w:hAnsi="Arial" w:cs="Arial"/>
                <w:sz w:val="20"/>
                <w:szCs w:val="20"/>
              </w:rPr>
            </w:pPr>
          </w:p>
        </w:tc>
        <w:tc>
          <w:tcPr>
            <w:tcW w:w="137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dobrać przyrządy i narzędzia do wykonywania pomiarów geometrycznych części maszyn</w:t>
            </w:r>
            <w:r w:rsidR="00CB1425">
              <w:rPr>
                <w:rFonts w:ascii="Arial" w:hAnsi="Arial" w:cs="Arial"/>
                <w:sz w:val="20"/>
                <w:szCs w:val="20"/>
              </w:rPr>
              <w:t>,</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przeprowadzić pomiary długości wzorcami miar, suwmiarkami i przyrządami suwmiarkowymi, mikrometrami i przyrządami mikrometrycznymi, czujnikami i przyrządami czujnikowymi</w:t>
            </w:r>
            <w:r w:rsidR="00CB1425">
              <w:rPr>
                <w:rFonts w:ascii="Arial" w:hAnsi="Arial" w:cs="Arial"/>
                <w:sz w:val="20"/>
                <w:szCs w:val="20"/>
              </w:rPr>
              <w:t>,</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przep</w:t>
            </w:r>
            <w:r w:rsidR="00164B89">
              <w:rPr>
                <w:rFonts w:ascii="Arial" w:hAnsi="Arial" w:cs="Arial"/>
                <w:sz w:val="20"/>
                <w:szCs w:val="20"/>
              </w:rPr>
              <w:t>rowadzić pomiary wartości kątów,</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wykonać sprawdzenie wymiarów za pomocą sprawdzianów</w:t>
            </w:r>
            <w:r w:rsidR="00CB1425">
              <w:rPr>
                <w:rFonts w:ascii="Arial" w:hAnsi="Arial" w:cs="Arial"/>
                <w:sz w:val="20"/>
                <w:szCs w:val="20"/>
              </w:rPr>
              <w:t>,</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wykonać pomiar oraz sprawdzenie chropowatości powierzchni</w:t>
            </w:r>
            <w:r w:rsidR="00CB1425">
              <w:rPr>
                <w:rFonts w:ascii="Arial" w:hAnsi="Arial" w:cs="Arial"/>
                <w:sz w:val="20"/>
                <w:szCs w:val="20"/>
              </w:rPr>
              <w:t>,</w:t>
            </w:r>
          </w:p>
          <w:p w:rsidR="005756AE" w:rsidRPr="00CB1425" w:rsidRDefault="002C044A" w:rsidP="0033399D">
            <w:pPr>
              <w:numPr>
                <w:ilvl w:val="0"/>
                <w:numId w:val="4"/>
              </w:numPr>
              <w:pBdr>
                <w:top w:val="nil"/>
                <w:left w:val="nil"/>
                <w:bottom w:val="nil"/>
                <w:right w:val="nil"/>
                <w:between w:val="nil"/>
              </w:pBdr>
              <w:spacing w:after="0" w:line="240" w:lineRule="auto"/>
              <w:ind w:left="317" w:hanging="284"/>
              <w:rPr>
                <w:rFonts w:ascii="Arial" w:hAnsi="Arial" w:cs="Arial"/>
                <w:sz w:val="20"/>
                <w:szCs w:val="20"/>
              </w:rPr>
            </w:pPr>
            <w:r w:rsidRPr="00CB1425">
              <w:rPr>
                <w:rFonts w:ascii="Arial" w:hAnsi="Arial" w:cs="Arial"/>
                <w:sz w:val="20"/>
                <w:szCs w:val="20"/>
              </w:rPr>
              <w:t>zastosować zasady bezpieczeństwa i higieny pracy, ochrony środowiska, ochrony przeciwpożarowej i ergonomii podczas wykonywania pomiarów geometrycznych części maszyn</w:t>
            </w:r>
            <w:r w:rsidR="00CB1425">
              <w:rPr>
                <w:rFonts w:ascii="Arial" w:hAnsi="Arial" w:cs="Arial"/>
                <w:sz w:val="20"/>
                <w:szCs w:val="20"/>
              </w:rPr>
              <w:t>.</w:t>
            </w:r>
          </w:p>
        </w:tc>
        <w:tc>
          <w:tcPr>
            <w:tcW w:w="134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dobrać metody pomiarowe</w:t>
            </w:r>
            <w:r w:rsidR="00CB1425">
              <w:rPr>
                <w:rFonts w:ascii="Arial" w:hAnsi="Arial" w:cs="Arial"/>
                <w:sz w:val="20"/>
                <w:szCs w:val="20"/>
              </w:rPr>
              <w:t>,</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określić błędy pomiarowe oraz źródła błędów pomiarowych</w:t>
            </w:r>
            <w:r w:rsidR="00CB1425">
              <w:rPr>
                <w:rFonts w:ascii="Arial" w:hAnsi="Arial" w:cs="Arial"/>
                <w:sz w:val="20"/>
                <w:szCs w:val="20"/>
              </w:rPr>
              <w:t>,</w:t>
            </w:r>
          </w:p>
          <w:p w:rsidR="002C044A" w:rsidRPr="00CB1425" w:rsidRDefault="009A70FF"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uzasadnić</w:t>
            </w:r>
            <w:r w:rsidR="002C044A" w:rsidRPr="00CB1425">
              <w:rPr>
                <w:rFonts w:ascii="Arial" w:hAnsi="Arial" w:cs="Arial"/>
                <w:sz w:val="20"/>
                <w:szCs w:val="20"/>
              </w:rPr>
              <w:t>, które właściwości metrologiczne narzędzi</w:t>
            </w:r>
            <w:r w:rsidR="00CB1425">
              <w:rPr>
                <w:rFonts w:ascii="Arial" w:hAnsi="Arial" w:cs="Arial"/>
                <w:sz w:val="20"/>
                <w:szCs w:val="20"/>
              </w:rPr>
              <w:t>,</w:t>
            </w:r>
            <w:r w:rsidR="002C044A" w:rsidRPr="00CB1425">
              <w:rPr>
                <w:rFonts w:ascii="Arial" w:hAnsi="Arial" w:cs="Arial"/>
                <w:sz w:val="20"/>
                <w:szCs w:val="20"/>
              </w:rPr>
              <w:t xml:space="preserve"> pomiarowych decydują o możliwości wykorzystania ich do wykonania określonego pomiaru</w:t>
            </w:r>
            <w:r w:rsidR="00CB1425">
              <w:rPr>
                <w:rFonts w:ascii="Arial" w:hAnsi="Arial" w:cs="Arial"/>
                <w:sz w:val="20"/>
                <w:szCs w:val="20"/>
              </w:rPr>
              <w:t>,</w:t>
            </w:r>
          </w:p>
          <w:p w:rsidR="005756AE"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uzasadnić dobór narzędzia pomiarowego oraz przyrządów pomocniczych do wykonania pomiaru z określoną dokładnością</w:t>
            </w:r>
            <w:r w:rsidR="00CB1425">
              <w:rPr>
                <w:rFonts w:ascii="Arial" w:hAnsi="Arial" w:cs="Arial"/>
                <w:sz w:val="20"/>
                <w:szCs w:val="20"/>
              </w:rPr>
              <w:t>.</w:t>
            </w:r>
          </w:p>
        </w:tc>
        <w:tc>
          <w:tcPr>
            <w:tcW w:w="485"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5756AE" w:rsidRPr="00825CD2" w:rsidRDefault="00CB1425" w:rsidP="00AF242F">
            <w:pPr>
              <w:rPr>
                <w:rFonts w:ascii="Arial" w:hAnsi="Arial" w:cs="Arial"/>
                <w:sz w:val="24"/>
                <w:szCs w:val="24"/>
              </w:rPr>
            </w:pPr>
            <w:r w:rsidRPr="00CB1425">
              <w:rPr>
                <w:rFonts w:ascii="Arial" w:hAnsi="Arial" w:cs="Arial"/>
                <w:sz w:val="24"/>
                <w:szCs w:val="24"/>
              </w:rPr>
              <w:t>Klasa I</w:t>
            </w:r>
          </w:p>
        </w:tc>
      </w:tr>
      <w:tr w:rsidR="00AF242F" w:rsidRPr="00825CD2" w:rsidTr="00164B89">
        <w:trPr>
          <w:trHeight w:val="1152"/>
        </w:trPr>
        <w:tc>
          <w:tcPr>
            <w:tcW w:w="636" w:type="pct"/>
            <w:vMerge/>
            <w:tcBorders>
              <w:top w:val="single" w:sz="24" w:space="0" w:color="FFFFFF"/>
              <w:left w:val="single" w:sz="8" w:space="0" w:color="FFFFFF"/>
              <w:bottom w:val="single" w:sz="8" w:space="0" w:color="FFFFFF"/>
              <w:right w:val="single" w:sz="8" w:space="0" w:color="FFFFFF"/>
            </w:tcBorders>
            <w:vAlign w:val="center"/>
            <w:hideMark/>
          </w:tcPr>
          <w:p w:rsidR="00AF242F" w:rsidRPr="00CB1425" w:rsidRDefault="00AF242F" w:rsidP="00AF242F">
            <w:pPr>
              <w:rPr>
                <w:rFonts w:ascii="Arial" w:hAnsi="Arial" w:cs="Arial"/>
                <w:sz w:val="20"/>
                <w:szCs w:val="20"/>
              </w:rPr>
            </w:pPr>
          </w:p>
        </w:tc>
        <w:tc>
          <w:tcPr>
            <w:tcW w:w="823" w:type="pct"/>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AF242F" w:rsidRPr="00CB1425" w:rsidRDefault="005756AE" w:rsidP="00AF242F">
            <w:pPr>
              <w:rPr>
                <w:rFonts w:ascii="Arial" w:hAnsi="Arial" w:cs="Arial"/>
                <w:sz w:val="20"/>
                <w:szCs w:val="20"/>
              </w:rPr>
            </w:pPr>
            <w:r w:rsidRPr="00CB1425">
              <w:rPr>
                <w:rFonts w:ascii="Arial" w:hAnsi="Arial" w:cs="Arial"/>
                <w:sz w:val="20"/>
                <w:szCs w:val="20"/>
              </w:rPr>
              <w:t>Pomiary zespołów maszynowych</w:t>
            </w:r>
          </w:p>
        </w:tc>
        <w:tc>
          <w:tcPr>
            <w:tcW w:w="342" w:type="pct"/>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AF242F" w:rsidRPr="00CB1425" w:rsidRDefault="00AF242F" w:rsidP="00AF242F">
            <w:pPr>
              <w:jc w:val="center"/>
              <w:rPr>
                <w:rFonts w:ascii="Arial" w:hAnsi="Arial" w:cs="Arial"/>
                <w:sz w:val="20"/>
                <w:szCs w:val="20"/>
              </w:rPr>
            </w:pPr>
          </w:p>
        </w:tc>
        <w:tc>
          <w:tcPr>
            <w:tcW w:w="1370" w:type="pct"/>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dobrać przyrządy i narzędzia do wykonywania pomiarów geometrycznych prostych</w:t>
            </w:r>
            <w:r w:rsidR="005365AC">
              <w:rPr>
                <w:rFonts w:ascii="Arial" w:hAnsi="Arial" w:cs="Arial"/>
                <w:sz w:val="20"/>
                <w:szCs w:val="20"/>
              </w:rPr>
              <w:t xml:space="preserve"> </w:t>
            </w:r>
            <w:r w:rsidRPr="00CB1425">
              <w:rPr>
                <w:rFonts w:ascii="Arial" w:hAnsi="Arial" w:cs="Arial"/>
                <w:sz w:val="20"/>
                <w:szCs w:val="20"/>
              </w:rPr>
              <w:t>zespołów maszynowych</w:t>
            </w:r>
            <w:r w:rsidR="00CB1425">
              <w:rPr>
                <w:rFonts w:ascii="Arial" w:hAnsi="Arial" w:cs="Arial"/>
                <w:sz w:val="20"/>
                <w:szCs w:val="20"/>
              </w:rPr>
              <w:t>,</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przeprowadzić pomiary długości wzorcami miar, suwmiarkami i przyrządami suwmiarkowymi, mikrometrami i przyrządami mikrometrycznymi, czujnikami i przyrządami czujnikowymi</w:t>
            </w:r>
            <w:r w:rsidR="00CB1425">
              <w:rPr>
                <w:rFonts w:ascii="Arial" w:hAnsi="Arial" w:cs="Arial"/>
                <w:sz w:val="20"/>
                <w:szCs w:val="20"/>
              </w:rPr>
              <w:t>,</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przeprowadzić pomiary wartości kątów</w:t>
            </w:r>
            <w:r w:rsidR="00CB1425">
              <w:rPr>
                <w:rFonts w:ascii="Arial" w:hAnsi="Arial" w:cs="Arial"/>
                <w:sz w:val="20"/>
                <w:szCs w:val="20"/>
              </w:rPr>
              <w:t>,</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wykonać sprawdzenie wymiarów za pomocą sprawdzianów</w:t>
            </w:r>
            <w:r w:rsidR="00CB1425">
              <w:rPr>
                <w:rFonts w:ascii="Arial" w:hAnsi="Arial" w:cs="Arial"/>
                <w:sz w:val="20"/>
                <w:szCs w:val="20"/>
              </w:rPr>
              <w:t>,</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wykonać pomiar oraz sprawdzenie chropowatości powierzchni</w:t>
            </w:r>
            <w:r w:rsidR="00CB1425">
              <w:rPr>
                <w:rFonts w:ascii="Arial" w:hAnsi="Arial" w:cs="Arial"/>
                <w:sz w:val="20"/>
                <w:szCs w:val="20"/>
              </w:rPr>
              <w:t>,</w:t>
            </w:r>
          </w:p>
          <w:p w:rsidR="00AF242F" w:rsidRPr="00CB1425" w:rsidRDefault="002C044A" w:rsidP="0033399D">
            <w:pPr>
              <w:numPr>
                <w:ilvl w:val="0"/>
                <w:numId w:val="6"/>
              </w:numPr>
              <w:pBdr>
                <w:top w:val="nil"/>
                <w:left w:val="nil"/>
                <w:bottom w:val="nil"/>
                <w:right w:val="nil"/>
                <w:between w:val="nil"/>
              </w:pBdr>
              <w:spacing w:after="0" w:line="240" w:lineRule="auto"/>
              <w:ind w:left="317" w:hanging="284"/>
              <w:rPr>
                <w:rFonts w:ascii="Arial" w:hAnsi="Arial" w:cs="Arial"/>
                <w:sz w:val="20"/>
                <w:szCs w:val="20"/>
              </w:rPr>
            </w:pPr>
            <w:r w:rsidRPr="00CB1425">
              <w:rPr>
                <w:rFonts w:ascii="Arial" w:hAnsi="Arial" w:cs="Arial"/>
                <w:sz w:val="20"/>
                <w:szCs w:val="20"/>
              </w:rPr>
              <w:t>zastosować zasady bezpieczeństwa i higieny pracy, ochrony środowiska, ochrony przeciwpożarowej i ergonomii podczas wykonywania pomiarów geometrycznych prostych zespołów maszynowych</w:t>
            </w:r>
            <w:r w:rsidR="00CB1425">
              <w:rPr>
                <w:rFonts w:ascii="Arial" w:hAnsi="Arial" w:cs="Arial"/>
                <w:sz w:val="20"/>
                <w:szCs w:val="20"/>
              </w:rPr>
              <w:t>.</w:t>
            </w:r>
          </w:p>
        </w:tc>
        <w:tc>
          <w:tcPr>
            <w:tcW w:w="1343" w:type="pct"/>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9A70FF" w:rsidRPr="00CB1425" w:rsidRDefault="009A70FF"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dobrać metody pomiarowe</w:t>
            </w:r>
            <w:r w:rsidR="00CB1425">
              <w:rPr>
                <w:rFonts w:ascii="Arial" w:hAnsi="Arial" w:cs="Arial"/>
                <w:sz w:val="20"/>
                <w:szCs w:val="20"/>
              </w:rPr>
              <w:t>,</w:t>
            </w:r>
          </w:p>
          <w:p w:rsidR="009A70FF" w:rsidRPr="00CB1425" w:rsidRDefault="009A70FF"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określić błędy pomiarowe oraz źródła błędów pomiarowych</w:t>
            </w:r>
            <w:r w:rsidR="00CB1425">
              <w:rPr>
                <w:rFonts w:ascii="Arial" w:hAnsi="Arial" w:cs="Arial"/>
                <w:sz w:val="20"/>
                <w:szCs w:val="20"/>
              </w:rPr>
              <w:t>,</w:t>
            </w:r>
          </w:p>
          <w:p w:rsidR="009A70FF" w:rsidRPr="00CB1425" w:rsidRDefault="009A70FF"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uzasadnić, które właściwości metrologiczne narzędzi</w:t>
            </w:r>
            <w:r w:rsidR="00CB1425">
              <w:rPr>
                <w:rFonts w:ascii="Arial" w:hAnsi="Arial" w:cs="Arial"/>
                <w:sz w:val="20"/>
                <w:szCs w:val="20"/>
              </w:rPr>
              <w:t>,</w:t>
            </w:r>
            <w:r w:rsidRPr="00CB1425">
              <w:rPr>
                <w:rFonts w:ascii="Arial" w:hAnsi="Arial" w:cs="Arial"/>
                <w:sz w:val="20"/>
                <w:szCs w:val="20"/>
              </w:rPr>
              <w:t xml:space="preserve"> pomiarowych decydują o możliwości wykorzystania ich do wykonania określonego pomiaru</w:t>
            </w:r>
            <w:r w:rsidR="00CB1425">
              <w:rPr>
                <w:rFonts w:ascii="Arial" w:hAnsi="Arial" w:cs="Arial"/>
                <w:sz w:val="20"/>
                <w:szCs w:val="20"/>
              </w:rPr>
              <w:t>,</w:t>
            </w:r>
          </w:p>
          <w:p w:rsidR="00AF242F" w:rsidRPr="00CB1425" w:rsidRDefault="009A70FF"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uzasadnić dobór narzędzia pomiarowego oraz przyrządów pomocniczych do wykonania pomiaru z określoną dokładnością</w:t>
            </w:r>
            <w:r w:rsidR="00CB1425">
              <w:rPr>
                <w:rFonts w:ascii="Arial" w:hAnsi="Arial" w:cs="Arial"/>
                <w:sz w:val="20"/>
                <w:szCs w:val="20"/>
              </w:rPr>
              <w:t>.</w:t>
            </w:r>
          </w:p>
        </w:tc>
        <w:tc>
          <w:tcPr>
            <w:tcW w:w="485" w:type="pct"/>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CB1425" w:rsidRDefault="00AF242F" w:rsidP="00AF242F">
            <w:pPr>
              <w:rPr>
                <w:rFonts w:ascii="Arial" w:hAnsi="Arial" w:cs="Arial"/>
                <w:sz w:val="20"/>
                <w:szCs w:val="20"/>
              </w:rPr>
            </w:pPr>
            <w:r w:rsidRPr="00825CD2">
              <w:rPr>
                <w:rFonts w:ascii="Arial" w:hAnsi="Arial" w:cs="Arial"/>
                <w:sz w:val="24"/>
                <w:szCs w:val="24"/>
              </w:rPr>
              <w:t> </w:t>
            </w:r>
            <w:r w:rsidR="00CB1425" w:rsidRPr="00CB1425">
              <w:rPr>
                <w:rFonts w:ascii="Arial" w:hAnsi="Arial" w:cs="Arial"/>
                <w:sz w:val="20"/>
                <w:szCs w:val="20"/>
              </w:rPr>
              <w:t>Klasa I</w:t>
            </w:r>
          </w:p>
        </w:tc>
      </w:tr>
      <w:tr w:rsidR="005756AE" w:rsidRPr="00825CD2" w:rsidTr="00164B89">
        <w:trPr>
          <w:trHeight w:val="1152"/>
        </w:trPr>
        <w:tc>
          <w:tcPr>
            <w:tcW w:w="636" w:type="pct"/>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hideMark/>
          </w:tcPr>
          <w:p w:rsidR="005756AE" w:rsidRPr="00CB1425" w:rsidRDefault="005756AE" w:rsidP="006910BF">
            <w:pPr>
              <w:rPr>
                <w:rFonts w:ascii="Arial" w:hAnsi="Arial" w:cs="Arial"/>
                <w:sz w:val="20"/>
                <w:szCs w:val="20"/>
              </w:rPr>
            </w:pPr>
            <w:r w:rsidRPr="00CB1425">
              <w:rPr>
                <w:rFonts w:ascii="Arial" w:hAnsi="Arial" w:cs="Arial"/>
                <w:sz w:val="20"/>
                <w:szCs w:val="20"/>
              </w:rPr>
              <w:t>II. Pomiary elektryczne</w:t>
            </w:r>
          </w:p>
        </w:tc>
        <w:tc>
          <w:tcPr>
            <w:tcW w:w="82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756AE" w:rsidRPr="00CB1425" w:rsidRDefault="005756AE" w:rsidP="005756AE">
            <w:pPr>
              <w:rPr>
                <w:rFonts w:ascii="Arial" w:hAnsi="Arial" w:cs="Arial"/>
                <w:sz w:val="20"/>
                <w:szCs w:val="20"/>
              </w:rPr>
            </w:pPr>
            <w:r w:rsidRPr="00CB1425">
              <w:rPr>
                <w:rFonts w:ascii="Arial" w:hAnsi="Arial" w:cs="Arial"/>
                <w:sz w:val="20"/>
                <w:szCs w:val="20"/>
              </w:rPr>
              <w:t>Obsługiwanie przyrządów do pomiarów elektrycznych</w:t>
            </w:r>
          </w:p>
        </w:tc>
        <w:tc>
          <w:tcPr>
            <w:tcW w:w="342"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756AE" w:rsidRPr="00CB1425" w:rsidRDefault="005756AE" w:rsidP="00AF242F">
            <w:pPr>
              <w:jc w:val="center"/>
              <w:rPr>
                <w:rFonts w:ascii="Arial" w:hAnsi="Arial" w:cs="Arial"/>
                <w:sz w:val="20"/>
                <w:szCs w:val="20"/>
              </w:rPr>
            </w:pPr>
          </w:p>
        </w:tc>
        <w:tc>
          <w:tcPr>
            <w:tcW w:w="137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rozróżnić przyrządy do wykonywania pomiarów elektrycznych</w:t>
            </w:r>
            <w:r w:rsidR="00CB1425">
              <w:rPr>
                <w:rFonts w:ascii="Arial" w:hAnsi="Arial" w:cs="Arial"/>
                <w:sz w:val="20"/>
                <w:szCs w:val="20"/>
              </w:rPr>
              <w:t>,</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rozróżnić właściwości narzędzi pomiarowych</w:t>
            </w:r>
            <w:r w:rsidR="00CB1425">
              <w:rPr>
                <w:rFonts w:ascii="Arial" w:hAnsi="Arial" w:cs="Arial"/>
                <w:sz w:val="20"/>
                <w:szCs w:val="20"/>
              </w:rPr>
              <w:t>,</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wyjaśnić pojęcia: pomiar, wielkość mierzona, jednostka miary</w:t>
            </w:r>
            <w:r w:rsidR="00CB1425">
              <w:rPr>
                <w:rFonts w:ascii="Arial" w:hAnsi="Arial" w:cs="Arial"/>
                <w:sz w:val="20"/>
                <w:szCs w:val="20"/>
              </w:rPr>
              <w:t>,</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zorganizować stanowisko do wykonywania pomiarów elektrycznych</w:t>
            </w:r>
            <w:r w:rsidR="00CB1425">
              <w:rPr>
                <w:rFonts w:ascii="Arial" w:hAnsi="Arial" w:cs="Arial"/>
                <w:sz w:val="20"/>
                <w:szCs w:val="20"/>
              </w:rPr>
              <w:t>,</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dobrać przyrządy i narzędzia do wykonywania pomiarów elektrycznych</w:t>
            </w:r>
            <w:r w:rsidR="00CB1425">
              <w:rPr>
                <w:rFonts w:ascii="Arial" w:hAnsi="Arial" w:cs="Arial"/>
                <w:sz w:val="20"/>
                <w:szCs w:val="20"/>
              </w:rPr>
              <w:t>,</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przeprowadzić pomiary</w:t>
            </w:r>
            <w:r w:rsidR="00CB1425">
              <w:rPr>
                <w:rFonts w:ascii="Arial" w:hAnsi="Arial" w:cs="Arial"/>
                <w:sz w:val="20"/>
                <w:szCs w:val="20"/>
              </w:rPr>
              <w:t>,</w:t>
            </w:r>
          </w:p>
          <w:p w:rsidR="005756AE" w:rsidRPr="00CB1425" w:rsidRDefault="002C044A" w:rsidP="0033399D">
            <w:pPr>
              <w:pStyle w:val="Default"/>
              <w:numPr>
                <w:ilvl w:val="0"/>
                <w:numId w:val="9"/>
              </w:numPr>
              <w:adjustRightInd/>
              <w:ind w:left="317" w:hanging="284"/>
              <w:rPr>
                <w:sz w:val="20"/>
                <w:szCs w:val="20"/>
              </w:rPr>
            </w:pPr>
            <w:r w:rsidRPr="00CB1425">
              <w:rPr>
                <w:sz w:val="20"/>
                <w:szCs w:val="20"/>
              </w:rPr>
              <w:t>zastosować zasady bezpieczeństwa i higieny pracy, ochrony środowiska, ochrony przeciwpożarowej i ergonomii podczas wykonywania pomiarów elektrycznych</w:t>
            </w:r>
            <w:r w:rsidR="00CB1425">
              <w:rPr>
                <w:sz w:val="20"/>
                <w:szCs w:val="20"/>
              </w:rPr>
              <w:t>.</w:t>
            </w:r>
          </w:p>
        </w:tc>
        <w:tc>
          <w:tcPr>
            <w:tcW w:w="134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określić metody pomiarowe</w:t>
            </w:r>
            <w:r w:rsidR="00CB1425">
              <w:rPr>
                <w:rFonts w:ascii="Arial" w:hAnsi="Arial" w:cs="Arial"/>
                <w:sz w:val="20"/>
                <w:szCs w:val="20"/>
              </w:rPr>
              <w:t>,</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określić błędy pomiarowe oraz źródła błędów pomiarowych</w:t>
            </w:r>
            <w:r w:rsidR="00CB1425">
              <w:rPr>
                <w:rFonts w:ascii="Arial" w:hAnsi="Arial" w:cs="Arial"/>
                <w:sz w:val="20"/>
                <w:szCs w:val="20"/>
              </w:rPr>
              <w:t>,</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uzasadnić dobór narzędzia pomiarowego oraz przyrządów pomocniczych do wykonania pomiaru z określoną dokładnością</w:t>
            </w:r>
            <w:r w:rsidR="00CB1425">
              <w:rPr>
                <w:rFonts w:ascii="Arial" w:hAnsi="Arial" w:cs="Arial"/>
                <w:sz w:val="20"/>
                <w:szCs w:val="20"/>
              </w:rPr>
              <w:t>.</w:t>
            </w:r>
          </w:p>
          <w:p w:rsidR="005756AE" w:rsidRPr="00CB1425" w:rsidRDefault="005756AE" w:rsidP="002C044A">
            <w:pPr>
              <w:pBdr>
                <w:top w:val="nil"/>
                <w:left w:val="nil"/>
                <w:bottom w:val="nil"/>
                <w:right w:val="nil"/>
                <w:between w:val="nil"/>
              </w:pBdr>
              <w:spacing w:after="0"/>
              <w:ind w:left="357"/>
              <w:rPr>
                <w:rFonts w:ascii="Arial" w:hAnsi="Arial" w:cs="Arial"/>
                <w:sz w:val="20"/>
                <w:szCs w:val="20"/>
              </w:rPr>
            </w:pPr>
          </w:p>
        </w:tc>
        <w:tc>
          <w:tcPr>
            <w:tcW w:w="485"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5756AE" w:rsidRPr="00CB1425" w:rsidRDefault="00CB1425" w:rsidP="00AF242F">
            <w:pPr>
              <w:rPr>
                <w:rFonts w:ascii="Arial" w:hAnsi="Arial" w:cs="Arial"/>
                <w:sz w:val="20"/>
                <w:szCs w:val="20"/>
              </w:rPr>
            </w:pPr>
            <w:r w:rsidRPr="00CB1425">
              <w:rPr>
                <w:rFonts w:ascii="Arial" w:hAnsi="Arial" w:cs="Arial"/>
                <w:sz w:val="20"/>
                <w:szCs w:val="20"/>
              </w:rPr>
              <w:t>Klasa I</w:t>
            </w:r>
          </w:p>
        </w:tc>
      </w:tr>
      <w:tr w:rsidR="005756AE" w:rsidRPr="00825CD2" w:rsidTr="00164B89">
        <w:trPr>
          <w:trHeight w:val="1152"/>
        </w:trPr>
        <w:tc>
          <w:tcPr>
            <w:tcW w:w="636" w:type="pct"/>
            <w:vMerge/>
            <w:tcBorders>
              <w:left w:val="single" w:sz="8" w:space="0" w:color="FFFFFF"/>
              <w:right w:val="single" w:sz="8" w:space="0" w:color="FFFFFF"/>
            </w:tcBorders>
            <w:shd w:val="clear" w:color="auto" w:fill="4F81BD"/>
            <w:tcMar>
              <w:top w:w="15" w:type="dxa"/>
              <w:left w:w="101" w:type="dxa"/>
              <w:bottom w:w="0" w:type="dxa"/>
              <w:right w:w="101" w:type="dxa"/>
            </w:tcMar>
          </w:tcPr>
          <w:p w:rsidR="005756AE" w:rsidRPr="00CB1425" w:rsidRDefault="005756AE" w:rsidP="00AF242F">
            <w:pPr>
              <w:rPr>
                <w:rFonts w:ascii="Arial" w:hAnsi="Arial" w:cs="Arial"/>
                <w:b/>
                <w:bCs/>
                <w:sz w:val="20"/>
                <w:szCs w:val="20"/>
              </w:rPr>
            </w:pPr>
          </w:p>
        </w:tc>
        <w:tc>
          <w:tcPr>
            <w:tcW w:w="82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756AE" w:rsidRPr="00CB1425" w:rsidRDefault="005756AE" w:rsidP="005756AE">
            <w:pPr>
              <w:rPr>
                <w:rFonts w:ascii="Arial" w:hAnsi="Arial" w:cs="Arial"/>
                <w:sz w:val="20"/>
                <w:szCs w:val="20"/>
              </w:rPr>
            </w:pPr>
            <w:r w:rsidRPr="00CB1425">
              <w:rPr>
                <w:rFonts w:ascii="Arial" w:hAnsi="Arial" w:cs="Arial"/>
                <w:sz w:val="20"/>
                <w:szCs w:val="20"/>
              </w:rPr>
              <w:t>Pomiary elementów obwodów elektrycznych</w:t>
            </w:r>
          </w:p>
        </w:tc>
        <w:tc>
          <w:tcPr>
            <w:tcW w:w="342"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756AE" w:rsidRPr="00CB1425" w:rsidRDefault="005756AE" w:rsidP="00AF242F">
            <w:pPr>
              <w:jc w:val="center"/>
              <w:rPr>
                <w:rFonts w:ascii="Arial" w:hAnsi="Arial" w:cs="Arial"/>
                <w:sz w:val="20"/>
                <w:szCs w:val="20"/>
              </w:rPr>
            </w:pPr>
          </w:p>
        </w:tc>
        <w:tc>
          <w:tcPr>
            <w:tcW w:w="137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A70FF" w:rsidRPr="00CB1425" w:rsidRDefault="009A70FF"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zorganizować stanowisko do wykonywania pomiarów elementów obwodów elektrycznych</w:t>
            </w:r>
            <w:r w:rsidR="00CB1425">
              <w:rPr>
                <w:rFonts w:ascii="Arial" w:hAnsi="Arial" w:cs="Arial"/>
                <w:sz w:val="20"/>
                <w:szCs w:val="20"/>
              </w:rPr>
              <w:t>,</w:t>
            </w:r>
          </w:p>
          <w:p w:rsidR="009A70FF" w:rsidRPr="00CB1425" w:rsidRDefault="009A70FF"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dobrać przyrządy i narzędzia do wykonywania pomiarów elementów obwodów elektrycznych</w:t>
            </w:r>
            <w:r w:rsidR="00CB1425">
              <w:rPr>
                <w:rFonts w:ascii="Arial" w:hAnsi="Arial" w:cs="Arial"/>
                <w:sz w:val="20"/>
                <w:szCs w:val="20"/>
              </w:rPr>
              <w:t>,</w:t>
            </w:r>
          </w:p>
          <w:p w:rsidR="009A70FF" w:rsidRPr="00CB1425" w:rsidRDefault="009A70FF"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przeprowadzić pomiary</w:t>
            </w:r>
            <w:r w:rsidR="00CB1425">
              <w:rPr>
                <w:rFonts w:ascii="Arial" w:hAnsi="Arial" w:cs="Arial"/>
                <w:sz w:val="20"/>
                <w:szCs w:val="20"/>
              </w:rPr>
              <w:t>,</w:t>
            </w:r>
          </w:p>
          <w:p w:rsidR="005756AE" w:rsidRPr="00CB1425" w:rsidRDefault="009A70FF" w:rsidP="0033399D">
            <w:pPr>
              <w:numPr>
                <w:ilvl w:val="0"/>
                <w:numId w:val="11"/>
              </w:numPr>
              <w:pBdr>
                <w:top w:val="nil"/>
                <w:left w:val="nil"/>
                <w:bottom w:val="nil"/>
                <w:right w:val="nil"/>
                <w:between w:val="nil"/>
              </w:pBdr>
              <w:spacing w:after="0" w:line="240" w:lineRule="auto"/>
              <w:ind w:left="317" w:hanging="284"/>
              <w:rPr>
                <w:rFonts w:ascii="Arial" w:hAnsi="Arial" w:cs="Arial"/>
                <w:b/>
                <w:sz w:val="20"/>
                <w:szCs w:val="20"/>
              </w:rPr>
            </w:pPr>
            <w:r w:rsidRPr="00CB1425">
              <w:rPr>
                <w:rFonts w:ascii="Arial" w:hAnsi="Arial" w:cs="Arial"/>
                <w:sz w:val="20"/>
                <w:szCs w:val="20"/>
              </w:rPr>
              <w:t>zastosować zasady bezpieczeństwa i higieny pracy, ochrony środowiska, ochrony przeciwpożarowej i ergonomii podczas wykonywania pomiarów elementów obwodów elektrycznych</w:t>
            </w:r>
            <w:r w:rsidR="00CB1425">
              <w:rPr>
                <w:rFonts w:ascii="Arial" w:hAnsi="Arial" w:cs="Arial"/>
                <w:sz w:val="20"/>
                <w:szCs w:val="20"/>
              </w:rPr>
              <w:t>.</w:t>
            </w:r>
          </w:p>
        </w:tc>
        <w:tc>
          <w:tcPr>
            <w:tcW w:w="134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A70FF" w:rsidRPr="00CB1425" w:rsidRDefault="009A70FF"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dobrać metody pomiarowe</w:t>
            </w:r>
            <w:r w:rsidR="00CB1425">
              <w:rPr>
                <w:rFonts w:ascii="Arial" w:hAnsi="Arial" w:cs="Arial"/>
                <w:sz w:val="20"/>
                <w:szCs w:val="20"/>
              </w:rPr>
              <w:t>,</w:t>
            </w:r>
          </w:p>
          <w:p w:rsidR="009A70FF" w:rsidRPr="00CB1425" w:rsidRDefault="009A70FF"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określić błędy pomiarowe oraz źródła błędów pomiarowych</w:t>
            </w:r>
            <w:r w:rsidR="00CB1425">
              <w:rPr>
                <w:rFonts w:ascii="Arial" w:hAnsi="Arial" w:cs="Arial"/>
                <w:sz w:val="20"/>
                <w:szCs w:val="20"/>
              </w:rPr>
              <w:t>,</w:t>
            </w:r>
          </w:p>
          <w:p w:rsidR="009A70FF" w:rsidRPr="00CB1425" w:rsidRDefault="009A70FF"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uzasadnić, które właściwości metrologiczne narzędzi pomiarowych decydują o możliwości wykorzystania ich do wykonania określonego pomiaru</w:t>
            </w:r>
            <w:r w:rsidR="00CB1425">
              <w:rPr>
                <w:rFonts w:ascii="Arial" w:hAnsi="Arial" w:cs="Arial"/>
                <w:sz w:val="20"/>
                <w:szCs w:val="20"/>
              </w:rPr>
              <w:t>,</w:t>
            </w:r>
          </w:p>
          <w:p w:rsidR="005756AE" w:rsidRPr="00380C29" w:rsidRDefault="009A70FF" w:rsidP="00AF242F">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uzasadnić dobór narzędzia pomiarowego oraz przyrządów pomocniczych do wykonania pomiaru z określoną dokładnością</w:t>
            </w:r>
            <w:r w:rsidR="00CB1425">
              <w:rPr>
                <w:rFonts w:ascii="Arial" w:hAnsi="Arial" w:cs="Arial"/>
                <w:sz w:val="20"/>
                <w:szCs w:val="20"/>
              </w:rPr>
              <w:t>.</w:t>
            </w:r>
          </w:p>
        </w:tc>
        <w:tc>
          <w:tcPr>
            <w:tcW w:w="485"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B1425" w:rsidRPr="00CB1425" w:rsidRDefault="00CB1425" w:rsidP="00CB1425">
            <w:pPr>
              <w:rPr>
                <w:rFonts w:ascii="Arial" w:hAnsi="Arial" w:cs="Arial"/>
                <w:sz w:val="20"/>
                <w:szCs w:val="20"/>
              </w:rPr>
            </w:pPr>
            <w:r w:rsidRPr="00CB1425">
              <w:rPr>
                <w:rFonts w:ascii="Arial" w:hAnsi="Arial" w:cs="Arial"/>
                <w:sz w:val="20"/>
                <w:szCs w:val="20"/>
              </w:rPr>
              <w:t>Klasa I</w:t>
            </w:r>
          </w:p>
          <w:p w:rsidR="005756AE" w:rsidRPr="00825CD2" w:rsidRDefault="005756AE" w:rsidP="00AF242F">
            <w:pPr>
              <w:rPr>
                <w:rFonts w:ascii="Arial" w:hAnsi="Arial" w:cs="Arial"/>
                <w:sz w:val="24"/>
                <w:szCs w:val="24"/>
              </w:rPr>
            </w:pPr>
          </w:p>
        </w:tc>
      </w:tr>
      <w:tr w:rsidR="005756AE" w:rsidRPr="00825CD2" w:rsidTr="00164B89">
        <w:trPr>
          <w:trHeight w:val="1152"/>
        </w:trPr>
        <w:tc>
          <w:tcPr>
            <w:tcW w:w="636" w:type="pct"/>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5756AE" w:rsidRPr="00CB1425" w:rsidRDefault="005756AE" w:rsidP="00AF242F">
            <w:pPr>
              <w:rPr>
                <w:rFonts w:ascii="Arial" w:hAnsi="Arial" w:cs="Arial"/>
                <w:b/>
                <w:bCs/>
                <w:sz w:val="20"/>
                <w:szCs w:val="20"/>
              </w:rPr>
            </w:pPr>
          </w:p>
        </w:tc>
        <w:tc>
          <w:tcPr>
            <w:tcW w:w="82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756AE" w:rsidRPr="00CB1425" w:rsidRDefault="005756AE" w:rsidP="00AF242F">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r w:rsidRPr="00CB1425">
              <w:rPr>
                <w:rFonts w:ascii="Arial" w:hAnsi="Arial" w:cs="Arial"/>
                <w:sz w:val="20"/>
                <w:szCs w:val="20"/>
              </w:rPr>
              <w:t>Pomiary urządzeń i obwodów elektrycznych</w:t>
            </w:r>
          </w:p>
        </w:tc>
        <w:tc>
          <w:tcPr>
            <w:tcW w:w="342"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756AE" w:rsidRPr="00CB1425" w:rsidRDefault="005756AE" w:rsidP="00AF242F">
            <w:pPr>
              <w:jc w:val="center"/>
              <w:rPr>
                <w:rFonts w:ascii="Arial" w:hAnsi="Arial" w:cs="Arial"/>
                <w:sz w:val="20"/>
                <w:szCs w:val="20"/>
              </w:rPr>
            </w:pPr>
          </w:p>
        </w:tc>
        <w:tc>
          <w:tcPr>
            <w:tcW w:w="137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A70FF" w:rsidRPr="00CB1425" w:rsidRDefault="009A70FF"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zorganizować stanowisko do wykonywania pomiarów urządzeń i obwodów elektrycznych</w:t>
            </w:r>
            <w:r w:rsidR="00CB1425">
              <w:rPr>
                <w:rFonts w:ascii="Arial" w:hAnsi="Arial" w:cs="Arial"/>
                <w:sz w:val="20"/>
                <w:szCs w:val="20"/>
              </w:rPr>
              <w:t>,</w:t>
            </w:r>
          </w:p>
          <w:p w:rsidR="009A70FF" w:rsidRPr="00CB1425" w:rsidRDefault="009A70FF"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dobrać przyrządy i narzędzia do wykonywania pomiarów urządzeń i obwodów elektrycznych</w:t>
            </w:r>
            <w:r w:rsidR="00CB1425">
              <w:rPr>
                <w:rFonts w:ascii="Arial" w:hAnsi="Arial" w:cs="Arial"/>
                <w:sz w:val="20"/>
                <w:szCs w:val="20"/>
              </w:rPr>
              <w:t>,</w:t>
            </w:r>
          </w:p>
          <w:p w:rsidR="009A70FF" w:rsidRPr="00CB1425" w:rsidRDefault="009A70FF"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przeprowadzić pomiary</w:t>
            </w:r>
            <w:r w:rsidR="00CB1425">
              <w:rPr>
                <w:rFonts w:ascii="Arial" w:hAnsi="Arial" w:cs="Arial"/>
                <w:sz w:val="20"/>
                <w:szCs w:val="20"/>
              </w:rPr>
              <w:t>,</w:t>
            </w:r>
          </w:p>
          <w:p w:rsidR="005756AE" w:rsidRPr="00CB1425" w:rsidRDefault="009A70FF" w:rsidP="0033399D">
            <w:pPr>
              <w:numPr>
                <w:ilvl w:val="0"/>
                <w:numId w:val="8"/>
              </w:numPr>
              <w:pBdr>
                <w:top w:val="nil"/>
                <w:left w:val="nil"/>
                <w:bottom w:val="nil"/>
                <w:right w:val="nil"/>
                <w:between w:val="nil"/>
              </w:pBdr>
              <w:autoSpaceDE w:val="0"/>
              <w:autoSpaceDN w:val="0"/>
              <w:adjustRightInd w:val="0"/>
              <w:spacing w:after="0" w:line="240" w:lineRule="auto"/>
              <w:ind w:left="317" w:hanging="284"/>
              <w:rPr>
                <w:rFonts w:ascii="Arial" w:hAnsi="Arial" w:cs="Arial"/>
                <w:b/>
                <w:sz w:val="20"/>
                <w:szCs w:val="20"/>
              </w:rPr>
            </w:pPr>
            <w:r w:rsidRPr="00CB1425">
              <w:rPr>
                <w:rFonts w:ascii="Arial" w:hAnsi="Arial" w:cs="Arial"/>
                <w:sz w:val="20"/>
                <w:szCs w:val="20"/>
              </w:rPr>
              <w:t>zastosować zasady bezpieczeństwa i higieny pracy, ochrony środowiska, ochrony przeciwpożarowej i ergonomii podczas wykonywania pomiarów urządzeń i obwodów elektrycznych</w:t>
            </w:r>
            <w:r w:rsidR="00CB1425">
              <w:rPr>
                <w:rFonts w:ascii="Arial" w:hAnsi="Arial" w:cs="Arial"/>
                <w:sz w:val="20"/>
                <w:szCs w:val="20"/>
              </w:rPr>
              <w:t>.</w:t>
            </w:r>
          </w:p>
        </w:tc>
        <w:tc>
          <w:tcPr>
            <w:tcW w:w="134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A70FF" w:rsidRPr="00CB1425" w:rsidRDefault="009A70FF"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dobrać metody pomiarowe</w:t>
            </w:r>
            <w:r w:rsidR="00380C29">
              <w:rPr>
                <w:rFonts w:ascii="Arial" w:hAnsi="Arial" w:cs="Arial"/>
                <w:sz w:val="20"/>
                <w:szCs w:val="20"/>
              </w:rPr>
              <w:t>,</w:t>
            </w:r>
          </w:p>
          <w:p w:rsidR="009A70FF" w:rsidRPr="00CB1425" w:rsidRDefault="009A70FF"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określić błędy pomiarowe oraz źródła błędów pomiarowych</w:t>
            </w:r>
            <w:r w:rsidR="00380C29">
              <w:rPr>
                <w:rFonts w:ascii="Arial" w:hAnsi="Arial" w:cs="Arial"/>
                <w:sz w:val="20"/>
                <w:szCs w:val="20"/>
              </w:rPr>
              <w:t>,</w:t>
            </w:r>
          </w:p>
          <w:p w:rsidR="009A70FF" w:rsidRPr="00CB1425" w:rsidRDefault="009A70FF"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uzasadnić, które właściwości metrologiczne narzędzi pomiarowych decydują o możliwości wykorzystania ich do wykonania określonego pomiaru</w:t>
            </w:r>
            <w:r w:rsidR="00CB1425">
              <w:rPr>
                <w:rFonts w:ascii="Arial" w:hAnsi="Arial" w:cs="Arial"/>
                <w:sz w:val="20"/>
                <w:szCs w:val="20"/>
              </w:rPr>
              <w:t>,</w:t>
            </w:r>
          </w:p>
          <w:p w:rsidR="005756AE" w:rsidRPr="00380C29" w:rsidRDefault="009A70FF" w:rsidP="00AF242F">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uzasadnić dobór narzędzia pomiarowego oraz przyrządów pomocniczych do wykonania pomiaru z określoną dokładnością</w:t>
            </w:r>
            <w:r w:rsidR="00CB1425">
              <w:rPr>
                <w:rFonts w:ascii="Arial" w:hAnsi="Arial" w:cs="Arial"/>
                <w:sz w:val="20"/>
                <w:szCs w:val="20"/>
              </w:rPr>
              <w:t>.</w:t>
            </w:r>
          </w:p>
        </w:tc>
        <w:tc>
          <w:tcPr>
            <w:tcW w:w="485"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756AE" w:rsidRPr="00825CD2" w:rsidRDefault="005756AE" w:rsidP="00AF242F">
            <w:pPr>
              <w:rPr>
                <w:rFonts w:ascii="Arial" w:hAnsi="Arial" w:cs="Arial"/>
                <w:sz w:val="24"/>
                <w:szCs w:val="24"/>
              </w:rPr>
            </w:pPr>
          </w:p>
        </w:tc>
      </w:tr>
      <w:tr w:rsidR="005756AE" w:rsidRPr="00825CD2" w:rsidTr="00164B89">
        <w:trPr>
          <w:trHeight w:val="1152"/>
        </w:trPr>
        <w:tc>
          <w:tcPr>
            <w:tcW w:w="636" w:type="pct"/>
            <w:vMerge w:val="restart"/>
            <w:tcBorders>
              <w:left w:val="single" w:sz="8" w:space="0" w:color="FFFFFF"/>
              <w:right w:val="single" w:sz="8" w:space="0" w:color="FFFFFF"/>
            </w:tcBorders>
            <w:shd w:val="clear" w:color="auto" w:fill="4F81BD"/>
            <w:tcMar>
              <w:top w:w="15" w:type="dxa"/>
              <w:left w:w="101" w:type="dxa"/>
              <w:bottom w:w="0" w:type="dxa"/>
              <w:right w:w="101" w:type="dxa"/>
            </w:tcMar>
          </w:tcPr>
          <w:p w:rsidR="005756AE" w:rsidRPr="00CB1425" w:rsidRDefault="00CB1425" w:rsidP="007009F4">
            <w:pPr>
              <w:rPr>
                <w:rFonts w:ascii="Arial" w:hAnsi="Arial" w:cs="Arial"/>
                <w:bCs/>
                <w:sz w:val="20"/>
                <w:szCs w:val="20"/>
              </w:rPr>
            </w:pPr>
            <w:r>
              <w:rPr>
                <w:rFonts w:ascii="Arial" w:hAnsi="Arial" w:cs="Arial"/>
                <w:bCs/>
                <w:sz w:val="20"/>
                <w:szCs w:val="20"/>
              </w:rPr>
              <w:t xml:space="preserve">III. </w:t>
            </w:r>
            <w:r w:rsidR="005756AE" w:rsidRPr="00CB1425">
              <w:rPr>
                <w:rFonts w:ascii="Arial" w:hAnsi="Arial" w:cs="Arial"/>
                <w:bCs/>
                <w:sz w:val="20"/>
                <w:szCs w:val="20"/>
              </w:rPr>
              <w:t>Ocena stanu i przydatności elementów obwodów i systemów mechatronicznych</w:t>
            </w:r>
          </w:p>
        </w:tc>
        <w:tc>
          <w:tcPr>
            <w:tcW w:w="82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756AE" w:rsidRPr="00CB1425" w:rsidRDefault="005756AE" w:rsidP="00AF242F">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r w:rsidRPr="00CB1425">
              <w:rPr>
                <w:rFonts w:ascii="Arial" w:hAnsi="Arial" w:cs="Arial"/>
                <w:sz w:val="20"/>
                <w:szCs w:val="20"/>
              </w:rPr>
              <w:t>Pomiary i dobór elementów i części</w:t>
            </w:r>
          </w:p>
        </w:tc>
        <w:tc>
          <w:tcPr>
            <w:tcW w:w="342"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756AE" w:rsidRPr="00CB1425" w:rsidRDefault="005756AE" w:rsidP="00AF242F">
            <w:pPr>
              <w:jc w:val="center"/>
              <w:rPr>
                <w:rFonts w:ascii="Arial" w:hAnsi="Arial" w:cs="Arial"/>
                <w:sz w:val="20"/>
                <w:szCs w:val="20"/>
              </w:rPr>
            </w:pPr>
          </w:p>
        </w:tc>
        <w:tc>
          <w:tcPr>
            <w:tcW w:w="137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A70FF" w:rsidRPr="00CB1425" w:rsidRDefault="009A70FF" w:rsidP="0033399D">
            <w:pPr>
              <w:numPr>
                <w:ilvl w:val="0"/>
                <w:numId w:val="8"/>
              </w:numPr>
              <w:pBdr>
                <w:top w:val="nil"/>
                <w:left w:val="nil"/>
                <w:bottom w:val="nil"/>
                <w:right w:val="nil"/>
                <w:between w:val="nil"/>
              </w:pBdr>
              <w:autoSpaceDE w:val="0"/>
              <w:autoSpaceDN w:val="0"/>
              <w:adjustRightInd w:val="0"/>
              <w:spacing w:after="0" w:line="240" w:lineRule="auto"/>
              <w:ind w:left="317" w:hanging="284"/>
              <w:rPr>
                <w:rFonts w:ascii="Arial" w:hAnsi="Arial" w:cs="Arial"/>
                <w:sz w:val="20"/>
                <w:szCs w:val="20"/>
              </w:rPr>
            </w:pPr>
            <w:r w:rsidRPr="00CB1425">
              <w:rPr>
                <w:rFonts w:ascii="Arial" w:hAnsi="Arial" w:cs="Arial"/>
                <w:sz w:val="20"/>
                <w:szCs w:val="20"/>
              </w:rPr>
              <w:t>zorganizować stanowisko do wykonywania pomiarów</w:t>
            </w:r>
            <w:r w:rsidR="00CB1425">
              <w:rPr>
                <w:rFonts w:ascii="Arial" w:hAnsi="Arial" w:cs="Arial"/>
                <w:sz w:val="20"/>
                <w:szCs w:val="20"/>
              </w:rPr>
              <w:t>,</w:t>
            </w:r>
          </w:p>
          <w:p w:rsidR="009A70FF" w:rsidRPr="00CB1425" w:rsidRDefault="009A70FF" w:rsidP="0033399D">
            <w:pPr>
              <w:numPr>
                <w:ilvl w:val="0"/>
                <w:numId w:val="8"/>
              </w:numPr>
              <w:pBdr>
                <w:top w:val="nil"/>
                <w:left w:val="nil"/>
                <w:bottom w:val="nil"/>
                <w:right w:val="nil"/>
                <w:between w:val="nil"/>
              </w:pBdr>
              <w:autoSpaceDE w:val="0"/>
              <w:autoSpaceDN w:val="0"/>
              <w:adjustRightInd w:val="0"/>
              <w:spacing w:after="0" w:line="240" w:lineRule="auto"/>
              <w:ind w:left="317" w:hanging="284"/>
              <w:rPr>
                <w:rFonts w:ascii="Arial" w:hAnsi="Arial" w:cs="Arial"/>
                <w:sz w:val="20"/>
                <w:szCs w:val="20"/>
              </w:rPr>
            </w:pPr>
            <w:r w:rsidRPr="00CB1425">
              <w:rPr>
                <w:rFonts w:ascii="Arial" w:hAnsi="Arial" w:cs="Arial"/>
                <w:sz w:val="20"/>
                <w:szCs w:val="20"/>
              </w:rPr>
              <w:t>dobrać przyrządy i narzędzia do wykonywania pomiarów</w:t>
            </w:r>
            <w:r w:rsidR="00CB1425">
              <w:rPr>
                <w:rFonts w:ascii="Arial" w:hAnsi="Arial" w:cs="Arial"/>
                <w:sz w:val="20"/>
                <w:szCs w:val="20"/>
              </w:rPr>
              <w:t>,</w:t>
            </w:r>
          </w:p>
          <w:p w:rsidR="009A70FF" w:rsidRPr="00CB1425" w:rsidRDefault="009A70FF" w:rsidP="0033399D">
            <w:pPr>
              <w:numPr>
                <w:ilvl w:val="0"/>
                <w:numId w:val="8"/>
              </w:numPr>
              <w:pBdr>
                <w:top w:val="nil"/>
                <w:left w:val="nil"/>
                <w:bottom w:val="nil"/>
                <w:right w:val="nil"/>
                <w:between w:val="nil"/>
              </w:pBdr>
              <w:autoSpaceDE w:val="0"/>
              <w:autoSpaceDN w:val="0"/>
              <w:adjustRightInd w:val="0"/>
              <w:spacing w:after="0" w:line="240" w:lineRule="auto"/>
              <w:ind w:left="317" w:hanging="284"/>
              <w:rPr>
                <w:rFonts w:ascii="Arial" w:hAnsi="Arial" w:cs="Arial"/>
                <w:sz w:val="20"/>
                <w:szCs w:val="20"/>
              </w:rPr>
            </w:pPr>
            <w:r w:rsidRPr="00CB1425">
              <w:rPr>
                <w:rFonts w:ascii="Arial" w:hAnsi="Arial" w:cs="Arial"/>
                <w:sz w:val="20"/>
                <w:szCs w:val="20"/>
              </w:rPr>
              <w:t>przeprowadzić pomiary</w:t>
            </w:r>
            <w:r w:rsidR="00CB1425">
              <w:rPr>
                <w:rFonts w:ascii="Arial" w:hAnsi="Arial" w:cs="Arial"/>
                <w:sz w:val="20"/>
                <w:szCs w:val="20"/>
              </w:rPr>
              <w:t>,</w:t>
            </w:r>
          </w:p>
          <w:p w:rsidR="009A70FF" w:rsidRPr="00CB1425" w:rsidRDefault="009A70FF" w:rsidP="0033399D">
            <w:pPr>
              <w:numPr>
                <w:ilvl w:val="0"/>
                <w:numId w:val="8"/>
              </w:numPr>
              <w:pBdr>
                <w:top w:val="nil"/>
                <w:left w:val="nil"/>
                <w:bottom w:val="nil"/>
                <w:right w:val="nil"/>
                <w:between w:val="nil"/>
              </w:pBdr>
              <w:autoSpaceDE w:val="0"/>
              <w:autoSpaceDN w:val="0"/>
              <w:adjustRightInd w:val="0"/>
              <w:spacing w:after="0" w:line="240" w:lineRule="auto"/>
              <w:ind w:left="317" w:hanging="284"/>
              <w:rPr>
                <w:rFonts w:ascii="Arial" w:hAnsi="Arial" w:cs="Arial"/>
                <w:sz w:val="20"/>
                <w:szCs w:val="20"/>
              </w:rPr>
            </w:pPr>
            <w:r w:rsidRPr="00CB1425">
              <w:rPr>
                <w:rFonts w:ascii="Arial" w:hAnsi="Arial" w:cs="Arial"/>
                <w:sz w:val="20"/>
                <w:szCs w:val="20"/>
              </w:rPr>
              <w:t>dobrać właściwy element do zastosowania na podstawie dokumentacji i pomiarów</w:t>
            </w:r>
            <w:r w:rsidR="00CB1425">
              <w:rPr>
                <w:rFonts w:ascii="Arial" w:hAnsi="Arial" w:cs="Arial"/>
                <w:sz w:val="20"/>
                <w:szCs w:val="20"/>
              </w:rPr>
              <w:t>,</w:t>
            </w:r>
          </w:p>
          <w:p w:rsidR="009A70FF" w:rsidRPr="00CB1425" w:rsidRDefault="009A70FF" w:rsidP="0033399D">
            <w:pPr>
              <w:numPr>
                <w:ilvl w:val="0"/>
                <w:numId w:val="8"/>
              </w:numPr>
              <w:pBdr>
                <w:top w:val="nil"/>
                <w:left w:val="nil"/>
                <w:bottom w:val="nil"/>
                <w:right w:val="nil"/>
                <w:between w:val="nil"/>
              </w:pBdr>
              <w:autoSpaceDE w:val="0"/>
              <w:autoSpaceDN w:val="0"/>
              <w:adjustRightInd w:val="0"/>
              <w:spacing w:after="0" w:line="240" w:lineRule="auto"/>
              <w:ind w:left="317" w:hanging="284"/>
              <w:rPr>
                <w:rFonts w:ascii="Arial" w:hAnsi="Arial" w:cs="Arial"/>
                <w:b/>
                <w:sz w:val="20"/>
                <w:szCs w:val="20"/>
              </w:rPr>
            </w:pPr>
            <w:r w:rsidRPr="00CB1425">
              <w:rPr>
                <w:rFonts w:ascii="Arial" w:hAnsi="Arial" w:cs="Arial"/>
                <w:sz w:val="20"/>
                <w:szCs w:val="20"/>
              </w:rPr>
              <w:t>zastosować zasady bezpieczeństwa i higieny pracy, ochrony środowiska, ochrony przeciwpożarowej i ergonomii podczas wykonywania pomiarów</w:t>
            </w:r>
            <w:r w:rsidR="00CB1425">
              <w:rPr>
                <w:rFonts w:ascii="Arial" w:hAnsi="Arial" w:cs="Arial"/>
                <w:sz w:val="20"/>
                <w:szCs w:val="20"/>
              </w:rPr>
              <w:t>.</w:t>
            </w:r>
          </w:p>
        </w:tc>
        <w:tc>
          <w:tcPr>
            <w:tcW w:w="134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A70FF" w:rsidRPr="00CB1425" w:rsidRDefault="009A70FF" w:rsidP="0033399D">
            <w:pPr>
              <w:pStyle w:val="Akapitzlist"/>
              <w:numPr>
                <w:ilvl w:val="0"/>
                <w:numId w:val="57"/>
              </w:numPr>
              <w:spacing w:after="0"/>
              <w:ind w:left="357" w:hanging="357"/>
              <w:rPr>
                <w:rFonts w:ascii="Arial" w:hAnsi="Arial" w:cs="Arial"/>
                <w:sz w:val="20"/>
                <w:szCs w:val="20"/>
              </w:rPr>
            </w:pPr>
            <w:r w:rsidRPr="00CB1425">
              <w:rPr>
                <w:rFonts w:ascii="Arial" w:hAnsi="Arial" w:cs="Arial"/>
                <w:sz w:val="20"/>
                <w:szCs w:val="20"/>
              </w:rPr>
              <w:t>potwierdzić stan techniczny elementów i części na podstawie dokumentacji i pomiarów</w:t>
            </w:r>
            <w:r w:rsidR="00CB1425">
              <w:rPr>
                <w:rFonts w:ascii="Arial" w:hAnsi="Arial" w:cs="Arial"/>
                <w:sz w:val="20"/>
                <w:szCs w:val="20"/>
              </w:rPr>
              <w:t>,</w:t>
            </w:r>
          </w:p>
          <w:p w:rsidR="009A70FF" w:rsidRPr="00CB1425" w:rsidRDefault="009A70FF" w:rsidP="0033399D">
            <w:pPr>
              <w:pStyle w:val="Akapitzlist"/>
              <w:numPr>
                <w:ilvl w:val="0"/>
                <w:numId w:val="57"/>
              </w:numPr>
              <w:spacing w:after="0"/>
              <w:ind w:left="357" w:hanging="357"/>
              <w:rPr>
                <w:rFonts w:ascii="Arial" w:hAnsi="Arial" w:cs="Arial"/>
                <w:sz w:val="20"/>
                <w:szCs w:val="20"/>
              </w:rPr>
            </w:pPr>
            <w:r w:rsidRPr="00CB1425">
              <w:rPr>
                <w:rFonts w:ascii="Arial" w:hAnsi="Arial" w:cs="Arial"/>
                <w:sz w:val="20"/>
                <w:szCs w:val="20"/>
              </w:rPr>
              <w:t>uzasadnić wybór elementów i części na podstawie dokumentacji i pomiarów</w:t>
            </w:r>
            <w:r w:rsidR="00CB1425">
              <w:rPr>
                <w:rFonts w:ascii="Arial" w:hAnsi="Arial" w:cs="Arial"/>
                <w:sz w:val="20"/>
                <w:szCs w:val="20"/>
              </w:rPr>
              <w:t>.</w:t>
            </w:r>
          </w:p>
          <w:p w:rsidR="009A70FF" w:rsidRPr="00CB1425" w:rsidRDefault="009A70FF" w:rsidP="00AF242F">
            <w:pPr>
              <w:rPr>
                <w:rFonts w:ascii="Arial" w:hAnsi="Arial" w:cs="Arial"/>
                <w:sz w:val="20"/>
                <w:szCs w:val="20"/>
              </w:rPr>
            </w:pPr>
          </w:p>
        </w:tc>
        <w:tc>
          <w:tcPr>
            <w:tcW w:w="485"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B1425" w:rsidRPr="00CB1425" w:rsidRDefault="00CB1425" w:rsidP="00CB1425">
            <w:pPr>
              <w:rPr>
                <w:rFonts w:ascii="Arial" w:hAnsi="Arial" w:cs="Arial"/>
                <w:sz w:val="20"/>
                <w:szCs w:val="20"/>
              </w:rPr>
            </w:pPr>
            <w:r w:rsidRPr="00CB1425">
              <w:rPr>
                <w:rFonts w:ascii="Arial" w:hAnsi="Arial" w:cs="Arial"/>
                <w:sz w:val="20"/>
                <w:szCs w:val="20"/>
              </w:rPr>
              <w:t>Klasa I</w:t>
            </w:r>
          </w:p>
          <w:p w:rsidR="005756AE" w:rsidRPr="00825CD2" w:rsidRDefault="005756AE" w:rsidP="00AF242F">
            <w:pPr>
              <w:rPr>
                <w:rFonts w:ascii="Arial" w:hAnsi="Arial" w:cs="Arial"/>
                <w:sz w:val="24"/>
                <w:szCs w:val="24"/>
              </w:rPr>
            </w:pPr>
          </w:p>
        </w:tc>
      </w:tr>
      <w:tr w:rsidR="005756AE" w:rsidRPr="00825CD2" w:rsidTr="00164B89">
        <w:trPr>
          <w:trHeight w:val="573"/>
        </w:trPr>
        <w:tc>
          <w:tcPr>
            <w:tcW w:w="636" w:type="pct"/>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5756AE" w:rsidRPr="00CB1425" w:rsidRDefault="005756AE" w:rsidP="007009F4">
            <w:pPr>
              <w:rPr>
                <w:rFonts w:ascii="Arial" w:hAnsi="Arial" w:cs="Arial"/>
                <w:b/>
                <w:bCs/>
                <w:sz w:val="20"/>
                <w:szCs w:val="20"/>
              </w:rPr>
            </w:pPr>
          </w:p>
        </w:tc>
        <w:tc>
          <w:tcPr>
            <w:tcW w:w="82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756AE" w:rsidRPr="00CB1425" w:rsidRDefault="005756AE" w:rsidP="00164B89">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r w:rsidRPr="00CB1425">
              <w:rPr>
                <w:rFonts w:ascii="Arial" w:hAnsi="Arial" w:cs="Arial"/>
                <w:sz w:val="20"/>
                <w:szCs w:val="20"/>
              </w:rPr>
              <w:t>Pomiary i ocena stanu elementów i części</w:t>
            </w:r>
          </w:p>
        </w:tc>
        <w:tc>
          <w:tcPr>
            <w:tcW w:w="342"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756AE" w:rsidRPr="00CB1425" w:rsidRDefault="005756AE" w:rsidP="00AF242F">
            <w:pPr>
              <w:jc w:val="center"/>
              <w:rPr>
                <w:rFonts w:ascii="Arial" w:hAnsi="Arial" w:cs="Arial"/>
                <w:sz w:val="20"/>
                <w:szCs w:val="20"/>
              </w:rPr>
            </w:pPr>
          </w:p>
        </w:tc>
        <w:tc>
          <w:tcPr>
            <w:tcW w:w="137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A70FF" w:rsidRPr="00CB1425" w:rsidRDefault="009A70FF" w:rsidP="0033399D">
            <w:pPr>
              <w:numPr>
                <w:ilvl w:val="0"/>
                <w:numId w:val="8"/>
              </w:numPr>
              <w:pBdr>
                <w:top w:val="nil"/>
                <w:left w:val="nil"/>
                <w:bottom w:val="nil"/>
                <w:right w:val="nil"/>
                <w:between w:val="nil"/>
              </w:pBdr>
              <w:autoSpaceDE w:val="0"/>
              <w:autoSpaceDN w:val="0"/>
              <w:adjustRightInd w:val="0"/>
              <w:spacing w:after="0" w:line="240" w:lineRule="auto"/>
              <w:ind w:left="317" w:hanging="284"/>
              <w:rPr>
                <w:rFonts w:ascii="Arial" w:hAnsi="Arial" w:cs="Arial"/>
                <w:sz w:val="20"/>
                <w:szCs w:val="20"/>
              </w:rPr>
            </w:pPr>
            <w:r w:rsidRPr="00CB1425">
              <w:rPr>
                <w:rFonts w:ascii="Arial" w:hAnsi="Arial" w:cs="Arial"/>
                <w:sz w:val="20"/>
                <w:szCs w:val="20"/>
              </w:rPr>
              <w:t>zorganizować stanowisko do wykonywania pomiarów</w:t>
            </w:r>
            <w:r w:rsidR="00CB1425">
              <w:rPr>
                <w:rFonts w:ascii="Arial" w:hAnsi="Arial" w:cs="Arial"/>
                <w:sz w:val="20"/>
                <w:szCs w:val="20"/>
              </w:rPr>
              <w:t>,</w:t>
            </w:r>
          </w:p>
          <w:p w:rsidR="009A70FF" w:rsidRPr="00CB1425" w:rsidRDefault="009A70FF" w:rsidP="0033399D">
            <w:pPr>
              <w:numPr>
                <w:ilvl w:val="0"/>
                <w:numId w:val="8"/>
              </w:numPr>
              <w:pBdr>
                <w:top w:val="nil"/>
                <w:left w:val="nil"/>
                <w:bottom w:val="nil"/>
                <w:right w:val="nil"/>
                <w:between w:val="nil"/>
              </w:pBdr>
              <w:autoSpaceDE w:val="0"/>
              <w:autoSpaceDN w:val="0"/>
              <w:adjustRightInd w:val="0"/>
              <w:spacing w:after="0" w:line="240" w:lineRule="auto"/>
              <w:ind w:left="317" w:hanging="284"/>
              <w:rPr>
                <w:rFonts w:ascii="Arial" w:hAnsi="Arial" w:cs="Arial"/>
                <w:sz w:val="20"/>
                <w:szCs w:val="20"/>
              </w:rPr>
            </w:pPr>
            <w:r w:rsidRPr="00CB1425">
              <w:rPr>
                <w:rFonts w:ascii="Arial" w:hAnsi="Arial" w:cs="Arial"/>
                <w:sz w:val="20"/>
                <w:szCs w:val="20"/>
              </w:rPr>
              <w:t xml:space="preserve">dobrać przyrządy i narzędzia do wykonywania pomiarów </w:t>
            </w:r>
          </w:p>
          <w:p w:rsidR="009A70FF" w:rsidRPr="00CB1425" w:rsidRDefault="009A70FF" w:rsidP="0033399D">
            <w:pPr>
              <w:numPr>
                <w:ilvl w:val="0"/>
                <w:numId w:val="8"/>
              </w:numPr>
              <w:pBdr>
                <w:top w:val="nil"/>
                <w:left w:val="nil"/>
                <w:bottom w:val="nil"/>
                <w:right w:val="nil"/>
                <w:between w:val="nil"/>
              </w:pBdr>
              <w:autoSpaceDE w:val="0"/>
              <w:autoSpaceDN w:val="0"/>
              <w:adjustRightInd w:val="0"/>
              <w:spacing w:after="0" w:line="240" w:lineRule="auto"/>
              <w:ind w:left="317" w:hanging="284"/>
              <w:rPr>
                <w:rFonts w:ascii="Arial" w:hAnsi="Arial" w:cs="Arial"/>
                <w:sz w:val="20"/>
                <w:szCs w:val="20"/>
              </w:rPr>
            </w:pPr>
            <w:r w:rsidRPr="00CB1425">
              <w:rPr>
                <w:rFonts w:ascii="Arial" w:hAnsi="Arial" w:cs="Arial"/>
                <w:sz w:val="20"/>
                <w:szCs w:val="20"/>
              </w:rPr>
              <w:t>przeprowadzić pomiary</w:t>
            </w:r>
            <w:r w:rsidR="00CB1425">
              <w:rPr>
                <w:rFonts w:ascii="Arial" w:hAnsi="Arial" w:cs="Arial"/>
                <w:sz w:val="20"/>
                <w:szCs w:val="20"/>
              </w:rPr>
              <w:t>,</w:t>
            </w:r>
          </w:p>
          <w:p w:rsidR="009A70FF" w:rsidRPr="00CB1425" w:rsidRDefault="009A70FF" w:rsidP="0033399D">
            <w:pPr>
              <w:numPr>
                <w:ilvl w:val="0"/>
                <w:numId w:val="8"/>
              </w:numPr>
              <w:pBdr>
                <w:top w:val="nil"/>
                <w:left w:val="nil"/>
                <w:bottom w:val="nil"/>
                <w:right w:val="nil"/>
                <w:between w:val="nil"/>
              </w:pBdr>
              <w:autoSpaceDE w:val="0"/>
              <w:autoSpaceDN w:val="0"/>
              <w:adjustRightInd w:val="0"/>
              <w:spacing w:after="0" w:line="240" w:lineRule="auto"/>
              <w:ind w:left="317" w:hanging="284"/>
              <w:rPr>
                <w:rFonts w:ascii="Arial" w:hAnsi="Arial" w:cs="Arial"/>
                <w:sz w:val="20"/>
                <w:szCs w:val="20"/>
              </w:rPr>
            </w:pPr>
            <w:r w:rsidRPr="00CB1425">
              <w:rPr>
                <w:rFonts w:ascii="Arial" w:hAnsi="Arial" w:cs="Arial"/>
                <w:sz w:val="20"/>
                <w:szCs w:val="20"/>
              </w:rPr>
              <w:t>dokonać oceny stanu technicznego mierzonego elementu lub części</w:t>
            </w:r>
            <w:r w:rsidR="00CB1425">
              <w:rPr>
                <w:rFonts w:ascii="Arial" w:hAnsi="Arial" w:cs="Arial"/>
                <w:sz w:val="20"/>
                <w:szCs w:val="20"/>
              </w:rPr>
              <w:t>,</w:t>
            </w:r>
          </w:p>
          <w:p w:rsidR="009A70FF" w:rsidRPr="00CB1425" w:rsidRDefault="009A70FF" w:rsidP="0033399D">
            <w:pPr>
              <w:numPr>
                <w:ilvl w:val="0"/>
                <w:numId w:val="8"/>
              </w:numPr>
              <w:pBdr>
                <w:top w:val="nil"/>
                <w:left w:val="nil"/>
                <w:bottom w:val="nil"/>
                <w:right w:val="nil"/>
                <w:between w:val="nil"/>
              </w:pBdr>
              <w:autoSpaceDE w:val="0"/>
              <w:autoSpaceDN w:val="0"/>
              <w:adjustRightInd w:val="0"/>
              <w:spacing w:after="0" w:line="240" w:lineRule="auto"/>
              <w:ind w:left="317" w:hanging="284"/>
              <w:rPr>
                <w:rFonts w:ascii="Arial" w:hAnsi="Arial" w:cs="Arial"/>
                <w:sz w:val="20"/>
                <w:szCs w:val="20"/>
              </w:rPr>
            </w:pPr>
            <w:r w:rsidRPr="00CB1425">
              <w:rPr>
                <w:rFonts w:ascii="Arial" w:hAnsi="Arial" w:cs="Arial"/>
                <w:sz w:val="20"/>
                <w:szCs w:val="20"/>
              </w:rPr>
              <w:t>dobrać właściwy element do zastosowania na podstawie dokumentacji i pomiarów</w:t>
            </w:r>
            <w:r w:rsidR="00CB1425">
              <w:rPr>
                <w:rFonts w:ascii="Arial" w:hAnsi="Arial" w:cs="Arial"/>
                <w:sz w:val="20"/>
                <w:szCs w:val="20"/>
              </w:rPr>
              <w:t>,</w:t>
            </w:r>
          </w:p>
          <w:p w:rsidR="005756AE" w:rsidRPr="00CB1425" w:rsidRDefault="009A70FF" w:rsidP="0033399D">
            <w:pPr>
              <w:numPr>
                <w:ilvl w:val="0"/>
                <w:numId w:val="8"/>
              </w:numPr>
              <w:pBdr>
                <w:top w:val="nil"/>
                <w:left w:val="nil"/>
                <w:bottom w:val="nil"/>
                <w:right w:val="nil"/>
                <w:between w:val="nil"/>
              </w:pBdr>
              <w:autoSpaceDE w:val="0"/>
              <w:autoSpaceDN w:val="0"/>
              <w:adjustRightInd w:val="0"/>
              <w:spacing w:after="0" w:line="240" w:lineRule="auto"/>
              <w:ind w:left="317" w:hanging="284"/>
              <w:rPr>
                <w:rFonts w:ascii="Arial" w:hAnsi="Arial" w:cs="Arial"/>
                <w:b/>
                <w:sz w:val="20"/>
                <w:szCs w:val="20"/>
              </w:rPr>
            </w:pPr>
            <w:r w:rsidRPr="00CB1425">
              <w:rPr>
                <w:rFonts w:ascii="Arial" w:hAnsi="Arial" w:cs="Arial"/>
                <w:sz w:val="20"/>
                <w:szCs w:val="20"/>
              </w:rPr>
              <w:t>zastosować zasady bezpieczeństwa i higieny pracy, ochrony środowiska, ochrony przeciwpożarowej i ergonomii podczas wykonywania pomiarów</w:t>
            </w:r>
            <w:r w:rsidR="00CB1425">
              <w:rPr>
                <w:rFonts w:ascii="Arial" w:hAnsi="Arial" w:cs="Arial"/>
                <w:sz w:val="20"/>
                <w:szCs w:val="20"/>
              </w:rPr>
              <w:t>.</w:t>
            </w:r>
          </w:p>
        </w:tc>
        <w:tc>
          <w:tcPr>
            <w:tcW w:w="134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A70FF" w:rsidRPr="00CB1425" w:rsidRDefault="009A70FF" w:rsidP="0033399D">
            <w:pPr>
              <w:pStyle w:val="Akapitzlist"/>
              <w:numPr>
                <w:ilvl w:val="0"/>
                <w:numId w:val="57"/>
              </w:numPr>
              <w:spacing w:after="0"/>
              <w:ind w:left="357" w:hanging="357"/>
              <w:rPr>
                <w:rFonts w:ascii="Arial" w:hAnsi="Arial" w:cs="Arial"/>
                <w:sz w:val="20"/>
                <w:szCs w:val="20"/>
              </w:rPr>
            </w:pPr>
            <w:r w:rsidRPr="00CB1425">
              <w:rPr>
                <w:rFonts w:ascii="Arial" w:hAnsi="Arial" w:cs="Arial"/>
                <w:sz w:val="20"/>
                <w:szCs w:val="20"/>
              </w:rPr>
              <w:t>ocenić stan techniczny elementów i części na podstawie dokumentacji i pomiarów</w:t>
            </w:r>
            <w:r w:rsidR="00CB1425">
              <w:rPr>
                <w:rFonts w:ascii="Arial" w:hAnsi="Arial" w:cs="Arial"/>
                <w:sz w:val="20"/>
                <w:szCs w:val="20"/>
              </w:rPr>
              <w:t>,</w:t>
            </w:r>
          </w:p>
          <w:p w:rsidR="009A70FF" w:rsidRPr="00CB1425" w:rsidRDefault="009A70FF" w:rsidP="0033399D">
            <w:pPr>
              <w:pStyle w:val="Akapitzlist"/>
              <w:numPr>
                <w:ilvl w:val="0"/>
                <w:numId w:val="57"/>
              </w:numPr>
              <w:spacing w:after="0"/>
              <w:ind w:left="357" w:hanging="357"/>
              <w:rPr>
                <w:rFonts w:ascii="Arial" w:hAnsi="Arial" w:cs="Arial"/>
                <w:sz w:val="20"/>
                <w:szCs w:val="20"/>
              </w:rPr>
            </w:pPr>
            <w:r w:rsidRPr="00CB1425">
              <w:rPr>
                <w:rFonts w:ascii="Arial" w:hAnsi="Arial" w:cs="Arial"/>
                <w:sz w:val="20"/>
                <w:szCs w:val="20"/>
              </w:rPr>
              <w:t>uzasadnić wybór elementów i części na podstawie dokumentacji i pomiarów</w:t>
            </w:r>
            <w:r w:rsidR="00CB1425">
              <w:rPr>
                <w:rFonts w:ascii="Arial" w:hAnsi="Arial" w:cs="Arial"/>
                <w:sz w:val="20"/>
                <w:szCs w:val="20"/>
              </w:rPr>
              <w:t>,</w:t>
            </w:r>
          </w:p>
          <w:p w:rsidR="009A70FF" w:rsidRPr="00CB1425" w:rsidRDefault="009A70FF" w:rsidP="0033399D">
            <w:pPr>
              <w:pStyle w:val="Akapitzlist"/>
              <w:numPr>
                <w:ilvl w:val="0"/>
                <w:numId w:val="57"/>
              </w:numPr>
              <w:spacing w:after="0"/>
              <w:ind w:left="357" w:hanging="357"/>
              <w:rPr>
                <w:rFonts w:ascii="Arial" w:hAnsi="Arial" w:cs="Arial"/>
                <w:sz w:val="20"/>
                <w:szCs w:val="20"/>
              </w:rPr>
            </w:pPr>
            <w:r w:rsidRPr="00CB1425">
              <w:rPr>
                <w:rFonts w:ascii="Arial" w:hAnsi="Arial" w:cs="Arial"/>
                <w:sz w:val="20"/>
                <w:szCs w:val="20"/>
              </w:rPr>
              <w:t>uzasadnić konieczność wymiany, naprawy elementów i części na podstawie dokumentacji i pomiarów</w:t>
            </w:r>
            <w:r w:rsidR="00CB1425">
              <w:rPr>
                <w:rFonts w:ascii="Arial" w:hAnsi="Arial" w:cs="Arial"/>
                <w:sz w:val="20"/>
                <w:szCs w:val="20"/>
              </w:rPr>
              <w:t>.</w:t>
            </w:r>
          </w:p>
          <w:p w:rsidR="005756AE" w:rsidRPr="00CB1425" w:rsidRDefault="005756AE" w:rsidP="00AF242F">
            <w:pPr>
              <w:rPr>
                <w:rFonts w:ascii="Arial" w:hAnsi="Arial" w:cs="Arial"/>
                <w:sz w:val="20"/>
                <w:szCs w:val="20"/>
              </w:rPr>
            </w:pPr>
          </w:p>
        </w:tc>
        <w:tc>
          <w:tcPr>
            <w:tcW w:w="485"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B1425" w:rsidRPr="00CB1425" w:rsidRDefault="00CB1425" w:rsidP="00CB1425">
            <w:pPr>
              <w:rPr>
                <w:rFonts w:ascii="Arial" w:hAnsi="Arial" w:cs="Arial"/>
                <w:sz w:val="20"/>
                <w:szCs w:val="20"/>
              </w:rPr>
            </w:pPr>
            <w:r w:rsidRPr="00CB1425">
              <w:rPr>
                <w:rFonts w:ascii="Arial" w:hAnsi="Arial" w:cs="Arial"/>
                <w:sz w:val="20"/>
                <w:szCs w:val="20"/>
              </w:rPr>
              <w:t>Klasa I</w:t>
            </w:r>
          </w:p>
          <w:p w:rsidR="005756AE" w:rsidRPr="00825CD2" w:rsidRDefault="005756AE" w:rsidP="00AF242F">
            <w:pPr>
              <w:rPr>
                <w:rFonts w:ascii="Arial" w:hAnsi="Arial" w:cs="Arial"/>
                <w:sz w:val="24"/>
                <w:szCs w:val="24"/>
              </w:rPr>
            </w:pPr>
          </w:p>
        </w:tc>
      </w:tr>
      <w:tr w:rsidR="005756AE" w:rsidRPr="00825CD2" w:rsidTr="00164B89">
        <w:trPr>
          <w:trHeight w:val="315"/>
        </w:trPr>
        <w:tc>
          <w:tcPr>
            <w:tcW w:w="1460" w:type="pct"/>
            <w:gridSpan w:val="2"/>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5756AE" w:rsidRPr="00164B89" w:rsidRDefault="005756AE" w:rsidP="00AF242F">
            <w:pPr>
              <w:jc w:val="right"/>
              <w:rPr>
                <w:rFonts w:ascii="Arial" w:hAnsi="Arial" w:cs="Arial"/>
                <w:sz w:val="20"/>
                <w:szCs w:val="20"/>
              </w:rPr>
            </w:pPr>
            <w:r w:rsidRPr="00164B89">
              <w:rPr>
                <w:rFonts w:ascii="Arial" w:hAnsi="Arial" w:cs="Arial"/>
                <w:sz w:val="20"/>
                <w:szCs w:val="20"/>
              </w:rPr>
              <w:t>Razem</w:t>
            </w:r>
          </w:p>
        </w:tc>
        <w:tc>
          <w:tcPr>
            <w:tcW w:w="342"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756AE" w:rsidRPr="00164B89" w:rsidRDefault="005756AE" w:rsidP="00AF242F">
            <w:pPr>
              <w:jc w:val="center"/>
              <w:rPr>
                <w:rFonts w:ascii="Arial" w:hAnsi="Arial" w:cs="Arial"/>
                <w:sz w:val="20"/>
                <w:szCs w:val="20"/>
              </w:rPr>
            </w:pPr>
          </w:p>
        </w:tc>
        <w:tc>
          <w:tcPr>
            <w:tcW w:w="137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756AE" w:rsidRPr="00164B89" w:rsidRDefault="005756AE" w:rsidP="00AF242F">
            <w:pPr>
              <w:rPr>
                <w:rFonts w:ascii="Arial" w:hAnsi="Arial" w:cs="Arial"/>
                <w:sz w:val="20"/>
                <w:szCs w:val="20"/>
              </w:rPr>
            </w:pPr>
          </w:p>
        </w:tc>
        <w:tc>
          <w:tcPr>
            <w:tcW w:w="134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756AE" w:rsidRPr="00164B89" w:rsidRDefault="005756AE" w:rsidP="00AF242F">
            <w:pPr>
              <w:rPr>
                <w:rFonts w:ascii="Arial" w:hAnsi="Arial" w:cs="Arial"/>
                <w:sz w:val="20"/>
                <w:szCs w:val="20"/>
              </w:rPr>
            </w:pPr>
          </w:p>
        </w:tc>
        <w:tc>
          <w:tcPr>
            <w:tcW w:w="485"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756AE" w:rsidRPr="00164B89" w:rsidRDefault="005756AE" w:rsidP="00AF242F">
            <w:pPr>
              <w:rPr>
                <w:rFonts w:ascii="Arial" w:hAnsi="Arial" w:cs="Arial"/>
                <w:sz w:val="20"/>
                <w:szCs w:val="20"/>
              </w:rPr>
            </w:pPr>
          </w:p>
        </w:tc>
      </w:tr>
    </w:tbl>
    <w:p w:rsidR="00AF242F" w:rsidRPr="00825CD2" w:rsidRDefault="00AF242F" w:rsidP="00AF242F">
      <w:pPr>
        <w:rPr>
          <w:rFonts w:ascii="Arial" w:hAnsi="Arial" w:cs="Arial"/>
          <w:sz w:val="24"/>
          <w:szCs w:val="24"/>
        </w:rPr>
      </w:pPr>
    </w:p>
    <w:p w:rsidR="00AF242F" w:rsidRPr="00CB1425" w:rsidRDefault="00AF242F" w:rsidP="00CB1425">
      <w:pPr>
        <w:spacing w:line="23" w:lineRule="atLeast"/>
        <w:jc w:val="both"/>
        <w:rPr>
          <w:rFonts w:ascii="Arial" w:hAnsi="Arial" w:cs="Arial"/>
          <w:sz w:val="20"/>
          <w:szCs w:val="20"/>
        </w:rPr>
      </w:pPr>
      <w:r w:rsidRPr="00CB1425">
        <w:rPr>
          <w:rFonts w:ascii="Arial" w:hAnsi="Arial" w:cs="Arial"/>
          <w:b/>
          <w:sz w:val="20"/>
          <w:szCs w:val="20"/>
        </w:rPr>
        <w:t>PROCEDURY OSIĄGANIA CELÓW KSZTAŁCENIA PRZEDMIOTU</w:t>
      </w:r>
    </w:p>
    <w:p w:rsidR="00AF242F" w:rsidRPr="00CB1425" w:rsidRDefault="00AF242F" w:rsidP="00CB1425">
      <w:pPr>
        <w:spacing w:line="23" w:lineRule="atLeast"/>
        <w:jc w:val="both"/>
        <w:rPr>
          <w:rFonts w:ascii="Arial" w:hAnsi="Arial" w:cs="Arial"/>
          <w:b/>
          <w:sz w:val="20"/>
          <w:szCs w:val="20"/>
        </w:rPr>
      </w:pPr>
      <w:r w:rsidRPr="00CB1425">
        <w:rPr>
          <w:rFonts w:ascii="Arial" w:hAnsi="Arial" w:cs="Arial"/>
          <w:b/>
          <w:sz w:val="20"/>
          <w:szCs w:val="20"/>
        </w:rPr>
        <w:t>Propozycje metod nauczania:</w:t>
      </w:r>
    </w:p>
    <w:p w:rsidR="005242FA" w:rsidRPr="005242FA" w:rsidRDefault="00AF242F" w:rsidP="00164B89">
      <w:pPr>
        <w:pStyle w:val="Akapitzlist"/>
        <w:spacing w:after="0"/>
        <w:ind w:left="0"/>
        <w:jc w:val="both"/>
        <w:rPr>
          <w:rFonts w:ascii="Arial" w:eastAsia="Times New Roman" w:hAnsi="Arial" w:cs="Arial"/>
          <w:sz w:val="20"/>
          <w:szCs w:val="20"/>
        </w:rPr>
      </w:pPr>
      <w:r w:rsidRPr="00CB1425">
        <w:rPr>
          <w:rFonts w:ascii="Arial" w:hAnsi="Arial" w:cs="Arial"/>
          <w:sz w:val="20"/>
          <w:szCs w:val="20"/>
        </w:rPr>
        <w:t xml:space="preserve">Zaplanowane do osiągnięcia efekty kształcenia przygotowują ucznia do wykonywania zadań zawodowych w sposób bezpieczny, nie powodując zagrożenia dla osób, mienia i środowiska. Należy stosować aktywizujące metody kształcenia, ze szczególnym uwzględnieniem metody ćwiczeń, dyskusji dydaktycznej, metody przypadków. </w:t>
      </w:r>
      <w:r w:rsidR="005242FA">
        <w:rPr>
          <w:rFonts w:ascii="Arial" w:hAnsi="Arial" w:cs="Arial"/>
          <w:sz w:val="20"/>
          <w:szCs w:val="20"/>
        </w:rPr>
        <w:t xml:space="preserve">Pracowania jest </w:t>
      </w:r>
      <w:r w:rsidR="005242FA" w:rsidRPr="005242FA">
        <w:rPr>
          <w:rFonts w:ascii="Arial" w:eastAsia="Times New Roman" w:hAnsi="Arial" w:cs="Arial"/>
          <w:sz w:val="20"/>
          <w:szCs w:val="20"/>
        </w:rPr>
        <w:t>przedmiotem o charakterze praktycznym, zaleca się stosowanie metod nauczania eksponujących i problemowych, takich jak:</w:t>
      </w:r>
    </w:p>
    <w:p w:rsidR="005242FA" w:rsidRPr="005242FA" w:rsidRDefault="005242FA" w:rsidP="00164B89">
      <w:pPr>
        <w:pBdr>
          <w:top w:val="nil"/>
          <w:left w:val="nil"/>
          <w:bottom w:val="nil"/>
          <w:right w:val="nil"/>
          <w:between w:val="nil"/>
        </w:pBdr>
        <w:spacing w:after="0"/>
        <w:contextualSpacing/>
        <w:jc w:val="both"/>
        <w:rPr>
          <w:rFonts w:ascii="Arial" w:eastAsia="Times New Roman" w:hAnsi="Arial" w:cs="Arial"/>
          <w:sz w:val="20"/>
          <w:szCs w:val="20"/>
        </w:rPr>
      </w:pPr>
      <w:r w:rsidRPr="005242FA">
        <w:rPr>
          <w:rFonts w:ascii="Arial" w:eastAsia="Times New Roman" w:hAnsi="Arial" w:cs="Arial"/>
          <w:sz w:val="20"/>
          <w:szCs w:val="20"/>
        </w:rPr>
        <w:t>- pokaz z objaśnieniem,</w:t>
      </w:r>
    </w:p>
    <w:p w:rsidR="005242FA" w:rsidRPr="005242FA" w:rsidRDefault="005242FA" w:rsidP="00164B89">
      <w:pPr>
        <w:pBdr>
          <w:top w:val="nil"/>
          <w:left w:val="nil"/>
          <w:bottom w:val="nil"/>
          <w:right w:val="nil"/>
          <w:between w:val="nil"/>
        </w:pBdr>
        <w:spacing w:after="0"/>
        <w:contextualSpacing/>
        <w:jc w:val="both"/>
        <w:rPr>
          <w:rFonts w:ascii="Arial" w:eastAsia="Times New Roman" w:hAnsi="Arial" w:cs="Arial"/>
          <w:sz w:val="20"/>
          <w:szCs w:val="20"/>
        </w:rPr>
      </w:pPr>
      <w:r w:rsidRPr="005242FA">
        <w:rPr>
          <w:rFonts w:ascii="Arial" w:eastAsia="Times New Roman" w:hAnsi="Arial" w:cs="Arial"/>
          <w:sz w:val="20"/>
          <w:szCs w:val="20"/>
        </w:rPr>
        <w:t>- ćwiczenie praktyczne</w:t>
      </w:r>
    </w:p>
    <w:p w:rsidR="005242FA" w:rsidRPr="005242FA" w:rsidRDefault="005242FA" w:rsidP="00164B89">
      <w:pPr>
        <w:pBdr>
          <w:top w:val="nil"/>
          <w:left w:val="nil"/>
          <w:bottom w:val="nil"/>
          <w:right w:val="nil"/>
          <w:between w:val="nil"/>
        </w:pBdr>
        <w:spacing w:after="0"/>
        <w:contextualSpacing/>
        <w:jc w:val="both"/>
        <w:rPr>
          <w:rFonts w:ascii="Arial" w:eastAsia="Times New Roman" w:hAnsi="Arial" w:cs="Arial"/>
          <w:sz w:val="20"/>
          <w:szCs w:val="20"/>
        </w:rPr>
      </w:pPr>
      <w:r w:rsidRPr="005242FA">
        <w:rPr>
          <w:rFonts w:ascii="Arial" w:eastAsia="Times New Roman" w:hAnsi="Arial" w:cs="Arial"/>
          <w:sz w:val="20"/>
          <w:szCs w:val="20"/>
        </w:rPr>
        <w:t>- instruktaż (wstępny, bieżący i końcowy),</w:t>
      </w:r>
    </w:p>
    <w:p w:rsidR="005242FA" w:rsidRPr="005242FA" w:rsidRDefault="005242FA" w:rsidP="00164B89">
      <w:pPr>
        <w:pBdr>
          <w:top w:val="nil"/>
          <w:left w:val="nil"/>
          <w:bottom w:val="nil"/>
          <w:right w:val="nil"/>
          <w:between w:val="nil"/>
        </w:pBdr>
        <w:spacing w:after="0"/>
        <w:contextualSpacing/>
        <w:jc w:val="both"/>
        <w:rPr>
          <w:rFonts w:ascii="Arial" w:eastAsia="Times New Roman" w:hAnsi="Arial" w:cs="Arial"/>
          <w:sz w:val="20"/>
          <w:szCs w:val="20"/>
        </w:rPr>
      </w:pPr>
      <w:r w:rsidRPr="005242FA">
        <w:rPr>
          <w:rFonts w:ascii="Arial" w:eastAsia="Times New Roman" w:hAnsi="Arial" w:cs="Arial"/>
          <w:sz w:val="20"/>
          <w:szCs w:val="20"/>
        </w:rPr>
        <w:t>- próba pracy.</w:t>
      </w:r>
    </w:p>
    <w:p w:rsidR="00AF242F" w:rsidRPr="00CB1425" w:rsidRDefault="00AF242F" w:rsidP="00164B89">
      <w:pPr>
        <w:spacing w:before="240" w:line="23" w:lineRule="atLeast"/>
        <w:jc w:val="both"/>
        <w:rPr>
          <w:rFonts w:ascii="Arial" w:hAnsi="Arial" w:cs="Arial"/>
          <w:sz w:val="20"/>
          <w:szCs w:val="20"/>
        </w:rPr>
      </w:pPr>
      <w:r w:rsidRPr="00CB1425">
        <w:rPr>
          <w:rFonts w:ascii="Arial" w:hAnsi="Arial" w:cs="Arial"/>
          <w:b/>
          <w:sz w:val="20"/>
          <w:szCs w:val="20"/>
        </w:rPr>
        <w:t>Środki dydaktyczne</w:t>
      </w:r>
      <w:r w:rsidRPr="00CB1425">
        <w:rPr>
          <w:rFonts w:ascii="Arial" w:hAnsi="Arial" w:cs="Arial"/>
          <w:sz w:val="20"/>
          <w:szCs w:val="20"/>
        </w:rPr>
        <w:t>:</w:t>
      </w:r>
    </w:p>
    <w:p w:rsidR="00AF242F" w:rsidRPr="00CB1425" w:rsidRDefault="00AF242F" w:rsidP="005242FA">
      <w:pPr>
        <w:spacing w:after="0" w:line="23" w:lineRule="atLeast"/>
        <w:jc w:val="both"/>
        <w:rPr>
          <w:rFonts w:ascii="Arial" w:hAnsi="Arial" w:cs="Arial"/>
          <w:sz w:val="20"/>
          <w:szCs w:val="20"/>
        </w:rPr>
      </w:pPr>
      <w:r w:rsidRPr="00CB1425">
        <w:rPr>
          <w:rFonts w:ascii="Arial" w:hAnsi="Arial" w:cs="Arial"/>
          <w:sz w:val="20"/>
          <w:szCs w:val="20"/>
        </w:rPr>
        <w:t>Zestawy ćwiczeń, instrukcje do ćwiczeń, pakiety edukacyjne dla uczniów, karty samooceny, karty pracy dla uczniów.</w:t>
      </w:r>
    </w:p>
    <w:p w:rsidR="005242FA" w:rsidRDefault="00AF242F" w:rsidP="005242FA">
      <w:pPr>
        <w:spacing w:after="0" w:line="23" w:lineRule="atLeast"/>
        <w:jc w:val="both"/>
        <w:rPr>
          <w:rFonts w:ascii="Arial" w:hAnsi="Arial" w:cs="Arial"/>
          <w:sz w:val="20"/>
          <w:szCs w:val="20"/>
        </w:rPr>
      </w:pPr>
      <w:r w:rsidRPr="00CB1425">
        <w:rPr>
          <w:rFonts w:ascii="Arial" w:hAnsi="Arial" w:cs="Arial"/>
          <w:sz w:val="20"/>
          <w:szCs w:val="20"/>
        </w:rPr>
        <w:t xml:space="preserve">Czasopisma branżowe i katalogi </w:t>
      </w:r>
      <w:r w:rsidR="005242FA">
        <w:rPr>
          <w:rFonts w:ascii="Arial" w:hAnsi="Arial" w:cs="Arial"/>
          <w:sz w:val="20"/>
          <w:szCs w:val="20"/>
        </w:rPr>
        <w:t xml:space="preserve">branżowe, </w:t>
      </w:r>
      <w:r w:rsidRPr="00CB1425">
        <w:rPr>
          <w:rFonts w:ascii="Arial" w:hAnsi="Arial" w:cs="Arial"/>
          <w:sz w:val="20"/>
          <w:szCs w:val="20"/>
        </w:rPr>
        <w:t xml:space="preserve">plansze, prezentacje multimedialne o tematyce dotyczącej </w:t>
      </w:r>
      <w:r w:rsidR="005242FA">
        <w:rPr>
          <w:rFonts w:ascii="Arial" w:hAnsi="Arial" w:cs="Arial"/>
          <w:sz w:val="20"/>
          <w:szCs w:val="20"/>
        </w:rPr>
        <w:t>realizowanych jednostek metodycznych.</w:t>
      </w:r>
    </w:p>
    <w:p w:rsidR="005242FA" w:rsidRDefault="005242FA" w:rsidP="005242FA">
      <w:pPr>
        <w:spacing w:after="0" w:line="23" w:lineRule="atLeast"/>
        <w:jc w:val="both"/>
        <w:rPr>
          <w:rFonts w:ascii="Arial" w:hAnsi="Arial" w:cs="Arial"/>
          <w:sz w:val="20"/>
          <w:szCs w:val="20"/>
        </w:rPr>
      </w:pPr>
    </w:p>
    <w:p w:rsidR="005242FA" w:rsidRPr="00CB1425" w:rsidRDefault="005242FA" w:rsidP="005242FA">
      <w:pPr>
        <w:spacing w:after="0" w:line="23" w:lineRule="atLeast"/>
        <w:jc w:val="both"/>
        <w:rPr>
          <w:rStyle w:val="Pogrubienie"/>
          <w:rFonts w:ascii="Arial" w:hAnsi="Arial" w:cs="Arial"/>
          <w:sz w:val="20"/>
          <w:szCs w:val="20"/>
        </w:rPr>
      </w:pPr>
    </w:p>
    <w:p w:rsidR="00AF242F" w:rsidRPr="00CB1425" w:rsidRDefault="00AF242F" w:rsidP="00CB1425">
      <w:pPr>
        <w:spacing w:line="23" w:lineRule="atLeast"/>
        <w:jc w:val="both"/>
        <w:rPr>
          <w:rFonts w:ascii="Arial" w:hAnsi="Arial" w:cs="Arial"/>
          <w:sz w:val="20"/>
          <w:szCs w:val="20"/>
        </w:rPr>
      </w:pPr>
      <w:r w:rsidRPr="00CB1425">
        <w:rPr>
          <w:rFonts w:ascii="Arial" w:hAnsi="Arial" w:cs="Arial"/>
          <w:b/>
          <w:sz w:val="20"/>
          <w:szCs w:val="20"/>
        </w:rPr>
        <w:t>Obudowa dydaktyczna</w:t>
      </w:r>
      <w:r w:rsidRPr="00CB1425">
        <w:rPr>
          <w:rFonts w:ascii="Arial" w:hAnsi="Arial" w:cs="Arial"/>
          <w:sz w:val="20"/>
          <w:szCs w:val="20"/>
        </w:rPr>
        <w:t>:</w:t>
      </w:r>
    </w:p>
    <w:p w:rsidR="00AF242F" w:rsidRPr="00CB1425" w:rsidRDefault="00AF242F" w:rsidP="00CB1425">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sidRPr="00CB1425">
        <w:rPr>
          <w:rFonts w:ascii="Arial" w:hAnsi="Arial" w:cs="Arial"/>
          <w:sz w:val="20"/>
          <w:szCs w:val="20"/>
        </w:rPr>
        <w:t>zestawy ćwiczeń dla uczniów,</w:t>
      </w:r>
    </w:p>
    <w:p w:rsidR="00AF242F" w:rsidRPr="00CB1425" w:rsidRDefault="00AF242F" w:rsidP="00CB1425">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sidRPr="00CB1425">
        <w:rPr>
          <w:rFonts w:ascii="Arial" w:hAnsi="Arial" w:cs="Arial"/>
          <w:sz w:val="20"/>
          <w:szCs w:val="20"/>
        </w:rPr>
        <w:t>karty ćwiczeń,</w:t>
      </w:r>
    </w:p>
    <w:p w:rsidR="00AF242F" w:rsidRPr="00CB1425" w:rsidRDefault="00AF242F" w:rsidP="00CB1425">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sidRPr="00CB1425">
        <w:rPr>
          <w:rFonts w:ascii="Arial" w:hAnsi="Arial" w:cs="Arial"/>
          <w:sz w:val="20"/>
          <w:szCs w:val="20"/>
        </w:rPr>
        <w:t>tablica multimedialna (lub projektor multimedialny),</w:t>
      </w:r>
    </w:p>
    <w:p w:rsidR="00AF242F" w:rsidRPr="00CB1425" w:rsidRDefault="00AF242F" w:rsidP="00CB1425">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sidRPr="00CB1425">
        <w:rPr>
          <w:rFonts w:ascii="Arial" w:hAnsi="Arial" w:cs="Arial"/>
          <w:sz w:val="20"/>
          <w:szCs w:val="20"/>
        </w:rPr>
        <w:t>urządzenie wielofunkcyjne,</w:t>
      </w:r>
    </w:p>
    <w:p w:rsidR="00AF242F" w:rsidRDefault="00AF242F" w:rsidP="00CB1425">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sidRPr="00CB1425">
        <w:rPr>
          <w:rFonts w:ascii="Arial" w:hAnsi="Arial" w:cs="Arial"/>
          <w:sz w:val="20"/>
          <w:szCs w:val="20"/>
        </w:rPr>
        <w:t xml:space="preserve">wyciągi z </w:t>
      </w:r>
      <w:r w:rsidR="005242FA">
        <w:rPr>
          <w:rFonts w:ascii="Arial" w:hAnsi="Arial" w:cs="Arial"/>
          <w:sz w:val="20"/>
          <w:szCs w:val="20"/>
        </w:rPr>
        <w:t xml:space="preserve">norm dotyczące </w:t>
      </w:r>
      <w:r w:rsidR="005242FA" w:rsidRPr="005242FA">
        <w:rPr>
          <w:rFonts w:ascii="Arial" w:hAnsi="Arial" w:cs="Arial"/>
          <w:sz w:val="20"/>
          <w:szCs w:val="20"/>
        </w:rPr>
        <w:t>realizowanych jednostek metodycznych</w:t>
      </w:r>
      <w:r w:rsidR="005242FA">
        <w:rPr>
          <w:rFonts w:ascii="Arial" w:hAnsi="Arial" w:cs="Arial"/>
          <w:sz w:val="20"/>
          <w:szCs w:val="20"/>
        </w:rPr>
        <w:t>,</w:t>
      </w:r>
    </w:p>
    <w:p w:rsidR="005242FA" w:rsidRPr="00CB1425" w:rsidRDefault="005242FA" w:rsidP="00CB1425">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Pr>
          <w:rFonts w:ascii="Arial" w:hAnsi="Arial" w:cs="Arial"/>
          <w:sz w:val="20"/>
          <w:szCs w:val="20"/>
        </w:rPr>
        <w:t xml:space="preserve">wyposażenie umożliwiające praktyczną realizacje </w:t>
      </w:r>
      <w:r w:rsidRPr="005242FA">
        <w:rPr>
          <w:rFonts w:ascii="Arial" w:hAnsi="Arial" w:cs="Arial"/>
          <w:sz w:val="20"/>
          <w:szCs w:val="20"/>
        </w:rPr>
        <w:t>realizowanych jednostek metodycznych.</w:t>
      </w:r>
    </w:p>
    <w:p w:rsidR="00AF242F" w:rsidRPr="00CB1425" w:rsidRDefault="00AF242F" w:rsidP="00CB1425">
      <w:pPr>
        <w:spacing w:before="240" w:line="23" w:lineRule="atLeast"/>
        <w:jc w:val="both"/>
        <w:rPr>
          <w:rFonts w:ascii="Arial" w:hAnsi="Arial" w:cs="Arial"/>
          <w:b/>
          <w:sz w:val="20"/>
          <w:szCs w:val="20"/>
        </w:rPr>
      </w:pPr>
      <w:r w:rsidRPr="00CB1425">
        <w:rPr>
          <w:rFonts w:ascii="Arial" w:hAnsi="Arial" w:cs="Arial"/>
          <w:b/>
          <w:sz w:val="20"/>
          <w:szCs w:val="20"/>
        </w:rPr>
        <w:t>Warunki realizacji programu przedmiotu:</w:t>
      </w:r>
    </w:p>
    <w:p w:rsidR="005242FA" w:rsidRPr="005242FA" w:rsidRDefault="005242FA" w:rsidP="00164B89">
      <w:pPr>
        <w:pStyle w:val="tabelapunktowanieok"/>
        <w:jc w:val="both"/>
        <w:rPr>
          <w:rFonts w:ascii="Arial" w:hAnsi="Arial" w:cs="Arial"/>
          <w:sz w:val="20"/>
          <w:szCs w:val="20"/>
        </w:rPr>
      </w:pPr>
      <w:r w:rsidRPr="005242FA">
        <w:rPr>
          <w:rFonts w:ascii="Arial" w:hAnsi="Arial" w:cs="Arial"/>
          <w:sz w:val="20"/>
          <w:szCs w:val="20"/>
        </w:rPr>
        <w:t>Zajęcia powinny być prowadzone z wykorzystaniem różnych form organizacyjnych, indywidualnie i zespołowo. Grupy uczniów wykonujących poszczególne ćwiczenia powinny wynosić 2–3 osób. W pracowni powinny być zorganizowane stanowiska robocze do realizacji poszczególnych zadań. Zadaniem zajęć praktycznych prowadzonych w pracowni powinno być przejście przez poszczególne grupy pełnego cyklu przygotowanych zadań praktycznych. Istotną kwestią jest zapewnienie indywidualizacji pracy w kierunku potrzeb i możliwości ucznia.</w:t>
      </w:r>
    </w:p>
    <w:p w:rsidR="00AF242F" w:rsidRPr="005242FA" w:rsidRDefault="00AF242F" w:rsidP="00CB1425">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dostosowanie warunków, środków, metod i form kształcenia do potrzeb ucznia,</w:t>
      </w:r>
    </w:p>
    <w:p w:rsidR="00AF242F" w:rsidRPr="005242FA" w:rsidRDefault="00AF242F" w:rsidP="00CB1425">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dostosowanie warunków, środków, metod i form kształcenia do możliwości ucznia.</w:t>
      </w:r>
    </w:p>
    <w:p w:rsidR="00AF242F" w:rsidRPr="005242FA" w:rsidRDefault="00AF242F" w:rsidP="00CB1425">
      <w:pPr>
        <w:pStyle w:val="tabelalewa"/>
        <w:spacing w:line="23" w:lineRule="atLeast"/>
        <w:jc w:val="both"/>
        <w:rPr>
          <w:rFonts w:ascii="Arial" w:eastAsia="Times New Roman" w:hAnsi="Arial" w:cs="Arial"/>
          <w:sz w:val="20"/>
          <w:szCs w:val="20"/>
        </w:rPr>
      </w:pPr>
      <w:r w:rsidRPr="005242FA">
        <w:rPr>
          <w:rFonts w:ascii="Arial" w:eastAsia="Times New Roman" w:hAnsi="Arial" w:cs="Arial"/>
          <w:sz w:val="20"/>
          <w:szCs w:val="20"/>
        </w:rPr>
        <w:t>Nauczyciel powinien:</w:t>
      </w:r>
    </w:p>
    <w:p w:rsidR="00AF242F" w:rsidRPr="005242FA" w:rsidRDefault="00AF242F" w:rsidP="00CB1425">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udzielać wskazówek, jak się uczyć, i pomagać w trakcie uczenia się,</w:t>
      </w:r>
    </w:p>
    <w:p w:rsidR="00AF242F" w:rsidRPr="005242FA" w:rsidRDefault="00AF242F" w:rsidP="00CB1425">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wyszukiwać mocne strony uczniów i na nich opierać nauczanie,</w:t>
      </w:r>
    </w:p>
    <w:p w:rsidR="00AF242F" w:rsidRPr="005242FA" w:rsidRDefault="00AF242F" w:rsidP="00CB1425">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zachęcać uczniów do pracy i pozytywnie ich motywować,</w:t>
      </w:r>
    </w:p>
    <w:p w:rsidR="00AF242F" w:rsidRPr="005242FA" w:rsidRDefault="00AF242F" w:rsidP="00CB1425">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w ocenie uwzględniać zaangażowanie uczniów podczas wykonywania zadania.</w:t>
      </w:r>
    </w:p>
    <w:p w:rsidR="00AF242F" w:rsidRPr="00CB1425" w:rsidRDefault="00AF242F" w:rsidP="00CB1425">
      <w:pPr>
        <w:spacing w:line="23" w:lineRule="atLeast"/>
        <w:jc w:val="both"/>
        <w:rPr>
          <w:rFonts w:ascii="Arial" w:hAnsi="Arial" w:cs="Arial"/>
          <w:sz w:val="20"/>
          <w:szCs w:val="20"/>
        </w:rPr>
      </w:pPr>
    </w:p>
    <w:p w:rsidR="00AF242F" w:rsidRPr="00CB1425" w:rsidRDefault="00AF242F" w:rsidP="00CB1425">
      <w:pPr>
        <w:spacing w:line="23" w:lineRule="atLeast"/>
        <w:jc w:val="both"/>
        <w:rPr>
          <w:rFonts w:ascii="Arial" w:hAnsi="Arial" w:cs="Arial"/>
          <w:b/>
          <w:sz w:val="20"/>
          <w:szCs w:val="20"/>
        </w:rPr>
      </w:pPr>
      <w:r w:rsidRPr="00CB1425">
        <w:rPr>
          <w:rFonts w:ascii="Arial" w:hAnsi="Arial" w:cs="Arial"/>
          <w:b/>
          <w:sz w:val="20"/>
          <w:szCs w:val="20"/>
        </w:rPr>
        <w:t>PROPONOWANE METODY SPRAWDZANIA OSIĄGNIĘĆ EDUKACYJNYCH UCZNIA</w:t>
      </w:r>
    </w:p>
    <w:p w:rsidR="00AF242F" w:rsidRPr="00CB1425" w:rsidRDefault="00AF242F" w:rsidP="00CB1425">
      <w:pPr>
        <w:pStyle w:val="nag3"/>
        <w:spacing w:line="23" w:lineRule="atLeast"/>
        <w:jc w:val="both"/>
        <w:rPr>
          <w:rFonts w:cs="Arial"/>
          <w:b w:val="0"/>
          <w:sz w:val="20"/>
        </w:rPr>
      </w:pPr>
      <w:r w:rsidRPr="00CB1425">
        <w:rPr>
          <w:rFonts w:cs="Arial"/>
          <w:b w:val="0"/>
          <w:sz w:val="20"/>
        </w:rPr>
        <w:t>Sprawdzanie opanowania przez uczniów wymagań programowych będzie przeprowadzone na podstawie wykonanych ćwiczeń. W ocenie należy uwzględnić następujące kryteria ogólne: zawartość merytoryczną ćwiczeń, ich poprawność, formy przedstawienia. Sprawdzanie osiągnięć uczniów powinno odbywać się przez cały okres realizacji programu zajęć na podstawie kryteriów przedstawionych na początku zajęć. Należy stosować obowiązujący system oceniania i skalę ocen. Podczas realizacji programu nauczania należy oceniać osiągnięcia uczniów w zakresie wyodrębnionych wymagań programowych. Ocena postępów uczniów powinna być dokonywana na podstawie często przeprowadzanych sprawdzianów</w:t>
      </w:r>
      <w:r w:rsidR="001475C5">
        <w:rPr>
          <w:rFonts w:cs="Arial"/>
          <w:b w:val="0"/>
          <w:sz w:val="20"/>
        </w:rPr>
        <w:t xml:space="preserve"> umiejętności</w:t>
      </w:r>
      <w:r w:rsidRPr="00CB1425">
        <w:rPr>
          <w:rFonts w:cs="Arial"/>
          <w:b w:val="0"/>
          <w:sz w:val="20"/>
        </w:rPr>
        <w:t>, odpowiedzi ustnych, wykonania ćwiczeń, obserwacji ucznia podczas zajęć. W ocenie końcowej osiągnięć edukacyjnych uczniów należy uwzględnić wyniki sprawdzianów oraz poziom wykonania ćwiczeń.</w:t>
      </w:r>
    </w:p>
    <w:p w:rsidR="00AF242F" w:rsidRPr="00CB1425" w:rsidRDefault="00AF242F" w:rsidP="00CB1425">
      <w:pPr>
        <w:spacing w:before="240" w:line="23" w:lineRule="atLeast"/>
        <w:rPr>
          <w:rFonts w:ascii="Arial" w:hAnsi="Arial" w:cs="Arial"/>
          <w:b/>
          <w:sz w:val="20"/>
          <w:szCs w:val="20"/>
        </w:rPr>
      </w:pPr>
      <w:r w:rsidRPr="00CB1425">
        <w:rPr>
          <w:rFonts w:ascii="Arial" w:hAnsi="Arial" w:cs="Arial"/>
          <w:b/>
          <w:sz w:val="20"/>
          <w:szCs w:val="20"/>
        </w:rPr>
        <w:t>PROPONOWANE METODY EWALUACJI PRZEDMIOTU</w:t>
      </w:r>
    </w:p>
    <w:p w:rsidR="00AF242F" w:rsidRPr="00CB1425" w:rsidRDefault="00AF242F" w:rsidP="00CB1425">
      <w:pPr>
        <w:spacing w:after="0" w:line="23" w:lineRule="atLeast"/>
        <w:rPr>
          <w:rFonts w:ascii="Arial" w:hAnsi="Arial" w:cs="Arial"/>
          <w:sz w:val="20"/>
          <w:szCs w:val="20"/>
        </w:rPr>
      </w:pPr>
      <w:r w:rsidRPr="00CB1425">
        <w:rPr>
          <w:rFonts w:ascii="Arial" w:hAnsi="Arial" w:cs="Arial"/>
          <w:sz w:val="20"/>
          <w:szCs w:val="20"/>
        </w:rPr>
        <w:t>Podczas ewaluacji przedmiotu można wykorzystać:</w:t>
      </w:r>
    </w:p>
    <w:p w:rsidR="00AF242F" w:rsidRPr="00CB1425" w:rsidRDefault="00AF242F" w:rsidP="00CB1425">
      <w:pPr>
        <w:pStyle w:val="Akapitzlist"/>
        <w:numPr>
          <w:ilvl w:val="0"/>
          <w:numId w:val="16"/>
        </w:numPr>
        <w:pBdr>
          <w:top w:val="nil"/>
          <w:left w:val="nil"/>
          <w:bottom w:val="nil"/>
          <w:right w:val="nil"/>
          <w:between w:val="nil"/>
        </w:pBdr>
        <w:spacing w:after="0" w:line="23" w:lineRule="atLeast"/>
        <w:ind w:left="426"/>
        <w:rPr>
          <w:rFonts w:ascii="Arial" w:hAnsi="Arial" w:cs="Arial"/>
          <w:sz w:val="20"/>
          <w:szCs w:val="20"/>
        </w:rPr>
      </w:pPr>
      <w:r w:rsidRPr="00CB1425">
        <w:rPr>
          <w:rFonts w:ascii="Arial" w:hAnsi="Arial" w:cs="Arial"/>
          <w:sz w:val="20"/>
          <w:szCs w:val="20"/>
        </w:rPr>
        <w:t>testy osiągnięć uczniów,</w:t>
      </w:r>
    </w:p>
    <w:p w:rsidR="00AF242F" w:rsidRPr="00CB1425" w:rsidRDefault="00AF242F" w:rsidP="00CB1425">
      <w:pPr>
        <w:pStyle w:val="Akapitzlist"/>
        <w:numPr>
          <w:ilvl w:val="0"/>
          <w:numId w:val="16"/>
        </w:numPr>
        <w:pBdr>
          <w:top w:val="nil"/>
          <w:left w:val="nil"/>
          <w:bottom w:val="nil"/>
          <w:right w:val="nil"/>
          <w:between w:val="nil"/>
        </w:pBdr>
        <w:spacing w:after="0" w:line="23" w:lineRule="atLeast"/>
        <w:ind w:left="426"/>
        <w:rPr>
          <w:rFonts w:ascii="Arial" w:hAnsi="Arial" w:cs="Arial"/>
          <w:sz w:val="20"/>
          <w:szCs w:val="20"/>
        </w:rPr>
      </w:pPr>
      <w:r w:rsidRPr="00CB1425">
        <w:rPr>
          <w:rFonts w:ascii="Arial" w:hAnsi="Arial" w:cs="Arial"/>
          <w:sz w:val="20"/>
          <w:szCs w:val="20"/>
        </w:rPr>
        <w:t>samoocenę dokonywaną przez nauczyciela,</w:t>
      </w:r>
    </w:p>
    <w:p w:rsidR="00AF242F" w:rsidRPr="00CB1425" w:rsidRDefault="00AF242F" w:rsidP="00CB1425">
      <w:pPr>
        <w:pStyle w:val="Akapitzlist"/>
        <w:numPr>
          <w:ilvl w:val="0"/>
          <w:numId w:val="16"/>
        </w:numPr>
        <w:pBdr>
          <w:top w:val="nil"/>
          <w:left w:val="nil"/>
          <w:bottom w:val="nil"/>
          <w:right w:val="nil"/>
          <w:between w:val="nil"/>
        </w:pBdr>
        <w:spacing w:after="0" w:line="23" w:lineRule="atLeast"/>
        <w:ind w:left="426"/>
        <w:rPr>
          <w:rFonts w:ascii="Arial" w:hAnsi="Arial" w:cs="Arial"/>
          <w:sz w:val="20"/>
          <w:szCs w:val="20"/>
        </w:rPr>
      </w:pPr>
      <w:r w:rsidRPr="00CB1425">
        <w:rPr>
          <w:rFonts w:ascii="Arial" w:hAnsi="Arial" w:cs="Arial"/>
          <w:sz w:val="20"/>
          <w:szCs w:val="20"/>
        </w:rPr>
        <w:t>ankiety oceny zajęć wypełnione przez uczniów,</w:t>
      </w:r>
    </w:p>
    <w:p w:rsidR="00AF242F" w:rsidRPr="00CB1425" w:rsidRDefault="00AF242F" w:rsidP="00CB1425">
      <w:pPr>
        <w:pStyle w:val="Akapitzlist"/>
        <w:numPr>
          <w:ilvl w:val="0"/>
          <w:numId w:val="16"/>
        </w:numPr>
        <w:pBdr>
          <w:top w:val="nil"/>
          <w:left w:val="nil"/>
          <w:bottom w:val="nil"/>
          <w:right w:val="nil"/>
          <w:between w:val="nil"/>
        </w:pBdr>
        <w:spacing w:after="0" w:line="23" w:lineRule="atLeast"/>
        <w:ind w:left="426"/>
        <w:rPr>
          <w:rFonts w:ascii="Arial" w:hAnsi="Arial" w:cs="Arial"/>
          <w:sz w:val="20"/>
          <w:szCs w:val="20"/>
        </w:rPr>
      </w:pPr>
      <w:r w:rsidRPr="00CB1425">
        <w:rPr>
          <w:rFonts w:ascii="Arial" w:hAnsi="Arial" w:cs="Arial"/>
          <w:sz w:val="20"/>
          <w:szCs w:val="20"/>
        </w:rPr>
        <w:t>opinie osób trzecich (innych nauczycieli, dyrektora, wizytatora, doradcy metodycznego, rodziców).</w:t>
      </w:r>
    </w:p>
    <w:p w:rsidR="00AF242F" w:rsidRPr="00CB1425" w:rsidRDefault="00AF242F" w:rsidP="00CB1425">
      <w:pPr>
        <w:spacing w:after="0" w:line="23" w:lineRule="atLeast"/>
        <w:jc w:val="both"/>
        <w:rPr>
          <w:rFonts w:ascii="Arial" w:hAnsi="Arial" w:cs="Arial"/>
          <w:sz w:val="20"/>
          <w:szCs w:val="20"/>
        </w:rPr>
      </w:pPr>
      <w:r w:rsidRPr="00CB1425">
        <w:rPr>
          <w:rFonts w:ascii="Arial" w:hAnsi="Arial" w:cs="Arial"/>
          <w:sz w:val="20"/>
          <w:szCs w:val="20"/>
        </w:rPr>
        <w:t>Jakość procesu nauczania i uzyskiwane efekty zależą w dużym stopniu od programu nauczania przedmiotu:</w:t>
      </w:r>
    </w:p>
    <w:p w:rsidR="00AF242F" w:rsidRPr="00CB1425" w:rsidRDefault="00AF242F" w:rsidP="00CB1425">
      <w:pPr>
        <w:numPr>
          <w:ilvl w:val="0"/>
          <w:numId w:val="15"/>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jego koncepcji,</w:t>
      </w:r>
    </w:p>
    <w:p w:rsidR="00AF242F" w:rsidRPr="00CB1425" w:rsidRDefault="00AF242F" w:rsidP="00CB1425">
      <w:pPr>
        <w:numPr>
          <w:ilvl w:val="0"/>
          <w:numId w:val="15"/>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doboru stosowanych metod i technik nauczania,</w:t>
      </w:r>
    </w:p>
    <w:p w:rsidR="00AF242F" w:rsidRPr="00CB1425" w:rsidRDefault="00AF242F" w:rsidP="00CB1425">
      <w:pPr>
        <w:numPr>
          <w:ilvl w:val="0"/>
          <w:numId w:val="15"/>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używanych środków dydaktycznych w odniesieniu do założonych celów i treści kształcenia – materiału nauczania.</w:t>
      </w:r>
    </w:p>
    <w:p w:rsidR="00AF242F" w:rsidRPr="00CB1425" w:rsidRDefault="00AF242F" w:rsidP="00CB1425">
      <w:pPr>
        <w:spacing w:after="0" w:line="23" w:lineRule="atLeast"/>
        <w:jc w:val="both"/>
        <w:rPr>
          <w:rFonts w:ascii="Arial" w:hAnsi="Arial" w:cs="Arial"/>
          <w:sz w:val="20"/>
          <w:szCs w:val="20"/>
        </w:rPr>
      </w:pPr>
      <w:r w:rsidRPr="00CB1425">
        <w:rPr>
          <w:rFonts w:ascii="Arial" w:hAnsi="Arial" w:cs="Arial"/>
          <w:sz w:val="20"/>
          <w:szCs w:val="20"/>
        </w:rPr>
        <w:t xml:space="preserve">Realizacja programu nauczania w ramach przedmiotu powinna zapewnić osiągnięcie założonych efektów z podstawy programowej. Na tym etapie ewaluacji programu nauczania </w:t>
      </w:r>
      <w:r w:rsidR="001475C5">
        <w:rPr>
          <w:rFonts w:ascii="Arial" w:hAnsi="Arial" w:cs="Arial"/>
          <w:sz w:val="20"/>
          <w:szCs w:val="20"/>
        </w:rPr>
        <w:t xml:space="preserve">przedmiotu </w:t>
      </w:r>
      <w:r w:rsidRPr="00CB1425">
        <w:rPr>
          <w:rFonts w:ascii="Arial" w:hAnsi="Arial" w:cs="Arial"/>
          <w:sz w:val="20"/>
          <w:szCs w:val="20"/>
        </w:rPr>
        <w:t>mogą być wykorzystywane:</w:t>
      </w:r>
    </w:p>
    <w:p w:rsidR="00AF242F" w:rsidRPr="00CB1425" w:rsidRDefault="00AF242F" w:rsidP="00CB1425">
      <w:pPr>
        <w:numPr>
          <w:ilvl w:val="0"/>
          <w:numId w:val="17"/>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arkusze obserwacji zajęć (lekcji koleżeńskich, nadzoru pedagogicznego),</w:t>
      </w:r>
    </w:p>
    <w:p w:rsidR="00AF242F" w:rsidRPr="00CB1425" w:rsidRDefault="00AF242F" w:rsidP="00CB1425">
      <w:pPr>
        <w:numPr>
          <w:ilvl w:val="0"/>
          <w:numId w:val="17"/>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notatki własne nauczyciela,</w:t>
      </w:r>
    </w:p>
    <w:p w:rsidR="00AF242F" w:rsidRPr="00CB1425" w:rsidRDefault="00AF242F" w:rsidP="00CB1425">
      <w:pPr>
        <w:numPr>
          <w:ilvl w:val="0"/>
          <w:numId w:val="17"/>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notatki z rozmów z pracodawcami, rodzicami,</w:t>
      </w:r>
    </w:p>
    <w:p w:rsidR="00AF242F" w:rsidRPr="00CB1425" w:rsidRDefault="00AF242F" w:rsidP="00CB1425">
      <w:pPr>
        <w:numPr>
          <w:ilvl w:val="0"/>
          <w:numId w:val="17"/>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zestawienia bieżących osiągnięć uczniów,</w:t>
      </w:r>
    </w:p>
    <w:p w:rsidR="00AF242F" w:rsidRPr="00CB1425" w:rsidRDefault="00AF242F" w:rsidP="00CB1425">
      <w:pPr>
        <w:numPr>
          <w:ilvl w:val="0"/>
          <w:numId w:val="17"/>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karty/arkusze samooceny uczniów,</w:t>
      </w:r>
    </w:p>
    <w:p w:rsidR="00AF242F" w:rsidRPr="00CB1425" w:rsidRDefault="00AF242F" w:rsidP="00CB1425">
      <w:pPr>
        <w:numPr>
          <w:ilvl w:val="0"/>
          <w:numId w:val="18"/>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wyniki z ćwiczeń w rozwiązywaniu testów egzaminacyjnych z wykorzystaniem technik komputerowych,</w:t>
      </w:r>
    </w:p>
    <w:p w:rsidR="00AF242F" w:rsidRPr="00CB1425" w:rsidRDefault="00AF242F" w:rsidP="00CB1425">
      <w:pPr>
        <w:numPr>
          <w:ilvl w:val="0"/>
          <w:numId w:val="18"/>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obserwacje (kompletne, wybiórcze – nastawione na poszczególne elementy, np. kształcenie najważniejszych umiejętności, kształtowanie postaw, indywidualizacja, warunki i sposób realizacji).</w:t>
      </w:r>
    </w:p>
    <w:p w:rsidR="00AF242F" w:rsidRPr="00CB1425" w:rsidRDefault="00AF242F" w:rsidP="00CB1425">
      <w:pPr>
        <w:tabs>
          <w:tab w:val="left" w:pos="7290"/>
        </w:tabs>
        <w:spacing w:after="0" w:line="23" w:lineRule="atLeast"/>
        <w:jc w:val="both"/>
        <w:rPr>
          <w:rFonts w:ascii="Arial" w:hAnsi="Arial" w:cs="Arial"/>
          <w:sz w:val="20"/>
          <w:szCs w:val="20"/>
        </w:rPr>
      </w:pPr>
      <w:r w:rsidRPr="00CB1425">
        <w:rPr>
          <w:rFonts w:ascii="Arial" w:hAnsi="Arial" w:cs="Arial"/>
          <w:sz w:val="20"/>
          <w:szCs w:val="20"/>
        </w:rPr>
        <w:t>W ramach ewaluacji programu wskazane jest określenie i przeanalizowanie:</w:t>
      </w:r>
    </w:p>
    <w:p w:rsidR="00AF242F" w:rsidRPr="00CB1425" w:rsidRDefault="00AF242F" w:rsidP="00CB1425">
      <w:pPr>
        <w:numPr>
          <w:ilvl w:val="0"/>
          <w:numId w:val="19"/>
        </w:numPr>
        <w:spacing w:after="0" w:line="23" w:lineRule="atLeast"/>
        <w:ind w:left="426"/>
        <w:jc w:val="both"/>
        <w:rPr>
          <w:rFonts w:ascii="Arial" w:hAnsi="Arial" w:cs="Arial"/>
          <w:sz w:val="20"/>
          <w:szCs w:val="20"/>
        </w:rPr>
      </w:pPr>
      <w:r w:rsidRPr="00CB1425">
        <w:rPr>
          <w:rFonts w:ascii="Arial" w:hAnsi="Arial" w:cs="Arial"/>
          <w:sz w:val="20"/>
          <w:szCs w:val="20"/>
        </w:rPr>
        <w:t>treści, które uczniowie opanowują bez problemów,</w:t>
      </w:r>
    </w:p>
    <w:p w:rsidR="00AF242F" w:rsidRPr="00CB1425" w:rsidRDefault="00AF242F" w:rsidP="00CB1425">
      <w:pPr>
        <w:numPr>
          <w:ilvl w:val="0"/>
          <w:numId w:val="19"/>
        </w:numPr>
        <w:spacing w:after="0" w:line="23" w:lineRule="atLeast"/>
        <w:ind w:left="426"/>
        <w:jc w:val="both"/>
        <w:rPr>
          <w:rFonts w:ascii="Arial" w:hAnsi="Arial" w:cs="Arial"/>
          <w:sz w:val="20"/>
          <w:szCs w:val="20"/>
        </w:rPr>
      </w:pPr>
      <w:r w:rsidRPr="00CB1425">
        <w:rPr>
          <w:rFonts w:ascii="Arial" w:hAnsi="Arial" w:cs="Arial"/>
          <w:sz w:val="20"/>
          <w:szCs w:val="20"/>
        </w:rPr>
        <w:t>treści, których opanowanie sprawia uczniom trudności,</w:t>
      </w:r>
    </w:p>
    <w:p w:rsidR="00AF242F" w:rsidRPr="00CB1425" w:rsidRDefault="00AF242F" w:rsidP="00CB1425">
      <w:pPr>
        <w:numPr>
          <w:ilvl w:val="0"/>
          <w:numId w:val="19"/>
        </w:numPr>
        <w:spacing w:after="0" w:line="23" w:lineRule="atLeast"/>
        <w:ind w:left="426"/>
        <w:jc w:val="both"/>
        <w:rPr>
          <w:rFonts w:ascii="Arial" w:hAnsi="Arial" w:cs="Arial"/>
          <w:sz w:val="20"/>
          <w:szCs w:val="20"/>
        </w:rPr>
      </w:pPr>
      <w:r w:rsidRPr="00CB1425">
        <w:rPr>
          <w:rFonts w:ascii="Arial" w:hAnsi="Arial" w:cs="Arial"/>
          <w:sz w:val="20"/>
          <w:szCs w:val="20"/>
        </w:rPr>
        <w:t>środków dydaktycznych, stosowanych metod nauczania,</w:t>
      </w:r>
    </w:p>
    <w:p w:rsidR="00AF242F" w:rsidRPr="00CB1425" w:rsidRDefault="00AF242F" w:rsidP="00CB1425">
      <w:pPr>
        <w:numPr>
          <w:ilvl w:val="0"/>
          <w:numId w:val="19"/>
        </w:numPr>
        <w:spacing w:after="0" w:line="23" w:lineRule="atLeast"/>
        <w:ind w:left="426"/>
        <w:jc w:val="both"/>
        <w:rPr>
          <w:rFonts w:ascii="Arial" w:hAnsi="Arial" w:cs="Arial"/>
          <w:sz w:val="20"/>
          <w:szCs w:val="20"/>
        </w:rPr>
      </w:pPr>
      <w:r w:rsidRPr="00CB1425">
        <w:rPr>
          <w:rFonts w:ascii="Arial" w:hAnsi="Arial" w:cs="Arial"/>
          <w:sz w:val="20"/>
          <w:szCs w:val="20"/>
        </w:rPr>
        <w:t>wyników osiąganych przez uczniów.</w:t>
      </w:r>
    </w:p>
    <w:p w:rsidR="00AF242F" w:rsidRPr="00CB1425" w:rsidRDefault="00AF242F" w:rsidP="00CB1425">
      <w:pPr>
        <w:spacing w:after="0" w:line="23" w:lineRule="atLeast"/>
        <w:rPr>
          <w:rFonts w:ascii="Arial" w:hAnsi="Arial" w:cs="Arial"/>
          <w:sz w:val="20"/>
          <w:szCs w:val="20"/>
        </w:rPr>
      </w:pPr>
      <w:r w:rsidRPr="00CB1425">
        <w:rPr>
          <w:rFonts w:ascii="Arial" w:hAnsi="Arial" w:cs="Arial"/>
          <w:sz w:val="20"/>
          <w:szCs w:val="20"/>
        </w:rPr>
        <w:t>Dzięki zrealizowaniu tych działań możliwa będzie optymalizacja treści programowych, wyposażenia i środków dydaktycznychoraz stosowanych metod nauczania.</w:t>
      </w:r>
    </w:p>
    <w:p w:rsidR="00F778F1" w:rsidRDefault="00F778F1">
      <w:pPr>
        <w:spacing w:after="160" w:line="259" w:lineRule="auto"/>
        <w:rPr>
          <w:rFonts w:ascii="Arial" w:hAnsi="Arial" w:cs="Arial"/>
          <w:sz w:val="20"/>
          <w:szCs w:val="20"/>
        </w:rPr>
      </w:pPr>
      <w:r>
        <w:rPr>
          <w:rFonts w:ascii="Arial" w:hAnsi="Arial" w:cs="Arial"/>
          <w:sz w:val="20"/>
          <w:szCs w:val="20"/>
        </w:rPr>
        <w:br w:type="page"/>
      </w:r>
    </w:p>
    <w:p w:rsidR="00AF242F" w:rsidRPr="009E23A0" w:rsidRDefault="009E23A0" w:rsidP="00AF242F">
      <w:pPr>
        <w:spacing w:line="24" w:lineRule="atLeast"/>
        <w:ind w:left="170" w:hanging="170"/>
        <w:rPr>
          <w:rFonts w:ascii="Arial" w:hAnsi="Arial" w:cs="Arial"/>
          <w:b/>
          <w:sz w:val="24"/>
          <w:szCs w:val="24"/>
        </w:rPr>
      </w:pPr>
      <w:r w:rsidRPr="00380C29">
        <w:rPr>
          <w:rFonts w:ascii="Arial" w:hAnsi="Arial" w:cs="Arial"/>
          <w:b/>
          <w:sz w:val="28"/>
          <w:szCs w:val="28"/>
        </w:rPr>
        <w:t xml:space="preserve">8. </w:t>
      </w:r>
      <w:r w:rsidR="00AF242F" w:rsidRPr="00380C29">
        <w:rPr>
          <w:rFonts w:ascii="Arial" w:hAnsi="Arial" w:cs="Arial"/>
          <w:b/>
          <w:sz w:val="28"/>
          <w:szCs w:val="28"/>
        </w:rPr>
        <w:t>Pracowni</w:t>
      </w:r>
      <w:r w:rsidR="00380C29" w:rsidRPr="00380C29">
        <w:rPr>
          <w:rFonts w:ascii="Arial" w:hAnsi="Arial" w:cs="Arial"/>
          <w:b/>
          <w:sz w:val="28"/>
          <w:szCs w:val="28"/>
        </w:rPr>
        <w:t>a</w:t>
      </w:r>
      <w:r w:rsidR="00380C29">
        <w:rPr>
          <w:rFonts w:ascii="Arial" w:hAnsi="Arial" w:cs="Arial"/>
          <w:b/>
          <w:sz w:val="28"/>
          <w:szCs w:val="28"/>
        </w:rPr>
        <w:t xml:space="preserve"> podstaw mechatroniki</w:t>
      </w:r>
    </w:p>
    <w:p w:rsidR="008B0468" w:rsidRPr="00886919" w:rsidRDefault="008B0468" w:rsidP="008B0468">
      <w:pPr>
        <w:spacing w:before="120" w:after="120"/>
        <w:rPr>
          <w:rFonts w:ascii="Arial" w:hAnsi="Arial" w:cs="Arial"/>
          <w:b/>
          <w:sz w:val="20"/>
          <w:szCs w:val="20"/>
        </w:rPr>
      </w:pPr>
      <w:r w:rsidRPr="00886919">
        <w:rPr>
          <w:rFonts w:ascii="Arial" w:hAnsi="Arial" w:cs="Arial"/>
          <w:b/>
          <w:bCs/>
          <w:sz w:val="20"/>
          <w:szCs w:val="20"/>
        </w:rPr>
        <w:t>Cele ogólne przedmiotu</w:t>
      </w:r>
      <w:r w:rsidR="005365AC">
        <w:rPr>
          <w:rFonts w:ascii="Arial" w:hAnsi="Arial" w:cs="Arial"/>
          <w:b/>
          <w:bCs/>
          <w:sz w:val="20"/>
          <w:szCs w:val="20"/>
        </w:rPr>
        <w:t xml:space="preserve"> </w:t>
      </w:r>
    </w:p>
    <w:p w:rsidR="008B0468" w:rsidRPr="00455E66" w:rsidRDefault="008B0468" w:rsidP="008B0468">
      <w:pPr>
        <w:pStyle w:val="Akapitzlist"/>
        <w:numPr>
          <w:ilvl w:val="0"/>
          <w:numId w:val="92"/>
        </w:numPr>
        <w:spacing w:after="0"/>
        <w:ind w:left="426" w:hanging="426"/>
        <w:jc w:val="both"/>
        <w:rPr>
          <w:rFonts w:ascii="Arial" w:hAnsi="Arial" w:cs="Arial"/>
          <w:sz w:val="20"/>
          <w:szCs w:val="20"/>
        </w:rPr>
      </w:pPr>
      <w:r>
        <w:rPr>
          <w:rFonts w:ascii="Arial" w:hAnsi="Arial" w:cs="Arial"/>
          <w:sz w:val="20"/>
          <w:szCs w:val="20"/>
        </w:rPr>
        <w:t>Praktyczne stosowanie</w:t>
      </w:r>
      <w:r w:rsidRPr="00455E66">
        <w:rPr>
          <w:rFonts w:ascii="Arial" w:hAnsi="Arial" w:cs="Arial"/>
          <w:sz w:val="20"/>
          <w:szCs w:val="20"/>
        </w:rPr>
        <w:t xml:space="preserve"> pojęć związanych z obwodami prądu stałego i przemiennego, polem elektrycznym, magnetycznym i elektromagnetycznym.</w:t>
      </w:r>
    </w:p>
    <w:p w:rsidR="008B0468" w:rsidRPr="00455E66" w:rsidRDefault="008B0468" w:rsidP="008B0468">
      <w:pPr>
        <w:pStyle w:val="Akapitzlist"/>
        <w:numPr>
          <w:ilvl w:val="0"/>
          <w:numId w:val="92"/>
        </w:numPr>
        <w:spacing w:after="0"/>
        <w:ind w:left="426" w:hanging="426"/>
        <w:jc w:val="both"/>
        <w:rPr>
          <w:rFonts w:ascii="Arial" w:hAnsi="Arial" w:cs="Arial"/>
          <w:sz w:val="20"/>
          <w:szCs w:val="20"/>
        </w:rPr>
      </w:pPr>
      <w:r w:rsidRPr="008B0468">
        <w:rPr>
          <w:rFonts w:ascii="Arial" w:hAnsi="Arial" w:cs="Arial"/>
          <w:sz w:val="20"/>
          <w:szCs w:val="20"/>
        </w:rPr>
        <w:t>Praktyczne stosowanie</w:t>
      </w:r>
      <w:r w:rsidRPr="00455E66">
        <w:rPr>
          <w:rFonts w:ascii="Arial" w:hAnsi="Arial" w:cs="Arial"/>
          <w:sz w:val="20"/>
          <w:szCs w:val="20"/>
        </w:rPr>
        <w:t xml:space="preserve"> zjawisk zachodzących w obwodach prądu stałego, przemiennego, pola elektrycznego, magnetycznego i elektromagnetycznego.</w:t>
      </w:r>
    </w:p>
    <w:p w:rsidR="008B0468" w:rsidRPr="00455E66" w:rsidRDefault="008B0468" w:rsidP="008B0468">
      <w:pPr>
        <w:pStyle w:val="Akapitzlist"/>
        <w:numPr>
          <w:ilvl w:val="0"/>
          <w:numId w:val="92"/>
        </w:numPr>
        <w:spacing w:after="0"/>
        <w:ind w:left="426" w:hanging="426"/>
        <w:jc w:val="both"/>
        <w:rPr>
          <w:rFonts w:ascii="Arial" w:hAnsi="Arial" w:cs="Arial"/>
          <w:sz w:val="20"/>
          <w:szCs w:val="20"/>
        </w:rPr>
      </w:pPr>
      <w:r w:rsidRPr="008B0468">
        <w:rPr>
          <w:rFonts w:ascii="Arial" w:hAnsi="Arial" w:cs="Arial"/>
          <w:sz w:val="20"/>
          <w:szCs w:val="20"/>
        </w:rPr>
        <w:t>Praktyczne stosowanie</w:t>
      </w:r>
      <w:r w:rsidRPr="00455E66">
        <w:rPr>
          <w:rFonts w:ascii="Arial" w:hAnsi="Arial" w:cs="Arial"/>
          <w:sz w:val="20"/>
          <w:szCs w:val="20"/>
        </w:rPr>
        <w:t xml:space="preserve"> praw dotyczących obwodów prądu stałego i przemiennego, pola elektrycznego i magnetycznego.</w:t>
      </w:r>
    </w:p>
    <w:p w:rsidR="008B0468" w:rsidRPr="00455E66" w:rsidRDefault="008B0468" w:rsidP="008B0468">
      <w:pPr>
        <w:pStyle w:val="Akapitzlist"/>
        <w:numPr>
          <w:ilvl w:val="0"/>
          <w:numId w:val="92"/>
        </w:numPr>
        <w:spacing w:after="0"/>
        <w:ind w:left="426" w:hanging="426"/>
        <w:jc w:val="both"/>
        <w:rPr>
          <w:rFonts w:ascii="Arial" w:hAnsi="Arial" w:cs="Arial"/>
          <w:sz w:val="20"/>
          <w:szCs w:val="20"/>
        </w:rPr>
      </w:pPr>
      <w:r w:rsidRPr="00455E66">
        <w:rPr>
          <w:rFonts w:ascii="Arial" w:hAnsi="Arial" w:cs="Arial"/>
          <w:sz w:val="20"/>
          <w:szCs w:val="20"/>
        </w:rPr>
        <w:t>Obliczanie wartości wielkości elektrycznych dla obwodów prądu stałego i przemiennego.</w:t>
      </w:r>
    </w:p>
    <w:p w:rsidR="008B0468" w:rsidRPr="00455E66" w:rsidRDefault="008B0468" w:rsidP="008B0468">
      <w:pPr>
        <w:pStyle w:val="Akapitzlist"/>
        <w:numPr>
          <w:ilvl w:val="0"/>
          <w:numId w:val="92"/>
        </w:numPr>
        <w:spacing w:after="0"/>
        <w:ind w:left="426" w:hanging="426"/>
        <w:jc w:val="both"/>
        <w:rPr>
          <w:rFonts w:ascii="Arial" w:hAnsi="Arial" w:cs="Arial"/>
          <w:sz w:val="20"/>
          <w:szCs w:val="20"/>
        </w:rPr>
      </w:pPr>
      <w:r w:rsidRPr="00455E66">
        <w:rPr>
          <w:rFonts w:ascii="Arial" w:hAnsi="Arial" w:cs="Arial"/>
          <w:sz w:val="20"/>
          <w:szCs w:val="20"/>
        </w:rPr>
        <w:t>Rozróżnianie elementów i układów elektrycznych i elektronicznych.</w:t>
      </w:r>
    </w:p>
    <w:p w:rsidR="008B0468" w:rsidRDefault="008B0468" w:rsidP="008B0468">
      <w:pPr>
        <w:pStyle w:val="Akapitzlist"/>
        <w:numPr>
          <w:ilvl w:val="0"/>
          <w:numId w:val="92"/>
        </w:numPr>
        <w:spacing w:after="0"/>
        <w:ind w:left="426" w:hanging="426"/>
        <w:jc w:val="both"/>
        <w:rPr>
          <w:rFonts w:ascii="Arial" w:hAnsi="Arial" w:cs="Arial"/>
          <w:sz w:val="20"/>
          <w:szCs w:val="20"/>
        </w:rPr>
      </w:pPr>
      <w:r w:rsidRPr="00455E66">
        <w:rPr>
          <w:rFonts w:ascii="Arial" w:hAnsi="Arial" w:cs="Arial"/>
          <w:sz w:val="20"/>
          <w:szCs w:val="20"/>
        </w:rPr>
        <w:t>Czytanie</w:t>
      </w:r>
      <w:r>
        <w:rPr>
          <w:rFonts w:ascii="Arial" w:hAnsi="Arial" w:cs="Arial"/>
          <w:sz w:val="20"/>
          <w:szCs w:val="20"/>
        </w:rPr>
        <w:t xml:space="preserve"> i rysowanie</w:t>
      </w:r>
      <w:r w:rsidRPr="00455E66">
        <w:rPr>
          <w:rFonts w:ascii="Arial" w:hAnsi="Arial" w:cs="Arial"/>
          <w:sz w:val="20"/>
          <w:szCs w:val="20"/>
        </w:rPr>
        <w:t xml:space="preserve"> schematów elektrycznych.</w:t>
      </w:r>
    </w:p>
    <w:p w:rsidR="008B0468" w:rsidRDefault="008B0468" w:rsidP="008B0468">
      <w:pPr>
        <w:pStyle w:val="Akapitzlist"/>
        <w:numPr>
          <w:ilvl w:val="0"/>
          <w:numId w:val="92"/>
        </w:numPr>
        <w:spacing w:after="0"/>
        <w:ind w:left="426" w:hanging="426"/>
        <w:jc w:val="both"/>
        <w:rPr>
          <w:rFonts w:ascii="Arial" w:hAnsi="Arial" w:cs="Arial"/>
          <w:sz w:val="20"/>
          <w:szCs w:val="20"/>
        </w:rPr>
      </w:pPr>
      <w:r w:rsidRPr="008B0468">
        <w:rPr>
          <w:rFonts w:ascii="Arial" w:hAnsi="Arial" w:cs="Arial"/>
          <w:sz w:val="20"/>
          <w:szCs w:val="20"/>
        </w:rPr>
        <w:t>Montowanie i uruchamianie</w:t>
      </w:r>
      <w:r>
        <w:rPr>
          <w:rFonts w:ascii="Arial" w:hAnsi="Arial" w:cs="Arial"/>
          <w:sz w:val="20"/>
          <w:szCs w:val="20"/>
        </w:rPr>
        <w:t xml:space="preserve"> układów elektrycznych.</w:t>
      </w:r>
    </w:p>
    <w:p w:rsidR="008B0468" w:rsidRPr="00517DE0" w:rsidRDefault="008B0468" w:rsidP="008B0468">
      <w:pPr>
        <w:pStyle w:val="Default"/>
        <w:numPr>
          <w:ilvl w:val="0"/>
          <w:numId w:val="92"/>
        </w:numPr>
        <w:spacing w:line="276" w:lineRule="auto"/>
        <w:ind w:left="426" w:hanging="426"/>
        <w:rPr>
          <w:sz w:val="20"/>
          <w:szCs w:val="20"/>
        </w:rPr>
      </w:pPr>
      <w:r>
        <w:rPr>
          <w:sz w:val="20"/>
          <w:szCs w:val="20"/>
        </w:rPr>
        <w:t>Czytanie</w:t>
      </w:r>
      <w:r w:rsidRPr="00517DE0">
        <w:rPr>
          <w:sz w:val="20"/>
          <w:szCs w:val="20"/>
        </w:rPr>
        <w:t xml:space="preserve"> się dokumentacją techniczną, ka</w:t>
      </w:r>
      <w:r>
        <w:rPr>
          <w:sz w:val="20"/>
          <w:szCs w:val="20"/>
        </w:rPr>
        <w:t>talogami i instrukcjami obsługi.</w:t>
      </w:r>
    </w:p>
    <w:p w:rsidR="008B0468" w:rsidRDefault="008B0468" w:rsidP="008B0468">
      <w:pPr>
        <w:pStyle w:val="Default"/>
        <w:numPr>
          <w:ilvl w:val="0"/>
          <w:numId w:val="92"/>
        </w:numPr>
        <w:spacing w:line="276" w:lineRule="auto"/>
        <w:ind w:left="426" w:hanging="426"/>
        <w:rPr>
          <w:sz w:val="20"/>
          <w:szCs w:val="20"/>
        </w:rPr>
      </w:pPr>
      <w:r>
        <w:rPr>
          <w:sz w:val="20"/>
          <w:szCs w:val="20"/>
        </w:rPr>
        <w:t>Dobieranie materiałów konstrukcyjnych i eksploatacyjnych.</w:t>
      </w:r>
    </w:p>
    <w:p w:rsidR="008B0468" w:rsidRDefault="008B0468" w:rsidP="008B0468">
      <w:pPr>
        <w:pStyle w:val="Default"/>
        <w:numPr>
          <w:ilvl w:val="0"/>
          <w:numId w:val="92"/>
        </w:numPr>
        <w:spacing w:line="276" w:lineRule="auto"/>
        <w:ind w:left="426" w:hanging="426"/>
        <w:rPr>
          <w:sz w:val="20"/>
          <w:szCs w:val="20"/>
        </w:rPr>
      </w:pPr>
      <w:r w:rsidRPr="008B0468">
        <w:rPr>
          <w:sz w:val="20"/>
          <w:szCs w:val="20"/>
        </w:rPr>
        <w:t>Praktyczne stosowanie</w:t>
      </w:r>
      <w:r w:rsidRPr="00C75AE4">
        <w:rPr>
          <w:sz w:val="20"/>
          <w:szCs w:val="20"/>
        </w:rPr>
        <w:t xml:space="preserve"> praw dotyczących obwodów</w:t>
      </w:r>
      <w:r>
        <w:rPr>
          <w:sz w:val="20"/>
          <w:szCs w:val="20"/>
        </w:rPr>
        <w:t xml:space="preserve"> pneumatycznych i hydraulicznych.</w:t>
      </w:r>
    </w:p>
    <w:p w:rsidR="008B0468" w:rsidRDefault="008B0468" w:rsidP="008B0468">
      <w:pPr>
        <w:pStyle w:val="Default"/>
        <w:numPr>
          <w:ilvl w:val="0"/>
          <w:numId w:val="92"/>
        </w:numPr>
        <w:spacing w:line="276" w:lineRule="auto"/>
        <w:ind w:left="426" w:hanging="426"/>
        <w:rPr>
          <w:sz w:val="20"/>
          <w:szCs w:val="20"/>
        </w:rPr>
      </w:pPr>
      <w:r w:rsidRPr="00C75AE4">
        <w:rPr>
          <w:sz w:val="20"/>
          <w:szCs w:val="20"/>
        </w:rPr>
        <w:t>Rozróżnianie elementów i układów</w:t>
      </w:r>
      <w:r w:rsidR="00CB08AC">
        <w:rPr>
          <w:sz w:val="20"/>
          <w:szCs w:val="20"/>
        </w:rPr>
        <w:t xml:space="preserve"> </w:t>
      </w:r>
      <w:r w:rsidRPr="00C75AE4">
        <w:rPr>
          <w:sz w:val="20"/>
          <w:szCs w:val="20"/>
        </w:rPr>
        <w:t>pneumatycznych i hydraulicznych</w:t>
      </w:r>
      <w:r>
        <w:rPr>
          <w:sz w:val="20"/>
          <w:szCs w:val="20"/>
        </w:rPr>
        <w:t>.</w:t>
      </w:r>
    </w:p>
    <w:p w:rsidR="008B0468" w:rsidRDefault="008B0468" w:rsidP="008B0468">
      <w:pPr>
        <w:pStyle w:val="Default"/>
        <w:numPr>
          <w:ilvl w:val="0"/>
          <w:numId w:val="92"/>
        </w:numPr>
        <w:spacing w:line="276" w:lineRule="auto"/>
        <w:ind w:left="426" w:hanging="426"/>
        <w:rPr>
          <w:sz w:val="20"/>
          <w:szCs w:val="20"/>
        </w:rPr>
      </w:pPr>
      <w:r w:rsidRPr="00C75AE4">
        <w:rPr>
          <w:sz w:val="20"/>
          <w:szCs w:val="20"/>
        </w:rPr>
        <w:t>Czytanie i rysowanie schematów</w:t>
      </w:r>
      <w:r w:rsidR="00CB08AC">
        <w:rPr>
          <w:sz w:val="20"/>
          <w:szCs w:val="20"/>
        </w:rPr>
        <w:t xml:space="preserve"> </w:t>
      </w:r>
      <w:r w:rsidRPr="00C75AE4">
        <w:rPr>
          <w:sz w:val="20"/>
          <w:szCs w:val="20"/>
        </w:rPr>
        <w:t>pneumatycznych i hydraulicznych</w:t>
      </w:r>
      <w:r>
        <w:rPr>
          <w:sz w:val="20"/>
          <w:szCs w:val="20"/>
        </w:rPr>
        <w:t>.</w:t>
      </w:r>
    </w:p>
    <w:p w:rsidR="008B0468" w:rsidRPr="00C75AE4" w:rsidRDefault="008B0468" w:rsidP="008B0468">
      <w:pPr>
        <w:pStyle w:val="Default"/>
        <w:numPr>
          <w:ilvl w:val="0"/>
          <w:numId w:val="92"/>
        </w:numPr>
        <w:spacing w:line="276" w:lineRule="auto"/>
        <w:ind w:left="426" w:hanging="426"/>
        <w:rPr>
          <w:sz w:val="20"/>
          <w:szCs w:val="20"/>
        </w:rPr>
      </w:pPr>
      <w:r>
        <w:rPr>
          <w:sz w:val="20"/>
          <w:szCs w:val="20"/>
        </w:rPr>
        <w:t xml:space="preserve">Montowanie i uruchamianie układów </w:t>
      </w:r>
      <w:r w:rsidRPr="008B0468">
        <w:rPr>
          <w:sz w:val="20"/>
          <w:szCs w:val="20"/>
        </w:rPr>
        <w:t>pneumatycznych i hydraulicznych.</w:t>
      </w:r>
    </w:p>
    <w:p w:rsidR="009E23A0" w:rsidRPr="00886919" w:rsidRDefault="00380C29" w:rsidP="009E23A0">
      <w:pPr>
        <w:spacing w:before="120" w:after="120"/>
        <w:contextualSpacing/>
        <w:rPr>
          <w:rFonts w:ascii="Arial" w:hAnsi="Arial" w:cs="Arial"/>
          <w:b/>
          <w:sz w:val="20"/>
          <w:szCs w:val="20"/>
        </w:rPr>
      </w:pPr>
      <w:r>
        <w:rPr>
          <w:rFonts w:ascii="Arial" w:hAnsi="Arial" w:cs="Arial"/>
          <w:b/>
          <w:bCs/>
          <w:sz w:val="20"/>
          <w:szCs w:val="20"/>
        </w:rPr>
        <w:t>Cele operacyjne</w:t>
      </w:r>
    </w:p>
    <w:p w:rsidR="00FD4CDE" w:rsidRPr="00FD4CDE" w:rsidRDefault="00FD4CDE" w:rsidP="003633D6">
      <w:pPr>
        <w:pStyle w:val="Akapitzlist"/>
        <w:numPr>
          <w:ilvl w:val="0"/>
          <w:numId w:val="93"/>
        </w:numPr>
        <w:spacing w:after="0"/>
        <w:rPr>
          <w:rFonts w:ascii="Arial" w:hAnsi="Arial" w:cs="Arial"/>
          <w:bCs/>
          <w:sz w:val="20"/>
          <w:szCs w:val="20"/>
        </w:rPr>
      </w:pPr>
      <w:r w:rsidRPr="00FD4CDE">
        <w:rPr>
          <w:rFonts w:ascii="Arial" w:hAnsi="Arial" w:cs="Arial"/>
          <w:bCs/>
          <w:sz w:val="20"/>
          <w:szCs w:val="20"/>
        </w:rPr>
        <w:t>przygotować stanowisko do montażu obwodów prądu stałego i prądu przemiennego</w:t>
      </w:r>
      <w:r>
        <w:rPr>
          <w:rFonts w:ascii="Arial" w:hAnsi="Arial" w:cs="Arial"/>
          <w:bCs/>
          <w:sz w:val="20"/>
          <w:szCs w:val="20"/>
        </w:rPr>
        <w:t>,</w:t>
      </w:r>
    </w:p>
    <w:p w:rsidR="00FD4CDE" w:rsidRPr="00FD4CDE" w:rsidRDefault="00FF1AE2" w:rsidP="003633D6">
      <w:pPr>
        <w:pStyle w:val="Akapitzlist"/>
        <w:numPr>
          <w:ilvl w:val="0"/>
          <w:numId w:val="93"/>
        </w:numPr>
        <w:spacing w:after="0"/>
        <w:rPr>
          <w:rFonts w:ascii="Arial" w:hAnsi="Arial" w:cs="Arial"/>
          <w:bCs/>
          <w:sz w:val="20"/>
          <w:szCs w:val="20"/>
        </w:rPr>
      </w:pPr>
      <w:r>
        <w:rPr>
          <w:rFonts w:ascii="Arial" w:hAnsi="Arial" w:cs="Arial"/>
          <w:bCs/>
          <w:sz w:val="20"/>
          <w:szCs w:val="20"/>
        </w:rPr>
        <w:t>zamontować</w:t>
      </w:r>
      <w:r w:rsidR="00CB08AC">
        <w:rPr>
          <w:rFonts w:ascii="Arial" w:hAnsi="Arial" w:cs="Arial"/>
          <w:bCs/>
          <w:sz w:val="20"/>
          <w:szCs w:val="20"/>
        </w:rPr>
        <w:t xml:space="preserve"> </w:t>
      </w:r>
      <w:r w:rsidR="00FD4CDE" w:rsidRPr="00FD4CDE">
        <w:rPr>
          <w:rFonts w:ascii="Arial" w:hAnsi="Arial" w:cs="Arial"/>
          <w:bCs/>
          <w:sz w:val="20"/>
          <w:szCs w:val="20"/>
        </w:rPr>
        <w:t>obwod</w:t>
      </w:r>
      <w:r w:rsidR="00FD4CDE">
        <w:rPr>
          <w:rFonts w:ascii="Arial" w:hAnsi="Arial" w:cs="Arial"/>
          <w:bCs/>
          <w:sz w:val="20"/>
          <w:szCs w:val="20"/>
        </w:rPr>
        <w:t>y</w:t>
      </w:r>
      <w:r w:rsidR="00FD4CDE" w:rsidRPr="00FD4CDE">
        <w:rPr>
          <w:rFonts w:ascii="Arial" w:hAnsi="Arial" w:cs="Arial"/>
          <w:bCs/>
          <w:sz w:val="20"/>
          <w:szCs w:val="20"/>
        </w:rPr>
        <w:t xml:space="preserve"> prądu stałego i prądu przemiennego</w:t>
      </w:r>
      <w:r w:rsidR="00FD4CDE">
        <w:rPr>
          <w:rFonts w:ascii="Arial" w:hAnsi="Arial" w:cs="Arial"/>
          <w:bCs/>
          <w:sz w:val="20"/>
          <w:szCs w:val="20"/>
        </w:rPr>
        <w:t>,</w:t>
      </w:r>
    </w:p>
    <w:p w:rsidR="00FD4CDE" w:rsidRDefault="00FD4CDE" w:rsidP="003633D6">
      <w:pPr>
        <w:pStyle w:val="Akapitzlist"/>
        <w:numPr>
          <w:ilvl w:val="0"/>
          <w:numId w:val="93"/>
        </w:numPr>
        <w:spacing w:after="0"/>
        <w:rPr>
          <w:rFonts w:ascii="Arial" w:hAnsi="Arial" w:cs="Arial"/>
          <w:bCs/>
          <w:sz w:val="20"/>
          <w:szCs w:val="20"/>
        </w:rPr>
      </w:pPr>
      <w:r w:rsidRPr="00FD4CDE">
        <w:rPr>
          <w:rFonts w:ascii="Arial" w:hAnsi="Arial" w:cs="Arial"/>
          <w:bCs/>
          <w:sz w:val="20"/>
          <w:szCs w:val="20"/>
        </w:rPr>
        <w:t>sprawdzić jakość na etapie doboru elementów w trakcie i po montażu obwodów prądu stałego i prądu przemiennego</w:t>
      </w:r>
      <w:r>
        <w:rPr>
          <w:rFonts w:ascii="Arial" w:hAnsi="Arial" w:cs="Arial"/>
          <w:bCs/>
          <w:sz w:val="20"/>
          <w:szCs w:val="20"/>
        </w:rPr>
        <w:t>,</w:t>
      </w:r>
    </w:p>
    <w:p w:rsidR="00FD4CDE" w:rsidRPr="00FD4CDE" w:rsidRDefault="00FD4CDE" w:rsidP="003633D6">
      <w:pPr>
        <w:pStyle w:val="Akapitzlist"/>
        <w:numPr>
          <w:ilvl w:val="0"/>
          <w:numId w:val="93"/>
        </w:numPr>
        <w:spacing w:after="0"/>
        <w:rPr>
          <w:rFonts w:ascii="Arial" w:hAnsi="Arial" w:cs="Arial"/>
          <w:bCs/>
          <w:sz w:val="20"/>
          <w:szCs w:val="20"/>
        </w:rPr>
      </w:pPr>
      <w:r w:rsidRPr="00FD4CDE">
        <w:rPr>
          <w:rFonts w:ascii="Arial" w:hAnsi="Arial" w:cs="Arial"/>
          <w:bCs/>
          <w:sz w:val="20"/>
          <w:szCs w:val="20"/>
        </w:rPr>
        <w:t>przygotować stanowisko do montażu elementów i układów elektronicznych</w:t>
      </w:r>
      <w:r>
        <w:rPr>
          <w:rFonts w:ascii="Arial" w:hAnsi="Arial" w:cs="Arial"/>
          <w:bCs/>
          <w:sz w:val="20"/>
          <w:szCs w:val="20"/>
        </w:rPr>
        <w:t>,</w:t>
      </w:r>
    </w:p>
    <w:p w:rsidR="00FD4CDE" w:rsidRPr="00FD4CDE" w:rsidRDefault="00FD4CDE" w:rsidP="003633D6">
      <w:pPr>
        <w:pStyle w:val="Akapitzlist"/>
        <w:numPr>
          <w:ilvl w:val="0"/>
          <w:numId w:val="93"/>
        </w:numPr>
        <w:spacing w:after="0"/>
        <w:rPr>
          <w:rFonts w:ascii="Arial" w:hAnsi="Arial" w:cs="Arial"/>
          <w:bCs/>
          <w:sz w:val="20"/>
          <w:szCs w:val="20"/>
        </w:rPr>
      </w:pPr>
      <w:r w:rsidRPr="00FD4CDE">
        <w:rPr>
          <w:rFonts w:ascii="Arial" w:hAnsi="Arial" w:cs="Arial"/>
          <w:bCs/>
          <w:sz w:val="20"/>
          <w:szCs w:val="20"/>
        </w:rPr>
        <w:t>montować</w:t>
      </w:r>
      <w:r>
        <w:rPr>
          <w:rFonts w:ascii="Arial" w:hAnsi="Arial" w:cs="Arial"/>
          <w:bCs/>
          <w:sz w:val="20"/>
          <w:szCs w:val="20"/>
        </w:rPr>
        <w:t xml:space="preserve"> elementy</w:t>
      </w:r>
      <w:r w:rsidRPr="00FD4CDE">
        <w:rPr>
          <w:rFonts w:ascii="Arial" w:hAnsi="Arial" w:cs="Arial"/>
          <w:bCs/>
          <w:sz w:val="20"/>
          <w:szCs w:val="20"/>
        </w:rPr>
        <w:t xml:space="preserve"> i układów elektronicznych</w:t>
      </w:r>
      <w:r>
        <w:rPr>
          <w:rFonts w:ascii="Arial" w:hAnsi="Arial" w:cs="Arial"/>
          <w:bCs/>
          <w:sz w:val="20"/>
          <w:szCs w:val="20"/>
        </w:rPr>
        <w:t>,</w:t>
      </w:r>
    </w:p>
    <w:p w:rsidR="00FD4CDE" w:rsidRDefault="00FD4CDE" w:rsidP="003633D6">
      <w:pPr>
        <w:pStyle w:val="Akapitzlist"/>
        <w:numPr>
          <w:ilvl w:val="0"/>
          <w:numId w:val="93"/>
        </w:numPr>
        <w:spacing w:after="0"/>
        <w:rPr>
          <w:rFonts w:ascii="Arial" w:hAnsi="Arial" w:cs="Arial"/>
          <w:bCs/>
          <w:sz w:val="20"/>
          <w:szCs w:val="20"/>
        </w:rPr>
      </w:pPr>
      <w:r w:rsidRPr="00FD4CDE">
        <w:rPr>
          <w:rFonts w:ascii="Arial" w:hAnsi="Arial" w:cs="Arial"/>
          <w:bCs/>
          <w:sz w:val="20"/>
          <w:szCs w:val="20"/>
        </w:rPr>
        <w:t xml:space="preserve">sprawdzić jakość na etapie doboru elementów w trakcie i po </w:t>
      </w:r>
      <w:r>
        <w:rPr>
          <w:rFonts w:ascii="Arial" w:hAnsi="Arial" w:cs="Arial"/>
          <w:bCs/>
          <w:sz w:val="20"/>
          <w:szCs w:val="20"/>
        </w:rPr>
        <w:t>montażu elementy</w:t>
      </w:r>
      <w:r w:rsidRPr="00FD4CDE">
        <w:rPr>
          <w:rFonts w:ascii="Arial" w:hAnsi="Arial" w:cs="Arial"/>
          <w:bCs/>
          <w:sz w:val="20"/>
          <w:szCs w:val="20"/>
        </w:rPr>
        <w:t xml:space="preserve"> i układów elektronicznych</w:t>
      </w:r>
    </w:p>
    <w:p w:rsidR="00FD4CDE" w:rsidRPr="00FD4CDE" w:rsidRDefault="00FD4CDE" w:rsidP="003633D6">
      <w:pPr>
        <w:pStyle w:val="Akapitzlist"/>
        <w:numPr>
          <w:ilvl w:val="0"/>
          <w:numId w:val="93"/>
        </w:numPr>
        <w:spacing w:after="0"/>
        <w:rPr>
          <w:rFonts w:ascii="Arial" w:hAnsi="Arial" w:cs="Arial"/>
          <w:bCs/>
          <w:sz w:val="20"/>
          <w:szCs w:val="20"/>
        </w:rPr>
      </w:pPr>
      <w:r w:rsidRPr="00FD4CDE">
        <w:rPr>
          <w:rFonts w:ascii="Arial" w:hAnsi="Arial" w:cs="Arial"/>
          <w:bCs/>
          <w:sz w:val="20"/>
          <w:szCs w:val="20"/>
        </w:rPr>
        <w:t xml:space="preserve">przygotować stanowisko do montażu </w:t>
      </w:r>
      <w:r>
        <w:rPr>
          <w:rFonts w:ascii="Arial" w:hAnsi="Arial" w:cs="Arial"/>
          <w:bCs/>
          <w:sz w:val="20"/>
          <w:szCs w:val="20"/>
        </w:rPr>
        <w:t>u</w:t>
      </w:r>
      <w:r w:rsidRPr="00FD4CDE">
        <w:rPr>
          <w:rFonts w:ascii="Arial" w:hAnsi="Arial" w:cs="Arial"/>
          <w:bCs/>
          <w:sz w:val="20"/>
          <w:szCs w:val="20"/>
        </w:rPr>
        <w:t>kładów elektrycznych i elektronicznych</w:t>
      </w:r>
      <w:r>
        <w:rPr>
          <w:rFonts w:ascii="Arial" w:hAnsi="Arial" w:cs="Arial"/>
          <w:bCs/>
          <w:sz w:val="20"/>
          <w:szCs w:val="20"/>
        </w:rPr>
        <w:t>,</w:t>
      </w:r>
    </w:p>
    <w:p w:rsidR="00FD4CDE" w:rsidRPr="00FD4CDE" w:rsidRDefault="00FF1AE2" w:rsidP="003633D6">
      <w:pPr>
        <w:pStyle w:val="Akapitzlist"/>
        <w:numPr>
          <w:ilvl w:val="0"/>
          <w:numId w:val="93"/>
        </w:numPr>
        <w:spacing w:after="0"/>
        <w:rPr>
          <w:rFonts w:ascii="Arial" w:hAnsi="Arial" w:cs="Arial"/>
          <w:bCs/>
          <w:sz w:val="20"/>
          <w:szCs w:val="20"/>
        </w:rPr>
      </w:pPr>
      <w:r>
        <w:rPr>
          <w:rFonts w:ascii="Arial" w:hAnsi="Arial" w:cs="Arial"/>
          <w:bCs/>
          <w:sz w:val="20"/>
          <w:szCs w:val="20"/>
        </w:rPr>
        <w:t>zamontować</w:t>
      </w:r>
      <w:r w:rsidR="00FD4CDE">
        <w:rPr>
          <w:rFonts w:ascii="Arial" w:hAnsi="Arial" w:cs="Arial"/>
          <w:bCs/>
          <w:sz w:val="20"/>
          <w:szCs w:val="20"/>
        </w:rPr>
        <w:t xml:space="preserve"> u</w:t>
      </w:r>
      <w:r w:rsidR="00FD4CDE" w:rsidRPr="00FD4CDE">
        <w:rPr>
          <w:rFonts w:ascii="Arial" w:hAnsi="Arial" w:cs="Arial"/>
          <w:bCs/>
          <w:sz w:val="20"/>
          <w:szCs w:val="20"/>
        </w:rPr>
        <w:t>kład</w:t>
      </w:r>
      <w:r w:rsidR="00FD4CDE">
        <w:rPr>
          <w:rFonts w:ascii="Arial" w:hAnsi="Arial" w:cs="Arial"/>
          <w:bCs/>
          <w:sz w:val="20"/>
          <w:szCs w:val="20"/>
        </w:rPr>
        <w:t>y</w:t>
      </w:r>
      <w:r w:rsidR="00FD4CDE" w:rsidRPr="00FD4CDE">
        <w:rPr>
          <w:rFonts w:ascii="Arial" w:hAnsi="Arial" w:cs="Arial"/>
          <w:bCs/>
          <w:sz w:val="20"/>
          <w:szCs w:val="20"/>
        </w:rPr>
        <w:t xml:space="preserve"> elektrycznych i elektronicznych</w:t>
      </w:r>
      <w:r w:rsidR="00FD4CDE">
        <w:rPr>
          <w:rFonts w:ascii="Arial" w:hAnsi="Arial" w:cs="Arial"/>
          <w:bCs/>
          <w:sz w:val="20"/>
          <w:szCs w:val="20"/>
        </w:rPr>
        <w:t>,</w:t>
      </w:r>
    </w:p>
    <w:p w:rsidR="00FD4CDE" w:rsidRDefault="00FD4CDE" w:rsidP="003633D6">
      <w:pPr>
        <w:pStyle w:val="Akapitzlist"/>
        <w:numPr>
          <w:ilvl w:val="0"/>
          <w:numId w:val="93"/>
        </w:numPr>
        <w:spacing w:after="0"/>
        <w:rPr>
          <w:rFonts w:ascii="Arial" w:hAnsi="Arial" w:cs="Arial"/>
          <w:bCs/>
          <w:sz w:val="20"/>
          <w:szCs w:val="20"/>
        </w:rPr>
      </w:pPr>
      <w:r w:rsidRPr="00FD4CDE">
        <w:rPr>
          <w:rFonts w:ascii="Arial" w:hAnsi="Arial" w:cs="Arial"/>
          <w:bCs/>
          <w:sz w:val="20"/>
          <w:szCs w:val="20"/>
        </w:rPr>
        <w:t xml:space="preserve">sprawdzić jakość na etapie doboru elementów w trakcie i po </w:t>
      </w:r>
      <w:r>
        <w:rPr>
          <w:rFonts w:ascii="Arial" w:hAnsi="Arial" w:cs="Arial"/>
          <w:bCs/>
          <w:sz w:val="20"/>
          <w:szCs w:val="20"/>
        </w:rPr>
        <w:t>montażu u</w:t>
      </w:r>
      <w:r w:rsidRPr="00FD4CDE">
        <w:rPr>
          <w:rFonts w:ascii="Arial" w:hAnsi="Arial" w:cs="Arial"/>
          <w:bCs/>
          <w:sz w:val="20"/>
          <w:szCs w:val="20"/>
        </w:rPr>
        <w:t>kładów elektrycznych i elektronicznych</w:t>
      </w:r>
      <w:r>
        <w:rPr>
          <w:rFonts w:ascii="Arial" w:hAnsi="Arial" w:cs="Arial"/>
          <w:bCs/>
          <w:sz w:val="20"/>
          <w:szCs w:val="20"/>
        </w:rPr>
        <w:t>,</w:t>
      </w:r>
    </w:p>
    <w:p w:rsidR="00FD4CDE" w:rsidRPr="00FD4CDE" w:rsidRDefault="00FD4CDE" w:rsidP="003633D6">
      <w:pPr>
        <w:pStyle w:val="Akapitzlist"/>
        <w:numPr>
          <w:ilvl w:val="0"/>
          <w:numId w:val="93"/>
        </w:numPr>
        <w:spacing w:after="0"/>
        <w:rPr>
          <w:rFonts w:ascii="Arial" w:hAnsi="Arial" w:cs="Arial"/>
          <w:bCs/>
          <w:sz w:val="20"/>
          <w:szCs w:val="20"/>
        </w:rPr>
      </w:pPr>
      <w:r w:rsidRPr="00FD4CDE">
        <w:rPr>
          <w:rFonts w:ascii="Arial" w:hAnsi="Arial" w:cs="Arial"/>
          <w:bCs/>
          <w:sz w:val="20"/>
          <w:szCs w:val="20"/>
        </w:rPr>
        <w:t>przygotować stanowisko do montażu</w:t>
      </w:r>
      <w:r w:rsidR="00CB08AC">
        <w:rPr>
          <w:rFonts w:ascii="Arial" w:hAnsi="Arial" w:cs="Arial"/>
          <w:bCs/>
          <w:sz w:val="20"/>
          <w:szCs w:val="20"/>
        </w:rPr>
        <w:t xml:space="preserve"> </w:t>
      </w:r>
      <w:r w:rsidRPr="00FD4CDE">
        <w:rPr>
          <w:rFonts w:ascii="Arial" w:hAnsi="Arial" w:cs="Arial"/>
          <w:bCs/>
          <w:sz w:val="20"/>
          <w:szCs w:val="20"/>
        </w:rPr>
        <w:t>elementów pneumatycznych i elektropneumatycznych</w:t>
      </w:r>
      <w:r>
        <w:rPr>
          <w:rFonts w:ascii="Arial" w:hAnsi="Arial" w:cs="Arial"/>
          <w:bCs/>
          <w:sz w:val="20"/>
          <w:szCs w:val="20"/>
        </w:rPr>
        <w:t>,</w:t>
      </w:r>
    </w:p>
    <w:p w:rsidR="00FD4CDE" w:rsidRPr="00FD4CDE" w:rsidRDefault="00FF1AE2" w:rsidP="003633D6">
      <w:pPr>
        <w:pStyle w:val="Akapitzlist"/>
        <w:numPr>
          <w:ilvl w:val="0"/>
          <w:numId w:val="93"/>
        </w:numPr>
        <w:spacing w:after="0"/>
        <w:rPr>
          <w:rFonts w:ascii="Arial" w:hAnsi="Arial" w:cs="Arial"/>
          <w:bCs/>
          <w:sz w:val="20"/>
          <w:szCs w:val="20"/>
        </w:rPr>
      </w:pPr>
      <w:r>
        <w:rPr>
          <w:rFonts w:ascii="Arial" w:hAnsi="Arial" w:cs="Arial"/>
          <w:bCs/>
          <w:sz w:val="20"/>
          <w:szCs w:val="20"/>
        </w:rPr>
        <w:t>zamontować</w:t>
      </w:r>
      <w:r w:rsidR="00FD4CDE">
        <w:rPr>
          <w:rFonts w:ascii="Arial" w:hAnsi="Arial" w:cs="Arial"/>
          <w:bCs/>
          <w:sz w:val="20"/>
          <w:szCs w:val="20"/>
        </w:rPr>
        <w:t xml:space="preserve"> elementy </w:t>
      </w:r>
      <w:r w:rsidR="00FD4CDE" w:rsidRPr="00FD4CDE">
        <w:rPr>
          <w:rFonts w:ascii="Arial" w:hAnsi="Arial" w:cs="Arial"/>
          <w:bCs/>
          <w:sz w:val="20"/>
          <w:szCs w:val="20"/>
        </w:rPr>
        <w:t>pneumatyczn</w:t>
      </w:r>
      <w:r w:rsidR="00FD4CDE">
        <w:rPr>
          <w:rFonts w:ascii="Arial" w:hAnsi="Arial" w:cs="Arial"/>
          <w:bCs/>
          <w:sz w:val="20"/>
          <w:szCs w:val="20"/>
        </w:rPr>
        <w:t>e</w:t>
      </w:r>
      <w:r w:rsidR="00FD4CDE" w:rsidRPr="00FD4CDE">
        <w:rPr>
          <w:rFonts w:ascii="Arial" w:hAnsi="Arial" w:cs="Arial"/>
          <w:bCs/>
          <w:sz w:val="20"/>
          <w:szCs w:val="20"/>
        </w:rPr>
        <w:t xml:space="preserve"> i elektropneumatyczn</w:t>
      </w:r>
      <w:r w:rsidR="00FD4CDE">
        <w:rPr>
          <w:rFonts w:ascii="Arial" w:hAnsi="Arial" w:cs="Arial"/>
          <w:bCs/>
          <w:sz w:val="20"/>
          <w:szCs w:val="20"/>
        </w:rPr>
        <w:t>e,</w:t>
      </w:r>
    </w:p>
    <w:p w:rsidR="00FD4CDE" w:rsidRDefault="00FD4CDE" w:rsidP="003633D6">
      <w:pPr>
        <w:pStyle w:val="Akapitzlist"/>
        <w:numPr>
          <w:ilvl w:val="0"/>
          <w:numId w:val="93"/>
        </w:numPr>
        <w:spacing w:after="0"/>
        <w:rPr>
          <w:rFonts w:ascii="Arial" w:hAnsi="Arial" w:cs="Arial"/>
          <w:bCs/>
          <w:sz w:val="20"/>
          <w:szCs w:val="20"/>
        </w:rPr>
      </w:pPr>
      <w:r w:rsidRPr="00FD4CDE">
        <w:rPr>
          <w:rFonts w:ascii="Arial" w:hAnsi="Arial" w:cs="Arial"/>
          <w:bCs/>
          <w:sz w:val="20"/>
          <w:szCs w:val="20"/>
        </w:rPr>
        <w:t xml:space="preserve">sprawdzić jakość na etapie doboru elementów w trakcie i po </w:t>
      </w:r>
      <w:r>
        <w:rPr>
          <w:rFonts w:ascii="Arial" w:hAnsi="Arial" w:cs="Arial"/>
          <w:bCs/>
          <w:sz w:val="20"/>
          <w:szCs w:val="20"/>
        </w:rPr>
        <w:t xml:space="preserve">montażu elementów </w:t>
      </w:r>
      <w:r w:rsidRPr="00FD4CDE">
        <w:rPr>
          <w:rFonts w:ascii="Arial" w:hAnsi="Arial" w:cs="Arial"/>
          <w:bCs/>
          <w:sz w:val="20"/>
          <w:szCs w:val="20"/>
        </w:rPr>
        <w:t>pneumatycznych i elektropneumatycznych</w:t>
      </w:r>
      <w:r>
        <w:rPr>
          <w:rFonts w:ascii="Arial" w:hAnsi="Arial" w:cs="Arial"/>
          <w:bCs/>
          <w:sz w:val="20"/>
          <w:szCs w:val="20"/>
        </w:rPr>
        <w:t>,</w:t>
      </w:r>
    </w:p>
    <w:p w:rsidR="00FD4CDE" w:rsidRPr="00FD4CDE" w:rsidRDefault="00FD4CDE" w:rsidP="003633D6">
      <w:pPr>
        <w:pStyle w:val="Akapitzlist"/>
        <w:numPr>
          <w:ilvl w:val="0"/>
          <w:numId w:val="93"/>
        </w:numPr>
        <w:spacing w:after="0"/>
        <w:rPr>
          <w:rFonts w:ascii="Arial" w:hAnsi="Arial" w:cs="Arial"/>
          <w:bCs/>
          <w:sz w:val="20"/>
          <w:szCs w:val="20"/>
        </w:rPr>
      </w:pPr>
      <w:r w:rsidRPr="00FD4CDE">
        <w:rPr>
          <w:rFonts w:ascii="Arial" w:hAnsi="Arial" w:cs="Arial"/>
          <w:bCs/>
          <w:sz w:val="20"/>
          <w:szCs w:val="20"/>
        </w:rPr>
        <w:t>przygotować stanowisko do montażu pneumatycznych i elektropneumatycznych</w:t>
      </w:r>
      <w:r>
        <w:rPr>
          <w:rFonts w:ascii="Arial" w:hAnsi="Arial" w:cs="Arial"/>
          <w:bCs/>
          <w:sz w:val="20"/>
          <w:szCs w:val="20"/>
        </w:rPr>
        <w:t>,</w:t>
      </w:r>
    </w:p>
    <w:p w:rsidR="00FD4CDE" w:rsidRPr="00FD4CDE" w:rsidRDefault="00FF1AE2" w:rsidP="003633D6">
      <w:pPr>
        <w:pStyle w:val="Akapitzlist"/>
        <w:numPr>
          <w:ilvl w:val="0"/>
          <w:numId w:val="93"/>
        </w:numPr>
        <w:spacing w:after="0"/>
        <w:rPr>
          <w:rFonts w:ascii="Arial" w:hAnsi="Arial" w:cs="Arial"/>
          <w:bCs/>
          <w:sz w:val="20"/>
          <w:szCs w:val="20"/>
        </w:rPr>
      </w:pPr>
      <w:r>
        <w:rPr>
          <w:rFonts w:ascii="Arial" w:hAnsi="Arial" w:cs="Arial"/>
          <w:bCs/>
          <w:sz w:val="20"/>
          <w:szCs w:val="20"/>
        </w:rPr>
        <w:t>zamontować</w:t>
      </w:r>
      <w:r w:rsidR="00CB08AC">
        <w:rPr>
          <w:rFonts w:ascii="Arial" w:hAnsi="Arial" w:cs="Arial"/>
          <w:bCs/>
          <w:sz w:val="20"/>
          <w:szCs w:val="20"/>
        </w:rPr>
        <w:t xml:space="preserve"> </w:t>
      </w:r>
      <w:r w:rsidR="00FD4CDE" w:rsidRPr="00FD4CDE">
        <w:rPr>
          <w:rFonts w:ascii="Arial" w:hAnsi="Arial" w:cs="Arial"/>
          <w:bCs/>
          <w:sz w:val="20"/>
          <w:szCs w:val="20"/>
        </w:rPr>
        <w:t>element</w:t>
      </w:r>
      <w:r w:rsidR="00FD4CDE">
        <w:rPr>
          <w:rFonts w:ascii="Arial" w:hAnsi="Arial" w:cs="Arial"/>
          <w:bCs/>
          <w:sz w:val="20"/>
          <w:szCs w:val="20"/>
        </w:rPr>
        <w:t>y</w:t>
      </w:r>
      <w:r w:rsidR="00FD4CDE" w:rsidRPr="00FD4CDE">
        <w:rPr>
          <w:rFonts w:ascii="Arial" w:hAnsi="Arial" w:cs="Arial"/>
          <w:bCs/>
          <w:sz w:val="20"/>
          <w:szCs w:val="20"/>
        </w:rPr>
        <w:t xml:space="preserve"> i podzespołów hydraulicznych i elektrohydraulicznych</w:t>
      </w:r>
      <w:r w:rsidR="00FD4CDE">
        <w:rPr>
          <w:rFonts w:ascii="Arial" w:hAnsi="Arial" w:cs="Arial"/>
          <w:bCs/>
          <w:sz w:val="20"/>
          <w:szCs w:val="20"/>
        </w:rPr>
        <w:t>,</w:t>
      </w:r>
    </w:p>
    <w:p w:rsidR="00FD4CDE" w:rsidRPr="00FD4CDE" w:rsidRDefault="00FD4CDE" w:rsidP="003633D6">
      <w:pPr>
        <w:pStyle w:val="Akapitzlist"/>
        <w:numPr>
          <w:ilvl w:val="0"/>
          <w:numId w:val="93"/>
        </w:numPr>
        <w:spacing w:after="0"/>
        <w:rPr>
          <w:rFonts w:ascii="Arial" w:hAnsi="Arial" w:cs="Arial"/>
          <w:bCs/>
          <w:sz w:val="20"/>
          <w:szCs w:val="20"/>
        </w:rPr>
      </w:pPr>
      <w:r w:rsidRPr="00FD4CDE">
        <w:rPr>
          <w:rFonts w:ascii="Arial" w:hAnsi="Arial" w:cs="Arial"/>
          <w:bCs/>
          <w:sz w:val="20"/>
          <w:szCs w:val="20"/>
        </w:rPr>
        <w:t xml:space="preserve">sprawdzić jakość na etapie doboru elementów w trakcie i po </w:t>
      </w:r>
      <w:r>
        <w:rPr>
          <w:rFonts w:ascii="Arial" w:hAnsi="Arial" w:cs="Arial"/>
          <w:bCs/>
          <w:sz w:val="20"/>
          <w:szCs w:val="20"/>
        </w:rPr>
        <w:t xml:space="preserve">montażu </w:t>
      </w:r>
      <w:r w:rsidRPr="00FD4CDE">
        <w:rPr>
          <w:rFonts w:ascii="Arial" w:hAnsi="Arial" w:cs="Arial"/>
          <w:bCs/>
          <w:sz w:val="20"/>
          <w:szCs w:val="20"/>
        </w:rPr>
        <w:t>elementów i podzespołów hydraulicznych i elektrohydraulicznych</w:t>
      </w:r>
      <w:r>
        <w:rPr>
          <w:rFonts w:ascii="Arial" w:hAnsi="Arial" w:cs="Arial"/>
          <w:bCs/>
          <w:sz w:val="20"/>
          <w:szCs w:val="20"/>
        </w:rPr>
        <w:t>.</w:t>
      </w:r>
    </w:p>
    <w:p w:rsidR="00AF242F" w:rsidRPr="00825CD2" w:rsidRDefault="009E23A0" w:rsidP="009E23A0">
      <w:pPr>
        <w:spacing w:before="120" w:after="120"/>
        <w:rPr>
          <w:rFonts w:ascii="Arial" w:hAnsi="Arial" w:cs="Arial"/>
          <w:sz w:val="24"/>
          <w:szCs w:val="24"/>
        </w:rPr>
      </w:pPr>
      <w:r w:rsidRPr="00825CD2">
        <w:rPr>
          <w:rFonts w:ascii="Arial" w:hAnsi="Arial" w:cs="Arial"/>
          <w:b/>
          <w:bCs/>
          <w:sz w:val="24"/>
          <w:szCs w:val="24"/>
        </w:rPr>
        <w:t>MATERIAŁ NAUCZANIA</w:t>
      </w:r>
    </w:p>
    <w:tbl>
      <w:tblPr>
        <w:tblW w:w="5000" w:type="pct"/>
        <w:tblCellMar>
          <w:left w:w="0" w:type="dxa"/>
          <w:right w:w="0" w:type="dxa"/>
        </w:tblCellMar>
        <w:tblLook w:val="04A0" w:firstRow="1" w:lastRow="0" w:firstColumn="1" w:lastColumn="0" w:noHBand="0" w:noVBand="1"/>
      </w:tblPr>
      <w:tblGrid>
        <w:gridCol w:w="2404"/>
        <w:gridCol w:w="2158"/>
        <w:gridCol w:w="825"/>
        <w:gridCol w:w="4210"/>
        <w:gridCol w:w="3546"/>
        <w:gridCol w:w="1063"/>
      </w:tblGrid>
      <w:tr w:rsidR="00AF242F" w:rsidRPr="00825CD2" w:rsidTr="00380C29">
        <w:trPr>
          <w:trHeight w:val="520"/>
        </w:trPr>
        <w:tc>
          <w:tcPr>
            <w:tcW w:w="846" w:type="pct"/>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FF1AE2" w:rsidRDefault="00AF242F" w:rsidP="00AF242F">
            <w:pPr>
              <w:rPr>
                <w:rFonts w:ascii="Arial" w:hAnsi="Arial" w:cs="Arial"/>
                <w:sz w:val="20"/>
                <w:szCs w:val="20"/>
              </w:rPr>
            </w:pPr>
            <w:r w:rsidRPr="00FF1AE2">
              <w:rPr>
                <w:rFonts w:ascii="Arial" w:hAnsi="Arial" w:cs="Arial"/>
                <w:b/>
                <w:bCs/>
                <w:sz w:val="20"/>
                <w:szCs w:val="20"/>
              </w:rPr>
              <w:t>Dział programowy</w:t>
            </w:r>
          </w:p>
        </w:tc>
        <w:tc>
          <w:tcPr>
            <w:tcW w:w="760" w:type="pct"/>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FF1AE2" w:rsidRDefault="00AF242F" w:rsidP="00AF242F">
            <w:pPr>
              <w:rPr>
                <w:rFonts w:ascii="Arial" w:hAnsi="Arial" w:cs="Arial"/>
                <w:sz w:val="20"/>
                <w:szCs w:val="20"/>
              </w:rPr>
            </w:pPr>
            <w:r w:rsidRPr="00FF1AE2">
              <w:rPr>
                <w:rFonts w:ascii="Arial" w:hAnsi="Arial" w:cs="Arial"/>
                <w:b/>
                <w:bCs/>
                <w:sz w:val="20"/>
                <w:szCs w:val="20"/>
              </w:rPr>
              <w:t>Tematy jednostek metodycznych</w:t>
            </w:r>
          </w:p>
        </w:tc>
        <w:tc>
          <w:tcPr>
            <w:tcW w:w="290" w:type="pct"/>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FF1AE2" w:rsidRDefault="00AF242F" w:rsidP="00AF242F">
            <w:pPr>
              <w:rPr>
                <w:rFonts w:ascii="Arial" w:hAnsi="Arial" w:cs="Arial"/>
                <w:sz w:val="20"/>
                <w:szCs w:val="20"/>
              </w:rPr>
            </w:pPr>
            <w:r w:rsidRPr="00FF1AE2">
              <w:rPr>
                <w:rFonts w:ascii="Arial" w:hAnsi="Arial" w:cs="Arial"/>
                <w:b/>
                <w:bCs/>
                <w:sz w:val="20"/>
                <w:szCs w:val="20"/>
              </w:rPr>
              <w:t>Liczba godz.</w:t>
            </w:r>
          </w:p>
        </w:tc>
        <w:tc>
          <w:tcPr>
            <w:tcW w:w="2730" w:type="pct"/>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FF1AE2" w:rsidRDefault="00AF242F" w:rsidP="00AF242F">
            <w:pPr>
              <w:rPr>
                <w:rFonts w:ascii="Arial" w:hAnsi="Arial" w:cs="Arial"/>
                <w:sz w:val="20"/>
                <w:szCs w:val="20"/>
              </w:rPr>
            </w:pPr>
            <w:r w:rsidRPr="00FF1AE2">
              <w:rPr>
                <w:rFonts w:ascii="Arial" w:hAnsi="Arial" w:cs="Arial"/>
                <w:b/>
                <w:bCs/>
                <w:sz w:val="20"/>
                <w:szCs w:val="20"/>
              </w:rPr>
              <w:t>Wymagania programowe</w:t>
            </w:r>
          </w:p>
        </w:tc>
        <w:tc>
          <w:tcPr>
            <w:tcW w:w="374" w:type="pc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FF1AE2" w:rsidRDefault="00AF242F" w:rsidP="00AF242F">
            <w:pPr>
              <w:rPr>
                <w:rFonts w:ascii="Arial" w:hAnsi="Arial" w:cs="Arial"/>
                <w:sz w:val="20"/>
                <w:szCs w:val="20"/>
              </w:rPr>
            </w:pPr>
            <w:r w:rsidRPr="00FF1AE2">
              <w:rPr>
                <w:rFonts w:ascii="Arial" w:hAnsi="Arial" w:cs="Arial"/>
                <w:b/>
                <w:bCs/>
                <w:sz w:val="20"/>
                <w:szCs w:val="20"/>
              </w:rPr>
              <w:t>Uwagi o realizacji</w:t>
            </w:r>
          </w:p>
        </w:tc>
      </w:tr>
      <w:tr w:rsidR="00AF242F" w:rsidRPr="00825CD2" w:rsidTr="00380C29">
        <w:trPr>
          <w:trHeight w:val="864"/>
        </w:trPr>
        <w:tc>
          <w:tcPr>
            <w:tcW w:w="846" w:type="pct"/>
            <w:vMerge/>
            <w:tcBorders>
              <w:top w:val="single" w:sz="8" w:space="0" w:color="FFFFFF"/>
              <w:left w:val="single" w:sz="8" w:space="0" w:color="FFFFFF"/>
              <w:bottom w:val="single" w:sz="24" w:space="0" w:color="FFFFFF"/>
              <w:right w:val="single" w:sz="8" w:space="0" w:color="FFFFFF"/>
            </w:tcBorders>
            <w:vAlign w:val="center"/>
            <w:hideMark/>
          </w:tcPr>
          <w:p w:rsidR="00AF242F" w:rsidRPr="00FF1AE2" w:rsidRDefault="00AF242F" w:rsidP="00AF242F">
            <w:pPr>
              <w:rPr>
                <w:rFonts w:ascii="Arial" w:hAnsi="Arial" w:cs="Arial"/>
                <w:sz w:val="20"/>
                <w:szCs w:val="20"/>
              </w:rPr>
            </w:pPr>
          </w:p>
        </w:tc>
        <w:tc>
          <w:tcPr>
            <w:tcW w:w="760" w:type="pct"/>
            <w:vMerge/>
            <w:tcBorders>
              <w:top w:val="single" w:sz="8" w:space="0" w:color="FFFFFF"/>
              <w:left w:val="single" w:sz="8" w:space="0" w:color="FFFFFF"/>
              <w:bottom w:val="single" w:sz="24" w:space="0" w:color="FFFFFF"/>
              <w:right w:val="single" w:sz="8" w:space="0" w:color="FFFFFF"/>
            </w:tcBorders>
            <w:vAlign w:val="center"/>
            <w:hideMark/>
          </w:tcPr>
          <w:p w:rsidR="00AF242F" w:rsidRPr="00FF1AE2" w:rsidRDefault="00AF242F" w:rsidP="00AF242F">
            <w:pPr>
              <w:rPr>
                <w:rFonts w:ascii="Arial" w:hAnsi="Arial" w:cs="Arial"/>
                <w:sz w:val="20"/>
                <w:szCs w:val="20"/>
              </w:rPr>
            </w:pPr>
          </w:p>
        </w:tc>
        <w:tc>
          <w:tcPr>
            <w:tcW w:w="290" w:type="pct"/>
            <w:vMerge/>
            <w:tcBorders>
              <w:top w:val="single" w:sz="8" w:space="0" w:color="FFFFFF"/>
              <w:left w:val="single" w:sz="8" w:space="0" w:color="FFFFFF"/>
              <w:bottom w:val="single" w:sz="24" w:space="0" w:color="FFFFFF"/>
              <w:right w:val="single" w:sz="8" w:space="0" w:color="FFFFFF"/>
            </w:tcBorders>
            <w:vAlign w:val="center"/>
            <w:hideMark/>
          </w:tcPr>
          <w:p w:rsidR="00AF242F" w:rsidRPr="00FF1AE2" w:rsidRDefault="00AF242F" w:rsidP="00AF242F">
            <w:pPr>
              <w:rPr>
                <w:rFonts w:ascii="Arial" w:hAnsi="Arial" w:cs="Arial"/>
                <w:sz w:val="20"/>
                <w:szCs w:val="20"/>
              </w:rPr>
            </w:pPr>
          </w:p>
        </w:tc>
        <w:tc>
          <w:tcPr>
            <w:tcW w:w="1482" w:type="pct"/>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FF1AE2" w:rsidRDefault="00AF242F" w:rsidP="00AF242F">
            <w:pPr>
              <w:rPr>
                <w:rFonts w:ascii="Arial" w:hAnsi="Arial" w:cs="Arial"/>
                <w:sz w:val="20"/>
                <w:szCs w:val="20"/>
              </w:rPr>
            </w:pPr>
            <w:r w:rsidRPr="00FF1AE2">
              <w:rPr>
                <w:rFonts w:ascii="Arial" w:hAnsi="Arial" w:cs="Arial"/>
                <w:sz w:val="20"/>
                <w:szCs w:val="20"/>
              </w:rPr>
              <w:t>Podstawowe</w:t>
            </w:r>
          </w:p>
          <w:p w:rsidR="00AF242F" w:rsidRPr="00FF1AE2" w:rsidRDefault="00AF242F" w:rsidP="00AF242F">
            <w:pPr>
              <w:rPr>
                <w:rFonts w:ascii="Arial" w:hAnsi="Arial" w:cs="Arial"/>
                <w:sz w:val="20"/>
                <w:szCs w:val="20"/>
              </w:rPr>
            </w:pPr>
            <w:r w:rsidRPr="00FF1AE2">
              <w:rPr>
                <w:rFonts w:ascii="Arial" w:hAnsi="Arial" w:cs="Arial"/>
                <w:sz w:val="20"/>
                <w:szCs w:val="20"/>
              </w:rPr>
              <w:t>Uczeń potrafi:</w:t>
            </w:r>
          </w:p>
        </w:tc>
        <w:tc>
          <w:tcPr>
            <w:tcW w:w="1247" w:type="pct"/>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FF1AE2" w:rsidRDefault="00AF242F" w:rsidP="00AF242F">
            <w:pPr>
              <w:rPr>
                <w:rFonts w:ascii="Arial" w:hAnsi="Arial" w:cs="Arial"/>
                <w:sz w:val="20"/>
                <w:szCs w:val="20"/>
              </w:rPr>
            </w:pPr>
            <w:r w:rsidRPr="00FF1AE2">
              <w:rPr>
                <w:rFonts w:ascii="Arial" w:hAnsi="Arial" w:cs="Arial"/>
                <w:sz w:val="20"/>
                <w:szCs w:val="20"/>
              </w:rPr>
              <w:t>Ponadpodstawowe</w:t>
            </w:r>
          </w:p>
          <w:p w:rsidR="00AF242F" w:rsidRPr="00FF1AE2" w:rsidRDefault="00AF242F" w:rsidP="00AF242F">
            <w:pPr>
              <w:rPr>
                <w:rFonts w:ascii="Arial" w:hAnsi="Arial" w:cs="Arial"/>
                <w:sz w:val="20"/>
                <w:szCs w:val="20"/>
              </w:rPr>
            </w:pPr>
            <w:r w:rsidRPr="00FF1AE2">
              <w:rPr>
                <w:rFonts w:ascii="Arial" w:hAnsi="Arial" w:cs="Arial"/>
                <w:sz w:val="20"/>
                <w:szCs w:val="20"/>
              </w:rPr>
              <w:t>Uczeń potrafi:</w:t>
            </w:r>
          </w:p>
        </w:tc>
        <w:tc>
          <w:tcPr>
            <w:tcW w:w="374" w:type="pct"/>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FF1AE2" w:rsidRDefault="00AF242F" w:rsidP="00AF242F">
            <w:pPr>
              <w:rPr>
                <w:rFonts w:ascii="Arial" w:hAnsi="Arial" w:cs="Arial"/>
                <w:sz w:val="20"/>
                <w:szCs w:val="20"/>
              </w:rPr>
            </w:pPr>
            <w:r w:rsidRPr="00FF1AE2">
              <w:rPr>
                <w:rFonts w:ascii="Arial" w:hAnsi="Arial" w:cs="Arial"/>
                <w:sz w:val="20"/>
                <w:szCs w:val="20"/>
              </w:rPr>
              <w:t>Etap realizacji</w:t>
            </w:r>
          </w:p>
        </w:tc>
      </w:tr>
      <w:tr w:rsidR="00AF242F" w:rsidRPr="00825CD2" w:rsidTr="00380C29">
        <w:trPr>
          <w:trHeight w:val="1152"/>
        </w:trPr>
        <w:tc>
          <w:tcPr>
            <w:tcW w:w="846" w:type="pct"/>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AF242F" w:rsidRPr="00FD4CDE" w:rsidRDefault="00AF242F" w:rsidP="00AF242F">
            <w:pPr>
              <w:rPr>
                <w:rFonts w:ascii="Arial" w:hAnsi="Arial" w:cs="Arial"/>
                <w:sz w:val="20"/>
                <w:szCs w:val="20"/>
              </w:rPr>
            </w:pPr>
            <w:r w:rsidRPr="00FD4CDE">
              <w:rPr>
                <w:rFonts w:ascii="Arial" w:hAnsi="Arial" w:cs="Arial"/>
                <w:sz w:val="20"/>
                <w:szCs w:val="20"/>
              </w:rPr>
              <w:t xml:space="preserve">I. </w:t>
            </w:r>
            <w:r w:rsidR="00F21CAC" w:rsidRPr="00FD4CDE">
              <w:rPr>
                <w:rFonts w:ascii="Arial" w:hAnsi="Arial" w:cs="Arial"/>
                <w:sz w:val="20"/>
                <w:szCs w:val="20"/>
              </w:rPr>
              <w:t>Montaż i pomiary obwodów prądu stałego i prądu przemiennego</w:t>
            </w:r>
          </w:p>
        </w:tc>
        <w:tc>
          <w:tcPr>
            <w:tcW w:w="760" w:type="pct"/>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F242F" w:rsidRPr="00FD4CDE" w:rsidRDefault="00AF242F" w:rsidP="007009F4">
            <w:pPr>
              <w:rPr>
                <w:rFonts w:ascii="Arial" w:hAnsi="Arial" w:cs="Arial"/>
                <w:sz w:val="20"/>
                <w:szCs w:val="20"/>
              </w:rPr>
            </w:pPr>
          </w:p>
        </w:tc>
        <w:tc>
          <w:tcPr>
            <w:tcW w:w="290" w:type="pct"/>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FD4CDE" w:rsidRDefault="00AF242F" w:rsidP="00AF242F">
            <w:pPr>
              <w:jc w:val="center"/>
              <w:rPr>
                <w:rFonts w:ascii="Arial" w:hAnsi="Arial" w:cs="Arial"/>
                <w:sz w:val="20"/>
                <w:szCs w:val="20"/>
              </w:rPr>
            </w:pPr>
          </w:p>
        </w:tc>
        <w:tc>
          <w:tcPr>
            <w:tcW w:w="1482"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F21CAC" w:rsidRPr="00FD4CDE" w:rsidRDefault="00FF1AE2" w:rsidP="0033399D">
            <w:pPr>
              <w:pStyle w:val="Akapitzlist"/>
              <w:numPr>
                <w:ilvl w:val="0"/>
                <w:numId w:val="80"/>
              </w:numPr>
              <w:overflowPunct w:val="0"/>
              <w:autoSpaceDE w:val="0"/>
              <w:autoSpaceDN w:val="0"/>
              <w:adjustRightInd w:val="0"/>
              <w:spacing w:after="0"/>
              <w:ind w:left="340" w:hanging="340"/>
              <w:textAlignment w:val="baseline"/>
              <w:rPr>
                <w:rFonts w:ascii="Arial" w:eastAsia="Times New Roman" w:hAnsi="Arial" w:cs="Arial"/>
                <w:sz w:val="20"/>
                <w:szCs w:val="20"/>
              </w:rPr>
            </w:pPr>
            <w:r>
              <w:rPr>
                <w:rFonts w:ascii="Arial" w:eastAsia="Times New Roman" w:hAnsi="Arial" w:cs="Arial"/>
                <w:sz w:val="20"/>
                <w:szCs w:val="20"/>
              </w:rPr>
              <w:t>z</w:t>
            </w:r>
            <w:r w:rsidR="00F21CAC" w:rsidRPr="00FD4CDE">
              <w:rPr>
                <w:rFonts w:ascii="Arial" w:eastAsia="Times New Roman" w:hAnsi="Arial" w:cs="Arial"/>
                <w:sz w:val="20"/>
                <w:szCs w:val="20"/>
              </w:rPr>
              <w:t>identyfikować symbole graficzne elementów elektrycznych</w:t>
            </w:r>
            <w:r w:rsidR="006955C6" w:rsidRPr="00FD4CDE">
              <w:rPr>
                <w:rFonts w:ascii="Arial" w:eastAsia="Times New Roman" w:hAnsi="Arial" w:cs="Arial"/>
                <w:sz w:val="20"/>
                <w:szCs w:val="20"/>
              </w:rPr>
              <w:t>,</w:t>
            </w:r>
          </w:p>
          <w:p w:rsidR="00F21CAC" w:rsidRPr="00FD4CDE" w:rsidRDefault="00FF1AE2" w:rsidP="0033399D">
            <w:pPr>
              <w:pStyle w:val="Akapitzlist"/>
              <w:numPr>
                <w:ilvl w:val="0"/>
                <w:numId w:val="80"/>
              </w:numPr>
              <w:overflowPunct w:val="0"/>
              <w:autoSpaceDE w:val="0"/>
              <w:autoSpaceDN w:val="0"/>
              <w:adjustRightInd w:val="0"/>
              <w:spacing w:after="0"/>
              <w:ind w:left="340" w:hanging="340"/>
              <w:textAlignment w:val="baseline"/>
              <w:rPr>
                <w:rFonts w:ascii="Arial" w:eastAsia="Times New Roman" w:hAnsi="Arial" w:cs="Arial"/>
                <w:sz w:val="20"/>
                <w:szCs w:val="20"/>
              </w:rPr>
            </w:pPr>
            <w:r>
              <w:rPr>
                <w:rFonts w:ascii="Arial" w:eastAsia="Times New Roman" w:hAnsi="Arial" w:cs="Arial"/>
                <w:sz w:val="20"/>
                <w:szCs w:val="20"/>
              </w:rPr>
              <w:t>z</w:t>
            </w:r>
            <w:r w:rsidR="00F21CAC" w:rsidRPr="00FD4CDE">
              <w:rPr>
                <w:rFonts w:ascii="Arial" w:eastAsia="Times New Roman" w:hAnsi="Arial" w:cs="Arial"/>
                <w:sz w:val="20"/>
                <w:szCs w:val="20"/>
              </w:rPr>
              <w:t>identyfikować symbole graficzne układów elektrycznych</w:t>
            </w:r>
            <w:r w:rsidR="006955C6" w:rsidRPr="00FD4CDE">
              <w:rPr>
                <w:rFonts w:ascii="Arial" w:eastAsia="Times New Roman" w:hAnsi="Arial" w:cs="Arial"/>
                <w:sz w:val="20"/>
                <w:szCs w:val="20"/>
              </w:rPr>
              <w:t>,</w:t>
            </w:r>
          </w:p>
          <w:p w:rsidR="00F21CAC" w:rsidRPr="00FD4CDE" w:rsidRDefault="00FF1AE2" w:rsidP="0033399D">
            <w:pPr>
              <w:pStyle w:val="Akapitzlist"/>
              <w:numPr>
                <w:ilvl w:val="0"/>
                <w:numId w:val="80"/>
              </w:numPr>
              <w:overflowPunct w:val="0"/>
              <w:autoSpaceDE w:val="0"/>
              <w:autoSpaceDN w:val="0"/>
              <w:adjustRightInd w:val="0"/>
              <w:spacing w:after="0"/>
              <w:ind w:left="340" w:hanging="340"/>
              <w:textAlignment w:val="baseline"/>
              <w:rPr>
                <w:rFonts w:ascii="Arial" w:eastAsia="Times New Roman" w:hAnsi="Arial" w:cs="Arial"/>
                <w:sz w:val="20"/>
                <w:szCs w:val="20"/>
              </w:rPr>
            </w:pPr>
            <w:r>
              <w:rPr>
                <w:rFonts w:ascii="Arial" w:eastAsia="Times New Roman" w:hAnsi="Arial" w:cs="Arial"/>
                <w:sz w:val="20"/>
                <w:szCs w:val="20"/>
              </w:rPr>
              <w:t>z</w:t>
            </w:r>
            <w:r w:rsidR="00F21CAC" w:rsidRPr="00FD4CDE">
              <w:rPr>
                <w:rFonts w:ascii="Arial" w:eastAsia="Times New Roman" w:hAnsi="Arial" w:cs="Arial"/>
                <w:sz w:val="20"/>
                <w:szCs w:val="20"/>
              </w:rPr>
              <w:t>identyfikować elementy oraz układy elektryczne na podstawie wyglądu i oznaczeń</w:t>
            </w:r>
            <w:r w:rsidR="006955C6" w:rsidRPr="00FD4CDE">
              <w:rPr>
                <w:rFonts w:ascii="Arial" w:eastAsia="Times New Roman" w:hAnsi="Arial" w:cs="Arial"/>
                <w:sz w:val="20"/>
                <w:szCs w:val="20"/>
              </w:rPr>
              <w:t>,</w:t>
            </w:r>
          </w:p>
          <w:p w:rsidR="00F21CAC" w:rsidRPr="00FD4CDE" w:rsidRDefault="00F21CAC" w:rsidP="0033399D">
            <w:pPr>
              <w:pStyle w:val="Akapitzlist"/>
              <w:numPr>
                <w:ilvl w:val="0"/>
                <w:numId w:val="80"/>
              </w:numPr>
              <w:overflowPunct w:val="0"/>
              <w:autoSpaceDE w:val="0"/>
              <w:autoSpaceDN w:val="0"/>
              <w:adjustRightInd w:val="0"/>
              <w:spacing w:after="0"/>
              <w:ind w:left="340" w:hanging="340"/>
              <w:textAlignment w:val="baseline"/>
              <w:rPr>
                <w:rFonts w:ascii="Arial" w:eastAsia="Times New Roman" w:hAnsi="Arial" w:cs="Arial"/>
                <w:sz w:val="20"/>
                <w:szCs w:val="20"/>
              </w:rPr>
            </w:pPr>
            <w:r w:rsidRPr="00FD4CDE">
              <w:rPr>
                <w:rFonts w:ascii="Arial" w:eastAsia="Times New Roman" w:hAnsi="Arial" w:cs="Arial"/>
                <w:sz w:val="20"/>
                <w:szCs w:val="20"/>
              </w:rPr>
              <w:t>określić parametry elementów oraz układów elektrycznych</w:t>
            </w:r>
            <w:r w:rsidR="006955C6" w:rsidRPr="00FD4CDE">
              <w:rPr>
                <w:rFonts w:ascii="Arial" w:eastAsia="Times New Roman" w:hAnsi="Arial" w:cs="Arial"/>
                <w:sz w:val="20"/>
                <w:szCs w:val="20"/>
              </w:rPr>
              <w:t>,</w:t>
            </w:r>
          </w:p>
          <w:p w:rsidR="00F21CAC" w:rsidRPr="00FD4CDE" w:rsidRDefault="00FF1AE2" w:rsidP="0033399D">
            <w:pPr>
              <w:pStyle w:val="Akapitzlist"/>
              <w:numPr>
                <w:ilvl w:val="0"/>
                <w:numId w:val="80"/>
              </w:numPr>
              <w:overflowPunct w:val="0"/>
              <w:autoSpaceDE w:val="0"/>
              <w:autoSpaceDN w:val="0"/>
              <w:adjustRightInd w:val="0"/>
              <w:spacing w:after="0"/>
              <w:ind w:left="340" w:hanging="340"/>
              <w:textAlignment w:val="baseline"/>
              <w:rPr>
                <w:rFonts w:ascii="Arial" w:eastAsia="Times New Roman" w:hAnsi="Arial" w:cs="Arial"/>
                <w:sz w:val="20"/>
                <w:szCs w:val="20"/>
              </w:rPr>
            </w:pPr>
            <w:r>
              <w:rPr>
                <w:rFonts w:ascii="Arial" w:eastAsia="Times New Roman" w:hAnsi="Arial" w:cs="Arial"/>
                <w:sz w:val="20"/>
                <w:szCs w:val="20"/>
              </w:rPr>
              <w:t>s</w:t>
            </w:r>
            <w:r w:rsidR="00F21CAC" w:rsidRPr="00FD4CDE">
              <w:rPr>
                <w:rFonts w:ascii="Arial" w:eastAsia="Times New Roman" w:hAnsi="Arial" w:cs="Arial"/>
                <w:sz w:val="20"/>
                <w:szCs w:val="20"/>
              </w:rPr>
              <w:t>charakteryzować parametry elementów elektrycznych</w:t>
            </w:r>
            <w:r w:rsidR="006955C6" w:rsidRPr="00FD4CDE">
              <w:rPr>
                <w:rFonts w:ascii="Arial" w:eastAsia="Times New Roman" w:hAnsi="Arial" w:cs="Arial"/>
                <w:sz w:val="20"/>
                <w:szCs w:val="20"/>
              </w:rPr>
              <w:t>,</w:t>
            </w:r>
          </w:p>
          <w:p w:rsidR="00F21CAC" w:rsidRPr="00FD4CDE" w:rsidRDefault="00F21CAC" w:rsidP="0033399D">
            <w:pPr>
              <w:pStyle w:val="Akapitzlist"/>
              <w:numPr>
                <w:ilvl w:val="0"/>
                <w:numId w:val="80"/>
              </w:numPr>
              <w:overflowPunct w:val="0"/>
              <w:autoSpaceDE w:val="0"/>
              <w:autoSpaceDN w:val="0"/>
              <w:adjustRightInd w:val="0"/>
              <w:spacing w:after="0"/>
              <w:ind w:left="340" w:hanging="340"/>
              <w:textAlignment w:val="baseline"/>
              <w:rPr>
                <w:rFonts w:ascii="Arial" w:eastAsia="Times New Roman" w:hAnsi="Arial" w:cs="Arial"/>
                <w:sz w:val="20"/>
                <w:szCs w:val="20"/>
              </w:rPr>
            </w:pPr>
            <w:r w:rsidRPr="00FD4CDE">
              <w:rPr>
                <w:rFonts w:ascii="Arial" w:eastAsia="Times New Roman" w:hAnsi="Arial" w:cs="Arial"/>
                <w:sz w:val="20"/>
                <w:szCs w:val="20"/>
              </w:rPr>
              <w:t>scharakteryzować parametry układów elektrycznych</w:t>
            </w:r>
            <w:r w:rsidR="006955C6" w:rsidRPr="00FD4CDE">
              <w:rPr>
                <w:rFonts w:ascii="Arial" w:eastAsia="Times New Roman" w:hAnsi="Arial" w:cs="Arial"/>
                <w:sz w:val="20"/>
                <w:szCs w:val="20"/>
              </w:rPr>
              <w:t>,</w:t>
            </w:r>
          </w:p>
          <w:p w:rsidR="00F21CAC" w:rsidRPr="00FD4CDE" w:rsidRDefault="00F21CAC" w:rsidP="0033399D">
            <w:pPr>
              <w:pStyle w:val="Akapitzlist"/>
              <w:numPr>
                <w:ilvl w:val="0"/>
                <w:numId w:val="80"/>
              </w:numPr>
              <w:overflowPunct w:val="0"/>
              <w:autoSpaceDE w:val="0"/>
              <w:autoSpaceDN w:val="0"/>
              <w:adjustRightInd w:val="0"/>
              <w:spacing w:after="0"/>
              <w:ind w:left="340" w:hanging="340"/>
              <w:textAlignment w:val="baseline"/>
              <w:rPr>
                <w:rFonts w:ascii="Arial" w:eastAsia="Times New Roman" w:hAnsi="Arial" w:cs="Arial"/>
                <w:sz w:val="20"/>
                <w:szCs w:val="20"/>
              </w:rPr>
            </w:pPr>
            <w:r w:rsidRPr="00FD4CDE">
              <w:rPr>
                <w:rFonts w:ascii="Arial" w:eastAsia="Times New Roman" w:hAnsi="Arial" w:cs="Arial"/>
                <w:sz w:val="20"/>
                <w:szCs w:val="20"/>
              </w:rPr>
              <w:t>posłużyć się rysunkiem technicznym podczas prac montażowych</w:t>
            </w:r>
            <w:r w:rsidR="006955C6" w:rsidRPr="00FD4CDE">
              <w:rPr>
                <w:rFonts w:ascii="Arial" w:eastAsia="Times New Roman" w:hAnsi="Arial" w:cs="Arial"/>
                <w:sz w:val="20"/>
                <w:szCs w:val="20"/>
              </w:rPr>
              <w:t>,</w:t>
            </w:r>
          </w:p>
          <w:p w:rsidR="00F21CAC" w:rsidRPr="00FD4CDE" w:rsidRDefault="00F21CAC" w:rsidP="0033399D">
            <w:pPr>
              <w:pStyle w:val="Akapitzlist"/>
              <w:numPr>
                <w:ilvl w:val="0"/>
                <w:numId w:val="80"/>
              </w:numPr>
              <w:overflowPunct w:val="0"/>
              <w:autoSpaceDE w:val="0"/>
              <w:autoSpaceDN w:val="0"/>
              <w:adjustRightInd w:val="0"/>
              <w:spacing w:after="0"/>
              <w:ind w:left="340" w:hanging="340"/>
              <w:textAlignment w:val="baseline"/>
              <w:rPr>
                <w:rFonts w:ascii="Arial" w:eastAsia="Times New Roman" w:hAnsi="Arial" w:cs="Arial"/>
                <w:sz w:val="20"/>
                <w:szCs w:val="20"/>
              </w:rPr>
            </w:pPr>
            <w:r w:rsidRPr="00FD4CDE">
              <w:rPr>
                <w:rFonts w:ascii="Arial" w:eastAsia="Times New Roman" w:hAnsi="Arial" w:cs="Arial"/>
                <w:sz w:val="20"/>
                <w:szCs w:val="20"/>
              </w:rPr>
              <w:t>posłużyć się rysunkiem technicz</w:t>
            </w:r>
            <w:r w:rsidR="00380C29">
              <w:rPr>
                <w:rFonts w:ascii="Arial" w:eastAsia="Times New Roman" w:hAnsi="Arial" w:cs="Arial"/>
                <w:sz w:val="20"/>
                <w:szCs w:val="20"/>
              </w:rPr>
              <w:t>nym podczas prac instalacyjnych,</w:t>
            </w:r>
          </w:p>
          <w:p w:rsidR="00F21CAC" w:rsidRPr="00FD4CDE" w:rsidRDefault="00F21CAC" w:rsidP="0033399D">
            <w:pPr>
              <w:pStyle w:val="Akapitzlist"/>
              <w:numPr>
                <w:ilvl w:val="0"/>
                <w:numId w:val="80"/>
              </w:numPr>
              <w:overflowPunct w:val="0"/>
              <w:autoSpaceDE w:val="0"/>
              <w:autoSpaceDN w:val="0"/>
              <w:adjustRightInd w:val="0"/>
              <w:spacing w:after="0"/>
              <w:ind w:left="340" w:hanging="340"/>
              <w:textAlignment w:val="baseline"/>
              <w:rPr>
                <w:rFonts w:ascii="Arial" w:eastAsia="Times New Roman" w:hAnsi="Arial" w:cs="Arial"/>
                <w:sz w:val="20"/>
                <w:szCs w:val="20"/>
              </w:rPr>
            </w:pPr>
            <w:r w:rsidRPr="00FD4CDE">
              <w:rPr>
                <w:rFonts w:ascii="Arial" w:eastAsia="Times New Roman" w:hAnsi="Arial" w:cs="Arial"/>
                <w:sz w:val="20"/>
                <w:szCs w:val="20"/>
              </w:rPr>
              <w:t>rozróżnić symbole graficzne na schematach ideowych i montażowych układów elektrycznych i elektronicznych</w:t>
            </w:r>
            <w:r w:rsidR="006955C6" w:rsidRPr="00FD4CDE">
              <w:rPr>
                <w:rFonts w:ascii="Arial" w:eastAsia="Times New Roman" w:hAnsi="Arial" w:cs="Arial"/>
                <w:sz w:val="20"/>
                <w:szCs w:val="20"/>
              </w:rPr>
              <w:t>,</w:t>
            </w:r>
          </w:p>
          <w:p w:rsidR="00F21CAC" w:rsidRPr="00FD4CDE" w:rsidRDefault="00F21CAC" w:rsidP="0033399D">
            <w:pPr>
              <w:pStyle w:val="Akapitzlist"/>
              <w:numPr>
                <w:ilvl w:val="0"/>
                <w:numId w:val="80"/>
              </w:numPr>
              <w:overflowPunct w:val="0"/>
              <w:autoSpaceDE w:val="0"/>
              <w:autoSpaceDN w:val="0"/>
              <w:adjustRightInd w:val="0"/>
              <w:spacing w:after="0"/>
              <w:ind w:left="340" w:hanging="340"/>
              <w:textAlignment w:val="baseline"/>
              <w:rPr>
                <w:rFonts w:ascii="Arial" w:eastAsia="Times New Roman" w:hAnsi="Arial" w:cs="Arial"/>
                <w:sz w:val="20"/>
                <w:szCs w:val="20"/>
              </w:rPr>
            </w:pPr>
            <w:r w:rsidRPr="00FD4CDE">
              <w:rPr>
                <w:rFonts w:ascii="Arial" w:eastAsia="Times New Roman" w:hAnsi="Arial" w:cs="Arial"/>
                <w:sz w:val="20"/>
                <w:szCs w:val="20"/>
              </w:rPr>
              <w:t>określić funkcje elementów i układów elektrycznych na podstawie dokumentacji technicznej</w:t>
            </w:r>
            <w:r w:rsidR="006955C6" w:rsidRPr="00FD4CDE">
              <w:rPr>
                <w:rFonts w:ascii="Arial" w:eastAsia="Times New Roman" w:hAnsi="Arial" w:cs="Arial"/>
                <w:sz w:val="20"/>
                <w:szCs w:val="20"/>
              </w:rPr>
              <w:t>,</w:t>
            </w:r>
          </w:p>
          <w:p w:rsidR="00F21CAC" w:rsidRPr="00FD4CDE" w:rsidRDefault="00155669" w:rsidP="0033399D">
            <w:pPr>
              <w:pStyle w:val="Akapitzlist"/>
              <w:numPr>
                <w:ilvl w:val="0"/>
                <w:numId w:val="80"/>
              </w:numPr>
              <w:overflowPunct w:val="0"/>
              <w:autoSpaceDE w:val="0"/>
              <w:autoSpaceDN w:val="0"/>
              <w:adjustRightInd w:val="0"/>
              <w:spacing w:after="0"/>
              <w:ind w:left="340" w:hanging="340"/>
              <w:textAlignment w:val="baseline"/>
              <w:rPr>
                <w:rFonts w:ascii="Arial" w:eastAsia="Times New Roman" w:hAnsi="Arial" w:cs="Arial"/>
                <w:sz w:val="20"/>
                <w:szCs w:val="20"/>
              </w:rPr>
            </w:pPr>
            <w:r>
              <w:rPr>
                <w:rFonts w:ascii="Arial" w:eastAsia="Times New Roman" w:hAnsi="Arial" w:cs="Arial"/>
                <w:sz w:val="20"/>
                <w:szCs w:val="20"/>
              </w:rPr>
              <w:t>przeanalizować</w:t>
            </w:r>
            <w:r w:rsidR="00F21CAC" w:rsidRPr="00FD4CDE">
              <w:rPr>
                <w:rFonts w:ascii="Arial" w:eastAsia="Times New Roman" w:hAnsi="Arial" w:cs="Arial"/>
                <w:sz w:val="20"/>
                <w:szCs w:val="20"/>
              </w:rPr>
              <w:t xml:space="preserve"> dokumentację techniczną pod względem funkcji elementów i układów elektrycznych </w:t>
            </w:r>
          </w:p>
          <w:p w:rsidR="00F21CAC" w:rsidRPr="00FD4CDE" w:rsidRDefault="00F21CAC" w:rsidP="0033399D">
            <w:pPr>
              <w:pStyle w:val="Akapitzlist"/>
              <w:numPr>
                <w:ilvl w:val="0"/>
                <w:numId w:val="80"/>
              </w:numPr>
              <w:overflowPunct w:val="0"/>
              <w:autoSpaceDE w:val="0"/>
              <w:autoSpaceDN w:val="0"/>
              <w:adjustRightInd w:val="0"/>
              <w:spacing w:after="0"/>
              <w:ind w:left="340" w:hanging="340"/>
              <w:textAlignment w:val="baseline"/>
              <w:rPr>
                <w:rFonts w:ascii="Arial" w:eastAsia="Times New Roman" w:hAnsi="Arial" w:cs="Arial"/>
                <w:sz w:val="20"/>
                <w:szCs w:val="20"/>
              </w:rPr>
            </w:pPr>
            <w:r w:rsidRPr="00FD4CDE">
              <w:rPr>
                <w:rFonts w:ascii="Arial" w:eastAsia="Times New Roman" w:hAnsi="Arial" w:cs="Arial"/>
                <w:sz w:val="20"/>
                <w:szCs w:val="20"/>
              </w:rPr>
              <w:t>dobrać przyrządy pomiarowe do wskazanych parametrów elektrycznych</w:t>
            </w:r>
            <w:r w:rsidR="006955C6" w:rsidRPr="00FD4CDE">
              <w:rPr>
                <w:rFonts w:ascii="Arial" w:eastAsia="Times New Roman" w:hAnsi="Arial" w:cs="Arial"/>
                <w:sz w:val="20"/>
                <w:szCs w:val="20"/>
              </w:rPr>
              <w:t>,</w:t>
            </w:r>
          </w:p>
          <w:p w:rsidR="00F21CAC" w:rsidRPr="00FD4CDE" w:rsidRDefault="00F21CAC" w:rsidP="0033399D">
            <w:pPr>
              <w:pStyle w:val="Akapitzlist"/>
              <w:numPr>
                <w:ilvl w:val="0"/>
                <w:numId w:val="80"/>
              </w:numPr>
              <w:overflowPunct w:val="0"/>
              <w:autoSpaceDE w:val="0"/>
              <w:autoSpaceDN w:val="0"/>
              <w:adjustRightInd w:val="0"/>
              <w:spacing w:after="0"/>
              <w:ind w:left="340" w:hanging="340"/>
              <w:textAlignment w:val="baseline"/>
              <w:rPr>
                <w:rFonts w:ascii="Arial" w:eastAsia="Times New Roman" w:hAnsi="Arial" w:cs="Arial"/>
                <w:sz w:val="20"/>
                <w:szCs w:val="20"/>
              </w:rPr>
            </w:pPr>
            <w:r w:rsidRPr="00FD4CDE">
              <w:rPr>
                <w:rFonts w:ascii="Arial" w:eastAsia="Times New Roman" w:hAnsi="Arial" w:cs="Arial"/>
                <w:sz w:val="20"/>
                <w:szCs w:val="20"/>
              </w:rPr>
              <w:t>dobrać zakresy pomiarowe przyrządów do pomiarów wielkości elektrycznych elementów, układów elektrycznych i elektronicznych</w:t>
            </w:r>
            <w:r w:rsidR="006955C6" w:rsidRPr="00FD4CDE">
              <w:rPr>
                <w:rFonts w:ascii="Arial" w:eastAsia="Times New Roman" w:hAnsi="Arial" w:cs="Arial"/>
                <w:sz w:val="20"/>
                <w:szCs w:val="20"/>
              </w:rPr>
              <w:t>,</w:t>
            </w:r>
          </w:p>
          <w:p w:rsidR="00F21CAC" w:rsidRPr="00FD4CDE" w:rsidRDefault="00F21CAC" w:rsidP="0033399D">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sidRPr="00FD4CDE">
              <w:rPr>
                <w:rFonts w:ascii="Arial" w:eastAsia="Times New Roman" w:hAnsi="Arial" w:cs="Arial"/>
                <w:sz w:val="20"/>
                <w:szCs w:val="20"/>
              </w:rPr>
              <w:t xml:space="preserve">odczytać wyniki pomiarów wielkości elektrycznych elementów, układów </w:t>
            </w:r>
            <w:r w:rsidRPr="00FD4CDE">
              <w:rPr>
                <w:rFonts w:ascii="Arial" w:hAnsi="Arial" w:cs="Arial"/>
                <w:sz w:val="20"/>
                <w:szCs w:val="20"/>
              </w:rPr>
              <w:t>elektrycznych i elektronicznych</w:t>
            </w:r>
            <w:r w:rsidR="006955C6" w:rsidRPr="00FD4CDE">
              <w:rPr>
                <w:rFonts w:ascii="Arial" w:hAnsi="Arial" w:cs="Arial"/>
                <w:sz w:val="20"/>
                <w:szCs w:val="20"/>
              </w:rPr>
              <w:t>,</w:t>
            </w:r>
          </w:p>
          <w:p w:rsidR="00F21CAC" w:rsidRPr="00FD4CDE" w:rsidRDefault="00F21CAC" w:rsidP="0033399D">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określ</w:t>
            </w:r>
            <w:r w:rsidR="00FF1AE2">
              <w:rPr>
                <w:rFonts w:ascii="Arial" w:hAnsi="Arial" w:cs="Arial"/>
                <w:sz w:val="20"/>
                <w:szCs w:val="20"/>
              </w:rPr>
              <w:t>i</w:t>
            </w:r>
            <w:r w:rsidRPr="00FD4CDE">
              <w:rPr>
                <w:rFonts w:ascii="Arial" w:hAnsi="Arial" w:cs="Arial"/>
                <w:sz w:val="20"/>
                <w:szCs w:val="20"/>
              </w:rPr>
              <w:t>ć dokładność pomiarów wielkości elektrycznych</w:t>
            </w:r>
            <w:r w:rsidR="006955C6" w:rsidRPr="00FD4CDE">
              <w:rPr>
                <w:rFonts w:ascii="Arial" w:hAnsi="Arial" w:cs="Arial"/>
                <w:sz w:val="20"/>
                <w:szCs w:val="20"/>
              </w:rPr>
              <w:t>,</w:t>
            </w:r>
          </w:p>
          <w:p w:rsidR="00F21CAC" w:rsidRPr="00FD4CDE" w:rsidRDefault="00F21CAC" w:rsidP="0033399D">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wykonać pomiary wielkości elektrycznych elementów i układów elektrycznych</w:t>
            </w:r>
            <w:r w:rsidR="006955C6" w:rsidRPr="00FD4CDE">
              <w:rPr>
                <w:rFonts w:ascii="Arial" w:hAnsi="Arial" w:cs="Arial"/>
                <w:sz w:val="20"/>
                <w:szCs w:val="20"/>
              </w:rPr>
              <w:t>,</w:t>
            </w:r>
          </w:p>
          <w:p w:rsidR="00F21CAC" w:rsidRPr="00FD4CDE" w:rsidRDefault="00F21CAC" w:rsidP="0033399D">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skonstruować tabelę z nazwaniem kolumn i wierszy</w:t>
            </w:r>
            <w:r w:rsidR="006955C6" w:rsidRPr="00FD4CDE">
              <w:rPr>
                <w:rFonts w:ascii="Arial" w:hAnsi="Arial" w:cs="Arial"/>
                <w:sz w:val="20"/>
                <w:szCs w:val="20"/>
              </w:rPr>
              <w:t>,</w:t>
            </w:r>
          </w:p>
          <w:p w:rsidR="00F21CAC" w:rsidRPr="00FD4CDE" w:rsidRDefault="00F21CAC" w:rsidP="0033399D">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umieścić wyniki pomiarów w tabeli</w:t>
            </w:r>
            <w:r w:rsidR="006955C6" w:rsidRPr="00FD4CDE">
              <w:rPr>
                <w:rFonts w:ascii="Arial" w:hAnsi="Arial" w:cs="Arial"/>
                <w:sz w:val="20"/>
                <w:szCs w:val="20"/>
              </w:rPr>
              <w:t>,</w:t>
            </w:r>
          </w:p>
          <w:p w:rsidR="00F21CAC" w:rsidRPr="00FD4CDE" w:rsidRDefault="00F21CAC" w:rsidP="0033399D">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wykreślić wykres uwzględniający wyskalowanie osi i</w:t>
            </w:r>
            <w:r w:rsidR="005365AC">
              <w:rPr>
                <w:rFonts w:ascii="Arial" w:hAnsi="Arial" w:cs="Arial"/>
                <w:sz w:val="20"/>
                <w:szCs w:val="20"/>
              </w:rPr>
              <w:t xml:space="preserve"> </w:t>
            </w:r>
            <w:r w:rsidRPr="00FD4CDE">
              <w:rPr>
                <w:rFonts w:ascii="Arial" w:hAnsi="Arial" w:cs="Arial"/>
                <w:sz w:val="20"/>
                <w:szCs w:val="20"/>
              </w:rPr>
              <w:t>podanie legendy</w:t>
            </w:r>
            <w:r w:rsidR="006955C6" w:rsidRPr="00FD4CDE">
              <w:rPr>
                <w:rFonts w:ascii="Arial" w:hAnsi="Arial" w:cs="Arial"/>
                <w:sz w:val="20"/>
                <w:szCs w:val="20"/>
              </w:rPr>
              <w:t>,</w:t>
            </w:r>
          </w:p>
          <w:p w:rsidR="00F21CAC" w:rsidRPr="00FD4CDE" w:rsidRDefault="00F21CAC" w:rsidP="0033399D">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przedstawić wyniki pomiarów i obliczeń wykonanych w układach prądu stałego w postaci tabel i wykresów</w:t>
            </w:r>
            <w:r w:rsidR="006955C6" w:rsidRPr="00FD4CDE">
              <w:rPr>
                <w:rFonts w:ascii="Arial" w:hAnsi="Arial" w:cs="Arial"/>
                <w:sz w:val="20"/>
                <w:szCs w:val="20"/>
              </w:rPr>
              <w:t>,</w:t>
            </w:r>
          </w:p>
          <w:p w:rsidR="00F21CAC" w:rsidRPr="00FD4CDE" w:rsidRDefault="00F21CAC" w:rsidP="0033399D">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przedstawić wyniki pomiarów i obliczeń wykonanych w układach prądu zmiennego w postaci tabel i wykresów</w:t>
            </w:r>
            <w:r w:rsidR="006955C6" w:rsidRPr="00FD4CDE">
              <w:rPr>
                <w:rFonts w:ascii="Arial" w:hAnsi="Arial" w:cs="Arial"/>
                <w:sz w:val="20"/>
                <w:szCs w:val="20"/>
              </w:rPr>
              <w:t>,</w:t>
            </w:r>
          </w:p>
          <w:p w:rsidR="00F21CAC" w:rsidRPr="00FD4CDE" w:rsidRDefault="00F21CAC" w:rsidP="0033399D">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posłużyć się dokumentacją techniczną, katalogami i instrukcjami obsługi</w:t>
            </w:r>
            <w:r w:rsidR="006955C6" w:rsidRPr="00FD4CDE">
              <w:rPr>
                <w:rFonts w:ascii="Arial" w:hAnsi="Arial" w:cs="Arial"/>
                <w:sz w:val="20"/>
                <w:szCs w:val="20"/>
              </w:rPr>
              <w:t>,</w:t>
            </w:r>
          </w:p>
          <w:p w:rsidR="00F21CAC" w:rsidRPr="00FD4CDE" w:rsidRDefault="00F21CAC" w:rsidP="0033399D">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przestrzegać norm technicznych</w:t>
            </w:r>
            <w:r w:rsidR="006955C6" w:rsidRPr="00FD4CDE">
              <w:rPr>
                <w:rFonts w:ascii="Arial" w:hAnsi="Arial" w:cs="Arial"/>
                <w:sz w:val="20"/>
                <w:szCs w:val="20"/>
              </w:rPr>
              <w:t>,</w:t>
            </w:r>
          </w:p>
          <w:p w:rsidR="00F21CAC" w:rsidRPr="00FD4CDE" w:rsidRDefault="00F21CAC" w:rsidP="0033399D">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dobrać narzędzia i przyrządy pomiarowe oraz wykonać prace z zakresu montażu mechanicznego elementów elektrycznych</w:t>
            </w:r>
            <w:r w:rsidR="006955C6" w:rsidRPr="00FD4CDE">
              <w:rPr>
                <w:rFonts w:ascii="Arial" w:hAnsi="Arial" w:cs="Arial"/>
                <w:sz w:val="20"/>
                <w:szCs w:val="20"/>
              </w:rPr>
              <w:t>,</w:t>
            </w:r>
          </w:p>
          <w:p w:rsidR="00F21CAC" w:rsidRPr="00FD4CDE" w:rsidRDefault="00F21CAC" w:rsidP="0033399D">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dobrać narzędzia i przyrządy pomiarowe oraz wykonać prace z zakresu montażu mechanicznego urządzeń elektronicznych</w:t>
            </w:r>
            <w:r w:rsidR="006955C6" w:rsidRPr="00FD4CDE">
              <w:rPr>
                <w:rFonts w:ascii="Arial" w:hAnsi="Arial" w:cs="Arial"/>
                <w:sz w:val="20"/>
                <w:szCs w:val="20"/>
              </w:rPr>
              <w:t>,</w:t>
            </w:r>
          </w:p>
          <w:p w:rsidR="00F21CAC" w:rsidRPr="00FD4CDE" w:rsidRDefault="00F21CAC" w:rsidP="0033399D">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ocenić przydatność narzędzi i przyrządów pomiarowych do prac z zakresu montażu mechanicznego elementów i urządzeń elektrycznych i elektronicznych</w:t>
            </w:r>
            <w:r w:rsidR="006955C6" w:rsidRPr="00FD4CDE">
              <w:rPr>
                <w:rFonts w:ascii="Arial" w:hAnsi="Arial" w:cs="Arial"/>
                <w:sz w:val="20"/>
                <w:szCs w:val="20"/>
              </w:rPr>
              <w:t>,</w:t>
            </w:r>
          </w:p>
          <w:p w:rsidR="00F21CAC" w:rsidRPr="00FD4CDE" w:rsidRDefault="00BE79E5" w:rsidP="0033399D">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Pr>
                <w:rFonts w:ascii="Arial" w:hAnsi="Arial" w:cs="Arial"/>
                <w:sz w:val="20"/>
                <w:szCs w:val="20"/>
              </w:rPr>
              <w:t>zastosować</w:t>
            </w:r>
            <w:r w:rsidR="00F21CAC" w:rsidRPr="00FD4CDE">
              <w:rPr>
                <w:rFonts w:ascii="Arial" w:hAnsi="Arial" w:cs="Arial"/>
                <w:sz w:val="20"/>
                <w:szCs w:val="20"/>
              </w:rPr>
              <w:t xml:space="preserve"> narzędzia i przyrządy pomiarowe wykorzystywane do prac z zakresu montażu mechanicznego elementów i urządzeń elektrycznych i elektronicznych</w:t>
            </w:r>
            <w:r w:rsidR="006955C6" w:rsidRPr="00FD4CDE">
              <w:rPr>
                <w:rFonts w:ascii="Arial" w:hAnsi="Arial" w:cs="Arial"/>
                <w:sz w:val="20"/>
                <w:szCs w:val="20"/>
              </w:rPr>
              <w:t>,</w:t>
            </w:r>
          </w:p>
          <w:p w:rsidR="00F21CAC" w:rsidRPr="00FD4CDE" w:rsidRDefault="00FF1AE2" w:rsidP="0033399D">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Pr>
                <w:rFonts w:ascii="Arial" w:hAnsi="Arial" w:cs="Arial"/>
                <w:sz w:val="20"/>
                <w:szCs w:val="20"/>
              </w:rPr>
              <w:t xml:space="preserve">odczytać </w:t>
            </w:r>
            <w:r w:rsidR="00F21CAC" w:rsidRPr="00FD4CDE">
              <w:rPr>
                <w:rFonts w:ascii="Arial" w:hAnsi="Arial" w:cs="Arial"/>
                <w:sz w:val="20"/>
                <w:szCs w:val="20"/>
              </w:rPr>
              <w:t>schemat ideowy i montażowy układów elektrycznych oraz elektronicznych</w:t>
            </w:r>
            <w:r w:rsidR="006955C6" w:rsidRPr="00FD4CDE">
              <w:rPr>
                <w:rFonts w:ascii="Arial" w:hAnsi="Arial" w:cs="Arial"/>
                <w:sz w:val="20"/>
                <w:szCs w:val="20"/>
              </w:rPr>
              <w:t>,</w:t>
            </w:r>
          </w:p>
          <w:p w:rsidR="00F21CAC" w:rsidRPr="00FD4CDE" w:rsidRDefault="00155669" w:rsidP="0033399D">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Pr>
                <w:rFonts w:ascii="Arial" w:hAnsi="Arial" w:cs="Arial"/>
                <w:sz w:val="20"/>
                <w:szCs w:val="20"/>
              </w:rPr>
              <w:t>przeanalizować</w:t>
            </w:r>
            <w:r w:rsidR="00F21CAC" w:rsidRPr="00FD4CDE">
              <w:rPr>
                <w:rFonts w:ascii="Arial" w:hAnsi="Arial" w:cs="Arial"/>
                <w:sz w:val="20"/>
                <w:szCs w:val="20"/>
              </w:rPr>
              <w:t xml:space="preserve"> schematy ideowe i montażowe w zakresie</w:t>
            </w:r>
            <w:r w:rsidR="005365AC">
              <w:rPr>
                <w:rFonts w:ascii="Arial" w:hAnsi="Arial" w:cs="Arial"/>
                <w:sz w:val="20"/>
                <w:szCs w:val="20"/>
              </w:rPr>
              <w:t xml:space="preserve"> </w:t>
            </w:r>
            <w:r w:rsidR="00F21CAC" w:rsidRPr="00FD4CDE">
              <w:rPr>
                <w:rFonts w:ascii="Arial" w:hAnsi="Arial" w:cs="Arial"/>
                <w:sz w:val="20"/>
                <w:szCs w:val="20"/>
              </w:rPr>
              <w:t>połączeń elementów i układów elektrycznych oraz elektronicznych</w:t>
            </w:r>
            <w:r w:rsidR="006955C6" w:rsidRPr="00FD4CDE">
              <w:rPr>
                <w:rFonts w:ascii="Arial" w:hAnsi="Arial" w:cs="Arial"/>
                <w:sz w:val="20"/>
                <w:szCs w:val="20"/>
              </w:rPr>
              <w:t>,</w:t>
            </w:r>
          </w:p>
          <w:p w:rsidR="00F21CAC" w:rsidRPr="00FD4CDE" w:rsidRDefault="00F21CAC" w:rsidP="0033399D">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wykonać</w:t>
            </w:r>
            <w:r w:rsidR="005365AC">
              <w:rPr>
                <w:rFonts w:ascii="Arial" w:hAnsi="Arial" w:cs="Arial"/>
                <w:sz w:val="20"/>
                <w:szCs w:val="20"/>
              </w:rPr>
              <w:t xml:space="preserve"> </w:t>
            </w:r>
            <w:r w:rsidRPr="00FD4CDE">
              <w:rPr>
                <w:rFonts w:ascii="Arial" w:hAnsi="Arial" w:cs="Arial"/>
                <w:sz w:val="20"/>
                <w:szCs w:val="20"/>
              </w:rPr>
              <w:t>połączenia elementów i układów elektrycznych na podstawie schematów ideowych</w:t>
            </w:r>
            <w:r w:rsidR="006955C6" w:rsidRPr="00FD4CDE">
              <w:rPr>
                <w:rFonts w:ascii="Arial" w:hAnsi="Arial" w:cs="Arial"/>
                <w:sz w:val="20"/>
                <w:szCs w:val="20"/>
              </w:rPr>
              <w:t>,</w:t>
            </w:r>
          </w:p>
          <w:p w:rsidR="00F21CAC" w:rsidRPr="00FD4CDE" w:rsidRDefault="00F21CAC" w:rsidP="0033399D">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wykonać</w:t>
            </w:r>
            <w:r w:rsidR="005365AC">
              <w:rPr>
                <w:rFonts w:ascii="Arial" w:hAnsi="Arial" w:cs="Arial"/>
                <w:sz w:val="20"/>
                <w:szCs w:val="20"/>
              </w:rPr>
              <w:t xml:space="preserve"> </w:t>
            </w:r>
            <w:r w:rsidRPr="00FD4CDE">
              <w:rPr>
                <w:rFonts w:ascii="Arial" w:hAnsi="Arial" w:cs="Arial"/>
                <w:sz w:val="20"/>
                <w:szCs w:val="20"/>
              </w:rPr>
              <w:t>połączenia elementów i układów elektrycznych na podstawie schematów montażowych</w:t>
            </w:r>
            <w:r w:rsidR="006955C6" w:rsidRPr="00FD4CDE">
              <w:rPr>
                <w:rFonts w:ascii="Arial" w:hAnsi="Arial" w:cs="Arial"/>
                <w:sz w:val="20"/>
                <w:szCs w:val="20"/>
              </w:rPr>
              <w:t>,</w:t>
            </w:r>
          </w:p>
          <w:p w:rsidR="00F21CAC" w:rsidRPr="00FD4CDE" w:rsidRDefault="00F21CAC" w:rsidP="0033399D">
            <w:pPr>
              <w:pStyle w:val="Akapitzlist"/>
              <w:numPr>
                <w:ilvl w:val="0"/>
                <w:numId w:val="80"/>
              </w:numPr>
              <w:overflowPunct w:val="0"/>
              <w:autoSpaceDE w:val="0"/>
              <w:autoSpaceDN w:val="0"/>
              <w:adjustRightInd w:val="0"/>
              <w:spacing w:after="0"/>
              <w:ind w:left="340" w:hanging="340"/>
              <w:contextualSpacing w:val="0"/>
              <w:textAlignment w:val="baseline"/>
              <w:rPr>
                <w:rFonts w:ascii="Arial" w:hAnsi="Arial" w:cs="Arial"/>
                <w:sz w:val="20"/>
                <w:szCs w:val="20"/>
              </w:rPr>
            </w:pPr>
            <w:r w:rsidRPr="00FD4CDE">
              <w:rPr>
                <w:rFonts w:ascii="Arial" w:hAnsi="Arial" w:cs="Arial"/>
                <w:sz w:val="20"/>
                <w:szCs w:val="20"/>
              </w:rPr>
              <w:t>dobrać programy komputerowe wspomagające wykonywanie zadań zawodowych</w:t>
            </w:r>
            <w:r w:rsidR="006955C6" w:rsidRPr="00FD4CDE">
              <w:rPr>
                <w:rFonts w:ascii="Arial" w:hAnsi="Arial" w:cs="Arial"/>
                <w:sz w:val="20"/>
                <w:szCs w:val="20"/>
              </w:rPr>
              <w:t>,</w:t>
            </w:r>
          </w:p>
          <w:p w:rsidR="00F21CAC" w:rsidRPr="00FD4CDE" w:rsidRDefault="00F21CAC" w:rsidP="0033399D">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określ</w:t>
            </w:r>
            <w:r w:rsidR="00FF1AE2">
              <w:rPr>
                <w:rFonts w:ascii="Arial" w:hAnsi="Arial" w:cs="Arial"/>
                <w:sz w:val="20"/>
                <w:szCs w:val="20"/>
              </w:rPr>
              <w:t>i</w:t>
            </w:r>
            <w:r w:rsidRPr="00FD4CDE">
              <w:rPr>
                <w:rFonts w:ascii="Arial" w:hAnsi="Arial" w:cs="Arial"/>
                <w:sz w:val="20"/>
                <w:szCs w:val="20"/>
              </w:rPr>
              <w:t>ć przydatność programów komputerowych wspomagających wykonywanie zadań zawodowych</w:t>
            </w:r>
            <w:r w:rsidR="006955C6" w:rsidRPr="00FD4CDE">
              <w:rPr>
                <w:rFonts w:ascii="Arial" w:hAnsi="Arial" w:cs="Arial"/>
                <w:sz w:val="20"/>
                <w:szCs w:val="20"/>
              </w:rPr>
              <w:t>,</w:t>
            </w:r>
          </w:p>
          <w:p w:rsidR="00F21CAC" w:rsidRPr="00FD4CDE" w:rsidRDefault="00BE79E5" w:rsidP="0033399D">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Pr>
                <w:rFonts w:ascii="Arial" w:hAnsi="Arial" w:cs="Arial"/>
                <w:sz w:val="20"/>
                <w:szCs w:val="20"/>
              </w:rPr>
              <w:t>zastosować</w:t>
            </w:r>
            <w:r w:rsidR="00F21CAC" w:rsidRPr="00FD4CDE">
              <w:rPr>
                <w:rFonts w:ascii="Arial" w:hAnsi="Arial" w:cs="Arial"/>
                <w:sz w:val="20"/>
                <w:szCs w:val="20"/>
              </w:rPr>
              <w:t xml:space="preserve"> programy komputerowe wspomagające wykonywanie schematów</w:t>
            </w:r>
            <w:r w:rsidR="006955C6" w:rsidRPr="00FD4CDE">
              <w:rPr>
                <w:rFonts w:ascii="Arial" w:hAnsi="Arial" w:cs="Arial"/>
                <w:sz w:val="20"/>
                <w:szCs w:val="20"/>
              </w:rPr>
              <w:t>,</w:t>
            </w:r>
          </w:p>
          <w:p w:rsidR="00F21CAC" w:rsidRPr="00FD4CDE" w:rsidRDefault="00BE79E5" w:rsidP="0033399D">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Pr>
                <w:rFonts w:ascii="Arial" w:hAnsi="Arial" w:cs="Arial"/>
                <w:sz w:val="20"/>
                <w:szCs w:val="20"/>
              </w:rPr>
              <w:t>zastosować</w:t>
            </w:r>
            <w:r w:rsidR="00F21CAC" w:rsidRPr="00FD4CDE">
              <w:rPr>
                <w:rFonts w:ascii="Arial" w:hAnsi="Arial" w:cs="Arial"/>
                <w:sz w:val="20"/>
                <w:szCs w:val="20"/>
              </w:rPr>
              <w:t xml:space="preserve"> programy komputerowe wspomagające wykonywanie obliczeń</w:t>
            </w:r>
            <w:r w:rsidR="006955C6" w:rsidRPr="00FD4CDE">
              <w:rPr>
                <w:rFonts w:ascii="Arial" w:hAnsi="Arial" w:cs="Arial"/>
                <w:sz w:val="20"/>
                <w:szCs w:val="20"/>
              </w:rPr>
              <w:t>,</w:t>
            </w:r>
          </w:p>
          <w:p w:rsidR="00F21CAC" w:rsidRPr="00FD4CDE" w:rsidRDefault="00F21CAC" w:rsidP="0033399D">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sporządz</w:t>
            </w:r>
            <w:r w:rsidR="00FF1AE2">
              <w:rPr>
                <w:rFonts w:ascii="Arial" w:hAnsi="Arial" w:cs="Arial"/>
                <w:sz w:val="20"/>
                <w:szCs w:val="20"/>
              </w:rPr>
              <w:t>i</w:t>
            </w:r>
            <w:r w:rsidRPr="00FD4CDE">
              <w:rPr>
                <w:rFonts w:ascii="Arial" w:hAnsi="Arial" w:cs="Arial"/>
                <w:sz w:val="20"/>
                <w:szCs w:val="20"/>
              </w:rPr>
              <w:t>ć dokumentacje techniczną z wykorzystaniem programów komputerowych</w:t>
            </w:r>
            <w:r w:rsidR="006955C6" w:rsidRPr="00FD4CDE">
              <w:rPr>
                <w:rFonts w:ascii="Arial" w:hAnsi="Arial" w:cs="Arial"/>
                <w:sz w:val="20"/>
                <w:szCs w:val="20"/>
              </w:rPr>
              <w:t>,</w:t>
            </w:r>
          </w:p>
          <w:p w:rsidR="00AF242F" w:rsidRPr="00FD4CDE" w:rsidRDefault="00F21CAC" w:rsidP="00FF1AE2">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dobrać narzędzia do montażu i demontażu elementów i podzespołów elektrycznych</w:t>
            </w:r>
            <w:r w:rsidR="00DE76ED">
              <w:rPr>
                <w:rFonts w:ascii="Arial" w:hAnsi="Arial" w:cs="Arial"/>
                <w:sz w:val="20"/>
                <w:szCs w:val="20"/>
              </w:rPr>
              <w:t>.</w:t>
            </w:r>
          </w:p>
        </w:tc>
        <w:tc>
          <w:tcPr>
            <w:tcW w:w="1247"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8524F" w:rsidRPr="00FD4CDE" w:rsidRDefault="0098524F" w:rsidP="0033399D">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ocenić stan techniczny elementów i podzespołów elektrycznych przygotowanych do montażu</w:t>
            </w:r>
            <w:r w:rsidR="006955C6" w:rsidRPr="00FD4CDE">
              <w:rPr>
                <w:rFonts w:ascii="Arial" w:hAnsi="Arial" w:cs="Arial"/>
                <w:sz w:val="20"/>
                <w:szCs w:val="20"/>
              </w:rPr>
              <w:t>,</w:t>
            </w:r>
          </w:p>
          <w:p w:rsidR="0098524F" w:rsidRPr="00FD4CDE" w:rsidRDefault="0098524F" w:rsidP="0033399D">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wykonać montaż i demontaż elementów i podzespołów elektrycznych</w:t>
            </w:r>
            <w:r w:rsidR="006955C6" w:rsidRPr="00FD4CDE">
              <w:rPr>
                <w:rFonts w:ascii="Arial" w:hAnsi="Arial" w:cs="Arial"/>
                <w:sz w:val="20"/>
                <w:szCs w:val="20"/>
              </w:rPr>
              <w:t>,</w:t>
            </w:r>
          </w:p>
          <w:p w:rsidR="0098524F" w:rsidRPr="00FD4CDE" w:rsidRDefault="00FF1AE2" w:rsidP="0033399D">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Pr>
                <w:rFonts w:ascii="Arial" w:hAnsi="Arial" w:cs="Arial"/>
                <w:sz w:val="20"/>
                <w:szCs w:val="20"/>
              </w:rPr>
              <w:t>s</w:t>
            </w:r>
            <w:r w:rsidR="0098524F" w:rsidRPr="00FD4CDE">
              <w:rPr>
                <w:rFonts w:ascii="Arial" w:hAnsi="Arial" w:cs="Arial"/>
                <w:sz w:val="20"/>
                <w:szCs w:val="20"/>
              </w:rPr>
              <w:t>kontrolować jakość montażu elementów i podzespołów elektrycznych</w:t>
            </w:r>
            <w:r w:rsidR="006955C6" w:rsidRPr="00FD4CDE">
              <w:rPr>
                <w:rFonts w:ascii="Arial" w:hAnsi="Arial" w:cs="Arial"/>
                <w:sz w:val="20"/>
                <w:szCs w:val="20"/>
              </w:rPr>
              <w:t>,</w:t>
            </w:r>
          </w:p>
          <w:p w:rsidR="00AF242F" w:rsidRPr="00FD4CDE" w:rsidRDefault="0098524F" w:rsidP="00FF1AE2">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sprawdz</w:t>
            </w:r>
            <w:r w:rsidR="00FF1AE2">
              <w:rPr>
                <w:rFonts w:ascii="Arial" w:hAnsi="Arial" w:cs="Arial"/>
                <w:sz w:val="20"/>
                <w:szCs w:val="20"/>
              </w:rPr>
              <w:t>i</w:t>
            </w:r>
            <w:r w:rsidRPr="00FD4CDE">
              <w:rPr>
                <w:rFonts w:ascii="Arial" w:hAnsi="Arial" w:cs="Arial"/>
                <w:sz w:val="20"/>
                <w:szCs w:val="20"/>
              </w:rPr>
              <w:t>ć zgodność montażu elementów i podzespołów elektrycznych z dokumentacją techniczną</w:t>
            </w:r>
            <w:r w:rsidR="00DE76ED">
              <w:rPr>
                <w:rFonts w:ascii="Arial" w:hAnsi="Arial" w:cs="Arial"/>
                <w:sz w:val="20"/>
                <w:szCs w:val="20"/>
              </w:rPr>
              <w:t>.</w:t>
            </w:r>
          </w:p>
        </w:tc>
        <w:tc>
          <w:tcPr>
            <w:tcW w:w="374"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F242F" w:rsidRPr="00380C29" w:rsidRDefault="00AF242F" w:rsidP="00AF242F">
            <w:pPr>
              <w:rPr>
                <w:rFonts w:ascii="Arial" w:hAnsi="Arial" w:cs="Arial"/>
                <w:sz w:val="20"/>
                <w:szCs w:val="20"/>
              </w:rPr>
            </w:pPr>
            <w:r w:rsidRPr="00FD4CDE">
              <w:rPr>
                <w:rFonts w:ascii="Arial" w:hAnsi="Arial" w:cs="Arial"/>
                <w:sz w:val="20"/>
                <w:szCs w:val="20"/>
              </w:rPr>
              <w:t>Klasa I</w:t>
            </w:r>
            <w:r w:rsidR="00FD4CDE" w:rsidRPr="00FD4CDE">
              <w:rPr>
                <w:rFonts w:ascii="Arial" w:hAnsi="Arial" w:cs="Arial"/>
                <w:sz w:val="20"/>
                <w:szCs w:val="20"/>
              </w:rPr>
              <w:t>I</w:t>
            </w:r>
          </w:p>
        </w:tc>
      </w:tr>
      <w:tr w:rsidR="00AF242F" w:rsidRPr="00825CD2" w:rsidTr="00380C29">
        <w:trPr>
          <w:trHeight w:val="1152"/>
        </w:trPr>
        <w:tc>
          <w:tcPr>
            <w:tcW w:w="846" w:type="pc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hideMark/>
          </w:tcPr>
          <w:p w:rsidR="00AF242F" w:rsidRPr="00FD4CDE" w:rsidRDefault="00AF242F" w:rsidP="00AF242F">
            <w:pPr>
              <w:rPr>
                <w:rFonts w:ascii="Arial" w:hAnsi="Arial" w:cs="Arial"/>
                <w:sz w:val="20"/>
                <w:szCs w:val="20"/>
              </w:rPr>
            </w:pPr>
            <w:r w:rsidRPr="00FD4CDE">
              <w:rPr>
                <w:rFonts w:ascii="Arial" w:hAnsi="Arial" w:cs="Arial"/>
                <w:sz w:val="20"/>
                <w:szCs w:val="20"/>
              </w:rPr>
              <w:t xml:space="preserve">II. </w:t>
            </w:r>
            <w:r w:rsidR="00F21CAC" w:rsidRPr="00FD4CDE">
              <w:rPr>
                <w:rFonts w:ascii="Arial" w:hAnsi="Arial" w:cs="Arial"/>
                <w:sz w:val="20"/>
                <w:szCs w:val="20"/>
              </w:rPr>
              <w:t>Montaż i pomiary elementów i układów elektronicznych</w:t>
            </w:r>
          </w:p>
        </w:tc>
        <w:tc>
          <w:tcPr>
            <w:tcW w:w="76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FD4CDE" w:rsidRDefault="00AF242F" w:rsidP="00AF242F">
            <w:pPr>
              <w:rPr>
                <w:rFonts w:ascii="Arial" w:hAnsi="Arial" w:cs="Arial"/>
                <w:sz w:val="20"/>
                <w:szCs w:val="20"/>
              </w:rPr>
            </w:pPr>
          </w:p>
        </w:tc>
        <w:tc>
          <w:tcPr>
            <w:tcW w:w="29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FD4CDE" w:rsidRDefault="00AF242F" w:rsidP="00AF242F">
            <w:pPr>
              <w:jc w:val="center"/>
              <w:rPr>
                <w:rFonts w:ascii="Arial" w:hAnsi="Arial" w:cs="Arial"/>
                <w:sz w:val="20"/>
                <w:szCs w:val="20"/>
              </w:rPr>
            </w:pPr>
          </w:p>
        </w:tc>
        <w:tc>
          <w:tcPr>
            <w:tcW w:w="1482"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F21CAC" w:rsidRPr="00FD4CDE" w:rsidRDefault="00FF1AE2"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Pr>
                <w:rFonts w:ascii="Arial" w:hAnsi="Arial" w:cs="Arial"/>
                <w:sz w:val="20"/>
                <w:szCs w:val="20"/>
              </w:rPr>
              <w:t>z</w:t>
            </w:r>
            <w:r w:rsidR="00F21CAC" w:rsidRPr="00FD4CDE">
              <w:rPr>
                <w:rFonts w:ascii="Arial" w:hAnsi="Arial" w:cs="Arial"/>
                <w:sz w:val="20"/>
                <w:szCs w:val="20"/>
              </w:rPr>
              <w:t>identyfikować symbole graficzne elementów elektronicznych</w:t>
            </w:r>
            <w:r w:rsidR="006955C6" w:rsidRPr="00FD4CDE">
              <w:rPr>
                <w:rFonts w:ascii="Arial" w:hAnsi="Arial" w:cs="Arial"/>
                <w:sz w:val="20"/>
                <w:szCs w:val="20"/>
              </w:rPr>
              <w:t>,</w:t>
            </w:r>
          </w:p>
          <w:p w:rsidR="00F21CAC" w:rsidRPr="00FD4CDE" w:rsidRDefault="00FF1AE2"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Pr>
                <w:rFonts w:ascii="Arial" w:hAnsi="Arial" w:cs="Arial"/>
                <w:sz w:val="20"/>
                <w:szCs w:val="20"/>
              </w:rPr>
              <w:t>z</w:t>
            </w:r>
            <w:r w:rsidR="00F21CAC" w:rsidRPr="00FD4CDE">
              <w:rPr>
                <w:rFonts w:ascii="Arial" w:hAnsi="Arial" w:cs="Arial"/>
                <w:sz w:val="20"/>
                <w:szCs w:val="20"/>
              </w:rPr>
              <w:t>identyfikować symbole graficzne układów elektronicznych</w:t>
            </w:r>
            <w:r w:rsidR="006955C6" w:rsidRPr="00FD4CDE">
              <w:rPr>
                <w:rFonts w:ascii="Arial" w:hAnsi="Arial" w:cs="Arial"/>
                <w:sz w:val="20"/>
                <w:szCs w:val="20"/>
              </w:rPr>
              <w:t>,</w:t>
            </w:r>
          </w:p>
          <w:p w:rsidR="00F21CAC" w:rsidRPr="00FD4CDE" w:rsidRDefault="00FF1AE2"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Pr>
                <w:rFonts w:ascii="Arial" w:hAnsi="Arial" w:cs="Arial"/>
                <w:sz w:val="20"/>
                <w:szCs w:val="20"/>
              </w:rPr>
              <w:t>z</w:t>
            </w:r>
            <w:r w:rsidR="00F21CAC" w:rsidRPr="00FD4CDE">
              <w:rPr>
                <w:rFonts w:ascii="Arial" w:hAnsi="Arial" w:cs="Arial"/>
                <w:sz w:val="20"/>
                <w:szCs w:val="20"/>
              </w:rPr>
              <w:t>identyfikować elementy oraz układy elektroniczne na podstawie wyglądu i oznaczeń</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określić parametry elementów oraz układów elektronicznych</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scharakteryzować parametry elementów elektronicznych</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scharakteryzować parametry układów elektronicznych</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posłużyć się rysunkiem technicznym podczas prac montażowych</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posłużyć się rysunkiem technicznym podczas prac instalacyjnych.</w:t>
            </w:r>
          </w:p>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posłużyć się symbolami graficznymina schematach ideowych i montażowych układów elektrycznych i elektronicznych</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określić funkcje elementów i układów elektronicznych na podstawie dokumentacji technicznej</w:t>
            </w:r>
            <w:r w:rsidR="006955C6" w:rsidRPr="00FD4CDE">
              <w:rPr>
                <w:rFonts w:ascii="Arial" w:hAnsi="Arial" w:cs="Arial"/>
                <w:sz w:val="20"/>
                <w:szCs w:val="20"/>
              </w:rPr>
              <w:t>,</w:t>
            </w:r>
          </w:p>
          <w:p w:rsidR="00F21CAC" w:rsidRPr="00FD4CDE" w:rsidRDefault="00155669"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Pr>
                <w:rFonts w:ascii="Arial" w:hAnsi="Arial" w:cs="Arial"/>
                <w:sz w:val="20"/>
                <w:szCs w:val="20"/>
              </w:rPr>
              <w:t>przeanalizować</w:t>
            </w:r>
            <w:r w:rsidR="00F21CAC" w:rsidRPr="00FD4CDE">
              <w:rPr>
                <w:rFonts w:ascii="Arial" w:hAnsi="Arial" w:cs="Arial"/>
                <w:sz w:val="20"/>
                <w:szCs w:val="20"/>
              </w:rPr>
              <w:t xml:space="preserve"> dokumentację techniczną pod względem funkcji elementów i układów elektronicznych</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dobierać zakresy pomiarowe stosowanych przyrządów do pomiarów wielkości elektrycznych elementów, układów elektrycznych i elektronicznych</w:t>
            </w:r>
            <w:r w:rsidR="006955C6" w:rsidRPr="00FD4CDE">
              <w:rPr>
                <w:rFonts w:ascii="Arial" w:hAnsi="Arial" w:cs="Arial"/>
                <w:sz w:val="20"/>
                <w:szCs w:val="20"/>
              </w:rPr>
              <w:t>,</w:t>
            </w:r>
          </w:p>
          <w:p w:rsidR="00F21CAC" w:rsidRPr="00FD4CDE" w:rsidRDefault="00FF1AE2"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Pr>
                <w:rFonts w:ascii="Arial" w:hAnsi="Arial" w:cs="Arial"/>
                <w:sz w:val="20"/>
                <w:szCs w:val="20"/>
              </w:rPr>
              <w:t xml:space="preserve">odczytać </w:t>
            </w:r>
            <w:r w:rsidR="00F21CAC" w:rsidRPr="00FD4CDE">
              <w:rPr>
                <w:rFonts w:ascii="Arial" w:hAnsi="Arial" w:cs="Arial"/>
                <w:sz w:val="20"/>
                <w:szCs w:val="20"/>
              </w:rPr>
              <w:t>wyniki pomiarów wielkości elektrycznych elementów, układów elektrycznych i elektronicznych</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określać dokładność pomiarów wielkości elektrycznych elementów</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wykonać pomiary wielkości elektrycznych elementów i układów elektronicznych</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skonstruować tabelę z nazwaniem kolumn i wierszy</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umieścić wyniki pomiarów w tabeli</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wykreślić wykres uwzględniający wyskalowanie osi i</w:t>
            </w:r>
            <w:r w:rsidR="005365AC">
              <w:rPr>
                <w:rFonts w:ascii="Arial" w:hAnsi="Arial" w:cs="Arial"/>
                <w:sz w:val="20"/>
                <w:szCs w:val="20"/>
              </w:rPr>
              <w:t xml:space="preserve"> </w:t>
            </w:r>
            <w:r w:rsidRPr="00FD4CDE">
              <w:rPr>
                <w:rFonts w:ascii="Arial" w:hAnsi="Arial" w:cs="Arial"/>
                <w:sz w:val="20"/>
                <w:szCs w:val="20"/>
              </w:rPr>
              <w:t>podanie legendy</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przedstawić wyniki pomiarów i obliczeń wykonanych w układach analogowych w postaci tabel i wykresów</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przedstawić wyniki pomiarów i obliczeń wykonanych w układach cyfrowych w postaci tabel i wykresów</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posłużyć się dokumentacją techniczną, katalogami i instrukcjami obsługi</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przestrzegać norm technicznych</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ocenić przydatność narzędzi i przyrządów pomiarowych do prac z zakresu montażu mechanicznego elementów i urządzeń elektrycznych i elektronicznych</w:t>
            </w:r>
            <w:r w:rsidR="006955C6" w:rsidRPr="00FD4CDE">
              <w:rPr>
                <w:rFonts w:ascii="Arial" w:hAnsi="Arial" w:cs="Arial"/>
                <w:sz w:val="20"/>
                <w:szCs w:val="20"/>
              </w:rPr>
              <w:t>,</w:t>
            </w:r>
          </w:p>
          <w:p w:rsidR="00F21CAC" w:rsidRPr="00FD4CDE" w:rsidRDefault="00BE79E5"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Pr>
                <w:rFonts w:ascii="Arial" w:hAnsi="Arial" w:cs="Arial"/>
                <w:sz w:val="20"/>
                <w:szCs w:val="20"/>
              </w:rPr>
              <w:t>zastosować</w:t>
            </w:r>
            <w:r w:rsidR="00F21CAC" w:rsidRPr="00FD4CDE">
              <w:rPr>
                <w:rFonts w:ascii="Arial" w:hAnsi="Arial" w:cs="Arial"/>
                <w:sz w:val="20"/>
                <w:szCs w:val="20"/>
              </w:rPr>
              <w:t xml:space="preserve"> narzędzia i przyrządy pomiarowe wykorzystywane do prac z zakresu montażu mechanicznego elementów i urządzeń elektrycznych i elektronicznych</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dobrać narzędzia i przyrządy pomiarowe oraz wykon</w:t>
            </w:r>
            <w:r w:rsidR="00BE79E5">
              <w:rPr>
                <w:rFonts w:ascii="Arial" w:hAnsi="Arial" w:cs="Arial"/>
                <w:sz w:val="20"/>
                <w:szCs w:val="20"/>
              </w:rPr>
              <w:t>ać</w:t>
            </w:r>
            <w:r w:rsidRPr="00FD4CDE">
              <w:rPr>
                <w:rFonts w:ascii="Arial" w:hAnsi="Arial" w:cs="Arial"/>
                <w:sz w:val="20"/>
                <w:szCs w:val="20"/>
              </w:rPr>
              <w:t xml:space="preserve"> prace z zakresu montażu mechanicznego elementów elektrycznych i elektronicznych</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dobrać narzędzia i przyrządy pomiarowe oraz wykonuje prace z zakresu montażu mechanicznego urządzeń elektrycznych i elektronicznych</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odczytać schemat ideowy i montażowy układów elektrycznych oraz elektronicznych</w:t>
            </w:r>
            <w:r w:rsidR="006955C6" w:rsidRPr="00FD4CDE">
              <w:rPr>
                <w:rFonts w:ascii="Arial" w:hAnsi="Arial" w:cs="Arial"/>
                <w:sz w:val="20"/>
                <w:szCs w:val="20"/>
              </w:rPr>
              <w:t>,</w:t>
            </w:r>
          </w:p>
          <w:p w:rsidR="00F21CAC" w:rsidRPr="00FD4CDE" w:rsidRDefault="00155669"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Pr>
                <w:rFonts w:ascii="Arial" w:hAnsi="Arial" w:cs="Arial"/>
                <w:sz w:val="20"/>
                <w:szCs w:val="20"/>
              </w:rPr>
              <w:t>przeanalizować</w:t>
            </w:r>
            <w:r w:rsidR="00F21CAC" w:rsidRPr="00FD4CDE">
              <w:rPr>
                <w:rFonts w:ascii="Arial" w:hAnsi="Arial" w:cs="Arial"/>
                <w:sz w:val="20"/>
                <w:szCs w:val="20"/>
              </w:rPr>
              <w:t xml:space="preserve"> schematy ideowe i montażowe w zakresie</w:t>
            </w:r>
            <w:r w:rsidR="005365AC">
              <w:rPr>
                <w:rFonts w:ascii="Arial" w:hAnsi="Arial" w:cs="Arial"/>
                <w:sz w:val="20"/>
                <w:szCs w:val="20"/>
              </w:rPr>
              <w:t xml:space="preserve"> </w:t>
            </w:r>
            <w:r w:rsidR="00F21CAC" w:rsidRPr="00FD4CDE">
              <w:rPr>
                <w:rFonts w:ascii="Arial" w:hAnsi="Arial" w:cs="Arial"/>
                <w:sz w:val="20"/>
                <w:szCs w:val="20"/>
              </w:rPr>
              <w:t>połączeń elementów i układów elektrycznych oraz elektronicznych</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wykonać połączenia elementów i układów elektronicznych na podstawie schematów ideowych</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wykonać połączenia elementów i układów elektronicznych na podstawie schematów montażowych</w:t>
            </w:r>
            <w:r w:rsidR="00DE76ED">
              <w:rPr>
                <w:rFonts w:ascii="Arial" w:hAnsi="Arial" w:cs="Arial"/>
                <w:sz w:val="20"/>
                <w:szCs w:val="20"/>
              </w:rPr>
              <w:t>.</w:t>
            </w:r>
          </w:p>
        </w:tc>
        <w:tc>
          <w:tcPr>
            <w:tcW w:w="1247"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8524F" w:rsidRPr="00FD4CDE" w:rsidRDefault="0098524F"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dobrać programy komputerowe wspomagające wykonywanie zadań zawodowych</w:t>
            </w:r>
            <w:r w:rsidR="006955C6" w:rsidRPr="00FD4CDE">
              <w:rPr>
                <w:rFonts w:ascii="Arial" w:hAnsi="Arial" w:cs="Arial"/>
                <w:sz w:val="20"/>
                <w:szCs w:val="20"/>
              </w:rPr>
              <w:t>,</w:t>
            </w:r>
          </w:p>
          <w:p w:rsidR="0098524F" w:rsidRPr="00FD4CDE" w:rsidRDefault="0098524F"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określ</w:t>
            </w:r>
            <w:r w:rsidR="00FF1AE2">
              <w:rPr>
                <w:rFonts w:ascii="Arial" w:hAnsi="Arial" w:cs="Arial"/>
                <w:sz w:val="20"/>
                <w:szCs w:val="20"/>
              </w:rPr>
              <w:t>i</w:t>
            </w:r>
            <w:r w:rsidRPr="00FD4CDE">
              <w:rPr>
                <w:rFonts w:ascii="Arial" w:hAnsi="Arial" w:cs="Arial"/>
                <w:sz w:val="20"/>
                <w:szCs w:val="20"/>
              </w:rPr>
              <w:t>ć przydatność programów komputerowych wspomagających wykonywanie zadań zawodowych</w:t>
            </w:r>
            <w:r w:rsidR="006955C6" w:rsidRPr="00FD4CDE">
              <w:rPr>
                <w:rFonts w:ascii="Arial" w:hAnsi="Arial" w:cs="Arial"/>
                <w:sz w:val="20"/>
                <w:szCs w:val="20"/>
              </w:rPr>
              <w:t>,</w:t>
            </w:r>
          </w:p>
          <w:p w:rsidR="0098524F" w:rsidRPr="00FD4CDE" w:rsidRDefault="00BE79E5"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Pr>
                <w:rFonts w:ascii="Arial" w:hAnsi="Arial" w:cs="Arial"/>
                <w:sz w:val="20"/>
                <w:szCs w:val="20"/>
              </w:rPr>
              <w:t>zastosować</w:t>
            </w:r>
            <w:r w:rsidR="0098524F" w:rsidRPr="00FD4CDE">
              <w:rPr>
                <w:rFonts w:ascii="Arial" w:hAnsi="Arial" w:cs="Arial"/>
                <w:sz w:val="20"/>
                <w:szCs w:val="20"/>
              </w:rPr>
              <w:t xml:space="preserve"> programy komputerowe wspomagające wykonywanie schematów</w:t>
            </w:r>
            <w:r w:rsidR="006955C6" w:rsidRPr="00FD4CDE">
              <w:rPr>
                <w:rFonts w:ascii="Arial" w:hAnsi="Arial" w:cs="Arial"/>
                <w:sz w:val="20"/>
                <w:szCs w:val="20"/>
              </w:rPr>
              <w:t>,</w:t>
            </w:r>
          </w:p>
          <w:p w:rsidR="0098524F" w:rsidRPr="00FD4CDE" w:rsidRDefault="00BE79E5"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Pr>
                <w:rFonts w:ascii="Arial" w:hAnsi="Arial" w:cs="Arial"/>
                <w:sz w:val="20"/>
                <w:szCs w:val="20"/>
              </w:rPr>
              <w:t>zastosować</w:t>
            </w:r>
            <w:r w:rsidR="0098524F" w:rsidRPr="00FD4CDE">
              <w:rPr>
                <w:rFonts w:ascii="Arial" w:hAnsi="Arial" w:cs="Arial"/>
                <w:sz w:val="20"/>
                <w:szCs w:val="20"/>
              </w:rPr>
              <w:t xml:space="preserve"> programy komputerowe wspomagające wykonywanie obliczeń</w:t>
            </w:r>
            <w:r w:rsidR="006955C6" w:rsidRPr="00FD4CDE">
              <w:rPr>
                <w:rFonts w:ascii="Arial" w:hAnsi="Arial" w:cs="Arial"/>
                <w:sz w:val="20"/>
                <w:szCs w:val="20"/>
              </w:rPr>
              <w:t>,</w:t>
            </w:r>
          </w:p>
          <w:p w:rsidR="0098524F" w:rsidRPr="00FD4CDE" w:rsidRDefault="0098524F"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sporządz</w:t>
            </w:r>
            <w:r w:rsidR="00FF1AE2">
              <w:rPr>
                <w:rFonts w:ascii="Arial" w:hAnsi="Arial" w:cs="Arial"/>
                <w:sz w:val="20"/>
                <w:szCs w:val="20"/>
              </w:rPr>
              <w:t>i</w:t>
            </w:r>
            <w:r w:rsidRPr="00FD4CDE">
              <w:rPr>
                <w:rFonts w:ascii="Arial" w:hAnsi="Arial" w:cs="Arial"/>
                <w:sz w:val="20"/>
                <w:szCs w:val="20"/>
              </w:rPr>
              <w:t>ć dokumentacj</w:t>
            </w:r>
            <w:r w:rsidR="00FF1AE2">
              <w:rPr>
                <w:rFonts w:ascii="Arial" w:hAnsi="Arial" w:cs="Arial"/>
                <w:sz w:val="20"/>
                <w:szCs w:val="20"/>
              </w:rPr>
              <w:t>ę</w:t>
            </w:r>
            <w:r w:rsidRPr="00FD4CDE">
              <w:rPr>
                <w:rFonts w:ascii="Arial" w:hAnsi="Arial" w:cs="Arial"/>
                <w:sz w:val="20"/>
                <w:szCs w:val="20"/>
              </w:rPr>
              <w:t xml:space="preserve"> techniczną z wykorzystaniem programów</w:t>
            </w:r>
            <w:r w:rsidR="006955C6" w:rsidRPr="00FD4CDE">
              <w:rPr>
                <w:rFonts w:ascii="Arial" w:hAnsi="Arial" w:cs="Arial"/>
                <w:sz w:val="20"/>
                <w:szCs w:val="20"/>
              </w:rPr>
              <w:t>,</w:t>
            </w:r>
          </w:p>
          <w:p w:rsidR="0098524F" w:rsidRPr="00FD4CDE" w:rsidRDefault="0098524F"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dobrać narzędzia do montażu i demontażu elementów i podzespołów elektronicznych</w:t>
            </w:r>
            <w:r w:rsidR="006955C6" w:rsidRPr="00FD4CDE">
              <w:rPr>
                <w:rFonts w:ascii="Arial" w:hAnsi="Arial" w:cs="Arial"/>
                <w:sz w:val="20"/>
                <w:szCs w:val="20"/>
              </w:rPr>
              <w:t>,</w:t>
            </w:r>
          </w:p>
          <w:p w:rsidR="0098524F" w:rsidRPr="00FD4CDE" w:rsidRDefault="00FF1AE2"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Pr>
                <w:rFonts w:ascii="Arial" w:hAnsi="Arial" w:cs="Arial"/>
                <w:sz w:val="20"/>
                <w:szCs w:val="20"/>
              </w:rPr>
              <w:t>oceni</w:t>
            </w:r>
            <w:r w:rsidR="0098524F" w:rsidRPr="00FD4CDE">
              <w:rPr>
                <w:rFonts w:ascii="Arial" w:hAnsi="Arial" w:cs="Arial"/>
                <w:sz w:val="20"/>
                <w:szCs w:val="20"/>
              </w:rPr>
              <w:t>ć stan techniczny elementów i podzespołów elektronicznych przygotowanych do montażu</w:t>
            </w:r>
            <w:r w:rsidR="006955C6" w:rsidRPr="00FD4CDE">
              <w:rPr>
                <w:rFonts w:ascii="Arial" w:hAnsi="Arial" w:cs="Arial"/>
                <w:sz w:val="20"/>
                <w:szCs w:val="20"/>
              </w:rPr>
              <w:t>,</w:t>
            </w:r>
          </w:p>
          <w:p w:rsidR="0098524F" w:rsidRPr="00FD4CDE" w:rsidRDefault="0098524F"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wykonać montaż i demontaż elementów i podzespołów elektronicznych</w:t>
            </w:r>
            <w:r w:rsidR="006955C6" w:rsidRPr="00FD4CDE">
              <w:rPr>
                <w:rFonts w:ascii="Arial" w:hAnsi="Arial" w:cs="Arial"/>
                <w:sz w:val="20"/>
                <w:szCs w:val="20"/>
              </w:rPr>
              <w:t>,</w:t>
            </w:r>
          </w:p>
          <w:p w:rsidR="0098524F" w:rsidRPr="00FD4CDE" w:rsidRDefault="00FF1AE2"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Pr>
                <w:rFonts w:ascii="Arial" w:hAnsi="Arial" w:cs="Arial"/>
                <w:sz w:val="20"/>
                <w:szCs w:val="20"/>
              </w:rPr>
              <w:t>s</w:t>
            </w:r>
            <w:r w:rsidR="0098524F" w:rsidRPr="00FD4CDE">
              <w:rPr>
                <w:rFonts w:ascii="Arial" w:hAnsi="Arial" w:cs="Arial"/>
                <w:sz w:val="20"/>
                <w:szCs w:val="20"/>
              </w:rPr>
              <w:t>kontrolować jakość montażu elementów i podzespołów elektronicznych</w:t>
            </w:r>
            <w:r w:rsidR="006955C6" w:rsidRPr="00FD4CDE">
              <w:rPr>
                <w:rFonts w:ascii="Arial" w:hAnsi="Arial" w:cs="Arial"/>
                <w:sz w:val="20"/>
                <w:szCs w:val="20"/>
              </w:rPr>
              <w:t>,</w:t>
            </w:r>
          </w:p>
          <w:p w:rsidR="00AF242F" w:rsidRPr="00FD4CDE" w:rsidRDefault="0098524F" w:rsidP="00FF1AE2">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sprawdz</w:t>
            </w:r>
            <w:r w:rsidR="00FF1AE2">
              <w:rPr>
                <w:rFonts w:ascii="Arial" w:hAnsi="Arial" w:cs="Arial"/>
                <w:sz w:val="20"/>
                <w:szCs w:val="20"/>
              </w:rPr>
              <w:t>i</w:t>
            </w:r>
            <w:r w:rsidRPr="00FD4CDE">
              <w:rPr>
                <w:rFonts w:ascii="Arial" w:hAnsi="Arial" w:cs="Arial"/>
                <w:sz w:val="20"/>
                <w:szCs w:val="20"/>
              </w:rPr>
              <w:t>ć zgodność montażu elementów i podzespołów elektronicznych z dokumentacją techniczną</w:t>
            </w:r>
            <w:r w:rsidR="00DE76ED">
              <w:rPr>
                <w:rFonts w:ascii="Arial" w:hAnsi="Arial" w:cs="Arial"/>
                <w:sz w:val="20"/>
                <w:szCs w:val="20"/>
              </w:rPr>
              <w:t>.</w:t>
            </w:r>
          </w:p>
        </w:tc>
        <w:tc>
          <w:tcPr>
            <w:tcW w:w="374"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F242F" w:rsidRPr="00825CD2" w:rsidRDefault="00AF242F" w:rsidP="00AF242F">
            <w:pPr>
              <w:rPr>
                <w:rFonts w:ascii="Arial" w:hAnsi="Arial" w:cs="Arial"/>
                <w:sz w:val="24"/>
                <w:szCs w:val="24"/>
              </w:rPr>
            </w:pPr>
            <w:r w:rsidRPr="00380C29">
              <w:rPr>
                <w:rFonts w:ascii="Arial" w:hAnsi="Arial" w:cs="Arial"/>
                <w:sz w:val="20"/>
                <w:szCs w:val="20"/>
              </w:rPr>
              <w:t>Klasa II</w:t>
            </w:r>
          </w:p>
        </w:tc>
      </w:tr>
      <w:tr w:rsidR="007009F4" w:rsidRPr="00825CD2" w:rsidTr="00380C29">
        <w:trPr>
          <w:trHeight w:val="1152"/>
        </w:trPr>
        <w:tc>
          <w:tcPr>
            <w:tcW w:w="846" w:type="pct"/>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7009F4" w:rsidRPr="00FD4CDE" w:rsidRDefault="00FD4CDE" w:rsidP="00AF242F">
            <w:pPr>
              <w:rPr>
                <w:rFonts w:ascii="Arial" w:hAnsi="Arial" w:cs="Arial"/>
                <w:b/>
                <w:bCs/>
                <w:sz w:val="20"/>
                <w:szCs w:val="20"/>
              </w:rPr>
            </w:pPr>
            <w:r>
              <w:rPr>
                <w:rFonts w:ascii="Arial" w:hAnsi="Arial" w:cs="Arial"/>
                <w:sz w:val="20"/>
                <w:szCs w:val="20"/>
              </w:rPr>
              <w:t xml:space="preserve">III. </w:t>
            </w:r>
            <w:r w:rsidR="00F21CAC" w:rsidRPr="00FD4CDE">
              <w:rPr>
                <w:rFonts w:ascii="Arial" w:hAnsi="Arial" w:cs="Arial"/>
                <w:sz w:val="20"/>
                <w:szCs w:val="20"/>
              </w:rPr>
              <w:t>Montaż układów elektrycznych i elektronicznych</w:t>
            </w:r>
          </w:p>
        </w:tc>
        <w:tc>
          <w:tcPr>
            <w:tcW w:w="76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009F4" w:rsidRPr="00FD4CDE" w:rsidRDefault="007009F4" w:rsidP="00AF242F">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p>
        </w:tc>
        <w:tc>
          <w:tcPr>
            <w:tcW w:w="29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009F4" w:rsidRPr="00FD4CDE" w:rsidRDefault="007009F4" w:rsidP="00380C29">
            <w:pPr>
              <w:rPr>
                <w:rFonts w:ascii="Arial" w:hAnsi="Arial" w:cs="Arial"/>
                <w:sz w:val="20"/>
                <w:szCs w:val="20"/>
              </w:rPr>
            </w:pPr>
          </w:p>
        </w:tc>
        <w:tc>
          <w:tcPr>
            <w:tcW w:w="1482"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F21CAC" w:rsidRPr="00FD4CDE" w:rsidRDefault="00FF1AE2" w:rsidP="0033399D">
            <w:pPr>
              <w:pStyle w:val="Akapitzlist"/>
              <w:numPr>
                <w:ilvl w:val="0"/>
                <w:numId w:val="80"/>
              </w:numPr>
              <w:spacing w:after="0"/>
              <w:ind w:left="340" w:hanging="340"/>
              <w:rPr>
                <w:rFonts w:ascii="Arial" w:hAnsi="Arial" w:cs="Arial"/>
                <w:sz w:val="20"/>
                <w:szCs w:val="20"/>
              </w:rPr>
            </w:pPr>
            <w:r>
              <w:rPr>
                <w:rFonts w:ascii="Arial" w:hAnsi="Arial" w:cs="Arial"/>
                <w:sz w:val="20"/>
                <w:szCs w:val="20"/>
              </w:rPr>
              <w:t>z</w:t>
            </w:r>
            <w:r w:rsidR="00F21CAC" w:rsidRPr="00FD4CDE">
              <w:rPr>
                <w:rFonts w:ascii="Arial" w:hAnsi="Arial" w:cs="Arial"/>
                <w:sz w:val="20"/>
                <w:szCs w:val="20"/>
              </w:rPr>
              <w:t>identyfikować symbole graficzne elementów elektrycznych</w:t>
            </w:r>
            <w:r w:rsidR="006955C6" w:rsidRPr="00FD4CDE">
              <w:rPr>
                <w:rFonts w:ascii="Arial" w:hAnsi="Arial" w:cs="Arial"/>
                <w:sz w:val="20"/>
                <w:szCs w:val="20"/>
              </w:rPr>
              <w:t>,</w:t>
            </w:r>
          </w:p>
          <w:p w:rsidR="00F21CAC" w:rsidRPr="00FD4CDE" w:rsidRDefault="00FF1AE2" w:rsidP="0033399D">
            <w:pPr>
              <w:pStyle w:val="Akapitzlist"/>
              <w:numPr>
                <w:ilvl w:val="0"/>
                <w:numId w:val="80"/>
              </w:numPr>
              <w:spacing w:after="0"/>
              <w:ind w:left="340" w:hanging="340"/>
              <w:rPr>
                <w:rFonts w:ascii="Arial" w:hAnsi="Arial" w:cs="Arial"/>
                <w:sz w:val="20"/>
                <w:szCs w:val="20"/>
              </w:rPr>
            </w:pPr>
            <w:r>
              <w:rPr>
                <w:rFonts w:ascii="Arial" w:hAnsi="Arial" w:cs="Arial"/>
                <w:sz w:val="20"/>
                <w:szCs w:val="20"/>
              </w:rPr>
              <w:t>z</w:t>
            </w:r>
            <w:r w:rsidR="00F21CAC" w:rsidRPr="00FD4CDE">
              <w:rPr>
                <w:rFonts w:ascii="Arial" w:hAnsi="Arial" w:cs="Arial"/>
                <w:sz w:val="20"/>
                <w:szCs w:val="20"/>
              </w:rPr>
              <w:t>identyfikować symbole graficzne układów elektrycznych</w:t>
            </w:r>
            <w:r w:rsidR="006955C6" w:rsidRPr="00FD4CDE">
              <w:rPr>
                <w:rFonts w:ascii="Arial" w:hAnsi="Arial" w:cs="Arial"/>
                <w:sz w:val="20"/>
                <w:szCs w:val="20"/>
              </w:rPr>
              <w:t>,</w:t>
            </w:r>
          </w:p>
          <w:p w:rsidR="00F21CAC" w:rsidRPr="00FD4CDE" w:rsidRDefault="00FF1AE2" w:rsidP="0033399D">
            <w:pPr>
              <w:pStyle w:val="Akapitzlist"/>
              <w:numPr>
                <w:ilvl w:val="0"/>
                <w:numId w:val="80"/>
              </w:numPr>
              <w:spacing w:after="0"/>
              <w:ind w:left="340" w:hanging="340"/>
              <w:rPr>
                <w:rFonts w:ascii="Arial" w:hAnsi="Arial" w:cs="Arial"/>
                <w:sz w:val="20"/>
                <w:szCs w:val="20"/>
              </w:rPr>
            </w:pPr>
            <w:r>
              <w:rPr>
                <w:rFonts w:ascii="Arial" w:hAnsi="Arial" w:cs="Arial"/>
                <w:sz w:val="20"/>
                <w:szCs w:val="20"/>
              </w:rPr>
              <w:t>z</w:t>
            </w:r>
            <w:r w:rsidR="00F21CAC" w:rsidRPr="00FD4CDE">
              <w:rPr>
                <w:rFonts w:ascii="Arial" w:hAnsi="Arial" w:cs="Arial"/>
                <w:sz w:val="20"/>
                <w:szCs w:val="20"/>
              </w:rPr>
              <w:t>identyfikować symbole graficzne elementów elektronicznych</w:t>
            </w:r>
            <w:r w:rsidR="006955C6" w:rsidRPr="00FD4CDE">
              <w:rPr>
                <w:rFonts w:ascii="Arial" w:hAnsi="Arial" w:cs="Arial"/>
                <w:sz w:val="20"/>
                <w:szCs w:val="20"/>
              </w:rPr>
              <w:t>,</w:t>
            </w:r>
          </w:p>
          <w:p w:rsidR="00F21CAC" w:rsidRPr="00FD4CDE" w:rsidRDefault="00FF1AE2" w:rsidP="0033399D">
            <w:pPr>
              <w:pStyle w:val="Akapitzlist"/>
              <w:numPr>
                <w:ilvl w:val="0"/>
                <w:numId w:val="80"/>
              </w:numPr>
              <w:spacing w:after="0"/>
              <w:ind w:left="340" w:hanging="340"/>
              <w:rPr>
                <w:rFonts w:ascii="Arial" w:hAnsi="Arial" w:cs="Arial"/>
                <w:sz w:val="20"/>
                <w:szCs w:val="20"/>
              </w:rPr>
            </w:pPr>
            <w:r>
              <w:rPr>
                <w:rFonts w:ascii="Arial" w:hAnsi="Arial" w:cs="Arial"/>
                <w:sz w:val="20"/>
                <w:szCs w:val="20"/>
              </w:rPr>
              <w:t>z</w:t>
            </w:r>
            <w:r w:rsidR="00F21CAC" w:rsidRPr="00FD4CDE">
              <w:rPr>
                <w:rFonts w:ascii="Arial" w:hAnsi="Arial" w:cs="Arial"/>
                <w:sz w:val="20"/>
                <w:szCs w:val="20"/>
              </w:rPr>
              <w:t>identyfikować symbole graficzne układów elektronicznych</w:t>
            </w:r>
            <w:r w:rsidR="006955C6" w:rsidRPr="00FD4CDE">
              <w:rPr>
                <w:rFonts w:ascii="Arial" w:hAnsi="Arial" w:cs="Arial"/>
                <w:sz w:val="20"/>
                <w:szCs w:val="20"/>
              </w:rPr>
              <w:t>,</w:t>
            </w:r>
          </w:p>
          <w:p w:rsidR="00F21CAC" w:rsidRPr="00FD4CDE" w:rsidRDefault="00FF1AE2" w:rsidP="0033399D">
            <w:pPr>
              <w:pStyle w:val="Akapitzlist"/>
              <w:numPr>
                <w:ilvl w:val="0"/>
                <w:numId w:val="80"/>
              </w:numPr>
              <w:spacing w:after="0"/>
              <w:ind w:left="340" w:hanging="340"/>
              <w:rPr>
                <w:rFonts w:ascii="Arial" w:hAnsi="Arial" w:cs="Arial"/>
                <w:sz w:val="20"/>
                <w:szCs w:val="20"/>
              </w:rPr>
            </w:pPr>
            <w:r>
              <w:rPr>
                <w:rFonts w:ascii="Arial" w:hAnsi="Arial" w:cs="Arial"/>
                <w:sz w:val="20"/>
                <w:szCs w:val="20"/>
              </w:rPr>
              <w:t>z</w:t>
            </w:r>
            <w:r w:rsidR="00F21CAC" w:rsidRPr="00FD4CDE">
              <w:rPr>
                <w:rFonts w:ascii="Arial" w:hAnsi="Arial" w:cs="Arial"/>
                <w:sz w:val="20"/>
                <w:szCs w:val="20"/>
              </w:rPr>
              <w:t>identyfikować elementy oraz układy elektryczne na podstawie wyglądu i oznaczeń</w:t>
            </w:r>
            <w:r w:rsidR="006955C6" w:rsidRPr="00FD4CDE">
              <w:rPr>
                <w:rFonts w:ascii="Arial" w:hAnsi="Arial" w:cs="Arial"/>
                <w:sz w:val="20"/>
                <w:szCs w:val="20"/>
              </w:rPr>
              <w:t>,</w:t>
            </w:r>
          </w:p>
          <w:p w:rsidR="00F21CAC" w:rsidRPr="00FD4CDE" w:rsidRDefault="00FF1AE2" w:rsidP="0033399D">
            <w:pPr>
              <w:pStyle w:val="Akapitzlist"/>
              <w:numPr>
                <w:ilvl w:val="0"/>
                <w:numId w:val="80"/>
              </w:numPr>
              <w:spacing w:after="0"/>
              <w:ind w:left="340" w:hanging="340"/>
              <w:rPr>
                <w:rFonts w:ascii="Arial" w:hAnsi="Arial" w:cs="Arial"/>
                <w:sz w:val="20"/>
                <w:szCs w:val="20"/>
              </w:rPr>
            </w:pPr>
            <w:r>
              <w:rPr>
                <w:rFonts w:ascii="Arial" w:hAnsi="Arial" w:cs="Arial"/>
                <w:sz w:val="20"/>
                <w:szCs w:val="20"/>
              </w:rPr>
              <w:t>z</w:t>
            </w:r>
            <w:r w:rsidR="00F21CAC" w:rsidRPr="00FD4CDE">
              <w:rPr>
                <w:rFonts w:ascii="Arial" w:hAnsi="Arial" w:cs="Arial"/>
                <w:sz w:val="20"/>
                <w:szCs w:val="20"/>
              </w:rPr>
              <w:t>identyfikować elementy oraz układy elektroniczne na podstawie wyglądu i oznaczeń</w:t>
            </w:r>
            <w:r w:rsidR="006955C6" w:rsidRPr="00FD4CDE">
              <w:rPr>
                <w:rFonts w:ascii="Arial" w:hAnsi="Arial" w:cs="Arial"/>
                <w:sz w:val="20"/>
                <w:szCs w:val="20"/>
              </w:rPr>
              <w:t>,</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posłużyć się rysunkiem technicznym podczas prac montażowych.</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posłużyć się rysunkiem technicznym podczas prac instalacyjnych.</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posłużyć się symbolami graficznym i na schematach ideowych i montażowych układów elektrycznych i elektronicznych</w:t>
            </w:r>
            <w:r w:rsidR="006955C6" w:rsidRPr="00FD4CDE">
              <w:rPr>
                <w:rFonts w:ascii="Arial" w:hAnsi="Arial" w:cs="Arial"/>
                <w:sz w:val="20"/>
                <w:szCs w:val="20"/>
              </w:rPr>
              <w:t>,</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dobrać zakresy pomiarowe stosowanych przyrządów do pomiarów wielkości elektrycznych elementów, układów elektrycznych i elektronicznych</w:t>
            </w:r>
            <w:r w:rsidR="006955C6" w:rsidRPr="00FD4CDE">
              <w:rPr>
                <w:rFonts w:ascii="Arial" w:hAnsi="Arial" w:cs="Arial"/>
                <w:sz w:val="20"/>
                <w:szCs w:val="20"/>
              </w:rPr>
              <w:t>,</w:t>
            </w:r>
          </w:p>
          <w:p w:rsidR="00F21CAC" w:rsidRPr="00FD4CDE" w:rsidRDefault="00FF1AE2" w:rsidP="0033399D">
            <w:pPr>
              <w:pStyle w:val="Akapitzlist"/>
              <w:numPr>
                <w:ilvl w:val="0"/>
                <w:numId w:val="80"/>
              </w:numPr>
              <w:spacing w:after="0"/>
              <w:ind w:left="340" w:hanging="340"/>
              <w:rPr>
                <w:rFonts w:ascii="Arial" w:hAnsi="Arial" w:cs="Arial"/>
                <w:sz w:val="20"/>
                <w:szCs w:val="20"/>
              </w:rPr>
            </w:pPr>
            <w:r>
              <w:rPr>
                <w:rFonts w:ascii="Arial" w:hAnsi="Arial" w:cs="Arial"/>
                <w:sz w:val="20"/>
                <w:szCs w:val="20"/>
              </w:rPr>
              <w:t xml:space="preserve">odczytać </w:t>
            </w:r>
            <w:r w:rsidR="00F21CAC" w:rsidRPr="00FD4CDE">
              <w:rPr>
                <w:rFonts w:ascii="Arial" w:hAnsi="Arial" w:cs="Arial"/>
                <w:sz w:val="20"/>
                <w:szCs w:val="20"/>
              </w:rPr>
              <w:t>wyniki pomiarów wielkości elektrycznych elementów, układów elektrycznych i elektronicznych</w:t>
            </w:r>
            <w:r w:rsidR="006955C6" w:rsidRPr="00FD4CDE">
              <w:rPr>
                <w:rFonts w:ascii="Arial" w:hAnsi="Arial" w:cs="Arial"/>
                <w:sz w:val="20"/>
                <w:szCs w:val="20"/>
              </w:rPr>
              <w:t>,</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określać dokładność pomiarów wielkości elektrycznych elementów</w:t>
            </w:r>
            <w:r w:rsidR="006955C6" w:rsidRPr="00FD4CDE">
              <w:rPr>
                <w:rFonts w:ascii="Arial" w:hAnsi="Arial" w:cs="Arial"/>
                <w:sz w:val="20"/>
                <w:szCs w:val="20"/>
              </w:rPr>
              <w:t>,</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wykonać pomiary wielkości elektrycznych elementów i układów elektrycznych</w:t>
            </w:r>
            <w:r w:rsidR="006955C6" w:rsidRPr="00FD4CDE">
              <w:rPr>
                <w:rFonts w:ascii="Arial" w:hAnsi="Arial" w:cs="Arial"/>
                <w:sz w:val="20"/>
                <w:szCs w:val="20"/>
              </w:rPr>
              <w:t>,</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wykonać pomiary wielkości elektrycznych elementów i układów elektronicznych</w:t>
            </w:r>
            <w:r w:rsidR="006955C6" w:rsidRPr="00FD4CDE">
              <w:rPr>
                <w:rFonts w:ascii="Arial" w:hAnsi="Arial" w:cs="Arial"/>
                <w:sz w:val="20"/>
                <w:szCs w:val="20"/>
              </w:rPr>
              <w:t>,</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skonstruować tabelę z nazwaniem kolumn i wierszy</w:t>
            </w:r>
            <w:r w:rsidR="006955C6" w:rsidRPr="00FD4CDE">
              <w:rPr>
                <w:rFonts w:ascii="Arial" w:hAnsi="Arial" w:cs="Arial"/>
                <w:sz w:val="20"/>
                <w:szCs w:val="20"/>
              </w:rPr>
              <w:t>,</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umieścić wyniki pomiarów w tabeli</w:t>
            </w:r>
            <w:r w:rsidR="006955C6" w:rsidRPr="00FD4CDE">
              <w:rPr>
                <w:rFonts w:ascii="Arial" w:hAnsi="Arial" w:cs="Arial"/>
                <w:sz w:val="20"/>
                <w:szCs w:val="20"/>
              </w:rPr>
              <w:t>,</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wykreślić wykres uwzględniający wyskalowanie osi i</w:t>
            </w:r>
            <w:r w:rsidR="005365AC">
              <w:rPr>
                <w:rFonts w:ascii="Arial" w:hAnsi="Arial" w:cs="Arial"/>
                <w:sz w:val="20"/>
                <w:szCs w:val="20"/>
              </w:rPr>
              <w:t xml:space="preserve"> </w:t>
            </w:r>
            <w:r w:rsidRPr="00FD4CDE">
              <w:rPr>
                <w:rFonts w:ascii="Arial" w:hAnsi="Arial" w:cs="Arial"/>
                <w:sz w:val="20"/>
                <w:szCs w:val="20"/>
              </w:rPr>
              <w:t>podanie legendy</w:t>
            </w:r>
            <w:r w:rsidR="006955C6" w:rsidRPr="00FD4CDE">
              <w:rPr>
                <w:rFonts w:ascii="Arial" w:hAnsi="Arial" w:cs="Arial"/>
                <w:sz w:val="20"/>
                <w:szCs w:val="20"/>
              </w:rPr>
              <w:t>,</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przedstawić wyniki pomiarów i obliczeń wykonanych w układach prądu stałego w postaci tabel i wykresów</w:t>
            </w:r>
            <w:r w:rsidR="006955C6" w:rsidRPr="00FD4CDE">
              <w:rPr>
                <w:rFonts w:ascii="Arial" w:hAnsi="Arial" w:cs="Arial"/>
                <w:sz w:val="20"/>
                <w:szCs w:val="20"/>
              </w:rPr>
              <w:t>,</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przedstawić wyniki pomiarów i obliczeń wykonanych w układach prądu zmiennego w postaci tabel i wykresów</w:t>
            </w:r>
            <w:r w:rsidR="006955C6" w:rsidRPr="00FD4CDE">
              <w:rPr>
                <w:rFonts w:ascii="Arial" w:hAnsi="Arial" w:cs="Arial"/>
                <w:sz w:val="20"/>
                <w:szCs w:val="20"/>
              </w:rPr>
              <w:t>,</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przedstawić wyniki pomiarów i obliczeń wykonanych w układach analogowych w postaci tabel i wykresów</w:t>
            </w:r>
            <w:r w:rsidR="006955C6" w:rsidRPr="00FD4CDE">
              <w:rPr>
                <w:rFonts w:ascii="Arial" w:hAnsi="Arial" w:cs="Arial"/>
                <w:sz w:val="20"/>
                <w:szCs w:val="20"/>
              </w:rPr>
              <w:t>,</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przedstawić wyniki pomiarów i obliczeń wykonanych w układach cyfrowych w postaci tabel i wykresów</w:t>
            </w:r>
            <w:r w:rsidR="006955C6" w:rsidRPr="00FD4CDE">
              <w:rPr>
                <w:rFonts w:ascii="Arial" w:hAnsi="Arial" w:cs="Arial"/>
                <w:sz w:val="20"/>
                <w:szCs w:val="20"/>
              </w:rPr>
              <w:t>,</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posłużyć się dokumentacją techniczną, katalogami i instrukcjami obsługi</w:t>
            </w:r>
            <w:r w:rsidR="006955C6" w:rsidRPr="00FD4CDE">
              <w:rPr>
                <w:rFonts w:ascii="Arial" w:hAnsi="Arial" w:cs="Arial"/>
                <w:sz w:val="20"/>
                <w:szCs w:val="20"/>
              </w:rPr>
              <w:t>,</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przestrzegać norm technicznych</w:t>
            </w:r>
            <w:r w:rsidR="006955C6" w:rsidRPr="00FD4CDE">
              <w:rPr>
                <w:rFonts w:ascii="Arial" w:hAnsi="Arial" w:cs="Arial"/>
                <w:sz w:val="20"/>
                <w:szCs w:val="20"/>
              </w:rPr>
              <w:t>,</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ocenić przydatność narzędzi i przyrządów pomiarowych do prac z zakresu montażu mechanicznego elementów i urządzeń elektrycznych i elektronicznych</w:t>
            </w:r>
            <w:r w:rsidR="006955C6" w:rsidRPr="00FD4CDE">
              <w:rPr>
                <w:rFonts w:ascii="Arial" w:hAnsi="Arial" w:cs="Arial"/>
                <w:sz w:val="20"/>
                <w:szCs w:val="20"/>
              </w:rPr>
              <w:t>,</w:t>
            </w:r>
          </w:p>
          <w:p w:rsidR="00F21CAC" w:rsidRPr="00FD4CDE" w:rsidRDefault="00BE79E5" w:rsidP="0033399D">
            <w:pPr>
              <w:pStyle w:val="Akapitzlist"/>
              <w:numPr>
                <w:ilvl w:val="0"/>
                <w:numId w:val="80"/>
              </w:numPr>
              <w:spacing w:after="0"/>
              <w:ind w:left="340" w:hanging="340"/>
              <w:rPr>
                <w:rFonts w:ascii="Arial" w:hAnsi="Arial" w:cs="Arial"/>
                <w:sz w:val="20"/>
                <w:szCs w:val="20"/>
              </w:rPr>
            </w:pPr>
            <w:r>
              <w:rPr>
                <w:rFonts w:ascii="Arial" w:hAnsi="Arial" w:cs="Arial"/>
                <w:sz w:val="20"/>
                <w:szCs w:val="20"/>
              </w:rPr>
              <w:t>zastosować</w:t>
            </w:r>
            <w:r w:rsidR="00F21CAC" w:rsidRPr="00FD4CDE">
              <w:rPr>
                <w:rFonts w:ascii="Arial" w:hAnsi="Arial" w:cs="Arial"/>
                <w:sz w:val="20"/>
                <w:szCs w:val="20"/>
              </w:rPr>
              <w:t xml:space="preserve"> narzędzia i przyrządy pomiarowe wykorzystywane do prac z zakresu montażu mechanicznego elementów i urządzeń elektrycznych i elektronicznych</w:t>
            </w:r>
            <w:r w:rsidR="006955C6" w:rsidRPr="00FD4CDE">
              <w:rPr>
                <w:rFonts w:ascii="Arial" w:hAnsi="Arial" w:cs="Arial"/>
                <w:sz w:val="20"/>
                <w:szCs w:val="20"/>
              </w:rPr>
              <w:t>,</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dobrać narzędzia i przyrządy pomiarowe oraz wykon</w:t>
            </w:r>
            <w:r w:rsidR="00BE79E5">
              <w:rPr>
                <w:rFonts w:ascii="Arial" w:hAnsi="Arial" w:cs="Arial"/>
                <w:sz w:val="20"/>
                <w:szCs w:val="20"/>
              </w:rPr>
              <w:t>ać</w:t>
            </w:r>
            <w:r w:rsidRPr="00FD4CDE">
              <w:rPr>
                <w:rFonts w:ascii="Arial" w:hAnsi="Arial" w:cs="Arial"/>
                <w:sz w:val="20"/>
                <w:szCs w:val="20"/>
              </w:rPr>
              <w:t xml:space="preserve"> prace z zakresu montażu mechanicznego elementów elektrycznych i elektronicznych</w:t>
            </w:r>
            <w:r w:rsidR="006955C6" w:rsidRPr="00FD4CDE">
              <w:rPr>
                <w:rFonts w:ascii="Arial" w:hAnsi="Arial" w:cs="Arial"/>
                <w:sz w:val="20"/>
                <w:szCs w:val="20"/>
              </w:rPr>
              <w:t>,</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dobrać narzędzia i przyrządy pomiarowe oraz wykon</w:t>
            </w:r>
            <w:r w:rsidR="00BE79E5">
              <w:rPr>
                <w:rFonts w:ascii="Arial" w:hAnsi="Arial" w:cs="Arial"/>
                <w:sz w:val="20"/>
                <w:szCs w:val="20"/>
              </w:rPr>
              <w:t>ać</w:t>
            </w:r>
            <w:r w:rsidRPr="00FD4CDE">
              <w:rPr>
                <w:rFonts w:ascii="Arial" w:hAnsi="Arial" w:cs="Arial"/>
                <w:sz w:val="20"/>
                <w:szCs w:val="20"/>
              </w:rPr>
              <w:t xml:space="preserve"> prace z zakresu montażu mechanicznego urządzeń elektrycznych i elektronicznych</w:t>
            </w:r>
            <w:r w:rsidR="006955C6" w:rsidRPr="00FD4CDE">
              <w:rPr>
                <w:rFonts w:ascii="Arial" w:hAnsi="Arial" w:cs="Arial"/>
                <w:sz w:val="20"/>
                <w:szCs w:val="20"/>
              </w:rPr>
              <w:t>,</w:t>
            </w:r>
          </w:p>
          <w:p w:rsidR="00F21CAC" w:rsidRPr="00FD4CDE" w:rsidRDefault="00FF1AE2" w:rsidP="0033399D">
            <w:pPr>
              <w:pStyle w:val="Akapitzlist"/>
              <w:numPr>
                <w:ilvl w:val="0"/>
                <w:numId w:val="80"/>
              </w:numPr>
              <w:spacing w:after="0"/>
              <w:ind w:left="340" w:hanging="340"/>
              <w:rPr>
                <w:rFonts w:ascii="Arial" w:hAnsi="Arial" w:cs="Arial"/>
                <w:sz w:val="20"/>
                <w:szCs w:val="20"/>
              </w:rPr>
            </w:pPr>
            <w:r>
              <w:rPr>
                <w:rFonts w:ascii="Arial" w:hAnsi="Arial" w:cs="Arial"/>
                <w:sz w:val="20"/>
                <w:szCs w:val="20"/>
              </w:rPr>
              <w:t xml:space="preserve">odczytać </w:t>
            </w:r>
            <w:r w:rsidR="00F21CAC" w:rsidRPr="00FD4CDE">
              <w:rPr>
                <w:rFonts w:ascii="Arial" w:hAnsi="Arial" w:cs="Arial"/>
                <w:sz w:val="20"/>
                <w:szCs w:val="20"/>
              </w:rPr>
              <w:t>schemat ideowy i montażowy układów elektrycznych oraz elektronicznych</w:t>
            </w:r>
            <w:r w:rsidR="006955C6" w:rsidRPr="00FD4CDE">
              <w:rPr>
                <w:rFonts w:ascii="Arial" w:hAnsi="Arial" w:cs="Arial"/>
                <w:sz w:val="20"/>
                <w:szCs w:val="20"/>
              </w:rPr>
              <w:t>,</w:t>
            </w:r>
          </w:p>
          <w:p w:rsidR="00F21CAC" w:rsidRPr="00FD4CDE" w:rsidRDefault="00155669" w:rsidP="0033399D">
            <w:pPr>
              <w:pStyle w:val="Akapitzlist"/>
              <w:numPr>
                <w:ilvl w:val="0"/>
                <w:numId w:val="80"/>
              </w:numPr>
              <w:pBdr>
                <w:top w:val="nil"/>
                <w:left w:val="nil"/>
                <w:bottom w:val="nil"/>
                <w:right w:val="nil"/>
                <w:between w:val="nil"/>
              </w:pBdr>
              <w:autoSpaceDE w:val="0"/>
              <w:autoSpaceDN w:val="0"/>
              <w:adjustRightInd w:val="0"/>
              <w:spacing w:after="0"/>
              <w:ind w:left="340" w:hanging="340"/>
              <w:rPr>
                <w:rFonts w:ascii="Arial" w:hAnsi="Arial" w:cs="Arial"/>
                <w:b/>
                <w:sz w:val="20"/>
                <w:szCs w:val="20"/>
              </w:rPr>
            </w:pPr>
            <w:r>
              <w:rPr>
                <w:rFonts w:ascii="Arial" w:hAnsi="Arial" w:cs="Arial"/>
                <w:sz w:val="20"/>
                <w:szCs w:val="20"/>
              </w:rPr>
              <w:t>przeanalizować</w:t>
            </w:r>
            <w:r w:rsidR="00F21CAC" w:rsidRPr="00FD4CDE">
              <w:rPr>
                <w:rFonts w:ascii="Arial" w:hAnsi="Arial" w:cs="Arial"/>
                <w:sz w:val="20"/>
                <w:szCs w:val="20"/>
              </w:rPr>
              <w:t xml:space="preserve"> schematy ideowe i montażowe w zakresie</w:t>
            </w:r>
            <w:r w:rsidR="005365AC">
              <w:rPr>
                <w:rFonts w:ascii="Arial" w:hAnsi="Arial" w:cs="Arial"/>
                <w:sz w:val="20"/>
                <w:szCs w:val="20"/>
              </w:rPr>
              <w:t xml:space="preserve"> </w:t>
            </w:r>
            <w:r w:rsidR="00F21CAC" w:rsidRPr="00FD4CDE">
              <w:rPr>
                <w:rFonts w:ascii="Arial" w:hAnsi="Arial" w:cs="Arial"/>
                <w:sz w:val="20"/>
                <w:szCs w:val="20"/>
              </w:rPr>
              <w:t>połączeń elementów i</w:t>
            </w:r>
            <w:r w:rsidR="00CB08AC">
              <w:rPr>
                <w:rFonts w:ascii="Arial" w:hAnsi="Arial" w:cs="Arial"/>
                <w:sz w:val="20"/>
                <w:szCs w:val="20"/>
              </w:rPr>
              <w:t xml:space="preserve"> </w:t>
            </w:r>
            <w:r w:rsidR="00F21CAC" w:rsidRPr="00FD4CDE">
              <w:rPr>
                <w:rFonts w:ascii="Arial" w:hAnsi="Arial" w:cs="Arial"/>
                <w:sz w:val="20"/>
                <w:szCs w:val="20"/>
              </w:rPr>
              <w:t>układów elektrycznych oraz elektronicznych</w:t>
            </w:r>
            <w:r w:rsidR="006955C6" w:rsidRPr="00FD4CDE">
              <w:rPr>
                <w:rFonts w:ascii="Arial" w:hAnsi="Arial" w:cs="Arial"/>
                <w:sz w:val="20"/>
                <w:szCs w:val="20"/>
              </w:rPr>
              <w:t>,</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wykonać</w:t>
            </w:r>
            <w:r w:rsidR="005365AC">
              <w:rPr>
                <w:rFonts w:ascii="Arial" w:hAnsi="Arial" w:cs="Arial"/>
                <w:sz w:val="20"/>
                <w:szCs w:val="20"/>
              </w:rPr>
              <w:t xml:space="preserve"> </w:t>
            </w:r>
            <w:r w:rsidRPr="00FD4CDE">
              <w:rPr>
                <w:rFonts w:ascii="Arial" w:hAnsi="Arial" w:cs="Arial"/>
                <w:sz w:val="20"/>
                <w:szCs w:val="20"/>
              </w:rPr>
              <w:t>połączenia elementów i układów elektrycznych na podstawie schematów ideowych</w:t>
            </w:r>
            <w:r w:rsidR="006955C6" w:rsidRPr="00FD4CDE">
              <w:rPr>
                <w:rFonts w:ascii="Arial" w:hAnsi="Arial" w:cs="Arial"/>
                <w:sz w:val="20"/>
                <w:szCs w:val="20"/>
              </w:rPr>
              <w:t>,</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wykonać</w:t>
            </w:r>
            <w:r w:rsidR="005365AC">
              <w:rPr>
                <w:rFonts w:ascii="Arial" w:hAnsi="Arial" w:cs="Arial"/>
                <w:sz w:val="20"/>
                <w:szCs w:val="20"/>
              </w:rPr>
              <w:t xml:space="preserve"> </w:t>
            </w:r>
            <w:r w:rsidRPr="00FD4CDE">
              <w:rPr>
                <w:rFonts w:ascii="Arial" w:hAnsi="Arial" w:cs="Arial"/>
                <w:sz w:val="20"/>
                <w:szCs w:val="20"/>
              </w:rPr>
              <w:t>połączenia elementów i układów elektrycznych na podstawie schematów montażowych</w:t>
            </w:r>
            <w:r w:rsidR="006955C6" w:rsidRPr="00FD4CDE">
              <w:rPr>
                <w:rFonts w:ascii="Arial" w:hAnsi="Arial" w:cs="Arial"/>
                <w:sz w:val="20"/>
                <w:szCs w:val="20"/>
              </w:rPr>
              <w:t>,</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wykonać połączenia elementów i układów elektronicznych na podstawie schematów ideowych</w:t>
            </w:r>
            <w:r w:rsidR="006955C6" w:rsidRPr="00FD4CDE">
              <w:rPr>
                <w:rFonts w:ascii="Arial" w:hAnsi="Arial" w:cs="Arial"/>
                <w:sz w:val="20"/>
                <w:szCs w:val="20"/>
              </w:rPr>
              <w:t>,</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wykonać połączenia elementów i układów elektronicznych na podstawie schematów montażowych</w:t>
            </w:r>
            <w:r w:rsidR="006955C6" w:rsidRPr="00FD4CDE">
              <w:rPr>
                <w:rFonts w:ascii="Arial" w:hAnsi="Arial" w:cs="Arial"/>
                <w:sz w:val="20"/>
                <w:szCs w:val="20"/>
              </w:rPr>
              <w:t>,</w:t>
            </w:r>
          </w:p>
          <w:p w:rsidR="00F21CAC" w:rsidRPr="00FD4CDE" w:rsidRDefault="00BE79E5" w:rsidP="0033399D">
            <w:pPr>
              <w:pStyle w:val="Akapitzlist"/>
              <w:numPr>
                <w:ilvl w:val="0"/>
                <w:numId w:val="80"/>
              </w:numPr>
              <w:spacing w:after="0"/>
              <w:ind w:left="340" w:hanging="340"/>
              <w:rPr>
                <w:rFonts w:ascii="Arial" w:hAnsi="Arial" w:cs="Arial"/>
                <w:sz w:val="20"/>
                <w:szCs w:val="20"/>
              </w:rPr>
            </w:pPr>
            <w:r>
              <w:rPr>
                <w:rFonts w:ascii="Arial" w:hAnsi="Arial" w:cs="Arial"/>
                <w:sz w:val="20"/>
                <w:szCs w:val="20"/>
              </w:rPr>
              <w:t>zastosować</w:t>
            </w:r>
            <w:r w:rsidR="00F21CAC" w:rsidRPr="00FD4CDE">
              <w:rPr>
                <w:rFonts w:ascii="Arial" w:hAnsi="Arial" w:cs="Arial"/>
                <w:sz w:val="20"/>
                <w:szCs w:val="20"/>
              </w:rPr>
              <w:t xml:space="preserve"> programy symulacyjne do zobrazowania przeznaczenie i funkcji elementów i podzespołów elektrycznych i elektronicznych</w:t>
            </w:r>
            <w:r w:rsidR="006955C6" w:rsidRPr="00FD4CDE">
              <w:rPr>
                <w:rFonts w:ascii="Arial" w:hAnsi="Arial" w:cs="Arial"/>
                <w:sz w:val="20"/>
                <w:szCs w:val="20"/>
              </w:rPr>
              <w:t>,</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dobierać narzędzia do montażu i demontażu elementów i podzespołów elektrycznych</w:t>
            </w:r>
            <w:r w:rsidR="006955C6" w:rsidRPr="00FD4CDE">
              <w:rPr>
                <w:rFonts w:ascii="Arial" w:hAnsi="Arial" w:cs="Arial"/>
                <w:sz w:val="20"/>
                <w:szCs w:val="20"/>
              </w:rPr>
              <w:t>,</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dobrać narzędzia do montażu i demontażu elementów i podzespołów elektronicznych</w:t>
            </w:r>
            <w:r w:rsidR="006955C6" w:rsidRPr="00FD4CDE">
              <w:rPr>
                <w:rFonts w:ascii="Arial" w:hAnsi="Arial" w:cs="Arial"/>
                <w:sz w:val="20"/>
                <w:szCs w:val="20"/>
              </w:rPr>
              <w:t>,</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ocenić stan techniczny elementów i podzespołów elektrycznych przygotowanych do montażu</w:t>
            </w:r>
            <w:r w:rsidR="006955C6" w:rsidRPr="00FD4CDE">
              <w:rPr>
                <w:rFonts w:ascii="Arial" w:hAnsi="Arial" w:cs="Arial"/>
                <w:sz w:val="20"/>
                <w:szCs w:val="20"/>
              </w:rPr>
              <w:t>,</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ocenić stan techniczny elementów i podzespołów elektronicznych przygotowanych do montażu</w:t>
            </w:r>
            <w:r w:rsidR="006955C6" w:rsidRPr="00FD4CDE">
              <w:rPr>
                <w:rFonts w:ascii="Arial" w:hAnsi="Arial" w:cs="Arial"/>
                <w:sz w:val="20"/>
                <w:szCs w:val="20"/>
              </w:rPr>
              <w:t>,</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wykonać montaż i demontaż elementów i podzespołów elektrycznych</w:t>
            </w:r>
            <w:r w:rsidR="006955C6" w:rsidRPr="00FD4CDE">
              <w:rPr>
                <w:rFonts w:ascii="Arial" w:hAnsi="Arial" w:cs="Arial"/>
                <w:sz w:val="20"/>
                <w:szCs w:val="20"/>
              </w:rPr>
              <w:t>,</w:t>
            </w:r>
          </w:p>
          <w:p w:rsidR="00F21CAC" w:rsidRPr="00FD4CDE" w:rsidRDefault="00F21CAC" w:rsidP="00FF1AE2">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wykonać montaż i demontaż elementów i podzespołów elektronicznych</w:t>
            </w:r>
            <w:r w:rsidR="00DE76ED">
              <w:rPr>
                <w:rFonts w:ascii="Arial" w:hAnsi="Arial" w:cs="Arial"/>
                <w:sz w:val="20"/>
                <w:szCs w:val="20"/>
              </w:rPr>
              <w:t>.</w:t>
            </w:r>
          </w:p>
        </w:tc>
        <w:tc>
          <w:tcPr>
            <w:tcW w:w="1247"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8524F" w:rsidRPr="00FD4CDE" w:rsidRDefault="00FF1AE2" w:rsidP="0033399D">
            <w:pPr>
              <w:pStyle w:val="Akapitzlist"/>
              <w:numPr>
                <w:ilvl w:val="0"/>
                <w:numId w:val="80"/>
              </w:numPr>
              <w:spacing w:after="0"/>
              <w:ind w:left="340" w:hanging="340"/>
              <w:rPr>
                <w:rFonts w:ascii="Arial" w:hAnsi="Arial" w:cs="Arial"/>
                <w:sz w:val="20"/>
                <w:szCs w:val="20"/>
              </w:rPr>
            </w:pPr>
            <w:r>
              <w:rPr>
                <w:rFonts w:ascii="Arial" w:hAnsi="Arial" w:cs="Arial"/>
                <w:sz w:val="20"/>
                <w:szCs w:val="20"/>
              </w:rPr>
              <w:t>s</w:t>
            </w:r>
            <w:r w:rsidR="0098524F" w:rsidRPr="00FD4CDE">
              <w:rPr>
                <w:rFonts w:ascii="Arial" w:hAnsi="Arial" w:cs="Arial"/>
                <w:sz w:val="20"/>
                <w:szCs w:val="20"/>
              </w:rPr>
              <w:t>kontrolować jakość montażu elementów i podzespołów elektrycznych</w:t>
            </w:r>
            <w:r w:rsidR="006955C6" w:rsidRPr="00FD4CDE">
              <w:rPr>
                <w:rFonts w:ascii="Arial" w:hAnsi="Arial" w:cs="Arial"/>
                <w:sz w:val="20"/>
                <w:szCs w:val="20"/>
              </w:rPr>
              <w:t>,</w:t>
            </w:r>
          </w:p>
          <w:p w:rsidR="0098524F" w:rsidRPr="00FD4CDE" w:rsidRDefault="00FF1AE2" w:rsidP="0033399D">
            <w:pPr>
              <w:pStyle w:val="Akapitzlist"/>
              <w:numPr>
                <w:ilvl w:val="0"/>
                <w:numId w:val="80"/>
              </w:numPr>
              <w:spacing w:after="0"/>
              <w:ind w:left="340" w:hanging="340"/>
              <w:rPr>
                <w:rFonts w:ascii="Arial" w:hAnsi="Arial" w:cs="Arial"/>
                <w:sz w:val="20"/>
                <w:szCs w:val="20"/>
              </w:rPr>
            </w:pPr>
            <w:r>
              <w:rPr>
                <w:rFonts w:ascii="Arial" w:hAnsi="Arial" w:cs="Arial"/>
                <w:sz w:val="20"/>
                <w:szCs w:val="20"/>
              </w:rPr>
              <w:t>s</w:t>
            </w:r>
            <w:r w:rsidR="0098524F" w:rsidRPr="00FD4CDE">
              <w:rPr>
                <w:rFonts w:ascii="Arial" w:hAnsi="Arial" w:cs="Arial"/>
                <w:sz w:val="20"/>
                <w:szCs w:val="20"/>
              </w:rPr>
              <w:t>kontrolować jakość montażu elementów i podzespołów elektronicznych</w:t>
            </w:r>
            <w:r w:rsidR="006955C6" w:rsidRPr="00FD4CDE">
              <w:rPr>
                <w:rFonts w:ascii="Arial" w:hAnsi="Arial" w:cs="Arial"/>
                <w:sz w:val="20"/>
                <w:szCs w:val="20"/>
              </w:rPr>
              <w:t>,</w:t>
            </w:r>
          </w:p>
          <w:p w:rsidR="0098524F" w:rsidRPr="00FD4CDE" w:rsidRDefault="0098524F"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sprawdz</w:t>
            </w:r>
            <w:r w:rsidR="00FF1AE2">
              <w:rPr>
                <w:rFonts w:ascii="Arial" w:hAnsi="Arial" w:cs="Arial"/>
                <w:sz w:val="20"/>
                <w:szCs w:val="20"/>
              </w:rPr>
              <w:t>i</w:t>
            </w:r>
            <w:r w:rsidRPr="00FD4CDE">
              <w:rPr>
                <w:rFonts w:ascii="Arial" w:hAnsi="Arial" w:cs="Arial"/>
                <w:sz w:val="20"/>
                <w:szCs w:val="20"/>
              </w:rPr>
              <w:t>ć zgodność montażu elementów i podzespołów elektrycznych z dokumentacją techniczną</w:t>
            </w:r>
            <w:r w:rsidR="006955C6" w:rsidRPr="00FD4CDE">
              <w:rPr>
                <w:rFonts w:ascii="Arial" w:hAnsi="Arial" w:cs="Arial"/>
                <w:sz w:val="20"/>
                <w:szCs w:val="20"/>
              </w:rPr>
              <w:t>,</w:t>
            </w:r>
          </w:p>
          <w:p w:rsidR="007009F4" w:rsidRPr="00FD4CDE" w:rsidRDefault="0098524F" w:rsidP="00FF1AE2">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sprawdz</w:t>
            </w:r>
            <w:r w:rsidR="00FF1AE2">
              <w:rPr>
                <w:rFonts w:ascii="Arial" w:hAnsi="Arial" w:cs="Arial"/>
                <w:sz w:val="20"/>
                <w:szCs w:val="20"/>
              </w:rPr>
              <w:t>i</w:t>
            </w:r>
            <w:r w:rsidRPr="00FD4CDE">
              <w:rPr>
                <w:rFonts w:ascii="Arial" w:hAnsi="Arial" w:cs="Arial"/>
                <w:sz w:val="20"/>
                <w:szCs w:val="20"/>
              </w:rPr>
              <w:t>ć zgodność montażu elementów i podzespołów elektronicznych z dokumentacją techniczną</w:t>
            </w:r>
            <w:r w:rsidR="00DE76ED">
              <w:rPr>
                <w:rFonts w:ascii="Arial" w:hAnsi="Arial" w:cs="Arial"/>
                <w:sz w:val="20"/>
                <w:szCs w:val="20"/>
              </w:rPr>
              <w:t>.</w:t>
            </w:r>
          </w:p>
        </w:tc>
        <w:tc>
          <w:tcPr>
            <w:tcW w:w="374"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009F4" w:rsidRPr="00380C29" w:rsidRDefault="00FD4CDE" w:rsidP="00AF242F">
            <w:pPr>
              <w:rPr>
                <w:rFonts w:ascii="Arial" w:hAnsi="Arial" w:cs="Arial"/>
                <w:sz w:val="20"/>
                <w:szCs w:val="20"/>
              </w:rPr>
            </w:pPr>
            <w:r w:rsidRPr="00380C29">
              <w:rPr>
                <w:rFonts w:ascii="Arial" w:hAnsi="Arial" w:cs="Arial"/>
                <w:sz w:val="20"/>
                <w:szCs w:val="20"/>
              </w:rPr>
              <w:t>Klasa II</w:t>
            </w:r>
          </w:p>
        </w:tc>
      </w:tr>
      <w:tr w:rsidR="007009F4" w:rsidRPr="00825CD2" w:rsidTr="00380C29">
        <w:trPr>
          <w:trHeight w:val="1152"/>
        </w:trPr>
        <w:tc>
          <w:tcPr>
            <w:tcW w:w="846" w:type="pct"/>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7009F4" w:rsidRPr="00FD4CDE" w:rsidRDefault="00FD4CDE" w:rsidP="00AF242F">
            <w:pPr>
              <w:rPr>
                <w:rFonts w:ascii="Arial" w:hAnsi="Arial" w:cs="Arial"/>
                <w:b/>
                <w:bCs/>
                <w:sz w:val="20"/>
                <w:szCs w:val="20"/>
              </w:rPr>
            </w:pPr>
            <w:r>
              <w:rPr>
                <w:rFonts w:ascii="Arial" w:hAnsi="Arial" w:cs="Arial"/>
                <w:sz w:val="20"/>
                <w:szCs w:val="20"/>
              </w:rPr>
              <w:t xml:space="preserve">IV. </w:t>
            </w:r>
            <w:r w:rsidR="00F21CAC" w:rsidRPr="00FD4CDE">
              <w:rPr>
                <w:rFonts w:ascii="Arial" w:hAnsi="Arial" w:cs="Arial"/>
                <w:sz w:val="20"/>
                <w:szCs w:val="20"/>
              </w:rPr>
              <w:t>Montaż elementów i podzespołów pneumatycznych i elektropneumatycznych</w:t>
            </w:r>
          </w:p>
        </w:tc>
        <w:tc>
          <w:tcPr>
            <w:tcW w:w="76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009F4" w:rsidRPr="00FD4CDE" w:rsidRDefault="007009F4" w:rsidP="00AF242F">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p>
        </w:tc>
        <w:tc>
          <w:tcPr>
            <w:tcW w:w="29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009F4" w:rsidRPr="00FD4CDE" w:rsidRDefault="007009F4" w:rsidP="00AF242F">
            <w:pPr>
              <w:jc w:val="center"/>
              <w:rPr>
                <w:rFonts w:ascii="Arial" w:hAnsi="Arial" w:cs="Arial"/>
                <w:sz w:val="20"/>
                <w:szCs w:val="20"/>
              </w:rPr>
            </w:pPr>
          </w:p>
        </w:tc>
        <w:tc>
          <w:tcPr>
            <w:tcW w:w="1482"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F21CAC" w:rsidRPr="00FD4CDE" w:rsidRDefault="00F21CAC" w:rsidP="0033399D">
            <w:pPr>
              <w:pStyle w:val="Akapitzlist"/>
              <w:numPr>
                <w:ilvl w:val="0"/>
                <w:numId w:val="80"/>
              </w:numPr>
              <w:shd w:val="clear" w:color="auto" w:fill="FFFFFF"/>
              <w:spacing w:after="0"/>
              <w:ind w:left="340" w:hanging="340"/>
              <w:rPr>
                <w:rFonts w:ascii="Arial" w:hAnsi="Arial" w:cs="Arial"/>
                <w:sz w:val="20"/>
                <w:szCs w:val="20"/>
              </w:rPr>
            </w:pPr>
            <w:r w:rsidRPr="00FD4CDE">
              <w:rPr>
                <w:rFonts w:ascii="Arial" w:hAnsi="Arial" w:cs="Arial"/>
                <w:sz w:val="20"/>
                <w:szCs w:val="20"/>
              </w:rPr>
              <w:t>określ</w:t>
            </w:r>
            <w:r w:rsidR="00FF1AE2">
              <w:rPr>
                <w:rFonts w:ascii="Arial" w:hAnsi="Arial" w:cs="Arial"/>
                <w:sz w:val="20"/>
                <w:szCs w:val="20"/>
              </w:rPr>
              <w:t>i</w:t>
            </w:r>
            <w:r w:rsidRPr="00FD4CDE">
              <w:rPr>
                <w:rFonts w:ascii="Arial" w:hAnsi="Arial" w:cs="Arial"/>
                <w:sz w:val="20"/>
                <w:szCs w:val="20"/>
              </w:rPr>
              <w:t>ć budowę elementów podzespołów i zespołów pneumatycznych i elektropneumatycznych w oparciu o wykonane oględziny, symbole, dane katalogowe, lub wykonane pomiary</w:t>
            </w:r>
            <w:r w:rsidR="006955C6" w:rsidRPr="00FD4CDE">
              <w:rPr>
                <w:rFonts w:ascii="Arial" w:hAnsi="Arial" w:cs="Arial"/>
                <w:sz w:val="20"/>
                <w:szCs w:val="20"/>
              </w:rPr>
              <w:t>,</w:t>
            </w:r>
          </w:p>
          <w:p w:rsidR="00F21CAC" w:rsidRPr="00FD4CDE" w:rsidRDefault="00FF1AE2" w:rsidP="0033399D">
            <w:pPr>
              <w:pStyle w:val="Akapitzlist"/>
              <w:numPr>
                <w:ilvl w:val="0"/>
                <w:numId w:val="80"/>
              </w:numPr>
              <w:shd w:val="clear" w:color="auto" w:fill="FFFFFF"/>
              <w:spacing w:after="0"/>
              <w:ind w:left="340" w:hanging="340"/>
              <w:rPr>
                <w:rFonts w:ascii="Arial" w:hAnsi="Arial" w:cs="Arial"/>
                <w:sz w:val="20"/>
                <w:szCs w:val="20"/>
              </w:rPr>
            </w:pPr>
            <w:r>
              <w:rPr>
                <w:rFonts w:ascii="Arial" w:hAnsi="Arial" w:cs="Arial"/>
                <w:sz w:val="20"/>
                <w:szCs w:val="20"/>
              </w:rPr>
              <w:t>określi</w:t>
            </w:r>
            <w:r w:rsidR="00F21CAC" w:rsidRPr="00FD4CDE">
              <w:rPr>
                <w:rFonts w:ascii="Arial" w:hAnsi="Arial" w:cs="Arial"/>
                <w:sz w:val="20"/>
                <w:szCs w:val="20"/>
              </w:rPr>
              <w:t>ć działanie układów sterowania pneumatycznego i elektropneumatycznego</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spacing w:after="0"/>
              <w:ind w:left="340" w:hanging="340"/>
              <w:rPr>
                <w:rFonts w:ascii="Arial" w:hAnsi="Arial" w:cs="Arial"/>
                <w:sz w:val="20"/>
                <w:szCs w:val="20"/>
              </w:rPr>
            </w:pPr>
            <w:r w:rsidRPr="00FD4CDE">
              <w:rPr>
                <w:rFonts w:ascii="Arial" w:hAnsi="Arial" w:cs="Arial"/>
                <w:sz w:val="20"/>
                <w:szCs w:val="20"/>
              </w:rPr>
              <w:t>określać rodzaj i zakres zasilania układów sterowania pneumatycznego i elektropneumatycznego</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spacing w:after="0"/>
              <w:ind w:left="340" w:hanging="340"/>
              <w:rPr>
                <w:rFonts w:ascii="Arial" w:hAnsi="Arial" w:cs="Arial"/>
                <w:sz w:val="20"/>
                <w:szCs w:val="20"/>
              </w:rPr>
            </w:pPr>
            <w:r w:rsidRPr="00FD4CDE">
              <w:rPr>
                <w:rFonts w:ascii="Arial" w:hAnsi="Arial" w:cs="Arial"/>
                <w:sz w:val="20"/>
                <w:szCs w:val="20"/>
              </w:rPr>
              <w:t>podłącz</w:t>
            </w:r>
            <w:r w:rsidR="00FF1AE2">
              <w:rPr>
                <w:rFonts w:ascii="Arial" w:hAnsi="Arial" w:cs="Arial"/>
                <w:sz w:val="20"/>
                <w:szCs w:val="20"/>
              </w:rPr>
              <w:t>y</w:t>
            </w:r>
            <w:r w:rsidRPr="00FD4CDE">
              <w:rPr>
                <w:rFonts w:ascii="Arial" w:hAnsi="Arial" w:cs="Arial"/>
                <w:sz w:val="20"/>
                <w:szCs w:val="20"/>
              </w:rPr>
              <w:t>ć elementy, podzespoły, zespoły pneumatyczne i elektropneumatyczne do zasilania</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spacing w:after="0"/>
              <w:ind w:left="340" w:hanging="340"/>
              <w:rPr>
                <w:rFonts w:ascii="Arial" w:hAnsi="Arial" w:cs="Arial"/>
                <w:sz w:val="20"/>
                <w:szCs w:val="20"/>
              </w:rPr>
            </w:pPr>
            <w:r w:rsidRPr="00FD4CDE">
              <w:rPr>
                <w:rFonts w:ascii="Arial" w:hAnsi="Arial" w:cs="Arial"/>
                <w:sz w:val="20"/>
                <w:szCs w:val="20"/>
              </w:rPr>
              <w:t>dobrać elementy, podzespoły, zespoły pneumatyczne i elektropneumatyczne zgodnie z podanym schematem ideowym</w:t>
            </w:r>
            <w:r w:rsidR="006955C6" w:rsidRPr="00FD4CDE">
              <w:rPr>
                <w:rFonts w:ascii="Arial" w:hAnsi="Arial" w:cs="Arial"/>
                <w:sz w:val="20"/>
                <w:szCs w:val="20"/>
              </w:rPr>
              <w:t>,</w:t>
            </w:r>
          </w:p>
          <w:p w:rsidR="00F21CAC" w:rsidRPr="00FD4CDE" w:rsidRDefault="00FF1AE2" w:rsidP="0033399D">
            <w:pPr>
              <w:pStyle w:val="Akapitzlist"/>
              <w:numPr>
                <w:ilvl w:val="0"/>
                <w:numId w:val="80"/>
              </w:numPr>
              <w:shd w:val="clear" w:color="auto" w:fill="FFFFFF"/>
              <w:spacing w:after="0"/>
              <w:ind w:left="340" w:hanging="340"/>
              <w:rPr>
                <w:rFonts w:ascii="Arial" w:hAnsi="Arial" w:cs="Arial"/>
                <w:sz w:val="20"/>
                <w:szCs w:val="20"/>
              </w:rPr>
            </w:pPr>
            <w:r>
              <w:rPr>
                <w:rFonts w:ascii="Arial" w:hAnsi="Arial" w:cs="Arial"/>
                <w:sz w:val="20"/>
                <w:szCs w:val="20"/>
              </w:rPr>
              <w:t>s</w:t>
            </w:r>
            <w:r w:rsidR="00F21CAC" w:rsidRPr="00FD4CDE">
              <w:rPr>
                <w:rFonts w:ascii="Arial" w:hAnsi="Arial" w:cs="Arial"/>
                <w:sz w:val="20"/>
                <w:szCs w:val="20"/>
              </w:rPr>
              <w:t>klasyfikować elementy, podzespoły, zespoły pneumatyczne i elektropneumatyczne ma podstawie ich budowy</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spacing w:after="0"/>
              <w:ind w:left="340" w:hanging="340"/>
              <w:rPr>
                <w:rFonts w:ascii="Arial" w:hAnsi="Arial" w:cs="Arial"/>
                <w:sz w:val="20"/>
                <w:szCs w:val="20"/>
              </w:rPr>
            </w:pPr>
            <w:r w:rsidRPr="00FD4CDE">
              <w:rPr>
                <w:rFonts w:ascii="Arial" w:hAnsi="Arial" w:cs="Arial"/>
                <w:sz w:val="20"/>
                <w:szCs w:val="20"/>
              </w:rPr>
              <w:t>określ</w:t>
            </w:r>
            <w:r w:rsidR="00FF1AE2">
              <w:rPr>
                <w:rFonts w:ascii="Arial" w:hAnsi="Arial" w:cs="Arial"/>
                <w:sz w:val="20"/>
                <w:szCs w:val="20"/>
              </w:rPr>
              <w:t>i</w:t>
            </w:r>
            <w:r w:rsidRPr="00FD4CDE">
              <w:rPr>
                <w:rFonts w:ascii="Arial" w:hAnsi="Arial" w:cs="Arial"/>
                <w:sz w:val="20"/>
                <w:szCs w:val="20"/>
              </w:rPr>
              <w:t>ć parametry elementów, podzespołów i zespołów pneumatycznych i elektropneumatycznych w oparciu o symbole, dane katalogowe lub wykonane pomiary</w:t>
            </w:r>
            <w:r w:rsidR="006955C6" w:rsidRPr="00FD4CDE">
              <w:rPr>
                <w:rFonts w:ascii="Arial" w:hAnsi="Arial" w:cs="Arial"/>
                <w:sz w:val="20"/>
                <w:szCs w:val="20"/>
              </w:rPr>
              <w:t>,</w:t>
            </w:r>
          </w:p>
          <w:p w:rsidR="007009F4" w:rsidRPr="00FD4CDE" w:rsidRDefault="00FF1AE2" w:rsidP="0033399D">
            <w:pPr>
              <w:pStyle w:val="Akapitzlist"/>
              <w:numPr>
                <w:ilvl w:val="0"/>
                <w:numId w:val="80"/>
              </w:numPr>
              <w:pBdr>
                <w:top w:val="nil"/>
                <w:left w:val="nil"/>
                <w:bottom w:val="nil"/>
                <w:right w:val="nil"/>
                <w:between w:val="nil"/>
              </w:pBdr>
              <w:autoSpaceDE w:val="0"/>
              <w:autoSpaceDN w:val="0"/>
              <w:adjustRightInd w:val="0"/>
              <w:spacing w:after="0"/>
              <w:ind w:left="340" w:hanging="340"/>
              <w:rPr>
                <w:rFonts w:ascii="Arial" w:hAnsi="Arial" w:cs="Arial"/>
                <w:b/>
                <w:sz w:val="20"/>
                <w:szCs w:val="20"/>
              </w:rPr>
            </w:pPr>
            <w:r>
              <w:rPr>
                <w:rFonts w:ascii="Arial" w:hAnsi="Arial" w:cs="Arial"/>
                <w:sz w:val="20"/>
                <w:szCs w:val="20"/>
              </w:rPr>
              <w:t>z</w:t>
            </w:r>
            <w:r w:rsidR="00F21CAC" w:rsidRPr="00FD4CDE">
              <w:rPr>
                <w:rFonts w:ascii="Arial" w:hAnsi="Arial" w:cs="Arial"/>
                <w:sz w:val="20"/>
                <w:szCs w:val="20"/>
              </w:rPr>
              <w:t>identyfikować funkcje elementów, podzespołów i zespołów pneumatycznych i elektropneumatycznych w oparciu o symbole, dane katalogowe lub wykonane pomiary.</w:t>
            </w:r>
          </w:p>
        </w:tc>
        <w:tc>
          <w:tcPr>
            <w:tcW w:w="1247"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90C" w:rsidRPr="00FD4CDE" w:rsidRDefault="00FF1AE2" w:rsidP="0033399D">
            <w:pPr>
              <w:pStyle w:val="Akapitzlist"/>
              <w:numPr>
                <w:ilvl w:val="0"/>
                <w:numId w:val="80"/>
              </w:numPr>
              <w:spacing w:after="0"/>
              <w:ind w:left="340" w:hanging="340"/>
              <w:rPr>
                <w:rFonts w:ascii="Arial" w:hAnsi="Arial" w:cs="Arial"/>
                <w:sz w:val="20"/>
                <w:szCs w:val="20"/>
              </w:rPr>
            </w:pPr>
            <w:r>
              <w:rPr>
                <w:rFonts w:ascii="Arial" w:hAnsi="Arial" w:cs="Arial"/>
                <w:sz w:val="20"/>
                <w:szCs w:val="20"/>
              </w:rPr>
              <w:t>s</w:t>
            </w:r>
            <w:r w:rsidR="0008190C" w:rsidRPr="00FD4CDE">
              <w:rPr>
                <w:rFonts w:ascii="Arial" w:hAnsi="Arial" w:cs="Arial"/>
                <w:sz w:val="20"/>
                <w:szCs w:val="20"/>
              </w:rPr>
              <w:t>kontrolować jakość montażu elementów i podzespołów pneumatycznych i elektropneumatycznych</w:t>
            </w:r>
            <w:r w:rsidR="006955C6" w:rsidRPr="00FD4CDE">
              <w:rPr>
                <w:rFonts w:ascii="Arial" w:hAnsi="Arial" w:cs="Arial"/>
                <w:sz w:val="20"/>
                <w:szCs w:val="20"/>
              </w:rPr>
              <w:t>,</w:t>
            </w:r>
          </w:p>
          <w:p w:rsidR="0008190C" w:rsidRPr="00FD4CDE" w:rsidRDefault="00FF1AE2" w:rsidP="0033399D">
            <w:pPr>
              <w:pStyle w:val="Akapitzlist"/>
              <w:numPr>
                <w:ilvl w:val="0"/>
                <w:numId w:val="80"/>
              </w:numPr>
              <w:spacing w:after="0"/>
              <w:ind w:left="340" w:hanging="340"/>
              <w:rPr>
                <w:rFonts w:ascii="Arial" w:hAnsi="Arial" w:cs="Arial"/>
                <w:sz w:val="20"/>
                <w:szCs w:val="20"/>
              </w:rPr>
            </w:pPr>
            <w:r>
              <w:rPr>
                <w:rFonts w:ascii="Arial" w:hAnsi="Arial" w:cs="Arial"/>
                <w:sz w:val="20"/>
                <w:szCs w:val="20"/>
              </w:rPr>
              <w:t>s</w:t>
            </w:r>
            <w:r w:rsidR="0008190C" w:rsidRPr="00FD4CDE">
              <w:rPr>
                <w:rFonts w:ascii="Arial" w:hAnsi="Arial" w:cs="Arial"/>
                <w:sz w:val="20"/>
                <w:szCs w:val="20"/>
              </w:rPr>
              <w:t>kontrolować jakość montażu elementów i podzespołów pneumatycznych i elektropneumatycznych</w:t>
            </w:r>
            <w:r w:rsidR="006955C6" w:rsidRPr="00FD4CDE">
              <w:rPr>
                <w:rFonts w:ascii="Arial" w:hAnsi="Arial" w:cs="Arial"/>
                <w:sz w:val="20"/>
                <w:szCs w:val="20"/>
              </w:rPr>
              <w:t>,</w:t>
            </w:r>
          </w:p>
          <w:p w:rsidR="007009F4" w:rsidRPr="00FD4CDE" w:rsidRDefault="0008190C" w:rsidP="00FF1AE2">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sprawdz</w:t>
            </w:r>
            <w:r w:rsidR="00FF1AE2">
              <w:rPr>
                <w:rFonts w:ascii="Arial" w:hAnsi="Arial" w:cs="Arial"/>
                <w:sz w:val="20"/>
                <w:szCs w:val="20"/>
              </w:rPr>
              <w:t>i</w:t>
            </w:r>
            <w:r w:rsidRPr="00FD4CDE">
              <w:rPr>
                <w:rFonts w:ascii="Arial" w:hAnsi="Arial" w:cs="Arial"/>
                <w:sz w:val="20"/>
                <w:szCs w:val="20"/>
              </w:rPr>
              <w:t>ć zgodność montażu elementów i podzespołów pneumatycznych i elektropneumatycznych z dokumentacją techniczną</w:t>
            </w:r>
            <w:r w:rsidR="00DE76ED">
              <w:rPr>
                <w:rFonts w:ascii="Arial" w:hAnsi="Arial" w:cs="Arial"/>
                <w:sz w:val="20"/>
                <w:szCs w:val="20"/>
              </w:rPr>
              <w:t>.</w:t>
            </w:r>
          </w:p>
        </w:tc>
        <w:tc>
          <w:tcPr>
            <w:tcW w:w="374"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009F4" w:rsidRPr="00380C29" w:rsidRDefault="00FD4CDE" w:rsidP="00AF242F">
            <w:pPr>
              <w:rPr>
                <w:rFonts w:ascii="Arial" w:hAnsi="Arial" w:cs="Arial"/>
                <w:sz w:val="20"/>
                <w:szCs w:val="20"/>
              </w:rPr>
            </w:pPr>
            <w:r w:rsidRPr="00380C29">
              <w:rPr>
                <w:rFonts w:ascii="Arial" w:hAnsi="Arial" w:cs="Arial"/>
                <w:sz w:val="20"/>
                <w:szCs w:val="20"/>
              </w:rPr>
              <w:t>Klasa II</w:t>
            </w:r>
          </w:p>
        </w:tc>
      </w:tr>
      <w:tr w:rsidR="007009F4" w:rsidRPr="00825CD2" w:rsidTr="00380C29">
        <w:trPr>
          <w:trHeight w:val="1250"/>
        </w:trPr>
        <w:tc>
          <w:tcPr>
            <w:tcW w:w="846" w:type="pct"/>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7009F4" w:rsidRPr="00FD4CDE" w:rsidRDefault="00FD4CDE" w:rsidP="00AF242F">
            <w:pPr>
              <w:rPr>
                <w:rFonts w:ascii="Arial" w:hAnsi="Arial" w:cs="Arial"/>
                <w:b/>
                <w:bCs/>
                <w:sz w:val="20"/>
                <w:szCs w:val="20"/>
              </w:rPr>
            </w:pPr>
            <w:r>
              <w:rPr>
                <w:rFonts w:ascii="Arial" w:hAnsi="Arial" w:cs="Arial"/>
                <w:sz w:val="20"/>
                <w:szCs w:val="20"/>
              </w:rPr>
              <w:t xml:space="preserve">V. </w:t>
            </w:r>
            <w:r w:rsidR="00F21CAC" w:rsidRPr="00FD4CDE">
              <w:rPr>
                <w:rFonts w:ascii="Arial" w:hAnsi="Arial" w:cs="Arial"/>
                <w:sz w:val="20"/>
                <w:szCs w:val="20"/>
              </w:rPr>
              <w:t>Montaż elementów i podzespołów hydraulicznych i elektrohydraulicznych</w:t>
            </w:r>
          </w:p>
        </w:tc>
        <w:tc>
          <w:tcPr>
            <w:tcW w:w="76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009F4" w:rsidRPr="00FD4CDE" w:rsidRDefault="007009F4" w:rsidP="00AF242F">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p>
        </w:tc>
        <w:tc>
          <w:tcPr>
            <w:tcW w:w="29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009F4" w:rsidRPr="00FD4CDE" w:rsidRDefault="007009F4" w:rsidP="00AF242F">
            <w:pPr>
              <w:jc w:val="center"/>
              <w:rPr>
                <w:rFonts w:ascii="Arial" w:hAnsi="Arial" w:cs="Arial"/>
                <w:sz w:val="20"/>
                <w:szCs w:val="20"/>
              </w:rPr>
            </w:pPr>
          </w:p>
        </w:tc>
        <w:tc>
          <w:tcPr>
            <w:tcW w:w="1482"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określ</w:t>
            </w:r>
            <w:r w:rsidR="00FF1AE2">
              <w:rPr>
                <w:rFonts w:ascii="Arial" w:hAnsi="Arial" w:cs="Arial"/>
                <w:sz w:val="20"/>
                <w:szCs w:val="20"/>
              </w:rPr>
              <w:t>i</w:t>
            </w:r>
            <w:r w:rsidRPr="00FD4CDE">
              <w:rPr>
                <w:rFonts w:ascii="Arial" w:hAnsi="Arial" w:cs="Arial"/>
                <w:sz w:val="20"/>
                <w:szCs w:val="20"/>
              </w:rPr>
              <w:t>ć budowę elementów podzespołów i zespołów hydraulicznych i elektrohydraulicznych w oparciu o wykonane oględziny, symbole, dane katalogowe, lub wykonane pomiary</w:t>
            </w:r>
            <w:r w:rsidR="006955C6" w:rsidRPr="00FD4CDE">
              <w:rPr>
                <w:rFonts w:ascii="Arial" w:hAnsi="Arial" w:cs="Arial"/>
                <w:sz w:val="20"/>
                <w:szCs w:val="20"/>
              </w:rPr>
              <w:t>,</w:t>
            </w:r>
          </w:p>
          <w:p w:rsidR="00F21CAC" w:rsidRPr="00FD4CDE" w:rsidRDefault="00FF1AE2"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Pr>
                <w:rFonts w:ascii="Arial" w:hAnsi="Arial" w:cs="Arial"/>
                <w:sz w:val="20"/>
                <w:szCs w:val="20"/>
              </w:rPr>
              <w:t>s</w:t>
            </w:r>
            <w:r w:rsidR="00F21CAC" w:rsidRPr="00FD4CDE">
              <w:rPr>
                <w:rFonts w:ascii="Arial" w:hAnsi="Arial" w:cs="Arial"/>
                <w:sz w:val="20"/>
                <w:szCs w:val="20"/>
              </w:rPr>
              <w:t>charakteryzować działanie układów sterowania hydraulicznego i elektrohydraulicznego</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podłącz</w:t>
            </w:r>
            <w:r w:rsidR="00FF1AE2">
              <w:rPr>
                <w:rFonts w:ascii="Arial" w:hAnsi="Arial" w:cs="Arial"/>
                <w:sz w:val="20"/>
                <w:szCs w:val="20"/>
              </w:rPr>
              <w:t>yć</w:t>
            </w:r>
            <w:r w:rsidRPr="00FD4CDE">
              <w:rPr>
                <w:rFonts w:ascii="Arial" w:hAnsi="Arial" w:cs="Arial"/>
                <w:sz w:val="20"/>
                <w:szCs w:val="20"/>
              </w:rPr>
              <w:t xml:space="preserve"> elementy, podzespoły, zespoły hydrauliczne i elektrohydrauliczne do zasilania</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określ</w:t>
            </w:r>
            <w:r w:rsidR="00FF1AE2">
              <w:rPr>
                <w:rFonts w:ascii="Arial" w:hAnsi="Arial" w:cs="Arial"/>
                <w:sz w:val="20"/>
                <w:szCs w:val="20"/>
              </w:rPr>
              <w:t>i</w:t>
            </w:r>
            <w:r w:rsidRPr="00FD4CDE">
              <w:rPr>
                <w:rFonts w:ascii="Arial" w:hAnsi="Arial" w:cs="Arial"/>
                <w:sz w:val="20"/>
                <w:szCs w:val="20"/>
              </w:rPr>
              <w:t>ć rodzaj i zakres zasilania układów sterowania hydraulicznego i elektrohydraulicznego</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dobrać elementy, podzespoły, zespoły hydrauliczne i elektrohydrauliczne spośród dostępnych zgodnie z podanym schematem ideowym</w:t>
            </w:r>
            <w:r w:rsidR="006955C6" w:rsidRPr="00FD4CDE">
              <w:rPr>
                <w:rFonts w:ascii="Arial" w:hAnsi="Arial" w:cs="Arial"/>
                <w:sz w:val="20"/>
                <w:szCs w:val="20"/>
              </w:rPr>
              <w:t>,</w:t>
            </w:r>
          </w:p>
          <w:p w:rsidR="00F21CAC" w:rsidRPr="00FD4CDE" w:rsidRDefault="00FF1AE2"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Pr>
                <w:rFonts w:ascii="Arial" w:hAnsi="Arial" w:cs="Arial"/>
                <w:sz w:val="20"/>
                <w:szCs w:val="20"/>
              </w:rPr>
              <w:t>s</w:t>
            </w:r>
            <w:r w:rsidR="00F21CAC" w:rsidRPr="00FD4CDE">
              <w:rPr>
                <w:rFonts w:ascii="Arial" w:hAnsi="Arial" w:cs="Arial"/>
                <w:sz w:val="20"/>
                <w:szCs w:val="20"/>
              </w:rPr>
              <w:t>klasyfikować elementy, podzespoły, zespoły hydrauliczne i elektrohydrauliczne ma podstawie ich budowy</w:t>
            </w:r>
            <w:r w:rsidR="006955C6" w:rsidRPr="00FD4CDE">
              <w:rPr>
                <w:rFonts w:ascii="Arial" w:hAnsi="Arial" w:cs="Arial"/>
                <w:sz w:val="20"/>
                <w:szCs w:val="20"/>
              </w:rPr>
              <w:t>,</w:t>
            </w:r>
          </w:p>
          <w:p w:rsidR="00F21CAC" w:rsidRPr="00FD4CDE" w:rsidRDefault="00FF1AE2"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Pr>
                <w:rFonts w:ascii="Arial" w:hAnsi="Arial" w:cs="Arial"/>
                <w:sz w:val="20"/>
                <w:szCs w:val="20"/>
              </w:rPr>
              <w:t>określić</w:t>
            </w:r>
            <w:r w:rsidR="00F21CAC" w:rsidRPr="00FD4CDE">
              <w:rPr>
                <w:rFonts w:ascii="Arial" w:hAnsi="Arial" w:cs="Arial"/>
                <w:sz w:val="20"/>
                <w:szCs w:val="20"/>
              </w:rPr>
              <w:t xml:space="preserve"> parametry elementów, podzespołów i zespołów hydraulicznych i elektrohydraulicznych w oparciu o symbole, dane katalogowe lub wykonane pomiary</w:t>
            </w:r>
            <w:r w:rsidR="006955C6" w:rsidRPr="00FD4CDE">
              <w:rPr>
                <w:rFonts w:ascii="Arial" w:hAnsi="Arial" w:cs="Arial"/>
                <w:sz w:val="20"/>
                <w:szCs w:val="20"/>
              </w:rPr>
              <w:t>,</w:t>
            </w:r>
          </w:p>
          <w:p w:rsidR="007009F4" w:rsidRPr="00FD4CDE" w:rsidRDefault="00BE79E5" w:rsidP="00BE79E5">
            <w:pPr>
              <w:pStyle w:val="Akapitzlist"/>
              <w:numPr>
                <w:ilvl w:val="0"/>
                <w:numId w:val="80"/>
              </w:numPr>
              <w:pBdr>
                <w:top w:val="nil"/>
                <w:left w:val="nil"/>
                <w:bottom w:val="nil"/>
                <w:right w:val="nil"/>
                <w:between w:val="nil"/>
              </w:pBdr>
              <w:autoSpaceDE w:val="0"/>
              <w:autoSpaceDN w:val="0"/>
              <w:adjustRightInd w:val="0"/>
              <w:spacing w:after="0"/>
              <w:ind w:left="340" w:hanging="340"/>
              <w:rPr>
                <w:rFonts w:ascii="Arial" w:hAnsi="Arial" w:cs="Arial"/>
                <w:b/>
                <w:sz w:val="20"/>
                <w:szCs w:val="20"/>
              </w:rPr>
            </w:pPr>
            <w:r>
              <w:rPr>
                <w:rFonts w:ascii="Arial" w:hAnsi="Arial" w:cs="Arial"/>
                <w:sz w:val="20"/>
                <w:szCs w:val="20"/>
              </w:rPr>
              <w:t>z</w:t>
            </w:r>
            <w:r w:rsidR="002F7517" w:rsidRPr="00FD4CDE">
              <w:rPr>
                <w:rFonts w:ascii="Arial" w:hAnsi="Arial" w:cs="Arial"/>
                <w:sz w:val="20"/>
                <w:szCs w:val="20"/>
              </w:rPr>
              <w:t>i</w:t>
            </w:r>
            <w:r w:rsidR="00F21CAC" w:rsidRPr="00FD4CDE">
              <w:rPr>
                <w:rFonts w:ascii="Arial" w:hAnsi="Arial" w:cs="Arial"/>
                <w:sz w:val="20"/>
                <w:szCs w:val="20"/>
              </w:rPr>
              <w:t>dentyfik</w:t>
            </w:r>
            <w:r>
              <w:rPr>
                <w:rFonts w:ascii="Arial" w:hAnsi="Arial" w:cs="Arial"/>
                <w:sz w:val="20"/>
                <w:szCs w:val="20"/>
              </w:rPr>
              <w:t>ować</w:t>
            </w:r>
            <w:r w:rsidR="00F21CAC" w:rsidRPr="00FD4CDE">
              <w:rPr>
                <w:rFonts w:ascii="Arial" w:hAnsi="Arial" w:cs="Arial"/>
                <w:sz w:val="20"/>
                <w:szCs w:val="20"/>
              </w:rPr>
              <w:t xml:space="preserve"> funkcje elementów, podzespołów i zespołów hydraulicznych i elektrohydraulicznych w oparciu o symbole, dane katalogowe lub wykonane pomiary</w:t>
            </w:r>
            <w:r w:rsidR="00DE76ED">
              <w:rPr>
                <w:rFonts w:ascii="Arial" w:hAnsi="Arial" w:cs="Arial"/>
                <w:sz w:val="20"/>
                <w:szCs w:val="20"/>
              </w:rPr>
              <w:t>.</w:t>
            </w:r>
          </w:p>
        </w:tc>
        <w:tc>
          <w:tcPr>
            <w:tcW w:w="1247"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90C" w:rsidRPr="00FD4CDE" w:rsidRDefault="00FF1AE2" w:rsidP="0033399D">
            <w:pPr>
              <w:pStyle w:val="Akapitzlist"/>
              <w:numPr>
                <w:ilvl w:val="0"/>
                <w:numId w:val="80"/>
              </w:numPr>
              <w:spacing w:after="0"/>
              <w:ind w:left="340" w:hanging="340"/>
              <w:rPr>
                <w:rFonts w:ascii="Arial" w:hAnsi="Arial" w:cs="Arial"/>
                <w:sz w:val="20"/>
                <w:szCs w:val="20"/>
              </w:rPr>
            </w:pPr>
            <w:r>
              <w:rPr>
                <w:rFonts w:ascii="Arial" w:hAnsi="Arial" w:cs="Arial"/>
                <w:sz w:val="20"/>
                <w:szCs w:val="20"/>
              </w:rPr>
              <w:t>s</w:t>
            </w:r>
            <w:r w:rsidR="0008190C" w:rsidRPr="00FD4CDE">
              <w:rPr>
                <w:rFonts w:ascii="Arial" w:hAnsi="Arial" w:cs="Arial"/>
                <w:sz w:val="20"/>
                <w:szCs w:val="20"/>
              </w:rPr>
              <w:t>kontrolować jakość montażu elementów i podzespołów hydraulicznych i elektrohydraulicznych</w:t>
            </w:r>
            <w:r w:rsidR="006955C6" w:rsidRPr="00FD4CDE">
              <w:rPr>
                <w:rFonts w:ascii="Arial" w:hAnsi="Arial" w:cs="Arial"/>
                <w:sz w:val="20"/>
                <w:szCs w:val="20"/>
              </w:rPr>
              <w:t>,</w:t>
            </w:r>
          </w:p>
          <w:p w:rsidR="0008190C" w:rsidRPr="00FD4CDE" w:rsidRDefault="00FF1AE2" w:rsidP="0033399D">
            <w:pPr>
              <w:pStyle w:val="Akapitzlist"/>
              <w:numPr>
                <w:ilvl w:val="0"/>
                <w:numId w:val="80"/>
              </w:numPr>
              <w:spacing w:after="0"/>
              <w:ind w:left="340" w:hanging="340"/>
              <w:rPr>
                <w:rFonts w:ascii="Arial" w:hAnsi="Arial" w:cs="Arial"/>
                <w:sz w:val="20"/>
                <w:szCs w:val="20"/>
              </w:rPr>
            </w:pPr>
            <w:r>
              <w:rPr>
                <w:rFonts w:ascii="Arial" w:hAnsi="Arial" w:cs="Arial"/>
                <w:sz w:val="20"/>
                <w:szCs w:val="20"/>
              </w:rPr>
              <w:t>s</w:t>
            </w:r>
            <w:r w:rsidR="0008190C" w:rsidRPr="00FD4CDE">
              <w:rPr>
                <w:rFonts w:ascii="Arial" w:hAnsi="Arial" w:cs="Arial"/>
                <w:sz w:val="20"/>
                <w:szCs w:val="20"/>
              </w:rPr>
              <w:t>kontrolować jakość montażu elementów i podzespołów hydraulicznych i elektrohydraulicznych</w:t>
            </w:r>
            <w:r w:rsidR="006955C6" w:rsidRPr="00FD4CDE">
              <w:rPr>
                <w:rFonts w:ascii="Arial" w:hAnsi="Arial" w:cs="Arial"/>
                <w:sz w:val="20"/>
                <w:szCs w:val="20"/>
              </w:rPr>
              <w:t>,</w:t>
            </w:r>
          </w:p>
          <w:p w:rsidR="0008190C" w:rsidRPr="00FD4CDE" w:rsidRDefault="0008190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sprawdz</w:t>
            </w:r>
            <w:r w:rsidR="00FF1AE2">
              <w:rPr>
                <w:rFonts w:ascii="Arial" w:hAnsi="Arial" w:cs="Arial"/>
                <w:sz w:val="20"/>
                <w:szCs w:val="20"/>
              </w:rPr>
              <w:t>i</w:t>
            </w:r>
            <w:r w:rsidRPr="00FD4CDE">
              <w:rPr>
                <w:rFonts w:ascii="Arial" w:hAnsi="Arial" w:cs="Arial"/>
                <w:sz w:val="20"/>
                <w:szCs w:val="20"/>
              </w:rPr>
              <w:t>ć zgodność montażu elementów i podzespołów hydraulicznych i elektrohydraulicznych</w:t>
            </w:r>
            <w:r w:rsidR="005365AC">
              <w:rPr>
                <w:rFonts w:ascii="Arial" w:hAnsi="Arial" w:cs="Arial"/>
                <w:sz w:val="20"/>
                <w:szCs w:val="20"/>
              </w:rPr>
              <w:t xml:space="preserve"> </w:t>
            </w:r>
            <w:r w:rsidRPr="00FD4CDE">
              <w:rPr>
                <w:rFonts w:ascii="Arial" w:hAnsi="Arial" w:cs="Arial"/>
                <w:sz w:val="20"/>
                <w:szCs w:val="20"/>
              </w:rPr>
              <w:t>z dokumentacją techniczną</w:t>
            </w:r>
            <w:r w:rsidR="00DE76ED">
              <w:rPr>
                <w:rFonts w:ascii="Arial" w:hAnsi="Arial" w:cs="Arial"/>
                <w:sz w:val="20"/>
                <w:szCs w:val="20"/>
              </w:rPr>
              <w:t>.</w:t>
            </w:r>
          </w:p>
          <w:p w:rsidR="007009F4" w:rsidRPr="00FD4CDE" w:rsidRDefault="007009F4" w:rsidP="0008190C">
            <w:pPr>
              <w:pStyle w:val="Akapitzlist"/>
              <w:spacing w:after="0"/>
              <w:ind w:left="340"/>
              <w:rPr>
                <w:rFonts w:ascii="Arial" w:hAnsi="Arial" w:cs="Arial"/>
                <w:sz w:val="20"/>
                <w:szCs w:val="20"/>
              </w:rPr>
            </w:pPr>
          </w:p>
        </w:tc>
        <w:tc>
          <w:tcPr>
            <w:tcW w:w="374"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009F4" w:rsidRPr="00825CD2" w:rsidRDefault="007009F4" w:rsidP="00AF242F">
            <w:pPr>
              <w:rPr>
                <w:rFonts w:ascii="Arial" w:hAnsi="Arial" w:cs="Arial"/>
                <w:sz w:val="24"/>
                <w:szCs w:val="24"/>
              </w:rPr>
            </w:pPr>
          </w:p>
        </w:tc>
      </w:tr>
      <w:tr w:rsidR="00AF242F" w:rsidRPr="00825CD2" w:rsidTr="00380C29">
        <w:trPr>
          <w:trHeight w:val="315"/>
        </w:trPr>
        <w:tc>
          <w:tcPr>
            <w:tcW w:w="1606" w:type="pct"/>
            <w:gridSpan w:val="2"/>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AF242F" w:rsidRPr="00BE79E5" w:rsidRDefault="00AF242F" w:rsidP="00AF242F">
            <w:pPr>
              <w:jc w:val="right"/>
              <w:rPr>
                <w:rFonts w:ascii="Arial" w:hAnsi="Arial" w:cs="Arial"/>
                <w:sz w:val="20"/>
                <w:szCs w:val="20"/>
              </w:rPr>
            </w:pPr>
            <w:r w:rsidRPr="00BE79E5">
              <w:rPr>
                <w:rFonts w:ascii="Arial" w:hAnsi="Arial" w:cs="Arial"/>
                <w:sz w:val="20"/>
                <w:szCs w:val="20"/>
              </w:rPr>
              <w:t>Razem</w:t>
            </w:r>
          </w:p>
        </w:tc>
        <w:tc>
          <w:tcPr>
            <w:tcW w:w="29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BE79E5" w:rsidRDefault="00AF242F" w:rsidP="007009F4">
            <w:pPr>
              <w:rPr>
                <w:rFonts w:ascii="Arial" w:hAnsi="Arial" w:cs="Arial"/>
                <w:sz w:val="20"/>
                <w:szCs w:val="20"/>
              </w:rPr>
            </w:pPr>
          </w:p>
        </w:tc>
        <w:tc>
          <w:tcPr>
            <w:tcW w:w="1482"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BE79E5" w:rsidRDefault="00AF242F" w:rsidP="00AF242F">
            <w:pPr>
              <w:rPr>
                <w:rFonts w:ascii="Arial" w:hAnsi="Arial" w:cs="Arial"/>
                <w:sz w:val="20"/>
                <w:szCs w:val="20"/>
              </w:rPr>
            </w:pPr>
          </w:p>
        </w:tc>
        <w:tc>
          <w:tcPr>
            <w:tcW w:w="1247"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BE79E5" w:rsidRDefault="00AF242F" w:rsidP="00AF242F">
            <w:pPr>
              <w:rPr>
                <w:rFonts w:ascii="Arial" w:hAnsi="Arial" w:cs="Arial"/>
                <w:sz w:val="20"/>
                <w:szCs w:val="20"/>
              </w:rPr>
            </w:pPr>
          </w:p>
        </w:tc>
        <w:tc>
          <w:tcPr>
            <w:tcW w:w="374"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BE79E5" w:rsidRDefault="00AF242F" w:rsidP="00AF242F">
            <w:pPr>
              <w:rPr>
                <w:rFonts w:ascii="Arial" w:hAnsi="Arial" w:cs="Arial"/>
                <w:sz w:val="20"/>
                <w:szCs w:val="20"/>
              </w:rPr>
            </w:pPr>
          </w:p>
        </w:tc>
      </w:tr>
    </w:tbl>
    <w:p w:rsidR="00AF242F" w:rsidRPr="00825CD2" w:rsidRDefault="00AF242F" w:rsidP="00AF242F">
      <w:pPr>
        <w:rPr>
          <w:rFonts w:ascii="Arial" w:hAnsi="Arial" w:cs="Arial"/>
          <w:sz w:val="24"/>
          <w:szCs w:val="24"/>
        </w:rPr>
      </w:pPr>
    </w:p>
    <w:p w:rsidR="00DE76ED" w:rsidRPr="00CB1425" w:rsidRDefault="00DE76ED" w:rsidP="00DE76ED">
      <w:pPr>
        <w:spacing w:line="23" w:lineRule="atLeast"/>
        <w:jc w:val="both"/>
        <w:rPr>
          <w:rFonts w:ascii="Arial" w:hAnsi="Arial" w:cs="Arial"/>
          <w:sz w:val="20"/>
          <w:szCs w:val="20"/>
        </w:rPr>
      </w:pPr>
      <w:r w:rsidRPr="00CB1425">
        <w:rPr>
          <w:rFonts w:ascii="Arial" w:hAnsi="Arial" w:cs="Arial"/>
          <w:b/>
          <w:sz w:val="20"/>
          <w:szCs w:val="20"/>
        </w:rPr>
        <w:t>PROCEDURY OSIĄGANIA CELÓW KSZTAŁCENIA PRZEDMIOTU</w:t>
      </w:r>
    </w:p>
    <w:p w:rsidR="00DE76ED" w:rsidRPr="00CB1425" w:rsidRDefault="00DE76ED" w:rsidP="00DE76ED">
      <w:pPr>
        <w:spacing w:line="23" w:lineRule="atLeast"/>
        <w:jc w:val="both"/>
        <w:rPr>
          <w:rFonts w:ascii="Arial" w:hAnsi="Arial" w:cs="Arial"/>
          <w:b/>
          <w:sz w:val="20"/>
          <w:szCs w:val="20"/>
        </w:rPr>
      </w:pPr>
      <w:r w:rsidRPr="00CB1425">
        <w:rPr>
          <w:rFonts w:ascii="Arial" w:hAnsi="Arial" w:cs="Arial"/>
          <w:b/>
          <w:sz w:val="20"/>
          <w:szCs w:val="20"/>
        </w:rPr>
        <w:t>Propozycje metod nauczania:</w:t>
      </w:r>
    </w:p>
    <w:p w:rsidR="00DE76ED" w:rsidRPr="005242FA" w:rsidRDefault="00DE76ED" w:rsidP="00DE76ED">
      <w:pPr>
        <w:pStyle w:val="Akapitzlist"/>
        <w:spacing w:after="0"/>
        <w:ind w:left="0"/>
        <w:rPr>
          <w:rFonts w:ascii="Arial" w:eastAsia="Times New Roman" w:hAnsi="Arial" w:cs="Arial"/>
          <w:sz w:val="20"/>
          <w:szCs w:val="20"/>
        </w:rPr>
      </w:pPr>
      <w:r w:rsidRPr="00CB1425">
        <w:rPr>
          <w:rFonts w:ascii="Arial" w:hAnsi="Arial" w:cs="Arial"/>
          <w:sz w:val="20"/>
          <w:szCs w:val="20"/>
        </w:rPr>
        <w:t xml:space="preserve">Zaplanowane do osiągnięcia efekty kształcenia przygotowują ucznia do wykonywania zadań zawodowych w sposób bezpieczny, nie powodując zagrożenia dla osób, mienia i środowiska. Należy stosować aktywizujące metody kształcenia, ze szczególnym uwzględnieniem metody ćwiczeń, dyskusji dydaktycznej, metody przypadków. </w:t>
      </w:r>
      <w:r>
        <w:rPr>
          <w:rFonts w:ascii="Arial" w:hAnsi="Arial" w:cs="Arial"/>
          <w:sz w:val="20"/>
          <w:szCs w:val="20"/>
        </w:rPr>
        <w:t xml:space="preserve">Pracowania jest </w:t>
      </w:r>
      <w:r w:rsidRPr="005242FA">
        <w:rPr>
          <w:rFonts w:ascii="Arial" w:eastAsia="Times New Roman" w:hAnsi="Arial" w:cs="Arial"/>
          <w:sz w:val="20"/>
          <w:szCs w:val="20"/>
        </w:rPr>
        <w:t>przedmiotem o charakterze praktycznym, zaleca się stosowanie metod nauczania eksponujących i problemowych, takich jak:</w:t>
      </w:r>
    </w:p>
    <w:p w:rsidR="00DE76ED" w:rsidRPr="005242FA" w:rsidRDefault="00DE76ED" w:rsidP="00DE76ED">
      <w:pPr>
        <w:pBdr>
          <w:top w:val="nil"/>
          <w:left w:val="nil"/>
          <w:bottom w:val="nil"/>
          <w:right w:val="nil"/>
          <w:between w:val="nil"/>
        </w:pBdr>
        <w:spacing w:after="0"/>
        <w:contextualSpacing/>
        <w:rPr>
          <w:rFonts w:ascii="Arial" w:eastAsia="Times New Roman" w:hAnsi="Arial" w:cs="Arial"/>
          <w:sz w:val="20"/>
          <w:szCs w:val="20"/>
        </w:rPr>
      </w:pPr>
      <w:r w:rsidRPr="005242FA">
        <w:rPr>
          <w:rFonts w:ascii="Arial" w:eastAsia="Times New Roman" w:hAnsi="Arial" w:cs="Arial"/>
          <w:sz w:val="20"/>
          <w:szCs w:val="20"/>
        </w:rPr>
        <w:t>- pokaz z objaśnieniem,</w:t>
      </w:r>
    </w:p>
    <w:p w:rsidR="00DE76ED" w:rsidRPr="005242FA" w:rsidRDefault="00DE76ED" w:rsidP="00DE76ED">
      <w:pPr>
        <w:pBdr>
          <w:top w:val="nil"/>
          <w:left w:val="nil"/>
          <w:bottom w:val="nil"/>
          <w:right w:val="nil"/>
          <w:between w:val="nil"/>
        </w:pBdr>
        <w:spacing w:after="0"/>
        <w:contextualSpacing/>
        <w:rPr>
          <w:rFonts w:ascii="Arial" w:eastAsia="Times New Roman" w:hAnsi="Arial" w:cs="Arial"/>
          <w:sz w:val="20"/>
          <w:szCs w:val="20"/>
        </w:rPr>
      </w:pPr>
      <w:r w:rsidRPr="005242FA">
        <w:rPr>
          <w:rFonts w:ascii="Arial" w:eastAsia="Times New Roman" w:hAnsi="Arial" w:cs="Arial"/>
          <w:sz w:val="20"/>
          <w:szCs w:val="20"/>
        </w:rPr>
        <w:t>- ćwiczenie praktyczne</w:t>
      </w:r>
    </w:p>
    <w:p w:rsidR="00DE76ED" w:rsidRPr="005242FA" w:rsidRDefault="00DE76ED" w:rsidP="00DE76ED">
      <w:pPr>
        <w:pBdr>
          <w:top w:val="nil"/>
          <w:left w:val="nil"/>
          <w:bottom w:val="nil"/>
          <w:right w:val="nil"/>
          <w:between w:val="nil"/>
        </w:pBdr>
        <w:spacing w:after="0"/>
        <w:contextualSpacing/>
        <w:rPr>
          <w:rFonts w:ascii="Arial" w:eastAsia="Times New Roman" w:hAnsi="Arial" w:cs="Arial"/>
          <w:sz w:val="20"/>
          <w:szCs w:val="20"/>
        </w:rPr>
      </w:pPr>
      <w:r w:rsidRPr="005242FA">
        <w:rPr>
          <w:rFonts w:ascii="Arial" w:eastAsia="Times New Roman" w:hAnsi="Arial" w:cs="Arial"/>
          <w:sz w:val="20"/>
          <w:szCs w:val="20"/>
        </w:rPr>
        <w:t>- instruktaż (wstępny, bieżący i końcowy),</w:t>
      </w:r>
    </w:p>
    <w:p w:rsidR="00DE76ED" w:rsidRPr="005242FA" w:rsidRDefault="00DE76ED" w:rsidP="00DE76ED">
      <w:pPr>
        <w:pBdr>
          <w:top w:val="nil"/>
          <w:left w:val="nil"/>
          <w:bottom w:val="nil"/>
          <w:right w:val="nil"/>
          <w:between w:val="nil"/>
        </w:pBdr>
        <w:spacing w:after="0"/>
        <w:contextualSpacing/>
        <w:rPr>
          <w:rFonts w:ascii="Arial" w:eastAsia="Times New Roman" w:hAnsi="Arial" w:cs="Arial"/>
          <w:sz w:val="20"/>
          <w:szCs w:val="20"/>
        </w:rPr>
      </w:pPr>
      <w:r w:rsidRPr="005242FA">
        <w:rPr>
          <w:rFonts w:ascii="Arial" w:eastAsia="Times New Roman" w:hAnsi="Arial" w:cs="Arial"/>
          <w:sz w:val="20"/>
          <w:szCs w:val="20"/>
        </w:rPr>
        <w:t>- próba pracy.</w:t>
      </w:r>
    </w:p>
    <w:p w:rsidR="00DE76ED" w:rsidRPr="00CB1425" w:rsidRDefault="00DE76ED" w:rsidP="00DE76ED">
      <w:pPr>
        <w:spacing w:before="240" w:line="23" w:lineRule="atLeast"/>
        <w:jc w:val="both"/>
        <w:rPr>
          <w:rFonts w:ascii="Arial" w:hAnsi="Arial" w:cs="Arial"/>
          <w:sz w:val="20"/>
          <w:szCs w:val="20"/>
        </w:rPr>
      </w:pPr>
      <w:r w:rsidRPr="00CB1425">
        <w:rPr>
          <w:rFonts w:ascii="Arial" w:hAnsi="Arial" w:cs="Arial"/>
          <w:b/>
          <w:sz w:val="20"/>
          <w:szCs w:val="20"/>
        </w:rPr>
        <w:t>Środki dydaktyczne</w:t>
      </w:r>
      <w:r w:rsidRPr="00CB1425">
        <w:rPr>
          <w:rFonts w:ascii="Arial" w:hAnsi="Arial" w:cs="Arial"/>
          <w:sz w:val="20"/>
          <w:szCs w:val="20"/>
        </w:rPr>
        <w:t>:</w:t>
      </w:r>
    </w:p>
    <w:p w:rsidR="00DE76ED" w:rsidRPr="00CB1425" w:rsidRDefault="00DE76ED" w:rsidP="00DE76ED">
      <w:pPr>
        <w:spacing w:after="0" w:line="23" w:lineRule="atLeast"/>
        <w:jc w:val="both"/>
        <w:rPr>
          <w:rFonts w:ascii="Arial" w:hAnsi="Arial" w:cs="Arial"/>
          <w:sz w:val="20"/>
          <w:szCs w:val="20"/>
        </w:rPr>
      </w:pPr>
      <w:r w:rsidRPr="00CB1425">
        <w:rPr>
          <w:rFonts w:ascii="Arial" w:hAnsi="Arial" w:cs="Arial"/>
          <w:sz w:val="20"/>
          <w:szCs w:val="20"/>
        </w:rPr>
        <w:t>Zestawy ćwiczeń, instrukcje do ćwiczeń, pakiety edukacyjne dla uczniów, karty samooceny, karty pracy dla uczniów.</w:t>
      </w:r>
    </w:p>
    <w:p w:rsidR="00DE76ED" w:rsidRDefault="00DE76ED" w:rsidP="00DE76ED">
      <w:pPr>
        <w:spacing w:after="0" w:line="23" w:lineRule="atLeast"/>
        <w:jc w:val="both"/>
        <w:rPr>
          <w:rFonts w:ascii="Arial" w:hAnsi="Arial" w:cs="Arial"/>
          <w:sz w:val="20"/>
          <w:szCs w:val="20"/>
        </w:rPr>
      </w:pPr>
      <w:r w:rsidRPr="00CB1425">
        <w:rPr>
          <w:rFonts w:ascii="Arial" w:hAnsi="Arial" w:cs="Arial"/>
          <w:sz w:val="20"/>
          <w:szCs w:val="20"/>
        </w:rPr>
        <w:t xml:space="preserve">Czasopisma branżowe i katalogi </w:t>
      </w:r>
      <w:r>
        <w:rPr>
          <w:rFonts w:ascii="Arial" w:hAnsi="Arial" w:cs="Arial"/>
          <w:sz w:val="20"/>
          <w:szCs w:val="20"/>
        </w:rPr>
        <w:t xml:space="preserve">branżowe, </w:t>
      </w:r>
      <w:r w:rsidRPr="00CB1425">
        <w:rPr>
          <w:rFonts w:ascii="Arial" w:hAnsi="Arial" w:cs="Arial"/>
          <w:sz w:val="20"/>
          <w:szCs w:val="20"/>
        </w:rPr>
        <w:t xml:space="preserve">plansze, prezentacje multimedialne o tematyce dotyczącej </w:t>
      </w:r>
      <w:r>
        <w:rPr>
          <w:rFonts w:ascii="Arial" w:hAnsi="Arial" w:cs="Arial"/>
          <w:sz w:val="20"/>
          <w:szCs w:val="20"/>
        </w:rPr>
        <w:t>realizowanych jednostek metodycznych.</w:t>
      </w:r>
    </w:p>
    <w:p w:rsidR="00DE76ED" w:rsidRDefault="00DE76ED" w:rsidP="00DE76ED">
      <w:pPr>
        <w:spacing w:after="0" w:line="23" w:lineRule="atLeast"/>
        <w:jc w:val="both"/>
        <w:rPr>
          <w:rFonts w:ascii="Arial" w:hAnsi="Arial" w:cs="Arial"/>
          <w:sz w:val="20"/>
          <w:szCs w:val="20"/>
        </w:rPr>
      </w:pPr>
    </w:p>
    <w:p w:rsidR="00DE76ED" w:rsidRPr="00CB1425" w:rsidRDefault="00DE76ED" w:rsidP="00DE76ED">
      <w:pPr>
        <w:spacing w:after="0" w:line="23" w:lineRule="atLeast"/>
        <w:jc w:val="both"/>
        <w:rPr>
          <w:rStyle w:val="Pogrubienie"/>
          <w:rFonts w:ascii="Arial" w:hAnsi="Arial" w:cs="Arial"/>
          <w:sz w:val="20"/>
          <w:szCs w:val="20"/>
        </w:rPr>
      </w:pPr>
    </w:p>
    <w:p w:rsidR="00DE76ED" w:rsidRPr="00CB1425" w:rsidRDefault="00DE76ED" w:rsidP="00DE76ED">
      <w:pPr>
        <w:spacing w:line="23" w:lineRule="atLeast"/>
        <w:jc w:val="both"/>
        <w:rPr>
          <w:rFonts w:ascii="Arial" w:hAnsi="Arial" w:cs="Arial"/>
          <w:sz w:val="20"/>
          <w:szCs w:val="20"/>
        </w:rPr>
      </w:pPr>
      <w:r w:rsidRPr="00CB1425">
        <w:rPr>
          <w:rFonts w:ascii="Arial" w:hAnsi="Arial" w:cs="Arial"/>
          <w:b/>
          <w:sz w:val="20"/>
          <w:szCs w:val="20"/>
        </w:rPr>
        <w:t>Obudowa dydaktyczna</w:t>
      </w:r>
      <w:r w:rsidRPr="00CB1425">
        <w:rPr>
          <w:rFonts w:ascii="Arial" w:hAnsi="Arial" w:cs="Arial"/>
          <w:sz w:val="20"/>
          <w:szCs w:val="20"/>
        </w:rPr>
        <w:t>:</w:t>
      </w:r>
    </w:p>
    <w:p w:rsidR="00DE76ED" w:rsidRPr="00CB1425" w:rsidRDefault="00DE76ED" w:rsidP="00DE76ED">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sidRPr="00CB1425">
        <w:rPr>
          <w:rFonts w:ascii="Arial" w:hAnsi="Arial" w:cs="Arial"/>
          <w:sz w:val="20"/>
          <w:szCs w:val="20"/>
        </w:rPr>
        <w:t>zestawy ćwiczeń dla uczniów,</w:t>
      </w:r>
    </w:p>
    <w:p w:rsidR="00DE76ED" w:rsidRPr="00CB1425" w:rsidRDefault="00DE76ED" w:rsidP="00DE76ED">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sidRPr="00CB1425">
        <w:rPr>
          <w:rFonts w:ascii="Arial" w:hAnsi="Arial" w:cs="Arial"/>
          <w:sz w:val="20"/>
          <w:szCs w:val="20"/>
        </w:rPr>
        <w:t>karty ćwiczeń,</w:t>
      </w:r>
    </w:p>
    <w:p w:rsidR="00DE76ED" w:rsidRPr="00CB1425" w:rsidRDefault="00DE76ED" w:rsidP="00DE76ED">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sidRPr="00CB1425">
        <w:rPr>
          <w:rFonts w:ascii="Arial" w:hAnsi="Arial" w:cs="Arial"/>
          <w:sz w:val="20"/>
          <w:szCs w:val="20"/>
        </w:rPr>
        <w:t>tablica multimedialna (lub projektor multimedialny),</w:t>
      </w:r>
    </w:p>
    <w:p w:rsidR="00DE76ED" w:rsidRPr="00CB1425" w:rsidRDefault="00DE76ED" w:rsidP="00DE76ED">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sidRPr="00CB1425">
        <w:rPr>
          <w:rFonts w:ascii="Arial" w:hAnsi="Arial" w:cs="Arial"/>
          <w:sz w:val="20"/>
          <w:szCs w:val="20"/>
        </w:rPr>
        <w:t>urządzenie wielofunkcyjne,</w:t>
      </w:r>
    </w:p>
    <w:p w:rsidR="00DE76ED" w:rsidRDefault="00DE76ED" w:rsidP="00DE76ED">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sidRPr="00CB1425">
        <w:rPr>
          <w:rFonts w:ascii="Arial" w:hAnsi="Arial" w:cs="Arial"/>
          <w:sz w:val="20"/>
          <w:szCs w:val="20"/>
        </w:rPr>
        <w:t xml:space="preserve">wyciągi z </w:t>
      </w:r>
      <w:r>
        <w:rPr>
          <w:rFonts w:ascii="Arial" w:hAnsi="Arial" w:cs="Arial"/>
          <w:sz w:val="20"/>
          <w:szCs w:val="20"/>
        </w:rPr>
        <w:t xml:space="preserve">norm dotyczące </w:t>
      </w:r>
      <w:r w:rsidRPr="005242FA">
        <w:rPr>
          <w:rFonts w:ascii="Arial" w:hAnsi="Arial" w:cs="Arial"/>
          <w:sz w:val="20"/>
          <w:szCs w:val="20"/>
        </w:rPr>
        <w:t>realizowanych jednostek metodycznych</w:t>
      </w:r>
      <w:r>
        <w:rPr>
          <w:rFonts w:ascii="Arial" w:hAnsi="Arial" w:cs="Arial"/>
          <w:sz w:val="20"/>
          <w:szCs w:val="20"/>
        </w:rPr>
        <w:t>,</w:t>
      </w:r>
    </w:p>
    <w:p w:rsidR="00DE76ED" w:rsidRPr="00CB1425" w:rsidRDefault="00DE76ED" w:rsidP="00DE76ED">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Pr>
          <w:rFonts w:ascii="Arial" w:hAnsi="Arial" w:cs="Arial"/>
          <w:sz w:val="20"/>
          <w:szCs w:val="20"/>
        </w:rPr>
        <w:t xml:space="preserve">wyposażenie umożliwiające praktyczną realizacje </w:t>
      </w:r>
      <w:r w:rsidRPr="005242FA">
        <w:rPr>
          <w:rFonts w:ascii="Arial" w:hAnsi="Arial" w:cs="Arial"/>
          <w:sz w:val="20"/>
          <w:szCs w:val="20"/>
        </w:rPr>
        <w:t>realizowanych jednostek metodycznych.</w:t>
      </w:r>
    </w:p>
    <w:p w:rsidR="00DE76ED" w:rsidRPr="00CB1425" w:rsidRDefault="00DE76ED" w:rsidP="00DE76ED">
      <w:pPr>
        <w:spacing w:before="240" w:line="23" w:lineRule="atLeast"/>
        <w:jc w:val="both"/>
        <w:rPr>
          <w:rFonts w:ascii="Arial" w:hAnsi="Arial" w:cs="Arial"/>
          <w:b/>
          <w:sz w:val="20"/>
          <w:szCs w:val="20"/>
        </w:rPr>
      </w:pPr>
      <w:r w:rsidRPr="00CB1425">
        <w:rPr>
          <w:rFonts w:ascii="Arial" w:hAnsi="Arial" w:cs="Arial"/>
          <w:b/>
          <w:sz w:val="20"/>
          <w:szCs w:val="20"/>
        </w:rPr>
        <w:t>Warunki realizacji programu przedmiotu:</w:t>
      </w:r>
    </w:p>
    <w:p w:rsidR="00DE76ED" w:rsidRPr="005242FA" w:rsidRDefault="00DE76ED" w:rsidP="00DE76ED">
      <w:pPr>
        <w:pStyle w:val="tabelapunktowanieok"/>
        <w:rPr>
          <w:rFonts w:ascii="Arial" w:hAnsi="Arial" w:cs="Arial"/>
          <w:sz w:val="20"/>
          <w:szCs w:val="20"/>
        </w:rPr>
      </w:pPr>
      <w:r w:rsidRPr="005242FA">
        <w:rPr>
          <w:rFonts w:ascii="Arial" w:hAnsi="Arial" w:cs="Arial"/>
          <w:sz w:val="20"/>
          <w:szCs w:val="20"/>
        </w:rPr>
        <w:t xml:space="preserve">Zajęcia powinny być prowadzone z wykorzystaniem różnych form organizacyjnych, indywidualnie i zespołowo. Grupy uczniów wykonujących poszczególne ćwiczenia powinny wynosić </w:t>
      </w:r>
      <w:r>
        <w:rPr>
          <w:rFonts w:ascii="Arial" w:hAnsi="Arial" w:cs="Arial"/>
          <w:sz w:val="20"/>
          <w:szCs w:val="20"/>
        </w:rPr>
        <w:t xml:space="preserve">do </w:t>
      </w:r>
      <w:r w:rsidR="00B079A6">
        <w:rPr>
          <w:rFonts w:ascii="Arial" w:hAnsi="Arial" w:cs="Arial"/>
          <w:sz w:val="20"/>
          <w:szCs w:val="20"/>
        </w:rPr>
        <w:t>2 osób.</w:t>
      </w:r>
      <w:r w:rsidRPr="005242FA">
        <w:rPr>
          <w:rFonts w:ascii="Arial" w:hAnsi="Arial" w:cs="Arial"/>
          <w:sz w:val="20"/>
          <w:szCs w:val="20"/>
        </w:rPr>
        <w:t xml:space="preserve"> W pracowni powinny być zorganizowane stanowiska robocze do realizacji poszczególnych zadań. Zadaniem zajęć praktycznych prowadzonych w pracowni powinno być przejście przez poszczególne grupy pełnego cyklu przygotowanych zadań praktycznych. Istotną kwestią jest zapewnienie indywidualizacji pracy w kierunku potrzeb i możliwości ucznia.</w:t>
      </w:r>
    </w:p>
    <w:p w:rsidR="00DE76ED" w:rsidRPr="005242FA" w:rsidRDefault="00DE76ED" w:rsidP="00DE76ED">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dostosowanie warunków, środków, metod i form kształcenia do potrzeb ucznia,</w:t>
      </w:r>
    </w:p>
    <w:p w:rsidR="00DE76ED" w:rsidRPr="005242FA" w:rsidRDefault="00DE76ED" w:rsidP="00DE76ED">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dostosowanie warunków, środków, metod i form kształcenia do możliwości ucznia.</w:t>
      </w:r>
    </w:p>
    <w:p w:rsidR="00DE76ED" w:rsidRPr="005242FA" w:rsidRDefault="00DE76ED" w:rsidP="00DE76ED">
      <w:pPr>
        <w:pStyle w:val="tabelalewa"/>
        <w:spacing w:line="23" w:lineRule="atLeast"/>
        <w:jc w:val="both"/>
        <w:rPr>
          <w:rFonts w:ascii="Arial" w:eastAsia="Times New Roman" w:hAnsi="Arial" w:cs="Arial"/>
          <w:sz w:val="20"/>
          <w:szCs w:val="20"/>
        </w:rPr>
      </w:pPr>
      <w:r w:rsidRPr="005242FA">
        <w:rPr>
          <w:rFonts w:ascii="Arial" w:eastAsia="Times New Roman" w:hAnsi="Arial" w:cs="Arial"/>
          <w:sz w:val="20"/>
          <w:szCs w:val="20"/>
        </w:rPr>
        <w:t>Nauczyciel powinien:</w:t>
      </w:r>
    </w:p>
    <w:p w:rsidR="00DE76ED" w:rsidRPr="005242FA" w:rsidRDefault="00DE76ED" w:rsidP="00DE76ED">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udzielać wskazówek, jak się uczyć, i pomagać w trakcie uczenia się,</w:t>
      </w:r>
    </w:p>
    <w:p w:rsidR="00DE76ED" w:rsidRPr="005242FA" w:rsidRDefault="00DE76ED" w:rsidP="00DE76ED">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wyszukiwać mocne strony uczniów i na nich opierać nauczanie,</w:t>
      </w:r>
    </w:p>
    <w:p w:rsidR="00DE76ED" w:rsidRPr="005242FA" w:rsidRDefault="00DE76ED" w:rsidP="00DE76ED">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zachęcać uczniów do pracy i pozytywnie ich motywować,</w:t>
      </w:r>
    </w:p>
    <w:p w:rsidR="00DE76ED" w:rsidRPr="005242FA" w:rsidRDefault="00DE76ED" w:rsidP="00DE76ED">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w ocenie uwzględniać zaangażowanie uczniów podczas wykonywania zadania.</w:t>
      </w:r>
    </w:p>
    <w:p w:rsidR="00DE76ED" w:rsidRPr="00CB1425" w:rsidRDefault="00DE76ED" w:rsidP="00DE76ED">
      <w:pPr>
        <w:spacing w:line="23" w:lineRule="atLeast"/>
        <w:jc w:val="both"/>
        <w:rPr>
          <w:rFonts w:ascii="Arial" w:hAnsi="Arial" w:cs="Arial"/>
          <w:sz w:val="20"/>
          <w:szCs w:val="20"/>
        </w:rPr>
      </w:pPr>
    </w:p>
    <w:p w:rsidR="00DE76ED" w:rsidRPr="00CB1425" w:rsidRDefault="00DE76ED" w:rsidP="00DE76ED">
      <w:pPr>
        <w:spacing w:line="23" w:lineRule="atLeast"/>
        <w:jc w:val="both"/>
        <w:rPr>
          <w:rFonts w:ascii="Arial" w:hAnsi="Arial" w:cs="Arial"/>
          <w:b/>
          <w:sz w:val="20"/>
          <w:szCs w:val="20"/>
        </w:rPr>
      </w:pPr>
      <w:r w:rsidRPr="00CB1425">
        <w:rPr>
          <w:rFonts w:ascii="Arial" w:hAnsi="Arial" w:cs="Arial"/>
          <w:b/>
          <w:sz w:val="20"/>
          <w:szCs w:val="20"/>
        </w:rPr>
        <w:t>PROPONOWANE METODY SPRAWDZANIA OSIĄGNIĘĆ EDUKACYJNYCH UCZNIA</w:t>
      </w:r>
    </w:p>
    <w:p w:rsidR="00DE76ED" w:rsidRPr="00CB1425" w:rsidRDefault="00DE76ED" w:rsidP="00DE76ED">
      <w:pPr>
        <w:pStyle w:val="nag3"/>
        <w:spacing w:line="23" w:lineRule="atLeast"/>
        <w:jc w:val="both"/>
        <w:rPr>
          <w:rFonts w:cs="Arial"/>
          <w:b w:val="0"/>
          <w:sz w:val="20"/>
        </w:rPr>
      </w:pPr>
      <w:r w:rsidRPr="00CB1425">
        <w:rPr>
          <w:rFonts w:cs="Arial"/>
          <w:b w:val="0"/>
          <w:sz w:val="20"/>
        </w:rPr>
        <w:t>Sprawdzanie opanowania przez uczniów wymagań programowych będzie przeprowadzone na podstawie wykonanych ćwiczeń. W ocenie należy uwzględnić następujące kryteria ogólne: zawartość merytoryczną ćwiczeń, ich poprawność, formy przedstawienia. Sprawdzanie osiągnięć uczniów powinno odbywać się przez cały okres realizacji programu zajęć na podstawie kryteriów przedstawionych na początku zajęć. Należy stosować obowiązujący system oceniania i skalę ocen. Podczas realizacji programu nauczania należy oceniać osiągnięcia uczniów w zakresie wyodrębnionych wymagań programowych. Ocena postępów uczniów powinna być dokonywana na podstawie często przeprowadzanych sprawdzianów</w:t>
      </w:r>
      <w:r>
        <w:rPr>
          <w:rFonts w:cs="Arial"/>
          <w:b w:val="0"/>
          <w:sz w:val="20"/>
        </w:rPr>
        <w:t xml:space="preserve"> umiejętności</w:t>
      </w:r>
      <w:r w:rsidRPr="00CB1425">
        <w:rPr>
          <w:rFonts w:cs="Arial"/>
          <w:b w:val="0"/>
          <w:sz w:val="20"/>
        </w:rPr>
        <w:t>, odpowiedzi ustnych, wykonania ćwiczeń, obserwacji ucznia podczas zajęć. W ocenie końcowej osiągnięć edukacyjnych uczniów należy uwzględnić wyniki sprawdzianów oraz poziom wykonania ćwiczeń.</w:t>
      </w:r>
    </w:p>
    <w:p w:rsidR="00DE76ED" w:rsidRPr="00CB1425" w:rsidRDefault="00DE76ED" w:rsidP="00DE76ED">
      <w:pPr>
        <w:spacing w:before="240" w:line="23" w:lineRule="atLeast"/>
        <w:rPr>
          <w:rFonts w:ascii="Arial" w:hAnsi="Arial" w:cs="Arial"/>
          <w:b/>
          <w:sz w:val="20"/>
          <w:szCs w:val="20"/>
        </w:rPr>
      </w:pPr>
      <w:r w:rsidRPr="00CB1425">
        <w:rPr>
          <w:rFonts w:ascii="Arial" w:hAnsi="Arial" w:cs="Arial"/>
          <w:b/>
          <w:sz w:val="20"/>
          <w:szCs w:val="20"/>
        </w:rPr>
        <w:t>PROPONOWANE METODY EWALUACJI PRZEDMIOTU</w:t>
      </w:r>
    </w:p>
    <w:p w:rsidR="00DE76ED" w:rsidRPr="00CB1425" w:rsidRDefault="00DE76ED" w:rsidP="00DE76ED">
      <w:pPr>
        <w:spacing w:after="0" w:line="23" w:lineRule="atLeast"/>
        <w:rPr>
          <w:rFonts w:ascii="Arial" w:hAnsi="Arial" w:cs="Arial"/>
          <w:sz w:val="20"/>
          <w:szCs w:val="20"/>
        </w:rPr>
      </w:pPr>
      <w:r w:rsidRPr="00CB1425">
        <w:rPr>
          <w:rFonts w:ascii="Arial" w:hAnsi="Arial" w:cs="Arial"/>
          <w:sz w:val="20"/>
          <w:szCs w:val="20"/>
        </w:rPr>
        <w:t>Podczas ewaluacji przedmiotu można wykorzystać:</w:t>
      </w:r>
    </w:p>
    <w:p w:rsidR="00DE76ED" w:rsidRPr="00CB1425" w:rsidRDefault="00DE76ED" w:rsidP="00DE76ED">
      <w:pPr>
        <w:pStyle w:val="Akapitzlist"/>
        <w:numPr>
          <w:ilvl w:val="0"/>
          <w:numId w:val="16"/>
        </w:numPr>
        <w:pBdr>
          <w:top w:val="nil"/>
          <w:left w:val="nil"/>
          <w:bottom w:val="nil"/>
          <w:right w:val="nil"/>
          <w:between w:val="nil"/>
        </w:pBdr>
        <w:spacing w:after="0" w:line="23" w:lineRule="atLeast"/>
        <w:ind w:left="426"/>
        <w:rPr>
          <w:rFonts w:ascii="Arial" w:hAnsi="Arial" w:cs="Arial"/>
          <w:sz w:val="20"/>
          <w:szCs w:val="20"/>
        </w:rPr>
      </w:pPr>
      <w:r w:rsidRPr="00CB1425">
        <w:rPr>
          <w:rFonts w:ascii="Arial" w:hAnsi="Arial" w:cs="Arial"/>
          <w:sz w:val="20"/>
          <w:szCs w:val="20"/>
        </w:rPr>
        <w:t>testy osiągnięć uczniów,</w:t>
      </w:r>
    </w:p>
    <w:p w:rsidR="00DE76ED" w:rsidRPr="00CB1425" w:rsidRDefault="00DE76ED" w:rsidP="00DE76ED">
      <w:pPr>
        <w:pStyle w:val="Akapitzlist"/>
        <w:numPr>
          <w:ilvl w:val="0"/>
          <w:numId w:val="16"/>
        </w:numPr>
        <w:pBdr>
          <w:top w:val="nil"/>
          <w:left w:val="nil"/>
          <w:bottom w:val="nil"/>
          <w:right w:val="nil"/>
          <w:between w:val="nil"/>
        </w:pBdr>
        <w:spacing w:after="0" w:line="23" w:lineRule="atLeast"/>
        <w:ind w:left="426"/>
        <w:rPr>
          <w:rFonts w:ascii="Arial" w:hAnsi="Arial" w:cs="Arial"/>
          <w:sz w:val="20"/>
          <w:szCs w:val="20"/>
        </w:rPr>
      </w:pPr>
      <w:r w:rsidRPr="00CB1425">
        <w:rPr>
          <w:rFonts w:ascii="Arial" w:hAnsi="Arial" w:cs="Arial"/>
          <w:sz w:val="20"/>
          <w:szCs w:val="20"/>
        </w:rPr>
        <w:t>samoocenę dokonywaną przez nauczyciela,</w:t>
      </w:r>
    </w:p>
    <w:p w:rsidR="00DE76ED" w:rsidRPr="00CB1425" w:rsidRDefault="00DE76ED" w:rsidP="00DE76ED">
      <w:pPr>
        <w:pStyle w:val="Akapitzlist"/>
        <w:numPr>
          <w:ilvl w:val="0"/>
          <w:numId w:val="16"/>
        </w:numPr>
        <w:pBdr>
          <w:top w:val="nil"/>
          <w:left w:val="nil"/>
          <w:bottom w:val="nil"/>
          <w:right w:val="nil"/>
          <w:between w:val="nil"/>
        </w:pBdr>
        <w:spacing w:after="0" w:line="23" w:lineRule="atLeast"/>
        <w:ind w:left="426"/>
        <w:rPr>
          <w:rFonts w:ascii="Arial" w:hAnsi="Arial" w:cs="Arial"/>
          <w:sz w:val="20"/>
          <w:szCs w:val="20"/>
        </w:rPr>
      </w:pPr>
      <w:r w:rsidRPr="00CB1425">
        <w:rPr>
          <w:rFonts w:ascii="Arial" w:hAnsi="Arial" w:cs="Arial"/>
          <w:sz w:val="20"/>
          <w:szCs w:val="20"/>
        </w:rPr>
        <w:t>ankiety oceny zajęć wypełnione przez uczniów,</w:t>
      </w:r>
    </w:p>
    <w:p w:rsidR="00DE76ED" w:rsidRPr="00CB1425" w:rsidRDefault="00DE76ED" w:rsidP="00DE76ED">
      <w:pPr>
        <w:pStyle w:val="Akapitzlist"/>
        <w:numPr>
          <w:ilvl w:val="0"/>
          <w:numId w:val="16"/>
        </w:numPr>
        <w:pBdr>
          <w:top w:val="nil"/>
          <w:left w:val="nil"/>
          <w:bottom w:val="nil"/>
          <w:right w:val="nil"/>
          <w:between w:val="nil"/>
        </w:pBdr>
        <w:spacing w:after="0" w:line="23" w:lineRule="atLeast"/>
        <w:ind w:left="426"/>
        <w:rPr>
          <w:rFonts w:ascii="Arial" w:hAnsi="Arial" w:cs="Arial"/>
          <w:sz w:val="20"/>
          <w:szCs w:val="20"/>
        </w:rPr>
      </w:pPr>
      <w:r w:rsidRPr="00CB1425">
        <w:rPr>
          <w:rFonts w:ascii="Arial" w:hAnsi="Arial" w:cs="Arial"/>
          <w:sz w:val="20"/>
          <w:szCs w:val="20"/>
        </w:rPr>
        <w:t>opinie osób trzecich (innych nauczycieli, dyrektora, wizytatora, doradcy metodycznego, rodziców).</w:t>
      </w:r>
    </w:p>
    <w:p w:rsidR="00DE76ED" w:rsidRPr="00CB1425" w:rsidRDefault="00DE76ED" w:rsidP="00DE76ED">
      <w:pPr>
        <w:spacing w:after="0" w:line="23" w:lineRule="atLeast"/>
        <w:jc w:val="both"/>
        <w:rPr>
          <w:rFonts w:ascii="Arial" w:hAnsi="Arial" w:cs="Arial"/>
          <w:sz w:val="20"/>
          <w:szCs w:val="20"/>
        </w:rPr>
      </w:pPr>
      <w:r w:rsidRPr="00CB1425">
        <w:rPr>
          <w:rFonts w:ascii="Arial" w:hAnsi="Arial" w:cs="Arial"/>
          <w:sz w:val="20"/>
          <w:szCs w:val="20"/>
        </w:rPr>
        <w:t>Jakość procesu nauczania i uzyskiwane efekty zależą w dużym stopniu od programu nauczania przedmiotu:</w:t>
      </w:r>
    </w:p>
    <w:p w:rsidR="00DE76ED" w:rsidRPr="00CB1425" w:rsidRDefault="00DE76ED" w:rsidP="00DE76ED">
      <w:pPr>
        <w:numPr>
          <w:ilvl w:val="0"/>
          <w:numId w:val="15"/>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jego koncepcji,</w:t>
      </w:r>
    </w:p>
    <w:p w:rsidR="00DE76ED" w:rsidRPr="00CB1425" w:rsidRDefault="00DE76ED" w:rsidP="00DE76ED">
      <w:pPr>
        <w:numPr>
          <w:ilvl w:val="0"/>
          <w:numId w:val="15"/>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doboru stosowanych metod i technik nauczania,</w:t>
      </w:r>
    </w:p>
    <w:p w:rsidR="00DE76ED" w:rsidRPr="00CB1425" w:rsidRDefault="00DE76ED" w:rsidP="00DE76ED">
      <w:pPr>
        <w:numPr>
          <w:ilvl w:val="0"/>
          <w:numId w:val="15"/>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używanych środków dydaktycznych w odniesieniu do założonych celów i treści kształcenia – materiału nauczania.</w:t>
      </w:r>
    </w:p>
    <w:p w:rsidR="00DE76ED" w:rsidRPr="00CB1425" w:rsidRDefault="00DE76ED" w:rsidP="00DE76ED">
      <w:pPr>
        <w:spacing w:after="0" w:line="23" w:lineRule="atLeast"/>
        <w:jc w:val="both"/>
        <w:rPr>
          <w:rFonts w:ascii="Arial" w:hAnsi="Arial" w:cs="Arial"/>
          <w:sz w:val="20"/>
          <w:szCs w:val="20"/>
        </w:rPr>
      </w:pPr>
      <w:r w:rsidRPr="00CB1425">
        <w:rPr>
          <w:rFonts w:ascii="Arial" w:hAnsi="Arial" w:cs="Arial"/>
          <w:sz w:val="20"/>
          <w:szCs w:val="20"/>
        </w:rPr>
        <w:t xml:space="preserve">Realizacja programu nauczania w ramach przedmiotu powinna zapewnić osiągnięcie założonych efektów z podstawy programowej. Na tym etapie ewaluacji programu nauczania </w:t>
      </w:r>
      <w:r>
        <w:rPr>
          <w:rFonts w:ascii="Arial" w:hAnsi="Arial" w:cs="Arial"/>
          <w:sz w:val="20"/>
          <w:szCs w:val="20"/>
        </w:rPr>
        <w:t xml:space="preserve">przedmiotu </w:t>
      </w:r>
      <w:r w:rsidRPr="00CB1425">
        <w:rPr>
          <w:rFonts w:ascii="Arial" w:hAnsi="Arial" w:cs="Arial"/>
          <w:sz w:val="20"/>
          <w:szCs w:val="20"/>
        </w:rPr>
        <w:t>mogą być wykorzystywane:</w:t>
      </w:r>
    </w:p>
    <w:p w:rsidR="00DE76ED" w:rsidRPr="00CB1425" w:rsidRDefault="00DE76ED" w:rsidP="00DE76ED">
      <w:pPr>
        <w:numPr>
          <w:ilvl w:val="0"/>
          <w:numId w:val="17"/>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arkusze obserwacji zajęć (lekcji koleżeńskich, nadzoru pedagogicznego),</w:t>
      </w:r>
    </w:p>
    <w:p w:rsidR="00DE76ED" w:rsidRPr="00CB1425" w:rsidRDefault="00DE76ED" w:rsidP="00DE76ED">
      <w:pPr>
        <w:numPr>
          <w:ilvl w:val="0"/>
          <w:numId w:val="17"/>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notatki własne nauczyciela,</w:t>
      </w:r>
    </w:p>
    <w:p w:rsidR="00DE76ED" w:rsidRPr="00CB1425" w:rsidRDefault="00DE76ED" w:rsidP="00DE76ED">
      <w:pPr>
        <w:numPr>
          <w:ilvl w:val="0"/>
          <w:numId w:val="17"/>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notatki z rozmów z pracodawcami, rodzicami,</w:t>
      </w:r>
    </w:p>
    <w:p w:rsidR="00DE76ED" w:rsidRPr="00CB1425" w:rsidRDefault="00DE76ED" w:rsidP="00DE76ED">
      <w:pPr>
        <w:numPr>
          <w:ilvl w:val="0"/>
          <w:numId w:val="17"/>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zestawienia bieżących osiągnięć uczniów,</w:t>
      </w:r>
    </w:p>
    <w:p w:rsidR="00DE76ED" w:rsidRPr="00CB1425" w:rsidRDefault="00DE76ED" w:rsidP="00DE76ED">
      <w:pPr>
        <w:numPr>
          <w:ilvl w:val="0"/>
          <w:numId w:val="17"/>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karty/arkusze samooceny uczniów,</w:t>
      </w:r>
    </w:p>
    <w:p w:rsidR="00DE76ED" w:rsidRPr="00CB1425" w:rsidRDefault="00DE76ED" w:rsidP="00DE76ED">
      <w:pPr>
        <w:numPr>
          <w:ilvl w:val="0"/>
          <w:numId w:val="18"/>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wyniki z ćwiczeń w rozwiązywaniu testów egzaminacyjnych z wykorzystaniem technik komputerowych,</w:t>
      </w:r>
    </w:p>
    <w:p w:rsidR="00DE76ED" w:rsidRPr="00CB1425" w:rsidRDefault="00DE76ED" w:rsidP="00DE76ED">
      <w:pPr>
        <w:numPr>
          <w:ilvl w:val="0"/>
          <w:numId w:val="18"/>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obserwacje (kompletne, wybiórcze – nastawione na poszczególne elementy, np. kształcenie najważniejszych umiejętności, kształtowanie postaw, indywidualizacja, warunki i sposób realizacji).</w:t>
      </w:r>
    </w:p>
    <w:p w:rsidR="00DE76ED" w:rsidRPr="00CB1425" w:rsidRDefault="00DE76ED" w:rsidP="00DE76ED">
      <w:pPr>
        <w:tabs>
          <w:tab w:val="left" w:pos="7290"/>
        </w:tabs>
        <w:spacing w:after="0" w:line="23" w:lineRule="atLeast"/>
        <w:jc w:val="both"/>
        <w:rPr>
          <w:rFonts w:ascii="Arial" w:hAnsi="Arial" w:cs="Arial"/>
          <w:sz w:val="20"/>
          <w:szCs w:val="20"/>
        </w:rPr>
      </w:pPr>
      <w:r w:rsidRPr="00CB1425">
        <w:rPr>
          <w:rFonts w:ascii="Arial" w:hAnsi="Arial" w:cs="Arial"/>
          <w:sz w:val="20"/>
          <w:szCs w:val="20"/>
        </w:rPr>
        <w:t>W ramach ewaluacji programu wskazane jest określenie i przeanalizowanie:</w:t>
      </w:r>
    </w:p>
    <w:p w:rsidR="00DE76ED" w:rsidRPr="00CB1425" w:rsidRDefault="00DE76ED" w:rsidP="00DE76ED">
      <w:pPr>
        <w:numPr>
          <w:ilvl w:val="0"/>
          <w:numId w:val="19"/>
        </w:numPr>
        <w:spacing w:after="0" w:line="23" w:lineRule="atLeast"/>
        <w:ind w:left="426"/>
        <w:jc w:val="both"/>
        <w:rPr>
          <w:rFonts w:ascii="Arial" w:hAnsi="Arial" w:cs="Arial"/>
          <w:sz w:val="20"/>
          <w:szCs w:val="20"/>
        </w:rPr>
      </w:pPr>
      <w:r w:rsidRPr="00CB1425">
        <w:rPr>
          <w:rFonts w:ascii="Arial" w:hAnsi="Arial" w:cs="Arial"/>
          <w:sz w:val="20"/>
          <w:szCs w:val="20"/>
        </w:rPr>
        <w:t>treści, które uczniowie opanowują bez problemów,</w:t>
      </w:r>
    </w:p>
    <w:p w:rsidR="00DE76ED" w:rsidRPr="00CB1425" w:rsidRDefault="00DE76ED" w:rsidP="00DE76ED">
      <w:pPr>
        <w:numPr>
          <w:ilvl w:val="0"/>
          <w:numId w:val="19"/>
        </w:numPr>
        <w:spacing w:after="0" w:line="23" w:lineRule="atLeast"/>
        <w:ind w:left="426"/>
        <w:jc w:val="both"/>
        <w:rPr>
          <w:rFonts w:ascii="Arial" w:hAnsi="Arial" w:cs="Arial"/>
          <w:sz w:val="20"/>
          <w:szCs w:val="20"/>
        </w:rPr>
      </w:pPr>
      <w:r w:rsidRPr="00CB1425">
        <w:rPr>
          <w:rFonts w:ascii="Arial" w:hAnsi="Arial" w:cs="Arial"/>
          <w:sz w:val="20"/>
          <w:szCs w:val="20"/>
        </w:rPr>
        <w:t>treści, których opanowanie sprawia uczniom trudności,</w:t>
      </w:r>
    </w:p>
    <w:p w:rsidR="00DE76ED" w:rsidRPr="00CB1425" w:rsidRDefault="00DE76ED" w:rsidP="00DE76ED">
      <w:pPr>
        <w:numPr>
          <w:ilvl w:val="0"/>
          <w:numId w:val="19"/>
        </w:numPr>
        <w:spacing w:after="0" w:line="23" w:lineRule="atLeast"/>
        <w:ind w:left="426"/>
        <w:jc w:val="both"/>
        <w:rPr>
          <w:rFonts w:ascii="Arial" w:hAnsi="Arial" w:cs="Arial"/>
          <w:sz w:val="20"/>
          <w:szCs w:val="20"/>
        </w:rPr>
      </w:pPr>
      <w:r w:rsidRPr="00CB1425">
        <w:rPr>
          <w:rFonts w:ascii="Arial" w:hAnsi="Arial" w:cs="Arial"/>
          <w:sz w:val="20"/>
          <w:szCs w:val="20"/>
        </w:rPr>
        <w:t>środków dydaktycznych, stosowanych metod nauczania,</w:t>
      </w:r>
    </w:p>
    <w:p w:rsidR="00DE76ED" w:rsidRPr="00CB1425" w:rsidRDefault="00DE76ED" w:rsidP="00DE76ED">
      <w:pPr>
        <w:numPr>
          <w:ilvl w:val="0"/>
          <w:numId w:val="19"/>
        </w:numPr>
        <w:spacing w:after="0" w:line="23" w:lineRule="atLeast"/>
        <w:ind w:left="426"/>
        <w:jc w:val="both"/>
        <w:rPr>
          <w:rFonts w:ascii="Arial" w:hAnsi="Arial" w:cs="Arial"/>
          <w:sz w:val="20"/>
          <w:szCs w:val="20"/>
        </w:rPr>
      </w:pPr>
      <w:r w:rsidRPr="00CB1425">
        <w:rPr>
          <w:rFonts w:ascii="Arial" w:hAnsi="Arial" w:cs="Arial"/>
          <w:sz w:val="20"/>
          <w:szCs w:val="20"/>
        </w:rPr>
        <w:t>wyników osiąganych przez uczniów.</w:t>
      </w:r>
    </w:p>
    <w:p w:rsidR="00DE76ED" w:rsidRPr="00CB1425" w:rsidRDefault="00DE76ED" w:rsidP="00DE76ED">
      <w:pPr>
        <w:spacing w:after="0" w:line="23" w:lineRule="atLeast"/>
        <w:rPr>
          <w:rFonts w:ascii="Arial" w:hAnsi="Arial" w:cs="Arial"/>
          <w:sz w:val="20"/>
          <w:szCs w:val="20"/>
        </w:rPr>
      </w:pPr>
      <w:r w:rsidRPr="00CB1425">
        <w:rPr>
          <w:rFonts w:ascii="Arial" w:hAnsi="Arial" w:cs="Arial"/>
          <w:sz w:val="20"/>
          <w:szCs w:val="20"/>
        </w:rPr>
        <w:t>Dzięki zrealizowaniu tych działań możliwa będzie optymalizacja treści programowych, wyposażenia i środków dydaktycznychoraz stosowanych metod nauczania.</w:t>
      </w:r>
    </w:p>
    <w:p w:rsidR="00AF242F" w:rsidRDefault="00AF242F" w:rsidP="00AF242F">
      <w:pPr>
        <w:spacing w:after="160" w:line="259" w:lineRule="auto"/>
        <w:rPr>
          <w:rFonts w:ascii="Arial" w:hAnsi="Arial" w:cs="Arial"/>
          <w:sz w:val="20"/>
          <w:szCs w:val="20"/>
        </w:rPr>
      </w:pPr>
    </w:p>
    <w:p w:rsidR="00F778F1" w:rsidRDefault="00F778F1">
      <w:pPr>
        <w:spacing w:after="160" w:line="259" w:lineRule="auto"/>
        <w:rPr>
          <w:rFonts w:ascii="Arial" w:hAnsi="Arial" w:cs="Arial"/>
          <w:sz w:val="20"/>
          <w:szCs w:val="20"/>
        </w:rPr>
      </w:pPr>
      <w:r>
        <w:rPr>
          <w:rFonts w:ascii="Arial" w:hAnsi="Arial" w:cs="Arial"/>
          <w:sz w:val="20"/>
          <w:szCs w:val="20"/>
        </w:rPr>
        <w:br w:type="page"/>
      </w:r>
    </w:p>
    <w:p w:rsidR="00AF242F" w:rsidRPr="00F778F1" w:rsidRDefault="009E23A0" w:rsidP="00AF242F">
      <w:pPr>
        <w:spacing w:line="24" w:lineRule="atLeast"/>
        <w:ind w:left="170" w:hanging="170"/>
        <w:rPr>
          <w:rFonts w:ascii="Arial" w:hAnsi="Arial" w:cs="Arial"/>
          <w:b/>
          <w:sz w:val="28"/>
          <w:szCs w:val="28"/>
        </w:rPr>
      </w:pPr>
      <w:r w:rsidRPr="00F778F1">
        <w:rPr>
          <w:rFonts w:ascii="Arial" w:hAnsi="Arial" w:cs="Arial"/>
          <w:b/>
          <w:sz w:val="28"/>
          <w:szCs w:val="28"/>
        </w:rPr>
        <w:t xml:space="preserve">9. </w:t>
      </w:r>
      <w:r w:rsidR="00AF242F" w:rsidRPr="00F778F1">
        <w:rPr>
          <w:rFonts w:ascii="Arial" w:hAnsi="Arial" w:cs="Arial"/>
          <w:b/>
          <w:sz w:val="28"/>
          <w:szCs w:val="28"/>
        </w:rPr>
        <w:t>Pracownia technologii i kons</w:t>
      </w:r>
      <w:r w:rsidR="00380C29">
        <w:rPr>
          <w:rFonts w:ascii="Arial" w:hAnsi="Arial" w:cs="Arial"/>
          <w:b/>
          <w:sz w:val="28"/>
          <w:szCs w:val="28"/>
        </w:rPr>
        <w:t>trukcji mechanicznych</w:t>
      </w:r>
    </w:p>
    <w:p w:rsidR="009E23A0" w:rsidRPr="00886919" w:rsidRDefault="009E23A0" w:rsidP="009E23A0">
      <w:pPr>
        <w:spacing w:before="120" w:after="120"/>
        <w:rPr>
          <w:rFonts w:ascii="Arial" w:hAnsi="Arial" w:cs="Arial"/>
          <w:b/>
          <w:sz w:val="20"/>
          <w:szCs w:val="20"/>
        </w:rPr>
      </w:pPr>
      <w:r w:rsidRPr="00886919">
        <w:rPr>
          <w:rFonts w:ascii="Arial" w:hAnsi="Arial" w:cs="Arial"/>
          <w:b/>
          <w:bCs/>
          <w:sz w:val="20"/>
          <w:szCs w:val="20"/>
        </w:rPr>
        <w:t>Cele ogólne przedmiotu</w:t>
      </w:r>
    </w:p>
    <w:p w:rsidR="006B320A" w:rsidRPr="00EC3904" w:rsidRDefault="006B320A" w:rsidP="0033399D">
      <w:pPr>
        <w:pStyle w:val="Akapitzlist"/>
        <w:numPr>
          <w:ilvl w:val="0"/>
          <w:numId w:val="78"/>
        </w:numPr>
        <w:tabs>
          <w:tab w:val="left" w:pos="426"/>
        </w:tabs>
        <w:spacing w:after="0"/>
        <w:ind w:left="1242" w:hanging="1242"/>
        <w:jc w:val="both"/>
        <w:rPr>
          <w:rFonts w:ascii="Arial" w:hAnsi="Arial" w:cs="Arial"/>
          <w:sz w:val="20"/>
          <w:szCs w:val="20"/>
        </w:rPr>
      </w:pPr>
      <w:r>
        <w:rPr>
          <w:rFonts w:ascii="Arial" w:hAnsi="Arial" w:cs="Arial"/>
          <w:sz w:val="20"/>
          <w:szCs w:val="20"/>
        </w:rPr>
        <w:t>W</w:t>
      </w:r>
      <w:r w:rsidRPr="00EC3904">
        <w:rPr>
          <w:rFonts w:ascii="Arial" w:hAnsi="Arial" w:cs="Arial"/>
          <w:sz w:val="20"/>
          <w:szCs w:val="20"/>
        </w:rPr>
        <w:t>ykonywani</w:t>
      </w:r>
      <w:r>
        <w:rPr>
          <w:rFonts w:ascii="Arial" w:hAnsi="Arial" w:cs="Arial"/>
          <w:sz w:val="20"/>
          <w:szCs w:val="20"/>
        </w:rPr>
        <w:t>e</w:t>
      </w:r>
      <w:r w:rsidRPr="00EC3904">
        <w:rPr>
          <w:rFonts w:ascii="Arial" w:hAnsi="Arial" w:cs="Arial"/>
          <w:sz w:val="20"/>
          <w:szCs w:val="20"/>
        </w:rPr>
        <w:t xml:space="preserve"> obróbki ręcznej części maszyn i urządzeń.</w:t>
      </w:r>
    </w:p>
    <w:p w:rsidR="006B320A" w:rsidRPr="00EC3904" w:rsidRDefault="006B320A" w:rsidP="0033399D">
      <w:pPr>
        <w:pStyle w:val="Akapitzlist"/>
        <w:numPr>
          <w:ilvl w:val="0"/>
          <w:numId w:val="78"/>
        </w:numPr>
        <w:tabs>
          <w:tab w:val="left" w:pos="426"/>
        </w:tabs>
        <w:spacing w:after="0"/>
        <w:ind w:left="1242" w:hanging="1242"/>
        <w:jc w:val="both"/>
        <w:rPr>
          <w:rFonts w:ascii="Arial" w:hAnsi="Arial" w:cs="Arial"/>
          <w:sz w:val="20"/>
          <w:szCs w:val="20"/>
        </w:rPr>
      </w:pPr>
      <w:r>
        <w:rPr>
          <w:rFonts w:ascii="Arial" w:hAnsi="Arial" w:cs="Arial"/>
          <w:sz w:val="20"/>
          <w:szCs w:val="20"/>
        </w:rPr>
        <w:t>Wykonywanie</w:t>
      </w:r>
      <w:r w:rsidRPr="00EC3904">
        <w:rPr>
          <w:rFonts w:ascii="Arial" w:hAnsi="Arial" w:cs="Arial"/>
          <w:sz w:val="20"/>
          <w:szCs w:val="20"/>
        </w:rPr>
        <w:t xml:space="preserve"> połączeń materiałów.</w:t>
      </w:r>
    </w:p>
    <w:p w:rsidR="006B320A" w:rsidRPr="00EC3904" w:rsidRDefault="006B320A" w:rsidP="0033399D">
      <w:pPr>
        <w:pStyle w:val="Akapitzlist"/>
        <w:numPr>
          <w:ilvl w:val="0"/>
          <w:numId w:val="78"/>
        </w:numPr>
        <w:tabs>
          <w:tab w:val="left" w:pos="426"/>
        </w:tabs>
        <w:spacing w:after="0"/>
        <w:ind w:left="1242" w:hanging="1242"/>
        <w:jc w:val="both"/>
        <w:rPr>
          <w:rFonts w:ascii="Arial" w:hAnsi="Arial" w:cs="Arial"/>
          <w:sz w:val="20"/>
          <w:szCs w:val="20"/>
        </w:rPr>
      </w:pPr>
      <w:r>
        <w:rPr>
          <w:rFonts w:ascii="Arial" w:hAnsi="Arial" w:cs="Arial"/>
          <w:sz w:val="20"/>
          <w:szCs w:val="20"/>
        </w:rPr>
        <w:t>Wykonywanie</w:t>
      </w:r>
      <w:r w:rsidRPr="00EC3904">
        <w:rPr>
          <w:rFonts w:ascii="Arial" w:hAnsi="Arial" w:cs="Arial"/>
          <w:sz w:val="20"/>
          <w:szCs w:val="20"/>
        </w:rPr>
        <w:t xml:space="preserve"> </w:t>
      </w:r>
      <w:r w:rsidR="00BE79E5">
        <w:rPr>
          <w:rFonts w:ascii="Arial" w:hAnsi="Arial" w:cs="Arial"/>
          <w:sz w:val="20"/>
          <w:szCs w:val="20"/>
        </w:rPr>
        <w:t>montażu i demontażu</w:t>
      </w:r>
      <w:r w:rsidRPr="00EC3904">
        <w:rPr>
          <w:rFonts w:ascii="Arial" w:hAnsi="Arial" w:cs="Arial"/>
          <w:sz w:val="20"/>
          <w:szCs w:val="20"/>
        </w:rPr>
        <w:t xml:space="preserve"> części maszyn i urządzeń.</w:t>
      </w:r>
    </w:p>
    <w:p w:rsidR="009E23A0" w:rsidRPr="00886919" w:rsidRDefault="009E23A0" w:rsidP="009E23A0">
      <w:pPr>
        <w:spacing w:before="120" w:after="120"/>
        <w:contextualSpacing/>
        <w:rPr>
          <w:rFonts w:ascii="Arial" w:hAnsi="Arial" w:cs="Arial"/>
          <w:b/>
          <w:sz w:val="20"/>
          <w:szCs w:val="20"/>
        </w:rPr>
      </w:pPr>
      <w:r w:rsidRPr="00886919">
        <w:rPr>
          <w:rFonts w:ascii="Arial" w:hAnsi="Arial" w:cs="Arial"/>
          <w:b/>
          <w:bCs/>
          <w:sz w:val="20"/>
          <w:szCs w:val="20"/>
        </w:rPr>
        <w:t xml:space="preserve">Cele operacyjne </w:t>
      </w:r>
    </w:p>
    <w:p w:rsidR="00063E71" w:rsidRPr="00EC3904" w:rsidRDefault="00063E71" w:rsidP="0033399D">
      <w:pPr>
        <w:pStyle w:val="Akapitzlist"/>
        <w:numPr>
          <w:ilvl w:val="0"/>
          <w:numId w:val="79"/>
        </w:numPr>
        <w:spacing w:after="0"/>
        <w:ind w:left="357" w:hanging="357"/>
        <w:jc w:val="both"/>
        <w:rPr>
          <w:rFonts w:ascii="Arial" w:hAnsi="Arial" w:cs="Arial"/>
          <w:sz w:val="20"/>
          <w:szCs w:val="20"/>
        </w:rPr>
      </w:pPr>
      <w:r w:rsidRPr="00EC3904">
        <w:rPr>
          <w:rFonts w:ascii="Arial" w:hAnsi="Arial" w:cs="Arial"/>
          <w:sz w:val="20"/>
          <w:szCs w:val="20"/>
        </w:rPr>
        <w:t>rozróżnić operacje obróbki ręcznej</w:t>
      </w:r>
      <w:r>
        <w:rPr>
          <w:rFonts w:ascii="Arial" w:hAnsi="Arial" w:cs="Arial"/>
          <w:sz w:val="20"/>
          <w:szCs w:val="20"/>
        </w:rPr>
        <w:t>,</w:t>
      </w:r>
    </w:p>
    <w:p w:rsidR="00063E71" w:rsidRPr="00EC3904" w:rsidRDefault="00063E71" w:rsidP="0033399D">
      <w:pPr>
        <w:pStyle w:val="Akapitzlist"/>
        <w:numPr>
          <w:ilvl w:val="0"/>
          <w:numId w:val="79"/>
        </w:numPr>
        <w:spacing w:after="0"/>
        <w:ind w:left="357" w:hanging="357"/>
        <w:jc w:val="both"/>
        <w:rPr>
          <w:rFonts w:ascii="Arial" w:hAnsi="Arial" w:cs="Arial"/>
          <w:sz w:val="20"/>
          <w:szCs w:val="20"/>
        </w:rPr>
      </w:pPr>
      <w:r w:rsidRPr="00EC3904">
        <w:rPr>
          <w:rFonts w:ascii="Arial" w:hAnsi="Arial" w:cs="Arial"/>
          <w:sz w:val="20"/>
          <w:szCs w:val="20"/>
        </w:rPr>
        <w:t>wykonać operacje obróbki ręcznej</w:t>
      </w:r>
      <w:r>
        <w:rPr>
          <w:rFonts w:ascii="Arial" w:hAnsi="Arial" w:cs="Arial"/>
          <w:sz w:val="20"/>
          <w:szCs w:val="20"/>
        </w:rPr>
        <w:t>,</w:t>
      </w:r>
    </w:p>
    <w:p w:rsidR="00063E71" w:rsidRPr="00EC3904" w:rsidRDefault="00063E71" w:rsidP="0033399D">
      <w:pPr>
        <w:pStyle w:val="Akapitzlist"/>
        <w:numPr>
          <w:ilvl w:val="0"/>
          <w:numId w:val="79"/>
        </w:numPr>
        <w:spacing w:after="0"/>
        <w:ind w:left="357" w:hanging="357"/>
        <w:jc w:val="both"/>
        <w:rPr>
          <w:rFonts w:ascii="Arial" w:hAnsi="Arial" w:cs="Arial"/>
          <w:sz w:val="20"/>
          <w:szCs w:val="20"/>
        </w:rPr>
      </w:pPr>
      <w:r w:rsidRPr="00EC3904">
        <w:rPr>
          <w:rFonts w:ascii="Arial" w:hAnsi="Arial" w:cs="Arial"/>
          <w:sz w:val="20"/>
          <w:szCs w:val="20"/>
        </w:rPr>
        <w:t>rozróżnić połączenia części maszyn i urządzeń</w:t>
      </w:r>
      <w:r>
        <w:rPr>
          <w:rFonts w:ascii="Arial" w:hAnsi="Arial" w:cs="Arial"/>
          <w:sz w:val="20"/>
          <w:szCs w:val="20"/>
        </w:rPr>
        <w:t>,</w:t>
      </w:r>
    </w:p>
    <w:p w:rsidR="00063E71" w:rsidRPr="00EC3904" w:rsidRDefault="00063E71" w:rsidP="0033399D">
      <w:pPr>
        <w:pStyle w:val="Akapitzlist"/>
        <w:numPr>
          <w:ilvl w:val="0"/>
          <w:numId w:val="79"/>
        </w:numPr>
        <w:spacing w:after="0"/>
        <w:ind w:left="357" w:hanging="357"/>
        <w:jc w:val="both"/>
        <w:rPr>
          <w:rFonts w:ascii="Arial" w:hAnsi="Arial" w:cs="Arial"/>
          <w:sz w:val="20"/>
          <w:szCs w:val="20"/>
        </w:rPr>
      </w:pPr>
      <w:r w:rsidRPr="00EC3904">
        <w:rPr>
          <w:rFonts w:ascii="Arial" w:hAnsi="Arial" w:cs="Arial"/>
          <w:sz w:val="20"/>
          <w:szCs w:val="20"/>
        </w:rPr>
        <w:t>wykonać połączenia rozłączne, nierozłączne, podatne, rurowe</w:t>
      </w:r>
      <w:r>
        <w:rPr>
          <w:rFonts w:ascii="Arial" w:hAnsi="Arial" w:cs="Arial"/>
          <w:sz w:val="20"/>
          <w:szCs w:val="20"/>
        </w:rPr>
        <w:t>,</w:t>
      </w:r>
    </w:p>
    <w:p w:rsidR="00063E71" w:rsidRPr="00EC3904" w:rsidRDefault="00063E71" w:rsidP="0033399D">
      <w:pPr>
        <w:pStyle w:val="Akapitzlist"/>
        <w:numPr>
          <w:ilvl w:val="0"/>
          <w:numId w:val="79"/>
        </w:numPr>
        <w:spacing w:after="0"/>
        <w:ind w:left="357" w:hanging="357"/>
        <w:jc w:val="both"/>
        <w:rPr>
          <w:rFonts w:ascii="Arial" w:hAnsi="Arial" w:cs="Arial"/>
          <w:sz w:val="20"/>
          <w:szCs w:val="20"/>
        </w:rPr>
      </w:pPr>
      <w:r w:rsidRPr="00EC3904">
        <w:rPr>
          <w:rFonts w:ascii="Arial" w:hAnsi="Arial" w:cs="Arial"/>
          <w:sz w:val="20"/>
          <w:szCs w:val="20"/>
        </w:rPr>
        <w:t xml:space="preserve">wykonać </w:t>
      </w:r>
      <w:r w:rsidR="00BE79E5">
        <w:rPr>
          <w:rFonts w:ascii="Arial" w:hAnsi="Arial" w:cs="Arial"/>
          <w:sz w:val="20"/>
          <w:szCs w:val="20"/>
        </w:rPr>
        <w:t>montaż i demontaż</w:t>
      </w:r>
      <w:r w:rsidR="00CB08AC">
        <w:rPr>
          <w:rFonts w:ascii="Arial" w:hAnsi="Arial" w:cs="Arial"/>
          <w:sz w:val="20"/>
          <w:szCs w:val="20"/>
        </w:rPr>
        <w:t xml:space="preserve"> </w:t>
      </w:r>
      <w:r w:rsidRPr="00EC3904">
        <w:rPr>
          <w:rFonts w:ascii="Arial" w:hAnsi="Arial" w:cs="Arial"/>
          <w:sz w:val="20"/>
          <w:szCs w:val="20"/>
        </w:rPr>
        <w:t>łożyskowań oraz sprzęgieł</w:t>
      </w:r>
      <w:r>
        <w:rPr>
          <w:rFonts w:ascii="Arial" w:hAnsi="Arial" w:cs="Arial"/>
          <w:sz w:val="20"/>
          <w:szCs w:val="20"/>
        </w:rPr>
        <w:t>,</w:t>
      </w:r>
    </w:p>
    <w:p w:rsidR="00063E71" w:rsidRPr="00EC3904" w:rsidRDefault="00063E71" w:rsidP="0033399D">
      <w:pPr>
        <w:pStyle w:val="Akapitzlist"/>
        <w:numPr>
          <w:ilvl w:val="0"/>
          <w:numId w:val="79"/>
        </w:numPr>
        <w:spacing w:after="0"/>
        <w:ind w:left="357" w:hanging="357"/>
        <w:jc w:val="both"/>
        <w:rPr>
          <w:rFonts w:ascii="Arial" w:hAnsi="Arial" w:cs="Arial"/>
          <w:sz w:val="20"/>
          <w:szCs w:val="20"/>
        </w:rPr>
      </w:pPr>
      <w:r w:rsidRPr="00EC3904">
        <w:rPr>
          <w:rFonts w:ascii="Arial" w:hAnsi="Arial" w:cs="Arial"/>
          <w:sz w:val="20"/>
          <w:szCs w:val="20"/>
        </w:rPr>
        <w:t>wykonać zabezpieczenie antykorozyjne elementów maszyn i urządzeń.</w:t>
      </w:r>
    </w:p>
    <w:p w:rsidR="009E23A0" w:rsidRPr="00825CD2" w:rsidRDefault="009E23A0" w:rsidP="009E23A0">
      <w:pPr>
        <w:spacing w:before="120" w:after="120"/>
        <w:rPr>
          <w:rFonts w:ascii="Arial" w:hAnsi="Arial" w:cs="Arial"/>
          <w:sz w:val="24"/>
          <w:szCs w:val="24"/>
        </w:rPr>
      </w:pPr>
      <w:r w:rsidRPr="00825CD2">
        <w:rPr>
          <w:rFonts w:ascii="Arial" w:hAnsi="Arial" w:cs="Arial"/>
          <w:b/>
          <w:bCs/>
          <w:sz w:val="24"/>
          <w:szCs w:val="24"/>
        </w:rPr>
        <w:t>MATERIAŁ NAUCZANIA</w:t>
      </w:r>
    </w:p>
    <w:tbl>
      <w:tblPr>
        <w:tblW w:w="5000" w:type="pct"/>
        <w:tblCellMar>
          <w:left w:w="0" w:type="dxa"/>
          <w:right w:w="0" w:type="dxa"/>
        </w:tblCellMar>
        <w:tblLook w:val="04A0" w:firstRow="1" w:lastRow="0" w:firstColumn="1" w:lastColumn="0" w:noHBand="0" w:noVBand="1"/>
      </w:tblPr>
      <w:tblGrid>
        <w:gridCol w:w="1656"/>
        <w:gridCol w:w="2324"/>
        <w:gridCol w:w="825"/>
        <w:gridCol w:w="5077"/>
        <w:gridCol w:w="3239"/>
        <w:gridCol w:w="1085"/>
      </w:tblGrid>
      <w:tr w:rsidR="00AF242F" w:rsidRPr="00825CD2" w:rsidTr="00380C29">
        <w:trPr>
          <w:trHeight w:val="377"/>
        </w:trPr>
        <w:tc>
          <w:tcPr>
            <w:tcW w:w="583" w:type="pct"/>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BE79E5" w:rsidRDefault="00AF242F" w:rsidP="00AF242F">
            <w:pPr>
              <w:rPr>
                <w:rFonts w:ascii="Arial" w:hAnsi="Arial" w:cs="Arial"/>
                <w:sz w:val="20"/>
                <w:szCs w:val="20"/>
              </w:rPr>
            </w:pPr>
            <w:r w:rsidRPr="00BE79E5">
              <w:rPr>
                <w:rFonts w:ascii="Arial" w:hAnsi="Arial" w:cs="Arial"/>
                <w:b/>
                <w:bCs/>
                <w:sz w:val="20"/>
                <w:szCs w:val="20"/>
              </w:rPr>
              <w:t>Dział programowy</w:t>
            </w:r>
          </w:p>
        </w:tc>
        <w:tc>
          <w:tcPr>
            <w:tcW w:w="818" w:type="pct"/>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BE79E5" w:rsidRDefault="00AF242F" w:rsidP="00AF242F">
            <w:pPr>
              <w:rPr>
                <w:rFonts w:ascii="Arial" w:hAnsi="Arial" w:cs="Arial"/>
                <w:sz w:val="20"/>
                <w:szCs w:val="20"/>
              </w:rPr>
            </w:pPr>
            <w:r w:rsidRPr="00BE79E5">
              <w:rPr>
                <w:rFonts w:ascii="Arial" w:hAnsi="Arial" w:cs="Arial"/>
                <w:b/>
                <w:bCs/>
                <w:sz w:val="20"/>
                <w:szCs w:val="20"/>
              </w:rPr>
              <w:t>Tematy jednostek metodycznych</w:t>
            </w:r>
          </w:p>
        </w:tc>
        <w:tc>
          <w:tcPr>
            <w:tcW w:w="290" w:type="pct"/>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BE79E5" w:rsidRDefault="00AF242F" w:rsidP="00AF242F">
            <w:pPr>
              <w:rPr>
                <w:rFonts w:ascii="Arial" w:hAnsi="Arial" w:cs="Arial"/>
                <w:sz w:val="20"/>
                <w:szCs w:val="20"/>
              </w:rPr>
            </w:pPr>
            <w:r w:rsidRPr="00BE79E5">
              <w:rPr>
                <w:rFonts w:ascii="Arial" w:hAnsi="Arial" w:cs="Arial"/>
                <w:b/>
                <w:bCs/>
                <w:sz w:val="20"/>
                <w:szCs w:val="20"/>
              </w:rPr>
              <w:t>Liczba godz.</w:t>
            </w:r>
          </w:p>
        </w:tc>
        <w:tc>
          <w:tcPr>
            <w:tcW w:w="2927" w:type="pct"/>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BE79E5" w:rsidRDefault="00AF242F" w:rsidP="00AF242F">
            <w:pPr>
              <w:rPr>
                <w:rFonts w:ascii="Arial" w:hAnsi="Arial" w:cs="Arial"/>
                <w:sz w:val="20"/>
                <w:szCs w:val="20"/>
              </w:rPr>
            </w:pPr>
            <w:r w:rsidRPr="00BE79E5">
              <w:rPr>
                <w:rFonts w:ascii="Arial" w:hAnsi="Arial" w:cs="Arial"/>
                <w:b/>
                <w:bCs/>
                <w:sz w:val="20"/>
                <w:szCs w:val="20"/>
              </w:rPr>
              <w:t>Wymagania programowe</w:t>
            </w:r>
          </w:p>
        </w:tc>
        <w:tc>
          <w:tcPr>
            <w:tcW w:w="382" w:type="pc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BE79E5" w:rsidRDefault="00AF242F" w:rsidP="00AF242F">
            <w:pPr>
              <w:rPr>
                <w:rFonts w:ascii="Arial" w:hAnsi="Arial" w:cs="Arial"/>
                <w:sz w:val="20"/>
                <w:szCs w:val="20"/>
              </w:rPr>
            </w:pPr>
            <w:r w:rsidRPr="00BE79E5">
              <w:rPr>
                <w:rFonts w:ascii="Arial" w:hAnsi="Arial" w:cs="Arial"/>
                <w:b/>
                <w:bCs/>
                <w:sz w:val="20"/>
                <w:szCs w:val="20"/>
              </w:rPr>
              <w:t>Uwagi o realizacji</w:t>
            </w:r>
          </w:p>
        </w:tc>
      </w:tr>
      <w:tr w:rsidR="00AF242F" w:rsidRPr="00825CD2" w:rsidTr="00380C29">
        <w:trPr>
          <w:trHeight w:val="864"/>
        </w:trPr>
        <w:tc>
          <w:tcPr>
            <w:tcW w:w="583" w:type="pct"/>
            <w:vMerge/>
            <w:tcBorders>
              <w:top w:val="single" w:sz="8" w:space="0" w:color="FFFFFF"/>
              <w:left w:val="single" w:sz="8" w:space="0" w:color="FFFFFF"/>
              <w:bottom w:val="single" w:sz="24" w:space="0" w:color="FFFFFF"/>
              <w:right w:val="single" w:sz="8" w:space="0" w:color="FFFFFF"/>
            </w:tcBorders>
            <w:vAlign w:val="center"/>
            <w:hideMark/>
          </w:tcPr>
          <w:p w:rsidR="00AF242F" w:rsidRPr="00BE79E5" w:rsidRDefault="00AF242F" w:rsidP="00AF242F">
            <w:pPr>
              <w:rPr>
                <w:rFonts w:ascii="Arial" w:hAnsi="Arial" w:cs="Arial"/>
                <w:sz w:val="20"/>
                <w:szCs w:val="20"/>
              </w:rPr>
            </w:pPr>
          </w:p>
        </w:tc>
        <w:tc>
          <w:tcPr>
            <w:tcW w:w="818" w:type="pct"/>
            <w:vMerge/>
            <w:tcBorders>
              <w:top w:val="single" w:sz="8" w:space="0" w:color="FFFFFF"/>
              <w:left w:val="single" w:sz="8" w:space="0" w:color="FFFFFF"/>
              <w:bottom w:val="single" w:sz="24" w:space="0" w:color="FFFFFF"/>
              <w:right w:val="single" w:sz="8" w:space="0" w:color="FFFFFF"/>
            </w:tcBorders>
            <w:vAlign w:val="center"/>
            <w:hideMark/>
          </w:tcPr>
          <w:p w:rsidR="00AF242F" w:rsidRPr="00BE79E5" w:rsidRDefault="00AF242F" w:rsidP="00AF242F">
            <w:pPr>
              <w:rPr>
                <w:rFonts w:ascii="Arial" w:hAnsi="Arial" w:cs="Arial"/>
                <w:sz w:val="20"/>
                <w:szCs w:val="20"/>
              </w:rPr>
            </w:pPr>
          </w:p>
        </w:tc>
        <w:tc>
          <w:tcPr>
            <w:tcW w:w="290" w:type="pct"/>
            <w:vMerge/>
            <w:tcBorders>
              <w:top w:val="single" w:sz="8" w:space="0" w:color="FFFFFF"/>
              <w:left w:val="single" w:sz="8" w:space="0" w:color="FFFFFF"/>
              <w:bottom w:val="single" w:sz="24" w:space="0" w:color="FFFFFF"/>
              <w:right w:val="single" w:sz="8" w:space="0" w:color="FFFFFF"/>
            </w:tcBorders>
            <w:vAlign w:val="center"/>
            <w:hideMark/>
          </w:tcPr>
          <w:p w:rsidR="00AF242F" w:rsidRPr="00BE79E5" w:rsidRDefault="00AF242F" w:rsidP="00AF242F">
            <w:pPr>
              <w:rPr>
                <w:rFonts w:ascii="Arial" w:hAnsi="Arial" w:cs="Arial"/>
                <w:sz w:val="20"/>
                <w:szCs w:val="20"/>
              </w:rPr>
            </w:pPr>
          </w:p>
        </w:tc>
        <w:tc>
          <w:tcPr>
            <w:tcW w:w="1787" w:type="pct"/>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BE79E5" w:rsidRDefault="00AF242F" w:rsidP="00AF242F">
            <w:pPr>
              <w:rPr>
                <w:rFonts w:ascii="Arial" w:hAnsi="Arial" w:cs="Arial"/>
                <w:sz w:val="20"/>
                <w:szCs w:val="20"/>
              </w:rPr>
            </w:pPr>
            <w:r w:rsidRPr="00BE79E5">
              <w:rPr>
                <w:rFonts w:ascii="Arial" w:hAnsi="Arial" w:cs="Arial"/>
                <w:sz w:val="20"/>
                <w:szCs w:val="20"/>
              </w:rPr>
              <w:t>Podstawowe</w:t>
            </w:r>
          </w:p>
          <w:p w:rsidR="00AF242F" w:rsidRPr="00BE79E5" w:rsidRDefault="00AF242F" w:rsidP="00AF242F">
            <w:pPr>
              <w:rPr>
                <w:rFonts w:ascii="Arial" w:hAnsi="Arial" w:cs="Arial"/>
                <w:sz w:val="20"/>
                <w:szCs w:val="20"/>
              </w:rPr>
            </w:pPr>
            <w:r w:rsidRPr="00BE79E5">
              <w:rPr>
                <w:rFonts w:ascii="Arial" w:hAnsi="Arial" w:cs="Arial"/>
                <w:sz w:val="20"/>
                <w:szCs w:val="20"/>
              </w:rPr>
              <w:t>Uczeń potrafi:</w:t>
            </w:r>
          </w:p>
        </w:tc>
        <w:tc>
          <w:tcPr>
            <w:tcW w:w="1140" w:type="pct"/>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BE79E5" w:rsidRDefault="00AF242F" w:rsidP="00AF242F">
            <w:pPr>
              <w:rPr>
                <w:rFonts w:ascii="Arial" w:hAnsi="Arial" w:cs="Arial"/>
                <w:sz w:val="20"/>
                <w:szCs w:val="20"/>
              </w:rPr>
            </w:pPr>
            <w:r w:rsidRPr="00BE79E5">
              <w:rPr>
                <w:rFonts w:ascii="Arial" w:hAnsi="Arial" w:cs="Arial"/>
                <w:sz w:val="20"/>
                <w:szCs w:val="20"/>
              </w:rPr>
              <w:t>Ponadpodstawowe</w:t>
            </w:r>
          </w:p>
          <w:p w:rsidR="00AF242F" w:rsidRPr="00BE79E5" w:rsidRDefault="00AF242F" w:rsidP="00AF242F">
            <w:pPr>
              <w:rPr>
                <w:rFonts w:ascii="Arial" w:hAnsi="Arial" w:cs="Arial"/>
                <w:sz w:val="20"/>
                <w:szCs w:val="20"/>
              </w:rPr>
            </w:pPr>
            <w:r w:rsidRPr="00BE79E5">
              <w:rPr>
                <w:rFonts w:ascii="Arial" w:hAnsi="Arial" w:cs="Arial"/>
                <w:sz w:val="20"/>
                <w:szCs w:val="20"/>
              </w:rPr>
              <w:t>Uczeń potrafi:</w:t>
            </w:r>
          </w:p>
        </w:tc>
        <w:tc>
          <w:tcPr>
            <w:tcW w:w="382" w:type="pct"/>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BE79E5" w:rsidRDefault="00AF242F" w:rsidP="00AF242F">
            <w:pPr>
              <w:rPr>
                <w:rFonts w:ascii="Arial" w:hAnsi="Arial" w:cs="Arial"/>
                <w:sz w:val="20"/>
                <w:szCs w:val="20"/>
              </w:rPr>
            </w:pPr>
            <w:r w:rsidRPr="00BE79E5">
              <w:rPr>
                <w:rFonts w:ascii="Arial" w:hAnsi="Arial" w:cs="Arial"/>
                <w:sz w:val="20"/>
                <w:szCs w:val="20"/>
              </w:rPr>
              <w:t>Etap realizacji</w:t>
            </w:r>
          </w:p>
        </w:tc>
      </w:tr>
      <w:tr w:rsidR="006B320A" w:rsidRPr="00825CD2" w:rsidTr="00380C29">
        <w:trPr>
          <w:trHeight w:val="346"/>
        </w:trPr>
        <w:tc>
          <w:tcPr>
            <w:tcW w:w="583" w:type="pct"/>
            <w:vMerge w:val="restart"/>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6B320A" w:rsidRPr="00DE76ED" w:rsidRDefault="006B320A" w:rsidP="00AF242F">
            <w:pPr>
              <w:rPr>
                <w:rFonts w:ascii="Arial" w:hAnsi="Arial" w:cs="Arial"/>
                <w:sz w:val="20"/>
                <w:szCs w:val="20"/>
              </w:rPr>
            </w:pPr>
            <w:r w:rsidRPr="00DE76ED">
              <w:rPr>
                <w:rFonts w:ascii="Arial" w:hAnsi="Arial" w:cs="Arial"/>
                <w:sz w:val="20"/>
                <w:szCs w:val="20"/>
              </w:rPr>
              <w:t>I. Obróbka ręczna części maszyn i urządzeń</w:t>
            </w:r>
          </w:p>
        </w:tc>
        <w:tc>
          <w:tcPr>
            <w:tcW w:w="818" w:type="pct"/>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AF242F">
            <w:pPr>
              <w:rPr>
                <w:rFonts w:ascii="Arial" w:hAnsi="Arial" w:cs="Arial"/>
                <w:sz w:val="20"/>
                <w:szCs w:val="20"/>
              </w:rPr>
            </w:pPr>
            <w:r w:rsidRPr="00DE76ED">
              <w:rPr>
                <w:rFonts w:ascii="Arial" w:hAnsi="Arial" w:cs="Arial"/>
                <w:sz w:val="20"/>
                <w:szCs w:val="20"/>
              </w:rPr>
              <w:t>1. Trasowanie</w:t>
            </w:r>
          </w:p>
        </w:tc>
        <w:tc>
          <w:tcPr>
            <w:tcW w:w="290" w:type="pct"/>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AF242F">
            <w:pPr>
              <w:jc w:val="center"/>
              <w:rPr>
                <w:rFonts w:ascii="Arial" w:hAnsi="Arial" w:cs="Arial"/>
                <w:sz w:val="20"/>
                <w:szCs w:val="20"/>
              </w:rPr>
            </w:pPr>
          </w:p>
        </w:tc>
        <w:tc>
          <w:tcPr>
            <w:tcW w:w="1787"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33399D">
            <w:pPr>
              <w:numPr>
                <w:ilvl w:val="0"/>
                <w:numId w:val="60"/>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określić proces trasowania</w:t>
            </w:r>
            <w:r w:rsidR="00DE76ED">
              <w:rPr>
                <w:rFonts w:ascii="Arial" w:hAnsi="Arial" w:cs="Arial"/>
                <w:sz w:val="20"/>
                <w:szCs w:val="20"/>
              </w:rPr>
              <w:t>,</w:t>
            </w:r>
          </w:p>
          <w:p w:rsidR="006B320A" w:rsidRPr="00FF1AE2" w:rsidRDefault="006B320A" w:rsidP="0033399D">
            <w:pPr>
              <w:numPr>
                <w:ilvl w:val="0"/>
                <w:numId w:val="60"/>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 xml:space="preserve">dobrać narzędzia, przyrządy i materiały </w:t>
            </w:r>
            <w:r w:rsidRPr="00FF1AE2">
              <w:rPr>
                <w:rFonts w:ascii="Arial" w:hAnsi="Arial" w:cs="Arial"/>
                <w:sz w:val="20"/>
                <w:szCs w:val="20"/>
              </w:rPr>
              <w:t>niezbędne do wykonania trasowania</w:t>
            </w:r>
            <w:r w:rsidR="00DE76ED" w:rsidRPr="00FF1AE2">
              <w:rPr>
                <w:rFonts w:ascii="Arial" w:hAnsi="Arial" w:cs="Arial"/>
                <w:sz w:val="20"/>
                <w:szCs w:val="20"/>
              </w:rPr>
              <w:t>,</w:t>
            </w:r>
          </w:p>
          <w:p w:rsidR="006B320A" w:rsidRPr="00FF1AE2" w:rsidRDefault="006B320A" w:rsidP="0033399D">
            <w:pPr>
              <w:numPr>
                <w:ilvl w:val="0"/>
                <w:numId w:val="60"/>
              </w:numPr>
              <w:pBdr>
                <w:top w:val="nil"/>
                <w:left w:val="nil"/>
                <w:bottom w:val="nil"/>
                <w:right w:val="nil"/>
                <w:between w:val="nil"/>
              </w:pBdr>
              <w:spacing w:after="0" w:line="240" w:lineRule="auto"/>
              <w:ind w:left="344" w:hanging="284"/>
              <w:rPr>
                <w:rFonts w:ascii="Arial" w:hAnsi="Arial" w:cs="Arial"/>
                <w:sz w:val="20"/>
                <w:szCs w:val="20"/>
              </w:rPr>
            </w:pPr>
            <w:r w:rsidRPr="00FF1AE2">
              <w:rPr>
                <w:rFonts w:ascii="Arial" w:hAnsi="Arial" w:cs="Arial"/>
                <w:sz w:val="20"/>
                <w:szCs w:val="20"/>
              </w:rPr>
              <w:t>zorganizować stanowisko do trasowania</w:t>
            </w:r>
          </w:p>
          <w:p w:rsidR="006B320A" w:rsidRPr="00FF1AE2" w:rsidRDefault="006B320A" w:rsidP="0033399D">
            <w:pPr>
              <w:numPr>
                <w:ilvl w:val="0"/>
                <w:numId w:val="60"/>
              </w:numPr>
              <w:pBdr>
                <w:top w:val="nil"/>
                <w:left w:val="nil"/>
                <w:bottom w:val="nil"/>
                <w:right w:val="nil"/>
                <w:between w:val="nil"/>
              </w:pBdr>
              <w:spacing w:after="0" w:line="240" w:lineRule="auto"/>
              <w:ind w:left="344" w:hanging="284"/>
              <w:rPr>
                <w:rFonts w:ascii="Arial" w:hAnsi="Arial" w:cs="Arial"/>
                <w:sz w:val="20"/>
                <w:szCs w:val="20"/>
              </w:rPr>
            </w:pPr>
            <w:r w:rsidRPr="00FF1AE2">
              <w:rPr>
                <w:rFonts w:ascii="Arial" w:hAnsi="Arial" w:cs="Arial"/>
                <w:sz w:val="20"/>
                <w:szCs w:val="20"/>
              </w:rPr>
              <w:t>przygotować powierzchnie półfabrykatu do trasowania</w:t>
            </w:r>
            <w:r w:rsidR="00DE76ED" w:rsidRPr="00FF1AE2">
              <w:rPr>
                <w:rFonts w:ascii="Arial" w:hAnsi="Arial" w:cs="Arial"/>
                <w:sz w:val="20"/>
                <w:szCs w:val="20"/>
              </w:rPr>
              <w:t>,</w:t>
            </w:r>
          </w:p>
          <w:p w:rsidR="006B320A" w:rsidRPr="00FF1AE2" w:rsidRDefault="006B320A" w:rsidP="0033399D">
            <w:pPr>
              <w:numPr>
                <w:ilvl w:val="0"/>
                <w:numId w:val="60"/>
              </w:numPr>
              <w:pBdr>
                <w:top w:val="nil"/>
                <w:left w:val="nil"/>
                <w:bottom w:val="nil"/>
                <w:right w:val="nil"/>
                <w:between w:val="nil"/>
              </w:pBdr>
              <w:spacing w:after="0" w:line="240" w:lineRule="auto"/>
              <w:ind w:left="344" w:hanging="284"/>
              <w:rPr>
                <w:rFonts w:ascii="Arial" w:hAnsi="Arial" w:cs="Arial"/>
                <w:sz w:val="20"/>
                <w:szCs w:val="20"/>
              </w:rPr>
            </w:pPr>
            <w:r w:rsidRPr="00FF1AE2">
              <w:rPr>
                <w:rFonts w:ascii="Arial" w:hAnsi="Arial" w:cs="Arial"/>
                <w:sz w:val="20"/>
                <w:szCs w:val="20"/>
              </w:rPr>
              <w:t>wykonać trasowanie na płaszczyźnie</w:t>
            </w:r>
            <w:r w:rsidR="00DE76ED" w:rsidRPr="00FF1AE2">
              <w:rPr>
                <w:rFonts w:ascii="Arial" w:hAnsi="Arial" w:cs="Arial"/>
                <w:sz w:val="20"/>
                <w:szCs w:val="20"/>
              </w:rPr>
              <w:t>,</w:t>
            </w:r>
          </w:p>
          <w:p w:rsidR="006B320A" w:rsidRPr="00FF1AE2" w:rsidRDefault="00BE79E5" w:rsidP="0033399D">
            <w:pPr>
              <w:numPr>
                <w:ilvl w:val="0"/>
                <w:numId w:val="60"/>
              </w:numPr>
              <w:pBdr>
                <w:top w:val="nil"/>
                <w:left w:val="nil"/>
                <w:bottom w:val="nil"/>
                <w:right w:val="nil"/>
                <w:between w:val="nil"/>
              </w:pBdr>
              <w:shd w:val="clear" w:color="auto" w:fill="F2F2F2" w:themeFill="background1" w:themeFillShade="F2"/>
              <w:spacing w:after="0" w:line="240" w:lineRule="auto"/>
              <w:ind w:left="344" w:hanging="284"/>
              <w:rPr>
                <w:rFonts w:ascii="Arial" w:hAnsi="Arial" w:cs="Arial"/>
                <w:sz w:val="20"/>
                <w:szCs w:val="20"/>
              </w:rPr>
            </w:pPr>
            <w:r w:rsidRPr="00FF1AE2">
              <w:rPr>
                <w:rFonts w:ascii="Arial" w:hAnsi="Arial" w:cs="Arial"/>
                <w:sz w:val="20"/>
                <w:szCs w:val="20"/>
              </w:rPr>
              <w:t>zastosować</w:t>
            </w:r>
            <w:r w:rsidR="006B320A" w:rsidRPr="00FF1AE2">
              <w:rPr>
                <w:rFonts w:ascii="Arial" w:hAnsi="Arial" w:cs="Arial"/>
                <w:sz w:val="20"/>
                <w:szCs w:val="20"/>
              </w:rPr>
              <w:t xml:space="preserve"> środki ochrony indywidualnej i zbiorowej podczas wykonywania trasowania</w:t>
            </w:r>
            <w:r w:rsidR="00DE76ED" w:rsidRPr="00FF1AE2">
              <w:rPr>
                <w:rFonts w:ascii="Arial" w:hAnsi="Arial" w:cs="Arial"/>
                <w:sz w:val="20"/>
                <w:szCs w:val="20"/>
              </w:rPr>
              <w:t>,</w:t>
            </w:r>
          </w:p>
          <w:p w:rsidR="006B320A" w:rsidRPr="00DE76ED" w:rsidRDefault="00BE79E5" w:rsidP="0033399D">
            <w:pPr>
              <w:numPr>
                <w:ilvl w:val="0"/>
                <w:numId w:val="60"/>
              </w:numPr>
              <w:pBdr>
                <w:top w:val="nil"/>
                <w:left w:val="nil"/>
                <w:bottom w:val="nil"/>
                <w:right w:val="nil"/>
                <w:between w:val="nil"/>
              </w:pBdr>
              <w:spacing w:after="0" w:line="240" w:lineRule="auto"/>
              <w:ind w:left="344" w:hanging="284"/>
              <w:rPr>
                <w:rFonts w:ascii="Arial" w:hAnsi="Arial" w:cs="Arial"/>
                <w:sz w:val="20"/>
                <w:szCs w:val="20"/>
              </w:rPr>
            </w:pPr>
            <w:r w:rsidRPr="00FF1AE2">
              <w:rPr>
                <w:rFonts w:ascii="Arial" w:hAnsi="Arial" w:cs="Arial"/>
                <w:sz w:val="20"/>
                <w:szCs w:val="20"/>
              </w:rPr>
              <w:t>zastosować</w:t>
            </w:r>
            <w:r w:rsidR="006B320A" w:rsidRPr="00FF1AE2">
              <w:rPr>
                <w:rFonts w:ascii="Arial" w:hAnsi="Arial" w:cs="Arial"/>
                <w:sz w:val="20"/>
                <w:szCs w:val="20"/>
              </w:rPr>
              <w:t xml:space="preserve"> wymagania ergonomii, bezpieczeństwa i higieny</w:t>
            </w:r>
            <w:r w:rsidR="006B320A" w:rsidRPr="00DE76ED">
              <w:rPr>
                <w:rFonts w:ascii="Arial" w:hAnsi="Arial" w:cs="Arial"/>
                <w:sz w:val="20"/>
                <w:szCs w:val="20"/>
              </w:rPr>
              <w:t xml:space="preserve"> pracy, ochrony przeciwpożarowej i ochrony środowiska podczas wykonywania trasowania</w:t>
            </w:r>
            <w:r w:rsidR="00DE76ED">
              <w:rPr>
                <w:rFonts w:ascii="Arial" w:hAnsi="Arial" w:cs="Arial"/>
                <w:sz w:val="20"/>
                <w:szCs w:val="20"/>
              </w:rPr>
              <w:t>.</w:t>
            </w:r>
          </w:p>
        </w:tc>
        <w:tc>
          <w:tcPr>
            <w:tcW w:w="114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33399D">
            <w:pPr>
              <w:numPr>
                <w:ilvl w:val="0"/>
                <w:numId w:val="60"/>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skontrolować poprawność naniesionych linii traserskich</w:t>
            </w:r>
            <w:r w:rsidR="00DE76ED">
              <w:rPr>
                <w:rFonts w:ascii="Arial" w:hAnsi="Arial" w:cs="Arial"/>
                <w:sz w:val="20"/>
                <w:szCs w:val="20"/>
              </w:rPr>
              <w:t>,</w:t>
            </w:r>
          </w:p>
          <w:p w:rsidR="006B320A" w:rsidRPr="00DE76ED" w:rsidRDefault="006B320A" w:rsidP="0033399D">
            <w:pPr>
              <w:numPr>
                <w:ilvl w:val="0"/>
                <w:numId w:val="60"/>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wykonać trasowanie przestrzenne</w:t>
            </w:r>
            <w:r w:rsidR="00DE76ED">
              <w:rPr>
                <w:rFonts w:ascii="Arial" w:hAnsi="Arial" w:cs="Arial"/>
                <w:sz w:val="20"/>
                <w:szCs w:val="20"/>
              </w:rPr>
              <w:t>.</w:t>
            </w:r>
          </w:p>
          <w:p w:rsidR="006B320A" w:rsidRPr="00DE76ED" w:rsidRDefault="006B320A" w:rsidP="002F7517">
            <w:pPr>
              <w:ind w:left="344" w:hanging="284"/>
              <w:rPr>
                <w:rFonts w:ascii="Arial" w:hAnsi="Arial" w:cs="Arial"/>
                <w:sz w:val="20"/>
                <w:szCs w:val="20"/>
              </w:rPr>
            </w:pPr>
          </w:p>
        </w:tc>
        <w:tc>
          <w:tcPr>
            <w:tcW w:w="382"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B320A" w:rsidRPr="00DE76ED" w:rsidRDefault="006B320A" w:rsidP="00AF242F">
            <w:pPr>
              <w:rPr>
                <w:rFonts w:ascii="Arial" w:hAnsi="Arial" w:cs="Arial"/>
                <w:sz w:val="20"/>
                <w:szCs w:val="20"/>
              </w:rPr>
            </w:pPr>
            <w:r w:rsidRPr="00DE76ED">
              <w:rPr>
                <w:rFonts w:ascii="Arial" w:hAnsi="Arial" w:cs="Arial"/>
                <w:sz w:val="20"/>
                <w:szCs w:val="20"/>
              </w:rPr>
              <w:t>Klasa II</w:t>
            </w:r>
          </w:p>
          <w:p w:rsidR="006B320A" w:rsidRPr="00DE76ED" w:rsidRDefault="006B320A" w:rsidP="00AF242F">
            <w:pPr>
              <w:rPr>
                <w:rFonts w:ascii="Arial" w:hAnsi="Arial" w:cs="Arial"/>
                <w:sz w:val="20"/>
                <w:szCs w:val="20"/>
              </w:rPr>
            </w:pPr>
            <w:r w:rsidRPr="00DE76ED">
              <w:rPr>
                <w:rFonts w:ascii="Arial" w:hAnsi="Arial" w:cs="Arial"/>
                <w:sz w:val="20"/>
                <w:szCs w:val="20"/>
              </w:rPr>
              <w:t> </w:t>
            </w:r>
          </w:p>
        </w:tc>
      </w:tr>
      <w:tr w:rsidR="006B320A" w:rsidRPr="00825CD2" w:rsidTr="00380C29">
        <w:trPr>
          <w:trHeight w:val="1152"/>
        </w:trPr>
        <w:tc>
          <w:tcPr>
            <w:tcW w:w="583" w:type="pct"/>
            <w:vMerge/>
            <w:tcBorders>
              <w:top w:val="single" w:sz="24" w:space="0" w:color="FFFFFF"/>
              <w:left w:val="single" w:sz="8" w:space="0" w:color="FFFFFF"/>
              <w:bottom w:val="single" w:sz="8" w:space="0" w:color="FFFFFF"/>
              <w:right w:val="single" w:sz="8" w:space="0" w:color="FFFFFF"/>
            </w:tcBorders>
            <w:vAlign w:val="center"/>
            <w:hideMark/>
          </w:tcPr>
          <w:p w:rsidR="006B320A" w:rsidRPr="00DE76ED" w:rsidRDefault="006B320A" w:rsidP="00AF242F">
            <w:pPr>
              <w:rPr>
                <w:rFonts w:ascii="Arial" w:hAnsi="Arial" w:cs="Arial"/>
                <w:sz w:val="20"/>
                <w:szCs w:val="20"/>
              </w:rPr>
            </w:pPr>
          </w:p>
        </w:tc>
        <w:tc>
          <w:tcPr>
            <w:tcW w:w="818" w:type="pct"/>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6B320A" w:rsidRPr="00DE76ED" w:rsidRDefault="006B320A" w:rsidP="00AF242F">
            <w:pPr>
              <w:rPr>
                <w:rFonts w:ascii="Arial" w:hAnsi="Arial" w:cs="Arial"/>
                <w:sz w:val="20"/>
                <w:szCs w:val="20"/>
              </w:rPr>
            </w:pPr>
            <w:r w:rsidRPr="00DE76ED">
              <w:rPr>
                <w:rFonts w:ascii="Arial" w:hAnsi="Arial" w:cs="Arial"/>
                <w:sz w:val="20"/>
                <w:szCs w:val="20"/>
              </w:rPr>
              <w:t>2. Piłowanie</w:t>
            </w:r>
          </w:p>
        </w:tc>
        <w:tc>
          <w:tcPr>
            <w:tcW w:w="290" w:type="pct"/>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6B320A" w:rsidRPr="00DE76ED" w:rsidRDefault="006B320A" w:rsidP="00AF242F">
            <w:pPr>
              <w:jc w:val="center"/>
              <w:rPr>
                <w:rFonts w:ascii="Arial" w:hAnsi="Arial" w:cs="Arial"/>
                <w:sz w:val="20"/>
                <w:szCs w:val="20"/>
              </w:rPr>
            </w:pPr>
          </w:p>
        </w:tc>
        <w:tc>
          <w:tcPr>
            <w:tcW w:w="1787" w:type="pct"/>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6B320A" w:rsidRPr="00DE76ED" w:rsidRDefault="006B320A" w:rsidP="0033399D">
            <w:pPr>
              <w:numPr>
                <w:ilvl w:val="0"/>
                <w:numId w:val="61"/>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określić proces piłowania</w:t>
            </w:r>
            <w:r w:rsidR="00DE76ED">
              <w:rPr>
                <w:rFonts w:ascii="Arial" w:hAnsi="Arial" w:cs="Arial"/>
                <w:sz w:val="20"/>
                <w:szCs w:val="20"/>
              </w:rPr>
              <w:t>,</w:t>
            </w:r>
          </w:p>
          <w:p w:rsidR="006B320A" w:rsidRPr="00DE76ED" w:rsidRDefault="006B320A" w:rsidP="0033399D">
            <w:pPr>
              <w:numPr>
                <w:ilvl w:val="0"/>
                <w:numId w:val="61"/>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rozróżnić narzędzia wykorzystywane do piłowania</w:t>
            </w:r>
            <w:r w:rsidR="00DE76ED">
              <w:rPr>
                <w:rFonts w:ascii="Arial" w:hAnsi="Arial" w:cs="Arial"/>
                <w:sz w:val="20"/>
                <w:szCs w:val="20"/>
              </w:rPr>
              <w:t>,</w:t>
            </w:r>
          </w:p>
          <w:p w:rsidR="006B320A" w:rsidRPr="00DE76ED" w:rsidRDefault="006B320A" w:rsidP="0033399D">
            <w:pPr>
              <w:numPr>
                <w:ilvl w:val="0"/>
                <w:numId w:val="61"/>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dobrać narzędzia, przyrządy niezbędne do wykonania piłowania</w:t>
            </w:r>
            <w:r w:rsidR="00DE76ED">
              <w:rPr>
                <w:rFonts w:ascii="Arial" w:hAnsi="Arial" w:cs="Arial"/>
                <w:sz w:val="20"/>
                <w:szCs w:val="20"/>
              </w:rPr>
              <w:t>,</w:t>
            </w:r>
          </w:p>
          <w:p w:rsidR="006B320A" w:rsidRPr="00DE76ED" w:rsidRDefault="006B320A" w:rsidP="0033399D">
            <w:pPr>
              <w:numPr>
                <w:ilvl w:val="0"/>
                <w:numId w:val="61"/>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zorganizować stanowisko do piłowania</w:t>
            </w:r>
            <w:r w:rsidR="00DE76ED">
              <w:rPr>
                <w:rFonts w:ascii="Arial" w:hAnsi="Arial" w:cs="Arial"/>
                <w:sz w:val="20"/>
                <w:szCs w:val="20"/>
              </w:rPr>
              <w:t>,</w:t>
            </w:r>
          </w:p>
          <w:p w:rsidR="006B320A" w:rsidRPr="00BE79E5" w:rsidRDefault="00DE76ED" w:rsidP="0033399D">
            <w:pPr>
              <w:numPr>
                <w:ilvl w:val="0"/>
                <w:numId w:val="61"/>
              </w:numPr>
              <w:pBdr>
                <w:top w:val="nil"/>
                <w:left w:val="nil"/>
                <w:bottom w:val="nil"/>
                <w:right w:val="nil"/>
                <w:between w:val="nil"/>
              </w:pBdr>
              <w:spacing w:after="0" w:line="240" w:lineRule="auto"/>
              <w:ind w:left="344" w:hanging="284"/>
              <w:rPr>
                <w:rFonts w:ascii="Arial" w:hAnsi="Arial" w:cs="Arial"/>
                <w:sz w:val="20"/>
                <w:szCs w:val="20"/>
              </w:rPr>
            </w:pPr>
            <w:r w:rsidRPr="00BE79E5">
              <w:rPr>
                <w:rFonts w:ascii="Arial" w:hAnsi="Arial" w:cs="Arial"/>
                <w:sz w:val="20"/>
                <w:szCs w:val="20"/>
              </w:rPr>
              <w:t>wykonać proces piłowania,</w:t>
            </w:r>
          </w:p>
          <w:p w:rsidR="006B320A" w:rsidRPr="00BE79E5" w:rsidRDefault="006B320A" w:rsidP="0033399D">
            <w:pPr>
              <w:numPr>
                <w:ilvl w:val="0"/>
                <w:numId w:val="61"/>
              </w:numPr>
              <w:pBdr>
                <w:top w:val="nil"/>
                <w:left w:val="nil"/>
                <w:bottom w:val="nil"/>
                <w:right w:val="nil"/>
                <w:between w:val="nil"/>
              </w:pBdr>
              <w:spacing w:after="0" w:line="240" w:lineRule="auto"/>
              <w:ind w:left="344" w:hanging="284"/>
              <w:rPr>
                <w:rFonts w:ascii="Arial" w:hAnsi="Arial" w:cs="Arial"/>
                <w:sz w:val="20"/>
                <w:szCs w:val="20"/>
              </w:rPr>
            </w:pPr>
            <w:r w:rsidRPr="00BE79E5">
              <w:rPr>
                <w:rFonts w:ascii="Arial" w:hAnsi="Arial" w:cs="Arial"/>
                <w:sz w:val="20"/>
                <w:szCs w:val="20"/>
              </w:rPr>
              <w:t>skontrolować poprawność wykonania piłowania</w:t>
            </w:r>
            <w:r w:rsidR="00DE76ED" w:rsidRPr="00BE79E5">
              <w:rPr>
                <w:rFonts w:ascii="Arial" w:hAnsi="Arial" w:cs="Arial"/>
                <w:sz w:val="20"/>
                <w:szCs w:val="20"/>
              </w:rPr>
              <w:t>,</w:t>
            </w:r>
          </w:p>
          <w:p w:rsidR="006B320A" w:rsidRPr="00BE79E5" w:rsidRDefault="00BE79E5" w:rsidP="0033399D">
            <w:pPr>
              <w:numPr>
                <w:ilvl w:val="0"/>
                <w:numId w:val="61"/>
              </w:numPr>
              <w:pBdr>
                <w:top w:val="nil"/>
                <w:left w:val="nil"/>
                <w:bottom w:val="nil"/>
                <w:right w:val="nil"/>
                <w:between w:val="nil"/>
              </w:pBdr>
              <w:spacing w:after="0" w:line="240" w:lineRule="auto"/>
              <w:ind w:left="344" w:hanging="284"/>
              <w:rPr>
                <w:rFonts w:ascii="Arial" w:hAnsi="Arial" w:cs="Arial"/>
                <w:sz w:val="20"/>
                <w:szCs w:val="20"/>
              </w:rPr>
            </w:pPr>
            <w:r>
              <w:rPr>
                <w:rFonts w:ascii="Arial" w:hAnsi="Arial" w:cs="Arial"/>
                <w:sz w:val="20"/>
                <w:szCs w:val="20"/>
              </w:rPr>
              <w:t>zastosować</w:t>
            </w:r>
            <w:r w:rsidR="006B320A" w:rsidRPr="00BE79E5">
              <w:rPr>
                <w:rFonts w:ascii="Arial" w:hAnsi="Arial" w:cs="Arial"/>
                <w:sz w:val="20"/>
                <w:szCs w:val="20"/>
              </w:rPr>
              <w:t xml:space="preserve"> środki ochrony indywidualnej i zbiorowej podczas wykonywania piłowania</w:t>
            </w:r>
            <w:r w:rsidR="00DE76ED" w:rsidRPr="00BE79E5">
              <w:rPr>
                <w:rFonts w:ascii="Arial" w:hAnsi="Arial" w:cs="Arial"/>
                <w:sz w:val="20"/>
                <w:szCs w:val="20"/>
              </w:rPr>
              <w:t>,</w:t>
            </w:r>
          </w:p>
          <w:p w:rsidR="006B320A" w:rsidRPr="00DE76ED" w:rsidRDefault="00BE79E5" w:rsidP="0033399D">
            <w:pPr>
              <w:numPr>
                <w:ilvl w:val="0"/>
                <w:numId w:val="61"/>
              </w:numPr>
              <w:pBdr>
                <w:top w:val="nil"/>
                <w:left w:val="nil"/>
                <w:bottom w:val="nil"/>
                <w:right w:val="nil"/>
                <w:between w:val="nil"/>
              </w:pBdr>
              <w:spacing w:after="0" w:line="240" w:lineRule="auto"/>
              <w:ind w:left="344" w:hanging="284"/>
              <w:rPr>
                <w:rFonts w:ascii="Arial" w:hAnsi="Arial" w:cs="Arial"/>
                <w:sz w:val="20"/>
                <w:szCs w:val="20"/>
              </w:rPr>
            </w:pPr>
            <w:r>
              <w:rPr>
                <w:rFonts w:ascii="Arial" w:hAnsi="Arial" w:cs="Arial"/>
                <w:sz w:val="20"/>
                <w:szCs w:val="20"/>
              </w:rPr>
              <w:t>zastosować</w:t>
            </w:r>
            <w:r w:rsidR="006B320A" w:rsidRPr="00BE79E5">
              <w:rPr>
                <w:rFonts w:ascii="Arial" w:hAnsi="Arial" w:cs="Arial"/>
                <w:sz w:val="20"/>
                <w:szCs w:val="20"/>
              </w:rPr>
              <w:t xml:space="preserve"> wymagania ergonomii, bezpieczeństwa i higieny pracy, ochrony przeciwpożarowej i ochrony środowiska podczas wykonywania</w:t>
            </w:r>
            <w:r w:rsidR="006B320A" w:rsidRPr="00DE76ED">
              <w:rPr>
                <w:rFonts w:ascii="Arial" w:hAnsi="Arial" w:cs="Arial"/>
                <w:sz w:val="20"/>
                <w:szCs w:val="20"/>
              </w:rPr>
              <w:t xml:space="preserve"> piłowania</w:t>
            </w:r>
            <w:r w:rsidR="00DE76ED">
              <w:rPr>
                <w:rFonts w:ascii="Arial" w:hAnsi="Arial" w:cs="Arial"/>
                <w:sz w:val="20"/>
                <w:szCs w:val="20"/>
              </w:rPr>
              <w:t>.</w:t>
            </w:r>
          </w:p>
        </w:tc>
        <w:tc>
          <w:tcPr>
            <w:tcW w:w="1140" w:type="pct"/>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6B320A" w:rsidRPr="00DE76ED" w:rsidRDefault="006B320A" w:rsidP="0033399D">
            <w:pPr>
              <w:numPr>
                <w:ilvl w:val="0"/>
                <w:numId w:val="61"/>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uzasadnić dobór pilnika do wykonania piłowania</w:t>
            </w:r>
            <w:r w:rsidR="00DE76ED">
              <w:rPr>
                <w:rFonts w:ascii="Arial" w:hAnsi="Arial" w:cs="Arial"/>
                <w:sz w:val="20"/>
                <w:szCs w:val="20"/>
              </w:rPr>
              <w:t>,</w:t>
            </w:r>
          </w:p>
          <w:p w:rsidR="006B320A" w:rsidRPr="00DE76ED" w:rsidRDefault="006B320A" w:rsidP="0033399D">
            <w:pPr>
              <w:numPr>
                <w:ilvl w:val="0"/>
                <w:numId w:val="61"/>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wykonać piłowanie z zachowaniem wymiarów i kształtu przedmiotu zgodnych z rysunkiem wykonawczym</w:t>
            </w:r>
            <w:r w:rsidR="00DE76ED">
              <w:rPr>
                <w:rFonts w:ascii="Arial" w:hAnsi="Arial" w:cs="Arial"/>
                <w:sz w:val="20"/>
                <w:szCs w:val="20"/>
              </w:rPr>
              <w:t>.</w:t>
            </w:r>
          </w:p>
        </w:tc>
        <w:tc>
          <w:tcPr>
            <w:tcW w:w="382" w:type="pct"/>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B320A" w:rsidRPr="00DE76ED" w:rsidRDefault="006B320A" w:rsidP="00AF242F">
            <w:pPr>
              <w:rPr>
                <w:rFonts w:ascii="Arial" w:hAnsi="Arial" w:cs="Arial"/>
                <w:sz w:val="20"/>
                <w:szCs w:val="20"/>
              </w:rPr>
            </w:pPr>
            <w:r w:rsidRPr="00DE76ED">
              <w:rPr>
                <w:rFonts w:ascii="Arial" w:hAnsi="Arial" w:cs="Arial"/>
                <w:sz w:val="20"/>
                <w:szCs w:val="20"/>
              </w:rPr>
              <w:t> Klasa II</w:t>
            </w:r>
          </w:p>
        </w:tc>
      </w:tr>
      <w:tr w:rsidR="006B320A" w:rsidRPr="00825CD2" w:rsidTr="00380C29">
        <w:trPr>
          <w:trHeight w:val="502"/>
        </w:trPr>
        <w:tc>
          <w:tcPr>
            <w:tcW w:w="583" w:type="pct"/>
            <w:vMerge/>
            <w:tcBorders>
              <w:top w:val="single" w:sz="24" w:space="0" w:color="FFFFFF"/>
              <w:left w:val="single" w:sz="8" w:space="0" w:color="FFFFFF"/>
              <w:bottom w:val="single" w:sz="8" w:space="0" w:color="FFFFFF"/>
              <w:right w:val="single" w:sz="8" w:space="0" w:color="FFFFFF"/>
            </w:tcBorders>
            <w:vAlign w:val="center"/>
            <w:hideMark/>
          </w:tcPr>
          <w:p w:rsidR="006B320A" w:rsidRPr="00DE76ED" w:rsidRDefault="006B320A" w:rsidP="00AF242F">
            <w:pPr>
              <w:rPr>
                <w:rFonts w:ascii="Arial" w:hAnsi="Arial" w:cs="Arial"/>
                <w:sz w:val="20"/>
                <w:szCs w:val="20"/>
              </w:rPr>
            </w:pPr>
          </w:p>
        </w:tc>
        <w:tc>
          <w:tcPr>
            <w:tcW w:w="818"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AF242F">
            <w:pPr>
              <w:rPr>
                <w:rFonts w:ascii="Arial" w:hAnsi="Arial" w:cs="Arial"/>
                <w:sz w:val="20"/>
                <w:szCs w:val="20"/>
              </w:rPr>
            </w:pPr>
            <w:r w:rsidRPr="00DE76ED">
              <w:rPr>
                <w:rFonts w:ascii="Arial" w:hAnsi="Arial" w:cs="Arial"/>
                <w:sz w:val="20"/>
                <w:szCs w:val="20"/>
              </w:rPr>
              <w:t>3. Ścinanie, przecinanie, wycinanie, cięcie</w:t>
            </w:r>
          </w:p>
        </w:tc>
        <w:tc>
          <w:tcPr>
            <w:tcW w:w="29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AF242F">
            <w:pPr>
              <w:jc w:val="center"/>
              <w:rPr>
                <w:rFonts w:ascii="Arial" w:hAnsi="Arial" w:cs="Arial"/>
                <w:sz w:val="20"/>
                <w:szCs w:val="20"/>
              </w:rPr>
            </w:pPr>
          </w:p>
        </w:tc>
        <w:tc>
          <w:tcPr>
            <w:tcW w:w="1787"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33399D">
            <w:pPr>
              <w:numPr>
                <w:ilvl w:val="0"/>
                <w:numId w:val="62"/>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określić procesy ścinania, przecinania, wycinania, cięcia</w:t>
            </w:r>
            <w:r w:rsidR="00DE76ED">
              <w:rPr>
                <w:rFonts w:ascii="Arial" w:hAnsi="Arial" w:cs="Arial"/>
                <w:sz w:val="20"/>
                <w:szCs w:val="20"/>
              </w:rPr>
              <w:t>,</w:t>
            </w:r>
          </w:p>
          <w:p w:rsidR="006B320A" w:rsidRPr="00DE76ED" w:rsidRDefault="006B320A" w:rsidP="0033399D">
            <w:pPr>
              <w:numPr>
                <w:ilvl w:val="0"/>
                <w:numId w:val="62"/>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rozróżnić narzędzia, przyrządy i urządzenia wykorzystywane do wykonania ścinania,</w:t>
            </w:r>
            <w:r w:rsidR="00DE76ED">
              <w:rPr>
                <w:rFonts w:ascii="Arial" w:hAnsi="Arial" w:cs="Arial"/>
                <w:sz w:val="20"/>
                <w:szCs w:val="20"/>
              </w:rPr>
              <w:t xml:space="preserve"> przecinania, wycinania, cięcia,</w:t>
            </w:r>
          </w:p>
          <w:p w:rsidR="006B320A" w:rsidRPr="00DE76ED" w:rsidRDefault="006B320A" w:rsidP="0033399D">
            <w:pPr>
              <w:numPr>
                <w:ilvl w:val="0"/>
                <w:numId w:val="62"/>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dobrać narzędzia, przyrządy niezbędne do wykonania ścinania,</w:t>
            </w:r>
            <w:r w:rsidR="00DE76ED">
              <w:rPr>
                <w:rFonts w:ascii="Arial" w:hAnsi="Arial" w:cs="Arial"/>
                <w:sz w:val="20"/>
                <w:szCs w:val="20"/>
              </w:rPr>
              <w:t xml:space="preserve"> przecinania, wycinania, cięcia,</w:t>
            </w:r>
          </w:p>
          <w:p w:rsidR="006B320A" w:rsidRPr="00DE76ED" w:rsidRDefault="006B320A" w:rsidP="0033399D">
            <w:pPr>
              <w:numPr>
                <w:ilvl w:val="0"/>
                <w:numId w:val="62"/>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 xml:space="preserve">zorganizować stanowisko do wykonania ścinania, przecinania, wycinania, cięcia </w:t>
            </w:r>
          </w:p>
          <w:p w:rsidR="006B320A" w:rsidRPr="00DE76ED" w:rsidRDefault="006B320A" w:rsidP="0033399D">
            <w:pPr>
              <w:numPr>
                <w:ilvl w:val="0"/>
                <w:numId w:val="62"/>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wykonać operacje ścinania, przecinania, wycinania, cięcia</w:t>
            </w:r>
            <w:r w:rsidR="00DE76ED">
              <w:rPr>
                <w:rFonts w:ascii="Arial" w:hAnsi="Arial" w:cs="Arial"/>
                <w:sz w:val="20"/>
                <w:szCs w:val="20"/>
              </w:rPr>
              <w:t>,</w:t>
            </w:r>
          </w:p>
          <w:p w:rsidR="006B320A" w:rsidRPr="00DE76ED" w:rsidRDefault="006B320A" w:rsidP="0033399D">
            <w:pPr>
              <w:numPr>
                <w:ilvl w:val="0"/>
                <w:numId w:val="62"/>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skontrolować poprawność wykonania operacji ścinania, przecinania, wycinania, cięcia</w:t>
            </w:r>
            <w:r w:rsidR="00DE76ED">
              <w:rPr>
                <w:rFonts w:ascii="Arial" w:hAnsi="Arial" w:cs="Arial"/>
                <w:sz w:val="20"/>
                <w:szCs w:val="20"/>
              </w:rPr>
              <w:t>,</w:t>
            </w:r>
          </w:p>
          <w:p w:rsidR="006B320A" w:rsidRPr="00DE76ED" w:rsidRDefault="00BE79E5" w:rsidP="0033399D">
            <w:pPr>
              <w:numPr>
                <w:ilvl w:val="0"/>
                <w:numId w:val="62"/>
              </w:numPr>
              <w:pBdr>
                <w:top w:val="nil"/>
                <w:left w:val="nil"/>
                <w:bottom w:val="nil"/>
                <w:right w:val="nil"/>
                <w:between w:val="nil"/>
              </w:pBdr>
              <w:spacing w:after="0" w:line="240" w:lineRule="auto"/>
              <w:ind w:left="344" w:hanging="344"/>
              <w:rPr>
                <w:rStyle w:val="Pogrubienie"/>
                <w:rFonts w:ascii="Arial" w:hAnsi="Arial" w:cs="Arial"/>
                <w:b w:val="0"/>
                <w:sz w:val="20"/>
                <w:szCs w:val="20"/>
                <w:shd w:val="clear" w:color="auto" w:fill="FFFFFF"/>
              </w:rPr>
            </w:pPr>
            <w:r>
              <w:rPr>
                <w:rStyle w:val="Pogrubienie"/>
                <w:rFonts w:ascii="Arial" w:hAnsi="Arial" w:cs="Arial"/>
                <w:b w:val="0"/>
                <w:sz w:val="20"/>
                <w:szCs w:val="20"/>
                <w:shd w:val="clear" w:color="auto" w:fill="FFFFFF"/>
              </w:rPr>
              <w:t>zastosować</w:t>
            </w:r>
            <w:r w:rsidR="006B320A" w:rsidRPr="00DE76ED">
              <w:rPr>
                <w:rStyle w:val="Pogrubienie"/>
                <w:rFonts w:ascii="Arial" w:hAnsi="Arial" w:cs="Arial"/>
                <w:b w:val="0"/>
                <w:sz w:val="20"/>
                <w:szCs w:val="20"/>
                <w:shd w:val="clear" w:color="auto" w:fill="FFFFFF"/>
              </w:rPr>
              <w:t xml:space="preserve"> środki ochrony indywidualnej i zbiorowej podczas wykonywania </w:t>
            </w:r>
            <w:r w:rsidR="006B320A" w:rsidRPr="00DE76ED">
              <w:rPr>
                <w:rFonts w:ascii="Arial" w:hAnsi="Arial" w:cs="Arial"/>
                <w:sz w:val="20"/>
                <w:szCs w:val="20"/>
              </w:rPr>
              <w:t>ścinania, przecinania, wycinania, cięcia</w:t>
            </w:r>
            <w:r w:rsidR="00DE76ED">
              <w:rPr>
                <w:rFonts w:ascii="Arial" w:hAnsi="Arial" w:cs="Arial"/>
                <w:sz w:val="20"/>
                <w:szCs w:val="20"/>
              </w:rPr>
              <w:t>,</w:t>
            </w:r>
          </w:p>
          <w:p w:rsidR="006B320A" w:rsidRPr="00DE76ED" w:rsidRDefault="00BE79E5" w:rsidP="0033399D">
            <w:pPr>
              <w:numPr>
                <w:ilvl w:val="0"/>
                <w:numId w:val="62"/>
              </w:numPr>
              <w:pBdr>
                <w:top w:val="nil"/>
                <w:left w:val="nil"/>
                <w:bottom w:val="nil"/>
                <w:right w:val="nil"/>
                <w:between w:val="nil"/>
              </w:pBdr>
              <w:spacing w:after="0" w:line="240" w:lineRule="auto"/>
              <w:ind w:left="344" w:hanging="344"/>
              <w:rPr>
                <w:rFonts w:ascii="Arial" w:hAnsi="Arial" w:cs="Arial"/>
                <w:sz w:val="20"/>
                <w:szCs w:val="20"/>
              </w:rPr>
            </w:pPr>
            <w:r>
              <w:rPr>
                <w:rFonts w:ascii="Arial" w:hAnsi="Arial" w:cs="Arial"/>
                <w:sz w:val="20"/>
                <w:szCs w:val="20"/>
              </w:rPr>
              <w:t>zastosować</w:t>
            </w:r>
            <w:r w:rsidR="006B320A" w:rsidRPr="00DE76ED">
              <w:rPr>
                <w:rFonts w:ascii="Arial" w:hAnsi="Arial" w:cs="Arial"/>
                <w:sz w:val="20"/>
                <w:szCs w:val="20"/>
              </w:rPr>
              <w:t xml:space="preserve"> wymagania ergonomii, bezpieczeństwa i higieny pracy, ochrony przeciwpożarowej i ochrony środowiska podczas wykonywania ścinania, przecinania, wycinania, cięcia</w:t>
            </w:r>
            <w:r w:rsidR="00DE76ED">
              <w:rPr>
                <w:rFonts w:ascii="Arial" w:hAnsi="Arial" w:cs="Arial"/>
                <w:sz w:val="20"/>
                <w:szCs w:val="20"/>
              </w:rPr>
              <w:t>.</w:t>
            </w:r>
          </w:p>
        </w:tc>
        <w:tc>
          <w:tcPr>
            <w:tcW w:w="114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33399D">
            <w:pPr>
              <w:numPr>
                <w:ilvl w:val="0"/>
                <w:numId w:val="62"/>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uzasadnić dobór narzędzi do wykonania ścinania,</w:t>
            </w:r>
            <w:r w:rsidR="00DE76ED">
              <w:rPr>
                <w:rFonts w:ascii="Arial" w:hAnsi="Arial" w:cs="Arial"/>
                <w:sz w:val="20"/>
                <w:szCs w:val="20"/>
              </w:rPr>
              <w:t xml:space="preserve"> przecinania, wycinania, cięcia,</w:t>
            </w:r>
          </w:p>
          <w:p w:rsidR="006B320A" w:rsidRPr="00DE76ED" w:rsidRDefault="006B320A" w:rsidP="0033399D">
            <w:pPr>
              <w:numPr>
                <w:ilvl w:val="0"/>
                <w:numId w:val="62"/>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zaplanować wykona</w:t>
            </w:r>
            <w:r w:rsidR="00DE76ED">
              <w:rPr>
                <w:rFonts w:ascii="Arial" w:hAnsi="Arial" w:cs="Arial"/>
                <w:sz w:val="20"/>
                <w:szCs w:val="20"/>
              </w:rPr>
              <w:t>nie operacji wycinania i cięcia.</w:t>
            </w:r>
          </w:p>
        </w:tc>
        <w:tc>
          <w:tcPr>
            <w:tcW w:w="382"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B320A" w:rsidRPr="00DE76ED" w:rsidRDefault="006B320A" w:rsidP="00AF242F">
            <w:pPr>
              <w:rPr>
                <w:rFonts w:ascii="Arial" w:hAnsi="Arial" w:cs="Arial"/>
                <w:sz w:val="20"/>
                <w:szCs w:val="20"/>
              </w:rPr>
            </w:pPr>
            <w:r w:rsidRPr="00DE76ED">
              <w:rPr>
                <w:rFonts w:ascii="Arial" w:hAnsi="Arial" w:cs="Arial"/>
                <w:sz w:val="20"/>
                <w:szCs w:val="20"/>
              </w:rPr>
              <w:t> Klasa II</w:t>
            </w:r>
          </w:p>
        </w:tc>
      </w:tr>
      <w:tr w:rsidR="006B320A" w:rsidRPr="00825CD2" w:rsidTr="00380C29">
        <w:trPr>
          <w:trHeight w:val="1152"/>
        </w:trPr>
        <w:tc>
          <w:tcPr>
            <w:tcW w:w="583" w:type="pct"/>
            <w:tcBorders>
              <w:top w:val="single" w:sz="24" w:space="0" w:color="FFFFFF"/>
              <w:left w:val="single" w:sz="8" w:space="0" w:color="FFFFFF"/>
              <w:bottom w:val="single" w:sz="8" w:space="0" w:color="FFFFFF"/>
              <w:right w:val="single" w:sz="8" w:space="0" w:color="FFFFFF"/>
            </w:tcBorders>
            <w:vAlign w:val="center"/>
            <w:hideMark/>
          </w:tcPr>
          <w:p w:rsidR="006B320A" w:rsidRPr="00DE76ED" w:rsidRDefault="006B320A" w:rsidP="00AF242F">
            <w:pPr>
              <w:rPr>
                <w:rFonts w:ascii="Arial" w:hAnsi="Arial" w:cs="Arial"/>
                <w:sz w:val="20"/>
                <w:szCs w:val="20"/>
              </w:rPr>
            </w:pPr>
          </w:p>
        </w:tc>
        <w:tc>
          <w:tcPr>
            <w:tcW w:w="818"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AF242F">
            <w:pPr>
              <w:rPr>
                <w:rFonts w:ascii="Arial" w:hAnsi="Arial" w:cs="Arial"/>
                <w:sz w:val="20"/>
                <w:szCs w:val="20"/>
              </w:rPr>
            </w:pPr>
            <w:r w:rsidRPr="00DE76ED">
              <w:rPr>
                <w:rFonts w:ascii="Arial" w:hAnsi="Arial" w:cs="Arial"/>
                <w:sz w:val="20"/>
                <w:szCs w:val="20"/>
              </w:rPr>
              <w:t>4. Skrobanie, docieranie, polerowanie</w:t>
            </w:r>
          </w:p>
        </w:tc>
        <w:tc>
          <w:tcPr>
            <w:tcW w:w="29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AF242F">
            <w:pPr>
              <w:jc w:val="center"/>
              <w:rPr>
                <w:rFonts w:ascii="Arial" w:hAnsi="Arial" w:cs="Arial"/>
                <w:sz w:val="20"/>
                <w:szCs w:val="20"/>
              </w:rPr>
            </w:pPr>
          </w:p>
        </w:tc>
        <w:tc>
          <w:tcPr>
            <w:tcW w:w="1787"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33399D">
            <w:pPr>
              <w:numPr>
                <w:ilvl w:val="0"/>
                <w:numId w:val="63"/>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określić procesy skrobania, docierania, polerowania</w:t>
            </w:r>
            <w:r w:rsidR="00DE76ED">
              <w:rPr>
                <w:rFonts w:ascii="Arial" w:hAnsi="Arial" w:cs="Arial"/>
                <w:sz w:val="20"/>
                <w:szCs w:val="20"/>
              </w:rPr>
              <w:t>,</w:t>
            </w:r>
          </w:p>
          <w:p w:rsidR="006B320A" w:rsidRPr="00DE76ED" w:rsidRDefault="006B320A" w:rsidP="0033399D">
            <w:pPr>
              <w:numPr>
                <w:ilvl w:val="0"/>
                <w:numId w:val="63"/>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rozróżnić narzędzia, przyrządy i urządzenia wykorzystywane do wykonania operacji skrobania, docierania, polerowania</w:t>
            </w:r>
            <w:r w:rsidR="00DE76ED">
              <w:rPr>
                <w:rFonts w:ascii="Arial" w:hAnsi="Arial" w:cs="Arial"/>
                <w:sz w:val="20"/>
                <w:szCs w:val="20"/>
              </w:rPr>
              <w:t>,</w:t>
            </w:r>
          </w:p>
          <w:p w:rsidR="006B320A" w:rsidRPr="00380C29" w:rsidRDefault="006B320A" w:rsidP="0033399D">
            <w:pPr>
              <w:numPr>
                <w:ilvl w:val="0"/>
                <w:numId w:val="63"/>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 xml:space="preserve">dobrać narzędzia, przyrządy niezbędne do wykonania operacji </w:t>
            </w:r>
            <w:r w:rsidRPr="00380C29">
              <w:rPr>
                <w:rFonts w:ascii="Arial" w:hAnsi="Arial" w:cs="Arial"/>
                <w:sz w:val="20"/>
                <w:szCs w:val="20"/>
              </w:rPr>
              <w:t>skrobania, docierania, polerowania</w:t>
            </w:r>
            <w:r w:rsidR="00DE76ED" w:rsidRPr="00380C29">
              <w:rPr>
                <w:rFonts w:ascii="Arial" w:hAnsi="Arial" w:cs="Arial"/>
                <w:sz w:val="20"/>
                <w:szCs w:val="20"/>
              </w:rPr>
              <w:t>,</w:t>
            </w:r>
          </w:p>
          <w:p w:rsidR="006B320A" w:rsidRPr="00380C29" w:rsidRDefault="006B320A" w:rsidP="0033399D">
            <w:pPr>
              <w:numPr>
                <w:ilvl w:val="0"/>
                <w:numId w:val="63"/>
              </w:numPr>
              <w:pBdr>
                <w:top w:val="nil"/>
                <w:left w:val="nil"/>
                <w:bottom w:val="nil"/>
                <w:right w:val="nil"/>
                <w:between w:val="nil"/>
              </w:pBdr>
              <w:spacing w:after="0" w:line="240" w:lineRule="auto"/>
              <w:ind w:left="344" w:hanging="344"/>
              <w:rPr>
                <w:rFonts w:ascii="Arial" w:hAnsi="Arial" w:cs="Arial"/>
                <w:sz w:val="20"/>
                <w:szCs w:val="20"/>
              </w:rPr>
            </w:pPr>
            <w:r w:rsidRPr="00380C29">
              <w:rPr>
                <w:rFonts w:ascii="Arial" w:hAnsi="Arial" w:cs="Arial"/>
                <w:sz w:val="20"/>
                <w:szCs w:val="20"/>
              </w:rPr>
              <w:t>zorganizować stanowisko do wykonania operacji skrobania, docierania, polerowania</w:t>
            </w:r>
            <w:r w:rsidR="00DE76ED" w:rsidRPr="00380C29">
              <w:rPr>
                <w:rFonts w:ascii="Arial" w:hAnsi="Arial" w:cs="Arial"/>
                <w:sz w:val="20"/>
                <w:szCs w:val="20"/>
              </w:rPr>
              <w:t>,</w:t>
            </w:r>
          </w:p>
          <w:p w:rsidR="006B320A" w:rsidRPr="00380C29" w:rsidRDefault="006B320A" w:rsidP="0033399D">
            <w:pPr>
              <w:numPr>
                <w:ilvl w:val="0"/>
                <w:numId w:val="63"/>
              </w:numPr>
              <w:pBdr>
                <w:top w:val="nil"/>
                <w:left w:val="nil"/>
                <w:bottom w:val="nil"/>
                <w:right w:val="nil"/>
                <w:between w:val="nil"/>
              </w:pBdr>
              <w:spacing w:after="0" w:line="240" w:lineRule="auto"/>
              <w:ind w:left="344" w:hanging="344"/>
              <w:rPr>
                <w:rFonts w:ascii="Arial" w:hAnsi="Arial" w:cs="Arial"/>
                <w:sz w:val="20"/>
                <w:szCs w:val="20"/>
              </w:rPr>
            </w:pPr>
            <w:r w:rsidRPr="00380C29">
              <w:rPr>
                <w:rFonts w:ascii="Arial" w:hAnsi="Arial" w:cs="Arial"/>
                <w:sz w:val="20"/>
                <w:szCs w:val="20"/>
              </w:rPr>
              <w:t>wykonać operacje skrobania, docierania, polerowania</w:t>
            </w:r>
            <w:r w:rsidR="00DE76ED" w:rsidRPr="00380C29">
              <w:rPr>
                <w:rFonts w:ascii="Arial" w:hAnsi="Arial" w:cs="Arial"/>
                <w:sz w:val="20"/>
                <w:szCs w:val="20"/>
              </w:rPr>
              <w:t>,</w:t>
            </w:r>
          </w:p>
          <w:p w:rsidR="006B320A" w:rsidRPr="00380C29" w:rsidRDefault="006B320A" w:rsidP="0033399D">
            <w:pPr>
              <w:numPr>
                <w:ilvl w:val="0"/>
                <w:numId w:val="63"/>
              </w:numPr>
              <w:pBdr>
                <w:top w:val="nil"/>
                <w:left w:val="nil"/>
                <w:bottom w:val="nil"/>
                <w:right w:val="nil"/>
                <w:between w:val="nil"/>
              </w:pBdr>
              <w:spacing w:after="0" w:line="240" w:lineRule="auto"/>
              <w:ind w:left="344" w:hanging="344"/>
              <w:rPr>
                <w:rFonts w:ascii="Arial" w:hAnsi="Arial" w:cs="Arial"/>
                <w:sz w:val="20"/>
                <w:szCs w:val="20"/>
              </w:rPr>
            </w:pPr>
            <w:r w:rsidRPr="00380C29">
              <w:rPr>
                <w:rFonts w:ascii="Arial" w:hAnsi="Arial" w:cs="Arial"/>
                <w:sz w:val="20"/>
                <w:szCs w:val="20"/>
              </w:rPr>
              <w:t>skontrolować poprawność wykonania operacji skr</w:t>
            </w:r>
            <w:r w:rsidR="00DE76ED" w:rsidRPr="00380C29">
              <w:rPr>
                <w:rFonts w:ascii="Arial" w:hAnsi="Arial" w:cs="Arial"/>
                <w:sz w:val="20"/>
                <w:szCs w:val="20"/>
              </w:rPr>
              <w:t>obania, docierania, polerowania,</w:t>
            </w:r>
          </w:p>
          <w:p w:rsidR="006B320A" w:rsidRPr="00380C29" w:rsidRDefault="00BE79E5" w:rsidP="0033399D">
            <w:pPr>
              <w:numPr>
                <w:ilvl w:val="0"/>
                <w:numId w:val="63"/>
              </w:numPr>
              <w:pBdr>
                <w:top w:val="nil"/>
                <w:left w:val="nil"/>
                <w:bottom w:val="nil"/>
                <w:right w:val="nil"/>
                <w:between w:val="nil"/>
              </w:pBdr>
              <w:spacing w:after="0" w:line="240" w:lineRule="auto"/>
              <w:ind w:left="344" w:hanging="344"/>
              <w:rPr>
                <w:rFonts w:ascii="Arial" w:hAnsi="Arial" w:cs="Arial"/>
                <w:sz w:val="20"/>
                <w:szCs w:val="20"/>
              </w:rPr>
            </w:pPr>
            <w:r w:rsidRPr="00380C29">
              <w:rPr>
                <w:rFonts w:ascii="Arial" w:hAnsi="Arial" w:cs="Arial"/>
                <w:sz w:val="20"/>
                <w:szCs w:val="20"/>
              </w:rPr>
              <w:t>zastosować</w:t>
            </w:r>
            <w:r w:rsidR="006B320A" w:rsidRPr="00380C29">
              <w:rPr>
                <w:rFonts w:ascii="Arial" w:hAnsi="Arial" w:cs="Arial"/>
                <w:sz w:val="20"/>
                <w:szCs w:val="20"/>
              </w:rPr>
              <w:t xml:space="preserve"> środki ochrony indywidualnej i zbiorowej podczas wykonywania operacji skrobania, docierania, polerowania</w:t>
            </w:r>
            <w:r w:rsidR="00DE76ED" w:rsidRPr="00380C29">
              <w:rPr>
                <w:rFonts w:ascii="Arial" w:hAnsi="Arial" w:cs="Arial"/>
                <w:sz w:val="20"/>
                <w:szCs w:val="20"/>
              </w:rPr>
              <w:t>,</w:t>
            </w:r>
          </w:p>
          <w:p w:rsidR="006B320A" w:rsidRPr="00DE76ED" w:rsidRDefault="00BE79E5" w:rsidP="0033399D">
            <w:pPr>
              <w:numPr>
                <w:ilvl w:val="0"/>
                <w:numId w:val="63"/>
              </w:numPr>
              <w:pBdr>
                <w:top w:val="nil"/>
                <w:left w:val="nil"/>
                <w:bottom w:val="nil"/>
                <w:right w:val="nil"/>
                <w:between w:val="nil"/>
              </w:pBdr>
              <w:spacing w:after="0" w:line="240" w:lineRule="auto"/>
              <w:ind w:left="344" w:hanging="344"/>
              <w:rPr>
                <w:rFonts w:ascii="Arial" w:hAnsi="Arial" w:cs="Arial"/>
                <w:sz w:val="20"/>
                <w:szCs w:val="20"/>
              </w:rPr>
            </w:pPr>
            <w:r w:rsidRPr="00380C29">
              <w:rPr>
                <w:rFonts w:ascii="Arial" w:hAnsi="Arial" w:cs="Arial"/>
                <w:sz w:val="20"/>
                <w:szCs w:val="20"/>
              </w:rPr>
              <w:t>zastosować</w:t>
            </w:r>
            <w:r w:rsidR="006B320A" w:rsidRPr="00380C29">
              <w:rPr>
                <w:rFonts w:ascii="Arial" w:hAnsi="Arial" w:cs="Arial"/>
                <w:sz w:val="20"/>
                <w:szCs w:val="20"/>
              </w:rPr>
              <w:t xml:space="preserve"> wymagania ergonomii, bezpieczeństwa i higieny pracy, ochrony przeciwpożarowej i ochrony środowiska podczas wykonywania operacji skr</w:t>
            </w:r>
            <w:r w:rsidR="00DE76ED" w:rsidRPr="00380C29">
              <w:rPr>
                <w:rFonts w:ascii="Arial" w:hAnsi="Arial" w:cs="Arial"/>
                <w:sz w:val="20"/>
                <w:szCs w:val="20"/>
              </w:rPr>
              <w:t>obania</w:t>
            </w:r>
            <w:r w:rsidR="00DE76ED">
              <w:rPr>
                <w:rFonts w:ascii="Arial" w:hAnsi="Arial" w:cs="Arial"/>
                <w:sz w:val="20"/>
                <w:szCs w:val="20"/>
              </w:rPr>
              <w:t>, docierania, polerowania.</w:t>
            </w:r>
          </w:p>
        </w:tc>
        <w:tc>
          <w:tcPr>
            <w:tcW w:w="114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33399D">
            <w:pPr>
              <w:numPr>
                <w:ilvl w:val="0"/>
                <w:numId w:val="63"/>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zaplanować wykonanie procesów skrobania, docierania, polerowania</w:t>
            </w:r>
            <w:r w:rsidR="00DE76ED">
              <w:rPr>
                <w:rFonts w:ascii="Arial" w:hAnsi="Arial" w:cs="Arial"/>
                <w:sz w:val="20"/>
                <w:szCs w:val="20"/>
              </w:rPr>
              <w:t>.</w:t>
            </w:r>
          </w:p>
        </w:tc>
        <w:tc>
          <w:tcPr>
            <w:tcW w:w="382"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B320A" w:rsidRPr="00DE76ED" w:rsidRDefault="006B320A" w:rsidP="00AF242F">
            <w:pPr>
              <w:rPr>
                <w:rFonts w:ascii="Arial" w:hAnsi="Arial" w:cs="Arial"/>
                <w:sz w:val="20"/>
                <w:szCs w:val="20"/>
              </w:rPr>
            </w:pPr>
            <w:r w:rsidRPr="00DE76ED">
              <w:rPr>
                <w:rFonts w:ascii="Arial" w:hAnsi="Arial" w:cs="Arial"/>
                <w:sz w:val="20"/>
                <w:szCs w:val="20"/>
              </w:rPr>
              <w:t>Klasa II</w:t>
            </w:r>
          </w:p>
        </w:tc>
      </w:tr>
      <w:tr w:rsidR="006B320A" w:rsidRPr="00825CD2" w:rsidTr="00380C29">
        <w:trPr>
          <w:trHeight w:val="1152"/>
        </w:trPr>
        <w:tc>
          <w:tcPr>
            <w:tcW w:w="583" w:type="pct"/>
            <w:tcBorders>
              <w:top w:val="single" w:sz="24" w:space="0" w:color="FFFFFF"/>
              <w:left w:val="single" w:sz="8" w:space="0" w:color="FFFFFF"/>
              <w:bottom w:val="single" w:sz="8" w:space="0" w:color="FFFFFF"/>
              <w:right w:val="single" w:sz="8" w:space="0" w:color="FFFFFF"/>
            </w:tcBorders>
            <w:vAlign w:val="center"/>
            <w:hideMark/>
          </w:tcPr>
          <w:p w:rsidR="006B320A" w:rsidRPr="00DE76ED" w:rsidRDefault="006B320A" w:rsidP="00AF242F">
            <w:pPr>
              <w:rPr>
                <w:rFonts w:ascii="Arial" w:hAnsi="Arial" w:cs="Arial"/>
                <w:sz w:val="20"/>
                <w:szCs w:val="20"/>
              </w:rPr>
            </w:pPr>
          </w:p>
        </w:tc>
        <w:tc>
          <w:tcPr>
            <w:tcW w:w="818"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AF242F">
            <w:pPr>
              <w:rPr>
                <w:rFonts w:ascii="Arial" w:hAnsi="Arial" w:cs="Arial"/>
                <w:sz w:val="20"/>
                <w:szCs w:val="20"/>
              </w:rPr>
            </w:pPr>
            <w:r w:rsidRPr="00DE76ED">
              <w:rPr>
                <w:rFonts w:ascii="Arial" w:hAnsi="Arial" w:cs="Arial"/>
                <w:sz w:val="20"/>
                <w:szCs w:val="20"/>
              </w:rPr>
              <w:t>5. Wiercenie, pogłębianie i rozwiercanie otworów</w:t>
            </w:r>
          </w:p>
        </w:tc>
        <w:tc>
          <w:tcPr>
            <w:tcW w:w="29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AF242F">
            <w:pPr>
              <w:jc w:val="center"/>
              <w:rPr>
                <w:rFonts w:ascii="Arial" w:hAnsi="Arial" w:cs="Arial"/>
                <w:sz w:val="20"/>
                <w:szCs w:val="20"/>
              </w:rPr>
            </w:pPr>
          </w:p>
        </w:tc>
        <w:tc>
          <w:tcPr>
            <w:tcW w:w="1787"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33399D">
            <w:pPr>
              <w:numPr>
                <w:ilvl w:val="0"/>
                <w:numId w:val="65"/>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określić operacje wiercenia, pogłębiania, rozwiercania otworów</w:t>
            </w:r>
            <w:r w:rsidR="00DE76ED">
              <w:rPr>
                <w:rFonts w:ascii="Arial" w:hAnsi="Arial" w:cs="Arial"/>
                <w:sz w:val="20"/>
                <w:szCs w:val="20"/>
              </w:rPr>
              <w:t>,</w:t>
            </w:r>
          </w:p>
          <w:p w:rsidR="006B320A" w:rsidRPr="00DE76ED" w:rsidRDefault="006B320A" w:rsidP="0033399D">
            <w:pPr>
              <w:numPr>
                <w:ilvl w:val="0"/>
                <w:numId w:val="65"/>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 xml:space="preserve">rozróżnić narzędzia, przyrządy i urządzenia wykorzystywane do wykonania operacji wiercenia, pogłębiania, rozwiercania otworów </w:t>
            </w:r>
          </w:p>
          <w:p w:rsidR="006B320A" w:rsidRPr="00DE76ED" w:rsidRDefault="006B320A" w:rsidP="0033399D">
            <w:pPr>
              <w:numPr>
                <w:ilvl w:val="0"/>
                <w:numId w:val="65"/>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 xml:space="preserve">dobrać narzędzia, przyrządy niezbędne do wykonania operacji wiercenia, pogłębiania, rozwiercania otworów </w:t>
            </w:r>
          </w:p>
          <w:p w:rsidR="006B320A" w:rsidRPr="00DE76ED" w:rsidRDefault="006B320A" w:rsidP="0033399D">
            <w:pPr>
              <w:numPr>
                <w:ilvl w:val="0"/>
                <w:numId w:val="65"/>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 xml:space="preserve">zorganizować stanowisko do wykonania operacji wiercenia, pogłębiania, rozwiercania otworów </w:t>
            </w:r>
          </w:p>
          <w:p w:rsidR="006B320A" w:rsidRPr="00DE76ED" w:rsidRDefault="006B320A" w:rsidP="0033399D">
            <w:pPr>
              <w:numPr>
                <w:ilvl w:val="0"/>
                <w:numId w:val="65"/>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 xml:space="preserve">wykonać operacje wiercenia, pogłębiania, rozwiercania otworów </w:t>
            </w:r>
          </w:p>
          <w:p w:rsidR="006B320A" w:rsidRPr="00FF1AE2" w:rsidRDefault="006B320A" w:rsidP="0033399D">
            <w:pPr>
              <w:numPr>
                <w:ilvl w:val="0"/>
                <w:numId w:val="65"/>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 xml:space="preserve">skontrolować poprawność wykonania </w:t>
            </w:r>
            <w:r w:rsidRPr="00FF1AE2">
              <w:rPr>
                <w:rFonts w:ascii="Arial" w:hAnsi="Arial" w:cs="Arial"/>
                <w:sz w:val="20"/>
                <w:szCs w:val="20"/>
              </w:rPr>
              <w:t>operacji wiercenia, po</w:t>
            </w:r>
            <w:r w:rsidR="00FF1AE2">
              <w:rPr>
                <w:rFonts w:ascii="Arial" w:hAnsi="Arial" w:cs="Arial"/>
                <w:sz w:val="20"/>
                <w:szCs w:val="20"/>
              </w:rPr>
              <w:t>głębiania, rozwiercania otworów,</w:t>
            </w:r>
          </w:p>
          <w:p w:rsidR="006B320A" w:rsidRPr="00FF1AE2" w:rsidRDefault="00BE79E5" w:rsidP="0033399D">
            <w:pPr>
              <w:numPr>
                <w:ilvl w:val="0"/>
                <w:numId w:val="65"/>
              </w:numPr>
              <w:pBdr>
                <w:top w:val="nil"/>
                <w:left w:val="nil"/>
                <w:bottom w:val="nil"/>
                <w:right w:val="nil"/>
                <w:between w:val="nil"/>
              </w:pBdr>
              <w:spacing w:after="0" w:line="240" w:lineRule="auto"/>
              <w:ind w:left="344" w:hanging="344"/>
              <w:rPr>
                <w:rFonts w:ascii="Arial" w:hAnsi="Arial" w:cs="Arial"/>
                <w:sz w:val="20"/>
                <w:szCs w:val="20"/>
              </w:rPr>
            </w:pPr>
            <w:r w:rsidRPr="00FF1AE2">
              <w:rPr>
                <w:rFonts w:ascii="Arial" w:hAnsi="Arial" w:cs="Arial"/>
                <w:sz w:val="20"/>
                <w:szCs w:val="20"/>
              </w:rPr>
              <w:t>zastosować</w:t>
            </w:r>
            <w:r w:rsidR="006B320A" w:rsidRPr="00FF1AE2">
              <w:rPr>
                <w:rFonts w:ascii="Arial" w:hAnsi="Arial" w:cs="Arial"/>
                <w:sz w:val="20"/>
                <w:szCs w:val="20"/>
              </w:rPr>
              <w:t xml:space="preserve"> środki ochrony indywidualnej i zbiorowej podczas wykonywania operacji wiercenia, pogłębiania, rozwiercania otworów</w:t>
            </w:r>
            <w:r w:rsidR="00FF1AE2">
              <w:rPr>
                <w:rFonts w:ascii="Arial" w:hAnsi="Arial" w:cs="Arial"/>
                <w:sz w:val="20"/>
                <w:szCs w:val="20"/>
              </w:rPr>
              <w:t>,</w:t>
            </w:r>
          </w:p>
          <w:p w:rsidR="006B320A" w:rsidRPr="00DE76ED" w:rsidRDefault="00BE79E5" w:rsidP="0033399D">
            <w:pPr>
              <w:numPr>
                <w:ilvl w:val="0"/>
                <w:numId w:val="65"/>
              </w:numPr>
              <w:pBdr>
                <w:top w:val="nil"/>
                <w:left w:val="nil"/>
                <w:bottom w:val="nil"/>
                <w:right w:val="nil"/>
                <w:between w:val="nil"/>
              </w:pBdr>
              <w:spacing w:after="0" w:line="240" w:lineRule="auto"/>
              <w:ind w:left="344" w:hanging="344"/>
              <w:rPr>
                <w:rFonts w:ascii="Arial" w:hAnsi="Arial" w:cs="Arial"/>
                <w:sz w:val="20"/>
                <w:szCs w:val="20"/>
              </w:rPr>
            </w:pPr>
            <w:r w:rsidRPr="00FF1AE2">
              <w:rPr>
                <w:rFonts w:ascii="Arial" w:hAnsi="Arial" w:cs="Arial"/>
                <w:sz w:val="20"/>
                <w:szCs w:val="20"/>
              </w:rPr>
              <w:t>zastosować</w:t>
            </w:r>
            <w:r w:rsidR="006B320A" w:rsidRPr="00FF1AE2">
              <w:rPr>
                <w:rFonts w:ascii="Arial" w:hAnsi="Arial" w:cs="Arial"/>
                <w:sz w:val="20"/>
                <w:szCs w:val="20"/>
              </w:rPr>
              <w:t xml:space="preserve"> wymagania ergonomii, bezpieczeństwa i higieny pracy, ochrony przeciwpożarowej i ochrony środowiska podczas wykonywania</w:t>
            </w:r>
            <w:r w:rsidR="006B320A" w:rsidRPr="00DE76ED">
              <w:rPr>
                <w:rFonts w:ascii="Arial" w:hAnsi="Arial" w:cs="Arial"/>
                <w:sz w:val="20"/>
                <w:szCs w:val="20"/>
              </w:rPr>
              <w:t xml:space="preserve"> operacji wiercenia, pogłębiania, rozwiercania otworów</w:t>
            </w:r>
            <w:r w:rsidR="00DE76ED">
              <w:rPr>
                <w:rFonts w:ascii="Arial" w:hAnsi="Arial" w:cs="Arial"/>
                <w:sz w:val="20"/>
                <w:szCs w:val="20"/>
              </w:rPr>
              <w:t>.</w:t>
            </w:r>
          </w:p>
        </w:tc>
        <w:tc>
          <w:tcPr>
            <w:tcW w:w="114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33399D">
            <w:pPr>
              <w:numPr>
                <w:ilvl w:val="0"/>
                <w:numId w:val="64"/>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uzasadnić dobór narzędzi do wykonania operacji wiercenia, pogłębiania, rozwiercania otworów</w:t>
            </w:r>
            <w:r w:rsidR="00DE76ED">
              <w:rPr>
                <w:rFonts w:ascii="Arial" w:hAnsi="Arial" w:cs="Arial"/>
                <w:sz w:val="20"/>
                <w:szCs w:val="20"/>
              </w:rPr>
              <w:t>,</w:t>
            </w:r>
          </w:p>
          <w:p w:rsidR="006B320A" w:rsidRPr="00DE76ED" w:rsidRDefault="006B320A" w:rsidP="0033399D">
            <w:pPr>
              <w:numPr>
                <w:ilvl w:val="0"/>
                <w:numId w:val="64"/>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zaplanować wykonanie operacji wiercenia, po</w:t>
            </w:r>
            <w:r w:rsidR="00DE76ED">
              <w:rPr>
                <w:rFonts w:ascii="Arial" w:hAnsi="Arial" w:cs="Arial"/>
                <w:sz w:val="20"/>
                <w:szCs w:val="20"/>
              </w:rPr>
              <w:t>głębiania, rozwiercania otworów.</w:t>
            </w:r>
          </w:p>
        </w:tc>
        <w:tc>
          <w:tcPr>
            <w:tcW w:w="382"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B320A" w:rsidRPr="00DE76ED" w:rsidRDefault="006B320A" w:rsidP="00AF242F">
            <w:pPr>
              <w:rPr>
                <w:rFonts w:ascii="Arial" w:hAnsi="Arial" w:cs="Arial"/>
                <w:sz w:val="20"/>
                <w:szCs w:val="20"/>
              </w:rPr>
            </w:pPr>
            <w:r w:rsidRPr="00DE76ED">
              <w:rPr>
                <w:rFonts w:ascii="Arial" w:hAnsi="Arial" w:cs="Arial"/>
                <w:sz w:val="20"/>
                <w:szCs w:val="20"/>
              </w:rPr>
              <w:t>Klasa II</w:t>
            </w:r>
          </w:p>
        </w:tc>
      </w:tr>
      <w:tr w:rsidR="006B320A" w:rsidRPr="00825CD2" w:rsidTr="00380C29">
        <w:trPr>
          <w:trHeight w:val="1152"/>
        </w:trPr>
        <w:tc>
          <w:tcPr>
            <w:tcW w:w="583" w:type="pct"/>
            <w:tcBorders>
              <w:top w:val="single" w:sz="24" w:space="0" w:color="FFFFFF"/>
              <w:left w:val="single" w:sz="8" w:space="0" w:color="FFFFFF"/>
              <w:bottom w:val="single" w:sz="8" w:space="0" w:color="FFFFFF"/>
              <w:right w:val="single" w:sz="8" w:space="0" w:color="FFFFFF"/>
            </w:tcBorders>
            <w:vAlign w:val="center"/>
            <w:hideMark/>
          </w:tcPr>
          <w:p w:rsidR="006B320A" w:rsidRPr="00DE76ED" w:rsidRDefault="006B320A" w:rsidP="00AF242F">
            <w:pPr>
              <w:rPr>
                <w:rFonts w:ascii="Arial" w:hAnsi="Arial" w:cs="Arial"/>
                <w:sz w:val="20"/>
                <w:szCs w:val="20"/>
              </w:rPr>
            </w:pPr>
          </w:p>
        </w:tc>
        <w:tc>
          <w:tcPr>
            <w:tcW w:w="818"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AF242F">
            <w:pPr>
              <w:rPr>
                <w:rFonts w:ascii="Arial" w:hAnsi="Arial" w:cs="Arial"/>
                <w:sz w:val="20"/>
                <w:szCs w:val="20"/>
              </w:rPr>
            </w:pPr>
            <w:r w:rsidRPr="00DE76ED">
              <w:rPr>
                <w:rFonts w:ascii="Arial" w:hAnsi="Arial" w:cs="Arial"/>
                <w:sz w:val="20"/>
                <w:szCs w:val="20"/>
              </w:rPr>
              <w:t>6. Gwintowanie</w:t>
            </w:r>
          </w:p>
        </w:tc>
        <w:tc>
          <w:tcPr>
            <w:tcW w:w="29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AF242F">
            <w:pPr>
              <w:jc w:val="center"/>
              <w:rPr>
                <w:rFonts w:ascii="Arial" w:hAnsi="Arial" w:cs="Arial"/>
                <w:sz w:val="20"/>
                <w:szCs w:val="20"/>
              </w:rPr>
            </w:pPr>
          </w:p>
        </w:tc>
        <w:tc>
          <w:tcPr>
            <w:tcW w:w="1787"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33399D">
            <w:pPr>
              <w:numPr>
                <w:ilvl w:val="0"/>
                <w:numId w:val="67"/>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scharakteryzować gwinty</w:t>
            </w:r>
            <w:r w:rsidR="00F524D3">
              <w:rPr>
                <w:rFonts w:ascii="Arial" w:hAnsi="Arial" w:cs="Arial"/>
                <w:sz w:val="20"/>
                <w:szCs w:val="20"/>
              </w:rPr>
              <w:t>,</w:t>
            </w:r>
          </w:p>
          <w:p w:rsidR="006B320A" w:rsidRPr="00DE76ED" w:rsidRDefault="006B320A" w:rsidP="0033399D">
            <w:pPr>
              <w:numPr>
                <w:ilvl w:val="0"/>
                <w:numId w:val="67"/>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określić operacje gwintowania zewnętrznego i wewnętrznego</w:t>
            </w:r>
            <w:r w:rsidR="00F524D3">
              <w:rPr>
                <w:rFonts w:ascii="Arial" w:hAnsi="Arial" w:cs="Arial"/>
                <w:sz w:val="20"/>
                <w:szCs w:val="20"/>
              </w:rPr>
              <w:t>,</w:t>
            </w:r>
          </w:p>
          <w:p w:rsidR="006B320A" w:rsidRPr="00DE76ED" w:rsidRDefault="006B320A" w:rsidP="0033399D">
            <w:pPr>
              <w:numPr>
                <w:ilvl w:val="0"/>
                <w:numId w:val="67"/>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rozróżnić narzędzia, przyrządy i urządzenia wykorzystywane do wykonania operacji gwintowania zewnętrznego i wewnętrznego</w:t>
            </w:r>
            <w:r w:rsidR="00F524D3">
              <w:rPr>
                <w:rFonts w:ascii="Arial" w:hAnsi="Arial" w:cs="Arial"/>
                <w:sz w:val="20"/>
                <w:szCs w:val="20"/>
              </w:rPr>
              <w:t>,</w:t>
            </w:r>
          </w:p>
          <w:p w:rsidR="006B320A" w:rsidRPr="00DE76ED" w:rsidRDefault="006B320A" w:rsidP="0033399D">
            <w:pPr>
              <w:numPr>
                <w:ilvl w:val="0"/>
                <w:numId w:val="67"/>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dobrać narzędzia, przyrządy niezbędne do wykonania operacji gwintowania zewnętrznego i wewnętrznego</w:t>
            </w:r>
            <w:r w:rsidR="00F524D3">
              <w:rPr>
                <w:rFonts w:ascii="Arial" w:hAnsi="Arial" w:cs="Arial"/>
                <w:sz w:val="20"/>
                <w:szCs w:val="20"/>
              </w:rPr>
              <w:t>,</w:t>
            </w:r>
          </w:p>
          <w:p w:rsidR="006B320A" w:rsidRPr="00BE79E5" w:rsidRDefault="006B320A" w:rsidP="0033399D">
            <w:pPr>
              <w:numPr>
                <w:ilvl w:val="0"/>
                <w:numId w:val="67"/>
              </w:numPr>
              <w:pBdr>
                <w:top w:val="nil"/>
                <w:left w:val="nil"/>
                <w:bottom w:val="nil"/>
                <w:right w:val="nil"/>
                <w:between w:val="nil"/>
              </w:pBdr>
              <w:spacing w:after="0" w:line="240" w:lineRule="auto"/>
              <w:ind w:left="344" w:hanging="284"/>
              <w:rPr>
                <w:rFonts w:ascii="Arial" w:hAnsi="Arial" w:cs="Arial"/>
                <w:sz w:val="20"/>
                <w:szCs w:val="20"/>
              </w:rPr>
            </w:pPr>
            <w:r w:rsidRPr="00BE79E5">
              <w:rPr>
                <w:rFonts w:ascii="Arial" w:hAnsi="Arial" w:cs="Arial"/>
                <w:sz w:val="20"/>
                <w:szCs w:val="20"/>
              </w:rPr>
              <w:t>zorganizować stanowisko do wykonania operacji gwintowania zewnętrznego i wewnętrznego</w:t>
            </w:r>
            <w:r w:rsidR="00F524D3" w:rsidRPr="00BE79E5">
              <w:rPr>
                <w:rFonts w:ascii="Arial" w:hAnsi="Arial" w:cs="Arial"/>
                <w:sz w:val="20"/>
                <w:szCs w:val="20"/>
              </w:rPr>
              <w:t>,</w:t>
            </w:r>
          </w:p>
          <w:p w:rsidR="006B320A" w:rsidRPr="00BE79E5" w:rsidRDefault="006B320A" w:rsidP="0033399D">
            <w:pPr>
              <w:numPr>
                <w:ilvl w:val="0"/>
                <w:numId w:val="67"/>
              </w:numPr>
              <w:pBdr>
                <w:top w:val="nil"/>
                <w:left w:val="nil"/>
                <w:bottom w:val="nil"/>
                <w:right w:val="nil"/>
                <w:between w:val="nil"/>
              </w:pBdr>
              <w:spacing w:after="0" w:line="240" w:lineRule="auto"/>
              <w:ind w:left="344" w:hanging="284"/>
              <w:rPr>
                <w:rFonts w:ascii="Arial" w:hAnsi="Arial" w:cs="Arial"/>
                <w:sz w:val="20"/>
                <w:szCs w:val="20"/>
              </w:rPr>
            </w:pPr>
            <w:r w:rsidRPr="00BE79E5">
              <w:rPr>
                <w:rFonts w:ascii="Arial" w:hAnsi="Arial" w:cs="Arial"/>
                <w:sz w:val="20"/>
                <w:szCs w:val="20"/>
              </w:rPr>
              <w:t>wykonać operacje gwintowania zewnętrznego i wewnętrznego</w:t>
            </w:r>
            <w:r w:rsidR="00F524D3" w:rsidRPr="00BE79E5">
              <w:rPr>
                <w:rFonts w:ascii="Arial" w:hAnsi="Arial" w:cs="Arial"/>
                <w:sz w:val="20"/>
                <w:szCs w:val="20"/>
              </w:rPr>
              <w:t>,</w:t>
            </w:r>
          </w:p>
          <w:p w:rsidR="006B320A" w:rsidRPr="00BE79E5" w:rsidRDefault="006B320A" w:rsidP="0033399D">
            <w:pPr>
              <w:numPr>
                <w:ilvl w:val="0"/>
                <w:numId w:val="67"/>
              </w:numPr>
              <w:pBdr>
                <w:top w:val="nil"/>
                <w:left w:val="nil"/>
                <w:bottom w:val="nil"/>
                <w:right w:val="nil"/>
                <w:between w:val="nil"/>
              </w:pBdr>
              <w:spacing w:after="0" w:line="240" w:lineRule="auto"/>
              <w:ind w:left="344" w:hanging="284"/>
              <w:rPr>
                <w:rFonts w:ascii="Arial" w:hAnsi="Arial" w:cs="Arial"/>
                <w:sz w:val="20"/>
                <w:szCs w:val="20"/>
              </w:rPr>
            </w:pPr>
            <w:r w:rsidRPr="00BE79E5">
              <w:rPr>
                <w:rFonts w:ascii="Arial" w:hAnsi="Arial" w:cs="Arial"/>
                <w:sz w:val="20"/>
                <w:szCs w:val="20"/>
              </w:rPr>
              <w:t>skontrolować poprawność wykonania operacji gwintowania zewnętrznego i wewnętrznego</w:t>
            </w:r>
            <w:r w:rsidR="00F524D3" w:rsidRPr="00BE79E5">
              <w:rPr>
                <w:rFonts w:ascii="Arial" w:hAnsi="Arial" w:cs="Arial"/>
                <w:sz w:val="20"/>
                <w:szCs w:val="20"/>
              </w:rPr>
              <w:t>,</w:t>
            </w:r>
          </w:p>
          <w:p w:rsidR="006B320A" w:rsidRPr="00BE79E5" w:rsidRDefault="00BE79E5" w:rsidP="0033399D">
            <w:pPr>
              <w:numPr>
                <w:ilvl w:val="0"/>
                <w:numId w:val="67"/>
              </w:numPr>
              <w:pBdr>
                <w:top w:val="nil"/>
                <w:left w:val="nil"/>
                <w:bottom w:val="nil"/>
                <w:right w:val="nil"/>
                <w:between w:val="nil"/>
              </w:pBdr>
              <w:spacing w:after="0" w:line="240" w:lineRule="auto"/>
              <w:ind w:left="344" w:hanging="284"/>
              <w:rPr>
                <w:rFonts w:ascii="Arial" w:hAnsi="Arial" w:cs="Arial"/>
                <w:sz w:val="20"/>
                <w:szCs w:val="20"/>
              </w:rPr>
            </w:pPr>
            <w:r>
              <w:rPr>
                <w:rFonts w:ascii="Arial" w:hAnsi="Arial" w:cs="Arial"/>
                <w:sz w:val="20"/>
                <w:szCs w:val="20"/>
              </w:rPr>
              <w:t>zastosować</w:t>
            </w:r>
            <w:r w:rsidR="006B320A" w:rsidRPr="00BE79E5">
              <w:rPr>
                <w:rFonts w:ascii="Arial" w:hAnsi="Arial" w:cs="Arial"/>
                <w:sz w:val="20"/>
                <w:szCs w:val="20"/>
              </w:rPr>
              <w:t xml:space="preserve"> środki ochrony indywidualnej i zbiorowej podczas wykonywania</w:t>
            </w:r>
            <w:r w:rsidR="00F524D3" w:rsidRPr="00BE79E5">
              <w:rPr>
                <w:rFonts w:ascii="Arial" w:hAnsi="Arial" w:cs="Arial"/>
                <w:sz w:val="20"/>
                <w:szCs w:val="20"/>
              </w:rPr>
              <w:t>,</w:t>
            </w:r>
            <w:r w:rsidR="00CB08AC" w:rsidRPr="00BE79E5">
              <w:rPr>
                <w:rFonts w:ascii="Arial" w:hAnsi="Arial" w:cs="Arial"/>
                <w:sz w:val="20"/>
                <w:szCs w:val="20"/>
              </w:rPr>
              <w:t xml:space="preserve"> </w:t>
            </w:r>
            <w:r w:rsidR="006B320A" w:rsidRPr="00BE79E5">
              <w:rPr>
                <w:rFonts w:ascii="Arial" w:hAnsi="Arial" w:cs="Arial"/>
                <w:sz w:val="20"/>
                <w:szCs w:val="20"/>
              </w:rPr>
              <w:t>operacji gwintowania zewnętrznego i wewnętrznego</w:t>
            </w:r>
            <w:r w:rsidR="00F524D3" w:rsidRPr="00BE79E5">
              <w:rPr>
                <w:rFonts w:ascii="Arial" w:hAnsi="Arial" w:cs="Arial"/>
                <w:sz w:val="20"/>
                <w:szCs w:val="20"/>
              </w:rPr>
              <w:t>,</w:t>
            </w:r>
          </w:p>
          <w:p w:rsidR="006B320A" w:rsidRPr="00DE76ED" w:rsidRDefault="00BE79E5" w:rsidP="0033399D">
            <w:pPr>
              <w:numPr>
                <w:ilvl w:val="0"/>
                <w:numId w:val="67"/>
              </w:numPr>
              <w:pBdr>
                <w:top w:val="nil"/>
                <w:left w:val="nil"/>
                <w:bottom w:val="nil"/>
                <w:right w:val="nil"/>
                <w:between w:val="nil"/>
              </w:pBdr>
              <w:spacing w:after="0" w:line="240" w:lineRule="auto"/>
              <w:ind w:left="344" w:hanging="284"/>
              <w:rPr>
                <w:rFonts w:ascii="Arial" w:hAnsi="Arial" w:cs="Arial"/>
                <w:sz w:val="20"/>
                <w:szCs w:val="20"/>
              </w:rPr>
            </w:pPr>
            <w:r>
              <w:rPr>
                <w:rFonts w:ascii="Arial" w:hAnsi="Arial" w:cs="Arial"/>
                <w:sz w:val="20"/>
                <w:szCs w:val="20"/>
              </w:rPr>
              <w:t>zastosować</w:t>
            </w:r>
            <w:r w:rsidR="006B320A" w:rsidRPr="00BE79E5">
              <w:rPr>
                <w:rFonts w:ascii="Arial" w:hAnsi="Arial" w:cs="Arial"/>
                <w:sz w:val="20"/>
                <w:szCs w:val="20"/>
              </w:rPr>
              <w:t xml:space="preserve"> wymagania ergonomii</w:t>
            </w:r>
            <w:r w:rsidR="006B320A" w:rsidRPr="00DE76ED">
              <w:rPr>
                <w:rFonts w:ascii="Arial" w:hAnsi="Arial" w:cs="Arial"/>
                <w:sz w:val="20"/>
                <w:szCs w:val="20"/>
              </w:rPr>
              <w:t>, bezpieczeństwa i higieny pracy, ochrony przeciwpożarowej i ochrony środowiska podczas wykonywania operacji gwintowania zewnętrznego i wewnętrznego</w:t>
            </w:r>
            <w:r w:rsidR="00F524D3">
              <w:rPr>
                <w:rFonts w:ascii="Arial" w:hAnsi="Arial" w:cs="Arial"/>
                <w:sz w:val="20"/>
                <w:szCs w:val="20"/>
              </w:rPr>
              <w:t>.</w:t>
            </w:r>
          </w:p>
        </w:tc>
        <w:tc>
          <w:tcPr>
            <w:tcW w:w="114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33399D">
            <w:pPr>
              <w:numPr>
                <w:ilvl w:val="0"/>
                <w:numId w:val="66"/>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uzasadnić dobór narzędzi do wykonania operacji gwintowania zewnętrznego i wewnętrznego</w:t>
            </w:r>
            <w:r w:rsidR="005365AC">
              <w:rPr>
                <w:rFonts w:ascii="Arial" w:hAnsi="Arial" w:cs="Arial"/>
                <w:sz w:val="20"/>
                <w:szCs w:val="20"/>
              </w:rPr>
              <w:t xml:space="preserve"> </w:t>
            </w:r>
          </w:p>
          <w:p w:rsidR="006B320A" w:rsidRPr="00DE76ED" w:rsidRDefault="006B320A" w:rsidP="0033399D">
            <w:pPr>
              <w:numPr>
                <w:ilvl w:val="0"/>
                <w:numId w:val="66"/>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zaplanować wykonanie operacji gwintowania zewnętrznego i wewnętrznego</w:t>
            </w:r>
            <w:r w:rsidR="00F524D3">
              <w:rPr>
                <w:rFonts w:ascii="Arial" w:hAnsi="Arial" w:cs="Arial"/>
                <w:sz w:val="20"/>
                <w:szCs w:val="20"/>
              </w:rPr>
              <w:t>.</w:t>
            </w:r>
          </w:p>
        </w:tc>
        <w:tc>
          <w:tcPr>
            <w:tcW w:w="382"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B320A" w:rsidRPr="00DE76ED" w:rsidRDefault="006B320A" w:rsidP="00AF242F">
            <w:pPr>
              <w:rPr>
                <w:rFonts w:ascii="Arial" w:hAnsi="Arial" w:cs="Arial"/>
                <w:sz w:val="20"/>
                <w:szCs w:val="20"/>
              </w:rPr>
            </w:pPr>
            <w:r w:rsidRPr="00DE76ED">
              <w:rPr>
                <w:rFonts w:ascii="Arial" w:hAnsi="Arial" w:cs="Arial"/>
                <w:sz w:val="20"/>
                <w:szCs w:val="20"/>
              </w:rPr>
              <w:t>Klasa II</w:t>
            </w:r>
          </w:p>
        </w:tc>
      </w:tr>
      <w:tr w:rsidR="006B320A" w:rsidRPr="00825CD2" w:rsidTr="00380C29">
        <w:trPr>
          <w:trHeight w:val="1152"/>
        </w:trPr>
        <w:tc>
          <w:tcPr>
            <w:tcW w:w="583" w:type="pct"/>
            <w:tcBorders>
              <w:top w:val="single" w:sz="24" w:space="0" w:color="FFFFFF"/>
              <w:left w:val="single" w:sz="8" w:space="0" w:color="FFFFFF"/>
              <w:bottom w:val="single" w:sz="8" w:space="0" w:color="FFFFFF"/>
              <w:right w:val="single" w:sz="8" w:space="0" w:color="FFFFFF"/>
            </w:tcBorders>
            <w:vAlign w:val="center"/>
            <w:hideMark/>
          </w:tcPr>
          <w:p w:rsidR="006B320A" w:rsidRPr="00DE76ED" w:rsidRDefault="006B320A" w:rsidP="00AF242F">
            <w:pPr>
              <w:rPr>
                <w:rFonts w:ascii="Arial" w:hAnsi="Arial" w:cs="Arial"/>
                <w:sz w:val="20"/>
                <w:szCs w:val="20"/>
              </w:rPr>
            </w:pPr>
          </w:p>
        </w:tc>
        <w:tc>
          <w:tcPr>
            <w:tcW w:w="818"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AF242F">
            <w:pPr>
              <w:rPr>
                <w:rFonts w:ascii="Arial" w:hAnsi="Arial" w:cs="Arial"/>
                <w:sz w:val="20"/>
                <w:szCs w:val="20"/>
              </w:rPr>
            </w:pPr>
            <w:r w:rsidRPr="00DE76ED">
              <w:rPr>
                <w:rFonts w:ascii="Arial" w:hAnsi="Arial" w:cs="Arial"/>
                <w:sz w:val="20"/>
                <w:szCs w:val="20"/>
              </w:rPr>
              <w:t>7. Nitowanie</w:t>
            </w:r>
          </w:p>
        </w:tc>
        <w:tc>
          <w:tcPr>
            <w:tcW w:w="29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AF242F">
            <w:pPr>
              <w:jc w:val="center"/>
              <w:rPr>
                <w:rFonts w:ascii="Arial" w:hAnsi="Arial" w:cs="Arial"/>
                <w:sz w:val="20"/>
                <w:szCs w:val="20"/>
              </w:rPr>
            </w:pPr>
          </w:p>
        </w:tc>
        <w:tc>
          <w:tcPr>
            <w:tcW w:w="1787"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33399D">
            <w:pPr>
              <w:numPr>
                <w:ilvl w:val="0"/>
                <w:numId w:val="68"/>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określić operację nitowania</w:t>
            </w:r>
            <w:r w:rsidR="00F524D3">
              <w:rPr>
                <w:rFonts w:ascii="Arial" w:hAnsi="Arial" w:cs="Arial"/>
                <w:sz w:val="20"/>
                <w:szCs w:val="20"/>
              </w:rPr>
              <w:t>,</w:t>
            </w:r>
          </w:p>
          <w:p w:rsidR="006B320A" w:rsidRPr="00BE79E5" w:rsidRDefault="006B320A" w:rsidP="0033399D">
            <w:pPr>
              <w:numPr>
                <w:ilvl w:val="0"/>
                <w:numId w:val="68"/>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 xml:space="preserve">rozróżnić </w:t>
            </w:r>
            <w:r w:rsidRPr="00BE79E5">
              <w:rPr>
                <w:rFonts w:ascii="Arial" w:hAnsi="Arial" w:cs="Arial"/>
                <w:sz w:val="20"/>
                <w:szCs w:val="20"/>
              </w:rPr>
              <w:t>narzędzia, przyrządy i urządzenia wykorzystywane do wykonania operacji nitowania</w:t>
            </w:r>
            <w:r w:rsidR="00F524D3" w:rsidRPr="00BE79E5">
              <w:rPr>
                <w:rFonts w:ascii="Arial" w:hAnsi="Arial" w:cs="Arial"/>
                <w:sz w:val="20"/>
                <w:szCs w:val="20"/>
              </w:rPr>
              <w:t>,</w:t>
            </w:r>
          </w:p>
          <w:p w:rsidR="006B320A" w:rsidRPr="00BE79E5" w:rsidRDefault="006B320A" w:rsidP="0033399D">
            <w:pPr>
              <w:numPr>
                <w:ilvl w:val="0"/>
                <w:numId w:val="68"/>
              </w:numPr>
              <w:pBdr>
                <w:top w:val="nil"/>
                <w:left w:val="nil"/>
                <w:bottom w:val="nil"/>
                <w:right w:val="nil"/>
                <w:between w:val="nil"/>
              </w:pBdr>
              <w:spacing w:after="0" w:line="240" w:lineRule="auto"/>
              <w:ind w:left="344" w:hanging="284"/>
              <w:rPr>
                <w:rFonts w:ascii="Arial" w:hAnsi="Arial" w:cs="Arial"/>
                <w:sz w:val="20"/>
                <w:szCs w:val="20"/>
              </w:rPr>
            </w:pPr>
            <w:r w:rsidRPr="00BE79E5">
              <w:rPr>
                <w:rFonts w:ascii="Arial" w:hAnsi="Arial" w:cs="Arial"/>
                <w:sz w:val="20"/>
                <w:szCs w:val="20"/>
              </w:rPr>
              <w:t>dobrać narzędzia, przyrządy niezbędne do wykonania operacji nitowania</w:t>
            </w:r>
            <w:r w:rsidR="00F524D3" w:rsidRPr="00BE79E5">
              <w:rPr>
                <w:rFonts w:ascii="Arial" w:hAnsi="Arial" w:cs="Arial"/>
                <w:sz w:val="20"/>
                <w:szCs w:val="20"/>
              </w:rPr>
              <w:t>,</w:t>
            </w:r>
          </w:p>
          <w:p w:rsidR="006B320A" w:rsidRPr="00BE79E5" w:rsidRDefault="006B320A" w:rsidP="0033399D">
            <w:pPr>
              <w:numPr>
                <w:ilvl w:val="0"/>
                <w:numId w:val="68"/>
              </w:numPr>
              <w:pBdr>
                <w:top w:val="nil"/>
                <w:left w:val="nil"/>
                <w:bottom w:val="nil"/>
                <w:right w:val="nil"/>
                <w:between w:val="nil"/>
              </w:pBdr>
              <w:spacing w:after="0" w:line="240" w:lineRule="auto"/>
              <w:ind w:left="344" w:hanging="284"/>
              <w:rPr>
                <w:rFonts w:ascii="Arial" w:hAnsi="Arial" w:cs="Arial"/>
                <w:sz w:val="20"/>
                <w:szCs w:val="20"/>
              </w:rPr>
            </w:pPr>
            <w:r w:rsidRPr="00BE79E5">
              <w:rPr>
                <w:rFonts w:ascii="Arial" w:hAnsi="Arial" w:cs="Arial"/>
                <w:sz w:val="20"/>
                <w:szCs w:val="20"/>
              </w:rPr>
              <w:t>dobrać nity</w:t>
            </w:r>
            <w:r w:rsidR="00F524D3" w:rsidRPr="00BE79E5">
              <w:rPr>
                <w:rFonts w:ascii="Arial" w:hAnsi="Arial" w:cs="Arial"/>
                <w:sz w:val="20"/>
                <w:szCs w:val="20"/>
              </w:rPr>
              <w:t>,</w:t>
            </w:r>
          </w:p>
          <w:p w:rsidR="006B320A" w:rsidRPr="00BE79E5" w:rsidRDefault="006B320A" w:rsidP="0033399D">
            <w:pPr>
              <w:numPr>
                <w:ilvl w:val="0"/>
                <w:numId w:val="68"/>
              </w:numPr>
              <w:pBdr>
                <w:top w:val="nil"/>
                <w:left w:val="nil"/>
                <w:bottom w:val="nil"/>
                <w:right w:val="nil"/>
                <w:between w:val="nil"/>
              </w:pBdr>
              <w:spacing w:after="0" w:line="240" w:lineRule="auto"/>
              <w:ind w:left="344" w:hanging="284"/>
              <w:rPr>
                <w:rFonts w:ascii="Arial" w:hAnsi="Arial" w:cs="Arial"/>
                <w:sz w:val="20"/>
                <w:szCs w:val="20"/>
              </w:rPr>
            </w:pPr>
            <w:r w:rsidRPr="00BE79E5">
              <w:rPr>
                <w:rFonts w:ascii="Arial" w:hAnsi="Arial" w:cs="Arial"/>
                <w:sz w:val="20"/>
                <w:szCs w:val="20"/>
              </w:rPr>
              <w:t>zorganizować stanowisko do wykonania operacji nitowania</w:t>
            </w:r>
            <w:r w:rsidR="00F524D3" w:rsidRPr="00BE79E5">
              <w:rPr>
                <w:rFonts w:ascii="Arial" w:hAnsi="Arial" w:cs="Arial"/>
                <w:sz w:val="20"/>
                <w:szCs w:val="20"/>
              </w:rPr>
              <w:t>,</w:t>
            </w:r>
          </w:p>
          <w:p w:rsidR="006B320A" w:rsidRPr="00BE79E5" w:rsidRDefault="006B320A" w:rsidP="0033399D">
            <w:pPr>
              <w:numPr>
                <w:ilvl w:val="0"/>
                <w:numId w:val="68"/>
              </w:numPr>
              <w:pBdr>
                <w:top w:val="nil"/>
                <w:left w:val="nil"/>
                <w:bottom w:val="nil"/>
                <w:right w:val="nil"/>
                <w:between w:val="nil"/>
              </w:pBdr>
              <w:spacing w:after="0" w:line="240" w:lineRule="auto"/>
              <w:ind w:left="344" w:hanging="284"/>
              <w:rPr>
                <w:rFonts w:ascii="Arial" w:hAnsi="Arial" w:cs="Arial"/>
                <w:sz w:val="20"/>
                <w:szCs w:val="20"/>
              </w:rPr>
            </w:pPr>
            <w:r w:rsidRPr="00BE79E5">
              <w:rPr>
                <w:rFonts w:ascii="Arial" w:hAnsi="Arial" w:cs="Arial"/>
                <w:sz w:val="20"/>
                <w:szCs w:val="20"/>
              </w:rPr>
              <w:t>wykonać operację nitowania</w:t>
            </w:r>
            <w:r w:rsidR="00F524D3" w:rsidRPr="00BE79E5">
              <w:rPr>
                <w:rFonts w:ascii="Arial" w:hAnsi="Arial" w:cs="Arial"/>
                <w:sz w:val="20"/>
                <w:szCs w:val="20"/>
              </w:rPr>
              <w:t>,</w:t>
            </w:r>
          </w:p>
          <w:p w:rsidR="006B320A" w:rsidRPr="00BE79E5" w:rsidRDefault="006B320A" w:rsidP="0033399D">
            <w:pPr>
              <w:numPr>
                <w:ilvl w:val="0"/>
                <w:numId w:val="68"/>
              </w:numPr>
              <w:pBdr>
                <w:top w:val="nil"/>
                <w:left w:val="nil"/>
                <w:bottom w:val="nil"/>
                <w:right w:val="nil"/>
                <w:between w:val="nil"/>
              </w:pBdr>
              <w:spacing w:after="0" w:line="240" w:lineRule="auto"/>
              <w:ind w:left="344" w:hanging="284"/>
              <w:rPr>
                <w:rFonts w:ascii="Arial" w:hAnsi="Arial" w:cs="Arial"/>
                <w:sz w:val="20"/>
                <w:szCs w:val="20"/>
              </w:rPr>
            </w:pPr>
            <w:r w:rsidRPr="00BE79E5">
              <w:rPr>
                <w:rFonts w:ascii="Arial" w:hAnsi="Arial" w:cs="Arial"/>
                <w:sz w:val="20"/>
                <w:szCs w:val="20"/>
              </w:rPr>
              <w:t>skontrolować poprawność wykonania połączenia nitowego</w:t>
            </w:r>
            <w:r w:rsidR="00F524D3" w:rsidRPr="00BE79E5">
              <w:rPr>
                <w:rFonts w:ascii="Arial" w:hAnsi="Arial" w:cs="Arial"/>
                <w:sz w:val="20"/>
                <w:szCs w:val="20"/>
              </w:rPr>
              <w:t>,</w:t>
            </w:r>
          </w:p>
          <w:p w:rsidR="006B320A" w:rsidRPr="00BE79E5" w:rsidRDefault="00BE79E5" w:rsidP="0033399D">
            <w:pPr>
              <w:numPr>
                <w:ilvl w:val="0"/>
                <w:numId w:val="68"/>
              </w:numPr>
              <w:pBdr>
                <w:top w:val="nil"/>
                <w:left w:val="nil"/>
                <w:bottom w:val="nil"/>
                <w:right w:val="nil"/>
                <w:between w:val="nil"/>
              </w:pBdr>
              <w:spacing w:after="0" w:line="240" w:lineRule="auto"/>
              <w:ind w:left="344" w:hanging="284"/>
              <w:rPr>
                <w:rFonts w:ascii="Arial" w:hAnsi="Arial" w:cs="Arial"/>
                <w:sz w:val="20"/>
                <w:szCs w:val="20"/>
              </w:rPr>
            </w:pPr>
            <w:r>
              <w:rPr>
                <w:rFonts w:ascii="Arial" w:hAnsi="Arial" w:cs="Arial"/>
                <w:sz w:val="20"/>
                <w:szCs w:val="20"/>
              </w:rPr>
              <w:t>zastosować</w:t>
            </w:r>
            <w:r w:rsidR="006B320A" w:rsidRPr="00BE79E5">
              <w:rPr>
                <w:rFonts w:ascii="Arial" w:hAnsi="Arial" w:cs="Arial"/>
                <w:sz w:val="20"/>
                <w:szCs w:val="20"/>
              </w:rPr>
              <w:t xml:space="preserve"> środki ochrony indywidualnej i zbiorowej podczas wykonywania operacji nitowania</w:t>
            </w:r>
            <w:r w:rsidR="00F524D3" w:rsidRPr="00BE79E5">
              <w:rPr>
                <w:rFonts w:ascii="Arial" w:hAnsi="Arial" w:cs="Arial"/>
                <w:sz w:val="20"/>
                <w:szCs w:val="20"/>
              </w:rPr>
              <w:t>,</w:t>
            </w:r>
          </w:p>
          <w:p w:rsidR="006B320A" w:rsidRPr="00DE76ED" w:rsidRDefault="00BE79E5" w:rsidP="0033399D">
            <w:pPr>
              <w:numPr>
                <w:ilvl w:val="0"/>
                <w:numId w:val="68"/>
              </w:numPr>
              <w:pBdr>
                <w:top w:val="nil"/>
                <w:left w:val="nil"/>
                <w:bottom w:val="nil"/>
                <w:right w:val="nil"/>
                <w:between w:val="nil"/>
              </w:pBdr>
              <w:spacing w:after="0" w:line="240" w:lineRule="auto"/>
              <w:ind w:left="344" w:hanging="284"/>
              <w:rPr>
                <w:rFonts w:ascii="Arial" w:hAnsi="Arial" w:cs="Arial"/>
                <w:sz w:val="20"/>
                <w:szCs w:val="20"/>
              </w:rPr>
            </w:pPr>
            <w:r>
              <w:rPr>
                <w:rFonts w:ascii="Arial" w:hAnsi="Arial" w:cs="Arial"/>
                <w:sz w:val="20"/>
                <w:szCs w:val="20"/>
              </w:rPr>
              <w:t>zastosować</w:t>
            </w:r>
            <w:r w:rsidR="006B320A" w:rsidRPr="00BE79E5">
              <w:rPr>
                <w:rFonts w:ascii="Arial" w:hAnsi="Arial" w:cs="Arial"/>
                <w:sz w:val="20"/>
                <w:szCs w:val="20"/>
              </w:rPr>
              <w:t xml:space="preserve"> wymagania ergonomii, bezpieczeństwa i higieny pracy, ochrony przeciwpożarowej i ochrony środowiska podczas wykonywania</w:t>
            </w:r>
            <w:r w:rsidR="006B320A" w:rsidRPr="00DE76ED">
              <w:rPr>
                <w:rFonts w:ascii="Arial" w:hAnsi="Arial" w:cs="Arial"/>
                <w:sz w:val="20"/>
                <w:szCs w:val="20"/>
              </w:rPr>
              <w:t xml:space="preserve"> operacji nitowania</w:t>
            </w:r>
            <w:r w:rsidR="00F524D3">
              <w:rPr>
                <w:rFonts w:ascii="Arial" w:hAnsi="Arial" w:cs="Arial"/>
                <w:sz w:val="20"/>
                <w:szCs w:val="20"/>
              </w:rPr>
              <w:t>.</w:t>
            </w:r>
          </w:p>
        </w:tc>
        <w:tc>
          <w:tcPr>
            <w:tcW w:w="114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33399D">
            <w:pPr>
              <w:numPr>
                <w:ilvl w:val="0"/>
                <w:numId w:val="68"/>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zaplanować wykonanie operacji nitowania</w:t>
            </w:r>
            <w:r w:rsidR="00F524D3">
              <w:rPr>
                <w:rFonts w:ascii="Arial" w:hAnsi="Arial" w:cs="Arial"/>
                <w:sz w:val="20"/>
                <w:szCs w:val="20"/>
              </w:rPr>
              <w:t>.</w:t>
            </w:r>
          </w:p>
          <w:p w:rsidR="006B320A" w:rsidRPr="00DE76ED" w:rsidRDefault="006B320A" w:rsidP="002F7517">
            <w:pPr>
              <w:ind w:left="344" w:hanging="284"/>
              <w:rPr>
                <w:rFonts w:ascii="Arial" w:hAnsi="Arial" w:cs="Arial"/>
                <w:sz w:val="20"/>
                <w:szCs w:val="20"/>
              </w:rPr>
            </w:pPr>
          </w:p>
        </w:tc>
        <w:tc>
          <w:tcPr>
            <w:tcW w:w="382"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B320A" w:rsidRPr="00DE76ED" w:rsidRDefault="006B320A" w:rsidP="00AF242F">
            <w:pPr>
              <w:rPr>
                <w:rFonts w:ascii="Arial" w:hAnsi="Arial" w:cs="Arial"/>
                <w:sz w:val="20"/>
                <w:szCs w:val="20"/>
              </w:rPr>
            </w:pPr>
            <w:r w:rsidRPr="00DE76ED">
              <w:rPr>
                <w:rFonts w:ascii="Arial" w:hAnsi="Arial" w:cs="Arial"/>
                <w:sz w:val="20"/>
                <w:szCs w:val="20"/>
              </w:rPr>
              <w:t>Klasa II</w:t>
            </w:r>
          </w:p>
        </w:tc>
      </w:tr>
      <w:tr w:rsidR="006B320A" w:rsidRPr="00825CD2" w:rsidTr="00380C29">
        <w:trPr>
          <w:trHeight w:val="1152"/>
        </w:trPr>
        <w:tc>
          <w:tcPr>
            <w:tcW w:w="583" w:type="pct"/>
            <w:tcBorders>
              <w:top w:val="single" w:sz="24" w:space="0" w:color="FFFFFF"/>
              <w:left w:val="single" w:sz="8" w:space="0" w:color="FFFFFF"/>
              <w:bottom w:val="single" w:sz="8" w:space="0" w:color="FFFFFF"/>
              <w:right w:val="single" w:sz="8" w:space="0" w:color="FFFFFF"/>
            </w:tcBorders>
            <w:vAlign w:val="center"/>
            <w:hideMark/>
          </w:tcPr>
          <w:p w:rsidR="006B320A" w:rsidRPr="00DE76ED" w:rsidRDefault="006B320A" w:rsidP="00AF242F">
            <w:pPr>
              <w:rPr>
                <w:rFonts w:ascii="Arial" w:hAnsi="Arial" w:cs="Arial"/>
                <w:sz w:val="20"/>
                <w:szCs w:val="20"/>
              </w:rPr>
            </w:pPr>
          </w:p>
        </w:tc>
        <w:tc>
          <w:tcPr>
            <w:tcW w:w="818"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AF242F">
            <w:pPr>
              <w:rPr>
                <w:rFonts w:ascii="Arial" w:hAnsi="Arial" w:cs="Arial"/>
                <w:sz w:val="20"/>
                <w:szCs w:val="20"/>
              </w:rPr>
            </w:pPr>
            <w:r w:rsidRPr="00DE76ED">
              <w:rPr>
                <w:rFonts w:ascii="Arial" w:hAnsi="Arial" w:cs="Arial"/>
                <w:sz w:val="20"/>
                <w:szCs w:val="20"/>
              </w:rPr>
              <w:t>8. Gięcie i prostowanie</w:t>
            </w:r>
          </w:p>
        </w:tc>
        <w:tc>
          <w:tcPr>
            <w:tcW w:w="29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AF242F">
            <w:pPr>
              <w:jc w:val="center"/>
              <w:rPr>
                <w:rFonts w:ascii="Arial" w:hAnsi="Arial" w:cs="Arial"/>
                <w:sz w:val="20"/>
                <w:szCs w:val="20"/>
              </w:rPr>
            </w:pPr>
          </w:p>
        </w:tc>
        <w:tc>
          <w:tcPr>
            <w:tcW w:w="1787"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33399D">
            <w:pPr>
              <w:numPr>
                <w:ilvl w:val="0"/>
                <w:numId w:val="69"/>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określić operacje gięcia i prostowania</w:t>
            </w:r>
          </w:p>
          <w:p w:rsidR="006B320A" w:rsidRPr="00DE76ED" w:rsidRDefault="006B320A" w:rsidP="0033399D">
            <w:pPr>
              <w:numPr>
                <w:ilvl w:val="0"/>
                <w:numId w:val="69"/>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rozróżnić narzędzia, przyrządy i urządzenia wykorzystywane do wykonania operacji gięcia i prostowania</w:t>
            </w:r>
            <w:r w:rsidR="00F524D3">
              <w:rPr>
                <w:rFonts w:ascii="Arial" w:hAnsi="Arial" w:cs="Arial"/>
                <w:sz w:val="20"/>
                <w:szCs w:val="20"/>
              </w:rPr>
              <w:t>,</w:t>
            </w:r>
          </w:p>
          <w:p w:rsidR="006B320A" w:rsidRPr="00DE76ED" w:rsidRDefault="006B320A" w:rsidP="0033399D">
            <w:pPr>
              <w:numPr>
                <w:ilvl w:val="0"/>
                <w:numId w:val="69"/>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dobrać narzędzia, przyrządy niezbędne do wykonania operacji gięcia i prostowania</w:t>
            </w:r>
            <w:r w:rsidR="00F524D3">
              <w:rPr>
                <w:rFonts w:ascii="Arial" w:hAnsi="Arial" w:cs="Arial"/>
                <w:sz w:val="20"/>
                <w:szCs w:val="20"/>
              </w:rPr>
              <w:t>,</w:t>
            </w:r>
          </w:p>
          <w:p w:rsidR="006B320A" w:rsidRPr="00BE79E5" w:rsidRDefault="006B320A" w:rsidP="0033399D">
            <w:pPr>
              <w:numPr>
                <w:ilvl w:val="0"/>
                <w:numId w:val="69"/>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 xml:space="preserve">zorganizować stanowisko do wykonania operacji gięcia i </w:t>
            </w:r>
            <w:r w:rsidRPr="00BE79E5">
              <w:rPr>
                <w:rFonts w:ascii="Arial" w:hAnsi="Arial" w:cs="Arial"/>
                <w:sz w:val="20"/>
                <w:szCs w:val="20"/>
              </w:rPr>
              <w:t>prostowania</w:t>
            </w:r>
            <w:r w:rsidR="00F524D3" w:rsidRPr="00BE79E5">
              <w:rPr>
                <w:rFonts w:ascii="Arial" w:hAnsi="Arial" w:cs="Arial"/>
                <w:sz w:val="20"/>
                <w:szCs w:val="20"/>
              </w:rPr>
              <w:t>,</w:t>
            </w:r>
          </w:p>
          <w:p w:rsidR="006B320A" w:rsidRPr="00BE79E5" w:rsidRDefault="006B320A" w:rsidP="0033399D">
            <w:pPr>
              <w:numPr>
                <w:ilvl w:val="0"/>
                <w:numId w:val="69"/>
              </w:numPr>
              <w:pBdr>
                <w:top w:val="nil"/>
                <w:left w:val="nil"/>
                <w:bottom w:val="nil"/>
                <w:right w:val="nil"/>
                <w:between w:val="nil"/>
              </w:pBdr>
              <w:spacing w:after="0" w:line="240" w:lineRule="auto"/>
              <w:ind w:left="344" w:hanging="284"/>
              <w:rPr>
                <w:rFonts w:ascii="Arial" w:hAnsi="Arial" w:cs="Arial"/>
                <w:sz w:val="20"/>
                <w:szCs w:val="20"/>
              </w:rPr>
            </w:pPr>
            <w:r w:rsidRPr="00BE79E5">
              <w:rPr>
                <w:rFonts w:ascii="Arial" w:hAnsi="Arial" w:cs="Arial"/>
                <w:sz w:val="20"/>
                <w:szCs w:val="20"/>
              </w:rPr>
              <w:t xml:space="preserve">wykonać operacje gięcia i prostowania </w:t>
            </w:r>
          </w:p>
          <w:p w:rsidR="006B320A" w:rsidRPr="00BE79E5" w:rsidRDefault="006B320A" w:rsidP="0033399D">
            <w:pPr>
              <w:numPr>
                <w:ilvl w:val="0"/>
                <w:numId w:val="69"/>
              </w:numPr>
              <w:pBdr>
                <w:top w:val="nil"/>
                <w:left w:val="nil"/>
                <w:bottom w:val="nil"/>
                <w:right w:val="nil"/>
                <w:between w:val="nil"/>
              </w:pBdr>
              <w:spacing w:after="0" w:line="240" w:lineRule="auto"/>
              <w:ind w:left="344" w:hanging="284"/>
              <w:rPr>
                <w:rFonts w:ascii="Arial" w:hAnsi="Arial" w:cs="Arial"/>
                <w:sz w:val="20"/>
                <w:szCs w:val="20"/>
              </w:rPr>
            </w:pPr>
            <w:r w:rsidRPr="00BE79E5">
              <w:rPr>
                <w:rFonts w:ascii="Arial" w:hAnsi="Arial" w:cs="Arial"/>
                <w:sz w:val="20"/>
                <w:szCs w:val="20"/>
              </w:rPr>
              <w:t>skontrolować poprawność wykonania operacji gięcia i prostowania</w:t>
            </w:r>
            <w:r w:rsidR="00F524D3" w:rsidRPr="00BE79E5">
              <w:rPr>
                <w:rFonts w:ascii="Arial" w:hAnsi="Arial" w:cs="Arial"/>
                <w:sz w:val="20"/>
                <w:szCs w:val="20"/>
              </w:rPr>
              <w:t>,</w:t>
            </w:r>
          </w:p>
          <w:p w:rsidR="006B320A" w:rsidRPr="00BE79E5" w:rsidRDefault="00BE79E5" w:rsidP="0033399D">
            <w:pPr>
              <w:numPr>
                <w:ilvl w:val="0"/>
                <w:numId w:val="69"/>
              </w:numPr>
              <w:pBdr>
                <w:top w:val="nil"/>
                <w:left w:val="nil"/>
                <w:bottom w:val="nil"/>
                <w:right w:val="nil"/>
                <w:between w:val="nil"/>
              </w:pBdr>
              <w:spacing w:after="0" w:line="240" w:lineRule="auto"/>
              <w:ind w:left="344" w:hanging="284"/>
              <w:rPr>
                <w:rFonts w:ascii="Arial" w:hAnsi="Arial" w:cs="Arial"/>
                <w:sz w:val="20"/>
                <w:szCs w:val="20"/>
              </w:rPr>
            </w:pPr>
            <w:r>
              <w:rPr>
                <w:rFonts w:ascii="Arial" w:hAnsi="Arial" w:cs="Arial"/>
                <w:sz w:val="20"/>
                <w:szCs w:val="20"/>
              </w:rPr>
              <w:t>zastosować</w:t>
            </w:r>
            <w:r w:rsidR="006B320A" w:rsidRPr="00BE79E5">
              <w:rPr>
                <w:rFonts w:ascii="Arial" w:hAnsi="Arial" w:cs="Arial"/>
                <w:sz w:val="20"/>
                <w:szCs w:val="20"/>
              </w:rPr>
              <w:t xml:space="preserve"> środki ochrony indywidualnej i zbiorowej podczas wykonywania</w:t>
            </w:r>
            <w:r w:rsidR="00CB08AC" w:rsidRPr="00BE79E5">
              <w:rPr>
                <w:rFonts w:ascii="Arial" w:hAnsi="Arial" w:cs="Arial"/>
                <w:sz w:val="20"/>
                <w:szCs w:val="20"/>
              </w:rPr>
              <w:t xml:space="preserve"> </w:t>
            </w:r>
            <w:r w:rsidR="006B320A" w:rsidRPr="00BE79E5">
              <w:rPr>
                <w:rFonts w:ascii="Arial" w:hAnsi="Arial" w:cs="Arial"/>
                <w:sz w:val="20"/>
                <w:szCs w:val="20"/>
              </w:rPr>
              <w:t xml:space="preserve">operacji gięcia </w:t>
            </w:r>
            <w:r w:rsidR="00F524D3" w:rsidRPr="00BE79E5">
              <w:rPr>
                <w:rFonts w:ascii="Arial" w:hAnsi="Arial" w:cs="Arial"/>
                <w:sz w:val="20"/>
                <w:szCs w:val="20"/>
              </w:rPr>
              <w:t>i prostowania,</w:t>
            </w:r>
          </w:p>
          <w:p w:rsidR="006B320A" w:rsidRPr="00DE76ED" w:rsidRDefault="00BE79E5" w:rsidP="0033399D">
            <w:pPr>
              <w:numPr>
                <w:ilvl w:val="0"/>
                <w:numId w:val="69"/>
              </w:numPr>
              <w:pBdr>
                <w:top w:val="nil"/>
                <w:left w:val="nil"/>
                <w:bottom w:val="nil"/>
                <w:right w:val="nil"/>
                <w:between w:val="nil"/>
              </w:pBdr>
              <w:spacing w:after="0" w:line="240" w:lineRule="auto"/>
              <w:ind w:left="344" w:hanging="284"/>
              <w:rPr>
                <w:rFonts w:ascii="Arial" w:hAnsi="Arial" w:cs="Arial"/>
                <w:sz w:val="20"/>
                <w:szCs w:val="20"/>
              </w:rPr>
            </w:pPr>
            <w:r>
              <w:rPr>
                <w:rFonts w:ascii="Arial" w:hAnsi="Arial" w:cs="Arial"/>
                <w:sz w:val="20"/>
                <w:szCs w:val="20"/>
              </w:rPr>
              <w:t>zastosować</w:t>
            </w:r>
            <w:r w:rsidR="006B320A" w:rsidRPr="00BE79E5">
              <w:rPr>
                <w:rFonts w:ascii="Arial" w:hAnsi="Arial" w:cs="Arial"/>
                <w:sz w:val="20"/>
                <w:szCs w:val="20"/>
              </w:rPr>
              <w:t xml:space="preserve"> wymagania ergonomii, bezpieczeństwa i higieny pracy, ochrony przeciwpożarowej i ochrony środowiska podczas wykonywania operacji</w:t>
            </w:r>
            <w:r w:rsidR="006B320A" w:rsidRPr="00DE76ED">
              <w:rPr>
                <w:rFonts w:ascii="Arial" w:hAnsi="Arial" w:cs="Arial"/>
                <w:sz w:val="20"/>
                <w:szCs w:val="20"/>
              </w:rPr>
              <w:t xml:space="preserve"> gięcia i prostowania</w:t>
            </w:r>
            <w:r w:rsidR="00F524D3">
              <w:rPr>
                <w:rFonts w:ascii="Arial" w:hAnsi="Arial" w:cs="Arial"/>
                <w:sz w:val="20"/>
                <w:szCs w:val="20"/>
              </w:rPr>
              <w:t>.</w:t>
            </w:r>
          </w:p>
        </w:tc>
        <w:tc>
          <w:tcPr>
            <w:tcW w:w="114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33399D">
            <w:pPr>
              <w:numPr>
                <w:ilvl w:val="0"/>
                <w:numId w:val="69"/>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uzasadnić dobór narzędzi do wykonania operacji gię</w:t>
            </w:r>
            <w:r w:rsidR="00B079A6">
              <w:rPr>
                <w:rFonts w:ascii="Arial" w:hAnsi="Arial" w:cs="Arial"/>
                <w:sz w:val="20"/>
                <w:szCs w:val="20"/>
              </w:rPr>
              <w:t>cia i prostowania,</w:t>
            </w:r>
          </w:p>
          <w:p w:rsidR="006B320A" w:rsidRPr="00DE76ED" w:rsidRDefault="006B320A" w:rsidP="0033399D">
            <w:pPr>
              <w:numPr>
                <w:ilvl w:val="0"/>
                <w:numId w:val="69"/>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zaplanować wykonanie operacji gięcia i prostowania</w:t>
            </w:r>
            <w:r w:rsidR="00B079A6">
              <w:rPr>
                <w:rFonts w:ascii="Arial" w:hAnsi="Arial" w:cs="Arial"/>
                <w:sz w:val="20"/>
                <w:szCs w:val="20"/>
              </w:rPr>
              <w:t>,</w:t>
            </w:r>
          </w:p>
          <w:p w:rsidR="006B320A" w:rsidRPr="00DE76ED" w:rsidRDefault="006B320A" w:rsidP="0033399D">
            <w:pPr>
              <w:numPr>
                <w:ilvl w:val="0"/>
                <w:numId w:val="69"/>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obliczyć długość materiału do wykonania przedmiotu o określonym kształcie i wymiarach</w:t>
            </w:r>
            <w:r w:rsidR="00F524D3">
              <w:rPr>
                <w:rFonts w:ascii="Arial" w:hAnsi="Arial" w:cs="Arial"/>
                <w:sz w:val="20"/>
                <w:szCs w:val="20"/>
              </w:rPr>
              <w:t>.</w:t>
            </w:r>
          </w:p>
          <w:p w:rsidR="006B320A" w:rsidRPr="00DE76ED" w:rsidRDefault="006B320A" w:rsidP="002F7517">
            <w:pPr>
              <w:ind w:left="344" w:hanging="284"/>
              <w:rPr>
                <w:rFonts w:ascii="Arial" w:hAnsi="Arial" w:cs="Arial"/>
                <w:sz w:val="20"/>
                <w:szCs w:val="20"/>
              </w:rPr>
            </w:pPr>
          </w:p>
        </w:tc>
        <w:tc>
          <w:tcPr>
            <w:tcW w:w="382"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B320A" w:rsidRPr="00DE76ED" w:rsidRDefault="006B320A" w:rsidP="00AF242F">
            <w:pPr>
              <w:rPr>
                <w:rFonts w:ascii="Arial" w:hAnsi="Arial" w:cs="Arial"/>
                <w:sz w:val="20"/>
                <w:szCs w:val="20"/>
              </w:rPr>
            </w:pPr>
            <w:r w:rsidRPr="00DE76ED">
              <w:rPr>
                <w:rFonts w:ascii="Arial" w:hAnsi="Arial" w:cs="Arial"/>
                <w:sz w:val="20"/>
                <w:szCs w:val="20"/>
              </w:rPr>
              <w:t>Klasa II</w:t>
            </w:r>
          </w:p>
        </w:tc>
      </w:tr>
      <w:tr w:rsidR="006B320A" w:rsidRPr="00825CD2" w:rsidTr="00380C29">
        <w:trPr>
          <w:trHeight w:val="1152"/>
        </w:trPr>
        <w:tc>
          <w:tcPr>
            <w:tcW w:w="583" w:type="pct"/>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hideMark/>
          </w:tcPr>
          <w:p w:rsidR="006B320A" w:rsidRPr="00DE76ED" w:rsidRDefault="006B320A" w:rsidP="002F7517">
            <w:pPr>
              <w:rPr>
                <w:rFonts w:ascii="Arial" w:hAnsi="Arial" w:cs="Arial"/>
                <w:sz w:val="20"/>
                <w:szCs w:val="20"/>
              </w:rPr>
            </w:pPr>
            <w:r w:rsidRPr="00DE76ED">
              <w:rPr>
                <w:rFonts w:ascii="Arial" w:hAnsi="Arial" w:cs="Arial"/>
                <w:sz w:val="20"/>
                <w:szCs w:val="20"/>
              </w:rPr>
              <w:t>II. Połączenia części maszyn i urządzeń</w:t>
            </w:r>
          </w:p>
        </w:tc>
        <w:tc>
          <w:tcPr>
            <w:tcW w:w="818"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2F7517">
            <w:pPr>
              <w:rPr>
                <w:rFonts w:ascii="Arial" w:hAnsi="Arial" w:cs="Arial"/>
                <w:sz w:val="20"/>
                <w:szCs w:val="20"/>
              </w:rPr>
            </w:pPr>
            <w:r w:rsidRPr="00DE76ED">
              <w:rPr>
                <w:rFonts w:ascii="Arial" w:hAnsi="Arial" w:cs="Arial"/>
                <w:sz w:val="20"/>
                <w:szCs w:val="20"/>
              </w:rPr>
              <w:t>1. Połączenia rozłączne</w:t>
            </w:r>
          </w:p>
        </w:tc>
        <w:tc>
          <w:tcPr>
            <w:tcW w:w="29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2F7517">
            <w:pPr>
              <w:jc w:val="center"/>
              <w:rPr>
                <w:rFonts w:ascii="Arial" w:hAnsi="Arial" w:cs="Arial"/>
                <w:sz w:val="20"/>
                <w:szCs w:val="20"/>
              </w:rPr>
            </w:pPr>
          </w:p>
        </w:tc>
        <w:tc>
          <w:tcPr>
            <w:tcW w:w="1787"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33399D">
            <w:pPr>
              <w:numPr>
                <w:ilvl w:val="0"/>
                <w:numId w:val="71"/>
              </w:numPr>
              <w:pBdr>
                <w:top w:val="nil"/>
                <w:left w:val="nil"/>
                <w:bottom w:val="nil"/>
                <w:right w:val="nil"/>
                <w:between w:val="nil"/>
              </w:pBdr>
              <w:spacing w:after="0" w:line="240" w:lineRule="auto"/>
              <w:ind w:left="202" w:hanging="202"/>
              <w:rPr>
                <w:rFonts w:ascii="Arial" w:hAnsi="Arial" w:cs="Arial"/>
                <w:sz w:val="20"/>
                <w:szCs w:val="20"/>
              </w:rPr>
            </w:pPr>
            <w:r w:rsidRPr="00DE76ED">
              <w:rPr>
                <w:rFonts w:ascii="Arial" w:hAnsi="Arial" w:cs="Arial"/>
                <w:sz w:val="20"/>
                <w:szCs w:val="20"/>
              </w:rPr>
              <w:t>rozróżnić połączenia rozłączne części maszyn i urządzeń (gwintowe, wpustowe, wielowypustowe, wieloboczne, kołkowe, sworzniowe, klinowe, wciskowe)</w:t>
            </w:r>
            <w:r w:rsidR="00F524D3">
              <w:rPr>
                <w:rFonts w:ascii="Arial" w:hAnsi="Arial" w:cs="Arial"/>
                <w:sz w:val="20"/>
                <w:szCs w:val="20"/>
              </w:rPr>
              <w:t>,</w:t>
            </w:r>
          </w:p>
          <w:p w:rsidR="006B320A" w:rsidRPr="00DE76ED" w:rsidRDefault="006B320A" w:rsidP="0033399D">
            <w:pPr>
              <w:numPr>
                <w:ilvl w:val="0"/>
                <w:numId w:val="71"/>
              </w:numPr>
              <w:pBdr>
                <w:top w:val="nil"/>
                <w:left w:val="nil"/>
                <w:bottom w:val="nil"/>
                <w:right w:val="nil"/>
                <w:between w:val="nil"/>
              </w:pBdr>
              <w:spacing w:after="0" w:line="240" w:lineRule="auto"/>
              <w:ind w:left="202" w:hanging="202"/>
              <w:rPr>
                <w:rFonts w:ascii="Arial" w:hAnsi="Arial" w:cs="Arial"/>
                <w:sz w:val="20"/>
                <w:szCs w:val="20"/>
              </w:rPr>
            </w:pPr>
            <w:r w:rsidRPr="00DE76ED">
              <w:rPr>
                <w:rFonts w:ascii="Arial" w:hAnsi="Arial" w:cs="Arial"/>
                <w:sz w:val="20"/>
                <w:szCs w:val="20"/>
              </w:rPr>
              <w:t>rozróżnić narzędzia wykorzystywane do wykonywania połączeń rozłącznych</w:t>
            </w:r>
            <w:r w:rsidR="00F524D3">
              <w:rPr>
                <w:rFonts w:ascii="Arial" w:hAnsi="Arial" w:cs="Arial"/>
                <w:sz w:val="20"/>
                <w:szCs w:val="20"/>
              </w:rPr>
              <w:t>,</w:t>
            </w:r>
          </w:p>
          <w:p w:rsidR="006B320A" w:rsidRPr="00DE76ED" w:rsidRDefault="006B320A" w:rsidP="0033399D">
            <w:pPr>
              <w:numPr>
                <w:ilvl w:val="0"/>
                <w:numId w:val="71"/>
              </w:numPr>
              <w:pBdr>
                <w:top w:val="nil"/>
                <w:left w:val="nil"/>
                <w:bottom w:val="nil"/>
                <w:right w:val="nil"/>
                <w:between w:val="nil"/>
              </w:pBdr>
              <w:spacing w:after="0" w:line="240" w:lineRule="auto"/>
              <w:ind w:left="202" w:hanging="202"/>
              <w:rPr>
                <w:rFonts w:ascii="Arial" w:hAnsi="Arial" w:cs="Arial"/>
                <w:sz w:val="20"/>
                <w:szCs w:val="20"/>
              </w:rPr>
            </w:pPr>
            <w:r w:rsidRPr="00DE76ED">
              <w:rPr>
                <w:rFonts w:ascii="Arial" w:hAnsi="Arial" w:cs="Arial"/>
                <w:sz w:val="20"/>
                <w:szCs w:val="20"/>
              </w:rPr>
              <w:t>dobrać narzędzia do wykonania poszczególnych połączeń rozłącznych</w:t>
            </w:r>
            <w:r w:rsidR="00F524D3">
              <w:rPr>
                <w:rFonts w:ascii="Arial" w:hAnsi="Arial" w:cs="Arial"/>
                <w:sz w:val="20"/>
                <w:szCs w:val="20"/>
              </w:rPr>
              <w:t>,</w:t>
            </w:r>
          </w:p>
          <w:p w:rsidR="006B320A" w:rsidRPr="00DE76ED" w:rsidRDefault="006B320A" w:rsidP="0033399D">
            <w:pPr>
              <w:numPr>
                <w:ilvl w:val="0"/>
                <w:numId w:val="71"/>
              </w:numPr>
              <w:pBdr>
                <w:top w:val="nil"/>
                <w:left w:val="nil"/>
                <w:bottom w:val="nil"/>
                <w:right w:val="nil"/>
                <w:between w:val="nil"/>
              </w:pBdr>
              <w:spacing w:after="0" w:line="240" w:lineRule="auto"/>
              <w:ind w:left="202" w:hanging="202"/>
              <w:rPr>
                <w:rFonts w:ascii="Arial" w:hAnsi="Arial" w:cs="Arial"/>
                <w:sz w:val="20"/>
                <w:szCs w:val="20"/>
              </w:rPr>
            </w:pPr>
            <w:r w:rsidRPr="00DE76ED">
              <w:rPr>
                <w:rFonts w:ascii="Arial" w:hAnsi="Arial" w:cs="Arial"/>
                <w:sz w:val="20"/>
                <w:szCs w:val="20"/>
              </w:rPr>
              <w:t>dobrać części znormalizowane do wykonania połączeń rozłącznych</w:t>
            </w:r>
            <w:r w:rsidR="00F524D3">
              <w:rPr>
                <w:rFonts w:ascii="Arial" w:hAnsi="Arial" w:cs="Arial"/>
                <w:sz w:val="20"/>
                <w:szCs w:val="20"/>
              </w:rPr>
              <w:t>,</w:t>
            </w:r>
          </w:p>
          <w:p w:rsidR="006B320A" w:rsidRPr="00BE79E5" w:rsidRDefault="006B320A" w:rsidP="0033399D">
            <w:pPr>
              <w:numPr>
                <w:ilvl w:val="0"/>
                <w:numId w:val="71"/>
              </w:numPr>
              <w:pBdr>
                <w:top w:val="nil"/>
                <w:left w:val="nil"/>
                <w:bottom w:val="nil"/>
                <w:right w:val="nil"/>
                <w:between w:val="nil"/>
              </w:pBdr>
              <w:spacing w:after="0" w:line="240" w:lineRule="auto"/>
              <w:ind w:left="202" w:hanging="202"/>
              <w:rPr>
                <w:rFonts w:ascii="Arial" w:hAnsi="Arial" w:cs="Arial"/>
                <w:sz w:val="20"/>
                <w:szCs w:val="20"/>
              </w:rPr>
            </w:pPr>
            <w:r w:rsidRPr="00DE76ED">
              <w:rPr>
                <w:rFonts w:ascii="Arial" w:hAnsi="Arial" w:cs="Arial"/>
                <w:sz w:val="20"/>
                <w:szCs w:val="20"/>
              </w:rPr>
              <w:t xml:space="preserve">dobrać materiały oraz elementy zabezpieczające dla wykonywanych </w:t>
            </w:r>
            <w:r w:rsidRPr="00BE79E5">
              <w:rPr>
                <w:rFonts w:ascii="Arial" w:hAnsi="Arial" w:cs="Arial"/>
                <w:sz w:val="20"/>
                <w:szCs w:val="20"/>
              </w:rPr>
              <w:t>połączeń rozłącznych</w:t>
            </w:r>
            <w:r w:rsidR="00F524D3" w:rsidRPr="00BE79E5">
              <w:rPr>
                <w:rFonts w:ascii="Arial" w:hAnsi="Arial" w:cs="Arial"/>
                <w:sz w:val="20"/>
                <w:szCs w:val="20"/>
              </w:rPr>
              <w:t>,</w:t>
            </w:r>
          </w:p>
          <w:p w:rsidR="006B320A" w:rsidRPr="00BE79E5" w:rsidRDefault="006B320A" w:rsidP="0033399D">
            <w:pPr>
              <w:numPr>
                <w:ilvl w:val="0"/>
                <w:numId w:val="71"/>
              </w:numPr>
              <w:pBdr>
                <w:top w:val="nil"/>
                <w:left w:val="nil"/>
                <w:bottom w:val="nil"/>
                <w:right w:val="nil"/>
                <w:between w:val="nil"/>
              </w:pBdr>
              <w:spacing w:after="0" w:line="240" w:lineRule="auto"/>
              <w:ind w:left="202" w:hanging="202"/>
              <w:rPr>
                <w:rFonts w:ascii="Arial" w:hAnsi="Arial" w:cs="Arial"/>
                <w:sz w:val="20"/>
                <w:szCs w:val="20"/>
              </w:rPr>
            </w:pPr>
            <w:r w:rsidRPr="00BE79E5">
              <w:rPr>
                <w:rFonts w:ascii="Arial" w:hAnsi="Arial" w:cs="Arial"/>
                <w:sz w:val="20"/>
                <w:szCs w:val="20"/>
              </w:rPr>
              <w:t>wykonać połączenia rozłączne</w:t>
            </w:r>
            <w:r w:rsidR="00F524D3" w:rsidRPr="00BE79E5">
              <w:rPr>
                <w:rFonts w:ascii="Arial" w:hAnsi="Arial" w:cs="Arial"/>
                <w:sz w:val="20"/>
                <w:szCs w:val="20"/>
              </w:rPr>
              <w:t>,</w:t>
            </w:r>
          </w:p>
          <w:p w:rsidR="006B320A" w:rsidRPr="00BE79E5" w:rsidRDefault="006B320A" w:rsidP="0033399D">
            <w:pPr>
              <w:numPr>
                <w:ilvl w:val="0"/>
                <w:numId w:val="71"/>
              </w:numPr>
              <w:pBdr>
                <w:top w:val="nil"/>
                <w:left w:val="nil"/>
                <w:bottom w:val="nil"/>
                <w:right w:val="nil"/>
                <w:between w:val="nil"/>
              </w:pBdr>
              <w:spacing w:after="0" w:line="240" w:lineRule="auto"/>
              <w:ind w:left="202" w:hanging="202"/>
              <w:rPr>
                <w:rFonts w:ascii="Arial" w:hAnsi="Arial" w:cs="Arial"/>
                <w:sz w:val="20"/>
                <w:szCs w:val="20"/>
              </w:rPr>
            </w:pPr>
            <w:r w:rsidRPr="00BE79E5">
              <w:rPr>
                <w:rFonts w:ascii="Arial" w:hAnsi="Arial" w:cs="Arial"/>
                <w:sz w:val="20"/>
                <w:szCs w:val="20"/>
              </w:rPr>
              <w:t>skontrolować poprawność wykonanego połączenia rozłącznego</w:t>
            </w:r>
            <w:r w:rsidR="00F524D3" w:rsidRPr="00BE79E5">
              <w:rPr>
                <w:rFonts w:ascii="Arial" w:hAnsi="Arial" w:cs="Arial"/>
                <w:sz w:val="20"/>
                <w:szCs w:val="20"/>
              </w:rPr>
              <w:t>,</w:t>
            </w:r>
          </w:p>
          <w:p w:rsidR="006B320A" w:rsidRPr="00BE79E5" w:rsidRDefault="006B320A" w:rsidP="0033399D">
            <w:pPr>
              <w:numPr>
                <w:ilvl w:val="0"/>
                <w:numId w:val="71"/>
              </w:numPr>
              <w:pBdr>
                <w:top w:val="nil"/>
                <w:left w:val="nil"/>
                <w:bottom w:val="nil"/>
                <w:right w:val="nil"/>
                <w:between w:val="nil"/>
              </w:pBdr>
              <w:spacing w:after="0" w:line="240" w:lineRule="auto"/>
              <w:ind w:left="202" w:hanging="202"/>
              <w:rPr>
                <w:rFonts w:ascii="Arial" w:hAnsi="Arial" w:cs="Arial"/>
                <w:sz w:val="20"/>
                <w:szCs w:val="20"/>
              </w:rPr>
            </w:pPr>
            <w:r w:rsidRPr="00BE79E5">
              <w:rPr>
                <w:rFonts w:ascii="Arial" w:hAnsi="Arial" w:cs="Arial"/>
                <w:sz w:val="20"/>
                <w:szCs w:val="20"/>
              </w:rPr>
              <w:t>zorganizować stanowisko do wykonania połączenia rozłącznego</w:t>
            </w:r>
            <w:r w:rsidR="00F524D3" w:rsidRPr="00BE79E5">
              <w:rPr>
                <w:rFonts w:ascii="Arial" w:hAnsi="Arial" w:cs="Arial"/>
                <w:sz w:val="20"/>
                <w:szCs w:val="20"/>
              </w:rPr>
              <w:t>,</w:t>
            </w:r>
          </w:p>
          <w:p w:rsidR="006B320A" w:rsidRPr="00BE79E5" w:rsidRDefault="006B320A" w:rsidP="0033399D">
            <w:pPr>
              <w:numPr>
                <w:ilvl w:val="0"/>
                <w:numId w:val="71"/>
              </w:numPr>
              <w:pBdr>
                <w:top w:val="nil"/>
                <w:left w:val="nil"/>
                <w:bottom w:val="nil"/>
                <w:right w:val="nil"/>
                <w:between w:val="nil"/>
              </w:pBdr>
              <w:spacing w:after="0" w:line="240" w:lineRule="auto"/>
              <w:ind w:left="202" w:hanging="202"/>
              <w:rPr>
                <w:rFonts w:ascii="Arial" w:hAnsi="Arial" w:cs="Arial"/>
                <w:sz w:val="20"/>
                <w:szCs w:val="20"/>
              </w:rPr>
            </w:pPr>
            <w:r w:rsidRPr="00BE79E5">
              <w:rPr>
                <w:rFonts w:ascii="Arial" w:hAnsi="Arial" w:cs="Arial"/>
                <w:sz w:val="20"/>
                <w:szCs w:val="20"/>
              </w:rPr>
              <w:t>udzielić pierwszej pomocy przedmedycznej w sytuacji zagrożenia zdrowia i życia</w:t>
            </w:r>
            <w:r w:rsidR="00F524D3" w:rsidRPr="00BE79E5">
              <w:rPr>
                <w:rFonts w:ascii="Arial" w:hAnsi="Arial" w:cs="Arial"/>
                <w:sz w:val="20"/>
                <w:szCs w:val="20"/>
              </w:rPr>
              <w:t>,</w:t>
            </w:r>
          </w:p>
          <w:p w:rsidR="006B320A" w:rsidRPr="00BE79E5" w:rsidRDefault="00BE79E5" w:rsidP="0033399D">
            <w:pPr>
              <w:numPr>
                <w:ilvl w:val="0"/>
                <w:numId w:val="71"/>
              </w:numPr>
              <w:pBdr>
                <w:top w:val="nil"/>
                <w:left w:val="nil"/>
                <w:bottom w:val="nil"/>
                <w:right w:val="nil"/>
                <w:between w:val="nil"/>
              </w:pBdr>
              <w:spacing w:after="0" w:line="240" w:lineRule="auto"/>
              <w:ind w:left="202" w:hanging="202"/>
              <w:rPr>
                <w:rFonts w:ascii="Arial" w:hAnsi="Arial" w:cs="Arial"/>
                <w:sz w:val="20"/>
                <w:szCs w:val="20"/>
              </w:rPr>
            </w:pPr>
            <w:r>
              <w:rPr>
                <w:rFonts w:ascii="Arial" w:hAnsi="Arial" w:cs="Arial"/>
                <w:sz w:val="20"/>
                <w:szCs w:val="20"/>
              </w:rPr>
              <w:t>zastosować</w:t>
            </w:r>
            <w:r w:rsidR="006B320A" w:rsidRPr="00BE79E5">
              <w:rPr>
                <w:rFonts w:ascii="Arial" w:hAnsi="Arial" w:cs="Arial"/>
                <w:sz w:val="20"/>
                <w:szCs w:val="20"/>
              </w:rPr>
              <w:t xml:space="preserve"> środki ochrony indywidualnej i zbiorowej podczas wykonywania połączeń rozłącznych</w:t>
            </w:r>
            <w:r w:rsidRPr="00BE79E5">
              <w:rPr>
                <w:rFonts w:ascii="Arial" w:hAnsi="Arial" w:cs="Arial"/>
                <w:sz w:val="20"/>
                <w:szCs w:val="20"/>
              </w:rPr>
              <w:t>,</w:t>
            </w:r>
          </w:p>
          <w:p w:rsidR="006B320A" w:rsidRPr="00DE76ED" w:rsidRDefault="00BE79E5" w:rsidP="0033399D">
            <w:pPr>
              <w:numPr>
                <w:ilvl w:val="0"/>
                <w:numId w:val="71"/>
              </w:numPr>
              <w:pBdr>
                <w:top w:val="nil"/>
                <w:left w:val="nil"/>
                <w:bottom w:val="nil"/>
                <w:right w:val="nil"/>
                <w:between w:val="nil"/>
              </w:pBdr>
              <w:spacing w:after="0" w:line="240" w:lineRule="auto"/>
              <w:ind w:left="202" w:hanging="202"/>
              <w:rPr>
                <w:rFonts w:ascii="Arial" w:hAnsi="Arial" w:cs="Arial"/>
                <w:sz w:val="20"/>
                <w:szCs w:val="20"/>
              </w:rPr>
            </w:pPr>
            <w:r>
              <w:rPr>
                <w:rFonts w:ascii="Arial" w:hAnsi="Arial" w:cs="Arial"/>
                <w:sz w:val="20"/>
                <w:szCs w:val="20"/>
              </w:rPr>
              <w:t>zastosować</w:t>
            </w:r>
            <w:r w:rsidR="006B320A" w:rsidRPr="00DE76ED">
              <w:rPr>
                <w:rFonts w:ascii="Arial" w:hAnsi="Arial" w:cs="Arial"/>
                <w:sz w:val="20"/>
                <w:szCs w:val="20"/>
              </w:rPr>
              <w:t xml:space="preserve"> wymagania ergonomii, bezpieczeństwa i higieny pracy, ochrony przeciwpożarowej i ochrony środowiska podczas wykonywania połączeń rozłącznych</w:t>
            </w:r>
            <w:r w:rsidR="00F524D3">
              <w:rPr>
                <w:rFonts w:ascii="Arial" w:hAnsi="Arial" w:cs="Arial"/>
                <w:sz w:val="20"/>
                <w:szCs w:val="20"/>
              </w:rPr>
              <w:t>,</w:t>
            </w:r>
          </w:p>
          <w:p w:rsidR="006B320A" w:rsidRPr="00DE76ED" w:rsidRDefault="00BE79E5" w:rsidP="0033399D">
            <w:pPr>
              <w:numPr>
                <w:ilvl w:val="0"/>
                <w:numId w:val="71"/>
              </w:numPr>
              <w:pBdr>
                <w:top w:val="nil"/>
                <w:left w:val="nil"/>
                <w:bottom w:val="nil"/>
                <w:right w:val="nil"/>
                <w:between w:val="nil"/>
              </w:pBdr>
              <w:spacing w:after="0" w:line="240" w:lineRule="auto"/>
              <w:ind w:left="202" w:hanging="202"/>
              <w:rPr>
                <w:rFonts w:ascii="Arial" w:hAnsi="Arial" w:cs="Arial"/>
                <w:sz w:val="20"/>
                <w:szCs w:val="20"/>
              </w:rPr>
            </w:pPr>
            <w:r>
              <w:rPr>
                <w:rFonts w:ascii="Arial" w:hAnsi="Arial" w:cs="Arial"/>
                <w:sz w:val="20"/>
                <w:szCs w:val="20"/>
              </w:rPr>
              <w:t>zastosować</w:t>
            </w:r>
            <w:r w:rsidR="006B320A" w:rsidRPr="00DE76ED">
              <w:rPr>
                <w:rFonts w:ascii="Arial" w:hAnsi="Arial" w:cs="Arial"/>
                <w:sz w:val="20"/>
                <w:szCs w:val="20"/>
              </w:rPr>
              <w:t xml:space="preserve"> się do znaków bezpieczeństwa i alarmów podczas wykonywania połączeń rozłącznych</w:t>
            </w:r>
            <w:r w:rsidR="00F524D3">
              <w:rPr>
                <w:rFonts w:ascii="Arial" w:hAnsi="Arial" w:cs="Arial"/>
                <w:sz w:val="20"/>
                <w:szCs w:val="20"/>
              </w:rPr>
              <w:t>.</w:t>
            </w:r>
          </w:p>
        </w:tc>
        <w:tc>
          <w:tcPr>
            <w:tcW w:w="114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33399D">
            <w:pPr>
              <w:pStyle w:val="Default"/>
              <w:numPr>
                <w:ilvl w:val="0"/>
                <w:numId w:val="70"/>
              </w:numPr>
              <w:adjustRightInd/>
              <w:ind w:left="202" w:hanging="202"/>
              <w:rPr>
                <w:sz w:val="20"/>
                <w:szCs w:val="20"/>
              </w:rPr>
            </w:pPr>
            <w:r w:rsidRPr="00DE76ED">
              <w:rPr>
                <w:sz w:val="20"/>
                <w:szCs w:val="20"/>
              </w:rPr>
              <w:t>uzasadnić trafność doboru części znormalizowanych do wykonania połączeń rozłącznych</w:t>
            </w:r>
            <w:r w:rsidR="00F524D3">
              <w:rPr>
                <w:sz w:val="20"/>
                <w:szCs w:val="20"/>
              </w:rPr>
              <w:t>,</w:t>
            </w:r>
          </w:p>
          <w:p w:rsidR="006B320A" w:rsidRPr="00DE76ED" w:rsidRDefault="006B320A" w:rsidP="0033399D">
            <w:pPr>
              <w:pStyle w:val="Default"/>
              <w:numPr>
                <w:ilvl w:val="0"/>
                <w:numId w:val="70"/>
              </w:numPr>
              <w:adjustRightInd/>
              <w:ind w:left="202" w:hanging="202"/>
              <w:rPr>
                <w:sz w:val="20"/>
                <w:szCs w:val="20"/>
              </w:rPr>
            </w:pPr>
            <w:r w:rsidRPr="00DE76ED">
              <w:rPr>
                <w:sz w:val="20"/>
                <w:szCs w:val="20"/>
              </w:rPr>
              <w:t>zaplanować proces wykonania połączenia rozłącznego</w:t>
            </w:r>
            <w:r w:rsidR="00F524D3">
              <w:rPr>
                <w:sz w:val="20"/>
                <w:szCs w:val="20"/>
              </w:rPr>
              <w:t>,</w:t>
            </w:r>
          </w:p>
          <w:p w:rsidR="006B320A" w:rsidRPr="00DE76ED" w:rsidRDefault="006B320A" w:rsidP="0033399D">
            <w:pPr>
              <w:pStyle w:val="Default"/>
              <w:numPr>
                <w:ilvl w:val="0"/>
                <w:numId w:val="70"/>
              </w:numPr>
              <w:adjustRightInd/>
              <w:ind w:left="202" w:hanging="202"/>
              <w:rPr>
                <w:sz w:val="20"/>
                <w:szCs w:val="20"/>
              </w:rPr>
            </w:pPr>
            <w:r w:rsidRPr="00DE76ED">
              <w:rPr>
                <w:sz w:val="20"/>
                <w:szCs w:val="20"/>
              </w:rPr>
              <w:t>określić zagrożenia dla zdrowia i życia występujące podczas wykonywania połączeń rozłącznych</w:t>
            </w:r>
            <w:r w:rsidR="00F524D3">
              <w:rPr>
                <w:sz w:val="20"/>
                <w:szCs w:val="20"/>
              </w:rPr>
              <w:t>.</w:t>
            </w:r>
          </w:p>
          <w:p w:rsidR="006B320A" w:rsidRPr="00DE76ED" w:rsidRDefault="006B320A" w:rsidP="002F7517">
            <w:pPr>
              <w:pStyle w:val="Default"/>
              <w:ind w:left="202" w:hanging="202"/>
              <w:rPr>
                <w:sz w:val="20"/>
                <w:szCs w:val="20"/>
              </w:rPr>
            </w:pPr>
          </w:p>
        </w:tc>
        <w:tc>
          <w:tcPr>
            <w:tcW w:w="382"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B320A" w:rsidRPr="00DE76ED" w:rsidRDefault="006B320A" w:rsidP="00AF242F">
            <w:pPr>
              <w:rPr>
                <w:rFonts w:ascii="Arial" w:hAnsi="Arial" w:cs="Arial"/>
                <w:sz w:val="20"/>
                <w:szCs w:val="20"/>
              </w:rPr>
            </w:pPr>
            <w:r w:rsidRPr="00DE76ED">
              <w:rPr>
                <w:rFonts w:ascii="Arial" w:hAnsi="Arial" w:cs="Arial"/>
                <w:sz w:val="20"/>
                <w:szCs w:val="20"/>
              </w:rPr>
              <w:t>Klasa II</w:t>
            </w:r>
          </w:p>
        </w:tc>
      </w:tr>
      <w:tr w:rsidR="006B320A" w:rsidRPr="00825CD2" w:rsidTr="00380C29">
        <w:trPr>
          <w:trHeight w:val="1152"/>
        </w:trPr>
        <w:tc>
          <w:tcPr>
            <w:tcW w:w="583" w:type="pct"/>
            <w:vMerge/>
            <w:tcBorders>
              <w:left w:val="single" w:sz="8" w:space="0" w:color="FFFFFF"/>
              <w:right w:val="single" w:sz="8" w:space="0" w:color="FFFFFF"/>
            </w:tcBorders>
            <w:shd w:val="clear" w:color="auto" w:fill="4F81BD"/>
            <w:tcMar>
              <w:top w:w="15" w:type="dxa"/>
              <w:left w:w="101" w:type="dxa"/>
              <w:bottom w:w="0" w:type="dxa"/>
              <w:right w:w="101" w:type="dxa"/>
            </w:tcMar>
          </w:tcPr>
          <w:p w:rsidR="006B320A" w:rsidRPr="00DE76ED" w:rsidRDefault="006B320A" w:rsidP="00AF242F">
            <w:pPr>
              <w:rPr>
                <w:rFonts w:ascii="Arial" w:hAnsi="Arial" w:cs="Arial"/>
                <w:b/>
                <w:bCs/>
                <w:sz w:val="20"/>
                <w:szCs w:val="20"/>
              </w:rPr>
            </w:pPr>
          </w:p>
        </w:tc>
        <w:tc>
          <w:tcPr>
            <w:tcW w:w="818"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2F7517">
            <w:pPr>
              <w:rPr>
                <w:rFonts w:ascii="Arial" w:hAnsi="Arial" w:cs="Arial"/>
                <w:sz w:val="20"/>
                <w:szCs w:val="20"/>
              </w:rPr>
            </w:pPr>
            <w:r w:rsidRPr="00DE76ED">
              <w:rPr>
                <w:rFonts w:ascii="Arial" w:hAnsi="Arial" w:cs="Arial"/>
                <w:sz w:val="20"/>
                <w:szCs w:val="20"/>
              </w:rPr>
              <w:t>2. Połączenia nierozłączne</w:t>
            </w:r>
          </w:p>
        </w:tc>
        <w:tc>
          <w:tcPr>
            <w:tcW w:w="29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2F7517">
            <w:pPr>
              <w:jc w:val="center"/>
              <w:rPr>
                <w:rFonts w:ascii="Arial" w:hAnsi="Arial" w:cs="Arial"/>
                <w:sz w:val="20"/>
                <w:szCs w:val="20"/>
              </w:rPr>
            </w:pPr>
          </w:p>
        </w:tc>
        <w:tc>
          <w:tcPr>
            <w:tcW w:w="1787"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33399D">
            <w:pPr>
              <w:numPr>
                <w:ilvl w:val="0"/>
                <w:numId w:val="72"/>
              </w:numPr>
              <w:pBdr>
                <w:top w:val="nil"/>
                <w:left w:val="nil"/>
                <w:bottom w:val="nil"/>
                <w:right w:val="nil"/>
                <w:between w:val="nil"/>
              </w:pBdr>
              <w:spacing w:after="0" w:line="240" w:lineRule="auto"/>
              <w:ind w:left="202" w:hanging="202"/>
              <w:rPr>
                <w:rFonts w:ascii="Arial" w:hAnsi="Arial" w:cs="Arial"/>
                <w:sz w:val="20"/>
                <w:szCs w:val="20"/>
              </w:rPr>
            </w:pPr>
            <w:r w:rsidRPr="00DE76ED">
              <w:rPr>
                <w:rFonts w:ascii="Arial" w:hAnsi="Arial" w:cs="Arial"/>
                <w:sz w:val="20"/>
                <w:szCs w:val="20"/>
              </w:rPr>
              <w:t>rozróżnić połączenia nierozłączne części maszyn i urządzeń (spawane, zgrzewane, lutowane, klejone, przetłaczane)</w:t>
            </w:r>
            <w:r w:rsidR="00F524D3">
              <w:rPr>
                <w:rFonts w:ascii="Arial" w:hAnsi="Arial" w:cs="Arial"/>
                <w:sz w:val="20"/>
                <w:szCs w:val="20"/>
              </w:rPr>
              <w:t>,</w:t>
            </w:r>
          </w:p>
          <w:p w:rsidR="006B320A" w:rsidRPr="00BE79E5" w:rsidRDefault="006B320A" w:rsidP="0033399D">
            <w:pPr>
              <w:numPr>
                <w:ilvl w:val="0"/>
                <w:numId w:val="72"/>
              </w:numPr>
              <w:pBdr>
                <w:top w:val="nil"/>
                <w:left w:val="nil"/>
                <w:bottom w:val="nil"/>
                <w:right w:val="nil"/>
                <w:between w:val="nil"/>
              </w:pBdr>
              <w:spacing w:after="0" w:line="240" w:lineRule="auto"/>
              <w:ind w:left="202" w:hanging="202"/>
              <w:rPr>
                <w:rFonts w:ascii="Arial" w:hAnsi="Arial" w:cs="Arial"/>
                <w:sz w:val="20"/>
                <w:szCs w:val="20"/>
              </w:rPr>
            </w:pPr>
            <w:r w:rsidRPr="00BE79E5">
              <w:rPr>
                <w:rFonts w:ascii="Arial" w:hAnsi="Arial" w:cs="Arial"/>
                <w:sz w:val="20"/>
                <w:szCs w:val="20"/>
              </w:rPr>
              <w:t>rozróżnić narzędzia, urządzenia i przyrządy wykorzystywane do wykonywania połączeń nierozłącznych</w:t>
            </w:r>
            <w:r w:rsidR="00F524D3" w:rsidRPr="00BE79E5">
              <w:rPr>
                <w:rFonts w:ascii="Arial" w:hAnsi="Arial" w:cs="Arial"/>
                <w:sz w:val="20"/>
                <w:szCs w:val="20"/>
              </w:rPr>
              <w:t>,</w:t>
            </w:r>
          </w:p>
          <w:p w:rsidR="006B320A" w:rsidRPr="00BE79E5" w:rsidRDefault="006B320A" w:rsidP="0033399D">
            <w:pPr>
              <w:numPr>
                <w:ilvl w:val="0"/>
                <w:numId w:val="72"/>
              </w:numPr>
              <w:pBdr>
                <w:top w:val="nil"/>
                <w:left w:val="nil"/>
                <w:bottom w:val="nil"/>
                <w:right w:val="nil"/>
                <w:between w:val="nil"/>
              </w:pBdr>
              <w:spacing w:after="0" w:line="240" w:lineRule="auto"/>
              <w:ind w:left="202" w:hanging="202"/>
              <w:rPr>
                <w:rFonts w:ascii="Arial" w:hAnsi="Arial" w:cs="Arial"/>
                <w:sz w:val="20"/>
                <w:szCs w:val="20"/>
              </w:rPr>
            </w:pPr>
            <w:r w:rsidRPr="00BE79E5">
              <w:rPr>
                <w:rFonts w:ascii="Arial" w:hAnsi="Arial" w:cs="Arial"/>
                <w:sz w:val="20"/>
                <w:szCs w:val="20"/>
              </w:rPr>
              <w:t>dobrać narzędzia, urządzenia i przyrządy do wykonania poszczególnych połączeń nierozłącznych</w:t>
            </w:r>
            <w:r w:rsidR="00F524D3" w:rsidRPr="00BE79E5">
              <w:rPr>
                <w:rFonts w:ascii="Arial" w:hAnsi="Arial" w:cs="Arial"/>
                <w:sz w:val="20"/>
                <w:szCs w:val="20"/>
              </w:rPr>
              <w:t>,</w:t>
            </w:r>
          </w:p>
          <w:p w:rsidR="006B320A" w:rsidRPr="00BE79E5" w:rsidRDefault="006B320A" w:rsidP="0033399D">
            <w:pPr>
              <w:numPr>
                <w:ilvl w:val="0"/>
                <w:numId w:val="72"/>
              </w:numPr>
              <w:pBdr>
                <w:top w:val="nil"/>
                <w:left w:val="nil"/>
                <w:bottom w:val="nil"/>
                <w:right w:val="nil"/>
                <w:between w:val="nil"/>
              </w:pBdr>
              <w:spacing w:after="0" w:line="240" w:lineRule="auto"/>
              <w:ind w:left="202" w:hanging="202"/>
              <w:rPr>
                <w:rFonts w:ascii="Arial" w:hAnsi="Arial" w:cs="Arial"/>
                <w:sz w:val="20"/>
                <w:szCs w:val="20"/>
              </w:rPr>
            </w:pPr>
            <w:r w:rsidRPr="00BE79E5">
              <w:rPr>
                <w:rFonts w:ascii="Arial" w:hAnsi="Arial" w:cs="Arial"/>
                <w:sz w:val="20"/>
                <w:szCs w:val="20"/>
              </w:rPr>
              <w:t>wykonać połączenia nierozłączne</w:t>
            </w:r>
            <w:r w:rsidR="00F524D3" w:rsidRPr="00BE79E5">
              <w:rPr>
                <w:rFonts w:ascii="Arial" w:hAnsi="Arial" w:cs="Arial"/>
                <w:sz w:val="20"/>
                <w:szCs w:val="20"/>
              </w:rPr>
              <w:t>,</w:t>
            </w:r>
          </w:p>
          <w:p w:rsidR="006B320A" w:rsidRPr="00BE79E5" w:rsidRDefault="006B320A" w:rsidP="0033399D">
            <w:pPr>
              <w:numPr>
                <w:ilvl w:val="0"/>
                <w:numId w:val="72"/>
              </w:numPr>
              <w:pBdr>
                <w:top w:val="nil"/>
                <w:left w:val="nil"/>
                <w:bottom w:val="nil"/>
                <w:right w:val="nil"/>
                <w:between w:val="nil"/>
              </w:pBdr>
              <w:spacing w:after="0" w:line="240" w:lineRule="auto"/>
              <w:ind w:left="202" w:hanging="202"/>
              <w:rPr>
                <w:rFonts w:ascii="Arial" w:hAnsi="Arial" w:cs="Arial"/>
                <w:sz w:val="20"/>
                <w:szCs w:val="20"/>
              </w:rPr>
            </w:pPr>
            <w:r w:rsidRPr="00BE79E5">
              <w:rPr>
                <w:rFonts w:ascii="Arial" w:hAnsi="Arial" w:cs="Arial"/>
                <w:sz w:val="20"/>
                <w:szCs w:val="20"/>
              </w:rPr>
              <w:t>skontrolować poprawność wykonanego połączenia nierozłącznego</w:t>
            </w:r>
            <w:r w:rsidR="00F524D3" w:rsidRPr="00BE79E5">
              <w:rPr>
                <w:rFonts w:ascii="Arial" w:hAnsi="Arial" w:cs="Arial"/>
                <w:sz w:val="20"/>
                <w:szCs w:val="20"/>
              </w:rPr>
              <w:t>,</w:t>
            </w:r>
          </w:p>
          <w:p w:rsidR="006B320A" w:rsidRPr="00BE79E5" w:rsidRDefault="006B320A" w:rsidP="00BE79E5">
            <w:pPr>
              <w:numPr>
                <w:ilvl w:val="0"/>
                <w:numId w:val="72"/>
              </w:numPr>
              <w:spacing w:after="0" w:line="240" w:lineRule="auto"/>
              <w:ind w:left="202" w:hanging="202"/>
              <w:rPr>
                <w:rFonts w:ascii="Arial" w:hAnsi="Arial" w:cs="Arial"/>
                <w:sz w:val="20"/>
                <w:szCs w:val="20"/>
              </w:rPr>
            </w:pPr>
            <w:r w:rsidRPr="00BE79E5">
              <w:rPr>
                <w:rFonts w:ascii="Arial" w:hAnsi="Arial" w:cs="Arial"/>
                <w:sz w:val="20"/>
                <w:szCs w:val="20"/>
              </w:rPr>
              <w:t>zorganizować stanowisko do wykonania połączenia nierozłącznego</w:t>
            </w:r>
            <w:r w:rsidR="00F524D3" w:rsidRPr="00BE79E5">
              <w:rPr>
                <w:rFonts w:ascii="Arial" w:hAnsi="Arial" w:cs="Arial"/>
                <w:sz w:val="20"/>
                <w:szCs w:val="20"/>
              </w:rPr>
              <w:t>,</w:t>
            </w:r>
          </w:p>
          <w:p w:rsidR="006B320A" w:rsidRPr="00BE79E5" w:rsidRDefault="006B320A" w:rsidP="00BE79E5">
            <w:pPr>
              <w:numPr>
                <w:ilvl w:val="0"/>
                <w:numId w:val="72"/>
              </w:numPr>
              <w:spacing w:after="0" w:line="240" w:lineRule="auto"/>
              <w:ind w:left="202" w:hanging="202"/>
              <w:rPr>
                <w:rFonts w:ascii="Arial" w:hAnsi="Arial" w:cs="Arial"/>
                <w:sz w:val="20"/>
                <w:szCs w:val="20"/>
              </w:rPr>
            </w:pPr>
            <w:r w:rsidRPr="00BE79E5">
              <w:rPr>
                <w:rFonts w:ascii="Arial" w:hAnsi="Arial" w:cs="Arial"/>
                <w:sz w:val="20"/>
                <w:szCs w:val="20"/>
              </w:rPr>
              <w:t>udzielić pierwszej pomocy przedmedycznej w sytuacji zagrożenia zdrowia i życia</w:t>
            </w:r>
            <w:r w:rsidR="00F524D3" w:rsidRPr="00BE79E5">
              <w:rPr>
                <w:rFonts w:ascii="Arial" w:hAnsi="Arial" w:cs="Arial"/>
                <w:sz w:val="20"/>
                <w:szCs w:val="20"/>
              </w:rPr>
              <w:t>,</w:t>
            </w:r>
          </w:p>
          <w:p w:rsidR="006B320A" w:rsidRPr="00BE79E5" w:rsidRDefault="006B320A" w:rsidP="00BE79E5">
            <w:pPr>
              <w:numPr>
                <w:ilvl w:val="0"/>
                <w:numId w:val="72"/>
              </w:numPr>
              <w:spacing w:after="0" w:line="240" w:lineRule="auto"/>
              <w:ind w:left="202" w:hanging="202"/>
              <w:rPr>
                <w:rFonts w:ascii="Arial" w:hAnsi="Arial" w:cs="Arial"/>
                <w:sz w:val="20"/>
                <w:szCs w:val="20"/>
              </w:rPr>
            </w:pPr>
            <w:r w:rsidRPr="00BE79E5">
              <w:rPr>
                <w:rFonts w:ascii="Arial" w:hAnsi="Arial" w:cs="Arial"/>
                <w:sz w:val="20"/>
                <w:szCs w:val="20"/>
              </w:rPr>
              <w:t>zastosować środki ochrony indywidualnej i zbiorowej podczas wykonywania połączeń nierozłącznych</w:t>
            </w:r>
            <w:r w:rsidR="00F524D3" w:rsidRPr="00BE79E5">
              <w:rPr>
                <w:rFonts w:ascii="Arial" w:hAnsi="Arial" w:cs="Arial"/>
                <w:sz w:val="20"/>
                <w:szCs w:val="20"/>
              </w:rPr>
              <w:t>,</w:t>
            </w:r>
          </w:p>
          <w:p w:rsidR="006B320A" w:rsidRPr="00BE79E5" w:rsidRDefault="006B320A" w:rsidP="00BE79E5">
            <w:pPr>
              <w:numPr>
                <w:ilvl w:val="0"/>
                <w:numId w:val="72"/>
              </w:numPr>
              <w:spacing w:after="0" w:line="240" w:lineRule="auto"/>
              <w:ind w:left="202" w:hanging="202"/>
              <w:rPr>
                <w:rFonts w:ascii="Arial" w:hAnsi="Arial" w:cs="Arial"/>
                <w:sz w:val="20"/>
                <w:szCs w:val="20"/>
              </w:rPr>
            </w:pPr>
            <w:r w:rsidRPr="00BE79E5">
              <w:rPr>
                <w:rFonts w:ascii="Arial" w:hAnsi="Arial" w:cs="Arial"/>
                <w:sz w:val="20"/>
                <w:szCs w:val="20"/>
              </w:rPr>
              <w:t>zastosować wymagania ergonomii, bezpieczeństwa i higieny pracy, ochrony przeciwpożarowej i ochrony środowiska podczas wykonywania połączeń nierozłącznych</w:t>
            </w:r>
            <w:r w:rsidR="00F524D3" w:rsidRPr="00BE79E5">
              <w:rPr>
                <w:rFonts w:ascii="Arial" w:hAnsi="Arial" w:cs="Arial"/>
                <w:sz w:val="20"/>
                <w:szCs w:val="20"/>
              </w:rPr>
              <w:t>,</w:t>
            </w:r>
          </w:p>
          <w:p w:rsidR="006B320A" w:rsidRPr="00DE76ED" w:rsidRDefault="006B320A" w:rsidP="0033399D">
            <w:pPr>
              <w:numPr>
                <w:ilvl w:val="0"/>
                <w:numId w:val="72"/>
              </w:numPr>
              <w:pBdr>
                <w:top w:val="nil"/>
                <w:left w:val="nil"/>
                <w:bottom w:val="nil"/>
                <w:right w:val="nil"/>
                <w:between w:val="nil"/>
              </w:pBdr>
              <w:spacing w:after="0" w:line="240" w:lineRule="auto"/>
              <w:ind w:left="202" w:hanging="202"/>
              <w:rPr>
                <w:rFonts w:ascii="Arial" w:hAnsi="Arial" w:cs="Arial"/>
                <w:sz w:val="20"/>
                <w:szCs w:val="20"/>
              </w:rPr>
            </w:pPr>
            <w:r w:rsidRPr="00BE79E5">
              <w:rPr>
                <w:rFonts w:ascii="Arial" w:hAnsi="Arial" w:cs="Arial"/>
                <w:sz w:val="20"/>
                <w:szCs w:val="20"/>
              </w:rPr>
              <w:t>zastosować się do znaków bezpieczeństwa i alarmów</w:t>
            </w:r>
            <w:r w:rsidRPr="00DE76ED">
              <w:rPr>
                <w:rFonts w:ascii="Arial" w:hAnsi="Arial" w:cs="Arial"/>
                <w:sz w:val="20"/>
                <w:szCs w:val="20"/>
              </w:rPr>
              <w:t xml:space="preserve"> podczas wykonywania połączeń nierozłącznych</w:t>
            </w:r>
            <w:r w:rsidR="00F524D3">
              <w:rPr>
                <w:rFonts w:ascii="Arial" w:hAnsi="Arial" w:cs="Arial"/>
                <w:sz w:val="20"/>
                <w:szCs w:val="20"/>
              </w:rPr>
              <w:t>.</w:t>
            </w:r>
          </w:p>
        </w:tc>
        <w:tc>
          <w:tcPr>
            <w:tcW w:w="114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33399D">
            <w:pPr>
              <w:pStyle w:val="Default"/>
              <w:numPr>
                <w:ilvl w:val="0"/>
                <w:numId w:val="72"/>
              </w:numPr>
              <w:adjustRightInd/>
              <w:ind w:left="202" w:hanging="202"/>
              <w:rPr>
                <w:sz w:val="20"/>
                <w:szCs w:val="20"/>
              </w:rPr>
            </w:pPr>
            <w:r w:rsidRPr="00DE76ED">
              <w:rPr>
                <w:sz w:val="20"/>
                <w:szCs w:val="20"/>
              </w:rPr>
              <w:t>uzasadnić dobór środków ochrony indywidualnej i zbiorowej stosowanych podczas wykonywania połączeń nierozłącznych</w:t>
            </w:r>
            <w:r w:rsidR="00F524D3">
              <w:rPr>
                <w:sz w:val="20"/>
                <w:szCs w:val="20"/>
              </w:rPr>
              <w:t>,</w:t>
            </w:r>
          </w:p>
          <w:p w:rsidR="006B320A" w:rsidRPr="00DE76ED" w:rsidRDefault="006B320A" w:rsidP="0033399D">
            <w:pPr>
              <w:pStyle w:val="Default"/>
              <w:numPr>
                <w:ilvl w:val="0"/>
                <w:numId w:val="72"/>
              </w:numPr>
              <w:adjustRightInd/>
              <w:ind w:left="202" w:hanging="202"/>
              <w:rPr>
                <w:sz w:val="20"/>
                <w:szCs w:val="20"/>
              </w:rPr>
            </w:pPr>
            <w:r w:rsidRPr="00DE76ED">
              <w:rPr>
                <w:sz w:val="20"/>
                <w:szCs w:val="20"/>
              </w:rPr>
              <w:t>zaplanować proces wykonania połączenia nierozłącznego</w:t>
            </w:r>
            <w:r w:rsidR="00F524D3">
              <w:rPr>
                <w:sz w:val="20"/>
                <w:szCs w:val="20"/>
              </w:rPr>
              <w:t>,</w:t>
            </w:r>
          </w:p>
          <w:p w:rsidR="006B320A" w:rsidRPr="00DE76ED" w:rsidRDefault="006B320A" w:rsidP="0033399D">
            <w:pPr>
              <w:pStyle w:val="Default"/>
              <w:numPr>
                <w:ilvl w:val="0"/>
                <w:numId w:val="72"/>
              </w:numPr>
              <w:adjustRightInd/>
              <w:ind w:left="202" w:hanging="202"/>
              <w:rPr>
                <w:sz w:val="20"/>
                <w:szCs w:val="20"/>
              </w:rPr>
            </w:pPr>
            <w:r w:rsidRPr="00DE76ED">
              <w:rPr>
                <w:sz w:val="20"/>
                <w:szCs w:val="20"/>
              </w:rPr>
              <w:t>określić zagrożenia dla zdrowia i życia występujące podczas wykonywania połączeń nierozłącznych</w:t>
            </w:r>
            <w:r w:rsidR="00F524D3">
              <w:rPr>
                <w:sz w:val="20"/>
                <w:szCs w:val="20"/>
              </w:rPr>
              <w:t>.</w:t>
            </w:r>
          </w:p>
          <w:p w:rsidR="006B320A" w:rsidRPr="00DE76ED" w:rsidRDefault="006B320A" w:rsidP="002F7517">
            <w:pPr>
              <w:pStyle w:val="Default"/>
              <w:ind w:left="202" w:hanging="202"/>
              <w:rPr>
                <w:sz w:val="20"/>
                <w:szCs w:val="20"/>
              </w:rPr>
            </w:pPr>
          </w:p>
        </w:tc>
        <w:tc>
          <w:tcPr>
            <w:tcW w:w="382"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AF242F">
            <w:pPr>
              <w:rPr>
                <w:rFonts w:ascii="Arial" w:hAnsi="Arial" w:cs="Arial"/>
                <w:sz w:val="20"/>
                <w:szCs w:val="20"/>
              </w:rPr>
            </w:pPr>
            <w:r w:rsidRPr="00DE76ED">
              <w:rPr>
                <w:rFonts w:ascii="Arial" w:hAnsi="Arial" w:cs="Arial"/>
                <w:sz w:val="20"/>
                <w:szCs w:val="20"/>
              </w:rPr>
              <w:t>Klasa III</w:t>
            </w:r>
          </w:p>
        </w:tc>
      </w:tr>
      <w:tr w:rsidR="006B320A" w:rsidRPr="00825CD2" w:rsidTr="00380C29">
        <w:trPr>
          <w:trHeight w:val="1152"/>
        </w:trPr>
        <w:tc>
          <w:tcPr>
            <w:tcW w:w="583" w:type="pct"/>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6B320A" w:rsidRPr="00DE76ED" w:rsidRDefault="006B320A" w:rsidP="00AF242F">
            <w:pPr>
              <w:rPr>
                <w:rFonts w:ascii="Arial" w:hAnsi="Arial" w:cs="Arial"/>
                <w:b/>
                <w:bCs/>
                <w:sz w:val="20"/>
                <w:szCs w:val="20"/>
              </w:rPr>
            </w:pPr>
          </w:p>
        </w:tc>
        <w:tc>
          <w:tcPr>
            <w:tcW w:w="818"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2F7517">
            <w:pPr>
              <w:rPr>
                <w:rFonts w:ascii="Arial" w:hAnsi="Arial" w:cs="Arial"/>
                <w:sz w:val="20"/>
                <w:szCs w:val="20"/>
              </w:rPr>
            </w:pPr>
            <w:r w:rsidRPr="00DE76ED">
              <w:rPr>
                <w:rFonts w:ascii="Arial" w:hAnsi="Arial" w:cs="Arial"/>
                <w:sz w:val="20"/>
                <w:szCs w:val="20"/>
              </w:rPr>
              <w:t>3. Połączenia podatne</w:t>
            </w:r>
          </w:p>
        </w:tc>
        <w:tc>
          <w:tcPr>
            <w:tcW w:w="29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2F7517">
            <w:pPr>
              <w:jc w:val="center"/>
              <w:rPr>
                <w:rFonts w:ascii="Arial" w:hAnsi="Arial" w:cs="Arial"/>
                <w:sz w:val="20"/>
                <w:szCs w:val="20"/>
              </w:rPr>
            </w:pPr>
          </w:p>
        </w:tc>
        <w:tc>
          <w:tcPr>
            <w:tcW w:w="1787"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33399D">
            <w:pPr>
              <w:numPr>
                <w:ilvl w:val="0"/>
                <w:numId w:val="73"/>
              </w:numPr>
              <w:pBdr>
                <w:top w:val="nil"/>
                <w:left w:val="nil"/>
                <w:bottom w:val="nil"/>
                <w:right w:val="nil"/>
                <w:between w:val="nil"/>
              </w:pBdr>
              <w:spacing w:after="0" w:line="240" w:lineRule="auto"/>
              <w:ind w:left="202" w:hanging="142"/>
              <w:rPr>
                <w:rFonts w:ascii="Arial" w:hAnsi="Arial" w:cs="Arial"/>
                <w:sz w:val="20"/>
                <w:szCs w:val="20"/>
              </w:rPr>
            </w:pPr>
            <w:r w:rsidRPr="00DE76ED">
              <w:rPr>
                <w:rFonts w:ascii="Arial" w:hAnsi="Arial" w:cs="Arial"/>
                <w:sz w:val="20"/>
                <w:szCs w:val="20"/>
              </w:rPr>
              <w:t>rozróżnić połączenia podatne (sprężyny, łączniki podatne niemetalowe)</w:t>
            </w:r>
            <w:r w:rsidR="00F524D3">
              <w:rPr>
                <w:rFonts w:ascii="Arial" w:hAnsi="Arial" w:cs="Arial"/>
                <w:sz w:val="20"/>
                <w:szCs w:val="20"/>
              </w:rPr>
              <w:t>,</w:t>
            </w:r>
          </w:p>
          <w:p w:rsidR="006B320A" w:rsidRPr="00DE76ED" w:rsidRDefault="006B320A" w:rsidP="0033399D">
            <w:pPr>
              <w:numPr>
                <w:ilvl w:val="0"/>
                <w:numId w:val="73"/>
              </w:numPr>
              <w:pBdr>
                <w:top w:val="nil"/>
                <w:left w:val="nil"/>
                <w:bottom w:val="nil"/>
                <w:right w:val="nil"/>
                <w:between w:val="nil"/>
              </w:pBdr>
              <w:spacing w:after="0" w:line="240" w:lineRule="auto"/>
              <w:ind w:left="202" w:hanging="142"/>
              <w:rPr>
                <w:rFonts w:ascii="Arial" w:hAnsi="Arial" w:cs="Arial"/>
                <w:sz w:val="20"/>
                <w:szCs w:val="20"/>
              </w:rPr>
            </w:pPr>
            <w:r w:rsidRPr="00DE76ED">
              <w:rPr>
                <w:rFonts w:ascii="Arial" w:hAnsi="Arial" w:cs="Arial"/>
                <w:sz w:val="20"/>
                <w:szCs w:val="20"/>
              </w:rPr>
              <w:t>rozróżnić narzędzia wykorzystywane do wykonywania połączeń podatnych</w:t>
            </w:r>
            <w:r w:rsidR="00F524D3">
              <w:rPr>
                <w:rFonts w:ascii="Arial" w:hAnsi="Arial" w:cs="Arial"/>
                <w:sz w:val="20"/>
                <w:szCs w:val="20"/>
              </w:rPr>
              <w:t>,</w:t>
            </w:r>
          </w:p>
          <w:p w:rsidR="006B320A" w:rsidRPr="00DE76ED" w:rsidRDefault="006B320A" w:rsidP="0033399D">
            <w:pPr>
              <w:numPr>
                <w:ilvl w:val="0"/>
                <w:numId w:val="73"/>
              </w:numPr>
              <w:pBdr>
                <w:top w:val="nil"/>
                <w:left w:val="nil"/>
                <w:bottom w:val="nil"/>
                <w:right w:val="nil"/>
                <w:between w:val="nil"/>
              </w:pBdr>
              <w:spacing w:after="0" w:line="240" w:lineRule="auto"/>
              <w:ind w:left="202" w:hanging="142"/>
              <w:rPr>
                <w:rFonts w:ascii="Arial" w:hAnsi="Arial" w:cs="Arial"/>
                <w:sz w:val="20"/>
                <w:szCs w:val="20"/>
              </w:rPr>
            </w:pPr>
            <w:r w:rsidRPr="00DE76ED">
              <w:rPr>
                <w:rFonts w:ascii="Arial" w:hAnsi="Arial" w:cs="Arial"/>
                <w:sz w:val="20"/>
                <w:szCs w:val="20"/>
              </w:rPr>
              <w:t>dobrać narzędzia do wykonania poszczególnych połączeń podatnych</w:t>
            </w:r>
            <w:r w:rsidR="00F524D3">
              <w:rPr>
                <w:rFonts w:ascii="Arial" w:hAnsi="Arial" w:cs="Arial"/>
                <w:sz w:val="20"/>
                <w:szCs w:val="20"/>
              </w:rPr>
              <w:t>,</w:t>
            </w:r>
          </w:p>
          <w:p w:rsidR="006B320A" w:rsidRPr="00DE76ED" w:rsidRDefault="006B320A" w:rsidP="0033399D">
            <w:pPr>
              <w:numPr>
                <w:ilvl w:val="0"/>
                <w:numId w:val="73"/>
              </w:numPr>
              <w:pBdr>
                <w:top w:val="nil"/>
                <w:left w:val="nil"/>
                <w:bottom w:val="nil"/>
                <w:right w:val="nil"/>
                <w:between w:val="nil"/>
              </w:pBdr>
              <w:spacing w:after="0" w:line="240" w:lineRule="auto"/>
              <w:ind w:left="202" w:hanging="142"/>
              <w:rPr>
                <w:rFonts w:ascii="Arial" w:hAnsi="Arial" w:cs="Arial"/>
                <w:sz w:val="20"/>
                <w:szCs w:val="20"/>
              </w:rPr>
            </w:pPr>
            <w:r w:rsidRPr="00DE76ED">
              <w:rPr>
                <w:rFonts w:ascii="Arial" w:hAnsi="Arial" w:cs="Arial"/>
                <w:sz w:val="20"/>
                <w:szCs w:val="20"/>
              </w:rPr>
              <w:t>dobrać części znormalizowane do wykonania połączeń podatnych</w:t>
            </w:r>
            <w:r w:rsidR="00F524D3">
              <w:rPr>
                <w:rFonts w:ascii="Arial" w:hAnsi="Arial" w:cs="Arial"/>
                <w:sz w:val="20"/>
                <w:szCs w:val="20"/>
              </w:rPr>
              <w:t>,</w:t>
            </w:r>
          </w:p>
          <w:p w:rsidR="006B320A" w:rsidRPr="00DE76ED" w:rsidRDefault="006B320A" w:rsidP="0033399D">
            <w:pPr>
              <w:numPr>
                <w:ilvl w:val="0"/>
                <w:numId w:val="73"/>
              </w:numPr>
              <w:pBdr>
                <w:top w:val="nil"/>
                <w:left w:val="nil"/>
                <w:bottom w:val="nil"/>
                <w:right w:val="nil"/>
                <w:between w:val="nil"/>
              </w:pBdr>
              <w:spacing w:after="0" w:line="240" w:lineRule="auto"/>
              <w:ind w:left="202" w:hanging="142"/>
              <w:rPr>
                <w:rFonts w:ascii="Arial" w:hAnsi="Arial" w:cs="Arial"/>
                <w:sz w:val="20"/>
                <w:szCs w:val="20"/>
              </w:rPr>
            </w:pPr>
            <w:r w:rsidRPr="00DE76ED">
              <w:rPr>
                <w:rFonts w:ascii="Arial" w:hAnsi="Arial" w:cs="Arial"/>
                <w:sz w:val="20"/>
                <w:szCs w:val="20"/>
              </w:rPr>
              <w:t>wykonać połączenia podatne</w:t>
            </w:r>
            <w:r w:rsidR="00F524D3">
              <w:rPr>
                <w:rFonts w:ascii="Arial" w:hAnsi="Arial" w:cs="Arial"/>
                <w:sz w:val="20"/>
                <w:szCs w:val="20"/>
              </w:rPr>
              <w:t>,</w:t>
            </w:r>
          </w:p>
          <w:p w:rsidR="006B320A" w:rsidRPr="00DE76ED" w:rsidRDefault="006B320A" w:rsidP="0033399D">
            <w:pPr>
              <w:numPr>
                <w:ilvl w:val="0"/>
                <w:numId w:val="73"/>
              </w:numPr>
              <w:pBdr>
                <w:top w:val="nil"/>
                <w:left w:val="nil"/>
                <w:bottom w:val="nil"/>
                <w:right w:val="nil"/>
                <w:between w:val="nil"/>
              </w:pBdr>
              <w:spacing w:after="0" w:line="240" w:lineRule="auto"/>
              <w:ind w:left="202" w:hanging="142"/>
              <w:rPr>
                <w:rFonts w:ascii="Arial" w:hAnsi="Arial" w:cs="Arial"/>
                <w:sz w:val="20"/>
                <w:szCs w:val="20"/>
              </w:rPr>
            </w:pPr>
            <w:r w:rsidRPr="00DE76ED">
              <w:rPr>
                <w:rFonts w:ascii="Arial" w:hAnsi="Arial" w:cs="Arial"/>
                <w:sz w:val="20"/>
                <w:szCs w:val="20"/>
              </w:rPr>
              <w:t>skontrolować poprawność wykonanego połączenia podatnego</w:t>
            </w:r>
            <w:r w:rsidR="00F524D3">
              <w:rPr>
                <w:rFonts w:ascii="Arial" w:hAnsi="Arial" w:cs="Arial"/>
                <w:sz w:val="20"/>
                <w:szCs w:val="20"/>
              </w:rPr>
              <w:t>,</w:t>
            </w:r>
          </w:p>
          <w:p w:rsidR="006B320A" w:rsidRPr="00BE79E5" w:rsidRDefault="006B320A" w:rsidP="0033399D">
            <w:pPr>
              <w:numPr>
                <w:ilvl w:val="0"/>
                <w:numId w:val="73"/>
              </w:numPr>
              <w:pBdr>
                <w:top w:val="nil"/>
                <w:left w:val="nil"/>
                <w:bottom w:val="nil"/>
                <w:right w:val="nil"/>
                <w:between w:val="nil"/>
              </w:pBdr>
              <w:spacing w:after="0" w:line="240" w:lineRule="auto"/>
              <w:ind w:left="202" w:hanging="142"/>
              <w:rPr>
                <w:rFonts w:ascii="Arial" w:hAnsi="Arial" w:cs="Arial"/>
                <w:sz w:val="20"/>
                <w:szCs w:val="20"/>
              </w:rPr>
            </w:pPr>
            <w:r w:rsidRPr="00BE79E5">
              <w:rPr>
                <w:rFonts w:ascii="Arial" w:hAnsi="Arial" w:cs="Arial"/>
                <w:sz w:val="20"/>
                <w:szCs w:val="20"/>
              </w:rPr>
              <w:t>zorganizować stanowisko do wykonania połączenia podatnego</w:t>
            </w:r>
            <w:r w:rsidR="00F524D3" w:rsidRPr="00BE79E5">
              <w:rPr>
                <w:rFonts w:ascii="Arial" w:hAnsi="Arial" w:cs="Arial"/>
                <w:sz w:val="20"/>
                <w:szCs w:val="20"/>
              </w:rPr>
              <w:t>,</w:t>
            </w:r>
          </w:p>
          <w:p w:rsidR="006B320A" w:rsidRPr="00BE79E5" w:rsidRDefault="006B320A" w:rsidP="0033399D">
            <w:pPr>
              <w:numPr>
                <w:ilvl w:val="0"/>
                <w:numId w:val="73"/>
              </w:numPr>
              <w:pBdr>
                <w:top w:val="nil"/>
                <w:left w:val="nil"/>
                <w:bottom w:val="nil"/>
                <w:right w:val="nil"/>
                <w:between w:val="nil"/>
              </w:pBdr>
              <w:spacing w:after="0" w:line="240" w:lineRule="auto"/>
              <w:ind w:left="202" w:hanging="142"/>
              <w:rPr>
                <w:rFonts w:ascii="Arial" w:hAnsi="Arial" w:cs="Arial"/>
                <w:sz w:val="20"/>
                <w:szCs w:val="20"/>
              </w:rPr>
            </w:pPr>
            <w:r w:rsidRPr="00BE79E5">
              <w:rPr>
                <w:rFonts w:ascii="Arial" w:hAnsi="Arial" w:cs="Arial"/>
                <w:sz w:val="20"/>
                <w:szCs w:val="20"/>
              </w:rPr>
              <w:t>udzielić pierwszej pomocy przedmedycznej w sytuacji zagrożenia zdrowia i życia</w:t>
            </w:r>
            <w:r w:rsidR="00F524D3" w:rsidRPr="00BE79E5">
              <w:rPr>
                <w:rFonts w:ascii="Arial" w:hAnsi="Arial" w:cs="Arial"/>
                <w:sz w:val="20"/>
                <w:szCs w:val="20"/>
              </w:rPr>
              <w:t>,</w:t>
            </w:r>
          </w:p>
          <w:p w:rsidR="006B320A" w:rsidRPr="00BE79E5" w:rsidRDefault="006B320A" w:rsidP="0033399D">
            <w:pPr>
              <w:numPr>
                <w:ilvl w:val="0"/>
                <w:numId w:val="73"/>
              </w:numPr>
              <w:pBdr>
                <w:top w:val="nil"/>
                <w:left w:val="nil"/>
                <w:bottom w:val="nil"/>
                <w:right w:val="nil"/>
                <w:between w:val="nil"/>
              </w:pBdr>
              <w:spacing w:after="0" w:line="240" w:lineRule="auto"/>
              <w:ind w:left="202" w:hanging="142"/>
              <w:rPr>
                <w:rFonts w:ascii="Arial" w:hAnsi="Arial" w:cs="Arial"/>
                <w:sz w:val="20"/>
                <w:szCs w:val="20"/>
              </w:rPr>
            </w:pPr>
            <w:r w:rsidRPr="00BE79E5">
              <w:rPr>
                <w:rFonts w:ascii="Arial" w:hAnsi="Arial" w:cs="Arial"/>
                <w:sz w:val="20"/>
                <w:szCs w:val="20"/>
              </w:rPr>
              <w:t>zastosować środki ochrony indywidualnej i zbiorowej podczas wykonywania połączeń podatnych</w:t>
            </w:r>
            <w:r w:rsidR="00F524D3" w:rsidRPr="00BE79E5">
              <w:rPr>
                <w:rFonts w:ascii="Arial" w:hAnsi="Arial" w:cs="Arial"/>
                <w:sz w:val="20"/>
                <w:szCs w:val="20"/>
              </w:rPr>
              <w:t>,</w:t>
            </w:r>
          </w:p>
          <w:p w:rsidR="006B320A" w:rsidRPr="00DE76ED" w:rsidRDefault="006B320A" w:rsidP="0033399D">
            <w:pPr>
              <w:numPr>
                <w:ilvl w:val="0"/>
                <w:numId w:val="73"/>
              </w:numPr>
              <w:pBdr>
                <w:top w:val="nil"/>
                <w:left w:val="nil"/>
                <w:bottom w:val="nil"/>
                <w:right w:val="nil"/>
                <w:between w:val="nil"/>
              </w:pBdr>
              <w:spacing w:after="0" w:line="240" w:lineRule="auto"/>
              <w:ind w:left="202" w:hanging="142"/>
              <w:rPr>
                <w:rFonts w:ascii="Arial" w:hAnsi="Arial" w:cs="Arial"/>
                <w:sz w:val="20"/>
                <w:szCs w:val="20"/>
              </w:rPr>
            </w:pPr>
            <w:r w:rsidRPr="00BE79E5">
              <w:rPr>
                <w:rFonts w:ascii="Arial" w:hAnsi="Arial" w:cs="Arial"/>
                <w:sz w:val="20"/>
                <w:szCs w:val="20"/>
              </w:rPr>
              <w:t>zastosować wymagania ergonomii, bezpieczeństwa i higieny pracy, ochrony przeciwpożarowej i ochrony</w:t>
            </w:r>
            <w:r w:rsidRPr="00DE76ED">
              <w:rPr>
                <w:rFonts w:ascii="Arial" w:hAnsi="Arial" w:cs="Arial"/>
                <w:sz w:val="20"/>
                <w:szCs w:val="20"/>
              </w:rPr>
              <w:t xml:space="preserve"> środowiska podczas wykonywania połączeń podatnych</w:t>
            </w:r>
            <w:r w:rsidR="00F524D3">
              <w:rPr>
                <w:rFonts w:ascii="Arial" w:hAnsi="Arial" w:cs="Arial"/>
                <w:sz w:val="20"/>
                <w:szCs w:val="20"/>
              </w:rPr>
              <w:t>,</w:t>
            </w:r>
          </w:p>
          <w:p w:rsidR="006B320A" w:rsidRPr="00DE76ED" w:rsidRDefault="006B320A" w:rsidP="0033399D">
            <w:pPr>
              <w:numPr>
                <w:ilvl w:val="0"/>
                <w:numId w:val="73"/>
              </w:numPr>
              <w:pBdr>
                <w:top w:val="nil"/>
                <w:left w:val="nil"/>
                <w:bottom w:val="nil"/>
                <w:right w:val="nil"/>
                <w:between w:val="nil"/>
              </w:pBdr>
              <w:spacing w:after="0" w:line="240" w:lineRule="auto"/>
              <w:ind w:left="202" w:hanging="142"/>
              <w:rPr>
                <w:rFonts w:ascii="Arial" w:hAnsi="Arial" w:cs="Arial"/>
                <w:sz w:val="20"/>
                <w:szCs w:val="20"/>
              </w:rPr>
            </w:pPr>
            <w:r w:rsidRPr="00DE76ED">
              <w:rPr>
                <w:rFonts w:ascii="Arial" w:hAnsi="Arial" w:cs="Arial"/>
                <w:sz w:val="20"/>
                <w:szCs w:val="20"/>
              </w:rPr>
              <w:t>zastosować się do znaków bezpieczeństwa i alarmów podczas wykonywania połączeń podatnych</w:t>
            </w:r>
            <w:r w:rsidR="00F524D3">
              <w:rPr>
                <w:rFonts w:ascii="Arial" w:hAnsi="Arial" w:cs="Arial"/>
                <w:sz w:val="20"/>
                <w:szCs w:val="20"/>
              </w:rPr>
              <w:t>.</w:t>
            </w:r>
          </w:p>
        </w:tc>
        <w:tc>
          <w:tcPr>
            <w:tcW w:w="114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33399D">
            <w:pPr>
              <w:pStyle w:val="Default"/>
              <w:numPr>
                <w:ilvl w:val="0"/>
                <w:numId w:val="73"/>
              </w:numPr>
              <w:adjustRightInd/>
              <w:ind w:left="202" w:hanging="142"/>
              <w:rPr>
                <w:sz w:val="20"/>
                <w:szCs w:val="20"/>
              </w:rPr>
            </w:pPr>
            <w:r w:rsidRPr="00DE76ED">
              <w:rPr>
                <w:sz w:val="20"/>
                <w:szCs w:val="20"/>
              </w:rPr>
              <w:t>uzasadnić trafność doboru części znormalizowanych do wykonania połączeń podatnych</w:t>
            </w:r>
            <w:r w:rsidR="00F524D3">
              <w:rPr>
                <w:sz w:val="20"/>
                <w:szCs w:val="20"/>
              </w:rPr>
              <w:t>,</w:t>
            </w:r>
          </w:p>
          <w:p w:rsidR="006B320A" w:rsidRPr="00DE76ED" w:rsidRDefault="006B320A" w:rsidP="0033399D">
            <w:pPr>
              <w:pStyle w:val="Default"/>
              <w:numPr>
                <w:ilvl w:val="0"/>
                <w:numId w:val="73"/>
              </w:numPr>
              <w:adjustRightInd/>
              <w:ind w:left="202" w:hanging="142"/>
              <w:rPr>
                <w:sz w:val="20"/>
                <w:szCs w:val="20"/>
              </w:rPr>
            </w:pPr>
            <w:r w:rsidRPr="00DE76ED">
              <w:rPr>
                <w:sz w:val="20"/>
                <w:szCs w:val="20"/>
              </w:rPr>
              <w:t>zaplanować proces wykonania połączenia podatnego</w:t>
            </w:r>
            <w:r w:rsidR="00F524D3">
              <w:rPr>
                <w:sz w:val="20"/>
                <w:szCs w:val="20"/>
              </w:rPr>
              <w:t>,</w:t>
            </w:r>
          </w:p>
          <w:p w:rsidR="006B320A" w:rsidRPr="00DE76ED" w:rsidRDefault="006B320A" w:rsidP="0033399D">
            <w:pPr>
              <w:pStyle w:val="Default"/>
              <w:numPr>
                <w:ilvl w:val="0"/>
                <w:numId w:val="73"/>
              </w:numPr>
              <w:adjustRightInd/>
              <w:ind w:left="202" w:hanging="142"/>
              <w:rPr>
                <w:sz w:val="20"/>
                <w:szCs w:val="20"/>
              </w:rPr>
            </w:pPr>
            <w:r w:rsidRPr="00DE76ED">
              <w:rPr>
                <w:sz w:val="20"/>
                <w:szCs w:val="20"/>
              </w:rPr>
              <w:t>określić zagrożenia dla zdrowia i życia występujące podczas wykonywania połączeń podatnych</w:t>
            </w:r>
            <w:r w:rsidR="00F524D3">
              <w:rPr>
                <w:sz w:val="20"/>
                <w:szCs w:val="20"/>
              </w:rPr>
              <w:t>.</w:t>
            </w:r>
          </w:p>
          <w:p w:rsidR="006B320A" w:rsidRPr="00DE76ED" w:rsidRDefault="006B320A" w:rsidP="002F7517">
            <w:pPr>
              <w:pStyle w:val="Default"/>
              <w:ind w:left="202" w:hanging="142"/>
              <w:rPr>
                <w:sz w:val="20"/>
                <w:szCs w:val="20"/>
              </w:rPr>
            </w:pPr>
          </w:p>
        </w:tc>
        <w:tc>
          <w:tcPr>
            <w:tcW w:w="382"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AF242F">
            <w:pPr>
              <w:rPr>
                <w:rFonts w:ascii="Arial" w:hAnsi="Arial" w:cs="Arial"/>
                <w:sz w:val="20"/>
                <w:szCs w:val="20"/>
              </w:rPr>
            </w:pPr>
            <w:r w:rsidRPr="00DE76ED">
              <w:rPr>
                <w:rFonts w:ascii="Arial" w:hAnsi="Arial" w:cs="Arial"/>
                <w:sz w:val="20"/>
                <w:szCs w:val="20"/>
              </w:rPr>
              <w:t>Klasa III</w:t>
            </w:r>
          </w:p>
        </w:tc>
      </w:tr>
      <w:tr w:rsidR="00DE76ED" w:rsidRPr="00825CD2" w:rsidTr="00380C29">
        <w:trPr>
          <w:trHeight w:val="1152"/>
        </w:trPr>
        <w:tc>
          <w:tcPr>
            <w:tcW w:w="583" w:type="pct"/>
            <w:vMerge w:val="restart"/>
            <w:tcBorders>
              <w:left w:val="single" w:sz="8" w:space="0" w:color="FFFFFF"/>
              <w:right w:val="single" w:sz="8" w:space="0" w:color="FFFFFF"/>
            </w:tcBorders>
            <w:shd w:val="clear" w:color="auto" w:fill="4F81BD"/>
            <w:tcMar>
              <w:top w:w="15" w:type="dxa"/>
              <w:left w:w="101" w:type="dxa"/>
              <w:bottom w:w="0" w:type="dxa"/>
              <w:right w:w="101" w:type="dxa"/>
            </w:tcMar>
          </w:tcPr>
          <w:p w:rsidR="00DE76ED" w:rsidRPr="00DE76ED" w:rsidRDefault="00DE76ED" w:rsidP="00AF242F">
            <w:pPr>
              <w:rPr>
                <w:rFonts w:ascii="Arial" w:hAnsi="Arial" w:cs="Arial"/>
                <w:b/>
                <w:bCs/>
                <w:sz w:val="20"/>
                <w:szCs w:val="20"/>
              </w:rPr>
            </w:pPr>
            <w:r w:rsidRPr="00DE76ED">
              <w:rPr>
                <w:rFonts w:ascii="Arial" w:hAnsi="Arial" w:cs="Arial"/>
                <w:sz w:val="20"/>
                <w:szCs w:val="20"/>
              </w:rPr>
              <w:t>I</w:t>
            </w:r>
            <w:r>
              <w:rPr>
                <w:rFonts w:ascii="Arial" w:hAnsi="Arial" w:cs="Arial"/>
                <w:sz w:val="20"/>
                <w:szCs w:val="20"/>
              </w:rPr>
              <w:t>II</w:t>
            </w:r>
            <w:r w:rsidRPr="00DE76ED">
              <w:rPr>
                <w:rFonts w:ascii="Arial" w:hAnsi="Arial" w:cs="Arial"/>
                <w:sz w:val="20"/>
                <w:szCs w:val="20"/>
              </w:rPr>
              <w:t>. Montaż części maszyn i urządzeń</w:t>
            </w:r>
          </w:p>
        </w:tc>
        <w:tc>
          <w:tcPr>
            <w:tcW w:w="818"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DE76ED" w:rsidRPr="00DE76ED" w:rsidRDefault="00DE76ED" w:rsidP="00BE79E5">
            <w:pPr>
              <w:rPr>
                <w:rFonts w:ascii="Arial" w:hAnsi="Arial" w:cs="Arial"/>
                <w:sz w:val="20"/>
                <w:szCs w:val="20"/>
              </w:rPr>
            </w:pPr>
            <w:r w:rsidRPr="00DE76ED">
              <w:rPr>
                <w:rFonts w:ascii="Arial" w:hAnsi="Arial" w:cs="Arial"/>
                <w:sz w:val="20"/>
                <w:szCs w:val="20"/>
              </w:rPr>
              <w:t>1. Montaż</w:t>
            </w:r>
            <w:r w:rsidR="00BE79E5">
              <w:rPr>
                <w:rFonts w:ascii="Arial" w:hAnsi="Arial" w:cs="Arial"/>
                <w:sz w:val="20"/>
                <w:szCs w:val="20"/>
              </w:rPr>
              <w:t xml:space="preserve"> i </w:t>
            </w:r>
            <w:r w:rsidRPr="00DE76ED">
              <w:rPr>
                <w:rFonts w:ascii="Arial" w:hAnsi="Arial" w:cs="Arial"/>
                <w:sz w:val="20"/>
                <w:szCs w:val="20"/>
              </w:rPr>
              <w:t>demontaż łożysk</w:t>
            </w:r>
          </w:p>
        </w:tc>
        <w:tc>
          <w:tcPr>
            <w:tcW w:w="29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DE76ED" w:rsidRPr="00DE76ED" w:rsidRDefault="00DE76ED" w:rsidP="002F7517">
            <w:pPr>
              <w:jc w:val="center"/>
              <w:rPr>
                <w:rFonts w:ascii="Arial" w:hAnsi="Arial" w:cs="Arial"/>
                <w:sz w:val="20"/>
                <w:szCs w:val="20"/>
              </w:rPr>
            </w:pPr>
          </w:p>
        </w:tc>
        <w:tc>
          <w:tcPr>
            <w:tcW w:w="1787"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DE76ED" w:rsidRPr="00DE76ED" w:rsidRDefault="00DE76ED" w:rsidP="00FF1AE2">
            <w:pPr>
              <w:numPr>
                <w:ilvl w:val="0"/>
                <w:numId w:val="76"/>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rozróżnić łożyska (toczne, ślizgowe)</w:t>
            </w:r>
            <w:r w:rsidR="00F524D3">
              <w:rPr>
                <w:rFonts w:ascii="Arial" w:hAnsi="Arial" w:cs="Arial"/>
                <w:sz w:val="20"/>
                <w:szCs w:val="20"/>
              </w:rPr>
              <w:t>,</w:t>
            </w:r>
          </w:p>
          <w:p w:rsidR="00DE76ED" w:rsidRPr="00DE76ED" w:rsidRDefault="00DE76ED" w:rsidP="00FF1AE2">
            <w:pPr>
              <w:numPr>
                <w:ilvl w:val="0"/>
                <w:numId w:val="76"/>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 xml:space="preserve">rozróżnić narzędzia i przyrządy wykorzystywane podczas </w:t>
            </w:r>
            <w:r w:rsidR="00BE79E5">
              <w:rPr>
                <w:rFonts w:ascii="Arial" w:hAnsi="Arial" w:cs="Arial"/>
                <w:sz w:val="20"/>
                <w:szCs w:val="20"/>
              </w:rPr>
              <w:t>montażu i demontażu</w:t>
            </w:r>
            <w:r w:rsidRPr="00DE76ED">
              <w:rPr>
                <w:rFonts w:ascii="Arial" w:hAnsi="Arial" w:cs="Arial"/>
                <w:sz w:val="20"/>
                <w:szCs w:val="20"/>
              </w:rPr>
              <w:t xml:space="preserve"> łożysk</w:t>
            </w:r>
            <w:r w:rsidR="00F524D3">
              <w:rPr>
                <w:rFonts w:ascii="Arial" w:hAnsi="Arial" w:cs="Arial"/>
                <w:sz w:val="20"/>
                <w:szCs w:val="20"/>
              </w:rPr>
              <w:t>,</w:t>
            </w:r>
          </w:p>
          <w:p w:rsidR="00DE76ED" w:rsidRPr="00DE76ED" w:rsidRDefault="00DE76ED" w:rsidP="00FF1AE2">
            <w:pPr>
              <w:numPr>
                <w:ilvl w:val="0"/>
                <w:numId w:val="76"/>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 xml:space="preserve">dobrać narzędzia i przyrządy do wykonania </w:t>
            </w:r>
            <w:r w:rsidR="00BE79E5">
              <w:rPr>
                <w:rFonts w:ascii="Arial" w:hAnsi="Arial" w:cs="Arial"/>
                <w:sz w:val="20"/>
                <w:szCs w:val="20"/>
              </w:rPr>
              <w:t>montażu i demontażu</w:t>
            </w:r>
            <w:r w:rsidRPr="00DE76ED">
              <w:rPr>
                <w:rFonts w:ascii="Arial" w:hAnsi="Arial" w:cs="Arial"/>
                <w:sz w:val="20"/>
                <w:szCs w:val="20"/>
              </w:rPr>
              <w:t xml:space="preserve"> poszczególnych łożysk</w:t>
            </w:r>
            <w:r w:rsidR="00F524D3">
              <w:rPr>
                <w:rFonts w:ascii="Arial" w:hAnsi="Arial" w:cs="Arial"/>
                <w:sz w:val="20"/>
                <w:szCs w:val="20"/>
              </w:rPr>
              <w:t>,</w:t>
            </w:r>
          </w:p>
          <w:p w:rsidR="00DE76ED" w:rsidRPr="00DE76ED" w:rsidRDefault="00DE76ED" w:rsidP="00FF1AE2">
            <w:pPr>
              <w:numPr>
                <w:ilvl w:val="0"/>
                <w:numId w:val="76"/>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 xml:space="preserve">dobrać materiały oraz części znormalizowane do wykonania </w:t>
            </w:r>
            <w:r w:rsidR="00BE79E5">
              <w:rPr>
                <w:rFonts w:ascii="Arial" w:hAnsi="Arial" w:cs="Arial"/>
                <w:sz w:val="20"/>
                <w:szCs w:val="20"/>
              </w:rPr>
              <w:t>montażu i demontażu</w:t>
            </w:r>
            <w:r w:rsidRPr="00DE76ED">
              <w:rPr>
                <w:rFonts w:ascii="Arial" w:hAnsi="Arial" w:cs="Arial"/>
                <w:sz w:val="20"/>
                <w:szCs w:val="20"/>
              </w:rPr>
              <w:t xml:space="preserve"> łożysk</w:t>
            </w:r>
            <w:r w:rsidR="00F524D3">
              <w:rPr>
                <w:rFonts w:ascii="Arial" w:hAnsi="Arial" w:cs="Arial"/>
                <w:sz w:val="20"/>
                <w:szCs w:val="20"/>
              </w:rPr>
              <w:t>,</w:t>
            </w:r>
          </w:p>
          <w:p w:rsidR="00DE76ED" w:rsidRPr="00DE76ED" w:rsidRDefault="00DE76ED" w:rsidP="00FF1AE2">
            <w:pPr>
              <w:numPr>
                <w:ilvl w:val="0"/>
                <w:numId w:val="76"/>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 xml:space="preserve">wykonać </w:t>
            </w:r>
            <w:r w:rsidR="00BE79E5">
              <w:rPr>
                <w:rFonts w:ascii="Arial" w:hAnsi="Arial" w:cs="Arial"/>
                <w:sz w:val="20"/>
                <w:szCs w:val="20"/>
              </w:rPr>
              <w:t>montaż i demontaż</w:t>
            </w:r>
            <w:r w:rsidRPr="00DE76ED">
              <w:rPr>
                <w:rFonts w:ascii="Arial" w:hAnsi="Arial" w:cs="Arial"/>
                <w:sz w:val="20"/>
                <w:szCs w:val="20"/>
              </w:rPr>
              <w:t xml:space="preserve"> łożyska</w:t>
            </w:r>
            <w:r w:rsidR="00F524D3">
              <w:rPr>
                <w:rFonts w:ascii="Arial" w:hAnsi="Arial" w:cs="Arial"/>
                <w:sz w:val="20"/>
                <w:szCs w:val="20"/>
              </w:rPr>
              <w:t>,</w:t>
            </w:r>
          </w:p>
          <w:p w:rsidR="00DE76ED" w:rsidRPr="00FF1AE2" w:rsidRDefault="00DE76ED" w:rsidP="00FF1AE2">
            <w:pPr>
              <w:numPr>
                <w:ilvl w:val="0"/>
                <w:numId w:val="76"/>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 xml:space="preserve">skontrolować </w:t>
            </w:r>
            <w:r w:rsidRPr="00FF1AE2">
              <w:rPr>
                <w:rFonts w:ascii="Arial" w:hAnsi="Arial" w:cs="Arial"/>
                <w:sz w:val="20"/>
                <w:szCs w:val="20"/>
              </w:rPr>
              <w:t xml:space="preserve">poprawność wykonania </w:t>
            </w:r>
            <w:r w:rsidR="00BE79E5" w:rsidRPr="00FF1AE2">
              <w:rPr>
                <w:rFonts w:ascii="Arial" w:hAnsi="Arial" w:cs="Arial"/>
                <w:sz w:val="20"/>
                <w:szCs w:val="20"/>
              </w:rPr>
              <w:t>montażu i demontażu</w:t>
            </w:r>
            <w:r w:rsidRPr="00FF1AE2">
              <w:rPr>
                <w:rFonts w:ascii="Arial" w:hAnsi="Arial" w:cs="Arial"/>
                <w:sz w:val="20"/>
                <w:szCs w:val="20"/>
              </w:rPr>
              <w:t xml:space="preserve"> łożyska</w:t>
            </w:r>
            <w:r w:rsidR="00F524D3" w:rsidRPr="00FF1AE2">
              <w:rPr>
                <w:rFonts w:ascii="Arial" w:hAnsi="Arial" w:cs="Arial"/>
                <w:sz w:val="20"/>
                <w:szCs w:val="20"/>
              </w:rPr>
              <w:t>,</w:t>
            </w:r>
          </w:p>
          <w:p w:rsidR="00DE76ED" w:rsidRPr="00FF1AE2" w:rsidRDefault="00DE76ED" w:rsidP="00FF1AE2">
            <w:pPr>
              <w:numPr>
                <w:ilvl w:val="0"/>
                <w:numId w:val="76"/>
              </w:numPr>
              <w:pBdr>
                <w:top w:val="nil"/>
                <w:left w:val="nil"/>
                <w:bottom w:val="nil"/>
                <w:right w:val="nil"/>
                <w:between w:val="nil"/>
              </w:pBdr>
              <w:spacing w:after="0" w:line="240" w:lineRule="auto"/>
              <w:ind w:left="344" w:hanging="344"/>
              <w:rPr>
                <w:rFonts w:ascii="Arial" w:hAnsi="Arial" w:cs="Arial"/>
                <w:sz w:val="20"/>
                <w:szCs w:val="20"/>
              </w:rPr>
            </w:pPr>
            <w:r w:rsidRPr="00FF1AE2">
              <w:rPr>
                <w:rFonts w:ascii="Arial" w:hAnsi="Arial" w:cs="Arial"/>
                <w:sz w:val="20"/>
                <w:szCs w:val="20"/>
              </w:rPr>
              <w:t xml:space="preserve">zorganizować stanowisko do wykonania </w:t>
            </w:r>
            <w:r w:rsidR="00BE79E5" w:rsidRPr="00FF1AE2">
              <w:rPr>
                <w:rFonts w:ascii="Arial" w:hAnsi="Arial" w:cs="Arial"/>
                <w:sz w:val="20"/>
                <w:szCs w:val="20"/>
              </w:rPr>
              <w:t>montażu i demontażu</w:t>
            </w:r>
            <w:r w:rsidRPr="00FF1AE2">
              <w:rPr>
                <w:rFonts w:ascii="Arial" w:hAnsi="Arial" w:cs="Arial"/>
                <w:sz w:val="20"/>
                <w:szCs w:val="20"/>
              </w:rPr>
              <w:t xml:space="preserve"> łożysk</w:t>
            </w:r>
            <w:r w:rsidR="00F524D3" w:rsidRPr="00FF1AE2">
              <w:rPr>
                <w:rFonts w:ascii="Arial" w:hAnsi="Arial" w:cs="Arial"/>
                <w:sz w:val="20"/>
                <w:szCs w:val="20"/>
              </w:rPr>
              <w:t>,</w:t>
            </w:r>
          </w:p>
          <w:p w:rsidR="00DE76ED" w:rsidRPr="00FF1AE2" w:rsidRDefault="00DE76ED" w:rsidP="00FF1AE2">
            <w:pPr>
              <w:numPr>
                <w:ilvl w:val="0"/>
                <w:numId w:val="76"/>
              </w:numPr>
              <w:pBdr>
                <w:top w:val="nil"/>
                <w:left w:val="nil"/>
                <w:bottom w:val="nil"/>
                <w:right w:val="nil"/>
                <w:between w:val="nil"/>
              </w:pBdr>
              <w:spacing w:after="0" w:line="240" w:lineRule="auto"/>
              <w:ind w:left="344" w:hanging="344"/>
              <w:rPr>
                <w:rFonts w:ascii="Arial" w:hAnsi="Arial" w:cs="Arial"/>
                <w:sz w:val="20"/>
                <w:szCs w:val="20"/>
              </w:rPr>
            </w:pPr>
            <w:r w:rsidRPr="00FF1AE2">
              <w:rPr>
                <w:rFonts w:ascii="Arial" w:hAnsi="Arial" w:cs="Arial"/>
                <w:sz w:val="20"/>
                <w:szCs w:val="20"/>
              </w:rPr>
              <w:t>udzielić pierwszej pomocy przedmedycznej w sytuacji zagrożenia zdrowia i życia</w:t>
            </w:r>
            <w:r w:rsidR="00164B89" w:rsidRPr="00FF1AE2">
              <w:rPr>
                <w:rFonts w:ascii="Arial" w:hAnsi="Arial" w:cs="Arial"/>
                <w:sz w:val="20"/>
                <w:szCs w:val="20"/>
              </w:rPr>
              <w:t>,</w:t>
            </w:r>
          </w:p>
          <w:p w:rsidR="00DE76ED" w:rsidRPr="00FF1AE2" w:rsidRDefault="00BE79E5" w:rsidP="00FF1AE2">
            <w:pPr>
              <w:numPr>
                <w:ilvl w:val="0"/>
                <w:numId w:val="76"/>
              </w:numPr>
              <w:pBdr>
                <w:top w:val="nil"/>
                <w:left w:val="nil"/>
                <w:bottom w:val="nil"/>
                <w:right w:val="nil"/>
                <w:between w:val="nil"/>
              </w:pBdr>
              <w:spacing w:after="0" w:line="240" w:lineRule="auto"/>
              <w:ind w:left="344" w:hanging="344"/>
              <w:rPr>
                <w:rFonts w:ascii="Arial" w:hAnsi="Arial" w:cs="Arial"/>
                <w:sz w:val="20"/>
                <w:szCs w:val="20"/>
              </w:rPr>
            </w:pPr>
            <w:r w:rsidRPr="00FF1AE2">
              <w:rPr>
                <w:rFonts w:ascii="Arial" w:hAnsi="Arial" w:cs="Arial"/>
                <w:sz w:val="20"/>
                <w:szCs w:val="20"/>
              </w:rPr>
              <w:t>za</w:t>
            </w:r>
            <w:r w:rsidR="00DE76ED" w:rsidRPr="00FF1AE2">
              <w:rPr>
                <w:rFonts w:ascii="Arial" w:hAnsi="Arial" w:cs="Arial"/>
                <w:sz w:val="20"/>
                <w:szCs w:val="20"/>
              </w:rPr>
              <w:t xml:space="preserve">stosować środki ochrony indywidualnej i zbiorowej podczas wykonywania </w:t>
            </w:r>
            <w:r w:rsidRPr="00FF1AE2">
              <w:rPr>
                <w:rFonts w:ascii="Arial" w:hAnsi="Arial" w:cs="Arial"/>
                <w:sz w:val="20"/>
                <w:szCs w:val="20"/>
              </w:rPr>
              <w:t>montażu i demontażu</w:t>
            </w:r>
            <w:r w:rsidR="00DE76ED" w:rsidRPr="00FF1AE2">
              <w:rPr>
                <w:rFonts w:ascii="Arial" w:hAnsi="Arial" w:cs="Arial"/>
                <w:sz w:val="20"/>
                <w:szCs w:val="20"/>
              </w:rPr>
              <w:t xml:space="preserve"> łożysk</w:t>
            </w:r>
            <w:r w:rsidR="00F524D3" w:rsidRPr="00FF1AE2">
              <w:rPr>
                <w:rFonts w:ascii="Arial" w:hAnsi="Arial" w:cs="Arial"/>
                <w:sz w:val="20"/>
                <w:szCs w:val="20"/>
              </w:rPr>
              <w:t>,</w:t>
            </w:r>
          </w:p>
          <w:p w:rsidR="00DE76ED" w:rsidRPr="00DE76ED" w:rsidRDefault="00DE76ED" w:rsidP="00FF1AE2">
            <w:pPr>
              <w:numPr>
                <w:ilvl w:val="0"/>
                <w:numId w:val="76"/>
              </w:numPr>
              <w:pBdr>
                <w:top w:val="nil"/>
                <w:left w:val="nil"/>
                <w:bottom w:val="nil"/>
                <w:right w:val="nil"/>
                <w:between w:val="nil"/>
              </w:pBdr>
              <w:spacing w:after="0" w:line="240" w:lineRule="auto"/>
              <w:ind w:left="344" w:hanging="344"/>
              <w:rPr>
                <w:rFonts w:ascii="Arial" w:hAnsi="Arial" w:cs="Arial"/>
                <w:sz w:val="20"/>
                <w:szCs w:val="20"/>
              </w:rPr>
            </w:pPr>
            <w:r w:rsidRPr="00FF1AE2">
              <w:rPr>
                <w:rFonts w:ascii="Arial" w:hAnsi="Arial" w:cs="Arial"/>
                <w:sz w:val="20"/>
                <w:szCs w:val="20"/>
              </w:rPr>
              <w:t>zastosować wymagania ergonomii, bezpieczeństwa i higieny pracy, ochrony przeciwpożarowej i ochrony</w:t>
            </w:r>
            <w:r w:rsidRPr="00DE76ED">
              <w:rPr>
                <w:rFonts w:ascii="Arial" w:hAnsi="Arial" w:cs="Arial"/>
                <w:sz w:val="20"/>
                <w:szCs w:val="20"/>
              </w:rPr>
              <w:t xml:space="preserve"> środowiska podczas wykonywania </w:t>
            </w:r>
            <w:r w:rsidR="00BE79E5">
              <w:rPr>
                <w:rFonts w:ascii="Arial" w:hAnsi="Arial" w:cs="Arial"/>
                <w:sz w:val="20"/>
                <w:szCs w:val="20"/>
              </w:rPr>
              <w:t>montażu i demontażu</w:t>
            </w:r>
            <w:r w:rsidRPr="00DE76ED">
              <w:rPr>
                <w:rFonts w:ascii="Arial" w:hAnsi="Arial" w:cs="Arial"/>
                <w:sz w:val="20"/>
                <w:szCs w:val="20"/>
              </w:rPr>
              <w:t xml:space="preserve"> łożysk</w:t>
            </w:r>
            <w:r w:rsidR="00F524D3">
              <w:rPr>
                <w:rFonts w:ascii="Arial" w:hAnsi="Arial" w:cs="Arial"/>
                <w:sz w:val="20"/>
                <w:szCs w:val="20"/>
              </w:rPr>
              <w:t>.</w:t>
            </w:r>
          </w:p>
        </w:tc>
        <w:tc>
          <w:tcPr>
            <w:tcW w:w="114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DE76ED" w:rsidRPr="00FF1AE2" w:rsidRDefault="00DE76ED" w:rsidP="00FF1AE2">
            <w:pPr>
              <w:numPr>
                <w:ilvl w:val="0"/>
                <w:numId w:val="76"/>
              </w:numPr>
              <w:spacing w:after="0" w:line="240" w:lineRule="auto"/>
              <w:ind w:left="344" w:hanging="344"/>
              <w:rPr>
                <w:rFonts w:ascii="Arial" w:hAnsi="Arial" w:cs="Arial"/>
                <w:sz w:val="20"/>
                <w:szCs w:val="20"/>
              </w:rPr>
            </w:pPr>
            <w:r w:rsidRPr="00FF1AE2">
              <w:rPr>
                <w:rFonts w:ascii="Arial" w:hAnsi="Arial" w:cs="Arial"/>
                <w:sz w:val="20"/>
                <w:szCs w:val="20"/>
              </w:rPr>
              <w:t>uzasadnić trafność doboru materiałów oraz części znormalizowanych do wykonania montażu łożysk</w:t>
            </w:r>
            <w:r w:rsidR="00F524D3" w:rsidRPr="00FF1AE2">
              <w:rPr>
                <w:rFonts w:ascii="Arial" w:hAnsi="Arial" w:cs="Arial"/>
                <w:sz w:val="20"/>
                <w:szCs w:val="20"/>
              </w:rPr>
              <w:t>,</w:t>
            </w:r>
          </w:p>
          <w:p w:rsidR="00DE76ED" w:rsidRPr="00FF1AE2" w:rsidRDefault="00DE76ED" w:rsidP="00FF1AE2">
            <w:pPr>
              <w:numPr>
                <w:ilvl w:val="0"/>
                <w:numId w:val="76"/>
              </w:numPr>
              <w:spacing w:after="0" w:line="240" w:lineRule="auto"/>
              <w:ind w:left="344" w:hanging="344"/>
              <w:rPr>
                <w:rFonts w:ascii="Arial" w:hAnsi="Arial" w:cs="Arial"/>
                <w:sz w:val="20"/>
                <w:szCs w:val="20"/>
              </w:rPr>
            </w:pPr>
            <w:r w:rsidRPr="00FF1AE2">
              <w:rPr>
                <w:rFonts w:ascii="Arial" w:hAnsi="Arial" w:cs="Arial"/>
                <w:sz w:val="20"/>
                <w:szCs w:val="20"/>
              </w:rPr>
              <w:t xml:space="preserve">zaplanować proces </w:t>
            </w:r>
            <w:r w:rsidR="00BE79E5" w:rsidRPr="00FF1AE2">
              <w:rPr>
                <w:rFonts w:ascii="Arial" w:hAnsi="Arial" w:cs="Arial"/>
                <w:sz w:val="20"/>
                <w:szCs w:val="20"/>
              </w:rPr>
              <w:t>montażu i demontażu</w:t>
            </w:r>
            <w:r w:rsidRPr="00FF1AE2">
              <w:rPr>
                <w:rFonts w:ascii="Arial" w:hAnsi="Arial" w:cs="Arial"/>
                <w:sz w:val="20"/>
                <w:szCs w:val="20"/>
              </w:rPr>
              <w:t xml:space="preserve"> łożysk</w:t>
            </w:r>
            <w:r w:rsidR="00F524D3" w:rsidRPr="00FF1AE2">
              <w:rPr>
                <w:rFonts w:ascii="Arial" w:hAnsi="Arial" w:cs="Arial"/>
                <w:sz w:val="20"/>
                <w:szCs w:val="20"/>
              </w:rPr>
              <w:t>,</w:t>
            </w:r>
          </w:p>
          <w:p w:rsidR="00DE76ED" w:rsidRPr="00FF1AE2" w:rsidRDefault="00DE76ED" w:rsidP="00FF1AE2">
            <w:pPr>
              <w:numPr>
                <w:ilvl w:val="0"/>
                <w:numId w:val="76"/>
              </w:numPr>
              <w:spacing w:after="0" w:line="240" w:lineRule="auto"/>
              <w:ind w:left="344" w:hanging="344"/>
              <w:rPr>
                <w:rFonts w:ascii="Arial" w:hAnsi="Arial" w:cs="Arial"/>
                <w:sz w:val="20"/>
                <w:szCs w:val="20"/>
              </w:rPr>
            </w:pPr>
            <w:r w:rsidRPr="00FF1AE2">
              <w:rPr>
                <w:rFonts w:ascii="Arial" w:hAnsi="Arial" w:cs="Arial"/>
                <w:sz w:val="20"/>
                <w:szCs w:val="20"/>
              </w:rPr>
              <w:t xml:space="preserve">określić zagrożenia dla zdrowia i życia występujące podczas wykonywania </w:t>
            </w:r>
            <w:r w:rsidR="00BE79E5" w:rsidRPr="00FF1AE2">
              <w:rPr>
                <w:rFonts w:ascii="Arial" w:hAnsi="Arial" w:cs="Arial"/>
                <w:sz w:val="20"/>
                <w:szCs w:val="20"/>
              </w:rPr>
              <w:t>montażu i demontażu</w:t>
            </w:r>
            <w:r w:rsidRPr="00FF1AE2">
              <w:rPr>
                <w:rFonts w:ascii="Arial" w:hAnsi="Arial" w:cs="Arial"/>
                <w:sz w:val="20"/>
                <w:szCs w:val="20"/>
              </w:rPr>
              <w:t xml:space="preserve"> łożysk</w:t>
            </w:r>
            <w:r w:rsidR="00F524D3" w:rsidRPr="00FF1AE2">
              <w:rPr>
                <w:rFonts w:ascii="Arial" w:hAnsi="Arial" w:cs="Arial"/>
                <w:sz w:val="20"/>
                <w:szCs w:val="20"/>
              </w:rPr>
              <w:t>.</w:t>
            </w:r>
          </w:p>
          <w:p w:rsidR="00DE76ED" w:rsidRPr="00DE76ED" w:rsidRDefault="00DE76ED" w:rsidP="002F7517">
            <w:pPr>
              <w:pStyle w:val="Default"/>
              <w:ind w:left="202" w:hanging="142"/>
              <w:rPr>
                <w:sz w:val="20"/>
                <w:szCs w:val="20"/>
              </w:rPr>
            </w:pPr>
          </w:p>
        </w:tc>
        <w:tc>
          <w:tcPr>
            <w:tcW w:w="382"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DE76ED" w:rsidRPr="00DE76ED" w:rsidRDefault="00DE76ED" w:rsidP="00AF242F">
            <w:pPr>
              <w:rPr>
                <w:rFonts w:ascii="Arial" w:hAnsi="Arial" w:cs="Arial"/>
                <w:sz w:val="20"/>
                <w:szCs w:val="20"/>
              </w:rPr>
            </w:pPr>
            <w:r w:rsidRPr="00DE76ED">
              <w:rPr>
                <w:rFonts w:ascii="Arial" w:hAnsi="Arial" w:cs="Arial"/>
                <w:sz w:val="20"/>
                <w:szCs w:val="20"/>
              </w:rPr>
              <w:t>Klasa III</w:t>
            </w:r>
          </w:p>
        </w:tc>
      </w:tr>
      <w:tr w:rsidR="00DE76ED" w:rsidRPr="00825CD2" w:rsidTr="00380C29">
        <w:trPr>
          <w:trHeight w:val="1152"/>
        </w:trPr>
        <w:tc>
          <w:tcPr>
            <w:tcW w:w="583" w:type="pct"/>
            <w:vMerge/>
            <w:tcBorders>
              <w:left w:val="single" w:sz="8" w:space="0" w:color="FFFFFF"/>
              <w:right w:val="single" w:sz="8" w:space="0" w:color="FFFFFF"/>
            </w:tcBorders>
            <w:shd w:val="clear" w:color="auto" w:fill="4F81BD"/>
            <w:tcMar>
              <w:top w:w="15" w:type="dxa"/>
              <w:left w:w="101" w:type="dxa"/>
              <w:bottom w:w="0" w:type="dxa"/>
              <w:right w:w="101" w:type="dxa"/>
            </w:tcMar>
          </w:tcPr>
          <w:p w:rsidR="00DE76ED" w:rsidRPr="00DE76ED" w:rsidRDefault="00DE76ED" w:rsidP="00AF242F">
            <w:pPr>
              <w:rPr>
                <w:rFonts w:ascii="Arial" w:hAnsi="Arial" w:cs="Arial"/>
                <w:b/>
                <w:bCs/>
                <w:sz w:val="20"/>
                <w:szCs w:val="20"/>
              </w:rPr>
            </w:pPr>
          </w:p>
        </w:tc>
        <w:tc>
          <w:tcPr>
            <w:tcW w:w="818"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DE76ED" w:rsidRPr="00DE76ED" w:rsidRDefault="00BE79E5" w:rsidP="002F7517">
            <w:pPr>
              <w:rPr>
                <w:rFonts w:ascii="Arial" w:hAnsi="Arial" w:cs="Arial"/>
                <w:sz w:val="20"/>
                <w:szCs w:val="20"/>
              </w:rPr>
            </w:pPr>
            <w:r>
              <w:rPr>
                <w:rFonts w:ascii="Arial" w:hAnsi="Arial" w:cs="Arial"/>
                <w:sz w:val="20"/>
                <w:szCs w:val="20"/>
              </w:rPr>
              <w:t xml:space="preserve">2. Montaż i </w:t>
            </w:r>
            <w:r w:rsidR="00DE76ED" w:rsidRPr="00DE76ED">
              <w:rPr>
                <w:rFonts w:ascii="Arial" w:hAnsi="Arial" w:cs="Arial"/>
                <w:sz w:val="20"/>
                <w:szCs w:val="20"/>
              </w:rPr>
              <w:t>demontaż sprzęgieł</w:t>
            </w:r>
          </w:p>
        </w:tc>
        <w:tc>
          <w:tcPr>
            <w:tcW w:w="29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DE76ED" w:rsidRPr="00DE76ED" w:rsidRDefault="00DE76ED" w:rsidP="002F7517">
            <w:pPr>
              <w:jc w:val="center"/>
              <w:rPr>
                <w:rFonts w:ascii="Arial" w:hAnsi="Arial" w:cs="Arial"/>
                <w:sz w:val="20"/>
                <w:szCs w:val="20"/>
              </w:rPr>
            </w:pPr>
          </w:p>
        </w:tc>
        <w:tc>
          <w:tcPr>
            <w:tcW w:w="1787"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DE76ED" w:rsidRPr="00BE79E5" w:rsidRDefault="00DE76ED" w:rsidP="0033399D">
            <w:pPr>
              <w:numPr>
                <w:ilvl w:val="0"/>
                <w:numId w:val="76"/>
              </w:numPr>
              <w:pBdr>
                <w:top w:val="nil"/>
                <w:left w:val="nil"/>
                <w:bottom w:val="nil"/>
                <w:right w:val="nil"/>
                <w:between w:val="nil"/>
              </w:pBdr>
              <w:spacing w:after="0" w:line="240" w:lineRule="auto"/>
              <w:ind w:left="344" w:hanging="344"/>
              <w:rPr>
                <w:rFonts w:ascii="Arial" w:hAnsi="Arial" w:cs="Arial"/>
                <w:sz w:val="20"/>
                <w:szCs w:val="20"/>
              </w:rPr>
            </w:pPr>
            <w:r w:rsidRPr="00BE79E5">
              <w:rPr>
                <w:rFonts w:ascii="Arial" w:hAnsi="Arial" w:cs="Arial"/>
                <w:sz w:val="20"/>
                <w:szCs w:val="20"/>
              </w:rPr>
              <w:t>rozróżnić sprzęgła (nierozłączne, sterowane, samoczynne)</w:t>
            </w:r>
            <w:r w:rsidR="00F524D3" w:rsidRPr="00BE79E5">
              <w:rPr>
                <w:rFonts w:ascii="Arial" w:hAnsi="Arial" w:cs="Arial"/>
                <w:sz w:val="20"/>
                <w:szCs w:val="20"/>
              </w:rPr>
              <w:t>,</w:t>
            </w:r>
          </w:p>
          <w:p w:rsidR="00DE76ED" w:rsidRPr="00BE79E5" w:rsidRDefault="00DE76ED" w:rsidP="0033399D">
            <w:pPr>
              <w:numPr>
                <w:ilvl w:val="0"/>
                <w:numId w:val="76"/>
              </w:numPr>
              <w:pBdr>
                <w:top w:val="nil"/>
                <w:left w:val="nil"/>
                <w:bottom w:val="nil"/>
                <w:right w:val="nil"/>
                <w:between w:val="nil"/>
              </w:pBdr>
              <w:spacing w:after="0" w:line="240" w:lineRule="auto"/>
              <w:ind w:left="344" w:hanging="344"/>
              <w:rPr>
                <w:rFonts w:ascii="Arial" w:hAnsi="Arial" w:cs="Arial"/>
                <w:sz w:val="20"/>
                <w:szCs w:val="20"/>
              </w:rPr>
            </w:pPr>
            <w:r w:rsidRPr="00BE79E5">
              <w:rPr>
                <w:rFonts w:ascii="Arial" w:hAnsi="Arial" w:cs="Arial"/>
                <w:sz w:val="20"/>
                <w:szCs w:val="20"/>
              </w:rPr>
              <w:t xml:space="preserve">rozróżnić narzędzia i przyrządy wykorzystywane podczas </w:t>
            </w:r>
            <w:r w:rsidR="00BE79E5" w:rsidRPr="00BE79E5">
              <w:rPr>
                <w:rFonts w:ascii="Arial" w:hAnsi="Arial" w:cs="Arial"/>
                <w:sz w:val="20"/>
                <w:szCs w:val="20"/>
              </w:rPr>
              <w:t>montażu i demontażu</w:t>
            </w:r>
            <w:r w:rsidRPr="00BE79E5">
              <w:rPr>
                <w:rFonts w:ascii="Arial" w:hAnsi="Arial" w:cs="Arial"/>
                <w:sz w:val="20"/>
                <w:szCs w:val="20"/>
              </w:rPr>
              <w:t xml:space="preserve"> sprzęgieł</w:t>
            </w:r>
            <w:r w:rsidR="00F524D3" w:rsidRPr="00BE79E5">
              <w:rPr>
                <w:rFonts w:ascii="Arial" w:hAnsi="Arial" w:cs="Arial"/>
                <w:sz w:val="20"/>
                <w:szCs w:val="20"/>
              </w:rPr>
              <w:t>,</w:t>
            </w:r>
          </w:p>
          <w:p w:rsidR="00DE76ED" w:rsidRPr="00BE79E5" w:rsidRDefault="00DE76ED" w:rsidP="0033399D">
            <w:pPr>
              <w:numPr>
                <w:ilvl w:val="0"/>
                <w:numId w:val="76"/>
              </w:numPr>
              <w:pBdr>
                <w:top w:val="nil"/>
                <w:left w:val="nil"/>
                <w:bottom w:val="nil"/>
                <w:right w:val="nil"/>
                <w:between w:val="nil"/>
              </w:pBdr>
              <w:spacing w:after="0" w:line="240" w:lineRule="auto"/>
              <w:ind w:left="344" w:hanging="344"/>
              <w:rPr>
                <w:rFonts w:ascii="Arial" w:hAnsi="Arial" w:cs="Arial"/>
                <w:sz w:val="20"/>
                <w:szCs w:val="20"/>
              </w:rPr>
            </w:pPr>
            <w:r w:rsidRPr="00BE79E5">
              <w:rPr>
                <w:rFonts w:ascii="Arial" w:hAnsi="Arial" w:cs="Arial"/>
                <w:sz w:val="20"/>
                <w:szCs w:val="20"/>
              </w:rPr>
              <w:t xml:space="preserve">dobrać narzędzia i przyrządy do wykonania </w:t>
            </w:r>
            <w:r w:rsidR="00BE79E5" w:rsidRPr="00BE79E5">
              <w:rPr>
                <w:rFonts w:ascii="Arial" w:hAnsi="Arial" w:cs="Arial"/>
                <w:sz w:val="20"/>
                <w:szCs w:val="20"/>
              </w:rPr>
              <w:t>montażu i demontażu</w:t>
            </w:r>
            <w:r w:rsidRPr="00BE79E5">
              <w:rPr>
                <w:rFonts w:ascii="Arial" w:hAnsi="Arial" w:cs="Arial"/>
                <w:sz w:val="20"/>
                <w:szCs w:val="20"/>
              </w:rPr>
              <w:t xml:space="preserve"> sprzęgieł</w:t>
            </w:r>
            <w:r w:rsidR="00F524D3" w:rsidRPr="00BE79E5">
              <w:rPr>
                <w:rFonts w:ascii="Arial" w:hAnsi="Arial" w:cs="Arial"/>
                <w:sz w:val="20"/>
                <w:szCs w:val="20"/>
              </w:rPr>
              <w:t>,</w:t>
            </w:r>
          </w:p>
          <w:p w:rsidR="00DE76ED" w:rsidRPr="00BE79E5" w:rsidRDefault="00DE76ED" w:rsidP="0033399D">
            <w:pPr>
              <w:numPr>
                <w:ilvl w:val="0"/>
                <w:numId w:val="76"/>
              </w:numPr>
              <w:pBdr>
                <w:top w:val="nil"/>
                <w:left w:val="nil"/>
                <w:bottom w:val="nil"/>
                <w:right w:val="nil"/>
                <w:between w:val="nil"/>
              </w:pBdr>
              <w:spacing w:after="0" w:line="240" w:lineRule="auto"/>
              <w:ind w:left="344" w:hanging="344"/>
              <w:rPr>
                <w:rFonts w:ascii="Arial" w:hAnsi="Arial" w:cs="Arial"/>
                <w:sz w:val="20"/>
                <w:szCs w:val="20"/>
              </w:rPr>
            </w:pPr>
            <w:r w:rsidRPr="00BE79E5">
              <w:rPr>
                <w:rFonts w:ascii="Arial" w:hAnsi="Arial" w:cs="Arial"/>
                <w:sz w:val="20"/>
                <w:szCs w:val="20"/>
              </w:rPr>
              <w:t xml:space="preserve">dobrać materiały oraz części znormalizowane do wykonania </w:t>
            </w:r>
            <w:r w:rsidR="00BE79E5" w:rsidRPr="00BE79E5">
              <w:rPr>
                <w:rFonts w:ascii="Arial" w:hAnsi="Arial" w:cs="Arial"/>
                <w:sz w:val="20"/>
                <w:szCs w:val="20"/>
              </w:rPr>
              <w:t>montażu i demontażu</w:t>
            </w:r>
            <w:r w:rsidRPr="00BE79E5">
              <w:rPr>
                <w:rFonts w:ascii="Arial" w:hAnsi="Arial" w:cs="Arial"/>
                <w:sz w:val="20"/>
                <w:szCs w:val="20"/>
              </w:rPr>
              <w:t xml:space="preserve"> sprzęgieł</w:t>
            </w:r>
            <w:r w:rsidR="00F524D3" w:rsidRPr="00BE79E5">
              <w:rPr>
                <w:rFonts w:ascii="Arial" w:hAnsi="Arial" w:cs="Arial"/>
                <w:sz w:val="20"/>
                <w:szCs w:val="20"/>
              </w:rPr>
              <w:t>,</w:t>
            </w:r>
          </w:p>
          <w:p w:rsidR="00DE76ED" w:rsidRPr="00BE79E5" w:rsidRDefault="00DE76ED" w:rsidP="0033399D">
            <w:pPr>
              <w:numPr>
                <w:ilvl w:val="0"/>
                <w:numId w:val="76"/>
              </w:numPr>
              <w:pBdr>
                <w:top w:val="nil"/>
                <w:left w:val="nil"/>
                <w:bottom w:val="nil"/>
                <w:right w:val="nil"/>
                <w:between w:val="nil"/>
              </w:pBdr>
              <w:spacing w:after="0" w:line="240" w:lineRule="auto"/>
              <w:ind w:left="344" w:hanging="344"/>
              <w:rPr>
                <w:rFonts w:ascii="Arial" w:hAnsi="Arial" w:cs="Arial"/>
                <w:sz w:val="20"/>
                <w:szCs w:val="20"/>
              </w:rPr>
            </w:pPr>
            <w:r w:rsidRPr="00BE79E5">
              <w:rPr>
                <w:rFonts w:ascii="Arial" w:hAnsi="Arial" w:cs="Arial"/>
                <w:sz w:val="20"/>
                <w:szCs w:val="20"/>
              </w:rPr>
              <w:t xml:space="preserve">wykonać </w:t>
            </w:r>
            <w:r w:rsidR="00BE79E5" w:rsidRPr="00BE79E5">
              <w:rPr>
                <w:rFonts w:ascii="Arial" w:hAnsi="Arial" w:cs="Arial"/>
                <w:sz w:val="20"/>
                <w:szCs w:val="20"/>
              </w:rPr>
              <w:t>montaż i demontaż</w:t>
            </w:r>
            <w:r w:rsidRPr="00BE79E5">
              <w:rPr>
                <w:rFonts w:ascii="Arial" w:hAnsi="Arial" w:cs="Arial"/>
                <w:sz w:val="20"/>
                <w:szCs w:val="20"/>
              </w:rPr>
              <w:t xml:space="preserve"> sprzęgła</w:t>
            </w:r>
            <w:r w:rsidR="00F524D3" w:rsidRPr="00BE79E5">
              <w:rPr>
                <w:rFonts w:ascii="Arial" w:hAnsi="Arial" w:cs="Arial"/>
                <w:sz w:val="20"/>
                <w:szCs w:val="20"/>
              </w:rPr>
              <w:t>,</w:t>
            </w:r>
          </w:p>
          <w:p w:rsidR="00DE76ED" w:rsidRPr="00BE79E5" w:rsidRDefault="00DE76ED" w:rsidP="0033399D">
            <w:pPr>
              <w:numPr>
                <w:ilvl w:val="0"/>
                <w:numId w:val="76"/>
              </w:numPr>
              <w:pBdr>
                <w:top w:val="nil"/>
                <w:left w:val="nil"/>
                <w:bottom w:val="nil"/>
                <w:right w:val="nil"/>
                <w:between w:val="nil"/>
              </w:pBdr>
              <w:spacing w:after="0" w:line="240" w:lineRule="auto"/>
              <w:ind w:left="344" w:hanging="344"/>
              <w:rPr>
                <w:rFonts w:ascii="Arial" w:hAnsi="Arial" w:cs="Arial"/>
                <w:sz w:val="20"/>
                <w:szCs w:val="20"/>
              </w:rPr>
            </w:pPr>
            <w:r w:rsidRPr="00BE79E5">
              <w:rPr>
                <w:rFonts w:ascii="Arial" w:hAnsi="Arial" w:cs="Arial"/>
                <w:sz w:val="20"/>
                <w:szCs w:val="20"/>
              </w:rPr>
              <w:t xml:space="preserve">skontrolować poprawność wykonania </w:t>
            </w:r>
            <w:r w:rsidR="00BE79E5" w:rsidRPr="00BE79E5">
              <w:rPr>
                <w:rFonts w:ascii="Arial" w:hAnsi="Arial" w:cs="Arial"/>
                <w:sz w:val="20"/>
                <w:szCs w:val="20"/>
              </w:rPr>
              <w:t>montażu i demontażu</w:t>
            </w:r>
            <w:r w:rsidRPr="00BE79E5">
              <w:rPr>
                <w:rFonts w:ascii="Arial" w:hAnsi="Arial" w:cs="Arial"/>
                <w:sz w:val="20"/>
                <w:szCs w:val="20"/>
              </w:rPr>
              <w:t xml:space="preserve"> sprzęgła</w:t>
            </w:r>
            <w:r w:rsidR="00F524D3" w:rsidRPr="00BE79E5">
              <w:rPr>
                <w:rFonts w:ascii="Arial" w:hAnsi="Arial" w:cs="Arial"/>
                <w:sz w:val="20"/>
                <w:szCs w:val="20"/>
              </w:rPr>
              <w:t>,</w:t>
            </w:r>
          </w:p>
          <w:p w:rsidR="00DE76ED" w:rsidRPr="00BE79E5" w:rsidRDefault="00DE76ED" w:rsidP="0033399D">
            <w:pPr>
              <w:numPr>
                <w:ilvl w:val="0"/>
                <w:numId w:val="76"/>
              </w:numPr>
              <w:pBdr>
                <w:top w:val="nil"/>
                <w:left w:val="nil"/>
                <w:bottom w:val="nil"/>
                <w:right w:val="nil"/>
                <w:between w:val="nil"/>
              </w:pBdr>
              <w:spacing w:after="0" w:line="240" w:lineRule="auto"/>
              <w:ind w:left="344" w:hanging="344"/>
              <w:rPr>
                <w:rFonts w:ascii="Arial" w:hAnsi="Arial" w:cs="Arial"/>
                <w:sz w:val="20"/>
                <w:szCs w:val="20"/>
              </w:rPr>
            </w:pPr>
            <w:r w:rsidRPr="00BE79E5">
              <w:rPr>
                <w:rFonts w:ascii="Arial" w:hAnsi="Arial" w:cs="Arial"/>
                <w:sz w:val="20"/>
                <w:szCs w:val="20"/>
              </w:rPr>
              <w:t xml:space="preserve">zorganizować stanowisko do wykonania </w:t>
            </w:r>
            <w:r w:rsidR="00BE79E5" w:rsidRPr="00BE79E5">
              <w:rPr>
                <w:rFonts w:ascii="Arial" w:hAnsi="Arial" w:cs="Arial"/>
                <w:sz w:val="20"/>
                <w:szCs w:val="20"/>
              </w:rPr>
              <w:t>montażu i demontażu</w:t>
            </w:r>
            <w:r w:rsidRPr="00BE79E5">
              <w:rPr>
                <w:rFonts w:ascii="Arial" w:hAnsi="Arial" w:cs="Arial"/>
                <w:sz w:val="20"/>
                <w:szCs w:val="20"/>
              </w:rPr>
              <w:t xml:space="preserve"> łożysk</w:t>
            </w:r>
            <w:r w:rsidR="00F524D3" w:rsidRPr="00BE79E5">
              <w:rPr>
                <w:rFonts w:ascii="Arial" w:hAnsi="Arial" w:cs="Arial"/>
                <w:sz w:val="20"/>
                <w:szCs w:val="20"/>
              </w:rPr>
              <w:t>,</w:t>
            </w:r>
          </w:p>
          <w:p w:rsidR="00DE76ED" w:rsidRPr="00BE79E5" w:rsidRDefault="00DE76ED" w:rsidP="0033399D">
            <w:pPr>
              <w:numPr>
                <w:ilvl w:val="0"/>
                <w:numId w:val="76"/>
              </w:numPr>
              <w:pBdr>
                <w:top w:val="nil"/>
                <w:left w:val="nil"/>
                <w:bottom w:val="nil"/>
                <w:right w:val="nil"/>
                <w:between w:val="nil"/>
              </w:pBdr>
              <w:spacing w:after="0" w:line="240" w:lineRule="auto"/>
              <w:ind w:left="344" w:hanging="344"/>
              <w:rPr>
                <w:rFonts w:ascii="Arial" w:hAnsi="Arial" w:cs="Arial"/>
                <w:sz w:val="20"/>
                <w:szCs w:val="20"/>
              </w:rPr>
            </w:pPr>
            <w:r w:rsidRPr="00BE79E5">
              <w:rPr>
                <w:rFonts w:ascii="Arial" w:hAnsi="Arial" w:cs="Arial"/>
                <w:sz w:val="20"/>
                <w:szCs w:val="20"/>
              </w:rPr>
              <w:t>udzielić pierwszej pomocy przedmedycznej w sytuacji zagrożenia zdrowia i życia</w:t>
            </w:r>
            <w:r w:rsidR="00F524D3" w:rsidRPr="00BE79E5">
              <w:rPr>
                <w:rFonts w:ascii="Arial" w:hAnsi="Arial" w:cs="Arial"/>
                <w:sz w:val="20"/>
                <w:szCs w:val="20"/>
              </w:rPr>
              <w:t>,</w:t>
            </w:r>
          </w:p>
          <w:p w:rsidR="00DE76ED" w:rsidRPr="00BE79E5" w:rsidRDefault="00BE79E5" w:rsidP="0033399D">
            <w:pPr>
              <w:numPr>
                <w:ilvl w:val="0"/>
                <w:numId w:val="76"/>
              </w:numPr>
              <w:pBdr>
                <w:top w:val="nil"/>
                <w:left w:val="nil"/>
                <w:bottom w:val="nil"/>
                <w:right w:val="nil"/>
                <w:between w:val="nil"/>
              </w:pBdr>
              <w:spacing w:after="0" w:line="240" w:lineRule="auto"/>
              <w:ind w:left="344" w:hanging="344"/>
              <w:rPr>
                <w:rFonts w:ascii="Arial" w:hAnsi="Arial" w:cs="Arial"/>
                <w:sz w:val="20"/>
                <w:szCs w:val="20"/>
              </w:rPr>
            </w:pPr>
            <w:r>
              <w:rPr>
                <w:rFonts w:ascii="Arial" w:hAnsi="Arial" w:cs="Arial"/>
                <w:sz w:val="20"/>
                <w:szCs w:val="20"/>
              </w:rPr>
              <w:t>zastosować</w:t>
            </w:r>
            <w:r w:rsidR="00DE76ED" w:rsidRPr="00BE79E5">
              <w:rPr>
                <w:rFonts w:ascii="Arial" w:hAnsi="Arial" w:cs="Arial"/>
                <w:sz w:val="20"/>
                <w:szCs w:val="20"/>
              </w:rPr>
              <w:t xml:space="preserve"> środki ochrony indywidualnej i zbiorowej podczas wykonywania </w:t>
            </w:r>
            <w:r w:rsidRPr="00BE79E5">
              <w:rPr>
                <w:rFonts w:ascii="Arial" w:hAnsi="Arial" w:cs="Arial"/>
                <w:sz w:val="20"/>
                <w:szCs w:val="20"/>
              </w:rPr>
              <w:t>montażu i demontażu</w:t>
            </w:r>
            <w:r w:rsidR="00DE76ED" w:rsidRPr="00BE79E5">
              <w:rPr>
                <w:rFonts w:ascii="Arial" w:hAnsi="Arial" w:cs="Arial"/>
                <w:sz w:val="20"/>
                <w:szCs w:val="20"/>
              </w:rPr>
              <w:t xml:space="preserve"> sprzęgieł</w:t>
            </w:r>
            <w:r w:rsidR="00F524D3" w:rsidRPr="00BE79E5">
              <w:rPr>
                <w:rFonts w:ascii="Arial" w:hAnsi="Arial" w:cs="Arial"/>
                <w:sz w:val="20"/>
                <w:szCs w:val="20"/>
              </w:rPr>
              <w:t>,</w:t>
            </w:r>
          </w:p>
          <w:p w:rsidR="00DE76ED" w:rsidRPr="00BE79E5" w:rsidRDefault="00BE79E5" w:rsidP="0033399D">
            <w:pPr>
              <w:numPr>
                <w:ilvl w:val="0"/>
                <w:numId w:val="76"/>
              </w:numPr>
              <w:pBdr>
                <w:top w:val="nil"/>
                <w:left w:val="nil"/>
                <w:bottom w:val="nil"/>
                <w:right w:val="nil"/>
                <w:between w:val="nil"/>
              </w:pBdr>
              <w:spacing w:after="0" w:line="240" w:lineRule="auto"/>
              <w:ind w:left="344" w:hanging="344"/>
              <w:rPr>
                <w:rFonts w:ascii="Arial" w:hAnsi="Arial" w:cs="Arial"/>
                <w:sz w:val="20"/>
                <w:szCs w:val="20"/>
              </w:rPr>
            </w:pPr>
            <w:r>
              <w:rPr>
                <w:rFonts w:ascii="Arial" w:hAnsi="Arial" w:cs="Arial"/>
                <w:sz w:val="20"/>
                <w:szCs w:val="20"/>
              </w:rPr>
              <w:t>zastosować</w:t>
            </w:r>
            <w:r w:rsidR="00DE76ED" w:rsidRPr="00BE79E5">
              <w:rPr>
                <w:rFonts w:ascii="Arial" w:hAnsi="Arial" w:cs="Arial"/>
                <w:sz w:val="20"/>
                <w:szCs w:val="20"/>
              </w:rPr>
              <w:t xml:space="preserve"> wymagania ergonomii, bezpieczeństwa i higieny pracy, ochrony przeciwpożarowej i ochrony środowiska podczas wykonywania </w:t>
            </w:r>
            <w:r w:rsidRPr="00BE79E5">
              <w:rPr>
                <w:rFonts w:ascii="Arial" w:hAnsi="Arial" w:cs="Arial"/>
                <w:sz w:val="20"/>
                <w:szCs w:val="20"/>
              </w:rPr>
              <w:t>montażu i demontażu</w:t>
            </w:r>
            <w:r w:rsidR="00DE76ED" w:rsidRPr="00BE79E5">
              <w:rPr>
                <w:rFonts w:ascii="Arial" w:hAnsi="Arial" w:cs="Arial"/>
                <w:sz w:val="20"/>
                <w:szCs w:val="20"/>
              </w:rPr>
              <w:t xml:space="preserve"> sprzęgieł</w:t>
            </w:r>
            <w:r w:rsidR="00F524D3" w:rsidRPr="00BE79E5">
              <w:rPr>
                <w:rFonts w:ascii="Arial" w:hAnsi="Arial" w:cs="Arial"/>
                <w:sz w:val="20"/>
                <w:szCs w:val="20"/>
              </w:rPr>
              <w:t>.</w:t>
            </w:r>
          </w:p>
        </w:tc>
        <w:tc>
          <w:tcPr>
            <w:tcW w:w="114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DE76ED" w:rsidRPr="00DE76ED" w:rsidRDefault="00DE76ED" w:rsidP="0033399D">
            <w:pPr>
              <w:pStyle w:val="Default"/>
              <w:numPr>
                <w:ilvl w:val="0"/>
                <w:numId w:val="75"/>
              </w:numPr>
              <w:adjustRightInd/>
              <w:ind w:left="344" w:hanging="344"/>
              <w:rPr>
                <w:sz w:val="20"/>
                <w:szCs w:val="20"/>
              </w:rPr>
            </w:pPr>
            <w:r w:rsidRPr="00DE76ED">
              <w:rPr>
                <w:sz w:val="20"/>
                <w:szCs w:val="20"/>
              </w:rPr>
              <w:t>uzasadnić trafność doboru materiałów oraz części znormalizowanych do wykonania montażu sprzęgieł</w:t>
            </w:r>
            <w:r w:rsidR="00F524D3">
              <w:rPr>
                <w:sz w:val="20"/>
                <w:szCs w:val="20"/>
              </w:rPr>
              <w:t>,</w:t>
            </w:r>
          </w:p>
          <w:p w:rsidR="00DE76ED" w:rsidRPr="00DE76ED" w:rsidRDefault="00DE76ED" w:rsidP="0033399D">
            <w:pPr>
              <w:pStyle w:val="Default"/>
              <w:numPr>
                <w:ilvl w:val="0"/>
                <w:numId w:val="75"/>
              </w:numPr>
              <w:adjustRightInd/>
              <w:ind w:left="344" w:hanging="344"/>
              <w:rPr>
                <w:sz w:val="20"/>
                <w:szCs w:val="20"/>
              </w:rPr>
            </w:pPr>
            <w:r w:rsidRPr="00DE76ED">
              <w:rPr>
                <w:sz w:val="20"/>
                <w:szCs w:val="20"/>
              </w:rPr>
              <w:t xml:space="preserve">zaplanować proces </w:t>
            </w:r>
            <w:r w:rsidR="00BE79E5">
              <w:rPr>
                <w:sz w:val="20"/>
                <w:szCs w:val="20"/>
              </w:rPr>
              <w:t>montażu i demontażu</w:t>
            </w:r>
            <w:r w:rsidRPr="00DE76ED">
              <w:rPr>
                <w:sz w:val="20"/>
                <w:szCs w:val="20"/>
              </w:rPr>
              <w:t xml:space="preserve"> sprzęgieł</w:t>
            </w:r>
            <w:r w:rsidR="00F524D3">
              <w:rPr>
                <w:sz w:val="20"/>
                <w:szCs w:val="20"/>
              </w:rPr>
              <w:t>,</w:t>
            </w:r>
          </w:p>
          <w:p w:rsidR="00DE76ED" w:rsidRPr="00DE76ED" w:rsidRDefault="00DE76ED" w:rsidP="0033399D">
            <w:pPr>
              <w:pStyle w:val="Default"/>
              <w:numPr>
                <w:ilvl w:val="0"/>
                <w:numId w:val="75"/>
              </w:numPr>
              <w:adjustRightInd/>
              <w:ind w:left="344" w:hanging="344"/>
              <w:rPr>
                <w:sz w:val="20"/>
                <w:szCs w:val="20"/>
              </w:rPr>
            </w:pPr>
            <w:r w:rsidRPr="00DE76ED">
              <w:rPr>
                <w:sz w:val="20"/>
                <w:szCs w:val="20"/>
              </w:rPr>
              <w:t xml:space="preserve">określić zagrożenia dla zdrowia i życia występujące podczas wykonywania </w:t>
            </w:r>
            <w:r w:rsidR="00BE79E5">
              <w:rPr>
                <w:sz w:val="20"/>
                <w:szCs w:val="20"/>
              </w:rPr>
              <w:t>montażu i demontażu</w:t>
            </w:r>
            <w:r w:rsidRPr="00DE76ED">
              <w:rPr>
                <w:sz w:val="20"/>
                <w:szCs w:val="20"/>
              </w:rPr>
              <w:t xml:space="preserve"> sprzęgieł</w:t>
            </w:r>
            <w:r w:rsidR="00F524D3">
              <w:rPr>
                <w:sz w:val="20"/>
                <w:szCs w:val="20"/>
              </w:rPr>
              <w:t>.</w:t>
            </w:r>
          </w:p>
          <w:p w:rsidR="00DE76ED" w:rsidRPr="00DE76ED" w:rsidRDefault="00DE76ED" w:rsidP="002F7517">
            <w:pPr>
              <w:pStyle w:val="Default"/>
              <w:ind w:left="344" w:hanging="344"/>
              <w:rPr>
                <w:sz w:val="20"/>
                <w:szCs w:val="20"/>
              </w:rPr>
            </w:pPr>
          </w:p>
        </w:tc>
        <w:tc>
          <w:tcPr>
            <w:tcW w:w="382"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DE76ED" w:rsidRPr="00DE76ED" w:rsidRDefault="00DE76ED" w:rsidP="00AF242F">
            <w:pPr>
              <w:rPr>
                <w:rFonts w:ascii="Arial" w:hAnsi="Arial" w:cs="Arial"/>
                <w:sz w:val="20"/>
                <w:szCs w:val="20"/>
              </w:rPr>
            </w:pPr>
            <w:r w:rsidRPr="00DE76ED">
              <w:rPr>
                <w:rFonts w:ascii="Arial" w:hAnsi="Arial" w:cs="Arial"/>
                <w:sz w:val="20"/>
                <w:szCs w:val="20"/>
              </w:rPr>
              <w:t>Klasa III</w:t>
            </w:r>
          </w:p>
        </w:tc>
      </w:tr>
      <w:tr w:rsidR="00DE76ED" w:rsidRPr="00825CD2" w:rsidTr="00380C29">
        <w:trPr>
          <w:trHeight w:val="386"/>
        </w:trPr>
        <w:tc>
          <w:tcPr>
            <w:tcW w:w="583" w:type="pct"/>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DE76ED" w:rsidRPr="00DE76ED" w:rsidRDefault="00DE76ED" w:rsidP="00AF242F">
            <w:pPr>
              <w:rPr>
                <w:rFonts w:ascii="Arial" w:hAnsi="Arial" w:cs="Arial"/>
                <w:b/>
                <w:bCs/>
                <w:sz w:val="20"/>
                <w:szCs w:val="20"/>
              </w:rPr>
            </w:pPr>
          </w:p>
        </w:tc>
        <w:tc>
          <w:tcPr>
            <w:tcW w:w="818"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DE76ED" w:rsidRPr="00DE76ED" w:rsidRDefault="00DE76ED" w:rsidP="002F7517">
            <w:pPr>
              <w:rPr>
                <w:rFonts w:ascii="Arial" w:hAnsi="Arial" w:cs="Arial"/>
                <w:sz w:val="20"/>
                <w:szCs w:val="20"/>
              </w:rPr>
            </w:pPr>
            <w:r w:rsidRPr="00DE76ED">
              <w:rPr>
                <w:rFonts w:ascii="Arial" w:hAnsi="Arial" w:cs="Arial"/>
                <w:sz w:val="20"/>
                <w:szCs w:val="20"/>
              </w:rPr>
              <w:t>4. Wykonywanie zabezpieczeń antykorozyjnych części maszyn i urządzeń</w:t>
            </w:r>
          </w:p>
        </w:tc>
        <w:tc>
          <w:tcPr>
            <w:tcW w:w="29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DE76ED" w:rsidRPr="00DE76ED" w:rsidRDefault="00DE76ED" w:rsidP="002F7517">
            <w:pPr>
              <w:jc w:val="center"/>
              <w:rPr>
                <w:rFonts w:ascii="Arial" w:hAnsi="Arial" w:cs="Arial"/>
                <w:sz w:val="20"/>
                <w:szCs w:val="20"/>
              </w:rPr>
            </w:pPr>
          </w:p>
        </w:tc>
        <w:tc>
          <w:tcPr>
            <w:tcW w:w="1787"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DE76ED" w:rsidRPr="00BE79E5" w:rsidRDefault="00DE76ED" w:rsidP="00BE79E5">
            <w:pPr>
              <w:numPr>
                <w:ilvl w:val="0"/>
                <w:numId w:val="76"/>
              </w:numPr>
              <w:pBdr>
                <w:top w:val="nil"/>
                <w:left w:val="nil"/>
                <w:bottom w:val="nil"/>
                <w:right w:val="nil"/>
                <w:between w:val="nil"/>
              </w:pBdr>
              <w:spacing w:after="0" w:line="240" w:lineRule="auto"/>
              <w:ind w:left="344" w:hanging="344"/>
              <w:rPr>
                <w:rFonts w:ascii="Arial" w:hAnsi="Arial" w:cs="Arial"/>
                <w:sz w:val="20"/>
                <w:szCs w:val="20"/>
              </w:rPr>
            </w:pPr>
            <w:r w:rsidRPr="00BE79E5">
              <w:rPr>
                <w:rFonts w:ascii="Arial" w:hAnsi="Arial" w:cs="Arial"/>
                <w:sz w:val="20"/>
                <w:szCs w:val="20"/>
              </w:rPr>
              <w:t>rozpoznać korozję materiałów konstrukcyjnych</w:t>
            </w:r>
            <w:r w:rsidR="00F524D3" w:rsidRPr="00BE79E5">
              <w:rPr>
                <w:rFonts w:ascii="Arial" w:hAnsi="Arial" w:cs="Arial"/>
                <w:sz w:val="20"/>
                <w:szCs w:val="20"/>
              </w:rPr>
              <w:t>,</w:t>
            </w:r>
          </w:p>
          <w:p w:rsidR="00DE76ED" w:rsidRPr="00BE79E5" w:rsidRDefault="00DE76ED" w:rsidP="00BE79E5">
            <w:pPr>
              <w:numPr>
                <w:ilvl w:val="0"/>
                <w:numId w:val="76"/>
              </w:numPr>
              <w:pBdr>
                <w:top w:val="nil"/>
                <w:left w:val="nil"/>
                <w:bottom w:val="nil"/>
                <w:right w:val="nil"/>
                <w:between w:val="nil"/>
              </w:pBdr>
              <w:spacing w:after="0" w:line="240" w:lineRule="auto"/>
              <w:ind w:left="344" w:hanging="344"/>
              <w:rPr>
                <w:rFonts w:ascii="Arial" w:hAnsi="Arial" w:cs="Arial"/>
                <w:sz w:val="20"/>
                <w:szCs w:val="20"/>
              </w:rPr>
            </w:pPr>
            <w:r w:rsidRPr="00BE79E5">
              <w:rPr>
                <w:rFonts w:ascii="Arial" w:hAnsi="Arial" w:cs="Arial"/>
                <w:sz w:val="20"/>
                <w:szCs w:val="20"/>
              </w:rPr>
              <w:t>wykonać zabezpieczenie antykorozyjne części maszyn i urządzeń</w:t>
            </w:r>
            <w:r w:rsidR="00F524D3" w:rsidRPr="00BE79E5">
              <w:rPr>
                <w:rFonts w:ascii="Arial" w:hAnsi="Arial" w:cs="Arial"/>
                <w:sz w:val="20"/>
                <w:szCs w:val="20"/>
              </w:rPr>
              <w:t>,</w:t>
            </w:r>
          </w:p>
          <w:p w:rsidR="00DE76ED" w:rsidRPr="00BE79E5" w:rsidRDefault="00DE76ED" w:rsidP="00BE79E5">
            <w:pPr>
              <w:numPr>
                <w:ilvl w:val="0"/>
                <w:numId w:val="76"/>
              </w:numPr>
              <w:pBdr>
                <w:top w:val="nil"/>
                <w:left w:val="nil"/>
                <w:bottom w:val="nil"/>
                <w:right w:val="nil"/>
                <w:between w:val="nil"/>
              </w:pBdr>
              <w:spacing w:after="0" w:line="240" w:lineRule="auto"/>
              <w:ind w:left="344" w:hanging="344"/>
              <w:rPr>
                <w:rFonts w:ascii="Arial" w:hAnsi="Arial" w:cs="Arial"/>
                <w:sz w:val="20"/>
                <w:szCs w:val="20"/>
              </w:rPr>
            </w:pPr>
            <w:r w:rsidRPr="00BE79E5">
              <w:rPr>
                <w:rFonts w:ascii="Arial" w:hAnsi="Arial" w:cs="Arial"/>
                <w:sz w:val="20"/>
                <w:szCs w:val="20"/>
              </w:rPr>
              <w:t>dobrać narzędzia i materiały do wykonania zabezpieczenia antykorozyjnego</w:t>
            </w:r>
            <w:r w:rsidR="00F524D3" w:rsidRPr="00BE79E5">
              <w:rPr>
                <w:rFonts w:ascii="Arial" w:hAnsi="Arial" w:cs="Arial"/>
                <w:sz w:val="20"/>
                <w:szCs w:val="20"/>
              </w:rPr>
              <w:t>,</w:t>
            </w:r>
          </w:p>
          <w:p w:rsidR="00DE76ED" w:rsidRPr="00BE79E5" w:rsidRDefault="00DE76ED" w:rsidP="00BE79E5">
            <w:pPr>
              <w:numPr>
                <w:ilvl w:val="0"/>
                <w:numId w:val="76"/>
              </w:numPr>
              <w:pBdr>
                <w:top w:val="nil"/>
                <w:left w:val="nil"/>
                <w:bottom w:val="nil"/>
                <w:right w:val="nil"/>
                <w:between w:val="nil"/>
              </w:pBdr>
              <w:spacing w:after="0" w:line="240" w:lineRule="auto"/>
              <w:ind w:left="344" w:hanging="344"/>
              <w:rPr>
                <w:rFonts w:ascii="Arial" w:hAnsi="Arial" w:cs="Arial"/>
                <w:sz w:val="20"/>
                <w:szCs w:val="20"/>
              </w:rPr>
            </w:pPr>
            <w:r w:rsidRPr="00BE79E5">
              <w:rPr>
                <w:rFonts w:ascii="Arial" w:hAnsi="Arial" w:cs="Arial"/>
                <w:sz w:val="20"/>
                <w:szCs w:val="20"/>
              </w:rPr>
              <w:t>przygotować materiał do wykonania zabezpieczenia antykorozyjnego</w:t>
            </w:r>
            <w:r w:rsidR="00F524D3" w:rsidRPr="00BE79E5">
              <w:rPr>
                <w:rFonts w:ascii="Arial" w:hAnsi="Arial" w:cs="Arial"/>
                <w:sz w:val="20"/>
                <w:szCs w:val="20"/>
              </w:rPr>
              <w:t>,</w:t>
            </w:r>
          </w:p>
          <w:p w:rsidR="00DE76ED" w:rsidRPr="00BE79E5" w:rsidRDefault="00DE76ED" w:rsidP="00BE79E5">
            <w:pPr>
              <w:numPr>
                <w:ilvl w:val="0"/>
                <w:numId w:val="76"/>
              </w:numPr>
              <w:pBdr>
                <w:top w:val="nil"/>
                <w:left w:val="nil"/>
                <w:bottom w:val="nil"/>
                <w:right w:val="nil"/>
                <w:between w:val="nil"/>
              </w:pBdr>
              <w:spacing w:after="0" w:line="240" w:lineRule="auto"/>
              <w:ind w:left="344" w:hanging="344"/>
              <w:rPr>
                <w:rFonts w:ascii="Arial" w:hAnsi="Arial" w:cs="Arial"/>
                <w:sz w:val="20"/>
                <w:szCs w:val="20"/>
              </w:rPr>
            </w:pPr>
            <w:r w:rsidRPr="00BE79E5">
              <w:rPr>
                <w:rFonts w:ascii="Arial" w:hAnsi="Arial" w:cs="Arial"/>
                <w:sz w:val="20"/>
                <w:szCs w:val="20"/>
              </w:rPr>
              <w:t>wykonać zabezpieczenie antykorozyjne</w:t>
            </w:r>
            <w:r w:rsidR="00F524D3" w:rsidRPr="00BE79E5">
              <w:rPr>
                <w:rFonts w:ascii="Arial" w:hAnsi="Arial" w:cs="Arial"/>
                <w:sz w:val="20"/>
                <w:szCs w:val="20"/>
              </w:rPr>
              <w:t>,</w:t>
            </w:r>
          </w:p>
          <w:p w:rsidR="00DE76ED" w:rsidRPr="00BE79E5" w:rsidRDefault="00DE76ED" w:rsidP="00BE79E5">
            <w:pPr>
              <w:numPr>
                <w:ilvl w:val="0"/>
                <w:numId w:val="76"/>
              </w:numPr>
              <w:pBdr>
                <w:top w:val="nil"/>
                <w:left w:val="nil"/>
                <w:bottom w:val="nil"/>
                <w:right w:val="nil"/>
                <w:between w:val="nil"/>
              </w:pBdr>
              <w:spacing w:after="0" w:line="240" w:lineRule="auto"/>
              <w:ind w:left="344" w:hanging="344"/>
              <w:rPr>
                <w:rFonts w:ascii="Arial" w:hAnsi="Arial" w:cs="Arial"/>
                <w:sz w:val="20"/>
                <w:szCs w:val="20"/>
              </w:rPr>
            </w:pPr>
            <w:r w:rsidRPr="00BE79E5">
              <w:rPr>
                <w:rFonts w:ascii="Arial" w:hAnsi="Arial" w:cs="Arial"/>
                <w:sz w:val="20"/>
                <w:szCs w:val="20"/>
              </w:rPr>
              <w:t>skontrolować poprawność wykonanego zabezpieczenia antykorozyjnego</w:t>
            </w:r>
            <w:r w:rsidR="00F524D3" w:rsidRPr="00BE79E5">
              <w:rPr>
                <w:rFonts w:ascii="Arial" w:hAnsi="Arial" w:cs="Arial"/>
                <w:sz w:val="20"/>
                <w:szCs w:val="20"/>
              </w:rPr>
              <w:t>,</w:t>
            </w:r>
          </w:p>
          <w:p w:rsidR="00DE76ED" w:rsidRPr="00BE79E5" w:rsidRDefault="00DE76ED" w:rsidP="00BE79E5">
            <w:pPr>
              <w:numPr>
                <w:ilvl w:val="0"/>
                <w:numId w:val="76"/>
              </w:numPr>
              <w:pBdr>
                <w:top w:val="nil"/>
                <w:left w:val="nil"/>
                <w:bottom w:val="nil"/>
                <w:right w:val="nil"/>
                <w:between w:val="nil"/>
              </w:pBdr>
              <w:spacing w:after="0" w:line="240" w:lineRule="auto"/>
              <w:ind w:left="344" w:hanging="344"/>
              <w:rPr>
                <w:rFonts w:ascii="Arial" w:hAnsi="Arial" w:cs="Arial"/>
                <w:sz w:val="20"/>
                <w:szCs w:val="20"/>
              </w:rPr>
            </w:pPr>
            <w:r w:rsidRPr="00BE79E5">
              <w:rPr>
                <w:rFonts w:ascii="Arial" w:hAnsi="Arial" w:cs="Arial"/>
                <w:sz w:val="20"/>
                <w:szCs w:val="20"/>
              </w:rPr>
              <w:t>zorganizować stanowisko do wykonania zabezpieczenia antykorozyjnego</w:t>
            </w:r>
            <w:r w:rsidR="00F524D3" w:rsidRPr="00BE79E5">
              <w:rPr>
                <w:rFonts w:ascii="Arial" w:hAnsi="Arial" w:cs="Arial"/>
                <w:sz w:val="20"/>
                <w:szCs w:val="20"/>
              </w:rPr>
              <w:t>,</w:t>
            </w:r>
          </w:p>
          <w:p w:rsidR="00DE76ED" w:rsidRPr="00BE79E5" w:rsidRDefault="00DE76ED" w:rsidP="00BE79E5">
            <w:pPr>
              <w:numPr>
                <w:ilvl w:val="0"/>
                <w:numId w:val="76"/>
              </w:numPr>
              <w:pBdr>
                <w:top w:val="nil"/>
                <w:left w:val="nil"/>
                <w:bottom w:val="nil"/>
                <w:right w:val="nil"/>
                <w:between w:val="nil"/>
              </w:pBdr>
              <w:spacing w:after="0" w:line="240" w:lineRule="auto"/>
              <w:ind w:left="344" w:hanging="344"/>
              <w:rPr>
                <w:rFonts w:ascii="Arial" w:hAnsi="Arial" w:cs="Arial"/>
                <w:sz w:val="20"/>
                <w:szCs w:val="20"/>
              </w:rPr>
            </w:pPr>
            <w:r w:rsidRPr="00BE79E5">
              <w:rPr>
                <w:rFonts w:ascii="Arial" w:hAnsi="Arial" w:cs="Arial"/>
                <w:sz w:val="20"/>
                <w:szCs w:val="20"/>
              </w:rPr>
              <w:t>udzielić pierwszej pomocy przedmedycznej w sytuacji zagrożenia zdrowia i życia</w:t>
            </w:r>
            <w:r w:rsidR="00F524D3" w:rsidRPr="00BE79E5">
              <w:rPr>
                <w:rFonts w:ascii="Arial" w:hAnsi="Arial" w:cs="Arial"/>
                <w:sz w:val="20"/>
                <w:szCs w:val="20"/>
              </w:rPr>
              <w:t>,</w:t>
            </w:r>
          </w:p>
          <w:p w:rsidR="00DE76ED" w:rsidRPr="00BE79E5" w:rsidRDefault="00DE76ED" w:rsidP="00BE79E5">
            <w:pPr>
              <w:numPr>
                <w:ilvl w:val="0"/>
                <w:numId w:val="76"/>
              </w:numPr>
              <w:pBdr>
                <w:top w:val="nil"/>
                <w:left w:val="nil"/>
                <w:bottom w:val="nil"/>
                <w:right w:val="nil"/>
                <w:between w:val="nil"/>
              </w:pBdr>
              <w:spacing w:after="0" w:line="240" w:lineRule="auto"/>
              <w:ind w:left="344" w:hanging="344"/>
              <w:rPr>
                <w:rFonts w:ascii="Arial" w:hAnsi="Arial" w:cs="Arial"/>
                <w:sz w:val="20"/>
                <w:szCs w:val="20"/>
              </w:rPr>
            </w:pPr>
            <w:r w:rsidRPr="00BE79E5">
              <w:rPr>
                <w:rFonts w:ascii="Arial" w:hAnsi="Arial" w:cs="Arial"/>
                <w:sz w:val="20"/>
                <w:szCs w:val="20"/>
              </w:rPr>
              <w:t>zastosować środki ochrony indywidualnej i zbiorowej podczas wykonywania zabezpieczeń antykorozyjnych</w:t>
            </w:r>
            <w:r w:rsidR="00F524D3" w:rsidRPr="00BE79E5">
              <w:rPr>
                <w:rFonts w:ascii="Arial" w:hAnsi="Arial" w:cs="Arial"/>
                <w:sz w:val="20"/>
                <w:szCs w:val="20"/>
              </w:rPr>
              <w:t>,</w:t>
            </w:r>
          </w:p>
          <w:p w:rsidR="00DE76ED" w:rsidRPr="00BE79E5" w:rsidRDefault="00DE76ED" w:rsidP="00BE79E5">
            <w:pPr>
              <w:numPr>
                <w:ilvl w:val="0"/>
                <w:numId w:val="76"/>
              </w:numPr>
              <w:pBdr>
                <w:top w:val="nil"/>
                <w:left w:val="nil"/>
                <w:bottom w:val="nil"/>
                <w:right w:val="nil"/>
                <w:between w:val="nil"/>
              </w:pBdr>
              <w:spacing w:after="0" w:line="240" w:lineRule="auto"/>
              <w:ind w:left="344" w:hanging="344"/>
              <w:rPr>
                <w:rFonts w:ascii="Arial" w:hAnsi="Arial" w:cs="Arial"/>
                <w:sz w:val="20"/>
                <w:szCs w:val="20"/>
              </w:rPr>
            </w:pPr>
            <w:r w:rsidRPr="00BE79E5">
              <w:rPr>
                <w:rFonts w:ascii="Arial" w:hAnsi="Arial" w:cs="Arial"/>
                <w:sz w:val="20"/>
                <w:szCs w:val="20"/>
              </w:rPr>
              <w:t>zastosować wymagania ergonomii, bezpieczeństwa i higieny pracy, ochrony przeciwpożarowej i ochrony środowiska podczas wykonywania zabezpieczeń antykorozyjnych</w:t>
            </w:r>
            <w:r w:rsidR="00F524D3" w:rsidRPr="00BE79E5">
              <w:rPr>
                <w:rFonts w:ascii="Arial" w:hAnsi="Arial" w:cs="Arial"/>
                <w:sz w:val="20"/>
                <w:szCs w:val="20"/>
              </w:rPr>
              <w:t>.</w:t>
            </w:r>
          </w:p>
        </w:tc>
        <w:tc>
          <w:tcPr>
            <w:tcW w:w="114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DE76ED" w:rsidRPr="00DE76ED" w:rsidRDefault="00DE76ED" w:rsidP="0033399D">
            <w:pPr>
              <w:pStyle w:val="Default"/>
              <w:numPr>
                <w:ilvl w:val="0"/>
                <w:numId w:val="77"/>
              </w:numPr>
              <w:adjustRightInd/>
              <w:ind w:left="344" w:hanging="284"/>
              <w:rPr>
                <w:sz w:val="20"/>
                <w:szCs w:val="20"/>
              </w:rPr>
            </w:pPr>
            <w:r w:rsidRPr="00DE76ED">
              <w:rPr>
                <w:sz w:val="20"/>
                <w:szCs w:val="20"/>
              </w:rPr>
              <w:t>wyjaśnić mechanizmy powstawania korozji</w:t>
            </w:r>
            <w:r w:rsidR="00F524D3">
              <w:rPr>
                <w:sz w:val="20"/>
                <w:szCs w:val="20"/>
              </w:rPr>
              <w:t>,</w:t>
            </w:r>
          </w:p>
          <w:p w:rsidR="00DE76ED" w:rsidRPr="00DE76ED" w:rsidRDefault="00DE76ED" w:rsidP="0033399D">
            <w:pPr>
              <w:pStyle w:val="Default"/>
              <w:numPr>
                <w:ilvl w:val="0"/>
                <w:numId w:val="77"/>
              </w:numPr>
              <w:adjustRightInd/>
              <w:ind w:left="344" w:hanging="284"/>
              <w:rPr>
                <w:sz w:val="20"/>
                <w:szCs w:val="20"/>
              </w:rPr>
            </w:pPr>
            <w:r w:rsidRPr="00DE76ED">
              <w:rPr>
                <w:sz w:val="20"/>
                <w:szCs w:val="20"/>
              </w:rPr>
              <w:t>uzasadnić wybór metody zabezpieczenia antykorozyjnego</w:t>
            </w:r>
            <w:r w:rsidR="00F524D3">
              <w:rPr>
                <w:sz w:val="20"/>
                <w:szCs w:val="20"/>
              </w:rPr>
              <w:t>.</w:t>
            </w:r>
          </w:p>
        </w:tc>
        <w:tc>
          <w:tcPr>
            <w:tcW w:w="382"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DE76ED" w:rsidRPr="00DE76ED" w:rsidRDefault="00DE76ED" w:rsidP="00AF242F">
            <w:pPr>
              <w:rPr>
                <w:rFonts w:ascii="Arial" w:hAnsi="Arial" w:cs="Arial"/>
                <w:sz w:val="20"/>
                <w:szCs w:val="20"/>
              </w:rPr>
            </w:pPr>
            <w:r w:rsidRPr="00DE76ED">
              <w:rPr>
                <w:rFonts w:ascii="Arial" w:hAnsi="Arial" w:cs="Arial"/>
                <w:sz w:val="20"/>
                <w:szCs w:val="20"/>
              </w:rPr>
              <w:t>Klasa III</w:t>
            </w:r>
          </w:p>
        </w:tc>
      </w:tr>
      <w:tr w:rsidR="006B320A" w:rsidRPr="00825CD2" w:rsidTr="00380C29">
        <w:trPr>
          <w:trHeight w:val="315"/>
        </w:trPr>
        <w:tc>
          <w:tcPr>
            <w:tcW w:w="1401" w:type="pct"/>
            <w:gridSpan w:val="2"/>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6B320A" w:rsidRPr="00FF1AE2" w:rsidRDefault="006B320A" w:rsidP="00AF242F">
            <w:pPr>
              <w:jc w:val="right"/>
              <w:rPr>
                <w:rFonts w:ascii="Arial" w:hAnsi="Arial" w:cs="Arial"/>
                <w:sz w:val="20"/>
                <w:szCs w:val="20"/>
              </w:rPr>
            </w:pPr>
            <w:r w:rsidRPr="00FF1AE2">
              <w:rPr>
                <w:rFonts w:ascii="Arial" w:hAnsi="Arial" w:cs="Arial"/>
                <w:sz w:val="20"/>
                <w:szCs w:val="20"/>
              </w:rPr>
              <w:t>Razem</w:t>
            </w:r>
          </w:p>
        </w:tc>
        <w:tc>
          <w:tcPr>
            <w:tcW w:w="29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FF1AE2" w:rsidRDefault="006B320A" w:rsidP="00AF242F">
            <w:pPr>
              <w:jc w:val="center"/>
              <w:rPr>
                <w:rFonts w:ascii="Arial" w:hAnsi="Arial" w:cs="Arial"/>
                <w:sz w:val="20"/>
                <w:szCs w:val="20"/>
              </w:rPr>
            </w:pPr>
          </w:p>
        </w:tc>
        <w:tc>
          <w:tcPr>
            <w:tcW w:w="1787"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FF1AE2" w:rsidRDefault="006B320A" w:rsidP="00AF242F">
            <w:pPr>
              <w:rPr>
                <w:rFonts w:ascii="Arial" w:hAnsi="Arial" w:cs="Arial"/>
                <w:sz w:val="20"/>
                <w:szCs w:val="20"/>
              </w:rPr>
            </w:pPr>
          </w:p>
        </w:tc>
        <w:tc>
          <w:tcPr>
            <w:tcW w:w="1140"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FF1AE2" w:rsidRDefault="006B320A" w:rsidP="00AF242F">
            <w:pPr>
              <w:rPr>
                <w:rFonts w:ascii="Arial" w:hAnsi="Arial" w:cs="Arial"/>
                <w:sz w:val="20"/>
                <w:szCs w:val="20"/>
              </w:rPr>
            </w:pPr>
          </w:p>
        </w:tc>
        <w:tc>
          <w:tcPr>
            <w:tcW w:w="382"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FF1AE2" w:rsidRDefault="006B320A" w:rsidP="00AF242F">
            <w:pPr>
              <w:rPr>
                <w:rFonts w:ascii="Arial" w:hAnsi="Arial" w:cs="Arial"/>
                <w:sz w:val="20"/>
                <w:szCs w:val="20"/>
              </w:rPr>
            </w:pPr>
          </w:p>
        </w:tc>
      </w:tr>
    </w:tbl>
    <w:p w:rsidR="00AF242F" w:rsidRDefault="00AF242F" w:rsidP="00AF242F">
      <w:pPr>
        <w:spacing w:after="160" w:line="259" w:lineRule="auto"/>
        <w:rPr>
          <w:rFonts w:ascii="Arial" w:hAnsi="Arial" w:cs="Arial"/>
          <w:sz w:val="20"/>
          <w:szCs w:val="20"/>
        </w:rPr>
      </w:pPr>
    </w:p>
    <w:p w:rsidR="00AF5E75" w:rsidRPr="00CB1425" w:rsidRDefault="00AF5E75" w:rsidP="00AF5E75">
      <w:pPr>
        <w:spacing w:line="23" w:lineRule="atLeast"/>
        <w:jc w:val="both"/>
        <w:rPr>
          <w:rFonts w:ascii="Arial" w:hAnsi="Arial" w:cs="Arial"/>
          <w:sz w:val="20"/>
          <w:szCs w:val="20"/>
        </w:rPr>
      </w:pPr>
      <w:r w:rsidRPr="00CB1425">
        <w:rPr>
          <w:rFonts w:ascii="Arial" w:hAnsi="Arial" w:cs="Arial"/>
          <w:b/>
          <w:sz w:val="20"/>
          <w:szCs w:val="20"/>
        </w:rPr>
        <w:t>PROCEDURY OSIĄGANIA CELÓW KSZTAŁCENIA PRZEDMIOTU</w:t>
      </w:r>
    </w:p>
    <w:p w:rsidR="00AF5E75" w:rsidRPr="00CB1425" w:rsidRDefault="00AF5E75" w:rsidP="00AF5E75">
      <w:pPr>
        <w:spacing w:line="23" w:lineRule="atLeast"/>
        <w:jc w:val="both"/>
        <w:rPr>
          <w:rFonts w:ascii="Arial" w:hAnsi="Arial" w:cs="Arial"/>
          <w:b/>
          <w:sz w:val="20"/>
          <w:szCs w:val="20"/>
        </w:rPr>
      </w:pPr>
      <w:r w:rsidRPr="00CB1425">
        <w:rPr>
          <w:rFonts w:ascii="Arial" w:hAnsi="Arial" w:cs="Arial"/>
          <w:b/>
          <w:sz w:val="20"/>
          <w:szCs w:val="20"/>
        </w:rPr>
        <w:t>Propozycje metod nauczania:</w:t>
      </w:r>
    </w:p>
    <w:p w:rsidR="00AF5E75" w:rsidRPr="005242FA" w:rsidRDefault="00AF5E75" w:rsidP="00AF5E75">
      <w:pPr>
        <w:pStyle w:val="Akapitzlist"/>
        <w:spacing w:after="0"/>
        <w:ind w:left="0"/>
        <w:rPr>
          <w:rFonts w:ascii="Arial" w:eastAsia="Times New Roman" w:hAnsi="Arial" w:cs="Arial"/>
          <w:sz w:val="20"/>
          <w:szCs w:val="20"/>
        </w:rPr>
      </w:pPr>
      <w:r w:rsidRPr="00CB1425">
        <w:rPr>
          <w:rFonts w:ascii="Arial" w:hAnsi="Arial" w:cs="Arial"/>
          <w:sz w:val="20"/>
          <w:szCs w:val="20"/>
        </w:rPr>
        <w:t xml:space="preserve">Zaplanowane do osiągnięcia efekty kształcenia przygotowują ucznia do wykonywania zadań zawodowych w sposób bezpieczny, nie powodując zagrożenia dla osób, mienia i środowiska. Należy stosować aktywizujące metody kształcenia, ze szczególnym uwzględnieniem metody ćwiczeń, dyskusji dydaktycznej, metody przypadków. </w:t>
      </w:r>
      <w:r>
        <w:rPr>
          <w:rFonts w:ascii="Arial" w:hAnsi="Arial" w:cs="Arial"/>
          <w:sz w:val="20"/>
          <w:szCs w:val="20"/>
        </w:rPr>
        <w:t xml:space="preserve">Pracowania jest </w:t>
      </w:r>
      <w:r w:rsidRPr="005242FA">
        <w:rPr>
          <w:rFonts w:ascii="Arial" w:eastAsia="Times New Roman" w:hAnsi="Arial" w:cs="Arial"/>
          <w:sz w:val="20"/>
          <w:szCs w:val="20"/>
        </w:rPr>
        <w:t>przedmiotem o charakterze praktycznym, zaleca się stosowanie metod nauczania eksponujących i problemowych, takich jak:</w:t>
      </w:r>
    </w:p>
    <w:p w:rsidR="00AF5E75" w:rsidRPr="005242FA" w:rsidRDefault="00AF5E75" w:rsidP="00AF5E75">
      <w:pPr>
        <w:pBdr>
          <w:top w:val="nil"/>
          <w:left w:val="nil"/>
          <w:bottom w:val="nil"/>
          <w:right w:val="nil"/>
          <w:between w:val="nil"/>
        </w:pBdr>
        <w:spacing w:after="0"/>
        <w:contextualSpacing/>
        <w:rPr>
          <w:rFonts w:ascii="Arial" w:eastAsia="Times New Roman" w:hAnsi="Arial" w:cs="Arial"/>
          <w:sz w:val="20"/>
          <w:szCs w:val="20"/>
        </w:rPr>
      </w:pPr>
      <w:r w:rsidRPr="005242FA">
        <w:rPr>
          <w:rFonts w:ascii="Arial" w:eastAsia="Times New Roman" w:hAnsi="Arial" w:cs="Arial"/>
          <w:sz w:val="20"/>
          <w:szCs w:val="20"/>
        </w:rPr>
        <w:t>- pokaz z objaśnieniem,</w:t>
      </w:r>
    </w:p>
    <w:p w:rsidR="00AF5E75" w:rsidRPr="005242FA" w:rsidRDefault="00AF5E75" w:rsidP="00AF5E75">
      <w:pPr>
        <w:pBdr>
          <w:top w:val="nil"/>
          <w:left w:val="nil"/>
          <w:bottom w:val="nil"/>
          <w:right w:val="nil"/>
          <w:between w:val="nil"/>
        </w:pBdr>
        <w:spacing w:after="0"/>
        <w:contextualSpacing/>
        <w:rPr>
          <w:rFonts w:ascii="Arial" w:eastAsia="Times New Roman" w:hAnsi="Arial" w:cs="Arial"/>
          <w:sz w:val="20"/>
          <w:szCs w:val="20"/>
        </w:rPr>
      </w:pPr>
      <w:r w:rsidRPr="005242FA">
        <w:rPr>
          <w:rFonts w:ascii="Arial" w:eastAsia="Times New Roman" w:hAnsi="Arial" w:cs="Arial"/>
          <w:sz w:val="20"/>
          <w:szCs w:val="20"/>
        </w:rPr>
        <w:t>- ćwiczenie praktyczne</w:t>
      </w:r>
    </w:p>
    <w:p w:rsidR="00AF5E75" w:rsidRPr="005242FA" w:rsidRDefault="00AF5E75" w:rsidP="00AF5E75">
      <w:pPr>
        <w:pBdr>
          <w:top w:val="nil"/>
          <w:left w:val="nil"/>
          <w:bottom w:val="nil"/>
          <w:right w:val="nil"/>
          <w:between w:val="nil"/>
        </w:pBdr>
        <w:spacing w:after="0"/>
        <w:contextualSpacing/>
        <w:rPr>
          <w:rFonts w:ascii="Arial" w:eastAsia="Times New Roman" w:hAnsi="Arial" w:cs="Arial"/>
          <w:sz w:val="20"/>
          <w:szCs w:val="20"/>
        </w:rPr>
      </w:pPr>
      <w:r w:rsidRPr="005242FA">
        <w:rPr>
          <w:rFonts w:ascii="Arial" w:eastAsia="Times New Roman" w:hAnsi="Arial" w:cs="Arial"/>
          <w:sz w:val="20"/>
          <w:szCs w:val="20"/>
        </w:rPr>
        <w:t>- instruktaż (wstępny, bieżący i końcowy),</w:t>
      </w:r>
    </w:p>
    <w:p w:rsidR="00AF5E75" w:rsidRPr="005242FA" w:rsidRDefault="00AF5E75" w:rsidP="00AF5E75">
      <w:pPr>
        <w:pBdr>
          <w:top w:val="nil"/>
          <w:left w:val="nil"/>
          <w:bottom w:val="nil"/>
          <w:right w:val="nil"/>
          <w:between w:val="nil"/>
        </w:pBdr>
        <w:spacing w:after="0"/>
        <w:contextualSpacing/>
        <w:rPr>
          <w:rFonts w:ascii="Arial" w:eastAsia="Times New Roman" w:hAnsi="Arial" w:cs="Arial"/>
          <w:sz w:val="20"/>
          <w:szCs w:val="20"/>
        </w:rPr>
      </w:pPr>
      <w:r w:rsidRPr="005242FA">
        <w:rPr>
          <w:rFonts w:ascii="Arial" w:eastAsia="Times New Roman" w:hAnsi="Arial" w:cs="Arial"/>
          <w:sz w:val="20"/>
          <w:szCs w:val="20"/>
        </w:rPr>
        <w:t>- próba pracy.</w:t>
      </w:r>
    </w:p>
    <w:p w:rsidR="00AF5E75" w:rsidRPr="00CB1425" w:rsidRDefault="00AF5E75" w:rsidP="00AF5E75">
      <w:pPr>
        <w:spacing w:before="240" w:line="23" w:lineRule="atLeast"/>
        <w:jc w:val="both"/>
        <w:rPr>
          <w:rFonts w:ascii="Arial" w:hAnsi="Arial" w:cs="Arial"/>
          <w:sz w:val="20"/>
          <w:szCs w:val="20"/>
        </w:rPr>
      </w:pPr>
      <w:r w:rsidRPr="00CB1425">
        <w:rPr>
          <w:rFonts w:ascii="Arial" w:hAnsi="Arial" w:cs="Arial"/>
          <w:b/>
          <w:sz w:val="20"/>
          <w:szCs w:val="20"/>
        </w:rPr>
        <w:t>Środki dydaktyczne</w:t>
      </w:r>
      <w:r w:rsidRPr="00CB1425">
        <w:rPr>
          <w:rFonts w:ascii="Arial" w:hAnsi="Arial" w:cs="Arial"/>
          <w:sz w:val="20"/>
          <w:szCs w:val="20"/>
        </w:rPr>
        <w:t>:</w:t>
      </w:r>
    </w:p>
    <w:p w:rsidR="00AF5E75" w:rsidRPr="00CB1425" w:rsidRDefault="00AF5E75" w:rsidP="00AF5E75">
      <w:pPr>
        <w:spacing w:after="0" w:line="23" w:lineRule="atLeast"/>
        <w:jc w:val="both"/>
        <w:rPr>
          <w:rFonts w:ascii="Arial" w:hAnsi="Arial" w:cs="Arial"/>
          <w:sz w:val="20"/>
          <w:szCs w:val="20"/>
        </w:rPr>
      </w:pPr>
      <w:r w:rsidRPr="00CB1425">
        <w:rPr>
          <w:rFonts w:ascii="Arial" w:hAnsi="Arial" w:cs="Arial"/>
          <w:sz w:val="20"/>
          <w:szCs w:val="20"/>
        </w:rPr>
        <w:t>Zestawy ćwiczeń, instrukcje do ćwiczeń, pakiety edukacyjne dla uczniów, karty samooceny, karty pracy dla uczniów.</w:t>
      </w:r>
    </w:p>
    <w:p w:rsidR="00AF5E75" w:rsidRDefault="00AF5E75" w:rsidP="00AF5E75">
      <w:pPr>
        <w:spacing w:after="0" w:line="23" w:lineRule="atLeast"/>
        <w:jc w:val="both"/>
        <w:rPr>
          <w:rFonts w:ascii="Arial" w:hAnsi="Arial" w:cs="Arial"/>
          <w:sz w:val="20"/>
          <w:szCs w:val="20"/>
        </w:rPr>
      </w:pPr>
      <w:r w:rsidRPr="00CB1425">
        <w:rPr>
          <w:rFonts w:ascii="Arial" w:hAnsi="Arial" w:cs="Arial"/>
          <w:sz w:val="20"/>
          <w:szCs w:val="20"/>
        </w:rPr>
        <w:t xml:space="preserve">Czasopisma branżowe i katalogi </w:t>
      </w:r>
      <w:r>
        <w:rPr>
          <w:rFonts w:ascii="Arial" w:hAnsi="Arial" w:cs="Arial"/>
          <w:sz w:val="20"/>
          <w:szCs w:val="20"/>
        </w:rPr>
        <w:t xml:space="preserve">branżowe, </w:t>
      </w:r>
      <w:r w:rsidRPr="00CB1425">
        <w:rPr>
          <w:rFonts w:ascii="Arial" w:hAnsi="Arial" w:cs="Arial"/>
          <w:sz w:val="20"/>
          <w:szCs w:val="20"/>
        </w:rPr>
        <w:t xml:space="preserve">plansze, prezentacje multimedialne o tematyce dotyczącej </w:t>
      </w:r>
      <w:r>
        <w:rPr>
          <w:rFonts w:ascii="Arial" w:hAnsi="Arial" w:cs="Arial"/>
          <w:sz w:val="20"/>
          <w:szCs w:val="20"/>
        </w:rPr>
        <w:t>realizowanych jednostek metodycznych.</w:t>
      </w:r>
    </w:p>
    <w:p w:rsidR="00AF5E75" w:rsidRPr="00CB1425" w:rsidRDefault="00AF5E75" w:rsidP="00AF5E75">
      <w:pPr>
        <w:spacing w:after="0" w:line="23" w:lineRule="atLeast"/>
        <w:jc w:val="both"/>
        <w:rPr>
          <w:rStyle w:val="Pogrubienie"/>
          <w:rFonts w:ascii="Arial" w:hAnsi="Arial" w:cs="Arial"/>
          <w:sz w:val="20"/>
          <w:szCs w:val="20"/>
        </w:rPr>
      </w:pPr>
    </w:p>
    <w:p w:rsidR="00AF5E75" w:rsidRPr="00B079A6" w:rsidRDefault="00AF5E75" w:rsidP="00AF5E75">
      <w:pPr>
        <w:spacing w:line="23" w:lineRule="atLeast"/>
        <w:jc w:val="both"/>
        <w:rPr>
          <w:rFonts w:ascii="Arial" w:hAnsi="Arial" w:cs="Arial"/>
          <w:b/>
          <w:sz w:val="20"/>
          <w:szCs w:val="20"/>
        </w:rPr>
      </w:pPr>
      <w:r w:rsidRPr="00CB1425">
        <w:rPr>
          <w:rFonts w:ascii="Arial" w:hAnsi="Arial" w:cs="Arial"/>
          <w:b/>
          <w:sz w:val="20"/>
          <w:szCs w:val="20"/>
        </w:rPr>
        <w:t>Obudowa dydaktyczna</w:t>
      </w:r>
      <w:r w:rsidRPr="00B079A6">
        <w:rPr>
          <w:rFonts w:ascii="Arial" w:hAnsi="Arial" w:cs="Arial"/>
          <w:b/>
          <w:sz w:val="20"/>
          <w:szCs w:val="20"/>
        </w:rPr>
        <w:t>:</w:t>
      </w:r>
    </w:p>
    <w:p w:rsidR="00AF5E75" w:rsidRPr="00CB1425" w:rsidRDefault="00AF5E75" w:rsidP="00AF5E75">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sidRPr="00CB1425">
        <w:rPr>
          <w:rFonts w:ascii="Arial" w:hAnsi="Arial" w:cs="Arial"/>
          <w:sz w:val="20"/>
          <w:szCs w:val="20"/>
        </w:rPr>
        <w:t>zestawy ćwiczeń dla uczniów,</w:t>
      </w:r>
    </w:p>
    <w:p w:rsidR="00AF5E75" w:rsidRPr="00CB1425" w:rsidRDefault="00AF5E75" w:rsidP="00AF5E75">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sidRPr="00CB1425">
        <w:rPr>
          <w:rFonts w:ascii="Arial" w:hAnsi="Arial" w:cs="Arial"/>
          <w:sz w:val="20"/>
          <w:szCs w:val="20"/>
        </w:rPr>
        <w:t>karty ćwiczeń,</w:t>
      </w:r>
    </w:p>
    <w:p w:rsidR="00AF5E75" w:rsidRPr="00CB1425" w:rsidRDefault="00AF5E75" w:rsidP="00AF5E75">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sidRPr="00CB1425">
        <w:rPr>
          <w:rFonts w:ascii="Arial" w:hAnsi="Arial" w:cs="Arial"/>
          <w:sz w:val="20"/>
          <w:szCs w:val="20"/>
        </w:rPr>
        <w:t>tablica multimedialna (lub projektor multimedialny),</w:t>
      </w:r>
    </w:p>
    <w:p w:rsidR="00AF5E75" w:rsidRPr="00CB1425" w:rsidRDefault="00AF5E75" w:rsidP="00AF5E75">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sidRPr="00CB1425">
        <w:rPr>
          <w:rFonts w:ascii="Arial" w:hAnsi="Arial" w:cs="Arial"/>
          <w:sz w:val="20"/>
          <w:szCs w:val="20"/>
        </w:rPr>
        <w:t>urządzenie wielofunkcyjne,</w:t>
      </w:r>
    </w:p>
    <w:p w:rsidR="00AF5E75" w:rsidRDefault="00AF5E75" w:rsidP="00AF5E75">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sidRPr="00CB1425">
        <w:rPr>
          <w:rFonts w:ascii="Arial" w:hAnsi="Arial" w:cs="Arial"/>
          <w:sz w:val="20"/>
          <w:szCs w:val="20"/>
        </w:rPr>
        <w:t xml:space="preserve">wyciągi z </w:t>
      </w:r>
      <w:r>
        <w:rPr>
          <w:rFonts w:ascii="Arial" w:hAnsi="Arial" w:cs="Arial"/>
          <w:sz w:val="20"/>
          <w:szCs w:val="20"/>
        </w:rPr>
        <w:t xml:space="preserve">norm dotyczące </w:t>
      </w:r>
      <w:r w:rsidRPr="005242FA">
        <w:rPr>
          <w:rFonts w:ascii="Arial" w:hAnsi="Arial" w:cs="Arial"/>
          <w:sz w:val="20"/>
          <w:szCs w:val="20"/>
        </w:rPr>
        <w:t>realizowanych jednostek metodycznych</w:t>
      </w:r>
      <w:r>
        <w:rPr>
          <w:rFonts w:ascii="Arial" w:hAnsi="Arial" w:cs="Arial"/>
          <w:sz w:val="20"/>
          <w:szCs w:val="20"/>
        </w:rPr>
        <w:t>,</w:t>
      </w:r>
    </w:p>
    <w:p w:rsidR="00AF5E75" w:rsidRPr="00CB1425" w:rsidRDefault="00AF5E75" w:rsidP="00AF5E75">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Pr>
          <w:rFonts w:ascii="Arial" w:hAnsi="Arial" w:cs="Arial"/>
          <w:sz w:val="20"/>
          <w:szCs w:val="20"/>
        </w:rPr>
        <w:t xml:space="preserve">wyposażenie umożliwiające praktyczną realizacje </w:t>
      </w:r>
      <w:r w:rsidRPr="005242FA">
        <w:rPr>
          <w:rFonts w:ascii="Arial" w:hAnsi="Arial" w:cs="Arial"/>
          <w:sz w:val="20"/>
          <w:szCs w:val="20"/>
        </w:rPr>
        <w:t>realizowanych jednostek metodycznych.</w:t>
      </w:r>
    </w:p>
    <w:p w:rsidR="00AF5E75" w:rsidRPr="00CB1425" w:rsidRDefault="00AF5E75" w:rsidP="00AF5E75">
      <w:pPr>
        <w:spacing w:before="240" w:line="23" w:lineRule="atLeast"/>
        <w:jc w:val="both"/>
        <w:rPr>
          <w:rFonts w:ascii="Arial" w:hAnsi="Arial" w:cs="Arial"/>
          <w:b/>
          <w:sz w:val="20"/>
          <w:szCs w:val="20"/>
        </w:rPr>
      </w:pPr>
      <w:r w:rsidRPr="00CB1425">
        <w:rPr>
          <w:rFonts w:ascii="Arial" w:hAnsi="Arial" w:cs="Arial"/>
          <w:b/>
          <w:sz w:val="20"/>
          <w:szCs w:val="20"/>
        </w:rPr>
        <w:t>Warunki realizacji programu przedmiotu:</w:t>
      </w:r>
    </w:p>
    <w:p w:rsidR="00AF5E75" w:rsidRPr="005242FA" w:rsidRDefault="00AF5E75" w:rsidP="00AF5E75">
      <w:pPr>
        <w:pStyle w:val="tabelapunktowanieok"/>
        <w:rPr>
          <w:rFonts w:ascii="Arial" w:hAnsi="Arial" w:cs="Arial"/>
          <w:sz w:val="20"/>
          <w:szCs w:val="20"/>
        </w:rPr>
      </w:pPr>
      <w:r w:rsidRPr="005242FA">
        <w:rPr>
          <w:rFonts w:ascii="Arial" w:hAnsi="Arial" w:cs="Arial"/>
          <w:sz w:val="20"/>
          <w:szCs w:val="20"/>
        </w:rPr>
        <w:t xml:space="preserve">Zajęcia powinny być prowadzone z wykorzystaniem różnych form organizacyjnych, indywidualnie i zespołowo. Grupy uczniów wykonujących poszczególne ćwiczenia powinny wynosić </w:t>
      </w:r>
      <w:r>
        <w:rPr>
          <w:rFonts w:ascii="Arial" w:hAnsi="Arial" w:cs="Arial"/>
          <w:sz w:val="20"/>
          <w:szCs w:val="20"/>
        </w:rPr>
        <w:t xml:space="preserve">do </w:t>
      </w:r>
      <w:r w:rsidR="00B079A6">
        <w:rPr>
          <w:rFonts w:ascii="Arial" w:hAnsi="Arial" w:cs="Arial"/>
          <w:sz w:val="20"/>
          <w:szCs w:val="20"/>
        </w:rPr>
        <w:t>2 osób.</w:t>
      </w:r>
      <w:r w:rsidRPr="005242FA">
        <w:rPr>
          <w:rFonts w:ascii="Arial" w:hAnsi="Arial" w:cs="Arial"/>
          <w:sz w:val="20"/>
          <w:szCs w:val="20"/>
        </w:rPr>
        <w:t xml:space="preserve"> W pracowni powinny być zorganizowane stanowiska robocze do realizacji poszczególnych zadań. Zadaniem zajęć praktycznych prowadzonych w pracowni powinno być przejście przez poszczególne grupy pełnego cyklu przygotowanych zadań praktycznych. Istotną kwestią jest zapewnienie indywidualizacji pracy w kierunku potrzeb i możliwości ucznia.</w:t>
      </w:r>
    </w:p>
    <w:p w:rsidR="00AF5E75" w:rsidRPr="005242FA" w:rsidRDefault="00AF5E75" w:rsidP="00AF5E75">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dostosowanie warunków, środków, metod i form kształcenia do potrzeb ucznia,</w:t>
      </w:r>
    </w:p>
    <w:p w:rsidR="00AF5E75" w:rsidRPr="005242FA" w:rsidRDefault="00AF5E75" w:rsidP="00AF5E75">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dostosowanie warunków, środków, metod i form kształcenia do możliwości ucznia.</w:t>
      </w:r>
    </w:p>
    <w:p w:rsidR="00AF5E75" w:rsidRPr="005242FA" w:rsidRDefault="00AF5E75" w:rsidP="00AF5E75">
      <w:pPr>
        <w:pStyle w:val="tabelalewa"/>
        <w:spacing w:line="23" w:lineRule="atLeast"/>
        <w:jc w:val="both"/>
        <w:rPr>
          <w:rFonts w:ascii="Arial" w:eastAsia="Times New Roman" w:hAnsi="Arial" w:cs="Arial"/>
          <w:sz w:val="20"/>
          <w:szCs w:val="20"/>
        </w:rPr>
      </w:pPr>
      <w:r w:rsidRPr="005242FA">
        <w:rPr>
          <w:rFonts w:ascii="Arial" w:eastAsia="Times New Roman" w:hAnsi="Arial" w:cs="Arial"/>
          <w:sz w:val="20"/>
          <w:szCs w:val="20"/>
        </w:rPr>
        <w:t>Nauczyciel powinien:</w:t>
      </w:r>
    </w:p>
    <w:p w:rsidR="00AF5E75" w:rsidRPr="005242FA" w:rsidRDefault="00AF5E75" w:rsidP="00AF5E75">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udzielać wskazówek, jak się uczyć, i pomagać w trakcie uczenia się,</w:t>
      </w:r>
    </w:p>
    <w:p w:rsidR="00AF5E75" w:rsidRPr="005242FA" w:rsidRDefault="00AF5E75" w:rsidP="00AF5E75">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wyszukiwać mocne strony uczniów i na nich opierać nauczanie,</w:t>
      </w:r>
    </w:p>
    <w:p w:rsidR="00AF5E75" w:rsidRPr="005242FA" w:rsidRDefault="00AF5E75" w:rsidP="00AF5E75">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zachęcać uczniów do pracy i pozytywnie ich motywować,</w:t>
      </w:r>
    </w:p>
    <w:p w:rsidR="00AF5E75" w:rsidRPr="005242FA" w:rsidRDefault="00AF5E75" w:rsidP="00AF5E75">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w ocenie uwzględniać zaangażowanie uczniów podczas wykonywania zadania.</w:t>
      </w:r>
    </w:p>
    <w:p w:rsidR="00AF5E75" w:rsidRPr="00CB1425" w:rsidRDefault="00AF5E75" w:rsidP="00AF5E75">
      <w:pPr>
        <w:spacing w:before="240" w:line="23" w:lineRule="atLeast"/>
        <w:jc w:val="both"/>
        <w:rPr>
          <w:rFonts w:ascii="Arial" w:hAnsi="Arial" w:cs="Arial"/>
          <w:b/>
          <w:sz w:val="20"/>
          <w:szCs w:val="20"/>
        </w:rPr>
      </w:pPr>
      <w:r w:rsidRPr="00CB1425">
        <w:rPr>
          <w:rFonts w:ascii="Arial" w:hAnsi="Arial" w:cs="Arial"/>
          <w:b/>
          <w:sz w:val="20"/>
          <w:szCs w:val="20"/>
        </w:rPr>
        <w:t>PROPONOWANE METODY SPRAWDZANIA OSIĄGNIĘĆ EDUKACYJNYCH UCZNIA</w:t>
      </w:r>
    </w:p>
    <w:p w:rsidR="00AF5E75" w:rsidRPr="00CB1425" w:rsidRDefault="00AF5E75" w:rsidP="00AF5E75">
      <w:pPr>
        <w:pStyle w:val="nag3"/>
        <w:spacing w:line="23" w:lineRule="atLeast"/>
        <w:jc w:val="both"/>
        <w:rPr>
          <w:rFonts w:cs="Arial"/>
          <w:b w:val="0"/>
          <w:sz w:val="20"/>
        </w:rPr>
      </w:pPr>
      <w:r w:rsidRPr="00CB1425">
        <w:rPr>
          <w:rFonts w:cs="Arial"/>
          <w:b w:val="0"/>
          <w:sz w:val="20"/>
        </w:rPr>
        <w:t>Sprawdzanie opanowania przez uczniów wymagań programowych będzie przeprowadzone na podstawie wykonanych ćwiczeń. W ocenie należy uwzględnić następujące kryteria ogólne: zawartość merytoryczną ćwiczeń, ich poprawność, formy przedstawienia. Sprawdzanie osiągnięć uczniów powinno odbywać się przez cały okres realizacji programu zajęć na podstawie kryteriów przedstawionych na początku zajęć. Należy stosować obowiązujący system oceniania i skalę ocen. Podczas realizacji programu nauczania należy oceniać osiągnięcia uczniów w zakresie wyodrębnionych wymagań programowych. Ocena postępów uczniów powinna być dokonywana na podstawie często przeprowadzanych sprawdzianów</w:t>
      </w:r>
      <w:r>
        <w:rPr>
          <w:rFonts w:cs="Arial"/>
          <w:b w:val="0"/>
          <w:sz w:val="20"/>
        </w:rPr>
        <w:t xml:space="preserve"> umiejętności</w:t>
      </w:r>
      <w:r w:rsidRPr="00CB1425">
        <w:rPr>
          <w:rFonts w:cs="Arial"/>
          <w:b w:val="0"/>
          <w:sz w:val="20"/>
        </w:rPr>
        <w:t>, odpowiedzi ustnych, wykonania ćwiczeń, obserwacji ucznia podczas zajęć. W ocenie końcowej osiągnięć edukacyjnych uczniów należy uwzględnić wyniki sprawdzianów oraz poziom wykonania ćwiczeń.</w:t>
      </w:r>
    </w:p>
    <w:p w:rsidR="00AF5E75" w:rsidRPr="00CB1425" w:rsidRDefault="00AF5E75" w:rsidP="00AF5E75">
      <w:pPr>
        <w:spacing w:before="240" w:line="23" w:lineRule="atLeast"/>
        <w:rPr>
          <w:rFonts w:ascii="Arial" w:hAnsi="Arial" w:cs="Arial"/>
          <w:b/>
          <w:sz w:val="20"/>
          <w:szCs w:val="20"/>
        </w:rPr>
      </w:pPr>
      <w:r w:rsidRPr="00CB1425">
        <w:rPr>
          <w:rFonts w:ascii="Arial" w:hAnsi="Arial" w:cs="Arial"/>
          <w:b/>
          <w:sz w:val="20"/>
          <w:szCs w:val="20"/>
        </w:rPr>
        <w:t>PROPONOWANE METODY EWALUACJI PRZEDMIOTU</w:t>
      </w:r>
    </w:p>
    <w:p w:rsidR="00AF5E75" w:rsidRPr="00CB1425" w:rsidRDefault="00AF5E75" w:rsidP="00AF5E75">
      <w:pPr>
        <w:spacing w:after="0" w:line="23" w:lineRule="atLeast"/>
        <w:rPr>
          <w:rFonts w:ascii="Arial" w:hAnsi="Arial" w:cs="Arial"/>
          <w:sz w:val="20"/>
          <w:szCs w:val="20"/>
        </w:rPr>
      </w:pPr>
      <w:r w:rsidRPr="00CB1425">
        <w:rPr>
          <w:rFonts w:ascii="Arial" w:hAnsi="Arial" w:cs="Arial"/>
          <w:sz w:val="20"/>
          <w:szCs w:val="20"/>
        </w:rPr>
        <w:t>Podczas ewaluacji przedmiotu można wykorzystać:</w:t>
      </w:r>
    </w:p>
    <w:p w:rsidR="00AF5E75" w:rsidRPr="00CB1425" w:rsidRDefault="00AF5E75" w:rsidP="00AF5E75">
      <w:pPr>
        <w:pStyle w:val="Akapitzlist"/>
        <w:numPr>
          <w:ilvl w:val="0"/>
          <w:numId w:val="16"/>
        </w:numPr>
        <w:pBdr>
          <w:top w:val="nil"/>
          <w:left w:val="nil"/>
          <w:bottom w:val="nil"/>
          <w:right w:val="nil"/>
          <w:between w:val="nil"/>
        </w:pBdr>
        <w:spacing w:after="0" w:line="23" w:lineRule="atLeast"/>
        <w:ind w:left="426"/>
        <w:rPr>
          <w:rFonts w:ascii="Arial" w:hAnsi="Arial" w:cs="Arial"/>
          <w:sz w:val="20"/>
          <w:szCs w:val="20"/>
        </w:rPr>
      </w:pPr>
      <w:r w:rsidRPr="00CB1425">
        <w:rPr>
          <w:rFonts w:ascii="Arial" w:hAnsi="Arial" w:cs="Arial"/>
          <w:sz w:val="20"/>
          <w:szCs w:val="20"/>
        </w:rPr>
        <w:t>testy osiągnięć uczniów,</w:t>
      </w:r>
    </w:p>
    <w:p w:rsidR="00AF5E75" w:rsidRPr="00CB1425" w:rsidRDefault="00AF5E75" w:rsidP="00AF5E75">
      <w:pPr>
        <w:pStyle w:val="Akapitzlist"/>
        <w:numPr>
          <w:ilvl w:val="0"/>
          <w:numId w:val="16"/>
        </w:numPr>
        <w:pBdr>
          <w:top w:val="nil"/>
          <w:left w:val="nil"/>
          <w:bottom w:val="nil"/>
          <w:right w:val="nil"/>
          <w:between w:val="nil"/>
        </w:pBdr>
        <w:spacing w:after="0" w:line="23" w:lineRule="atLeast"/>
        <w:ind w:left="426"/>
        <w:rPr>
          <w:rFonts w:ascii="Arial" w:hAnsi="Arial" w:cs="Arial"/>
          <w:sz w:val="20"/>
          <w:szCs w:val="20"/>
        </w:rPr>
      </w:pPr>
      <w:r w:rsidRPr="00CB1425">
        <w:rPr>
          <w:rFonts w:ascii="Arial" w:hAnsi="Arial" w:cs="Arial"/>
          <w:sz w:val="20"/>
          <w:szCs w:val="20"/>
        </w:rPr>
        <w:t>samoocenę dokonywaną przez nauczyciela,</w:t>
      </w:r>
    </w:p>
    <w:p w:rsidR="00AF5E75" w:rsidRPr="00CB1425" w:rsidRDefault="00AF5E75" w:rsidP="00AF5E75">
      <w:pPr>
        <w:pStyle w:val="Akapitzlist"/>
        <w:numPr>
          <w:ilvl w:val="0"/>
          <w:numId w:val="16"/>
        </w:numPr>
        <w:pBdr>
          <w:top w:val="nil"/>
          <w:left w:val="nil"/>
          <w:bottom w:val="nil"/>
          <w:right w:val="nil"/>
          <w:between w:val="nil"/>
        </w:pBdr>
        <w:spacing w:after="0" w:line="23" w:lineRule="atLeast"/>
        <w:ind w:left="426"/>
        <w:rPr>
          <w:rFonts w:ascii="Arial" w:hAnsi="Arial" w:cs="Arial"/>
          <w:sz w:val="20"/>
          <w:szCs w:val="20"/>
        </w:rPr>
      </w:pPr>
      <w:r w:rsidRPr="00CB1425">
        <w:rPr>
          <w:rFonts w:ascii="Arial" w:hAnsi="Arial" w:cs="Arial"/>
          <w:sz w:val="20"/>
          <w:szCs w:val="20"/>
        </w:rPr>
        <w:t>ankiety oceny zajęć wypełnione przez uczniów,</w:t>
      </w:r>
    </w:p>
    <w:p w:rsidR="00AF5E75" w:rsidRPr="00CB1425" w:rsidRDefault="00AF5E75" w:rsidP="00AF5E75">
      <w:pPr>
        <w:pStyle w:val="Akapitzlist"/>
        <w:numPr>
          <w:ilvl w:val="0"/>
          <w:numId w:val="16"/>
        </w:numPr>
        <w:pBdr>
          <w:top w:val="nil"/>
          <w:left w:val="nil"/>
          <w:bottom w:val="nil"/>
          <w:right w:val="nil"/>
          <w:between w:val="nil"/>
        </w:pBdr>
        <w:spacing w:after="0" w:line="23" w:lineRule="atLeast"/>
        <w:ind w:left="426"/>
        <w:rPr>
          <w:rFonts w:ascii="Arial" w:hAnsi="Arial" w:cs="Arial"/>
          <w:sz w:val="20"/>
          <w:szCs w:val="20"/>
        </w:rPr>
      </w:pPr>
      <w:r w:rsidRPr="00CB1425">
        <w:rPr>
          <w:rFonts w:ascii="Arial" w:hAnsi="Arial" w:cs="Arial"/>
          <w:sz w:val="20"/>
          <w:szCs w:val="20"/>
        </w:rPr>
        <w:t>opinie osób trzecich (innych nauczycieli, dyrektora, wizytatora, doradcy metodycznego, rodziców).</w:t>
      </w:r>
    </w:p>
    <w:p w:rsidR="00AF5E75" w:rsidRPr="00CB1425" w:rsidRDefault="00AF5E75" w:rsidP="00AF5E75">
      <w:pPr>
        <w:spacing w:after="0" w:line="23" w:lineRule="atLeast"/>
        <w:jc w:val="both"/>
        <w:rPr>
          <w:rFonts w:ascii="Arial" w:hAnsi="Arial" w:cs="Arial"/>
          <w:sz w:val="20"/>
          <w:szCs w:val="20"/>
        </w:rPr>
      </w:pPr>
      <w:r w:rsidRPr="00CB1425">
        <w:rPr>
          <w:rFonts w:ascii="Arial" w:hAnsi="Arial" w:cs="Arial"/>
          <w:sz w:val="20"/>
          <w:szCs w:val="20"/>
        </w:rPr>
        <w:t>Jakość procesu nauczania i uzyskiwane efekty zależą w dużym stopniu od programu nauczania przedmiotu:</w:t>
      </w:r>
    </w:p>
    <w:p w:rsidR="00AF5E75" w:rsidRPr="00CB1425" w:rsidRDefault="00AF5E75" w:rsidP="00AF5E75">
      <w:pPr>
        <w:numPr>
          <w:ilvl w:val="0"/>
          <w:numId w:val="15"/>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jego koncepcji,</w:t>
      </w:r>
    </w:p>
    <w:p w:rsidR="00AF5E75" w:rsidRPr="00CB1425" w:rsidRDefault="00AF5E75" w:rsidP="00AF5E75">
      <w:pPr>
        <w:numPr>
          <w:ilvl w:val="0"/>
          <w:numId w:val="15"/>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doboru stosowanych metod i technik nauczania,</w:t>
      </w:r>
    </w:p>
    <w:p w:rsidR="00AF5E75" w:rsidRPr="00CB1425" w:rsidRDefault="00AF5E75" w:rsidP="00AF5E75">
      <w:pPr>
        <w:numPr>
          <w:ilvl w:val="0"/>
          <w:numId w:val="15"/>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używanych środków dydaktycznych w odniesieniu do założonych celów i treści kształcenia – materiału nauczania.</w:t>
      </w:r>
    </w:p>
    <w:p w:rsidR="00AF5E75" w:rsidRPr="00CB1425" w:rsidRDefault="00AF5E75" w:rsidP="00AF5E75">
      <w:pPr>
        <w:spacing w:after="0" w:line="23" w:lineRule="atLeast"/>
        <w:jc w:val="both"/>
        <w:rPr>
          <w:rFonts w:ascii="Arial" w:hAnsi="Arial" w:cs="Arial"/>
          <w:sz w:val="20"/>
          <w:szCs w:val="20"/>
        </w:rPr>
      </w:pPr>
      <w:r w:rsidRPr="00CB1425">
        <w:rPr>
          <w:rFonts w:ascii="Arial" w:hAnsi="Arial" w:cs="Arial"/>
          <w:sz w:val="20"/>
          <w:szCs w:val="20"/>
        </w:rPr>
        <w:t xml:space="preserve">Realizacja programu nauczania w ramach przedmiotu powinna zapewnić osiągnięcie założonych efektów z podstawy programowej. Na tym etapie ewaluacji programu nauczania </w:t>
      </w:r>
      <w:r>
        <w:rPr>
          <w:rFonts w:ascii="Arial" w:hAnsi="Arial" w:cs="Arial"/>
          <w:sz w:val="20"/>
          <w:szCs w:val="20"/>
        </w:rPr>
        <w:t xml:space="preserve">przedmiotu </w:t>
      </w:r>
      <w:r w:rsidRPr="00CB1425">
        <w:rPr>
          <w:rFonts w:ascii="Arial" w:hAnsi="Arial" w:cs="Arial"/>
          <w:sz w:val="20"/>
          <w:szCs w:val="20"/>
        </w:rPr>
        <w:t>mogą być wykorzystywane:</w:t>
      </w:r>
    </w:p>
    <w:p w:rsidR="00AF5E75" w:rsidRPr="00CB1425" w:rsidRDefault="00AF5E75" w:rsidP="00AF5E75">
      <w:pPr>
        <w:numPr>
          <w:ilvl w:val="0"/>
          <w:numId w:val="17"/>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arkusze obserwacji zajęć (lekcji koleżeńskich, nadzoru pedagogicznego),</w:t>
      </w:r>
    </w:p>
    <w:p w:rsidR="00AF5E75" w:rsidRPr="00CB1425" w:rsidRDefault="00AF5E75" w:rsidP="00AF5E75">
      <w:pPr>
        <w:numPr>
          <w:ilvl w:val="0"/>
          <w:numId w:val="17"/>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notatki własne nauczyciela,</w:t>
      </w:r>
    </w:p>
    <w:p w:rsidR="00AF5E75" w:rsidRPr="00CB1425" w:rsidRDefault="00AF5E75" w:rsidP="00AF5E75">
      <w:pPr>
        <w:numPr>
          <w:ilvl w:val="0"/>
          <w:numId w:val="17"/>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notatki z rozmów z pracodawcami, rodzicami,</w:t>
      </w:r>
    </w:p>
    <w:p w:rsidR="00AF5E75" w:rsidRPr="00CB1425" w:rsidRDefault="00AF5E75" w:rsidP="00AF5E75">
      <w:pPr>
        <w:numPr>
          <w:ilvl w:val="0"/>
          <w:numId w:val="17"/>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zestawienia bieżących osiągnięć uczniów,</w:t>
      </w:r>
    </w:p>
    <w:p w:rsidR="00AF5E75" w:rsidRPr="00CB1425" w:rsidRDefault="00AF5E75" w:rsidP="00AF5E75">
      <w:pPr>
        <w:numPr>
          <w:ilvl w:val="0"/>
          <w:numId w:val="17"/>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karty/arkusze samooceny uczniów,</w:t>
      </w:r>
    </w:p>
    <w:p w:rsidR="00AF5E75" w:rsidRPr="00CB1425" w:rsidRDefault="00AF5E75" w:rsidP="00AF5E75">
      <w:pPr>
        <w:numPr>
          <w:ilvl w:val="0"/>
          <w:numId w:val="18"/>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wyniki z ćwiczeń w rozwiązywaniu testów egzaminacyjnych z wykorzystaniem technik komputerowych,</w:t>
      </w:r>
    </w:p>
    <w:p w:rsidR="00AF5E75" w:rsidRPr="00CB1425" w:rsidRDefault="00AF5E75" w:rsidP="00AF5E75">
      <w:pPr>
        <w:numPr>
          <w:ilvl w:val="0"/>
          <w:numId w:val="18"/>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obserwacje (kompletne, wybiórcze – nastawione na poszczególne elementy, np. kształcenie najważniejszych umiejętności, kształtowanie postaw, indywidualizacja, warunki i sposób realizacji).</w:t>
      </w:r>
    </w:p>
    <w:p w:rsidR="00AF5E75" w:rsidRPr="00CB1425" w:rsidRDefault="00AF5E75" w:rsidP="00AF5E75">
      <w:pPr>
        <w:tabs>
          <w:tab w:val="left" w:pos="7290"/>
        </w:tabs>
        <w:spacing w:after="0" w:line="23" w:lineRule="atLeast"/>
        <w:jc w:val="both"/>
        <w:rPr>
          <w:rFonts w:ascii="Arial" w:hAnsi="Arial" w:cs="Arial"/>
          <w:sz w:val="20"/>
          <w:szCs w:val="20"/>
        </w:rPr>
      </w:pPr>
      <w:r w:rsidRPr="00CB1425">
        <w:rPr>
          <w:rFonts w:ascii="Arial" w:hAnsi="Arial" w:cs="Arial"/>
          <w:sz w:val="20"/>
          <w:szCs w:val="20"/>
        </w:rPr>
        <w:t>W ramach ewaluacji programu wskazane jest określenie i przeanalizowanie:</w:t>
      </w:r>
    </w:p>
    <w:p w:rsidR="00AF5E75" w:rsidRPr="00CB1425" w:rsidRDefault="00AF5E75" w:rsidP="00AF5E75">
      <w:pPr>
        <w:numPr>
          <w:ilvl w:val="0"/>
          <w:numId w:val="19"/>
        </w:numPr>
        <w:spacing w:after="0" w:line="23" w:lineRule="atLeast"/>
        <w:ind w:left="426"/>
        <w:jc w:val="both"/>
        <w:rPr>
          <w:rFonts w:ascii="Arial" w:hAnsi="Arial" w:cs="Arial"/>
          <w:sz w:val="20"/>
          <w:szCs w:val="20"/>
        </w:rPr>
      </w:pPr>
      <w:r w:rsidRPr="00CB1425">
        <w:rPr>
          <w:rFonts w:ascii="Arial" w:hAnsi="Arial" w:cs="Arial"/>
          <w:sz w:val="20"/>
          <w:szCs w:val="20"/>
        </w:rPr>
        <w:t>treści, które uczniowie opanowują bez problemów,</w:t>
      </w:r>
    </w:p>
    <w:p w:rsidR="00AF5E75" w:rsidRPr="00CB1425" w:rsidRDefault="00AF5E75" w:rsidP="00AF5E75">
      <w:pPr>
        <w:numPr>
          <w:ilvl w:val="0"/>
          <w:numId w:val="19"/>
        </w:numPr>
        <w:spacing w:after="0" w:line="23" w:lineRule="atLeast"/>
        <w:ind w:left="426"/>
        <w:jc w:val="both"/>
        <w:rPr>
          <w:rFonts w:ascii="Arial" w:hAnsi="Arial" w:cs="Arial"/>
          <w:sz w:val="20"/>
          <w:szCs w:val="20"/>
        </w:rPr>
      </w:pPr>
      <w:r w:rsidRPr="00CB1425">
        <w:rPr>
          <w:rFonts w:ascii="Arial" w:hAnsi="Arial" w:cs="Arial"/>
          <w:sz w:val="20"/>
          <w:szCs w:val="20"/>
        </w:rPr>
        <w:t>treści, których opanowanie sprawia uczniom trudności,</w:t>
      </w:r>
    </w:p>
    <w:p w:rsidR="00AF5E75" w:rsidRPr="00CB1425" w:rsidRDefault="00AF5E75" w:rsidP="00AF5E75">
      <w:pPr>
        <w:numPr>
          <w:ilvl w:val="0"/>
          <w:numId w:val="19"/>
        </w:numPr>
        <w:spacing w:after="0" w:line="23" w:lineRule="atLeast"/>
        <w:ind w:left="426"/>
        <w:jc w:val="both"/>
        <w:rPr>
          <w:rFonts w:ascii="Arial" w:hAnsi="Arial" w:cs="Arial"/>
          <w:sz w:val="20"/>
          <w:szCs w:val="20"/>
        </w:rPr>
      </w:pPr>
      <w:r w:rsidRPr="00CB1425">
        <w:rPr>
          <w:rFonts w:ascii="Arial" w:hAnsi="Arial" w:cs="Arial"/>
          <w:sz w:val="20"/>
          <w:szCs w:val="20"/>
        </w:rPr>
        <w:t>środków dydaktycznych, stosowanych metod nauczania,</w:t>
      </w:r>
    </w:p>
    <w:p w:rsidR="00AF5E75" w:rsidRPr="00CB1425" w:rsidRDefault="00AF5E75" w:rsidP="00AF5E75">
      <w:pPr>
        <w:numPr>
          <w:ilvl w:val="0"/>
          <w:numId w:val="19"/>
        </w:numPr>
        <w:spacing w:after="0" w:line="23" w:lineRule="atLeast"/>
        <w:ind w:left="426"/>
        <w:jc w:val="both"/>
        <w:rPr>
          <w:rFonts w:ascii="Arial" w:hAnsi="Arial" w:cs="Arial"/>
          <w:sz w:val="20"/>
          <w:szCs w:val="20"/>
        </w:rPr>
      </w:pPr>
      <w:r w:rsidRPr="00CB1425">
        <w:rPr>
          <w:rFonts w:ascii="Arial" w:hAnsi="Arial" w:cs="Arial"/>
          <w:sz w:val="20"/>
          <w:szCs w:val="20"/>
        </w:rPr>
        <w:t>wyników osiąganych przez uczniów.</w:t>
      </w:r>
    </w:p>
    <w:p w:rsidR="00AF5E75" w:rsidRPr="00CB1425" w:rsidRDefault="00AF5E75" w:rsidP="00AF5E75">
      <w:pPr>
        <w:spacing w:after="0" w:line="23" w:lineRule="atLeast"/>
        <w:rPr>
          <w:rFonts w:ascii="Arial" w:hAnsi="Arial" w:cs="Arial"/>
          <w:sz w:val="20"/>
          <w:szCs w:val="20"/>
        </w:rPr>
      </w:pPr>
      <w:r w:rsidRPr="00CB1425">
        <w:rPr>
          <w:rFonts w:ascii="Arial" w:hAnsi="Arial" w:cs="Arial"/>
          <w:sz w:val="20"/>
          <w:szCs w:val="20"/>
        </w:rPr>
        <w:t>Dzięki zrealizowaniu tych działań możliwa będzie optymalizacja treści programowych, wyposażenia i środków dydaktycznych</w:t>
      </w:r>
      <w:r w:rsidR="00CB08AC">
        <w:rPr>
          <w:rFonts w:ascii="Arial" w:hAnsi="Arial" w:cs="Arial"/>
          <w:sz w:val="20"/>
          <w:szCs w:val="20"/>
        </w:rPr>
        <w:t xml:space="preserve"> </w:t>
      </w:r>
      <w:r w:rsidRPr="00CB1425">
        <w:rPr>
          <w:rFonts w:ascii="Arial" w:hAnsi="Arial" w:cs="Arial"/>
          <w:sz w:val="20"/>
          <w:szCs w:val="20"/>
        </w:rPr>
        <w:t>oraz stosowanych metod nauczania.</w:t>
      </w:r>
    </w:p>
    <w:p w:rsidR="00F778F1" w:rsidRDefault="00F778F1">
      <w:pPr>
        <w:spacing w:after="160" w:line="259" w:lineRule="auto"/>
        <w:rPr>
          <w:rFonts w:ascii="Arial" w:hAnsi="Arial" w:cs="Arial"/>
          <w:sz w:val="20"/>
          <w:szCs w:val="20"/>
        </w:rPr>
      </w:pPr>
      <w:r>
        <w:rPr>
          <w:rFonts w:ascii="Arial" w:hAnsi="Arial" w:cs="Arial"/>
          <w:sz w:val="20"/>
          <w:szCs w:val="20"/>
        </w:rPr>
        <w:br w:type="page"/>
      </w:r>
    </w:p>
    <w:p w:rsidR="00AF242F" w:rsidRPr="00F778F1" w:rsidRDefault="009E23A0" w:rsidP="00AF242F">
      <w:pPr>
        <w:spacing w:line="24" w:lineRule="atLeast"/>
        <w:ind w:left="170" w:hanging="170"/>
        <w:rPr>
          <w:rFonts w:ascii="Arial" w:hAnsi="Arial" w:cs="Arial"/>
          <w:b/>
          <w:sz w:val="28"/>
          <w:szCs w:val="28"/>
        </w:rPr>
      </w:pPr>
      <w:r w:rsidRPr="00F778F1">
        <w:rPr>
          <w:rFonts w:ascii="Arial" w:hAnsi="Arial" w:cs="Arial"/>
          <w:b/>
          <w:sz w:val="28"/>
          <w:szCs w:val="28"/>
        </w:rPr>
        <w:t xml:space="preserve">10. </w:t>
      </w:r>
      <w:r w:rsidR="00AF242F" w:rsidRPr="00F778F1">
        <w:rPr>
          <w:rFonts w:ascii="Arial" w:hAnsi="Arial" w:cs="Arial"/>
          <w:b/>
          <w:sz w:val="28"/>
          <w:szCs w:val="28"/>
        </w:rPr>
        <w:t>Pracownia urządzeń i syst</w:t>
      </w:r>
      <w:r w:rsidR="00B079A6">
        <w:rPr>
          <w:rFonts w:ascii="Arial" w:hAnsi="Arial" w:cs="Arial"/>
          <w:b/>
          <w:sz w:val="28"/>
          <w:szCs w:val="28"/>
        </w:rPr>
        <w:t>emów mechatronicznych</w:t>
      </w:r>
    </w:p>
    <w:p w:rsidR="00AF5E75" w:rsidRPr="00886919" w:rsidRDefault="00AF5E75" w:rsidP="00AF5E75">
      <w:pPr>
        <w:spacing w:before="120" w:after="120"/>
        <w:rPr>
          <w:rFonts w:ascii="Arial" w:hAnsi="Arial" w:cs="Arial"/>
          <w:b/>
          <w:sz w:val="20"/>
          <w:szCs w:val="20"/>
        </w:rPr>
      </w:pPr>
      <w:r w:rsidRPr="00886919">
        <w:rPr>
          <w:rFonts w:ascii="Arial" w:hAnsi="Arial" w:cs="Arial"/>
          <w:b/>
          <w:bCs/>
          <w:sz w:val="20"/>
          <w:szCs w:val="20"/>
        </w:rPr>
        <w:t>Cele ogólne przedmiotu</w:t>
      </w:r>
    </w:p>
    <w:p w:rsidR="00AF5E75" w:rsidRPr="00455E66" w:rsidRDefault="00AF5E75" w:rsidP="003633D6">
      <w:pPr>
        <w:pStyle w:val="Akapitzlist"/>
        <w:numPr>
          <w:ilvl w:val="0"/>
          <w:numId w:val="94"/>
        </w:numPr>
        <w:spacing w:after="0"/>
        <w:ind w:left="426" w:hanging="426"/>
        <w:jc w:val="both"/>
        <w:rPr>
          <w:rFonts w:ascii="Arial" w:hAnsi="Arial" w:cs="Arial"/>
          <w:sz w:val="20"/>
          <w:szCs w:val="20"/>
        </w:rPr>
      </w:pPr>
      <w:r>
        <w:rPr>
          <w:rFonts w:ascii="Arial" w:hAnsi="Arial" w:cs="Arial"/>
          <w:sz w:val="20"/>
          <w:szCs w:val="20"/>
        </w:rPr>
        <w:t>Praktyczne stosowanie</w:t>
      </w:r>
      <w:r w:rsidRPr="00455E66">
        <w:rPr>
          <w:rFonts w:ascii="Arial" w:hAnsi="Arial" w:cs="Arial"/>
          <w:sz w:val="20"/>
          <w:szCs w:val="20"/>
        </w:rPr>
        <w:t xml:space="preserve"> pojęć związanych z </w:t>
      </w:r>
      <w:r w:rsidR="00454064">
        <w:rPr>
          <w:rFonts w:ascii="Arial" w:hAnsi="Arial" w:cs="Arial"/>
          <w:sz w:val="20"/>
          <w:szCs w:val="20"/>
        </w:rPr>
        <w:t>obsługą</w:t>
      </w:r>
      <w:r w:rsidRPr="00AF5E75">
        <w:rPr>
          <w:rFonts w:ascii="Arial" w:hAnsi="Arial" w:cs="Arial"/>
          <w:sz w:val="20"/>
          <w:szCs w:val="20"/>
        </w:rPr>
        <w:t xml:space="preserve"> urządzeń i systemów mechatronicznych</w:t>
      </w:r>
      <w:r w:rsidR="00454064">
        <w:rPr>
          <w:rFonts w:ascii="Arial" w:hAnsi="Arial" w:cs="Arial"/>
          <w:sz w:val="20"/>
          <w:szCs w:val="20"/>
        </w:rPr>
        <w:t>.</w:t>
      </w:r>
    </w:p>
    <w:p w:rsidR="00AF5E75" w:rsidRDefault="00AF5E75" w:rsidP="003633D6">
      <w:pPr>
        <w:pStyle w:val="Akapitzlist"/>
        <w:numPr>
          <w:ilvl w:val="0"/>
          <w:numId w:val="94"/>
        </w:numPr>
        <w:spacing w:after="0"/>
        <w:ind w:left="426" w:hanging="426"/>
        <w:jc w:val="both"/>
        <w:rPr>
          <w:rFonts w:ascii="Arial" w:hAnsi="Arial" w:cs="Arial"/>
          <w:sz w:val="20"/>
          <w:szCs w:val="20"/>
        </w:rPr>
      </w:pPr>
      <w:r w:rsidRPr="00AF5E75">
        <w:rPr>
          <w:rFonts w:ascii="Arial" w:hAnsi="Arial" w:cs="Arial"/>
          <w:sz w:val="20"/>
          <w:szCs w:val="20"/>
        </w:rPr>
        <w:t xml:space="preserve">Praktyczne stosowanie </w:t>
      </w:r>
      <w:r w:rsidR="00454064" w:rsidRPr="00454064">
        <w:rPr>
          <w:rFonts w:ascii="Arial" w:hAnsi="Arial" w:cs="Arial"/>
          <w:sz w:val="20"/>
          <w:szCs w:val="20"/>
        </w:rPr>
        <w:t xml:space="preserve">pojęć związanych z </w:t>
      </w:r>
      <w:r w:rsidR="00454064">
        <w:rPr>
          <w:rFonts w:ascii="Arial" w:hAnsi="Arial" w:cs="Arial"/>
          <w:sz w:val="20"/>
          <w:szCs w:val="20"/>
        </w:rPr>
        <w:t>diagnostyką i naprawą</w:t>
      </w:r>
      <w:r w:rsidRPr="00AF5E75">
        <w:rPr>
          <w:rFonts w:ascii="Arial" w:hAnsi="Arial" w:cs="Arial"/>
          <w:sz w:val="20"/>
          <w:szCs w:val="20"/>
        </w:rPr>
        <w:t xml:space="preserve"> urządzeń mechatronicznych</w:t>
      </w:r>
      <w:r w:rsidR="00454064">
        <w:rPr>
          <w:rFonts w:ascii="Arial" w:hAnsi="Arial" w:cs="Arial"/>
          <w:sz w:val="20"/>
          <w:szCs w:val="20"/>
        </w:rPr>
        <w:t>.</w:t>
      </w:r>
    </w:p>
    <w:p w:rsidR="00AF5E75" w:rsidRPr="00AF5E75" w:rsidRDefault="00AF5E75" w:rsidP="003633D6">
      <w:pPr>
        <w:pStyle w:val="Akapitzlist"/>
        <w:numPr>
          <w:ilvl w:val="0"/>
          <w:numId w:val="94"/>
        </w:numPr>
        <w:spacing w:after="0"/>
        <w:ind w:left="426" w:hanging="426"/>
        <w:jc w:val="both"/>
        <w:rPr>
          <w:rFonts w:ascii="Arial" w:hAnsi="Arial" w:cs="Arial"/>
          <w:sz w:val="20"/>
          <w:szCs w:val="20"/>
        </w:rPr>
      </w:pPr>
      <w:r w:rsidRPr="00AF5E75">
        <w:rPr>
          <w:rFonts w:ascii="Arial" w:hAnsi="Arial" w:cs="Arial"/>
          <w:sz w:val="20"/>
          <w:szCs w:val="20"/>
        </w:rPr>
        <w:t xml:space="preserve">Praktyczne stosowanie </w:t>
      </w:r>
      <w:r w:rsidR="00454064" w:rsidRPr="00454064">
        <w:rPr>
          <w:rFonts w:ascii="Arial" w:hAnsi="Arial" w:cs="Arial"/>
          <w:sz w:val="20"/>
          <w:szCs w:val="20"/>
        </w:rPr>
        <w:t xml:space="preserve">pojęć związanych z </w:t>
      </w:r>
      <w:r w:rsidR="00454064">
        <w:rPr>
          <w:rFonts w:ascii="Arial" w:hAnsi="Arial" w:cs="Arial"/>
          <w:sz w:val="20"/>
          <w:szCs w:val="20"/>
        </w:rPr>
        <w:t>p</w:t>
      </w:r>
      <w:r w:rsidR="00454064" w:rsidRPr="00454064">
        <w:rPr>
          <w:rFonts w:ascii="Arial" w:hAnsi="Arial" w:cs="Arial"/>
          <w:sz w:val="20"/>
          <w:szCs w:val="20"/>
        </w:rPr>
        <w:t>rogramowanie</w:t>
      </w:r>
      <w:r w:rsidR="00454064">
        <w:rPr>
          <w:rFonts w:ascii="Arial" w:hAnsi="Arial" w:cs="Arial"/>
          <w:sz w:val="20"/>
          <w:szCs w:val="20"/>
        </w:rPr>
        <w:t>m</w:t>
      </w:r>
      <w:r w:rsidR="00454064" w:rsidRPr="00454064">
        <w:rPr>
          <w:rFonts w:ascii="Arial" w:hAnsi="Arial" w:cs="Arial"/>
          <w:sz w:val="20"/>
          <w:szCs w:val="20"/>
        </w:rPr>
        <w:t xml:space="preserve"> sterowników PLC</w:t>
      </w:r>
      <w:r w:rsidR="00454064">
        <w:rPr>
          <w:rFonts w:ascii="Arial" w:hAnsi="Arial" w:cs="Arial"/>
          <w:sz w:val="20"/>
          <w:szCs w:val="20"/>
        </w:rPr>
        <w:t>.</w:t>
      </w:r>
    </w:p>
    <w:p w:rsidR="00AF5E75" w:rsidRPr="00886919" w:rsidRDefault="00AF5E75" w:rsidP="00AF5E75">
      <w:pPr>
        <w:spacing w:before="120" w:after="120"/>
        <w:contextualSpacing/>
        <w:rPr>
          <w:rFonts w:ascii="Arial" w:hAnsi="Arial" w:cs="Arial"/>
          <w:b/>
          <w:sz w:val="20"/>
          <w:szCs w:val="20"/>
        </w:rPr>
      </w:pPr>
      <w:r w:rsidRPr="00886919">
        <w:rPr>
          <w:rFonts w:ascii="Arial" w:hAnsi="Arial" w:cs="Arial"/>
          <w:b/>
          <w:bCs/>
          <w:sz w:val="20"/>
          <w:szCs w:val="20"/>
        </w:rPr>
        <w:t xml:space="preserve">Cele operacyjne </w:t>
      </w:r>
    </w:p>
    <w:p w:rsidR="00AF5E75" w:rsidRPr="00FD4CDE" w:rsidRDefault="00AF5E75" w:rsidP="003633D6">
      <w:pPr>
        <w:pStyle w:val="Akapitzlist"/>
        <w:numPr>
          <w:ilvl w:val="0"/>
          <w:numId w:val="95"/>
        </w:numPr>
        <w:spacing w:after="0"/>
        <w:rPr>
          <w:rFonts w:ascii="Arial" w:hAnsi="Arial" w:cs="Arial"/>
          <w:bCs/>
          <w:sz w:val="20"/>
          <w:szCs w:val="20"/>
        </w:rPr>
      </w:pPr>
      <w:r w:rsidRPr="00FD4CDE">
        <w:rPr>
          <w:rFonts w:ascii="Arial" w:hAnsi="Arial" w:cs="Arial"/>
          <w:bCs/>
          <w:sz w:val="20"/>
          <w:szCs w:val="20"/>
        </w:rPr>
        <w:t xml:space="preserve">przygotować stanowisko do </w:t>
      </w:r>
      <w:r w:rsidR="00454064">
        <w:rPr>
          <w:rFonts w:ascii="Arial" w:hAnsi="Arial" w:cs="Arial"/>
          <w:bCs/>
          <w:sz w:val="20"/>
          <w:szCs w:val="20"/>
        </w:rPr>
        <w:t>obsługi urządzeń i systemów mechatronicznych,</w:t>
      </w:r>
    </w:p>
    <w:p w:rsidR="00AF5E75" w:rsidRDefault="00454064" w:rsidP="003633D6">
      <w:pPr>
        <w:pStyle w:val="Akapitzlist"/>
        <w:numPr>
          <w:ilvl w:val="0"/>
          <w:numId w:val="95"/>
        </w:numPr>
        <w:spacing w:after="0"/>
        <w:rPr>
          <w:rFonts w:ascii="Arial" w:hAnsi="Arial" w:cs="Arial"/>
          <w:bCs/>
          <w:sz w:val="20"/>
          <w:szCs w:val="20"/>
        </w:rPr>
      </w:pPr>
      <w:r>
        <w:rPr>
          <w:rFonts w:ascii="Arial" w:hAnsi="Arial" w:cs="Arial"/>
          <w:bCs/>
          <w:sz w:val="20"/>
          <w:szCs w:val="20"/>
        </w:rPr>
        <w:t xml:space="preserve">przeprowadzić czynności związane z uruchomieniem </w:t>
      </w:r>
      <w:r w:rsidRPr="00454064">
        <w:rPr>
          <w:rFonts w:ascii="Arial" w:hAnsi="Arial" w:cs="Arial"/>
          <w:bCs/>
          <w:sz w:val="20"/>
          <w:szCs w:val="20"/>
        </w:rPr>
        <w:t>urządzeń i systemów mechatronicznych,</w:t>
      </w:r>
    </w:p>
    <w:p w:rsidR="00454064" w:rsidRDefault="00454064" w:rsidP="003633D6">
      <w:pPr>
        <w:pStyle w:val="Akapitzlist"/>
        <w:numPr>
          <w:ilvl w:val="0"/>
          <w:numId w:val="95"/>
        </w:numPr>
        <w:spacing w:after="0"/>
        <w:rPr>
          <w:rFonts w:ascii="Arial" w:hAnsi="Arial" w:cs="Arial"/>
          <w:bCs/>
          <w:sz w:val="20"/>
          <w:szCs w:val="20"/>
        </w:rPr>
      </w:pPr>
      <w:r>
        <w:rPr>
          <w:rFonts w:ascii="Arial" w:hAnsi="Arial" w:cs="Arial"/>
          <w:bCs/>
          <w:sz w:val="20"/>
          <w:szCs w:val="20"/>
        </w:rPr>
        <w:t xml:space="preserve">przeprowadzić czynności związane z regulacją </w:t>
      </w:r>
      <w:r w:rsidRPr="00454064">
        <w:rPr>
          <w:rFonts w:ascii="Arial" w:hAnsi="Arial" w:cs="Arial"/>
          <w:bCs/>
          <w:sz w:val="20"/>
          <w:szCs w:val="20"/>
        </w:rPr>
        <w:t>urządzeń i systemów mechatronicznych,</w:t>
      </w:r>
    </w:p>
    <w:p w:rsidR="00454064" w:rsidRPr="00454064" w:rsidRDefault="00454064" w:rsidP="003633D6">
      <w:pPr>
        <w:pStyle w:val="Akapitzlist"/>
        <w:numPr>
          <w:ilvl w:val="0"/>
          <w:numId w:val="95"/>
        </w:numPr>
        <w:spacing w:after="0"/>
        <w:rPr>
          <w:rFonts w:ascii="Arial" w:hAnsi="Arial" w:cs="Arial"/>
          <w:bCs/>
          <w:sz w:val="20"/>
          <w:szCs w:val="20"/>
        </w:rPr>
      </w:pPr>
      <w:r>
        <w:rPr>
          <w:rFonts w:ascii="Arial" w:hAnsi="Arial" w:cs="Arial"/>
          <w:bCs/>
          <w:sz w:val="20"/>
          <w:szCs w:val="20"/>
        </w:rPr>
        <w:t xml:space="preserve">przeprowadzić czynności związane z konserwacją </w:t>
      </w:r>
      <w:r w:rsidRPr="00454064">
        <w:rPr>
          <w:rFonts w:ascii="Arial" w:hAnsi="Arial" w:cs="Arial"/>
          <w:bCs/>
          <w:sz w:val="20"/>
          <w:szCs w:val="20"/>
        </w:rPr>
        <w:t>urządzeń i systemów mechatronicznych,</w:t>
      </w:r>
    </w:p>
    <w:p w:rsidR="00454064" w:rsidRDefault="00454064" w:rsidP="003633D6">
      <w:pPr>
        <w:pStyle w:val="Akapitzlist"/>
        <w:numPr>
          <w:ilvl w:val="0"/>
          <w:numId w:val="95"/>
        </w:numPr>
        <w:spacing w:after="0"/>
        <w:rPr>
          <w:rFonts w:ascii="Arial" w:hAnsi="Arial" w:cs="Arial"/>
          <w:bCs/>
          <w:sz w:val="20"/>
          <w:szCs w:val="20"/>
        </w:rPr>
      </w:pPr>
      <w:r w:rsidRPr="00454064">
        <w:rPr>
          <w:rFonts w:ascii="Arial" w:hAnsi="Arial" w:cs="Arial"/>
          <w:bCs/>
          <w:sz w:val="20"/>
          <w:szCs w:val="20"/>
        </w:rPr>
        <w:t>przeprowadzić czynności związane z</w:t>
      </w:r>
      <w:r>
        <w:rPr>
          <w:rFonts w:ascii="Arial" w:hAnsi="Arial" w:cs="Arial"/>
          <w:bCs/>
          <w:sz w:val="20"/>
          <w:szCs w:val="20"/>
        </w:rPr>
        <w:t xml:space="preserve"> diagnostyką </w:t>
      </w:r>
      <w:r w:rsidRPr="00454064">
        <w:rPr>
          <w:rFonts w:ascii="Arial" w:hAnsi="Arial" w:cs="Arial"/>
          <w:bCs/>
          <w:sz w:val="20"/>
          <w:szCs w:val="20"/>
        </w:rPr>
        <w:t>urządzeń i systemów mechatronicznych,</w:t>
      </w:r>
    </w:p>
    <w:p w:rsidR="00454064" w:rsidRPr="00454064" w:rsidRDefault="00454064" w:rsidP="003633D6">
      <w:pPr>
        <w:pStyle w:val="Akapitzlist"/>
        <w:numPr>
          <w:ilvl w:val="0"/>
          <w:numId w:val="95"/>
        </w:numPr>
        <w:spacing w:after="0"/>
        <w:rPr>
          <w:rFonts w:ascii="Arial" w:hAnsi="Arial" w:cs="Arial"/>
          <w:bCs/>
          <w:sz w:val="20"/>
          <w:szCs w:val="20"/>
        </w:rPr>
      </w:pPr>
      <w:r w:rsidRPr="00454064">
        <w:rPr>
          <w:rFonts w:ascii="Arial" w:hAnsi="Arial" w:cs="Arial"/>
          <w:bCs/>
          <w:sz w:val="20"/>
          <w:szCs w:val="20"/>
        </w:rPr>
        <w:t xml:space="preserve">przeprowadzić </w:t>
      </w:r>
      <w:r>
        <w:rPr>
          <w:rFonts w:ascii="Arial" w:hAnsi="Arial" w:cs="Arial"/>
          <w:bCs/>
          <w:sz w:val="20"/>
          <w:szCs w:val="20"/>
        </w:rPr>
        <w:t xml:space="preserve">naprawę </w:t>
      </w:r>
      <w:r w:rsidRPr="00454064">
        <w:rPr>
          <w:rFonts w:ascii="Arial" w:hAnsi="Arial" w:cs="Arial"/>
          <w:bCs/>
          <w:sz w:val="20"/>
          <w:szCs w:val="20"/>
        </w:rPr>
        <w:t>urządzeń i systemów mechatronicznych,</w:t>
      </w:r>
    </w:p>
    <w:p w:rsidR="00454064" w:rsidRDefault="00454064" w:rsidP="003633D6">
      <w:pPr>
        <w:pStyle w:val="Akapitzlist"/>
        <w:numPr>
          <w:ilvl w:val="0"/>
          <w:numId w:val="95"/>
        </w:numPr>
        <w:spacing w:after="0"/>
        <w:rPr>
          <w:rFonts w:ascii="Arial" w:hAnsi="Arial" w:cs="Arial"/>
          <w:bCs/>
          <w:sz w:val="20"/>
          <w:szCs w:val="20"/>
        </w:rPr>
      </w:pPr>
      <w:r w:rsidRPr="00454064">
        <w:rPr>
          <w:rFonts w:ascii="Arial" w:hAnsi="Arial" w:cs="Arial"/>
          <w:bCs/>
          <w:sz w:val="20"/>
          <w:szCs w:val="20"/>
        </w:rPr>
        <w:t>przeprowadzić czynności związane z</w:t>
      </w:r>
      <w:r>
        <w:rPr>
          <w:rFonts w:ascii="Arial" w:hAnsi="Arial" w:cs="Arial"/>
          <w:bCs/>
          <w:sz w:val="20"/>
          <w:szCs w:val="20"/>
        </w:rPr>
        <w:t xml:space="preserve"> programowaniem sterowaników PLC, </w:t>
      </w:r>
    </w:p>
    <w:p w:rsidR="00454064" w:rsidRPr="00FD4CDE" w:rsidRDefault="00454064" w:rsidP="003633D6">
      <w:pPr>
        <w:pStyle w:val="Akapitzlist"/>
        <w:numPr>
          <w:ilvl w:val="0"/>
          <w:numId w:val="95"/>
        </w:numPr>
        <w:spacing w:after="0"/>
        <w:rPr>
          <w:rFonts w:ascii="Arial" w:hAnsi="Arial" w:cs="Arial"/>
          <w:bCs/>
          <w:sz w:val="20"/>
          <w:szCs w:val="20"/>
        </w:rPr>
      </w:pPr>
      <w:r>
        <w:rPr>
          <w:rFonts w:ascii="Arial" w:hAnsi="Arial" w:cs="Arial"/>
          <w:bCs/>
          <w:sz w:val="20"/>
          <w:szCs w:val="20"/>
        </w:rPr>
        <w:t>ocenić jakość wykonanych prac i zastosować działania korygujące.</w:t>
      </w:r>
    </w:p>
    <w:p w:rsidR="00AF242F" w:rsidRPr="00825CD2" w:rsidRDefault="009E23A0" w:rsidP="00AF5E75">
      <w:pPr>
        <w:spacing w:before="120" w:after="120"/>
        <w:rPr>
          <w:rFonts w:ascii="Arial" w:hAnsi="Arial" w:cs="Arial"/>
          <w:sz w:val="24"/>
          <w:szCs w:val="24"/>
        </w:rPr>
      </w:pPr>
      <w:r w:rsidRPr="00825CD2">
        <w:rPr>
          <w:rFonts w:ascii="Arial" w:hAnsi="Arial" w:cs="Arial"/>
          <w:b/>
          <w:bCs/>
          <w:sz w:val="24"/>
          <w:szCs w:val="24"/>
        </w:rPr>
        <w:t>MATERIAŁ NAUCZANIA</w:t>
      </w:r>
    </w:p>
    <w:tbl>
      <w:tblPr>
        <w:tblW w:w="5000" w:type="pct"/>
        <w:tblCellMar>
          <w:left w:w="0" w:type="dxa"/>
          <w:right w:w="0" w:type="dxa"/>
        </w:tblCellMar>
        <w:tblLook w:val="04A0" w:firstRow="1" w:lastRow="0" w:firstColumn="1" w:lastColumn="0" w:noHBand="0" w:noVBand="1"/>
      </w:tblPr>
      <w:tblGrid>
        <w:gridCol w:w="1814"/>
        <w:gridCol w:w="2366"/>
        <w:gridCol w:w="883"/>
        <w:gridCol w:w="4395"/>
        <w:gridCol w:w="3543"/>
        <w:gridCol w:w="1205"/>
      </w:tblGrid>
      <w:tr w:rsidR="00AF242F" w:rsidRPr="00825CD2" w:rsidTr="00FF1AE2">
        <w:trPr>
          <w:trHeight w:val="341"/>
        </w:trPr>
        <w:tc>
          <w:tcPr>
            <w:tcW w:w="638" w:type="pct"/>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FF1AE2" w:rsidRDefault="00AF242F" w:rsidP="00AF242F">
            <w:pPr>
              <w:rPr>
                <w:rFonts w:ascii="Arial" w:hAnsi="Arial" w:cs="Arial"/>
                <w:sz w:val="20"/>
                <w:szCs w:val="20"/>
              </w:rPr>
            </w:pPr>
            <w:r w:rsidRPr="00FF1AE2">
              <w:rPr>
                <w:rFonts w:ascii="Arial" w:hAnsi="Arial" w:cs="Arial"/>
                <w:b/>
                <w:bCs/>
                <w:sz w:val="20"/>
                <w:szCs w:val="20"/>
              </w:rPr>
              <w:t>Dział programowy</w:t>
            </w:r>
          </w:p>
        </w:tc>
        <w:tc>
          <w:tcPr>
            <w:tcW w:w="832" w:type="pct"/>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FF1AE2" w:rsidRDefault="00AF242F" w:rsidP="00AF242F">
            <w:pPr>
              <w:rPr>
                <w:rFonts w:ascii="Arial" w:hAnsi="Arial" w:cs="Arial"/>
                <w:sz w:val="20"/>
                <w:szCs w:val="20"/>
              </w:rPr>
            </w:pPr>
            <w:r w:rsidRPr="00FF1AE2">
              <w:rPr>
                <w:rFonts w:ascii="Arial" w:hAnsi="Arial" w:cs="Arial"/>
                <w:b/>
                <w:bCs/>
                <w:sz w:val="20"/>
                <w:szCs w:val="20"/>
              </w:rPr>
              <w:t>Tematy jednostek metodycznych</w:t>
            </w:r>
          </w:p>
        </w:tc>
        <w:tc>
          <w:tcPr>
            <w:tcW w:w="311" w:type="pct"/>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FF1AE2" w:rsidRDefault="00AF242F" w:rsidP="00AF242F">
            <w:pPr>
              <w:rPr>
                <w:rFonts w:ascii="Arial" w:hAnsi="Arial" w:cs="Arial"/>
                <w:sz w:val="20"/>
                <w:szCs w:val="20"/>
              </w:rPr>
            </w:pPr>
            <w:r w:rsidRPr="00FF1AE2">
              <w:rPr>
                <w:rFonts w:ascii="Arial" w:hAnsi="Arial" w:cs="Arial"/>
                <w:b/>
                <w:bCs/>
                <w:sz w:val="20"/>
                <w:szCs w:val="20"/>
              </w:rPr>
              <w:t>Liczba godz.</w:t>
            </w:r>
          </w:p>
        </w:tc>
        <w:tc>
          <w:tcPr>
            <w:tcW w:w="2794" w:type="pct"/>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FF1AE2" w:rsidRDefault="00AF242F" w:rsidP="00AF242F">
            <w:pPr>
              <w:rPr>
                <w:rFonts w:ascii="Arial" w:hAnsi="Arial" w:cs="Arial"/>
                <w:sz w:val="20"/>
                <w:szCs w:val="20"/>
              </w:rPr>
            </w:pPr>
            <w:r w:rsidRPr="00FF1AE2">
              <w:rPr>
                <w:rFonts w:ascii="Arial" w:hAnsi="Arial" w:cs="Arial"/>
                <w:b/>
                <w:bCs/>
                <w:sz w:val="20"/>
                <w:szCs w:val="20"/>
              </w:rPr>
              <w:t>Wymagania programowe</w:t>
            </w:r>
          </w:p>
        </w:tc>
        <w:tc>
          <w:tcPr>
            <w:tcW w:w="424" w:type="pc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FF1AE2" w:rsidRDefault="00AF242F" w:rsidP="00AF242F">
            <w:pPr>
              <w:rPr>
                <w:rFonts w:ascii="Arial" w:hAnsi="Arial" w:cs="Arial"/>
                <w:sz w:val="20"/>
                <w:szCs w:val="20"/>
              </w:rPr>
            </w:pPr>
            <w:r w:rsidRPr="00FF1AE2">
              <w:rPr>
                <w:rFonts w:ascii="Arial" w:hAnsi="Arial" w:cs="Arial"/>
                <w:b/>
                <w:bCs/>
                <w:sz w:val="20"/>
                <w:szCs w:val="20"/>
              </w:rPr>
              <w:t>Uwagi o realizacji</w:t>
            </w:r>
          </w:p>
        </w:tc>
      </w:tr>
      <w:tr w:rsidR="00AF242F" w:rsidRPr="00825CD2" w:rsidTr="00FF1AE2">
        <w:trPr>
          <w:trHeight w:val="864"/>
        </w:trPr>
        <w:tc>
          <w:tcPr>
            <w:tcW w:w="638" w:type="pct"/>
            <w:vMerge/>
            <w:tcBorders>
              <w:top w:val="single" w:sz="8" w:space="0" w:color="FFFFFF"/>
              <w:left w:val="single" w:sz="8" w:space="0" w:color="FFFFFF"/>
              <w:bottom w:val="single" w:sz="24" w:space="0" w:color="FFFFFF"/>
              <w:right w:val="single" w:sz="8" w:space="0" w:color="FFFFFF"/>
            </w:tcBorders>
            <w:vAlign w:val="center"/>
            <w:hideMark/>
          </w:tcPr>
          <w:p w:rsidR="00AF242F" w:rsidRPr="00FF1AE2" w:rsidRDefault="00AF242F" w:rsidP="00AF242F">
            <w:pPr>
              <w:rPr>
                <w:rFonts w:ascii="Arial" w:hAnsi="Arial" w:cs="Arial"/>
                <w:sz w:val="20"/>
                <w:szCs w:val="20"/>
              </w:rPr>
            </w:pPr>
          </w:p>
        </w:tc>
        <w:tc>
          <w:tcPr>
            <w:tcW w:w="832" w:type="pct"/>
            <w:vMerge/>
            <w:tcBorders>
              <w:top w:val="single" w:sz="8" w:space="0" w:color="FFFFFF"/>
              <w:left w:val="single" w:sz="8" w:space="0" w:color="FFFFFF"/>
              <w:bottom w:val="single" w:sz="24" w:space="0" w:color="FFFFFF"/>
              <w:right w:val="single" w:sz="8" w:space="0" w:color="FFFFFF"/>
            </w:tcBorders>
            <w:vAlign w:val="center"/>
            <w:hideMark/>
          </w:tcPr>
          <w:p w:rsidR="00AF242F" w:rsidRPr="00FF1AE2" w:rsidRDefault="00AF242F" w:rsidP="00AF242F">
            <w:pPr>
              <w:rPr>
                <w:rFonts w:ascii="Arial" w:hAnsi="Arial" w:cs="Arial"/>
                <w:sz w:val="20"/>
                <w:szCs w:val="20"/>
              </w:rPr>
            </w:pPr>
          </w:p>
        </w:tc>
        <w:tc>
          <w:tcPr>
            <w:tcW w:w="311" w:type="pct"/>
            <w:vMerge/>
            <w:tcBorders>
              <w:top w:val="single" w:sz="8" w:space="0" w:color="FFFFFF"/>
              <w:left w:val="single" w:sz="8" w:space="0" w:color="FFFFFF"/>
              <w:bottom w:val="single" w:sz="24" w:space="0" w:color="FFFFFF"/>
              <w:right w:val="single" w:sz="8" w:space="0" w:color="FFFFFF"/>
            </w:tcBorders>
            <w:vAlign w:val="center"/>
            <w:hideMark/>
          </w:tcPr>
          <w:p w:rsidR="00AF242F" w:rsidRPr="00FF1AE2" w:rsidRDefault="00AF242F" w:rsidP="00AF242F">
            <w:pPr>
              <w:rPr>
                <w:rFonts w:ascii="Arial" w:hAnsi="Arial" w:cs="Arial"/>
                <w:sz w:val="20"/>
                <w:szCs w:val="20"/>
              </w:rPr>
            </w:pPr>
          </w:p>
        </w:tc>
        <w:tc>
          <w:tcPr>
            <w:tcW w:w="1547" w:type="pct"/>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FF1AE2" w:rsidRDefault="00AF242F" w:rsidP="00AF242F">
            <w:pPr>
              <w:rPr>
                <w:rFonts w:ascii="Arial" w:hAnsi="Arial" w:cs="Arial"/>
                <w:sz w:val="20"/>
                <w:szCs w:val="20"/>
              </w:rPr>
            </w:pPr>
            <w:r w:rsidRPr="00FF1AE2">
              <w:rPr>
                <w:rFonts w:ascii="Arial" w:hAnsi="Arial" w:cs="Arial"/>
                <w:sz w:val="20"/>
                <w:szCs w:val="20"/>
              </w:rPr>
              <w:t>Podstawowe</w:t>
            </w:r>
          </w:p>
          <w:p w:rsidR="00AF242F" w:rsidRPr="00FF1AE2" w:rsidRDefault="00AF242F" w:rsidP="00AF242F">
            <w:pPr>
              <w:rPr>
                <w:rFonts w:ascii="Arial" w:hAnsi="Arial" w:cs="Arial"/>
                <w:sz w:val="20"/>
                <w:szCs w:val="20"/>
              </w:rPr>
            </w:pPr>
            <w:r w:rsidRPr="00FF1AE2">
              <w:rPr>
                <w:rFonts w:ascii="Arial" w:hAnsi="Arial" w:cs="Arial"/>
                <w:sz w:val="20"/>
                <w:szCs w:val="20"/>
              </w:rPr>
              <w:t>Uczeń potrafi:</w:t>
            </w:r>
          </w:p>
        </w:tc>
        <w:tc>
          <w:tcPr>
            <w:tcW w:w="1247" w:type="pct"/>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FF1AE2" w:rsidRDefault="00AF242F" w:rsidP="00AF242F">
            <w:pPr>
              <w:rPr>
                <w:rFonts w:ascii="Arial" w:hAnsi="Arial" w:cs="Arial"/>
                <w:sz w:val="20"/>
                <w:szCs w:val="20"/>
              </w:rPr>
            </w:pPr>
            <w:r w:rsidRPr="00FF1AE2">
              <w:rPr>
                <w:rFonts w:ascii="Arial" w:hAnsi="Arial" w:cs="Arial"/>
                <w:sz w:val="20"/>
                <w:szCs w:val="20"/>
              </w:rPr>
              <w:t>Ponadpodstawowe</w:t>
            </w:r>
          </w:p>
          <w:p w:rsidR="00AF242F" w:rsidRPr="00FF1AE2" w:rsidRDefault="00AF242F" w:rsidP="00AF242F">
            <w:pPr>
              <w:rPr>
                <w:rFonts w:ascii="Arial" w:hAnsi="Arial" w:cs="Arial"/>
                <w:sz w:val="20"/>
                <w:szCs w:val="20"/>
              </w:rPr>
            </w:pPr>
            <w:r w:rsidRPr="00FF1AE2">
              <w:rPr>
                <w:rFonts w:ascii="Arial" w:hAnsi="Arial" w:cs="Arial"/>
                <w:sz w:val="20"/>
                <w:szCs w:val="20"/>
              </w:rPr>
              <w:t>Uczeń potrafi:</w:t>
            </w:r>
          </w:p>
        </w:tc>
        <w:tc>
          <w:tcPr>
            <w:tcW w:w="424" w:type="pct"/>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FF1AE2" w:rsidRDefault="00AF242F" w:rsidP="00AF242F">
            <w:pPr>
              <w:rPr>
                <w:rFonts w:ascii="Arial" w:hAnsi="Arial" w:cs="Arial"/>
                <w:sz w:val="20"/>
                <w:szCs w:val="20"/>
              </w:rPr>
            </w:pPr>
            <w:r w:rsidRPr="00FF1AE2">
              <w:rPr>
                <w:rFonts w:ascii="Arial" w:hAnsi="Arial" w:cs="Arial"/>
                <w:sz w:val="20"/>
                <w:szCs w:val="20"/>
              </w:rPr>
              <w:t>Etap realizacji</w:t>
            </w:r>
          </w:p>
        </w:tc>
      </w:tr>
      <w:tr w:rsidR="00AF242F" w:rsidRPr="00825CD2" w:rsidTr="00FF1AE2">
        <w:trPr>
          <w:trHeight w:val="1152"/>
        </w:trPr>
        <w:tc>
          <w:tcPr>
            <w:tcW w:w="638" w:type="pct"/>
            <w:vMerge w:val="restart"/>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913056" w:rsidRPr="0052625B" w:rsidRDefault="00454064" w:rsidP="0052625B">
            <w:pPr>
              <w:pStyle w:val="Default"/>
              <w:spacing w:line="23" w:lineRule="atLeast"/>
              <w:rPr>
                <w:sz w:val="20"/>
                <w:szCs w:val="20"/>
              </w:rPr>
            </w:pPr>
            <w:r w:rsidRPr="0052625B">
              <w:rPr>
                <w:sz w:val="20"/>
                <w:szCs w:val="20"/>
              </w:rPr>
              <w:t xml:space="preserve">I. </w:t>
            </w:r>
            <w:r w:rsidR="00913056" w:rsidRPr="0052625B">
              <w:rPr>
                <w:sz w:val="20"/>
                <w:szCs w:val="20"/>
              </w:rPr>
              <w:t xml:space="preserve">Obsługa urządzeń i systemów mechatronicznych </w:t>
            </w:r>
          </w:p>
          <w:p w:rsidR="00AF242F" w:rsidRPr="0052625B" w:rsidRDefault="00AF242F" w:rsidP="0052625B">
            <w:pPr>
              <w:spacing w:after="0" w:line="23" w:lineRule="atLeast"/>
              <w:rPr>
                <w:rFonts w:ascii="Arial" w:hAnsi="Arial" w:cs="Arial"/>
                <w:sz w:val="20"/>
                <w:szCs w:val="20"/>
              </w:rPr>
            </w:pPr>
          </w:p>
        </w:tc>
        <w:tc>
          <w:tcPr>
            <w:tcW w:w="832" w:type="pct"/>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52625B" w:rsidRDefault="00913056" w:rsidP="0052625B">
            <w:pPr>
              <w:spacing w:after="0" w:line="23" w:lineRule="atLeast"/>
              <w:rPr>
                <w:rFonts w:ascii="Arial" w:hAnsi="Arial" w:cs="Arial"/>
                <w:sz w:val="20"/>
                <w:szCs w:val="20"/>
              </w:rPr>
            </w:pPr>
            <w:r w:rsidRPr="0052625B">
              <w:rPr>
                <w:rFonts w:ascii="Arial" w:hAnsi="Arial" w:cs="Arial"/>
                <w:sz w:val="20"/>
                <w:szCs w:val="20"/>
              </w:rPr>
              <w:t>Zasilanie urządzeń i systemów mechatronicznych</w:t>
            </w:r>
          </w:p>
        </w:tc>
        <w:tc>
          <w:tcPr>
            <w:tcW w:w="311" w:type="pct"/>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52625B" w:rsidRDefault="00AF242F" w:rsidP="0052625B">
            <w:pPr>
              <w:spacing w:after="0" w:line="23" w:lineRule="atLeast"/>
              <w:jc w:val="center"/>
              <w:rPr>
                <w:rFonts w:ascii="Arial" w:hAnsi="Arial" w:cs="Arial"/>
                <w:sz w:val="20"/>
                <w:szCs w:val="20"/>
              </w:rPr>
            </w:pPr>
          </w:p>
        </w:tc>
        <w:tc>
          <w:tcPr>
            <w:tcW w:w="1547"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odczytać dane znamionowe urządzeń</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zinterpretować dane z tabliczki znamionowej</w:t>
            </w:r>
            <w:r w:rsidR="006955C6" w:rsidRPr="0052625B">
              <w:rPr>
                <w:sz w:val="20"/>
                <w:szCs w:val="20"/>
              </w:rPr>
              <w:t>,</w:t>
            </w:r>
          </w:p>
          <w:p w:rsidR="00FD5B0A" w:rsidRPr="00FF1AE2" w:rsidRDefault="00FD5B0A" w:rsidP="0052625B">
            <w:pPr>
              <w:pStyle w:val="Default"/>
              <w:numPr>
                <w:ilvl w:val="0"/>
                <w:numId w:val="82"/>
              </w:numPr>
              <w:spacing w:line="23" w:lineRule="atLeast"/>
              <w:ind w:left="340" w:hanging="340"/>
              <w:rPr>
                <w:sz w:val="20"/>
                <w:szCs w:val="20"/>
              </w:rPr>
            </w:pPr>
            <w:r w:rsidRPr="00FF1AE2">
              <w:rPr>
                <w:sz w:val="20"/>
                <w:szCs w:val="20"/>
              </w:rPr>
              <w:t>określić parametry urządzeń sterowania elektrycznego i elektronicznego na podstawie opisów, tabliczek znamionowych, dokumentacji</w:t>
            </w:r>
            <w:r w:rsidR="006955C6" w:rsidRPr="00FF1AE2">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określić parametry zasilania urządzeń i systemów pneumatycznych i elektropneumatycznych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określić parametry urządzeń zasilających systemy pneumatyczne i elektropneumatyczne</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określić parametry zasilania urządzeń i systemów hydraulicznych i elektrohydraulicznych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określić parametry urządzeń zasilających systemy hydrauliczne i elektrohydrauliczne</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omówić metody diagnozowania poprawności działania urządzeń</w:t>
            </w:r>
            <w:r w:rsidR="006955C6" w:rsidRPr="0052625B">
              <w:rPr>
                <w:sz w:val="20"/>
                <w:szCs w:val="20"/>
              </w:rPr>
              <w:t>,</w:t>
            </w:r>
          </w:p>
          <w:p w:rsidR="00FD5B0A" w:rsidRPr="0052625B" w:rsidRDefault="00155669" w:rsidP="0052625B">
            <w:pPr>
              <w:pStyle w:val="Default"/>
              <w:numPr>
                <w:ilvl w:val="0"/>
                <w:numId w:val="82"/>
              </w:numPr>
              <w:spacing w:line="23" w:lineRule="atLeast"/>
              <w:ind w:left="340" w:hanging="340"/>
              <w:rPr>
                <w:sz w:val="20"/>
                <w:szCs w:val="20"/>
              </w:rPr>
            </w:pPr>
            <w:r>
              <w:rPr>
                <w:sz w:val="20"/>
                <w:szCs w:val="20"/>
              </w:rPr>
              <w:t>przeanalizować</w:t>
            </w:r>
            <w:r w:rsidR="00FD5B0A" w:rsidRPr="0052625B">
              <w:rPr>
                <w:sz w:val="20"/>
                <w:szCs w:val="20"/>
              </w:rPr>
              <w:t xml:space="preserve"> dokumentację </w:t>
            </w:r>
            <w:r w:rsidR="004270C9">
              <w:rPr>
                <w:sz w:val="20"/>
                <w:szCs w:val="20"/>
              </w:rPr>
              <w:t>techniczno-rucho</w:t>
            </w:r>
            <w:r w:rsidR="00FD5B0A" w:rsidRPr="0052625B">
              <w:rPr>
                <w:sz w:val="20"/>
                <w:szCs w:val="20"/>
              </w:rPr>
              <w:t>wą w zakresie sprawdzania bloków funkcjonalnych i urządzeń</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rozróżnić metody i przyrządy do pomiaru parametrów</w:t>
            </w:r>
            <w:r w:rsidR="00955D47" w:rsidRPr="0052625B">
              <w:rPr>
                <w:sz w:val="20"/>
                <w:szCs w:val="20"/>
              </w:rPr>
              <w:t xml:space="preserve"> sterowania elektrycznego i elektronicznego</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zastosować metody i przyrządy do pomiaru parametrów</w:t>
            </w:r>
            <w:r w:rsidR="00955D47" w:rsidRPr="0052625B">
              <w:rPr>
                <w:sz w:val="20"/>
                <w:szCs w:val="20"/>
              </w:rPr>
              <w:t xml:space="preserve"> sterowania elektrycznego i elektronicznego</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określić sposoby uruchamiania urządzeń i systemów sterowania elektrycznego i elektronicznego</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omówić metody diagnozowania poprawności działania urządzeń i systemów pneumatycznych i elektropneumatycznych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monitorować pracę urządzeń i systemów pneumatycznych i elektropneumatycznych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monitorować pracę urządzeń i systemów hydraulicznych i elektrohydraulicznych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rozróżnić media robocze urządzeń i systemów mechatronicznych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rozróżnić gniazda, wtyki i przyłącza mediów roboczych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podłączyć źródła napięcia</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podłączyć źródła sprężonego powietrza</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podłączyć źródła cieczy hydraulicznych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podłączyć zasilanie do układów sterowania</w:t>
            </w:r>
            <w:r w:rsidR="006955C6" w:rsidRPr="0052625B">
              <w:rPr>
                <w:sz w:val="20"/>
                <w:szCs w:val="20"/>
              </w:rPr>
              <w:t>,</w:t>
            </w:r>
          </w:p>
          <w:p w:rsidR="00AF242F" w:rsidRPr="0052625B" w:rsidRDefault="00FD5B0A" w:rsidP="0052625B">
            <w:pPr>
              <w:pStyle w:val="Default"/>
              <w:numPr>
                <w:ilvl w:val="0"/>
                <w:numId w:val="82"/>
              </w:numPr>
              <w:spacing w:line="23" w:lineRule="atLeast"/>
              <w:ind w:left="340" w:hanging="340"/>
              <w:rPr>
                <w:sz w:val="20"/>
                <w:szCs w:val="20"/>
              </w:rPr>
            </w:pPr>
            <w:r w:rsidRPr="0052625B">
              <w:rPr>
                <w:sz w:val="20"/>
                <w:szCs w:val="20"/>
              </w:rPr>
              <w:t xml:space="preserve">podłączyć układy bezpieczeństwa </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dokonać kontroli prawidłowości podłączeń do układów zasilania na podstawie dokumentacji</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zastosować określoną w instrukcji kolejność podłączeń źródeł zasilania</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zastosować zasady bezpieczeństwa przy podłączaniu urządzeń</w:t>
            </w:r>
            <w:r w:rsidR="006955C6" w:rsidRPr="0052625B">
              <w:rPr>
                <w:sz w:val="20"/>
                <w:szCs w:val="20"/>
              </w:rPr>
              <w:t>,</w:t>
            </w:r>
          </w:p>
          <w:p w:rsidR="00FD5B0A" w:rsidRPr="0052625B" w:rsidRDefault="00155669" w:rsidP="0052625B">
            <w:pPr>
              <w:pStyle w:val="Default"/>
              <w:numPr>
                <w:ilvl w:val="0"/>
                <w:numId w:val="82"/>
              </w:numPr>
              <w:spacing w:line="23" w:lineRule="atLeast"/>
              <w:ind w:left="340" w:hanging="340"/>
              <w:rPr>
                <w:sz w:val="20"/>
                <w:szCs w:val="20"/>
              </w:rPr>
            </w:pPr>
            <w:r>
              <w:rPr>
                <w:sz w:val="20"/>
                <w:szCs w:val="20"/>
              </w:rPr>
              <w:t>przeanalizować</w:t>
            </w:r>
            <w:r w:rsidR="00FD5B0A" w:rsidRPr="0052625B">
              <w:rPr>
                <w:sz w:val="20"/>
                <w:szCs w:val="20"/>
              </w:rPr>
              <w:t xml:space="preserve"> dokumentację </w:t>
            </w:r>
            <w:r w:rsidR="004270C9">
              <w:rPr>
                <w:sz w:val="20"/>
                <w:szCs w:val="20"/>
              </w:rPr>
              <w:t>techniczno-rucho</w:t>
            </w:r>
            <w:r w:rsidR="00FD5B0A" w:rsidRPr="0052625B">
              <w:rPr>
                <w:sz w:val="20"/>
                <w:szCs w:val="20"/>
              </w:rPr>
              <w:t>wą w zakresie uruchomienia urządzeń</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zastosować zasady bezpieczeństwa przy uruchamianiu urządzeń</w:t>
            </w:r>
            <w:r w:rsidR="006955C6" w:rsidRPr="0052625B">
              <w:rPr>
                <w:sz w:val="20"/>
                <w:szCs w:val="20"/>
              </w:rPr>
              <w:t>,</w:t>
            </w:r>
          </w:p>
          <w:p w:rsidR="00FD5B0A" w:rsidRPr="0052625B" w:rsidRDefault="00155669" w:rsidP="0052625B">
            <w:pPr>
              <w:pStyle w:val="Default"/>
              <w:numPr>
                <w:ilvl w:val="0"/>
                <w:numId w:val="82"/>
              </w:numPr>
              <w:spacing w:line="23" w:lineRule="atLeast"/>
              <w:ind w:left="340" w:hanging="340"/>
              <w:rPr>
                <w:sz w:val="20"/>
                <w:szCs w:val="20"/>
              </w:rPr>
            </w:pPr>
            <w:r>
              <w:rPr>
                <w:sz w:val="20"/>
                <w:szCs w:val="20"/>
              </w:rPr>
              <w:t>przeanalizować</w:t>
            </w:r>
            <w:r w:rsidR="00FD5B0A" w:rsidRPr="0052625B">
              <w:rPr>
                <w:sz w:val="20"/>
                <w:szCs w:val="20"/>
              </w:rPr>
              <w:t xml:space="preserve"> dokumentację </w:t>
            </w:r>
            <w:r w:rsidR="004270C9">
              <w:rPr>
                <w:sz w:val="20"/>
                <w:szCs w:val="20"/>
              </w:rPr>
              <w:t>techniczno-rucho</w:t>
            </w:r>
            <w:r w:rsidR="00FD5B0A" w:rsidRPr="0052625B">
              <w:rPr>
                <w:sz w:val="20"/>
                <w:szCs w:val="20"/>
              </w:rPr>
              <w:t>wą w zakresie regulacji parametrów urządzeń</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rozróżnić obiekty regulacji parametrów urządzeń</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zastosować nastawy parametrów zgodnie z instrukcją</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skontrolować nastawy parametrów zgodnie z instrukcją</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zastosować zasady bezpieczeństwa przy regulacji parametrów urządzeń</w:t>
            </w:r>
            <w:r w:rsidR="006955C6" w:rsidRPr="0052625B">
              <w:rPr>
                <w:sz w:val="20"/>
                <w:szCs w:val="20"/>
              </w:rPr>
              <w:t>,</w:t>
            </w:r>
          </w:p>
          <w:p w:rsidR="00FD5B0A" w:rsidRPr="0052625B" w:rsidRDefault="00155669" w:rsidP="0052625B">
            <w:pPr>
              <w:pStyle w:val="Default"/>
              <w:numPr>
                <w:ilvl w:val="0"/>
                <w:numId w:val="82"/>
              </w:numPr>
              <w:spacing w:line="23" w:lineRule="atLeast"/>
              <w:ind w:left="340" w:hanging="340"/>
              <w:rPr>
                <w:sz w:val="20"/>
                <w:szCs w:val="20"/>
              </w:rPr>
            </w:pPr>
            <w:r>
              <w:rPr>
                <w:sz w:val="20"/>
                <w:szCs w:val="20"/>
              </w:rPr>
              <w:t>przeanalizować</w:t>
            </w:r>
            <w:r w:rsidR="00FD5B0A" w:rsidRPr="0052625B">
              <w:rPr>
                <w:sz w:val="20"/>
                <w:szCs w:val="20"/>
              </w:rPr>
              <w:t xml:space="preserve"> dokumentację </w:t>
            </w:r>
            <w:r w:rsidR="004270C9">
              <w:rPr>
                <w:sz w:val="20"/>
                <w:szCs w:val="20"/>
              </w:rPr>
              <w:t>techniczno-rucho</w:t>
            </w:r>
            <w:r w:rsidR="00FD5B0A" w:rsidRPr="0052625B">
              <w:rPr>
                <w:sz w:val="20"/>
                <w:szCs w:val="20"/>
              </w:rPr>
              <w:t>wą w zakresie pracy urządzeń</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rozróżnić bloki funkcjonalne urządzeń</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skontrolować parametry pracy urządzenia zgodnie z instrukcją</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zastosować zasady bezpieczeństwa przy kontroli działania urządzeń</w:t>
            </w:r>
            <w:r w:rsidR="0052625B">
              <w:rPr>
                <w:sz w:val="20"/>
                <w:szCs w:val="20"/>
              </w:rPr>
              <w:t>.</w:t>
            </w:r>
          </w:p>
        </w:tc>
        <w:tc>
          <w:tcPr>
            <w:tcW w:w="1247"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55D47" w:rsidRPr="0052625B" w:rsidRDefault="00955D47" w:rsidP="0052625B">
            <w:pPr>
              <w:pStyle w:val="Default"/>
              <w:numPr>
                <w:ilvl w:val="0"/>
                <w:numId w:val="82"/>
              </w:numPr>
              <w:spacing w:line="23" w:lineRule="atLeast"/>
              <w:ind w:left="340" w:hanging="340"/>
              <w:rPr>
                <w:color w:val="auto"/>
                <w:sz w:val="20"/>
                <w:szCs w:val="20"/>
              </w:rPr>
            </w:pPr>
            <w:r w:rsidRPr="0052625B">
              <w:rPr>
                <w:color w:val="auto"/>
                <w:sz w:val="20"/>
                <w:szCs w:val="20"/>
              </w:rPr>
              <w:t>wyjaśnić sposoby sprawdzania parametrów urządzeń sterowania elektrycznego i elektronicznego</w:t>
            </w:r>
          </w:p>
          <w:p w:rsidR="00955D47" w:rsidRPr="0052625B" w:rsidRDefault="00955D47" w:rsidP="0052625B">
            <w:pPr>
              <w:pStyle w:val="Default"/>
              <w:numPr>
                <w:ilvl w:val="0"/>
                <w:numId w:val="82"/>
              </w:numPr>
              <w:spacing w:line="23" w:lineRule="atLeast"/>
              <w:ind w:left="340" w:hanging="340"/>
              <w:rPr>
                <w:color w:val="auto"/>
                <w:sz w:val="20"/>
                <w:szCs w:val="20"/>
              </w:rPr>
            </w:pPr>
            <w:r w:rsidRPr="0052625B">
              <w:rPr>
                <w:color w:val="auto"/>
                <w:sz w:val="20"/>
                <w:szCs w:val="20"/>
              </w:rPr>
              <w:t>uruchomić bloki funkcjonalne urządzenia w określonej kolejności</w:t>
            </w:r>
            <w:r w:rsidR="006955C6" w:rsidRPr="0052625B">
              <w:rPr>
                <w:color w:val="auto"/>
                <w:sz w:val="20"/>
                <w:szCs w:val="20"/>
              </w:rPr>
              <w:t>,</w:t>
            </w:r>
          </w:p>
          <w:p w:rsidR="00955D47" w:rsidRPr="0052625B" w:rsidRDefault="00955D47" w:rsidP="0052625B">
            <w:pPr>
              <w:pStyle w:val="Default"/>
              <w:numPr>
                <w:ilvl w:val="0"/>
                <w:numId w:val="82"/>
              </w:numPr>
              <w:spacing w:line="23" w:lineRule="atLeast"/>
              <w:ind w:left="340" w:hanging="340"/>
              <w:rPr>
                <w:color w:val="auto"/>
                <w:sz w:val="20"/>
                <w:szCs w:val="20"/>
              </w:rPr>
            </w:pPr>
            <w:r w:rsidRPr="0052625B">
              <w:rPr>
                <w:color w:val="auto"/>
                <w:sz w:val="20"/>
                <w:szCs w:val="20"/>
              </w:rPr>
              <w:t>przeprowadzić próby działania bloków funkcjonalnych i urządzeń</w:t>
            </w:r>
            <w:r w:rsidR="006955C6" w:rsidRPr="0052625B">
              <w:rPr>
                <w:color w:val="auto"/>
                <w:sz w:val="20"/>
                <w:szCs w:val="20"/>
              </w:rPr>
              <w:t>,</w:t>
            </w:r>
          </w:p>
          <w:p w:rsidR="00955D47" w:rsidRPr="00155669" w:rsidRDefault="00955D47" w:rsidP="00155669">
            <w:pPr>
              <w:pStyle w:val="Default"/>
              <w:numPr>
                <w:ilvl w:val="0"/>
                <w:numId w:val="82"/>
              </w:numPr>
              <w:spacing w:line="23" w:lineRule="atLeast"/>
              <w:ind w:left="340" w:hanging="340"/>
              <w:rPr>
                <w:color w:val="auto"/>
                <w:sz w:val="20"/>
                <w:szCs w:val="20"/>
              </w:rPr>
            </w:pPr>
            <w:r w:rsidRPr="0052625B">
              <w:rPr>
                <w:color w:val="auto"/>
                <w:sz w:val="20"/>
                <w:szCs w:val="20"/>
              </w:rPr>
              <w:t>sprawdzić działanie układów bezpieczeństwa.</w:t>
            </w:r>
          </w:p>
        </w:tc>
        <w:tc>
          <w:tcPr>
            <w:tcW w:w="424"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52625B" w:rsidRDefault="00697BBD" w:rsidP="0052625B">
            <w:pPr>
              <w:spacing w:after="0" w:line="23" w:lineRule="atLeast"/>
              <w:rPr>
                <w:rFonts w:ascii="Arial" w:hAnsi="Arial" w:cs="Arial"/>
                <w:sz w:val="20"/>
                <w:szCs w:val="20"/>
              </w:rPr>
            </w:pPr>
            <w:r>
              <w:rPr>
                <w:rFonts w:ascii="Arial" w:hAnsi="Arial" w:cs="Arial"/>
                <w:sz w:val="20"/>
                <w:szCs w:val="20"/>
              </w:rPr>
              <w:t>Klasa III</w:t>
            </w:r>
          </w:p>
        </w:tc>
      </w:tr>
      <w:tr w:rsidR="00AF242F" w:rsidRPr="00825CD2" w:rsidTr="00FF1AE2">
        <w:trPr>
          <w:trHeight w:val="1152"/>
        </w:trPr>
        <w:tc>
          <w:tcPr>
            <w:tcW w:w="638" w:type="pct"/>
            <w:vMerge/>
            <w:tcBorders>
              <w:top w:val="single" w:sz="24" w:space="0" w:color="FFFFFF"/>
              <w:left w:val="single" w:sz="8" w:space="0" w:color="FFFFFF"/>
              <w:bottom w:val="single" w:sz="8" w:space="0" w:color="FFFFFF"/>
              <w:right w:val="single" w:sz="8" w:space="0" w:color="FFFFFF"/>
            </w:tcBorders>
            <w:vAlign w:val="center"/>
            <w:hideMark/>
          </w:tcPr>
          <w:p w:rsidR="00AF242F" w:rsidRPr="0052625B" w:rsidRDefault="00AF242F" w:rsidP="0052625B">
            <w:pPr>
              <w:spacing w:after="0" w:line="23" w:lineRule="atLeast"/>
              <w:rPr>
                <w:rFonts w:ascii="Arial" w:hAnsi="Arial" w:cs="Arial"/>
                <w:sz w:val="20"/>
                <w:szCs w:val="20"/>
              </w:rPr>
            </w:pPr>
          </w:p>
        </w:tc>
        <w:tc>
          <w:tcPr>
            <w:tcW w:w="832" w:type="pct"/>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AF242F" w:rsidRPr="0052625B" w:rsidRDefault="00913056" w:rsidP="0052625B">
            <w:pPr>
              <w:spacing w:after="0" w:line="23" w:lineRule="atLeast"/>
              <w:rPr>
                <w:rFonts w:ascii="Arial" w:hAnsi="Arial" w:cs="Arial"/>
                <w:sz w:val="20"/>
                <w:szCs w:val="20"/>
              </w:rPr>
            </w:pPr>
            <w:r w:rsidRPr="0052625B">
              <w:rPr>
                <w:rFonts w:ascii="Arial" w:hAnsi="Arial" w:cs="Arial"/>
                <w:sz w:val="20"/>
                <w:szCs w:val="20"/>
              </w:rPr>
              <w:t>Konserwa</w:t>
            </w:r>
            <w:r w:rsidR="00FD5B0A" w:rsidRPr="0052625B">
              <w:rPr>
                <w:rFonts w:ascii="Arial" w:hAnsi="Arial" w:cs="Arial"/>
                <w:sz w:val="20"/>
                <w:szCs w:val="20"/>
              </w:rPr>
              <w:t xml:space="preserve">cja </w:t>
            </w:r>
            <w:r w:rsidRPr="0052625B">
              <w:rPr>
                <w:rFonts w:ascii="Arial" w:hAnsi="Arial" w:cs="Arial"/>
                <w:sz w:val="20"/>
                <w:szCs w:val="20"/>
              </w:rPr>
              <w:t>urządzeń i systemów mechatronicznych</w:t>
            </w:r>
          </w:p>
        </w:tc>
        <w:tc>
          <w:tcPr>
            <w:tcW w:w="311" w:type="pct"/>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AF242F" w:rsidRPr="0052625B" w:rsidRDefault="00AF242F" w:rsidP="0052625B">
            <w:pPr>
              <w:spacing w:after="0" w:line="23" w:lineRule="atLeast"/>
              <w:jc w:val="center"/>
              <w:rPr>
                <w:rFonts w:ascii="Arial" w:hAnsi="Arial" w:cs="Arial"/>
                <w:sz w:val="20"/>
                <w:szCs w:val="20"/>
              </w:rPr>
            </w:pPr>
          </w:p>
        </w:tc>
        <w:tc>
          <w:tcPr>
            <w:tcW w:w="1547" w:type="pct"/>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określić metody wykonania przeglądów i pomiarów urządzeń</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określić metody wykonania przeglądów i konserwacji urządzeń i systemów pneumatycznych i elektropneumatycznych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 xml:space="preserve">dobrać metody wykonania przeglądów i konserwacji urządzeń i systemów pneumatycznych i elektropneumatycznych. </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określić metody wykonania przeglądów i konserwacji urządzeń i systemów hydraulicznych i elektrohydraulicznych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 xml:space="preserve">dobrać metody wykonania przeglądów i konserwacji urządzeń i systemów hydraulicznych i elektrohydraulicznych. </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określić metody wykonania przeglądów i konserwacji urządzeń elektrycznych i elektronicznych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 xml:space="preserve">dobrać metody wykonania przeglądów i konserwacji urządzeń elektrycznych i elektronicznych. </w:t>
            </w:r>
          </w:p>
          <w:p w:rsidR="00FD5B0A" w:rsidRPr="0052625B" w:rsidRDefault="00155669" w:rsidP="0052625B">
            <w:pPr>
              <w:pStyle w:val="Default"/>
              <w:numPr>
                <w:ilvl w:val="0"/>
                <w:numId w:val="82"/>
              </w:numPr>
              <w:spacing w:line="23" w:lineRule="atLeast"/>
              <w:ind w:left="340" w:hanging="340"/>
              <w:rPr>
                <w:sz w:val="20"/>
                <w:szCs w:val="20"/>
              </w:rPr>
            </w:pPr>
            <w:r>
              <w:rPr>
                <w:sz w:val="20"/>
                <w:szCs w:val="20"/>
              </w:rPr>
              <w:t>przeanalizować</w:t>
            </w:r>
            <w:r w:rsidR="00FD5B0A" w:rsidRPr="0052625B">
              <w:rPr>
                <w:sz w:val="20"/>
                <w:szCs w:val="20"/>
              </w:rPr>
              <w:t xml:space="preserve"> dokumentację </w:t>
            </w:r>
            <w:r w:rsidR="004270C9">
              <w:rPr>
                <w:sz w:val="20"/>
                <w:szCs w:val="20"/>
              </w:rPr>
              <w:t>techniczno-rucho</w:t>
            </w:r>
            <w:r w:rsidR="00FD5B0A" w:rsidRPr="0052625B">
              <w:rPr>
                <w:sz w:val="20"/>
                <w:szCs w:val="20"/>
              </w:rPr>
              <w:t>wą w zakresie monitorowania pracy urządzeń</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uruchomić program monitorujący pracę urządzenia</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odczytać komunikaty z monitoringu urządzenia</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zastosować procedury wynikające z komunikatów monitoringu urządzeń</w:t>
            </w:r>
            <w:r w:rsidR="006955C6" w:rsidRPr="0052625B">
              <w:rPr>
                <w:sz w:val="20"/>
                <w:szCs w:val="20"/>
              </w:rPr>
              <w:t>,</w:t>
            </w:r>
          </w:p>
          <w:p w:rsidR="00FD5B0A" w:rsidRPr="0052625B" w:rsidRDefault="00155669" w:rsidP="0052625B">
            <w:pPr>
              <w:pStyle w:val="Default"/>
              <w:numPr>
                <w:ilvl w:val="0"/>
                <w:numId w:val="82"/>
              </w:numPr>
              <w:spacing w:line="23" w:lineRule="atLeast"/>
              <w:ind w:left="340" w:hanging="340"/>
              <w:rPr>
                <w:sz w:val="20"/>
                <w:szCs w:val="20"/>
              </w:rPr>
            </w:pPr>
            <w:r>
              <w:rPr>
                <w:sz w:val="20"/>
                <w:szCs w:val="20"/>
              </w:rPr>
              <w:t>przeanalizować</w:t>
            </w:r>
            <w:r w:rsidR="00FD5B0A" w:rsidRPr="0052625B">
              <w:rPr>
                <w:sz w:val="20"/>
                <w:szCs w:val="20"/>
              </w:rPr>
              <w:t xml:space="preserve"> dokumentację </w:t>
            </w:r>
            <w:r w:rsidR="004270C9">
              <w:rPr>
                <w:sz w:val="20"/>
                <w:szCs w:val="20"/>
              </w:rPr>
              <w:t>techniczno-rucho</w:t>
            </w:r>
            <w:r w:rsidR="00FD5B0A" w:rsidRPr="0052625B">
              <w:rPr>
                <w:sz w:val="20"/>
                <w:szCs w:val="20"/>
              </w:rPr>
              <w:t>wą w zakresie przeglądów technicznych urządzeń</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scharakteryzować wymagania przeglądowe</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zaplanować prace przeglądowe</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przeprowadzić oględziny urządzenia zgodnie z instrukcją</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zinterpretować wyniki oględzin zgodnie z instrukcją</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zastosować zasady bezpieczeństwa podczas przeglądu technicznego</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zastosować zasady bezpieczeństwa podczas przeprowadzania pomiarów</w:t>
            </w:r>
            <w:r w:rsidR="006955C6" w:rsidRPr="0052625B">
              <w:rPr>
                <w:sz w:val="20"/>
                <w:szCs w:val="20"/>
              </w:rPr>
              <w:t>,</w:t>
            </w:r>
          </w:p>
          <w:p w:rsidR="00AF242F" w:rsidRPr="0052625B" w:rsidRDefault="00155669" w:rsidP="0052625B">
            <w:pPr>
              <w:pStyle w:val="Akapitzlist"/>
              <w:numPr>
                <w:ilvl w:val="0"/>
                <w:numId w:val="82"/>
              </w:numPr>
              <w:pBdr>
                <w:top w:val="nil"/>
                <w:left w:val="nil"/>
                <w:bottom w:val="nil"/>
                <w:right w:val="nil"/>
                <w:between w:val="nil"/>
              </w:pBdr>
              <w:spacing w:after="0" w:line="23" w:lineRule="atLeast"/>
              <w:ind w:left="340" w:hanging="340"/>
              <w:rPr>
                <w:rFonts w:ascii="Arial" w:hAnsi="Arial" w:cs="Arial"/>
                <w:sz w:val="20"/>
                <w:szCs w:val="20"/>
              </w:rPr>
            </w:pPr>
            <w:r>
              <w:rPr>
                <w:rFonts w:ascii="Arial" w:hAnsi="Arial" w:cs="Arial"/>
                <w:sz w:val="20"/>
                <w:szCs w:val="20"/>
              </w:rPr>
              <w:t>przeanalizować</w:t>
            </w:r>
            <w:r w:rsidR="00FD5B0A" w:rsidRPr="0052625B">
              <w:rPr>
                <w:rFonts w:ascii="Arial" w:hAnsi="Arial" w:cs="Arial"/>
                <w:sz w:val="20"/>
                <w:szCs w:val="20"/>
              </w:rPr>
              <w:t xml:space="preserve"> dokumentację </w:t>
            </w:r>
            <w:r w:rsidR="004270C9">
              <w:rPr>
                <w:rFonts w:ascii="Arial" w:hAnsi="Arial" w:cs="Arial"/>
                <w:sz w:val="20"/>
                <w:szCs w:val="20"/>
              </w:rPr>
              <w:t>techniczno-rucho</w:t>
            </w:r>
            <w:r w:rsidR="00FD5B0A" w:rsidRPr="0052625B">
              <w:rPr>
                <w:rFonts w:ascii="Arial" w:hAnsi="Arial" w:cs="Arial"/>
                <w:sz w:val="20"/>
                <w:szCs w:val="20"/>
              </w:rPr>
              <w:t xml:space="preserve">wą w zakresie pomiarów wielkości fizycznych w </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urządzeniach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rozróżnić przyrządy pomiarowe stosowane do pomiarów wielkości fizycznych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dobrać przyrządy pomiarowe do pomiarów wielkości fizycznych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przygotować stanowisko pracy do przeprowadzania pomiarów</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przeprowadzić i pomiary parametrów zgodnie z instrukcją</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odczytać wyniki pomiarów</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sporządzić protokoły z wykonanych pomiarów wielkości fizycznych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rozróżnić materiały do konserwacji</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scharakteryzować materiały do konserwacji</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dobrać materiały do konserwacji</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przygotować urządzenie do konserwacji</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dobrać środki bezpieczeństwa niezbędne podczas konserwacji</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przygotować stanowisko pracy do przeprowadzania konserwacji</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przygotować materiały do przeprowadzania konserwacji</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przeprowadzić konserwację zgodnie z instrukcją</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zastosować zasady bezpieczeństwa podczas prac konserwacyjnych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przygotować stanowisko pracy do przeprowadzania wymiany elementów</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rozróżnić elementy i podzespoły do wymiany</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scharakteryzować elementy i podzespoły do wymiany</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dobrać elementy do wymiany</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dobrać narzędzia do wymiany elementów i podzespołów</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przeprowadzić wymianę elementów i podzespołów zgodnie z instrukcją</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zastosować zasady bezpieczeństwa podczas wymiany elementów i podzespołów</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omówić metody kontroli jakość prac konserwacyjnych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scharakteryzować wykonane prace konserwacyjne</w:t>
            </w:r>
            <w:r w:rsidR="0052625B">
              <w:rPr>
                <w:sz w:val="20"/>
                <w:szCs w:val="20"/>
              </w:rPr>
              <w:t>.</w:t>
            </w:r>
          </w:p>
        </w:tc>
        <w:tc>
          <w:tcPr>
            <w:tcW w:w="1247" w:type="pct"/>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955D47" w:rsidRPr="0052625B" w:rsidRDefault="00955D47" w:rsidP="0052625B">
            <w:pPr>
              <w:pStyle w:val="Default"/>
              <w:numPr>
                <w:ilvl w:val="0"/>
                <w:numId w:val="82"/>
              </w:numPr>
              <w:spacing w:line="23" w:lineRule="atLeast"/>
              <w:ind w:left="340" w:hanging="340"/>
              <w:rPr>
                <w:color w:val="auto"/>
                <w:sz w:val="20"/>
                <w:szCs w:val="20"/>
              </w:rPr>
            </w:pPr>
            <w:r w:rsidRPr="0052625B">
              <w:rPr>
                <w:color w:val="auto"/>
                <w:sz w:val="20"/>
                <w:szCs w:val="20"/>
              </w:rPr>
              <w:t xml:space="preserve">zastosować metody wykonania przeglądów i pomiarów określone w instrukcji. </w:t>
            </w:r>
          </w:p>
          <w:p w:rsidR="00955D47" w:rsidRPr="0052625B" w:rsidRDefault="00955D47" w:rsidP="0052625B">
            <w:pPr>
              <w:pStyle w:val="Default"/>
              <w:numPr>
                <w:ilvl w:val="0"/>
                <w:numId w:val="82"/>
              </w:numPr>
              <w:spacing w:line="23" w:lineRule="atLeast"/>
              <w:ind w:left="340" w:hanging="340"/>
              <w:rPr>
                <w:color w:val="auto"/>
                <w:sz w:val="20"/>
                <w:szCs w:val="20"/>
              </w:rPr>
            </w:pPr>
            <w:r w:rsidRPr="0052625B">
              <w:rPr>
                <w:color w:val="auto"/>
                <w:sz w:val="20"/>
                <w:szCs w:val="20"/>
              </w:rPr>
              <w:t>zdiagnozować stan urządzenia na podstawie komunikatów monitoringu</w:t>
            </w:r>
            <w:r w:rsidR="006955C6" w:rsidRPr="0052625B">
              <w:rPr>
                <w:color w:val="auto"/>
                <w:sz w:val="20"/>
                <w:szCs w:val="20"/>
              </w:rPr>
              <w:t>,</w:t>
            </w:r>
          </w:p>
          <w:p w:rsidR="00955D47" w:rsidRPr="0052625B" w:rsidRDefault="00955D47" w:rsidP="0052625B">
            <w:pPr>
              <w:pStyle w:val="Default"/>
              <w:numPr>
                <w:ilvl w:val="0"/>
                <w:numId w:val="82"/>
              </w:numPr>
              <w:spacing w:line="23" w:lineRule="atLeast"/>
              <w:ind w:left="340" w:hanging="340"/>
              <w:rPr>
                <w:color w:val="auto"/>
                <w:sz w:val="20"/>
                <w:szCs w:val="20"/>
              </w:rPr>
            </w:pPr>
            <w:r w:rsidRPr="0052625B">
              <w:rPr>
                <w:color w:val="auto"/>
                <w:sz w:val="20"/>
                <w:szCs w:val="20"/>
              </w:rPr>
              <w:t>skontrolować jakość prac wymiany elementów i podzespołów</w:t>
            </w:r>
            <w:r w:rsidR="00164B89">
              <w:rPr>
                <w:color w:val="auto"/>
                <w:sz w:val="20"/>
                <w:szCs w:val="20"/>
              </w:rPr>
              <w:t>,</w:t>
            </w:r>
          </w:p>
          <w:p w:rsidR="00955D47" w:rsidRPr="0052625B" w:rsidRDefault="00955D47" w:rsidP="0052625B">
            <w:pPr>
              <w:pStyle w:val="Default"/>
              <w:numPr>
                <w:ilvl w:val="0"/>
                <w:numId w:val="82"/>
              </w:numPr>
              <w:spacing w:line="23" w:lineRule="atLeast"/>
              <w:ind w:left="340" w:hanging="340"/>
              <w:rPr>
                <w:color w:val="auto"/>
                <w:sz w:val="20"/>
                <w:szCs w:val="20"/>
              </w:rPr>
            </w:pPr>
            <w:r w:rsidRPr="0052625B">
              <w:rPr>
                <w:color w:val="auto"/>
                <w:sz w:val="20"/>
                <w:szCs w:val="20"/>
              </w:rPr>
              <w:t>sporządzić protokoły z wykonanych prac</w:t>
            </w:r>
            <w:r w:rsidR="006955C6" w:rsidRPr="0052625B">
              <w:rPr>
                <w:color w:val="auto"/>
                <w:sz w:val="20"/>
                <w:szCs w:val="20"/>
              </w:rPr>
              <w:t>,</w:t>
            </w:r>
          </w:p>
          <w:p w:rsidR="00955D47" w:rsidRPr="0052625B" w:rsidRDefault="00955D47" w:rsidP="0052625B">
            <w:pPr>
              <w:pStyle w:val="Akapitzlist"/>
              <w:numPr>
                <w:ilvl w:val="0"/>
                <w:numId w:val="82"/>
              </w:numPr>
              <w:pBdr>
                <w:top w:val="nil"/>
                <w:left w:val="nil"/>
                <w:bottom w:val="nil"/>
                <w:right w:val="nil"/>
                <w:between w:val="nil"/>
              </w:pBdr>
              <w:spacing w:after="0" w:line="23" w:lineRule="atLeast"/>
              <w:ind w:left="340" w:hanging="340"/>
              <w:rPr>
                <w:rFonts w:ascii="Arial" w:hAnsi="Arial" w:cs="Arial"/>
                <w:sz w:val="20"/>
                <w:szCs w:val="20"/>
              </w:rPr>
            </w:pPr>
            <w:r w:rsidRPr="0052625B">
              <w:rPr>
                <w:rFonts w:ascii="Arial" w:hAnsi="Arial" w:cs="Arial"/>
                <w:sz w:val="20"/>
                <w:szCs w:val="20"/>
              </w:rPr>
              <w:t>skontrolować jakość wykonanych prac konserwacyjnych zgodnie z instrukcją</w:t>
            </w:r>
            <w:r w:rsidR="006955C6" w:rsidRPr="0052625B">
              <w:rPr>
                <w:rFonts w:ascii="Arial" w:hAnsi="Arial" w:cs="Arial"/>
                <w:sz w:val="20"/>
                <w:szCs w:val="20"/>
              </w:rPr>
              <w:t>,</w:t>
            </w:r>
          </w:p>
          <w:p w:rsidR="00955D47" w:rsidRPr="0052625B" w:rsidRDefault="00955D47" w:rsidP="0052625B">
            <w:pPr>
              <w:pStyle w:val="Default"/>
              <w:numPr>
                <w:ilvl w:val="0"/>
                <w:numId w:val="82"/>
              </w:numPr>
              <w:spacing w:line="23" w:lineRule="atLeast"/>
              <w:ind w:left="340" w:hanging="340"/>
              <w:rPr>
                <w:color w:val="auto"/>
                <w:sz w:val="20"/>
                <w:szCs w:val="20"/>
              </w:rPr>
            </w:pPr>
            <w:r w:rsidRPr="0052625B">
              <w:rPr>
                <w:color w:val="auto"/>
                <w:sz w:val="20"/>
                <w:szCs w:val="20"/>
              </w:rPr>
              <w:t>ocenić jakość wykonanych prac konserwacyjnych</w:t>
            </w:r>
            <w:r w:rsidR="006955C6" w:rsidRPr="0052625B">
              <w:rPr>
                <w:color w:val="auto"/>
                <w:sz w:val="20"/>
                <w:szCs w:val="20"/>
              </w:rPr>
              <w:t>,</w:t>
            </w:r>
          </w:p>
          <w:p w:rsidR="00AF242F" w:rsidRPr="0052625B" w:rsidRDefault="00955D47" w:rsidP="0052625B">
            <w:pPr>
              <w:numPr>
                <w:ilvl w:val="0"/>
                <w:numId w:val="7"/>
              </w:numPr>
              <w:pBdr>
                <w:top w:val="nil"/>
                <w:left w:val="nil"/>
                <w:bottom w:val="nil"/>
                <w:right w:val="nil"/>
                <w:between w:val="nil"/>
              </w:pBdr>
              <w:spacing w:after="0" w:line="23" w:lineRule="atLeast"/>
              <w:ind w:left="318" w:hanging="284"/>
              <w:rPr>
                <w:rFonts w:ascii="Arial" w:hAnsi="Arial" w:cs="Arial"/>
                <w:sz w:val="20"/>
                <w:szCs w:val="20"/>
              </w:rPr>
            </w:pPr>
            <w:r w:rsidRPr="0052625B">
              <w:rPr>
                <w:rFonts w:ascii="Arial" w:hAnsi="Arial" w:cs="Arial"/>
                <w:sz w:val="20"/>
                <w:szCs w:val="20"/>
              </w:rPr>
              <w:t>sporządzić protokoły z oceny jakości prac konserwacyjnych</w:t>
            </w:r>
            <w:r w:rsidR="006955C6" w:rsidRPr="0052625B">
              <w:rPr>
                <w:rFonts w:ascii="Arial" w:hAnsi="Arial" w:cs="Arial"/>
                <w:color w:val="FF0000"/>
                <w:sz w:val="20"/>
                <w:szCs w:val="20"/>
              </w:rPr>
              <w:t>,</w:t>
            </w:r>
          </w:p>
        </w:tc>
        <w:tc>
          <w:tcPr>
            <w:tcW w:w="424" w:type="pct"/>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AF242F" w:rsidRPr="0052625B" w:rsidRDefault="00697BBD" w:rsidP="0052625B">
            <w:pPr>
              <w:spacing w:after="0" w:line="23" w:lineRule="atLeast"/>
              <w:rPr>
                <w:rFonts w:ascii="Arial" w:hAnsi="Arial" w:cs="Arial"/>
                <w:sz w:val="20"/>
                <w:szCs w:val="20"/>
              </w:rPr>
            </w:pPr>
            <w:r w:rsidRPr="00697BBD">
              <w:rPr>
                <w:rFonts w:ascii="Arial" w:hAnsi="Arial" w:cs="Arial"/>
                <w:sz w:val="20"/>
                <w:szCs w:val="20"/>
              </w:rPr>
              <w:t>Klasa III</w:t>
            </w:r>
          </w:p>
        </w:tc>
      </w:tr>
      <w:tr w:rsidR="00AF242F" w:rsidRPr="00825CD2" w:rsidTr="00FF1AE2">
        <w:trPr>
          <w:trHeight w:val="1152"/>
        </w:trPr>
        <w:tc>
          <w:tcPr>
            <w:tcW w:w="638" w:type="pct"/>
            <w:vMerge/>
            <w:tcBorders>
              <w:top w:val="single" w:sz="24" w:space="0" w:color="FFFFFF"/>
              <w:left w:val="single" w:sz="8" w:space="0" w:color="FFFFFF"/>
              <w:bottom w:val="single" w:sz="8" w:space="0" w:color="FFFFFF"/>
              <w:right w:val="single" w:sz="8" w:space="0" w:color="FFFFFF"/>
            </w:tcBorders>
            <w:vAlign w:val="center"/>
            <w:hideMark/>
          </w:tcPr>
          <w:p w:rsidR="00AF242F" w:rsidRPr="0052625B" w:rsidRDefault="00AF242F" w:rsidP="0052625B">
            <w:pPr>
              <w:spacing w:after="0" w:line="23" w:lineRule="atLeast"/>
              <w:rPr>
                <w:rFonts w:ascii="Arial" w:hAnsi="Arial" w:cs="Arial"/>
                <w:sz w:val="20"/>
                <w:szCs w:val="20"/>
              </w:rPr>
            </w:pPr>
          </w:p>
        </w:tc>
        <w:tc>
          <w:tcPr>
            <w:tcW w:w="832"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13056" w:rsidRPr="0052625B" w:rsidRDefault="00913056" w:rsidP="0052625B">
            <w:pPr>
              <w:pStyle w:val="Default"/>
              <w:spacing w:line="23" w:lineRule="atLeast"/>
              <w:rPr>
                <w:sz w:val="20"/>
                <w:szCs w:val="20"/>
              </w:rPr>
            </w:pPr>
            <w:r w:rsidRPr="0052625B">
              <w:rPr>
                <w:sz w:val="20"/>
                <w:szCs w:val="20"/>
              </w:rPr>
              <w:t xml:space="preserve">Przeglądy i ocena stanu technicznego urządzeń i systemów mechatronicznych </w:t>
            </w:r>
          </w:p>
          <w:p w:rsidR="00AF242F" w:rsidRPr="0052625B" w:rsidRDefault="00AF242F" w:rsidP="0052625B">
            <w:pPr>
              <w:spacing w:after="0" w:line="23" w:lineRule="atLeast"/>
              <w:rPr>
                <w:rFonts w:ascii="Arial" w:hAnsi="Arial" w:cs="Arial"/>
                <w:sz w:val="20"/>
                <w:szCs w:val="20"/>
              </w:rPr>
            </w:pPr>
          </w:p>
        </w:tc>
        <w:tc>
          <w:tcPr>
            <w:tcW w:w="311"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52625B" w:rsidRDefault="00AF242F" w:rsidP="0052625B">
            <w:pPr>
              <w:spacing w:after="0" w:line="23" w:lineRule="atLeast"/>
              <w:jc w:val="center"/>
              <w:rPr>
                <w:rFonts w:ascii="Arial" w:hAnsi="Arial" w:cs="Arial"/>
                <w:sz w:val="20"/>
                <w:szCs w:val="20"/>
              </w:rPr>
            </w:pPr>
          </w:p>
        </w:tc>
        <w:tc>
          <w:tcPr>
            <w:tcW w:w="1547"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dobrać rodzaj dokumentacji sporządzanej z wykonywanych prac</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wyjaśnić zasady sporządzania dokumentacji z wykonywanych prac</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zastosować zasady sporządzania dokumentacji z wykonywanych prac</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wskazać programy komputerowe wspomagające wykonywanie zadań</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określić przydatność programów komputerowych wspomagających wykonywanie zadań</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uruchomić programy komputerowe wspomagające wykonywanie zadań</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skonfigurować programy komputerowe wspomagające wykonywanie zadań</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zastosować programy komputerowe wspomagające sporządzanie schematów ideowych i montażowych układów mechatronicznych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rozróżnić rodzaje wymagań eksploatacyjnych urządzeń i systemów mechatronicznych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zaplanować prace z zakresu eksploatacji</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dobrać zakres prac dotyczących eksploatacji</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wykonać z prace dotyczących eksploatacji</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rozróżnić metody eksploatacji urządzeń i systemów mechatronicznych</w:t>
            </w:r>
            <w:r w:rsidR="006955C6" w:rsidRPr="0052625B">
              <w:rPr>
                <w:sz w:val="20"/>
                <w:szCs w:val="20"/>
              </w:rPr>
              <w:t>,</w:t>
            </w:r>
          </w:p>
          <w:p w:rsidR="00AF242F" w:rsidRPr="0052625B" w:rsidRDefault="00FD5B0A" w:rsidP="0052625B">
            <w:pPr>
              <w:pStyle w:val="Akapitzlist"/>
              <w:numPr>
                <w:ilvl w:val="0"/>
                <w:numId w:val="82"/>
              </w:numPr>
              <w:pBdr>
                <w:top w:val="nil"/>
                <w:left w:val="nil"/>
                <w:bottom w:val="nil"/>
                <w:right w:val="nil"/>
                <w:between w:val="nil"/>
              </w:pBdr>
              <w:autoSpaceDE w:val="0"/>
              <w:autoSpaceDN w:val="0"/>
              <w:adjustRightInd w:val="0"/>
              <w:spacing w:after="0" w:line="23" w:lineRule="atLeast"/>
              <w:ind w:left="340" w:hanging="340"/>
              <w:rPr>
                <w:rFonts w:ascii="Arial" w:hAnsi="Arial" w:cs="Arial"/>
                <w:sz w:val="20"/>
                <w:szCs w:val="20"/>
              </w:rPr>
            </w:pPr>
            <w:r w:rsidRPr="0052625B">
              <w:rPr>
                <w:rFonts w:ascii="Arial" w:hAnsi="Arial" w:cs="Arial"/>
                <w:sz w:val="20"/>
                <w:szCs w:val="20"/>
              </w:rPr>
              <w:t xml:space="preserve">wskazać metodę eksploatacji </w:t>
            </w:r>
            <w:r w:rsidR="00CB08AC" w:rsidRPr="0052625B">
              <w:rPr>
                <w:rFonts w:ascii="Arial" w:hAnsi="Arial" w:cs="Arial"/>
                <w:sz w:val="20"/>
                <w:szCs w:val="20"/>
              </w:rPr>
              <w:t>urządzenia</w:t>
            </w:r>
            <w:r w:rsidR="006955C6" w:rsidRPr="0052625B">
              <w:rPr>
                <w:rFonts w:ascii="Arial" w:hAnsi="Arial" w:cs="Arial"/>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przestrzegać przepisy dotyczące eksploatacji</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nadzorować realizację eksploatacji urządzeń</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objaśnić metody eksploatacji przekształtników energoelektronicznych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objaśnić metody eksploatacji maszyn elektrycznych – silników, serwonapędów</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objaśnić prace eksploatacyjne przy obsłudze elementów układów regulacji</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opisać prace eksploatacyjne przy sieci komunikacyjnych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rozróżnić zasady obsługi urządzeń i systemów mechatronicznych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dobrać procedurę obsługi do procesu technologicznego</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przestrzegać przepisy dotyczące eksploatacji</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nadzorować eksploatację urządzeń</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zinterpretować dane techniczne sterowników programowalnych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opisać prace eksploatacyjne przy sterownikach programowalnych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opisać prace eksploatacyjne przy napędach z silnikami prądu przemiennego</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opisać prace eksploatacyjne przy napędach z silnikami prądu stałego</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opisać prace eksploatacyjne przy napędach z silnikami pierścieniowymi</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dobrać metody obsługi urządzeń i systemów mechatronicznych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zastosować zasady obsługi urządzeń i systemów mechatronicznych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przestrzegać zasad bezpieczeństwa i higieny oraz zastosować przepisy prawa dotyczące ochrony przeciwpożarowej i ochrony środowiska przy obsłudze maszyn i urządzeń</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dobrać programy do komputerowego wspomagania obsługi maszyn i urządzeń</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określić zasady rozbudowy układu sterowania o dodatkowe moduły</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określić media zasilania i komunikacji sterownika</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zinterpretować wyniki symulacji przebiegów procesów regulacji</w:t>
            </w:r>
            <w:r w:rsidR="006955C6" w:rsidRPr="0052625B">
              <w:rPr>
                <w:sz w:val="20"/>
                <w:szCs w:val="20"/>
              </w:rPr>
              <w:t>,</w:t>
            </w:r>
          </w:p>
          <w:p w:rsidR="00FD5B0A" w:rsidRPr="0052625B" w:rsidRDefault="00FF1AE2" w:rsidP="0052625B">
            <w:pPr>
              <w:pStyle w:val="Default"/>
              <w:numPr>
                <w:ilvl w:val="0"/>
                <w:numId w:val="82"/>
              </w:numPr>
              <w:spacing w:line="23" w:lineRule="atLeast"/>
              <w:ind w:left="340" w:hanging="340"/>
              <w:rPr>
                <w:sz w:val="20"/>
                <w:szCs w:val="20"/>
              </w:rPr>
            </w:pPr>
            <w:r>
              <w:rPr>
                <w:sz w:val="20"/>
                <w:szCs w:val="20"/>
              </w:rPr>
              <w:t>s</w:t>
            </w:r>
            <w:r w:rsidR="00FD5B0A" w:rsidRPr="0052625B">
              <w:rPr>
                <w:sz w:val="20"/>
                <w:szCs w:val="20"/>
              </w:rPr>
              <w:t>formułować wnioski odnośnie zmiany nastaw regulatorów i parametrów układów regulacji na podstawie wyników symulacji procesów</w:t>
            </w:r>
            <w:r w:rsidR="006955C6" w:rsidRPr="0052625B">
              <w:rPr>
                <w:sz w:val="20"/>
                <w:szCs w:val="20"/>
              </w:rPr>
              <w:t>,</w:t>
            </w:r>
          </w:p>
          <w:p w:rsidR="00FD5B0A" w:rsidRPr="00FF1AE2" w:rsidRDefault="00FD5B0A" w:rsidP="00FF1AE2">
            <w:pPr>
              <w:pStyle w:val="Default"/>
              <w:numPr>
                <w:ilvl w:val="0"/>
                <w:numId w:val="82"/>
              </w:numPr>
              <w:pBdr>
                <w:top w:val="nil"/>
                <w:left w:val="nil"/>
                <w:bottom w:val="nil"/>
                <w:right w:val="nil"/>
                <w:between w:val="nil"/>
              </w:pBdr>
              <w:spacing w:line="23" w:lineRule="atLeast"/>
              <w:ind w:left="340" w:hanging="340"/>
              <w:rPr>
                <w:sz w:val="20"/>
                <w:szCs w:val="20"/>
              </w:rPr>
            </w:pPr>
            <w:r w:rsidRPr="00FF1AE2">
              <w:rPr>
                <w:sz w:val="20"/>
                <w:szCs w:val="20"/>
              </w:rPr>
              <w:t>scharakteryzować połączenia w przemysłowych sieciach komunikacyjnych: Profibus, Modbus</w:t>
            </w:r>
            <w:r w:rsidR="006955C6" w:rsidRPr="00FF1AE2">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scharakteryzować połączenia w sieci lokalnej LAN - Ethernet</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wyjaśnić zasady adresowania w sieci Ethernet</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uruchomić połączenie w Profibus, Modbus</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uruchomić połączenie w sieci lokalnej LAN - Ethernet</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scharakteryzować interfejsy i moduły komunikacyjne sterownika PLC</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 xml:space="preserve">scharakteryzować funkcje członów układów regulacji. </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 xml:space="preserve">dokonać zmiany nastaw członów układów regulacji. </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 xml:space="preserve">podłączyć i uruchomić moduł komunikacyjny w urządzeniu mechatronicznym. </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 xml:space="preserve">zastosować zmiany nastawy parametrów przez sieć komunikacyjną w urządzeniach mechatronicznych. </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nastawić parametry procesów w urządzeniach mechatronicznych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nastawić parametry procesów w systemach mechatronicznych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 xml:space="preserve">omówić stosowanie zmiany nastawy parametrów przez sieć komunikacyjną w urządzeniach mechatronicznych. </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ustalić nastawę przetwornicy częstotliwości w układach napędowych z silnikiem trójfazowym klatkowym</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określić wpływ zmiany rezystancji w obwodzie wirnika na obroty w silniku pierścieniowym</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wyregulować prędkość obrotową wirnika w silniku trójfazowym klatkowym</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wyregulować prędkość obrotową wirnika w silniku prądu stałego z regulatorem PWM</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 xml:space="preserve">omówić moduły komunikacyjne stosowane w napędach urządzeń mechatronicznych. </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omówić stosowanie zmiany nastawy parametrów napędów przez sieć komunikacyjną w urządzeniach mechatronicznych</w:t>
            </w:r>
            <w:r w:rsidR="006955C6" w:rsidRPr="0052625B">
              <w:rPr>
                <w:sz w:val="20"/>
                <w:szCs w:val="20"/>
              </w:rPr>
              <w:t>,</w:t>
            </w:r>
          </w:p>
          <w:p w:rsidR="00FD5B0A" w:rsidRPr="0052625B" w:rsidRDefault="00155669" w:rsidP="0052625B">
            <w:pPr>
              <w:pStyle w:val="Default"/>
              <w:numPr>
                <w:ilvl w:val="0"/>
                <w:numId w:val="82"/>
              </w:numPr>
              <w:spacing w:line="23" w:lineRule="atLeast"/>
              <w:ind w:left="340" w:hanging="340"/>
              <w:rPr>
                <w:sz w:val="20"/>
                <w:szCs w:val="20"/>
              </w:rPr>
            </w:pPr>
            <w:r>
              <w:rPr>
                <w:sz w:val="20"/>
                <w:szCs w:val="20"/>
              </w:rPr>
              <w:t>przeanalizować</w:t>
            </w:r>
            <w:r w:rsidR="00FD5B0A" w:rsidRPr="0052625B">
              <w:rPr>
                <w:sz w:val="20"/>
                <w:szCs w:val="20"/>
              </w:rPr>
              <w:t xml:space="preserve"> schematy układów elektrycznych i elektronicznych urządzeń i systemów mechatronicznych</w:t>
            </w:r>
            <w:r w:rsidR="006955C6" w:rsidRPr="0052625B">
              <w:rPr>
                <w:sz w:val="20"/>
                <w:szCs w:val="20"/>
              </w:rPr>
              <w:t>,</w:t>
            </w:r>
          </w:p>
          <w:p w:rsidR="00FD5B0A" w:rsidRPr="0052625B" w:rsidRDefault="00FD5B0A" w:rsidP="0052625B">
            <w:pPr>
              <w:pStyle w:val="Akapitzlist"/>
              <w:numPr>
                <w:ilvl w:val="0"/>
                <w:numId w:val="82"/>
              </w:numPr>
              <w:pBdr>
                <w:top w:val="nil"/>
                <w:left w:val="nil"/>
                <w:bottom w:val="nil"/>
                <w:right w:val="nil"/>
                <w:between w:val="nil"/>
              </w:pBdr>
              <w:autoSpaceDE w:val="0"/>
              <w:autoSpaceDN w:val="0"/>
              <w:adjustRightInd w:val="0"/>
              <w:spacing w:after="0" w:line="23" w:lineRule="atLeast"/>
              <w:ind w:left="340" w:hanging="340"/>
              <w:rPr>
                <w:rFonts w:ascii="Arial" w:hAnsi="Arial" w:cs="Arial"/>
                <w:sz w:val="20"/>
                <w:szCs w:val="20"/>
              </w:rPr>
            </w:pPr>
            <w:r w:rsidRPr="0052625B">
              <w:rPr>
                <w:rFonts w:ascii="Arial" w:hAnsi="Arial" w:cs="Arial"/>
                <w:sz w:val="20"/>
                <w:szCs w:val="20"/>
              </w:rPr>
              <w:t xml:space="preserve">wykorzystać symbole stosowane na schematach układów elektrycznych i </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elektronicznych podczas sporządzania schematów</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rozróżnić symbole stosowane na schematach układów elektrycznych i elektronicznych urządzeń i systemów mechatronicznych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 xml:space="preserve">zinterpretować i </w:t>
            </w:r>
            <w:r w:rsidR="00155669">
              <w:rPr>
                <w:sz w:val="20"/>
                <w:szCs w:val="20"/>
              </w:rPr>
              <w:t>przeanalizować</w:t>
            </w:r>
            <w:r w:rsidRPr="0052625B">
              <w:rPr>
                <w:sz w:val="20"/>
                <w:szCs w:val="20"/>
              </w:rPr>
              <w:t xml:space="preserve"> schematy układów pneumatycznych i hydraulicznych urządzeń i systemów mechatronicznych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wykorzystać symbole stosowane na schematach układów pneumatycznych i hydraulicznych podczas sporządzania schematów</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rozróżnić symbole stosowane na schematach układów pneumatycznych i hydraulicznych urządzeń i systemów mechatronicznych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sporządzić rysunki montażowe urządzeń i systemów mechatronicznych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sporządzić instrukcje montażu i demontażu urządzeń i systemów mechatronicznych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zinterpretować instrukcje obsługi urządzeń i systemów mechatronicznych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sporządzić instrukcje użytkowania urządzeń i systemów mechatronicznych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sporządzić instrukcje konserwacji urządzeń i systemów mechatronicznych</w:t>
            </w:r>
            <w:r w:rsidR="006955C6" w:rsidRPr="0052625B">
              <w:rPr>
                <w:sz w:val="20"/>
                <w:szCs w:val="20"/>
              </w:rPr>
              <w:t>,</w:t>
            </w:r>
          </w:p>
          <w:p w:rsidR="00FD5B0A" w:rsidRPr="0052625B" w:rsidRDefault="00FD5B0A" w:rsidP="0052625B">
            <w:pPr>
              <w:pStyle w:val="Akapitzlist"/>
              <w:numPr>
                <w:ilvl w:val="0"/>
                <w:numId w:val="82"/>
              </w:numPr>
              <w:pBdr>
                <w:top w:val="nil"/>
                <w:left w:val="nil"/>
                <w:bottom w:val="nil"/>
                <w:right w:val="nil"/>
                <w:between w:val="nil"/>
              </w:pBdr>
              <w:autoSpaceDE w:val="0"/>
              <w:autoSpaceDN w:val="0"/>
              <w:adjustRightInd w:val="0"/>
              <w:spacing w:after="0" w:line="23" w:lineRule="atLeast"/>
              <w:ind w:left="340" w:hanging="340"/>
              <w:rPr>
                <w:rFonts w:ascii="Arial" w:hAnsi="Arial" w:cs="Arial"/>
                <w:sz w:val="20"/>
                <w:szCs w:val="20"/>
              </w:rPr>
            </w:pPr>
            <w:r w:rsidRPr="0052625B">
              <w:rPr>
                <w:rFonts w:ascii="Arial" w:hAnsi="Arial" w:cs="Arial"/>
                <w:sz w:val="20"/>
                <w:szCs w:val="20"/>
              </w:rPr>
              <w:t>sporządzić instrukcje przeglądów urządzeń i systemów mechatronicznych przy użyciu sterownika PLC na podstawie opisu procesu technologicznego</w:t>
            </w:r>
            <w:r w:rsidR="0052625B">
              <w:rPr>
                <w:rFonts w:ascii="Arial" w:hAnsi="Arial" w:cs="Arial"/>
                <w:sz w:val="20"/>
                <w:szCs w:val="20"/>
              </w:rPr>
              <w:t>.</w:t>
            </w:r>
          </w:p>
        </w:tc>
        <w:tc>
          <w:tcPr>
            <w:tcW w:w="1247"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55D47" w:rsidRPr="0052625B" w:rsidRDefault="00955D47" w:rsidP="0052625B">
            <w:pPr>
              <w:pStyle w:val="Default"/>
              <w:numPr>
                <w:ilvl w:val="0"/>
                <w:numId w:val="82"/>
              </w:numPr>
              <w:spacing w:line="23" w:lineRule="atLeast"/>
              <w:ind w:left="340" w:hanging="340"/>
              <w:rPr>
                <w:color w:val="auto"/>
                <w:sz w:val="20"/>
                <w:szCs w:val="20"/>
              </w:rPr>
            </w:pPr>
            <w:r w:rsidRPr="0052625B">
              <w:rPr>
                <w:color w:val="auto"/>
                <w:sz w:val="20"/>
                <w:szCs w:val="20"/>
              </w:rPr>
              <w:t>sporządzić dokumentację z przeprowadzonych pomiarów w układach analogowych</w:t>
            </w:r>
            <w:r w:rsidR="006955C6" w:rsidRPr="0052625B">
              <w:rPr>
                <w:color w:val="auto"/>
                <w:sz w:val="20"/>
                <w:szCs w:val="20"/>
              </w:rPr>
              <w:t>,</w:t>
            </w:r>
          </w:p>
          <w:p w:rsidR="00955D47" w:rsidRPr="0052625B" w:rsidRDefault="00955D47" w:rsidP="0052625B">
            <w:pPr>
              <w:pStyle w:val="Default"/>
              <w:numPr>
                <w:ilvl w:val="0"/>
                <w:numId w:val="82"/>
              </w:numPr>
              <w:spacing w:line="23" w:lineRule="atLeast"/>
              <w:ind w:left="340" w:hanging="340"/>
              <w:rPr>
                <w:color w:val="auto"/>
                <w:sz w:val="20"/>
                <w:szCs w:val="20"/>
              </w:rPr>
            </w:pPr>
            <w:r w:rsidRPr="0052625B">
              <w:rPr>
                <w:color w:val="auto"/>
                <w:sz w:val="20"/>
                <w:szCs w:val="20"/>
              </w:rPr>
              <w:t>sporządzić dokumentację z przeprowadzonych pomiarów w układach cyfrowych</w:t>
            </w:r>
            <w:r w:rsidR="006955C6" w:rsidRPr="0052625B">
              <w:rPr>
                <w:color w:val="auto"/>
                <w:sz w:val="20"/>
                <w:szCs w:val="20"/>
              </w:rPr>
              <w:t>,</w:t>
            </w:r>
          </w:p>
          <w:p w:rsidR="00955D47" w:rsidRPr="0052625B" w:rsidRDefault="00955D47" w:rsidP="0052625B">
            <w:pPr>
              <w:pStyle w:val="Default"/>
              <w:numPr>
                <w:ilvl w:val="0"/>
                <w:numId w:val="82"/>
              </w:numPr>
              <w:spacing w:line="23" w:lineRule="atLeast"/>
              <w:ind w:left="340" w:hanging="340"/>
              <w:rPr>
                <w:color w:val="auto"/>
                <w:sz w:val="20"/>
                <w:szCs w:val="20"/>
              </w:rPr>
            </w:pPr>
            <w:r w:rsidRPr="0052625B">
              <w:rPr>
                <w:color w:val="auto"/>
                <w:sz w:val="20"/>
                <w:szCs w:val="20"/>
              </w:rPr>
              <w:t>sporządzić dokumentację z przeprowadzonych pomiarów w elektrycznych obwodach sterowania</w:t>
            </w:r>
            <w:r w:rsidR="006955C6" w:rsidRPr="0052625B">
              <w:rPr>
                <w:color w:val="auto"/>
                <w:sz w:val="20"/>
                <w:szCs w:val="20"/>
              </w:rPr>
              <w:t>,</w:t>
            </w:r>
          </w:p>
          <w:p w:rsidR="00955D47" w:rsidRPr="0052625B" w:rsidRDefault="00955D47" w:rsidP="0052625B">
            <w:pPr>
              <w:pStyle w:val="Default"/>
              <w:numPr>
                <w:ilvl w:val="0"/>
                <w:numId w:val="82"/>
              </w:numPr>
              <w:spacing w:line="23" w:lineRule="atLeast"/>
              <w:ind w:left="340" w:hanging="340"/>
              <w:rPr>
                <w:color w:val="auto"/>
                <w:sz w:val="20"/>
                <w:szCs w:val="20"/>
              </w:rPr>
            </w:pPr>
            <w:r w:rsidRPr="0052625B">
              <w:rPr>
                <w:color w:val="auto"/>
                <w:sz w:val="20"/>
                <w:szCs w:val="20"/>
              </w:rPr>
              <w:t>sporządzić dokumentację z przeprowadzonych pomiarów w elektrycznych obwodach mocy</w:t>
            </w:r>
            <w:r w:rsidR="006955C6" w:rsidRPr="0052625B">
              <w:rPr>
                <w:color w:val="auto"/>
                <w:sz w:val="20"/>
                <w:szCs w:val="20"/>
              </w:rPr>
              <w:t>,</w:t>
            </w:r>
          </w:p>
          <w:p w:rsidR="00955D47" w:rsidRPr="0052625B" w:rsidRDefault="00955D47" w:rsidP="0052625B">
            <w:pPr>
              <w:pStyle w:val="Default"/>
              <w:numPr>
                <w:ilvl w:val="0"/>
                <w:numId w:val="82"/>
              </w:numPr>
              <w:spacing w:line="23" w:lineRule="atLeast"/>
              <w:ind w:left="340" w:hanging="340"/>
              <w:rPr>
                <w:color w:val="auto"/>
                <w:sz w:val="20"/>
                <w:szCs w:val="20"/>
              </w:rPr>
            </w:pPr>
            <w:r w:rsidRPr="0052625B">
              <w:rPr>
                <w:color w:val="auto"/>
                <w:sz w:val="20"/>
                <w:szCs w:val="20"/>
              </w:rPr>
              <w:t>sporządzić dokumentację z przeprowadzonych pomiarów w układach pneumatycznych</w:t>
            </w:r>
            <w:r w:rsidR="006955C6" w:rsidRPr="0052625B">
              <w:rPr>
                <w:color w:val="auto"/>
                <w:sz w:val="20"/>
                <w:szCs w:val="20"/>
              </w:rPr>
              <w:t>,</w:t>
            </w:r>
          </w:p>
          <w:p w:rsidR="00955D47" w:rsidRPr="0052625B" w:rsidRDefault="00955D47" w:rsidP="0052625B">
            <w:pPr>
              <w:pStyle w:val="Default"/>
              <w:numPr>
                <w:ilvl w:val="0"/>
                <w:numId w:val="82"/>
              </w:numPr>
              <w:spacing w:line="23" w:lineRule="atLeast"/>
              <w:ind w:left="340" w:hanging="340"/>
              <w:rPr>
                <w:color w:val="auto"/>
                <w:sz w:val="20"/>
                <w:szCs w:val="20"/>
              </w:rPr>
            </w:pPr>
            <w:r w:rsidRPr="0052625B">
              <w:rPr>
                <w:color w:val="auto"/>
                <w:sz w:val="20"/>
                <w:szCs w:val="20"/>
              </w:rPr>
              <w:t>sporządzić dokumentację z przeprowadzonych pomiarów w układach hydraulicznych</w:t>
            </w:r>
            <w:r w:rsidR="006955C6" w:rsidRPr="0052625B">
              <w:rPr>
                <w:color w:val="auto"/>
                <w:sz w:val="20"/>
                <w:szCs w:val="20"/>
              </w:rPr>
              <w:t>,</w:t>
            </w:r>
          </w:p>
          <w:p w:rsidR="00955D47" w:rsidRPr="0052625B" w:rsidRDefault="00955D47" w:rsidP="0052625B">
            <w:pPr>
              <w:pStyle w:val="Default"/>
              <w:numPr>
                <w:ilvl w:val="0"/>
                <w:numId w:val="82"/>
              </w:numPr>
              <w:spacing w:line="23" w:lineRule="atLeast"/>
              <w:ind w:left="340" w:hanging="340"/>
              <w:rPr>
                <w:color w:val="auto"/>
                <w:sz w:val="20"/>
                <w:szCs w:val="20"/>
              </w:rPr>
            </w:pPr>
            <w:r w:rsidRPr="0052625B">
              <w:rPr>
                <w:color w:val="auto"/>
                <w:sz w:val="20"/>
                <w:szCs w:val="20"/>
              </w:rPr>
              <w:t>sporządzić dokumentację z przeprowadzonych pomiarów w urządzeniach i systemach mechatronicznych.</w:t>
            </w:r>
          </w:p>
          <w:p w:rsidR="00AF242F" w:rsidRPr="0052625B" w:rsidRDefault="00AF242F" w:rsidP="0052625B">
            <w:pPr>
              <w:spacing w:after="0" w:line="23" w:lineRule="atLeast"/>
              <w:ind w:left="317" w:hanging="284"/>
              <w:rPr>
                <w:rFonts w:ascii="Arial" w:hAnsi="Arial" w:cs="Arial"/>
                <w:sz w:val="20"/>
                <w:szCs w:val="20"/>
              </w:rPr>
            </w:pPr>
          </w:p>
        </w:tc>
        <w:tc>
          <w:tcPr>
            <w:tcW w:w="424"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Default="00697BBD" w:rsidP="0052625B">
            <w:pPr>
              <w:spacing w:after="0" w:line="23" w:lineRule="atLeast"/>
              <w:rPr>
                <w:rFonts w:ascii="Arial" w:hAnsi="Arial" w:cs="Arial"/>
                <w:sz w:val="20"/>
                <w:szCs w:val="20"/>
              </w:rPr>
            </w:pPr>
            <w:r w:rsidRPr="00697BBD">
              <w:rPr>
                <w:rFonts w:ascii="Arial" w:hAnsi="Arial" w:cs="Arial"/>
                <w:sz w:val="20"/>
                <w:szCs w:val="20"/>
              </w:rPr>
              <w:t>Klasa III</w:t>
            </w:r>
          </w:p>
          <w:p w:rsidR="00697BBD" w:rsidRPr="0052625B" w:rsidRDefault="00697BBD" w:rsidP="0052625B">
            <w:pPr>
              <w:spacing w:after="0" w:line="23" w:lineRule="atLeast"/>
              <w:rPr>
                <w:rFonts w:ascii="Arial" w:hAnsi="Arial" w:cs="Arial"/>
                <w:sz w:val="20"/>
                <w:szCs w:val="20"/>
              </w:rPr>
            </w:pPr>
            <w:r>
              <w:rPr>
                <w:rFonts w:ascii="Arial" w:hAnsi="Arial" w:cs="Arial"/>
                <w:sz w:val="20"/>
                <w:szCs w:val="20"/>
              </w:rPr>
              <w:t>Klasa IV</w:t>
            </w:r>
          </w:p>
        </w:tc>
      </w:tr>
      <w:tr w:rsidR="00AF242F" w:rsidRPr="00825CD2" w:rsidTr="00FF1AE2">
        <w:trPr>
          <w:trHeight w:val="1152"/>
        </w:trPr>
        <w:tc>
          <w:tcPr>
            <w:tcW w:w="638" w:type="pc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hideMark/>
          </w:tcPr>
          <w:p w:rsidR="00913056" w:rsidRPr="0052625B" w:rsidRDefault="00454064" w:rsidP="0052625B">
            <w:pPr>
              <w:pStyle w:val="Default"/>
              <w:spacing w:line="23" w:lineRule="atLeast"/>
              <w:rPr>
                <w:sz w:val="20"/>
                <w:szCs w:val="20"/>
              </w:rPr>
            </w:pPr>
            <w:r w:rsidRPr="0052625B">
              <w:rPr>
                <w:sz w:val="20"/>
                <w:szCs w:val="20"/>
              </w:rPr>
              <w:t xml:space="preserve">II. </w:t>
            </w:r>
            <w:r w:rsidR="00913056" w:rsidRPr="0052625B">
              <w:rPr>
                <w:sz w:val="20"/>
                <w:szCs w:val="20"/>
              </w:rPr>
              <w:t xml:space="preserve">Diagnostyka i naprawa urządzeń mechatronicznych </w:t>
            </w:r>
          </w:p>
          <w:p w:rsidR="00AF242F" w:rsidRPr="0052625B" w:rsidRDefault="00AF242F" w:rsidP="0052625B">
            <w:pPr>
              <w:spacing w:after="0" w:line="23" w:lineRule="atLeast"/>
              <w:rPr>
                <w:rFonts w:ascii="Arial" w:hAnsi="Arial" w:cs="Arial"/>
                <w:sz w:val="20"/>
                <w:szCs w:val="20"/>
              </w:rPr>
            </w:pPr>
          </w:p>
        </w:tc>
        <w:tc>
          <w:tcPr>
            <w:tcW w:w="832"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13056" w:rsidRPr="0052625B" w:rsidRDefault="00913056" w:rsidP="0052625B">
            <w:pPr>
              <w:pStyle w:val="Default"/>
              <w:spacing w:line="23" w:lineRule="atLeast"/>
              <w:rPr>
                <w:sz w:val="20"/>
                <w:szCs w:val="20"/>
              </w:rPr>
            </w:pPr>
            <w:r w:rsidRPr="0052625B">
              <w:rPr>
                <w:sz w:val="20"/>
                <w:szCs w:val="20"/>
              </w:rPr>
              <w:t>Naprawianie urząd</w:t>
            </w:r>
            <w:r w:rsidR="00B079A6">
              <w:rPr>
                <w:sz w:val="20"/>
                <w:szCs w:val="20"/>
              </w:rPr>
              <w:t>zeń i systemów mechatronicznych</w:t>
            </w:r>
          </w:p>
          <w:p w:rsidR="00AF242F" w:rsidRPr="0052625B" w:rsidRDefault="00AF242F" w:rsidP="0052625B">
            <w:pPr>
              <w:spacing w:after="0" w:line="23" w:lineRule="atLeast"/>
              <w:rPr>
                <w:rFonts w:ascii="Arial" w:hAnsi="Arial" w:cs="Arial"/>
                <w:sz w:val="20"/>
                <w:szCs w:val="20"/>
              </w:rPr>
            </w:pPr>
          </w:p>
        </w:tc>
        <w:tc>
          <w:tcPr>
            <w:tcW w:w="311"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52625B" w:rsidRDefault="00AF242F" w:rsidP="0052625B">
            <w:pPr>
              <w:spacing w:after="0" w:line="23" w:lineRule="atLeast"/>
              <w:jc w:val="center"/>
              <w:rPr>
                <w:rFonts w:ascii="Arial" w:hAnsi="Arial" w:cs="Arial"/>
                <w:sz w:val="20"/>
                <w:szCs w:val="20"/>
              </w:rPr>
            </w:pPr>
          </w:p>
        </w:tc>
        <w:tc>
          <w:tcPr>
            <w:tcW w:w="1547"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sprawdzić dane techniczne urządzenia</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odczytać objawy uszkodzeń urządzenia</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testować urządzenie zgodnie z zapisami instrukcji</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odczytać zasady oraz metody oględzin i pomiarów urządzeń i urządzenia</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posłużyć się instrukcją serwisową podczas lokalizowania uszkodzeń urządzeń mechatronicznych</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przeprowadzić oględziny i pomiary urządzenia zgodnie z zapisami instrukcji</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przygotować stanowisko pracy do przeprowadzania pomiarów parametrów urządzeń i urządzeń mechatronicznych</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wykonać pomiary parametrów urządzeń i urządzeń mechatronicznych</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sporządzić protokoły z wykonanych pomiarów parametrów urządzeń i urządzeń mechatronicznych</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przeanalizować wyniki oględzin i pomiarów urządzeń i urządzeń mechatronicznych</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zastosować polecenia diagnozujące stan sieci komunikacyjnej</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scharakteryzować stosowanie oceny stanu technicznego przez si</w:t>
            </w:r>
            <w:r w:rsidR="00B079A6">
              <w:rPr>
                <w:sz w:val="20"/>
                <w:szCs w:val="20"/>
              </w:rPr>
              <w:t>eć komunikacyjną w urządzeniach,</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 xml:space="preserve">omówić zdalny monitoring urządzeń mechatronicznych. </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omówić zdalne systemy diagnostyki urządzeń mechatronicznych</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 xml:space="preserve">omówić zdalną diagnostykę układów sterowania w urządzeniach mechatronicznych. </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określić sposoby lokalizacji uszkodzeń w urządzeniach mechatronicznych</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zlokalizować miejsca uszkodzenia na podstawie pomiarów</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color w:val="auto"/>
                <w:sz w:val="20"/>
                <w:szCs w:val="20"/>
              </w:rPr>
            </w:pPr>
            <w:r w:rsidRPr="0052625B">
              <w:rPr>
                <w:color w:val="auto"/>
                <w:sz w:val="20"/>
                <w:szCs w:val="20"/>
              </w:rPr>
              <w:t>zlokalizować miejsca uszkodzenia na podstawie oględzin</w:t>
            </w:r>
            <w:r w:rsidR="006955C6" w:rsidRPr="0052625B">
              <w:rPr>
                <w:color w:val="auto"/>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dobrać przyrządy pomiarowe do lokalizacji uszkodzeń</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wskazać potencjalne miejsca uszkodzeń</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zaplanować sposób lokalizacji uszkodzeń</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zlokalizować uszkodzenie w układzie napędowym</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posłużyć się narzędziami przy lokalizacji uszkodzeń</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posłużyć się przyrządami pomiarowymi przy lokalizacji uszkodzeń</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objaśnić wpływ zaniku fazy w układach zasilania silnika trójfazowego</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objaśnić wpływ przerwy w obwodzie wirnika silnika prądu stałego</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zlokalizować uszkodzenie w sieci komunikacyjnej stosując polecenia: ping, ipconfig, ipconfig /all</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wskazać narzędzia odpowiednie do rodzaju uszkodzenia</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dobrać narzędzia odpowiednie do rodzaju uszkodzeń</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dobrać narzędzia odpowiednie do zastosowanej metody naprawy</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dobrać narzędzia spełniające kryteria bezpieczeństwa</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określić części zamienne urządzeń mechatronicznych</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rozpoznać części zamienne na podstawie dokumentacji</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wskazać parametry elementów i podzespołów wpływające na pracę urządzenia</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scharakteryzować wpływ parametrów elementów i podzespołów na pracę urządzenia</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dobrać części zamienne do naprawy urządzeń mechatronicznych, korzystając z katalogów i dokumentacji technicznej</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dobrać podzespoły do naprawy urządzeń mechatronicznych, korzystając z katalogów i dokumentacji technicznej</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zaplanować wymianę elementu</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zaplanować wymianę podzespołu</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dobrać narzędzia do wymiany korzystając z dokumentacji</w:t>
            </w:r>
            <w:r w:rsidR="006955C6" w:rsidRPr="0052625B">
              <w:rPr>
                <w:sz w:val="20"/>
                <w:szCs w:val="20"/>
              </w:rPr>
              <w:t>,</w:t>
            </w:r>
          </w:p>
          <w:p w:rsidR="00080A3F" w:rsidRPr="0052625B" w:rsidRDefault="00080A3F" w:rsidP="0052625B">
            <w:pPr>
              <w:pStyle w:val="Default"/>
              <w:numPr>
                <w:ilvl w:val="0"/>
                <w:numId w:val="82"/>
              </w:numPr>
              <w:adjustRightInd/>
              <w:spacing w:line="23" w:lineRule="atLeast"/>
              <w:ind w:left="340" w:hanging="340"/>
              <w:rPr>
                <w:sz w:val="20"/>
                <w:szCs w:val="20"/>
              </w:rPr>
            </w:pPr>
            <w:r w:rsidRPr="0052625B">
              <w:rPr>
                <w:sz w:val="20"/>
                <w:szCs w:val="20"/>
              </w:rPr>
              <w:t xml:space="preserve">dobrać części zamienne korzystając </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z dokumentacji</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dopasować części zamienne</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zastosować metody do usuwania uszkodzeń</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zastosować narzędzia do usuwania uszkodzeń</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zainstalować element, podzespół</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sprawdzić jakość wykonanej naprawy</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 xml:space="preserve">wymienić uszkodzone elementy urządzeń mechatronicznych zgodnie z dokumentacją techniczną. </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 xml:space="preserve">wymienić uszkodzone podzespoły urządzeń mechatronicznych zgodnie z dokumentacją techniczną. </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 xml:space="preserve">wymienić uszkodzone elementy systemów mechatronicznych zgodnie z dokumentacją techniczną. </w:t>
            </w:r>
          </w:p>
          <w:p w:rsidR="00AF242F" w:rsidRPr="0052625B" w:rsidRDefault="00080A3F" w:rsidP="0052625B">
            <w:pPr>
              <w:pStyle w:val="Default"/>
              <w:numPr>
                <w:ilvl w:val="0"/>
                <w:numId w:val="82"/>
              </w:numPr>
              <w:adjustRightInd/>
              <w:spacing w:line="23" w:lineRule="atLeast"/>
              <w:ind w:left="340" w:hanging="340"/>
              <w:rPr>
                <w:sz w:val="20"/>
                <w:szCs w:val="20"/>
              </w:rPr>
            </w:pPr>
            <w:r w:rsidRPr="0052625B">
              <w:rPr>
                <w:sz w:val="20"/>
                <w:szCs w:val="20"/>
              </w:rPr>
              <w:t xml:space="preserve">wymienić uszkodzone podzespoły systemów mechatronicznych zgodnie z dokumentacją techniczną. </w:t>
            </w:r>
          </w:p>
        </w:tc>
        <w:tc>
          <w:tcPr>
            <w:tcW w:w="1247"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30071" w:rsidRPr="0052625B" w:rsidRDefault="00E30071" w:rsidP="0052625B">
            <w:pPr>
              <w:pStyle w:val="Default"/>
              <w:numPr>
                <w:ilvl w:val="0"/>
                <w:numId w:val="82"/>
              </w:numPr>
              <w:spacing w:line="23" w:lineRule="atLeast"/>
              <w:ind w:left="340" w:hanging="340"/>
              <w:rPr>
                <w:color w:val="auto"/>
                <w:sz w:val="20"/>
                <w:szCs w:val="20"/>
              </w:rPr>
            </w:pPr>
            <w:r w:rsidRPr="0052625B">
              <w:rPr>
                <w:color w:val="auto"/>
                <w:sz w:val="20"/>
                <w:szCs w:val="20"/>
              </w:rPr>
              <w:t>zdiagnozować stan techniczny urządzeń i urządzeń mechatronicznych na podstawie wyników oględzin i pomiarów</w:t>
            </w:r>
            <w:r w:rsidR="006955C6" w:rsidRPr="0052625B">
              <w:rPr>
                <w:color w:val="auto"/>
                <w:sz w:val="20"/>
                <w:szCs w:val="20"/>
              </w:rPr>
              <w:t>,</w:t>
            </w:r>
          </w:p>
          <w:p w:rsidR="00E30071" w:rsidRPr="00B079A6" w:rsidRDefault="00E30071" w:rsidP="0052625B">
            <w:pPr>
              <w:pStyle w:val="Default"/>
              <w:numPr>
                <w:ilvl w:val="0"/>
                <w:numId w:val="82"/>
              </w:numPr>
              <w:adjustRightInd/>
              <w:spacing w:line="23" w:lineRule="atLeast"/>
              <w:ind w:left="340" w:hanging="340"/>
              <w:rPr>
                <w:color w:val="auto"/>
                <w:sz w:val="20"/>
                <w:szCs w:val="20"/>
              </w:rPr>
            </w:pPr>
            <w:r w:rsidRPr="00B079A6">
              <w:rPr>
                <w:color w:val="auto"/>
                <w:sz w:val="20"/>
                <w:szCs w:val="20"/>
              </w:rPr>
              <w:t>zlokalizować usterki na podstawie analizy programu sterującego</w:t>
            </w:r>
            <w:r w:rsidR="006955C6" w:rsidRPr="00B079A6">
              <w:rPr>
                <w:color w:val="auto"/>
                <w:sz w:val="20"/>
                <w:szCs w:val="20"/>
              </w:rPr>
              <w:t>,</w:t>
            </w:r>
          </w:p>
          <w:p w:rsidR="00E30071" w:rsidRPr="0052625B" w:rsidRDefault="00E30071" w:rsidP="0052625B">
            <w:pPr>
              <w:pStyle w:val="Default"/>
              <w:numPr>
                <w:ilvl w:val="0"/>
                <w:numId w:val="82"/>
              </w:numPr>
              <w:spacing w:line="23" w:lineRule="atLeast"/>
              <w:ind w:left="340" w:hanging="340"/>
              <w:rPr>
                <w:color w:val="auto"/>
                <w:sz w:val="20"/>
                <w:szCs w:val="20"/>
              </w:rPr>
            </w:pPr>
            <w:r w:rsidRPr="0052625B">
              <w:rPr>
                <w:color w:val="auto"/>
                <w:sz w:val="20"/>
                <w:szCs w:val="20"/>
              </w:rPr>
              <w:t>dopasować części zamienne</w:t>
            </w:r>
            <w:r w:rsidR="006955C6" w:rsidRPr="0052625B">
              <w:rPr>
                <w:color w:val="auto"/>
                <w:sz w:val="20"/>
                <w:szCs w:val="20"/>
              </w:rPr>
              <w:t>,</w:t>
            </w:r>
          </w:p>
          <w:p w:rsidR="00E30071" w:rsidRPr="0052625B" w:rsidRDefault="00E30071" w:rsidP="0052625B">
            <w:pPr>
              <w:pStyle w:val="Default"/>
              <w:numPr>
                <w:ilvl w:val="0"/>
                <w:numId w:val="82"/>
              </w:numPr>
              <w:spacing w:line="23" w:lineRule="atLeast"/>
              <w:ind w:left="340" w:hanging="340"/>
              <w:rPr>
                <w:color w:val="auto"/>
                <w:sz w:val="20"/>
                <w:szCs w:val="20"/>
              </w:rPr>
            </w:pPr>
            <w:r w:rsidRPr="0052625B">
              <w:rPr>
                <w:color w:val="auto"/>
                <w:sz w:val="20"/>
                <w:szCs w:val="20"/>
              </w:rPr>
              <w:t>zamówić części zamienne</w:t>
            </w:r>
            <w:r w:rsidR="0052625B">
              <w:rPr>
                <w:color w:val="auto"/>
                <w:sz w:val="20"/>
                <w:szCs w:val="20"/>
              </w:rPr>
              <w:t>.</w:t>
            </w:r>
          </w:p>
          <w:p w:rsidR="00AF242F" w:rsidRPr="0052625B" w:rsidRDefault="00AF242F" w:rsidP="0052625B">
            <w:pPr>
              <w:pStyle w:val="Default"/>
              <w:spacing w:line="23" w:lineRule="atLeast"/>
              <w:rPr>
                <w:sz w:val="20"/>
                <w:szCs w:val="20"/>
              </w:rPr>
            </w:pPr>
          </w:p>
        </w:tc>
        <w:tc>
          <w:tcPr>
            <w:tcW w:w="424"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52625B" w:rsidRDefault="00697BBD" w:rsidP="0052625B">
            <w:pPr>
              <w:spacing w:after="0" w:line="23" w:lineRule="atLeast"/>
              <w:rPr>
                <w:rFonts w:ascii="Arial" w:hAnsi="Arial" w:cs="Arial"/>
                <w:sz w:val="20"/>
                <w:szCs w:val="20"/>
              </w:rPr>
            </w:pPr>
            <w:r w:rsidRPr="00697BBD">
              <w:rPr>
                <w:rFonts w:ascii="Arial" w:hAnsi="Arial" w:cs="Arial"/>
                <w:sz w:val="20"/>
                <w:szCs w:val="20"/>
              </w:rPr>
              <w:t>Klasa IV</w:t>
            </w:r>
          </w:p>
        </w:tc>
      </w:tr>
      <w:tr w:rsidR="0081199E" w:rsidRPr="00825CD2" w:rsidTr="00FF1AE2">
        <w:trPr>
          <w:trHeight w:val="825"/>
        </w:trPr>
        <w:tc>
          <w:tcPr>
            <w:tcW w:w="638" w:type="pct"/>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81199E" w:rsidRPr="0052625B" w:rsidRDefault="00AF5E75" w:rsidP="0052625B">
            <w:pPr>
              <w:pStyle w:val="Default"/>
              <w:spacing w:line="23" w:lineRule="atLeast"/>
              <w:rPr>
                <w:sz w:val="20"/>
                <w:szCs w:val="20"/>
              </w:rPr>
            </w:pPr>
            <w:r w:rsidRPr="0052625B">
              <w:rPr>
                <w:sz w:val="20"/>
                <w:szCs w:val="20"/>
              </w:rPr>
              <w:t xml:space="preserve">III. </w:t>
            </w:r>
            <w:r w:rsidR="0081199E" w:rsidRPr="0052625B">
              <w:rPr>
                <w:sz w:val="20"/>
                <w:szCs w:val="20"/>
              </w:rPr>
              <w:t xml:space="preserve">Programowanie sterowników PLC </w:t>
            </w:r>
          </w:p>
          <w:p w:rsidR="0081199E" w:rsidRPr="0052625B" w:rsidRDefault="0081199E" w:rsidP="0052625B">
            <w:pPr>
              <w:spacing w:after="0" w:line="23" w:lineRule="atLeast"/>
              <w:rPr>
                <w:rFonts w:ascii="Arial" w:hAnsi="Arial" w:cs="Arial"/>
                <w:b/>
                <w:bCs/>
                <w:sz w:val="20"/>
                <w:szCs w:val="20"/>
              </w:rPr>
            </w:pPr>
          </w:p>
        </w:tc>
        <w:tc>
          <w:tcPr>
            <w:tcW w:w="832"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1199E" w:rsidRPr="0052625B" w:rsidRDefault="0081199E" w:rsidP="0052625B">
            <w:pPr>
              <w:pStyle w:val="Default"/>
              <w:spacing w:line="23" w:lineRule="atLeast"/>
              <w:rPr>
                <w:sz w:val="20"/>
                <w:szCs w:val="20"/>
              </w:rPr>
            </w:pPr>
            <w:r w:rsidRPr="0052625B">
              <w:rPr>
                <w:sz w:val="20"/>
                <w:szCs w:val="20"/>
              </w:rPr>
              <w:t xml:space="preserve">Programowanie sterowników PLC </w:t>
            </w:r>
          </w:p>
          <w:p w:rsidR="0081199E" w:rsidRPr="0052625B" w:rsidRDefault="0081199E" w:rsidP="0052625B">
            <w:pPr>
              <w:pStyle w:val="Akapitzlist"/>
              <w:pBdr>
                <w:top w:val="nil"/>
                <w:left w:val="nil"/>
                <w:bottom w:val="nil"/>
                <w:right w:val="nil"/>
                <w:between w:val="nil"/>
              </w:pBdr>
              <w:spacing w:after="0" w:line="23" w:lineRule="atLeast"/>
              <w:ind w:left="0" w:right="-177"/>
              <w:contextualSpacing w:val="0"/>
              <w:rPr>
                <w:rFonts w:ascii="Arial" w:hAnsi="Arial" w:cs="Arial"/>
                <w:sz w:val="20"/>
                <w:szCs w:val="20"/>
              </w:rPr>
            </w:pPr>
          </w:p>
        </w:tc>
        <w:tc>
          <w:tcPr>
            <w:tcW w:w="311"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1199E" w:rsidRPr="0052625B" w:rsidRDefault="0081199E" w:rsidP="0052625B">
            <w:pPr>
              <w:spacing w:after="0" w:line="23" w:lineRule="atLeast"/>
              <w:jc w:val="center"/>
              <w:rPr>
                <w:rFonts w:ascii="Arial" w:hAnsi="Arial" w:cs="Arial"/>
                <w:sz w:val="20"/>
                <w:szCs w:val="20"/>
              </w:rPr>
            </w:pPr>
          </w:p>
        </w:tc>
        <w:tc>
          <w:tcPr>
            <w:tcW w:w="1547"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posłu</w:t>
            </w:r>
            <w:r w:rsidR="00FF1AE2">
              <w:rPr>
                <w:sz w:val="20"/>
                <w:szCs w:val="20"/>
              </w:rPr>
              <w:t>ży</w:t>
            </w:r>
            <w:r w:rsidRPr="0052625B">
              <w:rPr>
                <w:sz w:val="20"/>
                <w:szCs w:val="20"/>
              </w:rPr>
              <w:t>ć się oprogramowaniem do programowania sterowników PLC</w:t>
            </w:r>
            <w:r w:rsidR="006955C6" w:rsidRPr="0052625B">
              <w:rPr>
                <w:sz w:val="20"/>
                <w:szCs w:val="20"/>
              </w:rPr>
              <w:t>,</w:t>
            </w:r>
          </w:p>
          <w:p w:rsidR="00080A3F" w:rsidRPr="0052625B" w:rsidRDefault="00FF1AE2" w:rsidP="0052625B">
            <w:pPr>
              <w:pStyle w:val="Default"/>
              <w:numPr>
                <w:ilvl w:val="0"/>
                <w:numId w:val="82"/>
              </w:numPr>
              <w:spacing w:line="23" w:lineRule="atLeast"/>
              <w:ind w:left="340" w:hanging="340"/>
              <w:rPr>
                <w:sz w:val="20"/>
                <w:szCs w:val="20"/>
              </w:rPr>
            </w:pPr>
            <w:r w:rsidRPr="0052625B">
              <w:rPr>
                <w:sz w:val="20"/>
                <w:szCs w:val="20"/>
              </w:rPr>
              <w:t>posłu</w:t>
            </w:r>
            <w:r>
              <w:rPr>
                <w:sz w:val="20"/>
                <w:szCs w:val="20"/>
              </w:rPr>
              <w:t>ży</w:t>
            </w:r>
            <w:r w:rsidRPr="0052625B">
              <w:rPr>
                <w:sz w:val="20"/>
                <w:szCs w:val="20"/>
              </w:rPr>
              <w:t xml:space="preserve">ć się </w:t>
            </w:r>
            <w:r w:rsidR="00080A3F" w:rsidRPr="0052625B">
              <w:rPr>
                <w:sz w:val="20"/>
                <w:szCs w:val="20"/>
              </w:rPr>
              <w:t>oprogramowaniem do wizualizacji procesów</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posłużyć się oprogramowaniem SCADA</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posłużyć się oprogramowaniem HMI</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rozróżnić tekstowe języki programowania stosowane w sterownikach PLC</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rozróżnić graficzne języki programowania stosowane w sterownikach PLC</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rozróżnić sekwencyjne języki programowania</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zapisać funkcje logiczne realizowane w programie sterownika</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zinterpretować instrukcje w znormalizowanych graficznych językach programowania dla sterowników PLC</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zinterpretować instrukcje w znormalizowanych tekstowych językach programowania dla sterowników PLC</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zinterpretować instrukcje w znormalizowanych sekwencyjnych językach programowania dla sterowników PLC</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rozróżnić instrukcje w językach programowania stosowanych w sterownikach PLC</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rozróżnić bloki funkcyjne stosowane w programach sterowników PLC</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rozróżnić bloki sekwencji działań: kroki, przejścia</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zinterpretować programy w znormalizowanych tekstowych językach programowania dla sterowników PLC</w:t>
            </w:r>
            <w:r w:rsidR="006955C6" w:rsidRPr="0052625B">
              <w:rPr>
                <w:sz w:val="20"/>
                <w:szCs w:val="20"/>
              </w:rPr>
              <w:t>,</w:t>
            </w:r>
          </w:p>
          <w:p w:rsidR="00080A3F" w:rsidRPr="00B079A6" w:rsidRDefault="00080A3F" w:rsidP="0052625B">
            <w:pPr>
              <w:pStyle w:val="Default"/>
              <w:numPr>
                <w:ilvl w:val="0"/>
                <w:numId w:val="82"/>
              </w:numPr>
              <w:spacing w:line="23" w:lineRule="atLeast"/>
              <w:ind w:left="340" w:hanging="340"/>
              <w:rPr>
                <w:sz w:val="20"/>
                <w:szCs w:val="20"/>
              </w:rPr>
            </w:pPr>
            <w:r w:rsidRPr="0052625B">
              <w:rPr>
                <w:sz w:val="20"/>
                <w:szCs w:val="20"/>
              </w:rPr>
              <w:t xml:space="preserve">zinterpretować programy w </w:t>
            </w:r>
            <w:r w:rsidRPr="00B079A6">
              <w:rPr>
                <w:sz w:val="20"/>
                <w:szCs w:val="20"/>
              </w:rPr>
              <w:t>znormalizowanych graficznych językach programowania dla sterowników PLC</w:t>
            </w:r>
            <w:r w:rsidR="006955C6" w:rsidRPr="00B079A6">
              <w:rPr>
                <w:sz w:val="20"/>
                <w:szCs w:val="20"/>
              </w:rPr>
              <w:t>,</w:t>
            </w:r>
          </w:p>
          <w:p w:rsidR="00080A3F" w:rsidRPr="00B079A6" w:rsidRDefault="00080A3F" w:rsidP="0052625B">
            <w:pPr>
              <w:pStyle w:val="Akapitzlist"/>
              <w:numPr>
                <w:ilvl w:val="0"/>
                <w:numId w:val="82"/>
              </w:numPr>
              <w:pBdr>
                <w:top w:val="nil"/>
                <w:left w:val="nil"/>
                <w:bottom w:val="nil"/>
                <w:right w:val="nil"/>
                <w:between w:val="nil"/>
              </w:pBdr>
              <w:autoSpaceDE w:val="0"/>
              <w:autoSpaceDN w:val="0"/>
              <w:adjustRightInd w:val="0"/>
              <w:spacing w:after="0" w:line="23" w:lineRule="atLeast"/>
              <w:ind w:left="340" w:hanging="340"/>
              <w:rPr>
                <w:rFonts w:ascii="Arial" w:hAnsi="Arial" w:cs="Arial"/>
                <w:sz w:val="20"/>
                <w:szCs w:val="20"/>
              </w:rPr>
            </w:pPr>
            <w:r w:rsidRPr="00B079A6">
              <w:rPr>
                <w:rFonts w:ascii="Arial" w:hAnsi="Arial" w:cs="Arial"/>
                <w:sz w:val="20"/>
                <w:szCs w:val="20"/>
              </w:rPr>
              <w:t>zinterpretować programy w znormalizowanych sekwencyjnych językach programowania dla sterowników PLC</w:t>
            </w:r>
            <w:r w:rsidR="006955C6" w:rsidRPr="00B079A6">
              <w:rPr>
                <w:rFonts w:ascii="Arial" w:hAnsi="Arial" w:cs="Arial"/>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B079A6">
              <w:rPr>
                <w:sz w:val="20"/>
                <w:szCs w:val="20"/>
              </w:rPr>
              <w:t>zmodyfikować program do sterowania urządzeniami</w:t>
            </w:r>
            <w:r w:rsidRPr="0052625B">
              <w:rPr>
                <w:sz w:val="20"/>
                <w:szCs w:val="20"/>
              </w:rPr>
              <w:t xml:space="preserve"> mechatronicznymi przy użyciu sterownika PLC na podstawie opisu graficznego</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zmodyfikować program do sterowania urządzeniami mechatronicznymi przy użyciu sterownika PLC na podstawie opisu procesu technologicznego</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posłużyć się oprogramowaniem do programowania sterowników PLC</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testować działanie programów dla sterowników PLC</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sprawdzić parametry procesów w programach urządzeń i systemów mechatronicznych sterowanych sterownikami PLC</w:t>
            </w:r>
            <w:r w:rsidR="006955C6" w:rsidRPr="0052625B">
              <w:rPr>
                <w:sz w:val="20"/>
                <w:szCs w:val="20"/>
              </w:rPr>
              <w:t>,</w:t>
            </w:r>
          </w:p>
          <w:p w:rsidR="0081199E" w:rsidRPr="0052625B" w:rsidRDefault="00080A3F" w:rsidP="0052625B">
            <w:pPr>
              <w:pStyle w:val="Akapitzlist"/>
              <w:numPr>
                <w:ilvl w:val="0"/>
                <w:numId w:val="82"/>
              </w:numPr>
              <w:pBdr>
                <w:top w:val="nil"/>
                <w:left w:val="nil"/>
                <w:bottom w:val="nil"/>
                <w:right w:val="nil"/>
                <w:between w:val="nil"/>
              </w:pBdr>
              <w:autoSpaceDE w:val="0"/>
              <w:autoSpaceDN w:val="0"/>
              <w:adjustRightInd w:val="0"/>
              <w:spacing w:after="0" w:line="23" w:lineRule="atLeast"/>
              <w:ind w:left="340" w:hanging="340"/>
              <w:rPr>
                <w:rFonts w:ascii="Arial" w:hAnsi="Arial" w:cs="Arial"/>
                <w:b/>
                <w:sz w:val="20"/>
                <w:szCs w:val="20"/>
              </w:rPr>
            </w:pPr>
            <w:r w:rsidRPr="0052625B">
              <w:rPr>
                <w:rFonts w:ascii="Arial" w:hAnsi="Arial" w:cs="Arial"/>
                <w:sz w:val="20"/>
                <w:szCs w:val="20"/>
              </w:rPr>
              <w:t>zmienić parametry procesów w programach urządzeń i systemów mechatronicznych sterowanych sterownikami PLC</w:t>
            </w:r>
            <w:r w:rsidR="00697BBD">
              <w:rPr>
                <w:rFonts w:ascii="Arial" w:hAnsi="Arial" w:cs="Arial"/>
                <w:sz w:val="20"/>
                <w:szCs w:val="20"/>
              </w:rPr>
              <w:t>.</w:t>
            </w:r>
          </w:p>
        </w:tc>
        <w:tc>
          <w:tcPr>
            <w:tcW w:w="1247"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30071" w:rsidRPr="0052625B" w:rsidRDefault="00E30071" w:rsidP="0052625B">
            <w:pPr>
              <w:pStyle w:val="Default"/>
              <w:numPr>
                <w:ilvl w:val="0"/>
                <w:numId w:val="82"/>
              </w:numPr>
              <w:spacing w:line="23" w:lineRule="atLeast"/>
              <w:ind w:left="340" w:hanging="340"/>
              <w:rPr>
                <w:color w:val="auto"/>
                <w:sz w:val="20"/>
                <w:szCs w:val="20"/>
              </w:rPr>
            </w:pPr>
            <w:r w:rsidRPr="0052625B">
              <w:rPr>
                <w:color w:val="auto"/>
                <w:sz w:val="20"/>
                <w:szCs w:val="20"/>
              </w:rPr>
              <w:t>przestrzegać zasad tworzenia programów w znormalizowanych tekstowych językach programowania dla sterowników PLC</w:t>
            </w:r>
            <w:r w:rsidR="006955C6" w:rsidRPr="0052625B">
              <w:rPr>
                <w:color w:val="auto"/>
                <w:sz w:val="20"/>
                <w:szCs w:val="20"/>
              </w:rPr>
              <w:t>,</w:t>
            </w:r>
          </w:p>
          <w:p w:rsidR="00E30071" w:rsidRPr="0052625B" w:rsidRDefault="00E30071" w:rsidP="0052625B">
            <w:pPr>
              <w:pStyle w:val="Default"/>
              <w:numPr>
                <w:ilvl w:val="0"/>
                <w:numId w:val="82"/>
              </w:numPr>
              <w:spacing w:line="23" w:lineRule="atLeast"/>
              <w:ind w:left="340" w:hanging="340"/>
              <w:rPr>
                <w:color w:val="auto"/>
                <w:sz w:val="20"/>
                <w:szCs w:val="20"/>
              </w:rPr>
            </w:pPr>
            <w:r w:rsidRPr="0052625B">
              <w:rPr>
                <w:color w:val="auto"/>
                <w:sz w:val="20"/>
                <w:szCs w:val="20"/>
              </w:rPr>
              <w:t>przestrzegać zasad tworzenia programów w znormalizowanych graficznych językach programowania dla sterowników PLC</w:t>
            </w:r>
            <w:r w:rsidR="006955C6" w:rsidRPr="0052625B">
              <w:rPr>
                <w:color w:val="auto"/>
                <w:sz w:val="20"/>
                <w:szCs w:val="20"/>
              </w:rPr>
              <w:t>,</w:t>
            </w:r>
          </w:p>
          <w:p w:rsidR="00E30071" w:rsidRPr="0052625B" w:rsidRDefault="00E30071" w:rsidP="0052625B">
            <w:pPr>
              <w:pStyle w:val="Default"/>
              <w:numPr>
                <w:ilvl w:val="0"/>
                <w:numId w:val="82"/>
              </w:numPr>
              <w:spacing w:line="23" w:lineRule="atLeast"/>
              <w:ind w:left="340" w:hanging="340"/>
              <w:rPr>
                <w:color w:val="auto"/>
                <w:sz w:val="20"/>
                <w:szCs w:val="20"/>
              </w:rPr>
            </w:pPr>
            <w:r w:rsidRPr="0052625B">
              <w:rPr>
                <w:color w:val="auto"/>
                <w:sz w:val="20"/>
                <w:szCs w:val="20"/>
              </w:rPr>
              <w:t>przestrzegać zasad tworzenia programów w znormalizowanych sekwencyjnych językach programowania dla sterowników PLC</w:t>
            </w:r>
            <w:r w:rsidR="00697BBD">
              <w:rPr>
                <w:color w:val="auto"/>
                <w:sz w:val="20"/>
                <w:szCs w:val="20"/>
              </w:rPr>
              <w:t>.</w:t>
            </w:r>
          </w:p>
          <w:p w:rsidR="0081199E" w:rsidRPr="0052625B" w:rsidRDefault="0081199E" w:rsidP="0052625B">
            <w:pPr>
              <w:spacing w:after="0" w:line="23" w:lineRule="atLeast"/>
              <w:rPr>
                <w:rFonts w:ascii="Arial" w:hAnsi="Arial" w:cs="Arial"/>
                <w:sz w:val="20"/>
                <w:szCs w:val="20"/>
              </w:rPr>
            </w:pPr>
          </w:p>
        </w:tc>
        <w:tc>
          <w:tcPr>
            <w:tcW w:w="424"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1199E" w:rsidRPr="0052625B" w:rsidRDefault="00697BBD" w:rsidP="0052625B">
            <w:pPr>
              <w:spacing w:after="0" w:line="23" w:lineRule="atLeast"/>
              <w:rPr>
                <w:rFonts w:ascii="Arial" w:hAnsi="Arial" w:cs="Arial"/>
                <w:sz w:val="20"/>
                <w:szCs w:val="20"/>
              </w:rPr>
            </w:pPr>
            <w:r>
              <w:rPr>
                <w:rFonts w:ascii="Arial" w:hAnsi="Arial" w:cs="Arial"/>
                <w:sz w:val="20"/>
                <w:szCs w:val="20"/>
              </w:rPr>
              <w:t xml:space="preserve">Klasa </w:t>
            </w:r>
            <w:r w:rsidRPr="00697BBD">
              <w:rPr>
                <w:rFonts w:ascii="Arial" w:hAnsi="Arial" w:cs="Arial"/>
                <w:sz w:val="20"/>
                <w:szCs w:val="20"/>
              </w:rPr>
              <w:t>V</w:t>
            </w:r>
          </w:p>
        </w:tc>
      </w:tr>
      <w:tr w:rsidR="0081199E" w:rsidRPr="00825CD2" w:rsidTr="00FF1AE2">
        <w:trPr>
          <w:trHeight w:val="315"/>
        </w:trPr>
        <w:tc>
          <w:tcPr>
            <w:tcW w:w="1471" w:type="pct"/>
            <w:gridSpan w:val="2"/>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81199E" w:rsidRPr="00FF1AE2" w:rsidRDefault="0081199E" w:rsidP="00AF242F">
            <w:pPr>
              <w:jc w:val="right"/>
              <w:rPr>
                <w:rFonts w:ascii="Arial" w:hAnsi="Arial" w:cs="Arial"/>
                <w:sz w:val="20"/>
                <w:szCs w:val="20"/>
              </w:rPr>
            </w:pPr>
            <w:r w:rsidRPr="00FF1AE2">
              <w:rPr>
                <w:rFonts w:ascii="Arial" w:hAnsi="Arial" w:cs="Arial"/>
                <w:sz w:val="20"/>
                <w:szCs w:val="20"/>
              </w:rPr>
              <w:t>Razem</w:t>
            </w:r>
          </w:p>
        </w:tc>
        <w:tc>
          <w:tcPr>
            <w:tcW w:w="311"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1199E" w:rsidRPr="00FF1AE2" w:rsidRDefault="0081199E" w:rsidP="00AF242F">
            <w:pPr>
              <w:jc w:val="center"/>
              <w:rPr>
                <w:rFonts w:ascii="Arial" w:hAnsi="Arial" w:cs="Arial"/>
                <w:sz w:val="20"/>
                <w:szCs w:val="20"/>
              </w:rPr>
            </w:pPr>
          </w:p>
        </w:tc>
        <w:tc>
          <w:tcPr>
            <w:tcW w:w="1547"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1199E" w:rsidRPr="00FF1AE2" w:rsidRDefault="0081199E" w:rsidP="00AF242F">
            <w:pPr>
              <w:rPr>
                <w:rFonts w:ascii="Arial" w:hAnsi="Arial" w:cs="Arial"/>
                <w:sz w:val="20"/>
                <w:szCs w:val="20"/>
              </w:rPr>
            </w:pPr>
          </w:p>
        </w:tc>
        <w:tc>
          <w:tcPr>
            <w:tcW w:w="1247"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1199E" w:rsidRPr="00FF1AE2" w:rsidRDefault="0081199E" w:rsidP="00AF242F">
            <w:pPr>
              <w:rPr>
                <w:rFonts w:ascii="Arial" w:hAnsi="Arial" w:cs="Arial"/>
                <w:sz w:val="20"/>
                <w:szCs w:val="20"/>
              </w:rPr>
            </w:pPr>
          </w:p>
        </w:tc>
        <w:tc>
          <w:tcPr>
            <w:tcW w:w="424"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1199E" w:rsidRPr="00FF1AE2" w:rsidRDefault="0081199E" w:rsidP="00AF242F">
            <w:pPr>
              <w:rPr>
                <w:rFonts w:ascii="Arial" w:hAnsi="Arial" w:cs="Arial"/>
                <w:sz w:val="20"/>
                <w:szCs w:val="20"/>
              </w:rPr>
            </w:pPr>
          </w:p>
        </w:tc>
      </w:tr>
    </w:tbl>
    <w:p w:rsidR="00AF242F" w:rsidRPr="00825CD2" w:rsidRDefault="00AF242F" w:rsidP="00AF242F">
      <w:pPr>
        <w:rPr>
          <w:rFonts w:ascii="Arial" w:hAnsi="Arial" w:cs="Arial"/>
          <w:sz w:val="24"/>
          <w:szCs w:val="24"/>
        </w:rPr>
      </w:pPr>
    </w:p>
    <w:p w:rsidR="00697BBD" w:rsidRPr="00CB1425" w:rsidRDefault="00697BBD" w:rsidP="00697BBD">
      <w:pPr>
        <w:spacing w:line="23" w:lineRule="atLeast"/>
        <w:jc w:val="both"/>
        <w:rPr>
          <w:rFonts w:ascii="Arial" w:hAnsi="Arial" w:cs="Arial"/>
          <w:sz w:val="20"/>
          <w:szCs w:val="20"/>
        </w:rPr>
      </w:pPr>
      <w:r w:rsidRPr="00CB1425">
        <w:rPr>
          <w:rFonts w:ascii="Arial" w:hAnsi="Arial" w:cs="Arial"/>
          <w:b/>
          <w:sz w:val="20"/>
          <w:szCs w:val="20"/>
        </w:rPr>
        <w:t>PROCEDURY OSIĄGANIA CELÓW KSZTAŁCENIA PRZEDMIOTU</w:t>
      </w:r>
    </w:p>
    <w:p w:rsidR="00697BBD" w:rsidRPr="00CB1425" w:rsidRDefault="00697BBD" w:rsidP="00697BBD">
      <w:pPr>
        <w:spacing w:line="23" w:lineRule="atLeast"/>
        <w:jc w:val="both"/>
        <w:rPr>
          <w:rFonts w:ascii="Arial" w:hAnsi="Arial" w:cs="Arial"/>
          <w:b/>
          <w:sz w:val="20"/>
          <w:szCs w:val="20"/>
        </w:rPr>
      </w:pPr>
      <w:r w:rsidRPr="00CB1425">
        <w:rPr>
          <w:rFonts w:ascii="Arial" w:hAnsi="Arial" w:cs="Arial"/>
          <w:b/>
          <w:sz w:val="20"/>
          <w:szCs w:val="20"/>
        </w:rPr>
        <w:t>Propozycje metod nauczania:</w:t>
      </w:r>
    </w:p>
    <w:p w:rsidR="00697BBD" w:rsidRPr="005242FA" w:rsidRDefault="00697BBD" w:rsidP="00697BBD">
      <w:pPr>
        <w:pStyle w:val="Akapitzlist"/>
        <w:spacing w:after="0"/>
        <w:ind w:left="0"/>
        <w:rPr>
          <w:rFonts w:ascii="Arial" w:eastAsia="Times New Roman" w:hAnsi="Arial" w:cs="Arial"/>
          <w:sz w:val="20"/>
          <w:szCs w:val="20"/>
        </w:rPr>
      </w:pPr>
      <w:r w:rsidRPr="00CB1425">
        <w:rPr>
          <w:rFonts w:ascii="Arial" w:hAnsi="Arial" w:cs="Arial"/>
          <w:sz w:val="20"/>
          <w:szCs w:val="20"/>
        </w:rPr>
        <w:t xml:space="preserve">Zaplanowane do osiągnięcia efekty kształcenia przygotowują ucznia do wykonywania zadań zawodowych w sposób bezpieczny, nie powodując zagrożenia dla osób, mienia i środowiska. Należy stosować aktywizujące metody kształcenia, ze szczególnym uwzględnieniem metody ćwiczeń, dyskusji dydaktycznej, metody przypadków. </w:t>
      </w:r>
      <w:r>
        <w:rPr>
          <w:rFonts w:ascii="Arial" w:hAnsi="Arial" w:cs="Arial"/>
          <w:sz w:val="20"/>
          <w:szCs w:val="20"/>
        </w:rPr>
        <w:t xml:space="preserve">Pracowania jest </w:t>
      </w:r>
      <w:r w:rsidRPr="005242FA">
        <w:rPr>
          <w:rFonts w:ascii="Arial" w:eastAsia="Times New Roman" w:hAnsi="Arial" w:cs="Arial"/>
          <w:sz w:val="20"/>
          <w:szCs w:val="20"/>
        </w:rPr>
        <w:t>przedmiotem o charakterze praktycznym, zaleca się stosowanie metod nauczania eksponujących i problemowych, takich jak:</w:t>
      </w:r>
    </w:p>
    <w:p w:rsidR="00697BBD" w:rsidRPr="005242FA" w:rsidRDefault="00697BBD" w:rsidP="00697BBD">
      <w:pPr>
        <w:pBdr>
          <w:top w:val="nil"/>
          <w:left w:val="nil"/>
          <w:bottom w:val="nil"/>
          <w:right w:val="nil"/>
          <w:between w:val="nil"/>
        </w:pBdr>
        <w:spacing w:after="0"/>
        <w:contextualSpacing/>
        <w:rPr>
          <w:rFonts w:ascii="Arial" w:eastAsia="Times New Roman" w:hAnsi="Arial" w:cs="Arial"/>
          <w:sz w:val="20"/>
          <w:szCs w:val="20"/>
        </w:rPr>
      </w:pPr>
      <w:r w:rsidRPr="005242FA">
        <w:rPr>
          <w:rFonts w:ascii="Arial" w:eastAsia="Times New Roman" w:hAnsi="Arial" w:cs="Arial"/>
          <w:sz w:val="20"/>
          <w:szCs w:val="20"/>
        </w:rPr>
        <w:t>- pokaz z objaśnieniem,</w:t>
      </w:r>
    </w:p>
    <w:p w:rsidR="00697BBD" w:rsidRPr="005242FA" w:rsidRDefault="00697BBD" w:rsidP="00697BBD">
      <w:pPr>
        <w:pBdr>
          <w:top w:val="nil"/>
          <w:left w:val="nil"/>
          <w:bottom w:val="nil"/>
          <w:right w:val="nil"/>
          <w:between w:val="nil"/>
        </w:pBdr>
        <w:spacing w:after="0"/>
        <w:contextualSpacing/>
        <w:rPr>
          <w:rFonts w:ascii="Arial" w:eastAsia="Times New Roman" w:hAnsi="Arial" w:cs="Arial"/>
          <w:sz w:val="20"/>
          <w:szCs w:val="20"/>
        </w:rPr>
      </w:pPr>
      <w:r w:rsidRPr="005242FA">
        <w:rPr>
          <w:rFonts w:ascii="Arial" w:eastAsia="Times New Roman" w:hAnsi="Arial" w:cs="Arial"/>
          <w:sz w:val="20"/>
          <w:szCs w:val="20"/>
        </w:rPr>
        <w:t>- ćwiczenie praktyczne</w:t>
      </w:r>
    </w:p>
    <w:p w:rsidR="00697BBD" w:rsidRPr="005242FA" w:rsidRDefault="00697BBD" w:rsidP="00697BBD">
      <w:pPr>
        <w:pBdr>
          <w:top w:val="nil"/>
          <w:left w:val="nil"/>
          <w:bottom w:val="nil"/>
          <w:right w:val="nil"/>
          <w:between w:val="nil"/>
        </w:pBdr>
        <w:spacing w:after="0"/>
        <w:contextualSpacing/>
        <w:rPr>
          <w:rFonts w:ascii="Arial" w:eastAsia="Times New Roman" w:hAnsi="Arial" w:cs="Arial"/>
          <w:sz w:val="20"/>
          <w:szCs w:val="20"/>
        </w:rPr>
      </w:pPr>
      <w:r w:rsidRPr="005242FA">
        <w:rPr>
          <w:rFonts w:ascii="Arial" w:eastAsia="Times New Roman" w:hAnsi="Arial" w:cs="Arial"/>
          <w:sz w:val="20"/>
          <w:szCs w:val="20"/>
        </w:rPr>
        <w:t>- instruktaż (wstępny, bieżący i końcowy),</w:t>
      </w:r>
    </w:p>
    <w:p w:rsidR="00697BBD" w:rsidRPr="005242FA" w:rsidRDefault="00697BBD" w:rsidP="00697BBD">
      <w:pPr>
        <w:pBdr>
          <w:top w:val="nil"/>
          <w:left w:val="nil"/>
          <w:bottom w:val="nil"/>
          <w:right w:val="nil"/>
          <w:between w:val="nil"/>
        </w:pBdr>
        <w:spacing w:after="0"/>
        <w:contextualSpacing/>
        <w:rPr>
          <w:rFonts w:ascii="Arial" w:eastAsia="Times New Roman" w:hAnsi="Arial" w:cs="Arial"/>
          <w:sz w:val="20"/>
          <w:szCs w:val="20"/>
        </w:rPr>
      </w:pPr>
      <w:r w:rsidRPr="005242FA">
        <w:rPr>
          <w:rFonts w:ascii="Arial" w:eastAsia="Times New Roman" w:hAnsi="Arial" w:cs="Arial"/>
          <w:sz w:val="20"/>
          <w:szCs w:val="20"/>
        </w:rPr>
        <w:t>- próba pracy.</w:t>
      </w:r>
    </w:p>
    <w:p w:rsidR="00697BBD" w:rsidRPr="00CB1425" w:rsidRDefault="00697BBD" w:rsidP="00697BBD">
      <w:pPr>
        <w:spacing w:before="240" w:line="23" w:lineRule="atLeast"/>
        <w:jc w:val="both"/>
        <w:rPr>
          <w:rFonts w:ascii="Arial" w:hAnsi="Arial" w:cs="Arial"/>
          <w:sz w:val="20"/>
          <w:szCs w:val="20"/>
        </w:rPr>
      </w:pPr>
      <w:r w:rsidRPr="00CB1425">
        <w:rPr>
          <w:rFonts w:ascii="Arial" w:hAnsi="Arial" w:cs="Arial"/>
          <w:b/>
          <w:sz w:val="20"/>
          <w:szCs w:val="20"/>
        </w:rPr>
        <w:t>Środki dydaktyczne</w:t>
      </w:r>
      <w:r w:rsidRPr="00CB1425">
        <w:rPr>
          <w:rFonts w:ascii="Arial" w:hAnsi="Arial" w:cs="Arial"/>
          <w:sz w:val="20"/>
          <w:szCs w:val="20"/>
        </w:rPr>
        <w:t>:</w:t>
      </w:r>
    </w:p>
    <w:p w:rsidR="00697BBD" w:rsidRPr="00CB1425" w:rsidRDefault="00697BBD" w:rsidP="00697BBD">
      <w:pPr>
        <w:spacing w:after="0" w:line="23" w:lineRule="atLeast"/>
        <w:jc w:val="both"/>
        <w:rPr>
          <w:rFonts w:ascii="Arial" w:hAnsi="Arial" w:cs="Arial"/>
          <w:sz w:val="20"/>
          <w:szCs w:val="20"/>
        </w:rPr>
      </w:pPr>
      <w:r w:rsidRPr="00CB1425">
        <w:rPr>
          <w:rFonts w:ascii="Arial" w:hAnsi="Arial" w:cs="Arial"/>
          <w:sz w:val="20"/>
          <w:szCs w:val="20"/>
        </w:rPr>
        <w:t>Zestawy ćwiczeń, instrukcje do ćwiczeń, pakiety edukacyjne dla uczniów, karty samooceny, karty pracy dla uczniów.</w:t>
      </w:r>
    </w:p>
    <w:p w:rsidR="00697BBD" w:rsidRDefault="00697BBD" w:rsidP="00697BBD">
      <w:pPr>
        <w:spacing w:after="0" w:line="23" w:lineRule="atLeast"/>
        <w:jc w:val="both"/>
        <w:rPr>
          <w:rFonts w:ascii="Arial" w:hAnsi="Arial" w:cs="Arial"/>
          <w:sz w:val="20"/>
          <w:szCs w:val="20"/>
        </w:rPr>
      </w:pPr>
      <w:r w:rsidRPr="00CB1425">
        <w:rPr>
          <w:rFonts w:ascii="Arial" w:hAnsi="Arial" w:cs="Arial"/>
          <w:sz w:val="20"/>
          <w:szCs w:val="20"/>
        </w:rPr>
        <w:t xml:space="preserve">Czasopisma branżowe i katalogi </w:t>
      </w:r>
      <w:r>
        <w:rPr>
          <w:rFonts w:ascii="Arial" w:hAnsi="Arial" w:cs="Arial"/>
          <w:sz w:val="20"/>
          <w:szCs w:val="20"/>
        </w:rPr>
        <w:t xml:space="preserve">branżowe, </w:t>
      </w:r>
      <w:r w:rsidRPr="00CB1425">
        <w:rPr>
          <w:rFonts w:ascii="Arial" w:hAnsi="Arial" w:cs="Arial"/>
          <w:sz w:val="20"/>
          <w:szCs w:val="20"/>
        </w:rPr>
        <w:t xml:space="preserve">plansze, prezentacje multimedialne o tematyce dotyczącej </w:t>
      </w:r>
      <w:r>
        <w:rPr>
          <w:rFonts w:ascii="Arial" w:hAnsi="Arial" w:cs="Arial"/>
          <w:sz w:val="20"/>
          <w:szCs w:val="20"/>
        </w:rPr>
        <w:t>realizowanych jednostek metodycznych.</w:t>
      </w:r>
    </w:p>
    <w:p w:rsidR="00697BBD" w:rsidRPr="00CB1425" w:rsidRDefault="00697BBD" w:rsidP="00697BBD">
      <w:pPr>
        <w:spacing w:after="0" w:line="23" w:lineRule="atLeast"/>
        <w:jc w:val="both"/>
        <w:rPr>
          <w:rStyle w:val="Pogrubienie"/>
          <w:rFonts w:ascii="Arial" w:hAnsi="Arial" w:cs="Arial"/>
          <w:sz w:val="20"/>
          <w:szCs w:val="20"/>
        </w:rPr>
      </w:pPr>
    </w:p>
    <w:p w:rsidR="00697BBD" w:rsidRPr="00CB1425" w:rsidRDefault="00697BBD" w:rsidP="00697BBD">
      <w:pPr>
        <w:spacing w:line="23" w:lineRule="atLeast"/>
        <w:jc w:val="both"/>
        <w:rPr>
          <w:rFonts w:ascii="Arial" w:hAnsi="Arial" w:cs="Arial"/>
          <w:sz w:val="20"/>
          <w:szCs w:val="20"/>
        </w:rPr>
      </w:pPr>
      <w:r w:rsidRPr="00CB1425">
        <w:rPr>
          <w:rFonts w:ascii="Arial" w:hAnsi="Arial" w:cs="Arial"/>
          <w:b/>
          <w:sz w:val="20"/>
          <w:szCs w:val="20"/>
        </w:rPr>
        <w:t>Obudowa dydaktyczna</w:t>
      </w:r>
      <w:r w:rsidRPr="00CB1425">
        <w:rPr>
          <w:rFonts w:ascii="Arial" w:hAnsi="Arial" w:cs="Arial"/>
          <w:sz w:val="20"/>
          <w:szCs w:val="20"/>
        </w:rPr>
        <w:t>:</w:t>
      </w:r>
    </w:p>
    <w:p w:rsidR="00697BBD" w:rsidRPr="00CB1425" w:rsidRDefault="00697BBD" w:rsidP="00697BBD">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sidRPr="00CB1425">
        <w:rPr>
          <w:rFonts w:ascii="Arial" w:hAnsi="Arial" w:cs="Arial"/>
          <w:sz w:val="20"/>
          <w:szCs w:val="20"/>
        </w:rPr>
        <w:t>zestawy ćwiczeń dla uczniów,</w:t>
      </w:r>
    </w:p>
    <w:p w:rsidR="00697BBD" w:rsidRPr="00CB1425" w:rsidRDefault="00697BBD" w:rsidP="00697BBD">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sidRPr="00CB1425">
        <w:rPr>
          <w:rFonts w:ascii="Arial" w:hAnsi="Arial" w:cs="Arial"/>
          <w:sz w:val="20"/>
          <w:szCs w:val="20"/>
        </w:rPr>
        <w:t>karty ćwiczeń,</w:t>
      </w:r>
    </w:p>
    <w:p w:rsidR="00697BBD" w:rsidRPr="00CB1425" w:rsidRDefault="00697BBD" w:rsidP="00697BBD">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sidRPr="00CB1425">
        <w:rPr>
          <w:rFonts w:ascii="Arial" w:hAnsi="Arial" w:cs="Arial"/>
          <w:sz w:val="20"/>
          <w:szCs w:val="20"/>
        </w:rPr>
        <w:t>tablica multimedialna (lub projektor multimedialny),</w:t>
      </w:r>
    </w:p>
    <w:p w:rsidR="00697BBD" w:rsidRPr="00CB1425" w:rsidRDefault="00697BBD" w:rsidP="00697BBD">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sidRPr="00CB1425">
        <w:rPr>
          <w:rFonts w:ascii="Arial" w:hAnsi="Arial" w:cs="Arial"/>
          <w:sz w:val="20"/>
          <w:szCs w:val="20"/>
        </w:rPr>
        <w:t>urządzenie wielofunkcyjne,</w:t>
      </w:r>
    </w:p>
    <w:p w:rsidR="00697BBD" w:rsidRDefault="00697BBD" w:rsidP="00697BBD">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sidRPr="00CB1425">
        <w:rPr>
          <w:rFonts w:ascii="Arial" w:hAnsi="Arial" w:cs="Arial"/>
          <w:sz w:val="20"/>
          <w:szCs w:val="20"/>
        </w:rPr>
        <w:t xml:space="preserve">wyciągi z </w:t>
      </w:r>
      <w:r>
        <w:rPr>
          <w:rFonts w:ascii="Arial" w:hAnsi="Arial" w:cs="Arial"/>
          <w:sz w:val="20"/>
          <w:szCs w:val="20"/>
        </w:rPr>
        <w:t xml:space="preserve">norm dotyczące </w:t>
      </w:r>
      <w:r w:rsidRPr="005242FA">
        <w:rPr>
          <w:rFonts w:ascii="Arial" w:hAnsi="Arial" w:cs="Arial"/>
          <w:sz w:val="20"/>
          <w:szCs w:val="20"/>
        </w:rPr>
        <w:t>realizowanych jednostek metodycznych</w:t>
      </w:r>
      <w:r>
        <w:rPr>
          <w:rFonts w:ascii="Arial" w:hAnsi="Arial" w:cs="Arial"/>
          <w:sz w:val="20"/>
          <w:szCs w:val="20"/>
        </w:rPr>
        <w:t>,</w:t>
      </w:r>
    </w:p>
    <w:p w:rsidR="00697BBD" w:rsidRPr="00CB1425" w:rsidRDefault="00697BBD" w:rsidP="00697BBD">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Pr>
          <w:rFonts w:ascii="Arial" w:hAnsi="Arial" w:cs="Arial"/>
          <w:sz w:val="20"/>
          <w:szCs w:val="20"/>
        </w:rPr>
        <w:t xml:space="preserve">wyposażenie umożliwiające praktyczną realizacje </w:t>
      </w:r>
      <w:r w:rsidRPr="005242FA">
        <w:rPr>
          <w:rFonts w:ascii="Arial" w:hAnsi="Arial" w:cs="Arial"/>
          <w:sz w:val="20"/>
          <w:szCs w:val="20"/>
        </w:rPr>
        <w:t>realizowanych jednostek metodycznych.</w:t>
      </w:r>
    </w:p>
    <w:p w:rsidR="00697BBD" w:rsidRPr="00CB1425" w:rsidRDefault="00697BBD" w:rsidP="00697BBD">
      <w:pPr>
        <w:spacing w:before="240" w:line="23" w:lineRule="atLeast"/>
        <w:jc w:val="both"/>
        <w:rPr>
          <w:rFonts w:ascii="Arial" w:hAnsi="Arial" w:cs="Arial"/>
          <w:b/>
          <w:sz w:val="20"/>
          <w:szCs w:val="20"/>
        </w:rPr>
      </w:pPr>
      <w:r w:rsidRPr="00CB1425">
        <w:rPr>
          <w:rFonts w:ascii="Arial" w:hAnsi="Arial" w:cs="Arial"/>
          <w:b/>
          <w:sz w:val="20"/>
          <w:szCs w:val="20"/>
        </w:rPr>
        <w:t>Warunki realizacji programu przedmiotu:</w:t>
      </w:r>
    </w:p>
    <w:p w:rsidR="00697BBD" w:rsidRPr="005242FA" w:rsidRDefault="00697BBD" w:rsidP="00697BBD">
      <w:pPr>
        <w:pStyle w:val="tabelapunktowanieok"/>
        <w:rPr>
          <w:rFonts w:ascii="Arial" w:hAnsi="Arial" w:cs="Arial"/>
          <w:sz w:val="20"/>
          <w:szCs w:val="20"/>
        </w:rPr>
      </w:pPr>
      <w:r w:rsidRPr="005242FA">
        <w:rPr>
          <w:rFonts w:ascii="Arial" w:hAnsi="Arial" w:cs="Arial"/>
          <w:sz w:val="20"/>
          <w:szCs w:val="20"/>
        </w:rPr>
        <w:t xml:space="preserve">Zajęcia powinny być prowadzone z wykorzystaniem różnych form organizacyjnych, indywidualnie i zespołowo. Grupy uczniów wykonujących poszczególne ćwiczenia powinny wynosić </w:t>
      </w:r>
      <w:r>
        <w:rPr>
          <w:rFonts w:ascii="Arial" w:hAnsi="Arial" w:cs="Arial"/>
          <w:sz w:val="20"/>
          <w:szCs w:val="20"/>
        </w:rPr>
        <w:t xml:space="preserve">do </w:t>
      </w:r>
      <w:r w:rsidR="00B079A6">
        <w:rPr>
          <w:rFonts w:ascii="Arial" w:hAnsi="Arial" w:cs="Arial"/>
          <w:sz w:val="20"/>
          <w:szCs w:val="20"/>
        </w:rPr>
        <w:t>2 osób.</w:t>
      </w:r>
      <w:r w:rsidRPr="005242FA">
        <w:rPr>
          <w:rFonts w:ascii="Arial" w:hAnsi="Arial" w:cs="Arial"/>
          <w:sz w:val="20"/>
          <w:szCs w:val="20"/>
        </w:rPr>
        <w:t xml:space="preserve"> W pracowni powinny być zorganizowane stanowiska robocze do realizacji poszczególnych zadań. Zadaniem zajęć praktycznych prowadzonych w pracowni powinno być przejście przez poszczególne grupy pełnego cyklu przygotowanych zadań praktycznych. Istotną kwestią jest zapewnienie indywidualizacji pracy w kierunku potrzeb i możliwości ucznia.</w:t>
      </w:r>
    </w:p>
    <w:p w:rsidR="00697BBD" w:rsidRPr="005242FA" w:rsidRDefault="00697BBD" w:rsidP="00697BBD">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dostosowanie warunków, środków, metod i form kształcenia do potrzeb ucznia,</w:t>
      </w:r>
    </w:p>
    <w:p w:rsidR="00697BBD" w:rsidRPr="005242FA" w:rsidRDefault="00697BBD" w:rsidP="00697BBD">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dostosowanie warunków, środków, metod i form kształcenia do możliwości ucznia.</w:t>
      </w:r>
    </w:p>
    <w:p w:rsidR="00697BBD" w:rsidRPr="005242FA" w:rsidRDefault="00697BBD" w:rsidP="00697BBD">
      <w:pPr>
        <w:pStyle w:val="tabelalewa"/>
        <w:spacing w:line="23" w:lineRule="atLeast"/>
        <w:jc w:val="both"/>
        <w:rPr>
          <w:rFonts w:ascii="Arial" w:eastAsia="Times New Roman" w:hAnsi="Arial" w:cs="Arial"/>
          <w:sz w:val="20"/>
          <w:szCs w:val="20"/>
        </w:rPr>
      </w:pPr>
      <w:r w:rsidRPr="005242FA">
        <w:rPr>
          <w:rFonts w:ascii="Arial" w:eastAsia="Times New Roman" w:hAnsi="Arial" w:cs="Arial"/>
          <w:sz w:val="20"/>
          <w:szCs w:val="20"/>
        </w:rPr>
        <w:t>Nauczyciel powinien:</w:t>
      </w:r>
    </w:p>
    <w:p w:rsidR="00697BBD" w:rsidRPr="005242FA" w:rsidRDefault="00697BBD" w:rsidP="00697BBD">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udzielać wskazówek, jak się uczyć, i pomagać w trakcie uczenia się,</w:t>
      </w:r>
    </w:p>
    <w:p w:rsidR="00697BBD" w:rsidRPr="005242FA" w:rsidRDefault="00697BBD" w:rsidP="00697BBD">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wyszukiwać mocne strony uczniów i na nich opierać nauczanie,</w:t>
      </w:r>
    </w:p>
    <w:p w:rsidR="00697BBD" w:rsidRPr="005242FA" w:rsidRDefault="00697BBD" w:rsidP="00697BBD">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zachęcać uczniów do pracy i pozytywnie ich motywować,</w:t>
      </w:r>
    </w:p>
    <w:p w:rsidR="00697BBD" w:rsidRPr="005242FA" w:rsidRDefault="00697BBD" w:rsidP="00697BBD">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w ocenie uwzględniać zaangażowanie uczniów podczas wykonywania zadania.</w:t>
      </w:r>
    </w:p>
    <w:p w:rsidR="00697BBD" w:rsidRPr="00CB1425" w:rsidRDefault="00697BBD" w:rsidP="00697BBD">
      <w:pPr>
        <w:spacing w:before="240" w:line="23" w:lineRule="atLeast"/>
        <w:jc w:val="both"/>
        <w:rPr>
          <w:rFonts w:ascii="Arial" w:hAnsi="Arial" w:cs="Arial"/>
          <w:b/>
          <w:sz w:val="20"/>
          <w:szCs w:val="20"/>
        </w:rPr>
      </w:pPr>
      <w:r w:rsidRPr="00CB1425">
        <w:rPr>
          <w:rFonts w:ascii="Arial" w:hAnsi="Arial" w:cs="Arial"/>
          <w:b/>
          <w:sz w:val="20"/>
          <w:szCs w:val="20"/>
        </w:rPr>
        <w:t>PROPONOWANE METODY SPRAWDZANIA OSIĄGNIĘĆ EDUKACYJNYCH UCZNIA</w:t>
      </w:r>
    </w:p>
    <w:p w:rsidR="00697BBD" w:rsidRPr="00CB1425" w:rsidRDefault="00697BBD" w:rsidP="00697BBD">
      <w:pPr>
        <w:pStyle w:val="nag3"/>
        <w:spacing w:line="23" w:lineRule="atLeast"/>
        <w:jc w:val="both"/>
        <w:rPr>
          <w:rFonts w:cs="Arial"/>
          <w:b w:val="0"/>
          <w:sz w:val="20"/>
        </w:rPr>
      </w:pPr>
      <w:r w:rsidRPr="00CB1425">
        <w:rPr>
          <w:rFonts w:cs="Arial"/>
          <w:b w:val="0"/>
          <w:sz w:val="20"/>
        </w:rPr>
        <w:t>Sprawdzanie opanowania przez uczniów wymagań programowych będzie przeprowadzone na podstawie wykonanych ćwiczeń. W ocenie należy uwzględnić następujące kryteria ogólne: zawartość merytoryczną ćwiczeń, ich poprawność, formy przedstawienia. Sprawdzanie osiągnięć uczniów powinno odbywać się przez cały okres realizacji programu zajęć na podstawie kryteriów przedstawionych na początku zajęć. Należy stosować obowiązujący system oceniania i skalę ocen. Podczas realizacji programu nauczania należy oceniać osiągnięcia uczniów w zakresie wyodrębnionych wymagań programowych. Ocena postępów uczniów powinna być dokonywana na podstawie często przeprowadzanych sprawdzianów</w:t>
      </w:r>
      <w:r>
        <w:rPr>
          <w:rFonts w:cs="Arial"/>
          <w:b w:val="0"/>
          <w:sz w:val="20"/>
        </w:rPr>
        <w:t xml:space="preserve"> umiejętności</w:t>
      </w:r>
      <w:r w:rsidRPr="00CB1425">
        <w:rPr>
          <w:rFonts w:cs="Arial"/>
          <w:b w:val="0"/>
          <w:sz w:val="20"/>
        </w:rPr>
        <w:t>, odpowiedzi ustnych, wykonania ćwiczeń, obserwacji ucznia podczas zajęć. W ocenie końcowej osiągnięć edukacyjnych uczniów należy uwzględnić wyniki sprawdzianów oraz poziom wykonania ćwiczeń.</w:t>
      </w:r>
    </w:p>
    <w:p w:rsidR="00697BBD" w:rsidRPr="00CB1425" w:rsidRDefault="00697BBD" w:rsidP="00697BBD">
      <w:pPr>
        <w:spacing w:before="240" w:line="23" w:lineRule="atLeast"/>
        <w:rPr>
          <w:rFonts w:ascii="Arial" w:hAnsi="Arial" w:cs="Arial"/>
          <w:b/>
          <w:sz w:val="20"/>
          <w:szCs w:val="20"/>
        </w:rPr>
      </w:pPr>
      <w:r w:rsidRPr="00CB1425">
        <w:rPr>
          <w:rFonts w:ascii="Arial" w:hAnsi="Arial" w:cs="Arial"/>
          <w:b/>
          <w:sz w:val="20"/>
          <w:szCs w:val="20"/>
        </w:rPr>
        <w:t>PROPONOWANE METODY EWALUACJI PRZEDMIOTU</w:t>
      </w:r>
    </w:p>
    <w:p w:rsidR="00697BBD" w:rsidRPr="00CB1425" w:rsidRDefault="00697BBD" w:rsidP="00697BBD">
      <w:pPr>
        <w:spacing w:after="0" w:line="23" w:lineRule="atLeast"/>
        <w:rPr>
          <w:rFonts w:ascii="Arial" w:hAnsi="Arial" w:cs="Arial"/>
          <w:sz w:val="20"/>
          <w:szCs w:val="20"/>
        </w:rPr>
      </w:pPr>
      <w:r w:rsidRPr="00CB1425">
        <w:rPr>
          <w:rFonts w:ascii="Arial" w:hAnsi="Arial" w:cs="Arial"/>
          <w:sz w:val="20"/>
          <w:szCs w:val="20"/>
        </w:rPr>
        <w:t>Podczas ewaluacji przedmiotu można wykorzystać:</w:t>
      </w:r>
    </w:p>
    <w:p w:rsidR="00697BBD" w:rsidRPr="00CB1425" w:rsidRDefault="00697BBD" w:rsidP="00697BBD">
      <w:pPr>
        <w:pStyle w:val="Akapitzlist"/>
        <w:numPr>
          <w:ilvl w:val="0"/>
          <w:numId w:val="16"/>
        </w:numPr>
        <w:pBdr>
          <w:top w:val="nil"/>
          <w:left w:val="nil"/>
          <w:bottom w:val="nil"/>
          <w:right w:val="nil"/>
          <w:between w:val="nil"/>
        </w:pBdr>
        <w:spacing w:after="0" w:line="23" w:lineRule="atLeast"/>
        <w:ind w:left="426"/>
        <w:rPr>
          <w:rFonts w:ascii="Arial" w:hAnsi="Arial" w:cs="Arial"/>
          <w:sz w:val="20"/>
          <w:szCs w:val="20"/>
        </w:rPr>
      </w:pPr>
      <w:r w:rsidRPr="00CB1425">
        <w:rPr>
          <w:rFonts w:ascii="Arial" w:hAnsi="Arial" w:cs="Arial"/>
          <w:sz w:val="20"/>
          <w:szCs w:val="20"/>
        </w:rPr>
        <w:t>testy osiągnięć uczniów,</w:t>
      </w:r>
    </w:p>
    <w:p w:rsidR="00697BBD" w:rsidRPr="00CB1425" w:rsidRDefault="00697BBD" w:rsidP="00697BBD">
      <w:pPr>
        <w:pStyle w:val="Akapitzlist"/>
        <w:numPr>
          <w:ilvl w:val="0"/>
          <w:numId w:val="16"/>
        </w:numPr>
        <w:pBdr>
          <w:top w:val="nil"/>
          <w:left w:val="nil"/>
          <w:bottom w:val="nil"/>
          <w:right w:val="nil"/>
          <w:between w:val="nil"/>
        </w:pBdr>
        <w:spacing w:after="0" w:line="23" w:lineRule="atLeast"/>
        <w:ind w:left="426"/>
        <w:rPr>
          <w:rFonts w:ascii="Arial" w:hAnsi="Arial" w:cs="Arial"/>
          <w:sz w:val="20"/>
          <w:szCs w:val="20"/>
        </w:rPr>
      </w:pPr>
      <w:r w:rsidRPr="00CB1425">
        <w:rPr>
          <w:rFonts w:ascii="Arial" w:hAnsi="Arial" w:cs="Arial"/>
          <w:sz w:val="20"/>
          <w:szCs w:val="20"/>
        </w:rPr>
        <w:t>samoocenę dokonywaną przez nauczyciela,</w:t>
      </w:r>
    </w:p>
    <w:p w:rsidR="00697BBD" w:rsidRPr="00CB1425" w:rsidRDefault="00697BBD" w:rsidP="00697BBD">
      <w:pPr>
        <w:pStyle w:val="Akapitzlist"/>
        <w:numPr>
          <w:ilvl w:val="0"/>
          <w:numId w:val="16"/>
        </w:numPr>
        <w:pBdr>
          <w:top w:val="nil"/>
          <w:left w:val="nil"/>
          <w:bottom w:val="nil"/>
          <w:right w:val="nil"/>
          <w:between w:val="nil"/>
        </w:pBdr>
        <w:spacing w:after="0" w:line="23" w:lineRule="atLeast"/>
        <w:ind w:left="426"/>
        <w:rPr>
          <w:rFonts w:ascii="Arial" w:hAnsi="Arial" w:cs="Arial"/>
          <w:sz w:val="20"/>
          <w:szCs w:val="20"/>
        </w:rPr>
      </w:pPr>
      <w:r w:rsidRPr="00CB1425">
        <w:rPr>
          <w:rFonts w:ascii="Arial" w:hAnsi="Arial" w:cs="Arial"/>
          <w:sz w:val="20"/>
          <w:szCs w:val="20"/>
        </w:rPr>
        <w:t>ankiety oceny zajęć wypełnione przez uczniów,</w:t>
      </w:r>
    </w:p>
    <w:p w:rsidR="00697BBD" w:rsidRPr="00CB1425" w:rsidRDefault="00697BBD" w:rsidP="00697BBD">
      <w:pPr>
        <w:pStyle w:val="Akapitzlist"/>
        <w:numPr>
          <w:ilvl w:val="0"/>
          <w:numId w:val="16"/>
        </w:numPr>
        <w:pBdr>
          <w:top w:val="nil"/>
          <w:left w:val="nil"/>
          <w:bottom w:val="nil"/>
          <w:right w:val="nil"/>
          <w:between w:val="nil"/>
        </w:pBdr>
        <w:spacing w:after="0" w:line="23" w:lineRule="atLeast"/>
        <w:ind w:left="426"/>
        <w:rPr>
          <w:rFonts w:ascii="Arial" w:hAnsi="Arial" w:cs="Arial"/>
          <w:sz w:val="20"/>
          <w:szCs w:val="20"/>
        </w:rPr>
      </w:pPr>
      <w:r w:rsidRPr="00CB1425">
        <w:rPr>
          <w:rFonts w:ascii="Arial" w:hAnsi="Arial" w:cs="Arial"/>
          <w:sz w:val="20"/>
          <w:szCs w:val="20"/>
        </w:rPr>
        <w:t>opinie osób trzecich (innych nauczycieli, dyrektora, wizytatora, doradcy metodycznego, rodziców).</w:t>
      </w:r>
    </w:p>
    <w:p w:rsidR="00697BBD" w:rsidRPr="00CB1425" w:rsidRDefault="00697BBD" w:rsidP="00697BBD">
      <w:pPr>
        <w:spacing w:after="0" w:line="23" w:lineRule="atLeast"/>
        <w:jc w:val="both"/>
        <w:rPr>
          <w:rFonts w:ascii="Arial" w:hAnsi="Arial" w:cs="Arial"/>
          <w:sz w:val="20"/>
          <w:szCs w:val="20"/>
        </w:rPr>
      </w:pPr>
      <w:r w:rsidRPr="00CB1425">
        <w:rPr>
          <w:rFonts w:ascii="Arial" w:hAnsi="Arial" w:cs="Arial"/>
          <w:sz w:val="20"/>
          <w:szCs w:val="20"/>
        </w:rPr>
        <w:t>Jakość procesu nauczania i uzyskiwane efekty zależą w dużym stopniu od programu nauczania przedmiotu:</w:t>
      </w:r>
    </w:p>
    <w:p w:rsidR="00697BBD" w:rsidRPr="00CB1425" w:rsidRDefault="00697BBD" w:rsidP="00697BBD">
      <w:pPr>
        <w:numPr>
          <w:ilvl w:val="0"/>
          <w:numId w:val="15"/>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jego koncepcji,</w:t>
      </w:r>
    </w:p>
    <w:p w:rsidR="00697BBD" w:rsidRPr="00CB1425" w:rsidRDefault="00697BBD" w:rsidP="00697BBD">
      <w:pPr>
        <w:numPr>
          <w:ilvl w:val="0"/>
          <w:numId w:val="15"/>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doboru stosowanych metod i technik nauczania,</w:t>
      </w:r>
    </w:p>
    <w:p w:rsidR="00697BBD" w:rsidRPr="00CB1425" w:rsidRDefault="00697BBD" w:rsidP="00697BBD">
      <w:pPr>
        <w:numPr>
          <w:ilvl w:val="0"/>
          <w:numId w:val="15"/>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używanych środków dydaktycznych w odniesieniu do założonych celów i treści kształcenia – materiału nauczania.</w:t>
      </w:r>
    </w:p>
    <w:p w:rsidR="00697BBD" w:rsidRPr="00CB1425" w:rsidRDefault="00697BBD" w:rsidP="00697BBD">
      <w:pPr>
        <w:spacing w:after="0" w:line="23" w:lineRule="atLeast"/>
        <w:jc w:val="both"/>
        <w:rPr>
          <w:rFonts w:ascii="Arial" w:hAnsi="Arial" w:cs="Arial"/>
          <w:sz w:val="20"/>
          <w:szCs w:val="20"/>
        </w:rPr>
      </w:pPr>
      <w:r w:rsidRPr="00CB1425">
        <w:rPr>
          <w:rFonts w:ascii="Arial" w:hAnsi="Arial" w:cs="Arial"/>
          <w:sz w:val="20"/>
          <w:szCs w:val="20"/>
        </w:rPr>
        <w:t xml:space="preserve">Realizacja programu nauczania w ramach przedmiotu powinna zapewnić osiągnięcie założonych efektów z podstawy programowej. Na tym etapie ewaluacji programu nauczania </w:t>
      </w:r>
      <w:r>
        <w:rPr>
          <w:rFonts w:ascii="Arial" w:hAnsi="Arial" w:cs="Arial"/>
          <w:sz w:val="20"/>
          <w:szCs w:val="20"/>
        </w:rPr>
        <w:t xml:space="preserve">przedmiotu </w:t>
      </w:r>
      <w:r w:rsidRPr="00CB1425">
        <w:rPr>
          <w:rFonts w:ascii="Arial" w:hAnsi="Arial" w:cs="Arial"/>
          <w:sz w:val="20"/>
          <w:szCs w:val="20"/>
        </w:rPr>
        <w:t>mogą być wykorzystywane:</w:t>
      </w:r>
    </w:p>
    <w:p w:rsidR="00697BBD" w:rsidRPr="00CB1425" w:rsidRDefault="00697BBD" w:rsidP="00697BBD">
      <w:pPr>
        <w:numPr>
          <w:ilvl w:val="0"/>
          <w:numId w:val="17"/>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arkusze obserwacji zajęć (lekcji koleżeńskich, nadzoru pedagogicznego),</w:t>
      </w:r>
    </w:p>
    <w:p w:rsidR="00697BBD" w:rsidRPr="00CB1425" w:rsidRDefault="00697BBD" w:rsidP="00697BBD">
      <w:pPr>
        <w:numPr>
          <w:ilvl w:val="0"/>
          <w:numId w:val="17"/>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notatki własne nauczyciela,</w:t>
      </w:r>
    </w:p>
    <w:p w:rsidR="00697BBD" w:rsidRPr="00CB1425" w:rsidRDefault="00697BBD" w:rsidP="00697BBD">
      <w:pPr>
        <w:numPr>
          <w:ilvl w:val="0"/>
          <w:numId w:val="17"/>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notatki z rozmów z pracodawcami, rodzicami,</w:t>
      </w:r>
    </w:p>
    <w:p w:rsidR="00697BBD" w:rsidRPr="00CB1425" w:rsidRDefault="00697BBD" w:rsidP="00697BBD">
      <w:pPr>
        <w:numPr>
          <w:ilvl w:val="0"/>
          <w:numId w:val="17"/>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zestawienia bieżących osiągnięć uczniów,</w:t>
      </w:r>
    </w:p>
    <w:p w:rsidR="00697BBD" w:rsidRPr="00CB1425" w:rsidRDefault="00697BBD" w:rsidP="00697BBD">
      <w:pPr>
        <w:numPr>
          <w:ilvl w:val="0"/>
          <w:numId w:val="17"/>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karty/arkusze samooceny uczniów,</w:t>
      </w:r>
    </w:p>
    <w:p w:rsidR="00697BBD" w:rsidRPr="00CB1425" w:rsidRDefault="00697BBD" w:rsidP="00697BBD">
      <w:pPr>
        <w:numPr>
          <w:ilvl w:val="0"/>
          <w:numId w:val="18"/>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wyniki z ćwiczeń w rozwiązywaniu testów egzaminacyjnych z wykorzystaniem technik komputerowych,</w:t>
      </w:r>
    </w:p>
    <w:p w:rsidR="00697BBD" w:rsidRPr="00CB1425" w:rsidRDefault="00697BBD" w:rsidP="00697BBD">
      <w:pPr>
        <w:numPr>
          <w:ilvl w:val="0"/>
          <w:numId w:val="18"/>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obserwacje (kompletne, wybiórcze – nastawione na poszczególne elementy, np. kształcenie najważniejszych umiejętności, kształtowanie postaw, indywidualizacja, warunki i sposób realizacji).</w:t>
      </w:r>
    </w:p>
    <w:p w:rsidR="00697BBD" w:rsidRPr="00CB1425" w:rsidRDefault="00697BBD" w:rsidP="00697BBD">
      <w:pPr>
        <w:tabs>
          <w:tab w:val="left" w:pos="7290"/>
        </w:tabs>
        <w:spacing w:after="0" w:line="23" w:lineRule="atLeast"/>
        <w:jc w:val="both"/>
        <w:rPr>
          <w:rFonts w:ascii="Arial" w:hAnsi="Arial" w:cs="Arial"/>
          <w:sz w:val="20"/>
          <w:szCs w:val="20"/>
        </w:rPr>
      </w:pPr>
      <w:r w:rsidRPr="00CB1425">
        <w:rPr>
          <w:rFonts w:ascii="Arial" w:hAnsi="Arial" w:cs="Arial"/>
          <w:sz w:val="20"/>
          <w:szCs w:val="20"/>
        </w:rPr>
        <w:t>W ramach ewaluacji programu wskazane jest określenie i przeanalizowanie:</w:t>
      </w:r>
    </w:p>
    <w:p w:rsidR="00697BBD" w:rsidRPr="00CB1425" w:rsidRDefault="00697BBD" w:rsidP="00697BBD">
      <w:pPr>
        <w:numPr>
          <w:ilvl w:val="0"/>
          <w:numId w:val="19"/>
        </w:numPr>
        <w:spacing w:after="0" w:line="23" w:lineRule="atLeast"/>
        <w:ind w:left="426"/>
        <w:jc w:val="both"/>
        <w:rPr>
          <w:rFonts w:ascii="Arial" w:hAnsi="Arial" w:cs="Arial"/>
          <w:sz w:val="20"/>
          <w:szCs w:val="20"/>
        </w:rPr>
      </w:pPr>
      <w:r w:rsidRPr="00CB1425">
        <w:rPr>
          <w:rFonts w:ascii="Arial" w:hAnsi="Arial" w:cs="Arial"/>
          <w:sz w:val="20"/>
          <w:szCs w:val="20"/>
        </w:rPr>
        <w:t>treści, które uczniowie opanowują bez problemów,</w:t>
      </w:r>
    </w:p>
    <w:p w:rsidR="00697BBD" w:rsidRPr="00CB1425" w:rsidRDefault="00697BBD" w:rsidP="00697BBD">
      <w:pPr>
        <w:numPr>
          <w:ilvl w:val="0"/>
          <w:numId w:val="19"/>
        </w:numPr>
        <w:spacing w:after="0" w:line="23" w:lineRule="atLeast"/>
        <w:ind w:left="426"/>
        <w:jc w:val="both"/>
        <w:rPr>
          <w:rFonts w:ascii="Arial" w:hAnsi="Arial" w:cs="Arial"/>
          <w:sz w:val="20"/>
          <w:szCs w:val="20"/>
        </w:rPr>
      </w:pPr>
      <w:r w:rsidRPr="00CB1425">
        <w:rPr>
          <w:rFonts w:ascii="Arial" w:hAnsi="Arial" w:cs="Arial"/>
          <w:sz w:val="20"/>
          <w:szCs w:val="20"/>
        </w:rPr>
        <w:t>treści, których opanowanie sprawia uczniom trudności,</w:t>
      </w:r>
    </w:p>
    <w:p w:rsidR="00697BBD" w:rsidRPr="00CB1425" w:rsidRDefault="00697BBD" w:rsidP="00697BBD">
      <w:pPr>
        <w:numPr>
          <w:ilvl w:val="0"/>
          <w:numId w:val="19"/>
        </w:numPr>
        <w:spacing w:after="0" w:line="23" w:lineRule="atLeast"/>
        <w:ind w:left="426"/>
        <w:jc w:val="both"/>
        <w:rPr>
          <w:rFonts w:ascii="Arial" w:hAnsi="Arial" w:cs="Arial"/>
          <w:sz w:val="20"/>
          <w:szCs w:val="20"/>
        </w:rPr>
      </w:pPr>
      <w:r w:rsidRPr="00CB1425">
        <w:rPr>
          <w:rFonts w:ascii="Arial" w:hAnsi="Arial" w:cs="Arial"/>
          <w:sz w:val="20"/>
          <w:szCs w:val="20"/>
        </w:rPr>
        <w:t>środków dydaktycznych, stosowanych metod nauczania,</w:t>
      </w:r>
    </w:p>
    <w:p w:rsidR="00697BBD" w:rsidRPr="00CB1425" w:rsidRDefault="00697BBD" w:rsidP="00697BBD">
      <w:pPr>
        <w:numPr>
          <w:ilvl w:val="0"/>
          <w:numId w:val="19"/>
        </w:numPr>
        <w:spacing w:after="0" w:line="23" w:lineRule="atLeast"/>
        <w:ind w:left="426"/>
        <w:jc w:val="both"/>
        <w:rPr>
          <w:rFonts w:ascii="Arial" w:hAnsi="Arial" w:cs="Arial"/>
          <w:sz w:val="20"/>
          <w:szCs w:val="20"/>
        </w:rPr>
      </w:pPr>
      <w:r w:rsidRPr="00CB1425">
        <w:rPr>
          <w:rFonts w:ascii="Arial" w:hAnsi="Arial" w:cs="Arial"/>
          <w:sz w:val="20"/>
          <w:szCs w:val="20"/>
        </w:rPr>
        <w:t>wyników osiąganych przez uczniów.</w:t>
      </w:r>
    </w:p>
    <w:p w:rsidR="00697BBD" w:rsidRPr="00CB1425" w:rsidRDefault="00697BBD" w:rsidP="00697BBD">
      <w:pPr>
        <w:spacing w:after="0" w:line="23" w:lineRule="atLeast"/>
        <w:rPr>
          <w:rFonts w:ascii="Arial" w:hAnsi="Arial" w:cs="Arial"/>
          <w:sz w:val="20"/>
          <w:szCs w:val="20"/>
        </w:rPr>
      </w:pPr>
      <w:r w:rsidRPr="00CB1425">
        <w:rPr>
          <w:rFonts w:ascii="Arial" w:hAnsi="Arial" w:cs="Arial"/>
          <w:sz w:val="20"/>
          <w:szCs w:val="20"/>
        </w:rPr>
        <w:t>Dzięki zrealizowaniu tych działań możliwa będzie optymalizacja treści programowych, wyposażenia i środków dydaktycznychoraz stosowanych metod nauczania.</w:t>
      </w:r>
    </w:p>
    <w:p w:rsidR="00AF242F" w:rsidRPr="00F778F1" w:rsidRDefault="00FF1AE2" w:rsidP="00D51F89">
      <w:pPr>
        <w:spacing w:line="24" w:lineRule="atLeast"/>
        <w:ind w:left="170" w:hanging="170"/>
        <w:rPr>
          <w:rFonts w:ascii="Arial" w:hAnsi="Arial" w:cs="Arial"/>
          <w:b/>
          <w:sz w:val="28"/>
          <w:szCs w:val="28"/>
        </w:rPr>
      </w:pPr>
      <w:r>
        <w:rPr>
          <w:rFonts w:ascii="Arial" w:hAnsi="Arial" w:cs="Arial"/>
          <w:b/>
          <w:sz w:val="28"/>
          <w:szCs w:val="28"/>
        </w:rPr>
        <w:br w:type="column"/>
      </w:r>
      <w:r w:rsidR="001D0DBB" w:rsidRPr="00F778F1">
        <w:rPr>
          <w:rFonts w:ascii="Arial" w:hAnsi="Arial" w:cs="Arial"/>
          <w:b/>
          <w:sz w:val="28"/>
          <w:szCs w:val="28"/>
        </w:rPr>
        <w:t xml:space="preserve">11. </w:t>
      </w:r>
      <w:r w:rsidR="00C819BC">
        <w:rPr>
          <w:rFonts w:ascii="Arial" w:hAnsi="Arial" w:cs="Arial"/>
          <w:b/>
          <w:sz w:val="28"/>
          <w:szCs w:val="28"/>
        </w:rPr>
        <w:t>S</w:t>
      </w:r>
      <w:r w:rsidR="00B079A6">
        <w:rPr>
          <w:rFonts w:ascii="Arial" w:hAnsi="Arial" w:cs="Arial"/>
          <w:b/>
          <w:sz w:val="28"/>
          <w:szCs w:val="28"/>
        </w:rPr>
        <w:t>ystemy sterowania</w:t>
      </w:r>
    </w:p>
    <w:p w:rsidR="00AD7182" w:rsidRPr="00886919" w:rsidRDefault="00AD7182" w:rsidP="00AD7182">
      <w:pPr>
        <w:spacing w:before="120" w:after="120"/>
        <w:rPr>
          <w:rFonts w:ascii="Arial" w:hAnsi="Arial" w:cs="Arial"/>
          <w:b/>
          <w:sz w:val="20"/>
          <w:szCs w:val="20"/>
        </w:rPr>
      </w:pPr>
      <w:r w:rsidRPr="00886919">
        <w:rPr>
          <w:rFonts w:ascii="Arial" w:hAnsi="Arial" w:cs="Arial"/>
          <w:b/>
          <w:bCs/>
          <w:sz w:val="20"/>
          <w:szCs w:val="20"/>
        </w:rPr>
        <w:t>Cele ogólne przedmiotu</w:t>
      </w:r>
    </w:p>
    <w:p w:rsidR="00AD7182" w:rsidRDefault="00AD7182" w:rsidP="003633D6">
      <w:pPr>
        <w:pStyle w:val="Akapitzlist"/>
        <w:numPr>
          <w:ilvl w:val="0"/>
          <w:numId w:val="96"/>
        </w:numPr>
        <w:spacing w:after="0"/>
        <w:ind w:left="426" w:hanging="426"/>
        <w:jc w:val="both"/>
        <w:rPr>
          <w:rFonts w:ascii="Arial" w:hAnsi="Arial" w:cs="Arial"/>
          <w:sz w:val="20"/>
          <w:szCs w:val="20"/>
        </w:rPr>
      </w:pPr>
      <w:r>
        <w:rPr>
          <w:rFonts w:ascii="Arial" w:hAnsi="Arial" w:cs="Arial"/>
          <w:sz w:val="20"/>
          <w:szCs w:val="20"/>
        </w:rPr>
        <w:t xml:space="preserve">Poznanie zasad </w:t>
      </w:r>
      <w:r w:rsidR="00E65270">
        <w:rPr>
          <w:rFonts w:ascii="Arial" w:hAnsi="Arial" w:cs="Arial"/>
          <w:sz w:val="20"/>
          <w:szCs w:val="20"/>
        </w:rPr>
        <w:t>programowania</w:t>
      </w:r>
      <w:r w:rsidR="00C85FDC">
        <w:rPr>
          <w:rFonts w:ascii="Arial" w:hAnsi="Arial" w:cs="Arial"/>
          <w:sz w:val="20"/>
          <w:szCs w:val="20"/>
        </w:rPr>
        <w:t xml:space="preserve"> </w:t>
      </w:r>
      <w:r w:rsidRPr="00AD7182">
        <w:rPr>
          <w:rFonts w:ascii="Arial" w:hAnsi="Arial" w:cs="Arial"/>
          <w:sz w:val="20"/>
          <w:szCs w:val="20"/>
        </w:rPr>
        <w:t xml:space="preserve">urządzeń </w:t>
      </w:r>
      <w:r>
        <w:rPr>
          <w:rFonts w:ascii="Arial" w:hAnsi="Arial" w:cs="Arial"/>
          <w:sz w:val="20"/>
          <w:szCs w:val="20"/>
        </w:rPr>
        <w:t>i systemów mechatronicznych.</w:t>
      </w:r>
    </w:p>
    <w:p w:rsidR="00AD7182" w:rsidRDefault="00AD7182" w:rsidP="003633D6">
      <w:pPr>
        <w:pStyle w:val="Akapitzlist"/>
        <w:numPr>
          <w:ilvl w:val="0"/>
          <w:numId w:val="96"/>
        </w:numPr>
        <w:spacing w:after="0"/>
        <w:ind w:left="426" w:hanging="426"/>
        <w:jc w:val="both"/>
        <w:rPr>
          <w:rFonts w:ascii="Arial" w:hAnsi="Arial" w:cs="Arial"/>
          <w:sz w:val="20"/>
          <w:szCs w:val="20"/>
        </w:rPr>
      </w:pPr>
      <w:r>
        <w:rPr>
          <w:rFonts w:ascii="Arial" w:hAnsi="Arial" w:cs="Arial"/>
          <w:sz w:val="20"/>
          <w:szCs w:val="20"/>
        </w:rPr>
        <w:t>Praktyczne stosowanie</w:t>
      </w:r>
      <w:r w:rsidRPr="00455E66">
        <w:rPr>
          <w:rFonts w:ascii="Arial" w:hAnsi="Arial" w:cs="Arial"/>
          <w:sz w:val="20"/>
          <w:szCs w:val="20"/>
        </w:rPr>
        <w:t xml:space="preserve"> pojęć związanych z </w:t>
      </w:r>
      <w:r w:rsidR="00E65270" w:rsidRPr="00AD7182">
        <w:rPr>
          <w:rFonts w:ascii="Arial" w:hAnsi="Arial" w:cs="Arial"/>
          <w:sz w:val="20"/>
          <w:szCs w:val="20"/>
        </w:rPr>
        <w:t>programowani</w:t>
      </w:r>
      <w:r w:rsidR="00E65270">
        <w:rPr>
          <w:rFonts w:ascii="Arial" w:hAnsi="Arial" w:cs="Arial"/>
          <w:sz w:val="20"/>
          <w:szCs w:val="20"/>
        </w:rPr>
        <w:t>em</w:t>
      </w:r>
      <w:r w:rsidRPr="00AD7182">
        <w:rPr>
          <w:rFonts w:ascii="Arial" w:hAnsi="Arial" w:cs="Arial"/>
          <w:sz w:val="20"/>
          <w:szCs w:val="20"/>
        </w:rPr>
        <w:t xml:space="preserve"> urządzeń i systemów mechatronicznych.</w:t>
      </w:r>
    </w:p>
    <w:p w:rsidR="00AD7182" w:rsidRDefault="00AD7182" w:rsidP="003633D6">
      <w:pPr>
        <w:pStyle w:val="Akapitzlist"/>
        <w:numPr>
          <w:ilvl w:val="0"/>
          <w:numId w:val="96"/>
        </w:numPr>
        <w:spacing w:after="0"/>
        <w:ind w:left="426" w:hanging="426"/>
        <w:jc w:val="both"/>
        <w:rPr>
          <w:rFonts w:ascii="Arial" w:hAnsi="Arial" w:cs="Arial"/>
          <w:sz w:val="20"/>
          <w:szCs w:val="20"/>
        </w:rPr>
      </w:pPr>
      <w:r>
        <w:rPr>
          <w:rFonts w:ascii="Arial" w:hAnsi="Arial" w:cs="Arial"/>
          <w:sz w:val="20"/>
          <w:szCs w:val="20"/>
        </w:rPr>
        <w:t>Praktyczne stosowanie</w:t>
      </w:r>
      <w:r w:rsidRPr="00455E66">
        <w:rPr>
          <w:rFonts w:ascii="Arial" w:hAnsi="Arial" w:cs="Arial"/>
          <w:sz w:val="20"/>
          <w:szCs w:val="20"/>
        </w:rPr>
        <w:t xml:space="preserve"> pojęć związanych z </w:t>
      </w:r>
      <w:r w:rsidR="00E65270" w:rsidRPr="00AD7182">
        <w:rPr>
          <w:rFonts w:ascii="Arial" w:hAnsi="Arial" w:cs="Arial"/>
          <w:sz w:val="20"/>
          <w:szCs w:val="20"/>
        </w:rPr>
        <w:t>programowani</w:t>
      </w:r>
      <w:r w:rsidR="00E65270">
        <w:rPr>
          <w:rFonts w:ascii="Arial" w:hAnsi="Arial" w:cs="Arial"/>
          <w:sz w:val="20"/>
          <w:szCs w:val="20"/>
        </w:rPr>
        <w:t>em</w:t>
      </w:r>
      <w:r w:rsidR="00C85FDC">
        <w:rPr>
          <w:rFonts w:ascii="Arial" w:hAnsi="Arial" w:cs="Arial"/>
          <w:sz w:val="20"/>
          <w:szCs w:val="20"/>
        </w:rPr>
        <w:t xml:space="preserve"> </w:t>
      </w:r>
      <w:r>
        <w:rPr>
          <w:rFonts w:ascii="Arial" w:hAnsi="Arial" w:cs="Arial"/>
          <w:sz w:val="20"/>
          <w:szCs w:val="20"/>
        </w:rPr>
        <w:t>obrabiarek CNC.</w:t>
      </w:r>
    </w:p>
    <w:p w:rsidR="00AD7182" w:rsidRDefault="00AD7182" w:rsidP="003633D6">
      <w:pPr>
        <w:pStyle w:val="Akapitzlist"/>
        <w:numPr>
          <w:ilvl w:val="0"/>
          <w:numId w:val="96"/>
        </w:numPr>
        <w:spacing w:after="0"/>
        <w:ind w:left="426" w:hanging="426"/>
        <w:jc w:val="both"/>
        <w:rPr>
          <w:rFonts w:ascii="Arial" w:hAnsi="Arial" w:cs="Arial"/>
          <w:sz w:val="20"/>
          <w:szCs w:val="20"/>
        </w:rPr>
      </w:pPr>
      <w:r>
        <w:rPr>
          <w:rFonts w:ascii="Arial" w:hAnsi="Arial" w:cs="Arial"/>
          <w:sz w:val="20"/>
          <w:szCs w:val="20"/>
        </w:rPr>
        <w:t>Praktyczne stosowanie</w:t>
      </w:r>
      <w:r w:rsidRPr="00455E66">
        <w:rPr>
          <w:rFonts w:ascii="Arial" w:hAnsi="Arial" w:cs="Arial"/>
          <w:sz w:val="20"/>
          <w:szCs w:val="20"/>
        </w:rPr>
        <w:t xml:space="preserve"> pojęć związanych z </w:t>
      </w:r>
      <w:r w:rsidR="00E65270" w:rsidRPr="00AD7182">
        <w:rPr>
          <w:rFonts w:ascii="Arial" w:hAnsi="Arial" w:cs="Arial"/>
          <w:sz w:val="20"/>
          <w:szCs w:val="20"/>
        </w:rPr>
        <w:t>programowani</w:t>
      </w:r>
      <w:r w:rsidR="00E65270">
        <w:rPr>
          <w:rFonts w:ascii="Arial" w:hAnsi="Arial" w:cs="Arial"/>
          <w:sz w:val="20"/>
          <w:szCs w:val="20"/>
        </w:rPr>
        <w:t>em</w:t>
      </w:r>
      <w:r w:rsidR="00C85FDC">
        <w:rPr>
          <w:rFonts w:ascii="Arial" w:hAnsi="Arial" w:cs="Arial"/>
          <w:sz w:val="20"/>
          <w:szCs w:val="20"/>
        </w:rPr>
        <w:t xml:space="preserve"> </w:t>
      </w:r>
      <w:r>
        <w:rPr>
          <w:rFonts w:ascii="Arial" w:hAnsi="Arial" w:cs="Arial"/>
          <w:sz w:val="20"/>
          <w:szCs w:val="20"/>
        </w:rPr>
        <w:t>robotów technologicznych.</w:t>
      </w:r>
    </w:p>
    <w:p w:rsidR="00AD7182" w:rsidRPr="00886919" w:rsidRDefault="00FF1AE2" w:rsidP="00AD7182">
      <w:pPr>
        <w:spacing w:before="120" w:after="120"/>
        <w:contextualSpacing/>
        <w:rPr>
          <w:rFonts w:ascii="Arial" w:hAnsi="Arial" w:cs="Arial"/>
          <w:b/>
          <w:sz w:val="20"/>
          <w:szCs w:val="20"/>
        </w:rPr>
      </w:pPr>
      <w:r>
        <w:rPr>
          <w:rFonts w:ascii="Arial" w:hAnsi="Arial" w:cs="Arial"/>
          <w:b/>
          <w:bCs/>
          <w:sz w:val="20"/>
          <w:szCs w:val="20"/>
        </w:rPr>
        <w:t>Cele operacyjne</w:t>
      </w:r>
    </w:p>
    <w:p w:rsidR="00AD7182" w:rsidRDefault="00AD7182" w:rsidP="003633D6">
      <w:pPr>
        <w:pStyle w:val="Akapitzlist"/>
        <w:numPr>
          <w:ilvl w:val="0"/>
          <w:numId w:val="97"/>
        </w:numPr>
        <w:spacing w:after="0"/>
        <w:rPr>
          <w:rFonts w:ascii="Arial" w:hAnsi="Arial" w:cs="Arial"/>
          <w:bCs/>
          <w:sz w:val="20"/>
          <w:szCs w:val="20"/>
        </w:rPr>
      </w:pPr>
      <w:r w:rsidRPr="00FD4CDE">
        <w:rPr>
          <w:rFonts w:ascii="Arial" w:hAnsi="Arial" w:cs="Arial"/>
          <w:bCs/>
          <w:sz w:val="20"/>
          <w:szCs w:val="20"/>
        </w:rPr>
        <w:t xml:space="preserve">przygotować stanowisko do </w:t>
      </w:r>
      <w:r>
        <w:rPr>
          <w:rFonts w:ascii="Arial" w:hAnsi="Arial" w:cs="Arial"/>
          <w:bCs/>
          <w:sz w:val="20"/>
          <w:szCs w:val="20"/>
        </w:rPr>
        <w:t>programowania</w:t>
      </w:r>
      <w:r w:rsidR="0043453D">
        <w:rPr>
          <w:rFonts w:ascii="Arial" w:hAnsi="Arial" w:cs="Arial"/>
          <w:bCs/>
          <w:sz w:val="20"/>
          <w:szCs w:val="20"/>
        </w:rPr>
        <w:t xml:space="preserve"> obrabiarek CNC,</w:t>
      </w:r>
    </w:p>
    <w:p w:rsidR="00AD7182" w:rsidRDefault="00AD7182" w:rsidP="003633D6">
      <w:pPr>
        <w:pStyle w:val="Akapitzlist"/>
        <w:numPr>
          <w:ilvl w:val="0"/>
          <w:numId w:val="97"/>
        </w:numPr>
        <w:spacing w:after="0"/>
        <w:rPr>
          <w:rFonts w:ascii="Arial" w:hAnsi="Arial" w:cs="Arial"/>
          <w:bCs/>
          <w:sz w:val="20"/>
          <w:szCs w:val="20"/>
        </w:rPr>
      </w:pPr>
      <w:r>
        <w:rPr>
          <w:rFonts w:ascii="Arial" w:hAnsi="Arial" w:cs="Arial"/>
          <w:bCs/>
          <w:sz w:val="20"/>
          <w:szCs w:val="20"/>
        </w:rPr>
        <w:t>zainstalować program do programowania</w:t>
      </w:r>
      <w:r w:rsidR="00C85FDC">
        <w:rPr>
          <w:rFonts w:ascii="Arial" w:hAnsi="Arial" w:cs="Arial"/>
          <w:bCs/>
          <w:sz w:val="20"/>
          <w:szCs w:val="20"/>
        </w:rPr>
        <w:t xml:space="preserve"> </w:t>
      </w:r>
      <w:r w:rsidR="0043453D" w:rsidRPr="0043453D">
        <w:rPr>
          <w:rFonts w:ascii="Arial" w:hAnsi="Arial" w:cs="Arial"/>
          <w:bCs/>
          <w:sz w:val="20"/>
          <w:szCs w:val="20"/>
        </w:rPr>
        <w:t>obrabiarek CNC</w:t>
      </w:r>
      <w:r w:rsidR="0043453D">
        <w:rPr>
          <w:rFonts w:ascii="Arial" w:hAnsi="Arial" w:cs="Arial"/>
          <w:bCs/>
          <w:sz w:val="20"/>
          <w:szCs w:val="20"/>
        </w:rPr>
        <w:t>,</w:t>
      </w:r>
    </w:p>
    <w:p w:rsidR="00AD7182" w:rsidRDefault="00AD7182" w:rsidP="003633D6">
      <w:pPr>
        <w:pStyle w:val="Akapitzlist"/>
        <w:numPr>
          <w:ilvl w:val="0"/>
          <w:numId w:val="97"/>
        </w:numPr>
        <w:spacing w:after="0"/>
        <w:rPr>
          <w:rFonts w:ascii="Arial" w:hAnsi="Arial" w:cs="Arial"/>
          <w:bCs/>
          <w:sz w:val="20"/>
          <w:szCs w:val="20"/>
        </w:rPr>
      </w:pPr>
      <w:r>
        <w:rPr>
          <w:rFonts w:ascii="Arial" w:hAnsi="Arial" w:cs="Arial"/>
          <w:bCs/>
          <w:sz w:val="20"/>
          <w:szCs w:val="20"/>
        </w:rPr>
        <w:t>uruchomić i skonfigurować program do programowania</w:t>
      </w:r>
      <w:r w:rsidR="00C85FDC">
        <w:rPr>
          <w:rFonts w:ascii="Arial" w:hAnsi="Arial" w:cs="Arial"/>
          <w:bCs/>
          <w:sz w:val="20"/>
          <w:szCs w:val="20"/>
        </w:rPr>
        <w:t xml:space="preserve"> </w:t>
      </w:r>
      <w:r w:rsidR="0043453D" w:rsidRPr="0043453D">
        <w:rPr>
          <w:rFonts w:ascii="Arial" w:hAnsi="Arial" w:cs="Arial"/>
          <w:bCs/>
          <w:sz w:val="20"/>
          <w:szCs w:val="20"/>
        </w:rPr>
        <w:t>obrabiarek CNC</w:t>
      </w:r>
      <w:r w:rsidR="0043453D">
        <w:rPr>
          <w:rFonts w:ascii="Arial" w:hAnsi="Arial" w:cs="Arial"/>
          <w:bCs/>
          <w:sz w:val="20"/>
          <w:szCs w:val="20"/>
        </w:rPr>
        <w:t>,</w:t>
      </w:r>
    </w:p>
    <w:p w:rsidR="00AD7182" w:rsidRDefault="00AD7182" w:rsidP="003633D6">
      <w:pPr>
        <w:pStyle w:val="Akapitzlist"/>
        <w:numPr>
          <w:ilvl w:val="0"/>
          <w:numId w:val="97"/>
        </w:numPr>
        <w:spacing w:after="0"/>
        <w:rPr>
          <w:rFonts w:ascii="Arial" w:hAnsi="Arial" w:cs="Arial"/>
          <w:bCs/>
          <w:sz w:val="20"/>
          <w:szCs w:val="20"/>
        </w:rPr>
      </w:pPr>
      <w:r>
        <w:rPr>
          <w:rFonts w:ascii="Arial" w:hAnsi="Arial" w:cs="Arial"/>
          <w:bCs/>
          <w:sz w:val="20"/>
          <w:szCs w:val="20"/>
        </w:rPr>
        <w:t xml:space="preserve">napisać prosty program do obsługi </w:t>
      </w:r>
      <w:r w:rsidR="0043453D" w:rsidRPr="0043453D">
        <w:rPr>
          <w:rFonts w:ascii="Arial" w:hAnsi="Arial" w:cs="Arial"/>
          <w:bCs/>
          <w:sz w:val="20"/>
          <w:szCs w:val="20"/>
        </w:rPr>
        <w:t>obrabiarek CNC</w:t>
      </w:r>
      <w:r w:rsidR="0043453D">
        <w:rPr>
          <w:rFonts w:ascii="Arial" w:hAnsi="Arial" w:cs="Arial"/>
          <w:bCs/>
          <w:sz w:val="20"/>
          <w:szCs w:val="20"/>
        </w:rPr>
        <w:t>,</w:t>
      </w:r>
    </w:p>
    <w:p w:rsidR="00AD7182" w:rsidRDefault="00FF1AE2" w:rsidP="003633D6">
      <w:pPr>
        <w:pStyle w:val="Akapitzlist"/>
        <w:numPr>
          <w:ilvl w:val="0"/>
          <w:numId w:val="97"/>
        </w:numPr>
        <w:spacing w:after="0"/>
        <w:rPr>
          <w:rFonts w:ascii="Arial" w:hAnsi="Arial" w:cs="Arial"/>
          <w:bCs/>
          <w:sz w:val="20"/>
          <w:szCs w:val="20"/>
        </w:rPr>
      </w:pPr>
      <w:r>
        <w:rPr>
          <w:rFonts w:ascii="Arial" w:hAnsi="Arial" w:cs="Arial"/>
          <w:bCs/>
          <w:sz w:val="20"/>
          <w:szCs w:val="20"/>
        </w:rPr>
        <w:t>w</w:t>
      </w:r>
      <w:r w:rsidR="00AD7182">
        <w:rPr>
          <w:rFonts w:ascii="Arial" w:hAnsi="Arial" w:cs="Arial"/>
          <w:bCs/>
          <w:sz w:val="20"/>
          <w:szCs w:val="20"/>
        </w:rPr>
        <w:t xml:space="preserve">grać do urządzenia i przetestować działanie programu sterującego pracą </w:t>
      </w:r>
      <w:r w:rsidR="0043453D" w:rsidRPr="0043453D">
        <w:rPr>
          <w:rFonts w:ascii="Arial" w:hAnsi="Arial" w:cs="Arial"/>
          <w:bCs/>
          <w:sz w:val="20"/>
          <w:szCs w:val="20"/>
        </w:rPr>
        <w:t>obrabiarek CNC</w:t>
      </w:r>
      <w:r w:rsidR="0043453D">
        <w:rPr>
          <w:rFonts w:ascii="Arial" w:hAnsi="Arial" w:cs="Arial"/>
          <w:bCs/>
          <w:sz w:val="20"/>
          <w:szCs w:val="20"/>
        </w:rPr>
        <w:t>,</w:t>
      </w:r>
    </w:p>
    <w:p w:rsidR="0043453D" w:rsidRDefault="0043453D" w:rsidP="003633D6">
      <w:pPr>
        <w:pStyle w:val="Akapitzlist"/>
        <w:numPr>
          <w:ilvl w:val="0"/>
          <w:numId w:val="97"/>
        </w:numPr>
        <w:spacing w:after="0"/>
        <w:rPr>
          <w:rFonts w:ascii="Arial" w:hAnsi="Arial" w:cs="Arial"/>
          <w:bCs/>
          <w:sz w:val="20"/>
          <w:szCs w:val="20"/>
        </w:rPr>
      </w:pPr>
      <w:r w:rsidRPr="00FD4CDE">
        <w:rPr>
          <w:rFonts w:ascii="Arial" w:hAnsi="Arial" w:cs="Arial"/>
          <w:bCs/>
          <w:sz w:val="20"/>
          <w:szCs w:val="20"/>
        </w:rPr>
        <w:t xml:space="preserve">przygotować stanowisko do </w:t>
      </w:r>
      <w:r>
        <w:rPr>
          <w:rFonts w:ascii="Arial" w:hAnsi="Arial" w:cs="Arial"/>
          <w:bCs/>
          <w:sz w:val="20"/>
          <w:szCs w:val="20"/>
        </w:rPr>
        <w:t xml:space="preserve">programowania </w:t>
      </w:r>
      <w:r w:rsidRPr="0043453D">
        <w:rPr>
          <w:rFonts w:ascii="Arial" w:hAnsi="Arial" w:cs="Arial"/>
          <w:bCs/>
          <w:sz w:val="20"/>
          <w:szCs w:val="20"/>
        </w:rPr>
        <w:t>robotów technologicznych</w:t>
      </w:r>
      <w:r>
        <w:rPr>
          <w:rFonts w:ascii="Arial" w:hAnsi="Arial" w:cs="Arial"/>
          <w:bCs/>
          <w:sz w:val="20"/>
          <w:szCs w:val="20"/>
        </w:rPr>
        <w:t>,</w:t>
      </w:r>
    </w:p>
    <w:p w:rsidR="0043453D" w:rsidRDefault="0043453D" w:rsidP="003633D6">
      <w:pPr>
        <w:pStyle w:val="Akapitzlist"/>
        <w:numPr>
          <w:ilvl w:val="0"/>
          <w:numId w:val="97"/>
        </w:numPr>
        <w:spacing w:after="0"/>
        <w:rPr>
          <w:rFonts w:ascii="Arial" w:hAnsi="Arial" w:cs="Arial"/>
          <w:bCs/>
          <w:sz w:val="20"/>
          <w:szCs w:val="20"/>
        </w:rPr>
      </w:pPr>
      <w:r>
        <w:rPr>
          <w:rFonts w:ascii="Arial" w:hAnsi="Arial" w:cs="Arial"/>
          <w:bCs/>
          <w:sz w:val="20"/>
          <w:szCs w:val="20"/>
        </w:rPr>
        <w:t xml:space="preserve">zainstalować program do programowania </w:t>
      </w:r>
      <w:r w:rsidRPr="0043453D">
        <w:rPr>
          <w:rFonts w:ascii="Arial" w:hAnsi="Arial" w:cs="Arial"/>
          <w:bCs/>
          <w:sz w:val="20"/>
          <w:szCs w:val="20"/>
        </w:rPr>
        <w:t>robotów technologicznych</w:t>
      </w:r>
      <w:r>
        <w:rPr>
          <w:rFonts w:ascii="Arial" w:hAnsi="Arial" w:cs="Arial"/>
          <w:bCs/>
          <w:sz w:val="20"/>
          <w:szCs w:val="20"/>
        </w:rPr>
        <w:t>,</w:t>
      </w:r>
    </w:p>
    <w:p w:rsidR="0043453D" w:rsidRDefault="0043453D" w:rsidP="003633D6">
      <w:pPr>
        <w:pStyle w:val="Akapitzlist"/>
        <w:numPr>
          <w:ilvl w:val="0"/>
          <w:numId w:val="97"/>
        </w:numPr>
        <w:spacing w:after="0"/>
        <w:rPr>
          <w:rFonts w:ascii="Arial" w:hAnsi="Arial" w:cs="Arial"/>
          <w:bCs/>
          <w:sz w:val="20"/>
          <w:szCs w:val="20"/>
        </w:rPr>
      </w:pPr>
      <w:r>
        <w:rPr>
          <w:rFonts w:ascii="Arial" w:hAnsi="Arial" w:cs="Arial"/>
          <w:bCs/>
          <w:sz w:val="20"/>
          <w:szCs w:val="20"/>
        </w:rPr>
        <w:t xml:space="preserve">uruchomić i skonfigurować program do programowania </w:t>
      </w:r>
      <w:r w:rsidRPr="0043453D">
        <w:rPr>
          <w:rFonts w:ascii="Arial" w:hAnsi="Arial" w:cs="Arial"/>
          <w:bCs/>
          <w:sz w:val="20"/>
          <w:szCs w:val="20"/>
        </w:rPr>
        <w:t>robotów technologicznych</w:t>
      </w:r>
      <w:r>
        <w:rPr>
          <w:rFonts w:ascii="Arial" w:hAnsi="Arial" w:cs="Arial"/>
          <w:bCs/>
          <w:sz w:val="20"/>
          <w:szCs w:val="20"/>
        </w:rPr>
        <w:t>,</w:t>
      </w:r>
    </w:p>
    <w:p w:rsidR="0043453D" w:rsidRDefault="0043453D" w:rsidP="003633D6">
      <w:pPr>
        <w:pStyle w:val="Akapitzlist"/>
        <w:numPr>
          <w:ilvl w:val="0"/>
          <w:numId w:val="97"/>
        </w:numPr>
        <w:spacing w:after="0"/>
        <w:rPr>
          <w:rFonts w:ascii="Arial" w:hAnsi="Arial" w:cs="Arial"/>
          <w:bCs/>
          <w:sz w:val="20"/>
          <w:szCs w:val="20"/>
        </w:rPr>
      </w:pPr>
      <w:r>
        <w:rPr>
          <w:rFonts w:ascii="Arial" w:hAnsi="Arial" w:cs="Arial"/>
          <w:bCs/>
          <w:sz w:val="20"/>
          <w:szCs w:val="20"/>
        </w:rPr>
        <w:t xml:space="preserve">napisać prosty program do obsługi </w:t>
      </w:r>
      <w:r w:rsidRPr="0043453D">
        <w:rPr>
          <w:rFonts w:ascii="Arial" w:hAnsi="Arial" w:cs="Arial"/>
          <w:bCs/>
          <w:sz w:val="20"/>
          <w:szCs w:val="20"/>
        </w:rPr>
        <w:t>robotów technologicznych</w:t>
      </w:r>
      <w:r>
        <w:rPr>
          <w:rFonts w:ascii="Arial" w:hAnsi="Arial" w:cs="Arial"/>
          <w:bCs/>
          <w:sz w:val="20"/>
          <w:szCs w:val="20"/>
        </w:rPr>
        <w:t>,</w:t>
      </w:r>
    </w:p>
    <w:p w:rsidR="0043453D" w:rsidRPr="0043453D" w:rsidRDefault="003C33D8" w:rsidP="003633D6">
      <w:pPr>
        <w:pStyle w:val="Akapitzlist"/>
        <w:numPr>
          <w:ilvl w:val="0"/>
          <w:numId w:val="97"/>
        </w:numPr>
        <w:spacing w:after="0"/>
        <w:rPr>
          <w:rFonts w:ascii="Arial" w:hAnsi="Arial" w:cs="Arial"/>
          <w:bCs/>
          <w:sz w:val="20"/>
          <w:szCs w:val="20"/>
        </w:rPr>
      </w:pPr>
      <w:r>
        <w:rPr>
          <w:rFonts w:ascii="Arial" w:hAnsi="Arial" w:cs="Arial"/>
          <w:bCs/>
          <w:sz w:val="20"/>
          <w:szCs w:val="20"/>
        </w:rPr>
        <w:t>w</w:t>
      </w:r>
      <w:r w:rsidR="0043453D">
        <w:rPr>
          <w:rFonts w:ascii="Arial" w:hAnsi="Arial" w:cs="Arial"/>
          <w:bCs/>
          <w:sz w:val="20"/>
          <w:szCs w:val="20"/>
        </w:rPr>
        <w:t xml:space="preserve">grać do urządzenia i przetestować działanie programu sterującego pracą </w:t>
      </w:r>
      <w:r w:rsidR="0043453D" w:rsidRPr="0043453D">
        <w:rPr>
          <w:rFonts w:ascii="Arial" w:hAnsi="Arial" w:cs="Arial"/>
          <w:bCs/>
          <w:sz w:val="20"/>
          <w:szCs w:val="20"/>
        </w:rPr>
        <w:t>robotów technologicznych</w:t>
      </w:r>
      <w:r w:rsidR="0043453D">
        <w:rPr>
          <w:rFonts w:ascii="Arial" w:hAnsi="Arial" w:cs="Arial"/>
          <w:bCs/>
          <w:sz w:val="20"/>
          <w:szCs w:val="20"/>
        </w:rPr>
        <w:t>.</w:t>
      </w:r>
    </w:p>
    <w:p w:rsidR="00AD7182" w:rsidRPr="00FD4CDE" w:rsidRDefault="00AD7182" w:rsidP="00AD7182">
      <w:pPr>
        <w:pStyle w:val="Akapitzlist"/>
        <w:spacing w:after="0"/>
        <w:rPr>
          <w:rFonts w:ascii="Arial" w:hAnsi="Arial" w:cs="Arial"/>
          <w:bCs/>
          <w:sz w:val="20"/>
          <w:szCs w:val="20"/>
        </w:rPr>
      </w:pPr>
    </w:p>
    <w:p w:rsidR="00AF242F" w:rsidRPr="00825CD2" w:rsidRDefault="001D0DBB" w:rsidP="00AD7182">
      <w:pPr>
        <w:rPr>
          <w:rFonts w:ascii="Arial" w:hAnsi="Arial" w:cs="Arial"/>
          <w:sz w:val="24"/>
          <w:szCs w:val="24"/>
        </w:rPr>
      </w:pPr>
      <w:r w:rsidRPr="00825CD2">
        <w:rPr>
          <w:rFonts w:ascii="Arial" w:hAnsi="Arial" w:cs="Arial"/>
          <w:b/>
          <w:bCs/>
          <w:sz w:val="24"/>
          <w:szCs w:val="24"/>
        </w:rPr>
        <w:t>MATERIAŁ NAUCZANIA</w:t>
      </w:r>
    </w:p>
    <w:tbl>
      <w:tblPr>
        <w:tblW w:w="14678" w:type="dxa"/>
        <w:tblInd w:w="-152" w:type="dxa"/>
        <w:tblCellMar>
          <w:left w:w="0" w:type="dxa"/>
          <w:right w:w="0" w:type="dxa"/>
        </w:tblCellMar>
        <w:tblLook w:val="04A0" w:firstRow="1" w:lastRow="0" w:firstColumn="1" w:lastColumn="0" w:noHBand="0" w:noVBand="1"/>
      </w:tblPr>
      <w:tblGrid>
        <w:gridCol w:w="1814"/>
        <w:gridCol w:w="2353"/>
        <w:gridCol w:w="976"/>
        <w:gridCol w:w="4324"/>
        <w:gridCol w:w="3827"/>
        <w:gridCol w:w="1384"/>
      </w:tblGrid>
      <w:tr w:rsidR="00AF242F" w:rsidRPr="00825CD2" w:rsidTr="00FF1AE2">
        <w:trPr>
          <w:trHeight w:val="596"/>
        </w:trPr>
        <w:tc>
          <w:tcPr>
            <w:tcW w:w="1814"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FF1AE2" w:rsidRDefault="00AF242F" w:rsidP="00AF242F">
            <w:pPr>
              <w:rPr>
                <w:rFonts w:ascii="Arial" w:hAnsi="Arial" w:cs="Arial"/>
                <w:sz w:val="20"/>
                <w:szCs w:val="20"/>
              </w:rPr>
            </w:pPr>
            <w:r w:rsidRPr="00FF1AE2">
              <w:rPr>
                <w:rFonts w:ascii="Arial" w:hAnsi="Arial" w:cs="Arial"/>
                <w:b/>
                <w:bCs/>
                <w:sz w:val="20"/>
                <w:szCs w:val="20"/>
              </w:rPr>
              <w:t>Dział programowy</w:t>
            </w:r>
          </w:p>
        </w:tc>
        <w:tc>
          <w:tcPr>
            <w:tcW w:w="2353"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FF1AE2" w:rsidRDefault="00AF242F" w:rsidP="00AF242F">
            <w:pPr>
              <w:rPr>
                <w:rFonts w:ascii="Arial" w:hAnsi="Arial" w:cs="Arial"/>
                <w:sz w:val="20"/>
                <w:szCs w:val="20"/>
              </w:rPr>
            </w:pPr>
            <w:r w:rsidRPr="00FF1AE2">
              <w:rPr>
                <w:rFonts w:ascii="Arial" w:hAnsi="Arial" w:cs="Arial"/>
                <w:b/>
                <w:bCs/>
                <w:sz w:val="20"/>
                <w:szCs w:val="20"/>
              </w:rPr>
              <w:t>Tematy jednostek metodycznych</w:t>
            </w:r>
          </w:p>
        </w:tc>
        <w:tc>
          <w:tcPr>
            <w:tcW w:w="976"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FF1AE2" w:rsidRDefault="00AF242F" w:rsidP="00AF242F">
            <w:pPr>
              <w:rPr>
                <w:rFonts w:ascii="Arial" w:hAnsi="Arial" w:cs="Arial"/>
                <w:sz w:val="20"/>
                <w:szCs w:val="20"/>
              </w:rPr>
            </w:pPr>
            <w:r w:rsidRPr="00FF1AE2">
              <w:rPr>
                <w:rFonts w:ascii="Arial" w:hAnsi="Arial" w:cs="Arial"/>
                <w:b/>
                <w:bCs/>
                <w:sz w:val="20"/>
                <w:szCs w:val="20"/>
              </w:rPr>
              <w:t>Liczba godz.</w:t>
            </w:r>
          </w:p>
        </w:tc>
        <w:tc>
          <w:tcPr>
            <w:tcW w:w="8151"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FF1AE2" w:rsidRDefault="00AF242F" w:rsidP="00AF242F">
            <w:pPr>
              <w:rPr>
                <w:rFonts w:ascii="Arial" w:hAnsi="Arial" w:cs="Arial"/>
                <w:sz w:val="20"/>
                <w:szCs w:val="20"/>
              </w:rPr>
            </w:pPr>
            <w:r w:rsidRPr="00FF1AE2">
              <w:rPr>
                <w:rFonts w:ascii="Arial" w:hAnsi="Arial" w:cs="Arial"/>
                <w:b/>
                <w:bCs/>
                <w:sz w:val="20"/>
                <w:szCs w:val="20"/>
              </w:rPr>
              <w:t>Wymagania programowe</w:t>
            </w:r>
          </w:p>
        </w:tc>
        <w:tc>
          <w:tcPr>
            <w:tcW w:w="138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FF1AE2" w:rsidRDefault="00AF242F" w:rsidP="00AF242F">
            <w:pPr>
              <w:rPr>
                <w:rFonts w:ascii="Arial" w:hAnsi="Arial" w:cs="Arial"/>
                <w:sz w:val="20"/>
                <w:szCs w:val="20"/>
              </w:rPr>
            </w:pPr>
            <w:r w:rsidRPr="00FF1AE2">
              <w:rPr>
                <w:rFonts w:ascii="Arial" w:hAnsi="Arial" w:cs="Arial"/>
                <w:b/>
                <w:bCs/>
                <w:sz w:val="20"/>
                <w:szCs w:val="20"/>
              </w:rPr>
              <w:t>Uwagi o realizacji</w:t>
            </w:r>
          </w:p>
        </w:tc>
      </w:tr>
      <w:tr w:rsidR="00FD5B0A" w:rsidRPr="00825CD2" w:rsidTr="0081199E">
        <w:trPr>
          <w:trHeight w:val="864"/>
        </w:trPr>
        <w:tc>
          <w:tcPr>
            <w:tcW w:w="1814" w:type="dxa"/>
            <w:vMerge/>
            <w:tcBorders>
              <w:top w:val="single" w:sz="8" w:space="0" w:color="FFFFFF"/>
              <w:left w:val="single" w:sz="8" w:space="0" w:color="FFFFFF"/>
              <w:bottom w:val="single" w:sz="24" w:space="0" w:color="FFFFFF"/>
              <w:right w:val="single" w:sz="8" w:space="0" w:color="FFFFFF"/>
            </w:tcBorders>
            <w:vAlign w:val="center"/>
            <w:hideMark/>
          </w:tcPr>
          <w:p w:rsidR="00AF242F" w:rsidRPr="00FF1AE2" w:rsidRDefault="00AF242F" w:rsidP="00AF242F">
            <w:pPr>
              <w:rPr>
                <w:rFonts w:ascii="Arial" w:hAnsi="Arial" w:cs="Arial"/>
                <w:sz w:val="20"/>
                <w:szCs w:val="20"/>
              </w:rPr>
            </w:pPr>
          </w:p>
        </w:tc>
        <w:tc>
          <w:tcPr>
            <w:tcW w:w="2353" w:type="dxa"/>
            <w:vMerge/>
            <w:tcBorders>
              <w:top w:val="single" w:sz="8" w:space="0" w:color="FFFFFF"/>
              <w:left w:val="single" w:sz="8" w:space="0" w:color="FFFFFF"/>
              <w:bottom w:val="single" w:sz="24" w:space="0" w:color="FFFFFF"/>
              <w:right w:val="single" w:sz="8" w:space="0" w:color="FFFFFF"/>
            </w:tcBorders>
            <w:vAlign w:val="center"/>
            <w:hideMark/>
          </w:tcPr>
          <w:p w:rsidR="00AF242F" w:rsidRPr="00FF1AE2" w:rsidRDefault="00AF242F" w:rsidP="00AF242F">
            <w:pPr>
              <w:rPr>
                <w:rFonts w:ascii="Arial" w:hAnsi="Arial" w:cs="Arial"/>
                <w:sz w:val="20"/>
                <w:szCs w:val="20"/>
              </w:rPr>
            </w:pPr>
          </w:p>
        </w:tc>
        <w:tc>
          <w:tcPr>
            <w:tcW w:w="976" w:type="dxa"/>
            <w:vMerge/>
            <w:tcBorders>
              <w:top w:val="single" w:sz="8" w:space="0" w:color="FFFFFF"/>
              <w:left w:val="single" w:sz="8" w:space="0" w:color="FFFFFF"/>
              <w:bottom w:val="single" w:sz="24" w:space="0" w:color="FFFFFF"/>
              <w:right w:val="single" w:sz="8" w:space="0" w:color="FFFFFF"/>
            </w:tcBorders>
            <w:vAlign w:val="center"/>
            <w:hideMark/>
          </w:tcPr>
          <w:p w:rsidR="00AF242F" w:rsidRPr="00FF1AE2" w:rsidRDefault="00AF242F" w:rsidP="00AF242F">
            <w:pPr>
              <w:rPr>
                <w:rFonts w:ascii="Arial" w:hAnsi="Arial" w:cs="Arial"/>
                <w:sz w:val="20"/>
                <w:szCs w:val="20"/>
              </w:rPr>
            </w:pPr>
          </w:p>
        </w:tc>
        <w:tc>
          <w:tcPr>
            <w:tcW w:w="4324"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FF1AE2" w:rsidRDefault="00AF242F" w:rsidP="00AF242F">
            <w:pPr>
              <w:rPr>
                <w:rFonts w:ascii="Arial" w:hAnsi="Arial" w:cs="Arial"/>
                <w:sz w:val="20"/>
                <w:szCs w:val="20"/>
              </w:rPr>
            </w:pPr>
            <w:r w:rsidRPr="00FF1AE2">
              <w:rPr>
                <w:rFonts w:ascii="Arial" w:hAnsi="Arial" w:cs="Arial"/>
                <w:sz w:val="20"/>
                <w:szCs w:val="20"/>
              </w:rPr>
              <w:t>Podstawowe</w:t>
            </w:r>
          </w:p>
          <w:p w:rsidR="00AF242F" w:rsidRPr="00FF1AE2" w:rsidRDefault="00AF242F" w:rsidP="00AF242F">
            <w:pPr>
              <w:rPr>
                <w:rFonts w:ascii="Arial" w:hAnsi="Arial" w:cs="Arial"/>
                <w:sz w:val="20"/>
                <w:szCs w:val="20"/>
              </w:rPr>
            </w:pPr>
            <w:r w:rsidRPr="00FF1AE2">
              <w:rPr>
                <w:rFonts w:ascii="Arial" w:hAnsi="Arial" w:cs="Arial"/>
                <w:sz w:val="20"/>
                <w:szCs w:val="20"/>
              </w:rPr>
              <w:t>Uczeń potrafi:</w:t>
            </w:r>
          </w:p>
        </w:tc>
        <w:tc>
          <w:tcPr>
            <w:tcW w:w="3827"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FF1AE2" w:rsidRDefault="00AF242F" w:rsidP="00AF242F">
            <w:pPr>
              <w:rPr>
                <w:rFonts w:ascii="Arial" w:hAnsi="Arial" w:cs="Arial"/>
                <w:sz w:val="20"/>
                <w:szCs w:val="20"/>
              </w:rPr>
            </w:pPr>
            <w:r w:rsidRPr="00FF1AE2">
              <w:rPr>
                <w:rFonts w:ascii="Arial" w:hAnsi="Arial" w:cs="Arial"/>
                <w:sz w:val="20"/>
                <w:szCs w:val="20"/>
              </w:rPr>
              <w:t>Ponadpodstawowe</w:t>
            </w:r>
          </w:p>
          <w:p w:rsidR="00AF242F" w:rsidRPr="00FF1AE2" w:rsidRDefault="00AF242F" w:rsidP="00AF242F">
            <w:pPr>
              <w:rPr>
                <w:rFonts w:ascii="Arial" w:hAnsi="Arial" w:cs="Arial"/>
                <w:sz w:val="20"/>
                <w:szCs w:val="20"/>
              </w:rPr>
            </w:pPr>
            <w:r w:rsidRPr="00FF1AE2">
              <w:rPr>
                <w:rFonts w:ascii="Arial" w:hAnsi="Arial" w:cs="Arial"/>
                <w:sz w:val="20"/>
                <w:szCs w:val="20"/>
              </w:rPr>
              <w:t>Uczeń potrafi:</w:t>
            </w:r>
          </w:p>
        </w:tc>
        <w:tc>
          <w:tcPr>
            <w:tcW w:w="1384"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FF1AE2" w:rsidRDefault="00AF242F" w:rsidP="00AF242F">
            <w:pPr>
              <w:rPr>
                <w:rFonts w:ascii="Arial" w:hAnsi="Arial" w:cs="Arial"/>
                <w:sz w:val="20"/>
                <w:szCs w:val="20"/>
              </w:rPr>
            </w:pPr>
            <w:r w:rsidRPr="00FF1AE2">
              <w:rPr>
                <w:rFonts w:ascii="Arial" w:hAnsi="Arial" w:cs="Arial"/>
                <w:sz w:val="20"/>
                <w:szCs w:val="20"/>
              </w:rPr>
              <w:t>Etap realizacji</w:t>
            </w:r>
          </w:p>
        </w:tc>
      </w:tr>
      <w:tr w:rsidR="00FD5B0A" w:rsidRPr="00825CD2" w:rsidTr="0081199E">
        <w:trPr>
          <w:trHeight w:val="1152"/>
        </w:trPr>
        <w:tc>
          <w:tcPr>
            <w:tcW w:w="1814" w:type="dxa"/>
            <w:vMerge w:val="restart"/>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FD5B0A" w:rsidRPr="0043453D" w:rsidRDefault="00FD5B0A" w:rsidP="00FD5B0A">
            <w:pPr>
              <w:pStyle w:val="Default"/>
              <w:rPr>
                <w:sz w:val="20"/>
                <w:szCs w:val="20"/>
              </w:rPr>
            </w:pPr>
            <w:r w:rsidRPr="0043453D">
              <w:rPr>
                <w:sz w:val="20"/>
                <w:szCs w:val="20"/>
              </w:rPr>
              <w:t xml:space="preserve">Wstęp do programowania urządzeń mechatronicznych </w:t>
            </w:r>
          </w:p>
          <w:p w:rsidR="00AF242F" w:rsidRPr="0043453D" w:rsidRDefault="00AF242F" w:rsidP="00AF242F">
            <w:pPr>
              <w:rPr>
                <w:rFonts w:ascii="Arial" w:hAnsi="Arial" w:cs="Arial"/>
                <w:sz w:val="20"/>
                <w:szCs w:val="20"/>
              </w:rPr>
            </w:pPr>
          </w:p>
        </w:tc>
        <w:tc>
          <w:tcPr>
            <w:tcW w:w="235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FD5B0A" w:rsidRPr="0043453D" w:rsidRDefault="00FD5B0A" w:rsidP="00FD5B0A">
            <w:pPr>
              <w:pStyle w:val="Default"/>
              <w:rPr>
                <w:sz w:val="20"/>
                <w:szCs w:val="20"/>
              </w:rPr>
            </w:pPr>
            <w:r w:rsidRPr="0043453D">
              <w:rPr>
                <w:sz w:val="20"/>
                <w:szCs w:val="20"/>
              </w:rPr>
              <w:t xml:space="preserve">Sprzęt i oprogramowanie </w:t>
            </w:r>
          </w:p>
          <w:p w:rsidR="00AF242F" w:rsidRPr="0043453D" w:rsidRDefault="00AF242F" w:rsidP="00AF242F">
            <w:pPr>
              <w:rPr>
                <w:rFonts w:ascii="Arial" w:hAnsi="Arial" w:cs="Arial"/>
                <w:sz w:val="20"/>
                <w:szCs w:val="20"/>
              </w:rPr>
            </w:pPr>
          </w:p>
        </w:tc>
        <w:tc>
          <w:tcPr>
            <w:tcW w:w="976"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43453D" w:rsidRDefault="00AF242F" w:rsidP="00AF242F">
            <w:pPr>
              <w:jc w:val="center"/>
              <w:rPr>
                <w:rFonts w:ascii="Arial" w:hAnsi="Arial" w:cs="Arial"/>
                <w:sz w:val="20"/>
                <w:szCs w:val="20"/>
              </w:rPr>
            </w:pPr>
          </w:p>
        </w:tc>
        <w:tc>
          <w:tcPr>
            <w:tcW w:w="43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1199E" w:rsidRPr="0043453D" w:rsidRDefault="0081199E" w:rsidP="0033399D">
            <w:pPr>
              <w:pStyle w:val="Default"/>
              <w:numPr>
                <w:ilvl w:val="0"/>
                <w:numId w:val="81"/>
              </w:numPr>
              <w:spacing w:line="276" w:lineRule="auto"/>
              <w:ind w:left="340" w:hanging="340"/>
              <w:rPr>
                <w:sz w:val="20"/>
                <w:szCs w:val="20"/>
              </w:rPr>
            </w:pPr>
            <w:r w:rsidRPr="0043453D">
              <w:rPr>
                <w:sz w:val="20"/>
                <w:szCs w:val="20"/>
              </w:rPr>
              <w:t>zainstalować oprogramowanie do programowania układów programowalnych</w:t>
            </w:r>
            <w:r w:rsidR="006955C6" w:rsidRPr="0043453D">
              <w:rPr>
                <w:sz w:val="20"/>
                <w:szCs w:val="20"/>
              </w:rPr>
              <w:t>,</w:t>
            </w:r>
          </w:p>
          <w:p w:rsidR="0081199E" w:rsidRPr="0043453D" w:rsidRDefault="0081199E" w:rsidP="0033399D">
            <w:pPr>
              <w:pStyle w:val="Default"/>
              <w:numPr>
                <w:ilvl w:val="0"/>
                <w:numId w:val="81"/>
              </w:numPr>
              <w:spacing w:line="276" w:lineRule="auto"/>
              <w:ind w:left="340" w:hanging="340"/>
              <w:rPr>
                <w:sz w:val="20"/>
                <w:szCs w:val="20"/>
              </w:rPr>
            </w:pPr>
            <w:r w:rsidRPr="0043453D">
              <w:rPr>
                <w:sz w:val="20"/>
                <w:szCs w:val="20"/>
              </w:rPr>
              <w:t>zainstalować oprogramowanie do wizualizacji procesów</w:t>
            </w:r>
            <w:r w:rsidR="006955C6" w:rsidRPr="0043453D">
              <w:rPr>
                <w:sz w:val="20"/>
                <w:szCs w:val="20"/>
              </w:rPr>
              <w:t>,</w:t>
            </w:r>
          </w:p>
          <w:p w:rsidR="0081199E" w:rsidRPr="0043453D" w:rsidRDefault="0081199E" w:rsidP="0033399D">
            <w:pPr>
              <w:pStyle w:val="Default"/>
              <w:numPr>
                <w:ilvl w:val="0"/>
                <w:numId w:val="81"/>
              </w:numPr>
              <w:spacing w:line="276" w:lineRule="auto"/>
              <w:ind w:left="340" w:hanging="340"/>
              <w:rPr>
                <w:sz w:val="20"/>
                <w:szCs w:val="20"/>
              </w:rPr>
            </w:pPr>
            <w:r w:rsidRPr="0043453D">
              <w:rPr>
                <w:sz w:val="20"/>
                <w:szCs w:val="20"/>
              </w:rPr>
              <w:t>zainstalować oprogramowanie do symulacji procesów</w:t>
            </w:r>
            <w:r w:rsidR="006955C6" w:rsidRPr="0043453D">
              <w:rPr>
                <w:sz w:val="20"/>
                <w:szCs w:val="20"/>
              </w:rPr>
              <w:t>,</w:t>
            </w:r>
          </w:p>
          <w:p w:rsidR="0081199E" w:rsidRPr="0043453D" w:rsidRDefault="0081199E" w:rsidP="0033399D">
            <w:pPr>
              <w:pStyle w:val="Default"/>
              <w:numPr>
                <w:ilvl w:val="0"/>
                <w:numId w:val="81"/>
              </w:numPr>
              <w:spacing w:line="276" w:lineRule="auto"/>
              <w:ind w:left="340" w:hanging="340"/>
              <w:rPr>
                <w:sz w:val="20"/>
                <w:szCs w:val="20"/>
              </w:rPr>
            </w:pPr>
            <w:r w:rsidRPr="0043453D">
              <w:rPr>
                <w:sz w:val="20"/>
                <w:szCs w:val="20"/>
              </w:rPr>
              <w:t>zainstalować oprogramowanie do programowania i symulacji robotów</w:t>
            </w:r>
            <w:r w:rsidR="006955C6" w:rsidRPr="0043453D">
              <w:rPr>
                <w:sz w:val="20"/>
                <w:szCs w:val="20"/>
              </w:rPr>
              <w:t>,</w:t>
            </w:r>
          </w:p>
          <w:p w:rsidR="0081199E" w:rsidRPr="0043453D" w:rsidRDefault="0081199E" w:rsidP="0033399D">
            <w:pPr>
              <w:pStyle w:val="Default"/>
              <w:numPr>
                <w:ilvl w:val="0"/>
                <w:numId w:val="81"/>
              </w:numPr>
              <w:spacing w:line="276" w:lineRule="auto"/>
              <w:ind w:left="340" w:hanging="340"/>
              <w:rPr>
                <w:sz w:val="20"/>
                <w:szCs w:val="20"/>
              </w:rPr>
            </w:pPr>
            <w:r w:rsidRPr="0043453D">
              <w:rPr>
                <w:sz w:val="20"/>
                <w:szCs w:val="20"/>
              </w:rPr>
              <w:t>określić wymagania instalacyjne oprogramowania</w:t>
            </w:r>
            <w:r w:rsidR="006955C6" w:rsidRPr="0043453D">
              <w:rPr>
                <w:sz w:val="20"/>
                <w:szCs w:val="20"/>
              </w:rPr>
              <w:t>,</w:t>
            </w:r>
          </w:p>
          <w:p w:rsidR="0081199E" w:rsidRPr="0043453D" w:rsidRDefault="0081199E" w:rsidP="0033399D">
            <w:pPr>
              <w:pStyle w:val="Default"/>
              <w:numPr>
                <w:ilvl w:val="0"/>
                <w:numId w:val="81"/>
              </w:numPr>
              <w:spacing w:line="276" w:lineRule="auto"/>
              <w:ind w:left="340" w:hanging="340"/>
              <w:rPr>
                <w:sz w:val="20"/>
                <w:szCs w:val="20"/>
              </w:rPr>
            </w:pPr>
            <w:r w:rsidRPr="0043453D">
              <w:rPr>
                <w:sz w:val="20"/>
                <w:szCs w:val="20"/>
              </w:rPr>
              <w:t>zastosować nośniki oprogramowania</w:t>
            </w:r>
            <w:r w:rsidR="006955C6" w:rsidRPr="0043453D">
              <w:rPr>
                <w:sz w:val="20"/>
                <w:szCs w:val="20"/>
              </w:rPr>
              <w:t>,</w:t>
            </w:r>
          </w:p>
          <w:p w:rsidR="0081199E" w:rsidRPr="0043453D" w:rsidRDefault="0081199E" w:rsidP="0033399D">
            <w:pPr>
              <w:pStyle w:val="Default"/>
              <w:numPr>
                <w:ilvl w:val="0"/>
                <w:numId w:val="81"/>
              </w:numPr>
              <w:spacing w:line="276" w:lineRule="auto"/>
              <w:ind w:left="340" w:hanging="340"/>
              <w:rPr>
                <w:sz w:val="20"/>
                <w:szCs w:val="20"/>
              </w:rPr>
            </w:pPr>
            <w:r w:rsidRPr="0043453D">
              <w:rPr>
                <w:sz w:val="20"/>
                <w:szCs w:val="20"/>
              </w:rPr>
              <w:t>zinterpretować komunikaty podczas procesu instalacji oprogramowania</w:t>
            </w:r>
            <w:r w:rsidR="006955C6" w:rsidRPr="0043453D">
              <w:rPr>
                <w:sz w:val="20"/>
                <w:szCs w:val="20"/>
              </w:rPr>
              <w:t>,</w:t>
            </w:r>
          </w:p>
          <w:p w:rsidR="0081199E" w:rsidRPr="0043453D" w:rsidRDefault="0081199E" w:rsidP="0033399D">
            <w:pPr>
              <w:pStyle w:val="Default"/>
              <w:numPr>
                <w:ilvl w:val="0"/>
                <w:numId w:val="81"/>
              </w:numPr>
              <w:spacing w:line="276" w:lineRule="auto"/>
              <w:ind w:left="340" w:hanging="340"/>
              <w:rPr>
                <w:sz w:val="20"/>
                <w:szCs w:val="20"/>
              </w:rPr>
            </w:pPr>
            <w:r w:rsidRPr="0043453D">
              <w:rPr>
                <w:sz w:val="20"/>
                <w:szCs w:val="20"/>
              </w:rPr>
              <w:t>określić wymagania licencyjne oprogramowania do programowania</w:t>
            </w:r>
            <w:r w:rsidR="006955C6" w:rsidRPr="0043453D">
              <w:rPr>
                <w:sz w:val="20"/>
                <w:szCs w:val="20"/>
              </w:rPr>
              <w:t>,</w:t>
            </w:r>
          </w:p>
          <w:p w:rsidR="0081199E" w:rsidRPr="0043453D" w:rsidRDefault="0081199E" w:rsidP="0033399D">
            <w:pPr>
              <w:pStyle w:val="Default"/>
              <w:numPr>
                <w:ilvl w:val="0"/>
                <w:numId w:val="81"/>
              </w:numPr>
              <w:spacing w:line="276" w:lineRule="auto"/>
              <w:ind w:left="340" w:hanging="340"/>
              <w:rPr>
                <w:sz w:val="20"/>
                <w:szCs w:val="20"/>
              </w:rPr>
            </w:pPr>
            <w:r w:rsidRPr="0043453D">
              <w:rPr>
                <w:sz w:val="20"/>
                <w:szCs w:val="20"/>
              </w:rPr>
              <w:t>określić wymagania licencyjne oprogramowania do wizualizacji</w:t>
            </w:r>
            <w:r w:rsidR="006955C6" w:rsidRPr="0043453D">
              <w:rPr>
                <w:sz w:val="20"/>
                <w:szCs w:val="20"/>
              </w:rPr>
              <w:t>,</w:t>
            </w:r>
          </w:p>
          <w:p w:rsidR="00F24309" w:rsidRPr="0043453D" w:rsidRDefault="0081199E" w:rsidP="0033399D">
            <w:pPr>
              <w:pStyle w:val="Default"/>
              <w:numPr>
                <w:ilvl w:val="0"/>
                <w:numId w:val="81"/>
              </w:numPr>
              <w:spacing w:line="276" w:lineRule="auto"/>
              <w:ind w:left="340" w:hanging="340"/>
              <w:rPr>
                <w:sz w:val="20"/>
                <w:szCs w:val="20"/>
              </w:rPr>
            </w:pPr>
            <w:r w:rsidRPr="0043453D">
              <w:rPr>
                <w:sz w:val="20"/>
                <w:szCs w:val="20"/>
              </w:rPr>
              <w:t>określić wymagania licencyjne</w:t>
            </w:r>
            <w:r w:rsidR="0043453D">
              <w:rPr>
                <w:sz w:val="20"/>
                <w:szCs w:val="20"/>
              </w:rPr>
              <w:t>,</w:t>
            </w:r>
          </w:p>
          <w:p w:rsidR="0081199E" w:rsidRPr="0043453D" w:rsidRDefault="0081199E" w:rsidP="0033399D">
            <w:pPr>
              <w:pStyle w:val="Default"/>
              <w:numPr>
                <w:ilvl w:val="0"/>
                <w:numId w:val="81"/>
              </w:numPr>
              <w:spacing w:line="276" w:lineRule="auto"/>
              <w:ind w:left="340" w:hanging="340"/>
              <w:rPr>
                <w:sz w:val="20"/>
                <w:szCs w:val="20"/>
              </w:rPr>
            </w:pPr>
            <w:r w:rsidRPr="0043453D">
              <w:rPr>
                <w:sz w:val="20"/>
                <w:szCs w:val="20"/>
              </w:rPr>
              <w:t>określić wymagania sprzętowe oprogramowania do programowania</w:t>
            </w:r>
            <w:r w:rsidR="006955C6" w:rsidRPr="0043453D">
              <w:rPr>
                <w:sz w:val="20"/>
                <w:szCs w:val="20"/>
              </w:rPr>
              <w:t>,</w:t>
            </w:r>
          </w:p>
          <w:p w:rsidR="0081199E" w:rsidRPr="0043453D" w:rsidRDefault="0081199E" w:rsidP="0033399D">
            <w:pPr>
              <w:pStyle w:val="Default"/>
              <w:numPr>
                <w:ilvl w:val="0"/>
                <w:numId w:val="81"/>
              </w:numPr>
              <w:spacing w:line="276" w:lineRule="auto"/>
              <w:ind w:left="340" w:hanging="340"/>
              <w:rPr>
                <w:sz w:val="20"/>
                <w:szCs w:val="20"/>
              </w:rPr>
            </w:pPr>
            <w:r w:rsidRPr="0043453D">
              <w:rPr>
                <w:sz w:val="20"/>
                <w:szCs w:val="20"/>
              </w:rPr>
              <w:t>określić wymagania sprzętowe oprogramowania do wizualizacji</w:t>
            </w:r>
            <w:r w:rsidR="006955C6" w:rsidRPr="0043453D">
              <w:rPr>
                <w:sz w:val="20"/>
                <w:szCs w:val="20"/>
              </w:rPr>
              <w:t>,</w:t>
            </w:r>
          </w:p>
          <w:p w:rsidR="0081199E" w:rsidRPr="0043453D" w:rsidRDefault="0081199E" w:rsidP="0033399D">
            <w:pPr>
              <w:pStyle w:val="Default"/>
              <w:numPr>
                <w:ilvl w:val="0"/>
                <w:numId w:val="81"/>
              </w:numPr>
              <w:spacing w:line="276" w:lineRule="auto"/>
              <w:ind w:left="340" w:hanging="340"/>
              <w:rPr>
                <w:sz w:val="20"/>
                <w:szCs w:val="20"/>
              </w:rPr>
            </w:pPr>
            <w:r w:rsidRPr="0043453D">
              <w:rPr>
                <w:sz w:val="20"/>
                <w:szCs w:val="20"/>
              </w:rPr>
              <w:t>określić wymagania sprzętowe oprogramowania do symulacji procesów</w:t>
            </w:r>
            <w:r w:rsidR="006955C6" w:rsidRPr="0043453D">
              <w:rPr>
                <w:sz w:val="20"/>
                <w:szCs w:val="20"/>
              </w:rPr>
              <w:t>,</w:t>
            </w:r>
          </w:p>
          <w:p w:rsidR="0081199E" w:rsidRPr="0043453D" w:rsidRDefault="0081199E" w:rsidP="0033399D">
            <w:pPr>
              <w:pStyle w:val="Default"/>
              <w:numPr>
                <w:ilvl w:val="0"/>
                <w:numId w:val="81"/>
              </w:numPr>
              <w:spacing w:line="276" w:lineRule="auto"/>
              <w:ind w:left="340" w:hanging="340"/>
              <w:rPr>
                <w:sz w:val="20"/>
                <w:szCs w:val="20"/>
              </w:rPr>
            </w:pPr>
            <w:r w:rsidRPr="0043453D">
              <w:rPr>
                <w:sz w:val="20"/>
                <w:szCs w:val="20"/>
              </w:rPr>
              <w:t xml:space="preserve">określić zasady instalacji oprogramowania do programowania układów programowalnych </w:t>
            </w:r>
          </w:p>
          <w:p w:rsidR="0081199E" w:rsidRPr="0043453D" w:rsidRDefault="0081199E" w:rsidP="0033399D">
            <w:pPr>
              <w:pStyle w:val="Default"/>
              <w:numPr>
                <w:ilvl w:val="0"/>
                <w:numId w:val="81"/>
              </w:numPr>
              <w:spacing w:line="276" w:lineRule="auto"/>
              <w:ind w:left="340" w:hanging="340"/>
              <w:rPr>
                <w:sz w:val="20"/>
                <w:szCs w:val="20"/>
              </w:rPr>
            </w:pPr>
            <w:r w:rsidRPr="0043453D">
              <w:rPr>
                <w:sz w:val="20"/>
                <w:szCs w:val="20"/>
              </w:rPr>
              <w:t>określić zasady instalacji oprogramowania do wizualizacji procesów</w:t>
            </w:r>
            <w:r w:rsidR="006955C6" w:rsidRPr="0043453D">
              <w:rPr>
                <w:sz w:val="20"/>
                <w:szCs w:val="20"/>
              </w:rPr>
              <w:t>,</w:t>
            </w:r>
          </w:p>
          <w:p w:rsidR="0081199E" w:rsidRPr="0043453D" w:rsidRDefault="0081199E" w:rsidP="0033399D">
            <w:pPr>
              <w:pStyle w:val="Default"/>
              <w:numPr>
                <w:ilvl w:val="0"/>
                <w:numId w:val="81"/>
              </w:numPr>
              <w:spacing w:line="276" w:lineRule="auto"/>
              <w:ind w:left="340" w:hanging="340"/>
              <w:rPr>
                <w:sz w:val="20"/>
                <w:szCs w:val="20"/>
              </w:rPr>
            </w:pPr>
            <w:r w:rsidRPr="0043453D">
              <w:rPr>
                <w:sz w:val="20"/>
                <w:szCs w:val="20"/>
              </w:rPr>
              <w:t>określić zasady instalacji oprogramowania do symulacji</w:t>
            </w:r>
            <w:r w:rsidR="006955C6" w:rsidRPr="0043453D">
              <w:rPr>
                <w:sz w:val="20"/>
                <w:szCs w:val="20"/>
              </w:rPr>
              <w:t>,</w:t>
            </w:r>
          </w:p>
          <w:p w:rsidR="0081199E" w:rsidRPr="0043453D" w:rsidRDefault="0081199E" w:rsidP="0033399D">
            <w:pPr>
              <w:pStyle w:val="Default"/>
              <w:numPr>
                <w:ilvl w:val="0"/>
                <w:numId w:val="81"/>
              </w:numPr>
              <w:spacing w:line="276" w:lineRule="auto"/>
              <w:ind w:left="340" w:hanging="340"/>
              <w:rPr>
                <w:sz w:val="20"/>
                <w:szCs w:val="20"/>
              </w:rPr>
            </w:pPr>
            <w:r w:rsidRPr="0043453D">
              <w:rPr>
                <w:sz w:val="20"/>
                <w:szCs w:val="20"/>
              </w:rPr>
              <w:t>określić zasady instalacji oprogramowania do programowania sterowników</w:t>
            </w:r>
            <w:r w:rsidR="006955C6" w:rsidRPr="0043453D">
              <w:rPr>
                <w:sz w:val="20"/>
                <w:szCs w:val="20"/>
              </w:rPr>
              <w:t>,</w:t>
            </w:r>
          </w:p>
          <w:p w:rsidR="0081199E" w:rsidRPr="0043453D" w:rsidRDefault="0081199E" w:rsidP="0033399D">
            <w:pPr>
              <w:pStyle w:val="Default"/>
              <w:numPr>
                <w:ilvl w:val="0"/>
                <w:numId w:val="81"/>
              </w:numPr>
              <w:spacing w:line="276" w:lineRule="auto"/>
              <w:ind w:left="340" w:hanging="340"/>
              <w:rPr>
                <w:sz w:val="20"/>
                <w:szCs w:val="20"/>
              </w:rPr>
            </w:pPr>
            <w:r w:rsidRPr="0043453D">
              <w:rPr>
                <w:sz w:val="20"/>
                <w:szCs w:val="20"/>
              </w:rPr>
              <w:t>dobrać sprzęt komputerowy do instalacji uwzględniając wymagania instalacyjne oprogramowania</w:t>
            </w:r>
            <w:r w:rsidR="0043453D">
              <w:rPr>
                <w:sz w:val="20"/>
                <w:szCs w:val="20"/>
              </w:rPr>
              <w:t>.</w:t>
            </w: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30071" w:rsidRPr="0043453D" w:rsidRDefault="00E30071" w:rsidP="0033399D">
            <w:pPr>
              <w:pStyle w:val="Default"/>
              <w:numPr>
                <w:ilvl w:val="0"/>
                <w:numId w:val="81"/>
              </w:numPr>
              <w:spacing w:line="276" w:lineRule="auto"/>
              <w:ind w:left="340" w:hanging="340"/>
              <w:rPr>
                <w:sz w:val="20"/>
                <w:szCs w:val="20"/>
              </w:rPr>
            </w:pPr>
            <w:r w:rsidRPr="0043453D">
              <w:rPr>
                <w:sz w:val="20"/>
                <w:szCs w:val="20"/>
              </w:rPr>
              <w:t>posłużyć się oprogramowaniem do programowania sterowników PLC</w:t>
            </w:r>
            <w:r w:rsidR="006955C6" w:rsidRPr="0043453D">
              <w:rPr>
                <w:sz w:val="20"/>
                <w:szCs w:val="20"/>
              </w:rPr>
              <w:t>,</w:t>
            </w:r>
          </w:p>
          <w:p w:rsidR="00E30071" w:rsidRPr="0043453D" w:rsidRDefault="00E30071" w:rsidP="0033399D">
            <w:pPr>
              <w:pStyle w:val="Default"/>
              <w:numPr>
                <w:ilvl w:val="0"/>
                <w:numId w:val="81"/>
              </w:numPr>
              <w:spacing w:line="276" w:lineRule="auto"/>
              <w:ind w:left="340" w:hanging="340"/>
              <w:rPr>
                <w:sz w:val="20"/>
                <w:szCs w:val="20"/>
              </w:rPr>
            </w:pPr>
            <w:r w:rsidRPr="0043453D">
              <w:rPr>
                <w:sz w:val="20"/>
                <w:szCs w:val="20"/>
              </w:rPr>
              <w:t>posłużyć się oprogramowaniem do wizualizacji procesów</w:t>
            </w:r>
            <w:r w:rsidR="006955C6" w:rsidRPr="0043453D">
              <w:rPr>
                <w:sz w:val="20"/>
                <w:szCs w:val="20"/>
              </w:rPr>
              <w:t>,</w:t>
            </w:r>
          </w:p>
          <w:p w:rsidR="00E30071" w:rsidRPr="0043453D" w:rsidRDefault="00E30071" w:rsidP="0033399D">
            <w:pPr>
              <w:pStyle w:val="Default"/>
              <w:numPr>
                <w:ilvl w:val="0"/>
                <w:numId w:val="81"/>
              </w:numPr>
              <w:spacing w:line="276" w:lineRule="auto"/>
              <w:ind w:left="340" w:hanging="340"/>
              <w:rPr>
                <w:sz w:val="20"/>
                <w:szCs w:val="20"/>
              </w:rPr>
            </w:pPr>
            <w:r w:rsidRPr="0043453D">
              <w:rPr>
                <w:sz w:val="20"/>
                <w:szCs w:val="20"/>
              </w:rPr>
              <w:t>posłużyć się oprogramowaniem SCADA</w:t>
            </w:r>
            <w:r w:rsidR="006955C6" w:rsidRPr="0043453D">
              <w:rPr>
                <w:sz w:val="20"/>
                <w:szCs w:val="20"/>
              </w:rPr>
              <w:t>,</w:t>
            </w:r>
          </w:p>
          <w:p w:rsidR="00E30071" w:rsidRPr="0043453D" w:rsidRDefault="00E30071" w:rsidP="0033399D">
            <w:pPr>
              <w:pStyle w:val="Akapitzlist"/>
              <w:numPr>
                <w:ilvl w:val="0"/>
                <w:numId w:val="81"/>
              </w:numPr>
              <w:pBdr>
                <w:top w:val="nil"/>
                <w:left w:val="nil"/>
                <w:bottom w:val="nil"/>
                <w:right w:val="nil"/>
                <w:between w:val="nil"/>
              </w:pBdr>
              <w:spacing w:after="0"/>
              <w:ind w:left="340" w:hanging="340"/>
              <w:rPr>
                <w:rFonts w:ascii="Arial" w:hAnsi="Arial" w:cs="Arial"/>
                <w:sz w:val="20"/>
                <w:szCs w:val="20"/>
              </w:rPr>
            </w:pPr>
            <w:r w:rsidRPr="0043453D">
              <w:rPr>
                <w:rFonts w:ascii="Arial" w:hAnsi="Arial" w:cs="Arial"/>
                <w:sz w:val="20"/>
                <w:szCs w:val="20"/>
              </w:rPr>
              <w:t>posłużyć się oprogramowaniem HMI</w:t>
            </w:r>
            <w:r w:rsidR="0043453D">
              <w:rPr>
                <w:rFonts w:ascii="Arial" w:hAnsi="Arial" w:cs="Arial"/>
                <w:sz w:val="20"/>
                <w:szCs w:val="20"/>
              </w:rPr>
              <w:t>.</w:t>
            </w:r>
          </w:p>
          <w:p w:rsidR="00AF242F" w:rsidRPr="0043453D" w:rsidRDefault="00AF242F" w:rsidP="00E30071">
            <w:pPr>
              <w:pBdr>
                <w:top w:val="nil"/>
                <w:left w:val="nil"/>
                <w:bottom w:val="nil"/>
                <w:right w:val="nil"/>
                <w:between w:val="nil"/>
              </w:pBdr>
              <w:spacing w:after="0" w:line="240" w:lineRule="auto"/>
              <w:ind w:left="318"/>
              <w:rPr>
                <w:rFonts w:ascii="Arial" w:hAnsi="Arial" w:cs="Arial"/>
                <w:sz w:val="20"/>
                <w:szCs w:val="20"/>
              </w:rPr>
            </w:pPr>
          </w:p>
        </w:tc>
        <w:tc>
          <w:tcPr>
            <w:tcW w:w="13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43453D" w:rsidRDefault="00AF242F" w:rsidP="00AF242F">
            <w:pPr>
              <w:rPr>
                <w:rFonts w:ascii="Arial" w:hAnsi="Arial" w:cs="Arial"/>
                <w:sz w:val="20"/>
                <w:szCs w:val="20"/>
              </w:rPr>
            </w:pPr>
          </w:p>
        </w:tc>
      </w:tr>
      <w:tr w:rsidR="00FD5B0A" w:rsidRPr="00825CD2" w:rsidTr="0081199E">
        <w:trPr>
          <w:trHeight w:val="1152"/>
        </w:trPr>
        <w:tc>
          <w:tcPr>
            <w:tcW w:w="1814" w:type="dxa"/>
            <w:vMerge/>
            <w:tcBorders>
              <w:top w:val="single" w:sz="24" w:space="0" w:color="FFFFFF"/>
              <w:left w:val="single" w:sz="8" w:space="0" w:color="FFFFFF"/>
              <w:bottom w:val="single" w:sz="8" w:space="0" w:color="FFFFFF"/>
              <w:right w:val="single" w:sz="8" w:space="0" w:color="FFFFFF"/>
            </w:tcBorders>
            <w:vAlign w:val="center"/>
            <w:hideMark/>
          </w:tcPr>
          <w:p w:rsidR="00AF242F" w:rsidRPr="0043453D" w:rsidRDefault="00AF242F" w:rsidP="00AF242F">
            <w:pPr>
              <w:rPr>
                <w:rFonts w:ascii="Arial" w:hAnsi="Arial" w:cs="Arial"/>
                <w:sz w:val="20"/>
                <w:szCs w:val="20"/>
              </w:rPr>
            </w:pPr>
          </w:p>
        </w:tc>
        <w:tc>
          <w:tcPr>
            <w:tcW w:w="235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FD5B0A" w:rsidRPr="0043453D" w:rsidRDefault="00FD5B0A" w:rsidP="00FD5B0A">
            <w:pPr>
              <w:pStyle w:val="Default"/>
              <w:rPr>
                <w:sz w:val="20"/>
                <w:szCs w:val="20"/>
              </w:rPr>
            </w:pPr>
            <w:r w:rsidRPr="0043453D">
              <w:rPr>
                <w:sz w:val="20"/>
                <w:szCs w:val="20"/>
              </w:rPr>
              <w:t xml:space="preserve">Podstawy programowania </w:t>
            </w:r>
          </w:p>
          <w:p w:rsidR="00AF242F" w:rsidRPr="0043453D" w:rsidRDefault="00AF242F" w:rsidP="00AF242F">
            <w:pPr>
              <w:rPr>
                <w:rFonts w:ascii="Arial" w:hAnsi="Arial" w:cs="Arial"/>
                <w:sz w:val="20"/>
                <w:szCs w:val="20"/>
              </w:rPr>
            </w:pPr>
          </w:p>
        </w:tc>
        <w:tc>
          <w:tcPr>
            <w:tcW w:w="97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AF242F" w:rsidRPr="0043453D" w:rsidRDefault="00AF242F" w:rsidP="00AF242F">
            <w:pPr>
              <w:jc w:val="center"/>
              <w:rPr>
                <w:rFonts w:ascii="Arial" w:hAnsi="Arial" w:cs="Arial"/>
                <w:sz w:val="20"/>
                <w:szCs w:val="20"/>
              </w:rPr>
            </w:pPr>
          </w:p>
        </w:tc>
        <w:tc>
          <w:tcPr>
            <w:tcW w:w="432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81199E" w:rsidRPr="0043453D" w:rsidRDefault="0081199E" w:rsidP="0033399D">
            <w:pPr>
              <w:pStyle w:val="Default"/>
              <w:numPr>
                <w:ilvl w:val="0"/>
                <w:numId w:val="81"/>
              </w:numPr>
              <w:spacing w:line="276" w:lineRule="auto"/>
              <w:ind w:left="340" w:hanging="340"/>
              <w:rPr>
                <w:sz w:val="20"/>
                <w:szCs w:val="20"/>
              </w:rPr>
            </w:pPr>
            <w:r w:rsidRPr="0043453D">
              <w:rPr>
                <w:sz w:val="20"/>
                <w:szCs w:val="20"/>
              </w:rPr>
              <w:t>posłużyć się oprogramowaniem do kompilacji programów</w:t>
            </w:r>
            <w:r w:rsidR="006955C6" w:rsidRPr="0043453D">
              <w:rPr>
                <w:sz w:val="20"/>
                <w:szCs w:val="20"/>
              </w:rPr>
              <w:t>,</w:t>
            </w:r>
          </w:p>
          <w:p w:rsidR="0081199E" w:rsidRPr="0043453D" w:rsidRDefault="0081199E" w:rsidP="0033399D">
            <w:pPr>
              <w:pStyle w:val="Default"/>
              <w:numPr>
                <w:ilvl w:val="0"/>
                <w:numId w:val="81"/>
              </w:numPr>
              <w:spacing w:line="276" w:lineRule="auto"/>
              <w:ind w:left="340" w:hanging="340"/>
              <w:rPr>
                <w:sz w:val="20"/>
                <w:szCs w:val="20"/>
              </w:rPr>
            </w:pPr>
            <w:r w:rsidRPr="0043453D">
              <w:rPr>
                <w:sz w:val="20"/>
                <w:szCs w:val="20"/>
              </w:rPr>
              <w:t>skonfigurować oprogramowanie do kompilacji programów</w:t>
            </w:r>
            <w:r w:rsidR="006955C6" w:rsidRPr="0043453D">
              <w:rPr>
                <w:sz w:val="20"/>
                <w:szCs w:val="20"/>
              </w:rPr>
              <w:t>,</w:t>
            </w:r>
          </w:p>
          <w:p w:rsidR="0081199E" w:rsidRPr="0043453D" w:rsidRDefault="0081199E" w:rsidP="0033399D">
            <w:pPr>
              <w:pStyle w:val="Default"/>
              <w:numPr>
                <w:ilvl w:val="0"/>
                <w:numId w:val="81"/>
              </w:numPr>
              <w:spacing w:line="276" w:lineRule="auto"/>
              <w:ind w:left="340" w:hanging="340"/>
              <w:rPr>
                <w:sz w:val="20"/>
                <w:szCs w:val="20"/>
              </w:rPr>
            </w:pPr>
            <w:r w:rsidRPr="0043453D">
              <w:rPr>
                <w:sz w:val="20"/>
                <w:szCs w:val="20"/>
              </w:rPr>
              <w:t>ustawiać opcje i parametry w oprogramowaniu</w:t>
            </w:r>
            <w:r w:rsidR="006955C6" w:rsidRPr="0043453D">
              <w:rPr>
                <w:sz w:val="20"/>
                <w:szCs w:val="20"/>
              </w:rPr>
              <w:t>,</w:t>
            </w:r>
          </w:p>
          <w:p w:rsidR="0081199E" w:rsidRPr="0043453D" w:rsidRDefault="0081199E" w:rsidP="0033399D">
            <w:pPr>
              <w:pStyle w:val="Default"/>
              <w:numPr>
                <w:ilvl w:val="0"/>
                <w:numId w:val="81"/>
              </w:numPr>
              <w:spacing w:line="276" w:lineRule="auto"/>
              <w:ind w:left="340" w:hanging="340"/>
              <w:rPr>
                <w:sz w:val="20"/>
                <w:szCs w:val="20"/>
              </w:rPr>
            </w:pPr>
            <w:r w:rsidRPr="0043453D">
              <w:rPr>
                <w:sz w:val="20"/>
                <w:szCs w:val="20"/>
              </w:rPr>
              <w:t>zapisać plik użytkowy</w:t>
            </w:r>
            <w:r w:rsidR="006955C6" w:rsidRPr="0043453D">
              <w:rPr>
                <w:sz w:val="20"/>
                <w:szCs w:val="20"/>
              </w:rPr>
              <w:t>,</w:t>
            </w:r>
          </w:p>
          <w:p w:rsidR="0081199E" w:rsidRPr="0043453D" w:rsidRDefault="0081199E" w:rsidP="0033399D">
            <w:pPr>
              <w:pStyle w:val="Default"/>
              <w:numPr>
                <w:ilvl w:val="0"/>
                <w:numId w:val="81"/>
              </w:numPr>
              <w:spacing w:line="276" w:lineRule="auto"/>
              <w:ind w:left="340" w:hanging="340"/>
              <w:rPr>
                <w:sz w:val="20"/>
                <w:szCs w:val="20"/>
              </w:rPr>
            </w:pPr>
            <w:r w:rsidRPr="0043453D">
              <w:rPr>
                <w:sz w:val="20"/>
                <w:szCs w:val="20"/>
              </w:rPr>
              <w:t>otworzyć plik użytkowy</w:t>
            </w:r>
            <w:r w:rsidR="006955C6" w:rsidRPr="0043453D">
              <w:rPr>
                <w:sz w:val="20"/>
                <w:szCs w:val="20"/>
              </w:rPr>
              <w:t>,</w:t>
            </w:r>
          </w:p>
          <w:p w:rsidR="0081199E" w:rsidRPr="0043453D" w:rsidRDefault="0081199E" w:rsidP="0033399D">
            <w:pPr>
              <w:pStyle w:val="Default"/>
              <w:numPr>
                <w:ilvl w:val="0"/>
                <w:numId w:val="81"/>
              </w:numPr>
              <w:spacing w:line="276" w:lineRule="auto"/>
              <w:ind w:left="340" w:hanging="340"/>
              <w:rPr>
                <w:sz w:val="20"/>
                <w:szCs w:val="20"/>
              </w:rPr>
            </w:pPr>
            <w:r w:rsidRPr="0043453D">
              <w:rPr>
                <w:sz w:val="20"/>
                <w:szCs w:val="20"/>
              </w:rPr>
              <w:t>przesłać plik z programem do urządzenia</w:t>
            </w:r>
            <w:r w:rsidR="006955C6" w:rsidRPr="0043453D">
              <w:rPr>
                <w:sz w:val="20"/>
                <w:szCs w:val="20"/>
              </w:rPr>
              <w:t>,</w:t>
            </w:r>
          </w:p>
          <w:p w:rsidR="0081199E" w:rsidRPr="0043453D" w:rsidRDefault="0081199E" w:rsidP="0033399D">
            <w:pPr>
              <w:pStyle w:val="Default"/>
              <w:numPr>
                <w:ilvl w:val="0"/>
                <w:numId w:val="81"/>
              </w:numPr>
              <w:spacing w:line="276" w:lineRule="auto"/>
              <w:ind w:left="340" w:hanging="340"/>
              <w:rPr>
                <w:sz w:val="20"/>
                <w:szCs w:val="20"/>
              </w:rPr>
            </w:pPr>
            <w:r w:rsidRPr="0043453D">
              <w:rPr>
                <w:sz w:val="20"/>
                <w:szCs w:val="20"/>
              </w:rPr>
              <w:t>zinterpretować instrukcje w assemblerze</w:t>
            </w:r>
            <w:r w:rsidR="006955C6" w:rsidRPr="0043453D">
              <w:rPr>
                <w:sz w:val="20"/>
                <w:szCs w:val="20"/>
              </w:rPr>
              <w:t>,</w:t>
            </w:r>
          </w:p>
          <w:p w:rsidR="00AF242F" w:rsidRPr="0043453D" w:rsidRDefault="0081199E" w:rsidP="0033399D">
            <w:pPr>
              <w:pStyle w:val="Default"/>
              <w:numPr>
                <w:ilvl w:val="0"/>
                <w:numId w:val="81"/>
              </w:numPr>
              <w:spacing w:line="276" w:lineRule="auto"/>
              <w:ind w:left="340" w:hanging="340"/>
              <w:rPr>
                <w:sz w:val="20"/>
                <w:szCs w:val="20"/>
              </w:rPr>
            </w:pPr>
            <w:r w:rsidRPr="0043453D">
              <w:rPr>
                <w:sz w:val="20"/>
                <w:szCs w:val="20"/>
              </w:rPr>
              <w:t>zinterpretować instrukcje w językach programowania wysokiego poziomu</w:t>
            </w:r>
            <w:r w:rsidR="0043453D">
              <w:rPr>
                <w:sz w:val="20"/>
                <w:szCs w:val="20"/>
              </w:rPr>
              <w:t>.</w:t>
            </w:r>
          </w:p>
        </w:tc>
        <w:tc>
          <w:tcPr>
            <w:tcW w:w="382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E30071" w:rsidRPr="0043453D" w:rsidRDefault="00BE79E5" w:rsidP="0033399D">
            <w:pPr>
              <w:pStyle w:val="Default"/>
              <w:numPr>
                <w:ilvl w:val="0"/>
                <w:numId w:val="81"/>
              </w:numPr>
              <w:spacing w:line="276" w:lineRule="auto"/>
              <w:ind w:left="340" w:hanging="340"/>
              <w:rPr>
                <w:sz w:val="20"/>
                <w:szCs w:val="20"/>
              </w:rPr>
            </w:pPr>
            <w:r>
              <w:rPr>
                <w:sz w:val="20"/>
                <w:szCs w:val="20"/>
              </w:rPr>
              <w:t>zastosować</w:t>
            </w:r>
            <w:r w:rsidR="00E30071" w:rsidRPr="0043453D">
              <w:rPr>
                <w:sz w:val="20"/>
                <w:szCs w:val="20"/>
              </w:rPr>
              <w:t xml:space="preserve"> zasady tworzenia programów w assemblerze</w:t>
            </w:r>
            <w:r w:rsidR="006955C6" w:rsidRPr="0043453D">
              <w:rPr>
                <w:sz w:val="20"/>
                <w:szCs w:val="20"/>
              </w:rPr>
              <w:t>,</w:t>
            </w:r>
          </w:p>
          <w:p w:rsidR="00E30071" w:rsidRPr="0043453D" w:rsidRDefault="00BE79E5" w:rsidP="0033399D">
            <w:pPr>
              <w:pStyle w:val="Default"/>
              <w:numPr>
                <w:ilvl w:val="0"/>
                <w:numId w:val="81"/>
              </w:numPr>
              <w:spacing w:line="276" w:lineRule="auto"/>
              <w:ind w:left="340" w:hanging="340"/>
              <w:rPr>
                <w:sz w:val="20"/>
                <w:szCs w:val="20"/>
              </w:rPr>
            </w:pPr>
            <w:r>
              <w:rPr>
                <w:sz w:val="20"/>
                <w:szCs w:val="20"/>
              </w:rPr>
              <w:t>zastosować</w:t>
            </w:r>
            <w:r w:rsidR="00E30071" w:rsidRPr="0043453D">
              <w:rPr>
                <w:sz w:val="20"/>
                <w:szCs w:val="20"/>
              </w:rPr>
              <w:t xml:space="preserve"> zasady tworzenia programów w językach programowania wysokiego poziomu</w:t>
            </w:r>
            <w:r w:rsidR="006955C6" w:rsidRPr="0043453D">
              <w:rPr>
                <w:sz w:val="20"/>
                <w:szCs w:val="20"/>
              </w:rPr>
              <w:t>,</w:t>
            </w:r>
          </w:p>
          <w:p w:rsidR="00E30071" w:rsidRPr="0043453D" w:rsidRDefault="00E30071" w:rsidP="0033399D">
            <w:pPr>
              <w:pStyle w:val="Default"/>
              <w:numPr>
                <w:ilvl w:val="0"/>
                <w:numId w:val="81"/>
              </w:numPr>
              <w:spacing w:line="276" w:lineRule="auto"/>
              <w:ind w:left="340" w:hanging="340"/>
              <w:rPr>
                <w:sz w:val="20"/>
                <w:szCs w:val="20"/>
              </w:rPr>
            </w:pPr>
            <w:r w:rsidRPr="0043453D">
              <w:rPr>
                <w:sz w:val="20"/>
                <w:szCs w:val="20"/>
              </w:rPr>
              <w:t>zinterpretować programy w językach programowania wysokiego poziomu</w:t>
            </w:r>
            <w:r w:rsidR="006955C6" w:rsidRPr="0043453D">
              <w:rPr>
                <w:sz w:val="20"/>
                <w:szCs w:val="20"/>
              </w:rPr>
              <w:t>,</w:t>
            </w:r>
          </w:p>
          <w:p w:rsidR="00E30071" w:rsidRPr="0043453D" w:rsidRDefault="00E30071" w:rsidP="0033399D">
            <w:pPr>
              <w:pStyle w:val="Default"/>
              <w:numPr>
                <w:ilvl w:val="0"/>
                <w:numId w:val="81"/>
              </w:numPr>
              <w:spacing w:line="276" w:lineRule="auto"/>
              <w:ind w:left="340" w:hanging="340"/>
              <w:rPr>
                <w:sz w:val="20"/>
                <w:szCs w:val="20"/>
              </w:rPr>
            </w:pPr>
            <w:r w:rsidRPr="0043453D">
              <w:rPr>
                <w:sz w:val="20"/>
                <w:szCs w:val="20"/>
              </w:rPr>
              <w:t>zinterpretować programy w assemblerze</w:t>
            </w:r>
            <w:r w:rsidR="006955C6" w:rsidRPr="0043453D">
              <w:rPr>
                <w:sz w:val="20"/>
                <w:szCs w:val="20"/>
              </w:rPr>
              <w:t>,</w:t>
            </w:r>
          </w:p>
          <w:p w:rsidR="00AF242F" w:rsidRPr="0043453D" w:rsidRDefault="00E30071"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43453D">
              <w:rPr>
                <w:rFonts w:ascii="Arial" w:hAnsi="Arial" w:cs="Arial"/>
                <w:sz w:val="20"/>
                <w:szCs w:val="20"/>
              </w:rPr>
              <w:t>wprowadzić zmiany w programach w językach programowania wysokiego poziomu</w:t>
            </w:r>
            <w:r w:rsidR="0043453D">
              <w:rPr>
                <w:rFonts w:ascii="Arial" w:hAnsi="Arial" w:cs="Arial"/>
                <w:sz w:val="20"/>
                <w:szCs w:val="20"/>
              </w:rPr>
              <w:t>.</w:t>
            </w:r>
          </w:p>
        </w:tc>
        <w:tc>
          <w:tcPr>
            <w:tcW w:w="138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AF242F" w:rsidRPr="0043453D" w:rsidRDefault="00AF242F" w:rsidP="00AF242F">
            <w:pPr>
              <w:rPr>
                <w:rFonts w:ascii="Arial" w:hAnsi="Arial" w:cs="Arial"/>
                <w:sz w:val="20"/>
                <w:szCs w:val="20"/>
              </w:rPr>
            </w:pPr>
          </w:p>
        </w:tc>
      </w:tr>
      <w:tr w:rsidR="00FD5B0A" w:rsidRPr="00825CD2" w:rsidTr="0081199E">
        <w:trPr>
          <w:trHeight w:val="1152"/>
        </w:trPr>
        <w:tc>
          <w:tcPr>
            <w:tcW w:w="1814"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hideMark/>
          </w:tcPr>
          <w:p w:rsidR="00FD5B0A" w:rsidRPr="0043453D" w:rsidRDefault="00FD5B0A" w:rsidP="00FD5B0A">
            <w:pPr>
              <w:pStyle w:val="Default"/>
              <w:rPr>
                <w:sz w:val="20"/>
                <w:szCs w:val="20"/>
              </w:rPr>
            </w:pPr>
            <w:r w:rsidRPr="0043453D">
              <w:rPr>
                <w:sz w:val="20"/>
                <w:szCs w:val="20"/>
              </w:rPr>
              <w:t xml:space="preserve">Programowanie urządzeń mechatronicznych </w:t>
            </w:r>
          </w:p>
          <w:p w:rsidR="00FD5B0A" w:rsidRPr="0043453D" w:rsidRDefault="00FD5B0A" w:rsidP="00AF242F">
            <w:pPr>
              <w:rPr>
                <w:rFonts w:ascii="Arial" w:hAnsi="Arial" w:cs="Arial"/>
                <w:sz w:val="20"/>
                <w:szCs w:val="20"/>
              </w:rPr>
            </w:pPr>
          </w:p>
        </w:tc>
        <w:tc>
          <w:tcPr>
            <w:tcW w:w="23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FD5B0A" w:rsidRPr="0043453D" w:rsidRDefault="00FF1AE2" w:rsidP="00FF1AE2">
            <w:pPr>
              <w:pStyle w:val="Default"/>
              <w:rPr>
                <w:sz w:val="20"/>
                <w:szCs w:val="20"/>
              </w:rPr>
            </w:pPr>
            <w:r>
              <w:rPr>
                <w:sz w:val="20"/>
                <w:szCs w:val="20"/>
              </w:rPr>
              <w:t>Programowanie obrabiarek CNC</w:t>
            </w:r>
          </w:p>
          <w:p w:rsidR="00FD5B0A" w:rsidRPr="0043453D" w:rsidRDefault="00FD5B0A" w:rsidP="00FD5B0A">
            <w:pPr>
              <w:jc w:val="center"/>
              <w:rPr>
                <w:rFonts w:ascii="Arial" w:hAnsi="Arial" w:cs="Arial"/>
                <w:sz w:val="20"/>
                <w:szCs w:val="20"/>
              </w:rPr>
            </w:pPr>
          </w:p>
        </w:tc>
        <w:tc>
          <w:tcPr>
            <w:tcW w:w="9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FD5B0A" w:rsidRPr="0043453D" w:rsidRDefault="00FD5B0A" w:rsidP="00AF242F">
            <w:pPr>
              <w:jc w:val="center"/>
              <w:rPr>
                <w:rFonts w:ascii="Arial" w:hAnsi="Arial" w:cs="Arial"/>
                <w:sz w:val="20"/>
                <w:szCs w:val="20"/>
              </w:rPr>
            </w:pPr>
          </w:p>
        </w:tc>
        <w:tc>
          <w:tcPr>
            <w:tcW w:w="43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1199E" w:rsidRPr="0043453D" w:rsidRDefault="0081199E" w:rsidP="0033399D">
            <w:pPr>
              <w:pStyle w:val="Default"/>
              <w:numPr>
                <w:ilvl w:val="0"/>
                <w:numId w:val="81"/>
              </w:numPr>
              <w:spacing w:line="276" w:lineRule="auto"/>
              <w:ind w:left="340" w:hanging="340"/>
              <w:rPr>
                <w:sz w:val="20"/>
                <w:szCs w:val="20"/>
              </w:rPr>
            </w:pPr>
            <w:r w:rsidRPr="0043453D">
              <w:rPr>
                <w:sz w:val="20"/>
                <w:szCs w:val="20"/>
              </w:rPr>
              <w:t>posłużyć się oprogramowaniem do symulacji procesów obróbki numerycznej</w:t>
            </w:r>
            <w:r w:rsidR="006955C6" w:rsidRPr="0043453D">
              <w:rPr>
                <w:sz w:val="20"/>
                <w:szCs w:val="20"/>
              </w:rPr>
              <w:t>,</w:t>
            </w:r>
          </w:p>
          <w:p w:rsidR="0081199E" w:rsidRPr="0043453D" w:rsidRDefault="00FF1AE2" w:rsidP="0033399D">
            <w:pPr>
              <w:pStyle w:val="Default"/>
              <w:numPr>
                <w:ilvl w:val="0"/>
                <w:numId w:val="81"/>
              </w:numPr>
              <w:spacing w:line="276" w:lineRule="auto"/>
              <w:ind w:left="340" w:hanging="340"/>
              <w:rPr>
                <w:sz w:val="20"/>
                <w:szCs w:val="20"/>
              </w:rPr>
            </w:pPr>
            <w:r>
              <w:rPr>
                <w:sz w:val="20"/>
                <w:szCs w:val="20"/>
              </w:rPr>
              <w:t>posłużyć się</w:t>
            </w:r>
            <w:r w:rsidR="0081199E" w:rsidRPr="0043453D">
              <w:rPr>
                <w:sz w:val="20"/>
                <w:szCs w:val="20"/>
              </w:rPr>
              <w:t xml:space="preserve"> oprogramowaniem do programowania obrabiarek CNC</w:t>
            </w:r>
            <w:r w:rsidR="006955C6" w:rsidRPr="0043453D">
              <w:rPr>
                <w:sz w:val="20"/>
                <w:szCs w:val="20"/>
              </w:rPr>
              <w:t>,</w:t>
            </w:r>
          </w:p>
          <w:p w:rsidR="0081199E" w:rsidRPr="0043453D" w:rsidRDefault="0081199E" w:rsidP="0033399D">
            <w:pPr>
              <w:pStyle w:val="Default"/>
              <w:numPr>
                <w:ilvl w:val="0"/>
                <w:numId w:val="81"/>
              </w:numPr>
              <w:spacing w:line="276" w:lineRule="auto"/>
              <w:ind w:left="340" w:hanging="340"/>
              <w:rPr>
                <w:sz w:val="20"/>
                <w:szCs w:val="20"/>
              </w:rPr>
            </w:pPr>
            <w:r w:rsidRPr="0043453D">
              <w:rPr>
                <w:sz w:val="20"/>
                <w:szCs w:val="20"/>
              </w:rPr>
              <w:t>scharakteryzować zasady sterowania numerycznego: pozycjonowanie, liczbę i konfigurację osi</w:t>
            </w:r>
            <w:r w:rsidR="006955C6" w:rsidRPr="0043453D">
              <w:rPr>
                <w:sz w:val="20"/>
                <w:szCs w:val="20"/>
              </w:rPr>
              <w:t>,</w:t>
            </w:r>
          </w:p>
          <w:p w:rsidR="0081199E" w:rsidRPr="0043453D" w:rsidRDefault="0081199E" w:rsidP="0033399D">
            <w:pPr>
              <w:pStyle w:val="Default"/>
              <w:numPr>
                <w:ilvl w:val="0"/>
                <w:numId w:val="81"/>
              </w:numPr>
              <w:spacing w:line="276" w:lineRule="auto"/>
              <w:ind w:left="340" w:hanging="340"/>
              <w:rPr>
                <w:sz w:val="20"/>
                <w:szCs w:val="20"/>
              </w:rPr>
            </w:pPr>
            <w:r w:rsidRPr="0043453D">
              <w:rPr>
                <w:sz w:val="20"/>
                <w:szCs w:val="20"/>
              </w:rPr>
              <w:t>omówić zasady interpolacji, kompensacji błędów w maszynie CNC</w:t>
            </w:r>
            <w:r w:rsidR="006955C6" w:rsidRPr="0043453D">
              <w:rPr>
                <w:sz w:val="20"/>
                <w:szCs w:val="20"/>
              </w:rPr>
              <w:t>,</w:t>
            </w:r>
          </w:p>
          <w:p w:rsidR="0081199E" w:rsidRPr="0043453D" w:rsidRDefault="0081199E" w:rsidP="0033399D">
            <w:pPr>
              <w:pStyle w:val="Default"/>
              <w:numPr>
                <w:ilvl w:val="0"/>
                <w:numId w:val="81"/>
              </w:numPr>
              <w:spacing w:line="276" w:lineRule="auto"/>
              <w:ind w:left="340" w:hanging="340"/>
              <w:rPr>
                <w:sz w:val="20"/>
                <w:szCs w:val="20"/>
              </w:rPr>
            </w:pPr>
            <w:r w:rsidRPr="0043453D">
              <w:rPr>
                <w:sz w:val="20"/>
                <w:szCs w:val="20"/>
              </w:rPr>
              <w:t>omówić zasady sterowania ruchem, doboru układu współrzędnych w maszynie CNC</w:t>
            </w:r>
            <w:r w:rsidR="006955C6" w:rsidRPr="0043453D">
              <w:rPr>
                <w:sz w:val="20"/>
                <w:szCs w:val="20"/>
              </w:rPr>
              <w:t>,</w:t>
            </w:r>
          </w:p>
          <w:p w:rsidR="0081199E" w:rsidRPr="0043453D" w:rsidRDefault="0081199E" w:rsidP="0033399D">
            <w:pPr>
              <w:pStyle w:val="Default"/>
              <w:numPr>
                <w:ilvl w:val="0"/>
                <w:numId w:val="81"/>
              </w:numPr>
              <w:spacing w:line="276" w:lineRule="auto"/>
              <w:ind w:left="340" w:hanging="340"/>
              <w:rPr>
                <w:sz w:val="20"/>
                <w:szCs w:val="20"/>
              </w:rPr>
            </w:pPr>
            <w:r w:rsidRPr="0043453D">
              <w:rPr>
                <w:sz w:val="20"/>
                <w:szCs w:val="20"/>
              </w:rPr>
              <w:t>zinterpretować instrukcje w znormalizowanych językach programowania dla obrabiarek CNC</w:t>
            </w:r>
            <w:r w:rsidR="006955C6" w:rsidRPr="0043453D">
              <w:rPr>
                <w:sz w:val="20"/>
                <w:szCs w:val="20"/>
              </w:rPr>
              <w:t>,</w:t>
            </w:r>
          </w:p>
          <w:p w:rsidR="0081199E" w:rsidRPr="0043453D" w:rsidRDefault="00BE79E5" w:rsidP="0033399D">
            <w:pPr>
              <w:pStyle w:val="Default"/>
              <w:numPr>
                <w:ilvl w:val="0"/>
                <w:numId w:val="81"/>
              </w:numPr>
              <w:spacing w:line="276" w:lineRule="auto"/>
              <w:ind w:left="340" w:hanging="340"/>
              <w:rPr>
                <w:sz w:val="20"/>
                <w:szCs w:val="20"/>
              </w:rPr>
            </w:pPr>
            <w:r>
              <w:rPr>
                <w:sz w:val="20"/>
                <w:szCs w:val="20"/>
              </w:rPr>
              <w:t>zastosować</w:t>
            </w:r>
            <w:r w:rsidR="0081199E" w:rsidRPr="0043453D">
              <w:rPr>
                <w:sz w:val="20"/>
                <w:szCs w:val="20"/>
              </w:rPr>
              <w:t xml:space="preserve"> instrukcje w znormalizowanych językach programowania dla obrabiarek CNC</w:t>
            </w:r>
            <w:r w:rsidR="006955C6" w:rsidRPr="0043453D">
              <w:rPr>
                <w:sz w:val="20"/>
                <w:szCs w:val="20"/>
              </w:rPr>
              <w:t>,</w:t>
            </w:r>
          </w:p>
          <w:p w:rsidR="0081199E" w:rsidRPr="0043453D" w:rsidRDefault="0081199E" w:rsidP="0033399D">
            <w:pPr>
              <w:pStyle w:val="Default"/>
              <w:numPr>
                <w:ilvl w:val="0"/>
                <w:numId w:val="81"/>
              </w:numPr>
              <w:spacing w:line="276" w:lineRule="auto"/>
              <w:ind w:left="340" w:hanging="340"/>
              <w:rPr>
                <w:sz w:val="20"/>
                <w:szCs w:val="20"/>
              </w:rPr>
            </w:pPr>
            <w:r w:rsidRPr="0043453D">
              <w:rPr>
                <w:sz w:val="20"/>
                <w:szCs w:val="20"/>
              </w:rPr>
              <w:t>omówić zasady tworzenia programów w znormalizowanych językach programowania dla obrabiarek CNC</w:t>
            </w:r>
            <w:r w:rsidR="006955C6" w:rsidRPr="0043453D">
              <w:rPr>
                <w:sz w:val="20"/>
                <w:szCs w:val="20"/>
              </w:rPr>
              <w:t>,</w:t>
            </w:r>
          </w:p>
          <w:p w:rsidR="0081199E" w:rsidRPr="0043453D" w:rsidRDefault="0081199E" w:rsidP="0033399D">
            <w:pPr>
              <w:pStyle w:val="Default"/>
              <w:numPr>
                <w:ilvl w:val="0"/>
                <w:numId w:val="81"/>
              </w:numPr>
              <w:spacing w:line="276" w:lineRule="auto"/>
              <w:ind w:left="340" w:hanging="340"/>
              <w:rPr>
                <w:sz w:val="20"/>
                <w:szCs w:val="20"/>
              </w:rPr>
            </w:pPr>
            <w:r w:rsidRPr="0043453D">
              <w:rPr>
                <w:sz w:val="20"/>
                <w:szCs w:val="20"/>
              </w:rPr>
              <w:t>zinterpretować programy w znormalizowanych językach programowania dla obrabiarek CNC</w:t>
            </w:r>
            <w:r w:rsidR="006955C6" w:rsidRPr="0043453D">
              <w:rPr>
                <w:sz w:val="20"/>
                <w:szCs w:val="20"/>
              </w:rPr>
              <w:t>,</w:t>
            </w:r>
          </w:p>
          <w:p w:rsidR="0081199E" w:rsidRPr="0043453D" w:rsidRDefault="0081199E" w:rsidP="0033399D">
            <w:pPr>
              <w:pStyle w:val="Default"/>
              <w:numPr>
                <w:ilvl w:val="0"/>
                <w:numId w:val="81"/>
              </w:numPr>
              <w:spacing w:line="276" w:lineRule="auto"/>
              <w:ind w:left="340" w:hanging="340"/>
              <w:rPr>
                <w:sz w:val="20"/>
                <w:szCs w:val="20"/>
              </w:rPr>
            </w:pPr>
            <w:r w:rsidRPr="0043453D">
              <w:rPr>
                <w:sz w:val="20"/>
                <w:szCs w:val="20"/>
              </w:rPr>
              <w:t>zmodyfikować program obróbczy CNC w znormalizowanych językach programowania na podstawie opisu graficznego</w:t>
            </w:r>
            <w:r w:rsidR="006955C6" w:rsidRPr="0043453D">
              <w:rPr>
                <w:sz w:val="20"/>
                <w:szCs w:val="20"/>
              </w:rPr>
              <w:t>,</w:t>
            </w:r>
          </w:p>
          <w:p w:rsidR="0081199E" w:rsidRPr="0043453D" w:rsidRDefault="0081199E" w:rsidP="0033399D">
            <w:pPr>
              <w:pStyle w:val="Default"/>
              <w:numPr>
                <w:ilvl w:val="0"/>
                <w:numId w:val="81"/>
              </w:numPr>
              <w:spacing w:line="276" w:lineRule="auto"/>
              <w:ind w:left="340" w:hanging="340"/>
              <w:rPr>
                <w:sz w:val="20"/>
                <w:szCs w:val="20"/>
              </w:rPr>
            </w:pPr>
            <w:r w:rsidRPr="0043453D">
              <w:rPr>
                <w:sz w:val="20"/>
                <w:szCs w:val="20"/>
              </w:rPr>
              <w:t>zmodyfikować program obróbczy CNC w znormalizowanych językach programowania na podstawie opisu procesu technologicznego</w:t>
            </w:r>
            <w:r w:rsidR="006955C6" w:rsidRPr="0043453D">
              <w:rPr>
                <w:sz w:val="20"/>
                <w:szCs w:val="20"/>
              </w:rPr>
              <w:t>,</w:t>
            </w:r>
          </w:p>
          <w:p w:rsidR="0081199E" w:rsidRPr="0043453D" w:rsidRDefault="0081199E" w:rsidP="0033399D">
            <w:pPr>
              <w:pStyle w:val="Default"/>
              <w:numPr>
                <w:ilvl w:val="0"/>
                <w:numId w:val="81"/>
              </w:numPr>
              <w:spacing w:line="276" w:lineRule="auto"/>
              <w:ind w:left="340" w:hanging="340"/>
              <w:rPr>
                <w:sz w:val="20"/>
                <w:szCs w:val="20"/>
              </w:rPr>
            </w:pPr>
            <w:r w:rsidRPr="0043453D">
              <w:rPr>
                <w:sz w:val="20"/>
                <w:szCs w:val="20"/>
              </w:rPr>
              <w:t>posłużyć się oprogramowaniem do programowania obrabiarek CNC</w:t>
            </w:r>
            <w:r w:rsidR="006955C6" w:rsidRPr="0043453D">
              <w:rPr>
                <w:sz w:val="20"/>
                <w:szCs w:val="20"/>
              </w:rPr>
              <w:t>,</w:t>
            </w:r>
          </w:p>
          <w:p w:rsidR="00FD5B0A" w:rsidRPr="0043453D" w:rsidRDefault="0081199E" w:rsidP="0033399D">
            <w:pPr>
              <w:pStyle w:val="Default"/>
              <w:numPr>
                <w:ilvl w:val="0"/>
                <w:numId w:val="81"/>
              </w:numPr>
              <w:spacing w:line="276" w:lineRule="auto"/>
              <w:ind w:left="340" w:hanging="340"/>
              <w:rPr>
                <w:sz w:val="20"/>
                <w:szCs w:val="20"/>
              </w:rPr>
            </w:pPr>
            <w:r w:rsidRPr="0043453D">
              <w:rPr>
                <w:sz w:val="20"/>
                <w:szCs w:val="20"/>
              </w:rPr>
              <w:t>uruchomić program dla obrabiarek CNC</w:t>
            </w:r>
            <w:r w:rsidR="0043453D">
              <w:rPr>
                <w:sz w:val="20"/>
                <w:szCs w:val="20"/>
              </w:rPr>
              <w:t>.</w:t>
            </w: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30071" w:rsidRPr="0043453D" w:rsidRDefault="00E30071" w:rsidP="0033399D">
            <w:pPr>
              <w:pStyle w:val="Default"/>
              <w:numPr>
                <w:ilvl w:val="0"/>
                <w:numId w:val="81"/>
              </w:numPr>
              <w:spacing w:line="276" w:lineRule="auto"/>
              <w:ind w:left="340" w:hanging="340"/>
              <w:rPr>
                <w:color w:val="auto"/>
                <w:sz w:val="20"/>
                <w:szCs w:val="20"/>
              </w:rPr>
            </w:pPr>
            <w:r w:rsidRPr="0043453D">
              <w:rPr>
                <w:color w:val="auto"/>
                <w:sz w:val="20"/>
                <w:szCs w:val="20"/>
              </w:rPr>
              <w:t>przestrzegać zasad tworzenia programów w znormalizowanych językach programowania dla obrabiarek CNC</w:t>
            </w:r>
            <w:r w:rsidR="006955C6" w:rsidRPr="0043453D">
              <w:rPr>
                <w:color w:val="auto"/>
                <w:sz w:val="20"/>
                <w:szCs w:val="20"/>
              </w:rPr>
              <w:t>,</w:t>
            </w:r>
          </w:p>
          <w:p w:rsidR="00E30071" w:rsidRPr="0043453D" w:rsidRDefault="00E30071" w:rsidP="0033399D">
            <w:pPr>
              <w:pStyle w:val="Default"/>
              <w:numPr>
                <w:ilvl w:val="0"/>
                <w:numId w:val="81"/>
              </w:numPr>
              <w:spacing w:line="276" w:lineRule="auto"/>
              <w:ind w:left="340" w:hanging="340"/>
              <w:rPr>
                <w:sz w:val="20"/>
                <w:szCs w:val="20"/>
              </w:rPr>
            </w:pPr>
            <w:r w:rsidRPr="0043453D">
              <w:rPr>
                <w:sz w:val="20"/>
                <w:szCs w:val="20"/>
              </w:rPr>
              <w:t>testować działanie programów dla obrabiarek CNC</w:t>
            </w:r>
            <w:r w:rsidR="006955C6" w:rsidRPr="0043453D">
              <w:rPr>
                <w:sz w:val="20"/>
                <w:szCs w:val="20"/>
              </w:rPr>
              <w:t>,</w:t>
            </w:r>
          </w:p>
          <w:p w:rsidR="00E30071" w:rsidRPr="0043453D" w:rsidRDefault="00E30071" w:rsidP="0033399D">
            <w:pPr>
              <w:pStyle w:val="Default"/>
              <w:numPr>
                <w:ilvl w:val="0"/>
                <w:numId w:val="81"/>
              </w:numPr>
              <w:spacing w:line="276" w:lineRule="auto"/>
              <w:ind w:left="340" w:hanging="340"/>
              <w:rPr>
                <w:sz w:val="20"/>
                <w:szCs w:val="20"/>
              </w:rPr>
            </w:pPr>
            <w:r w:rsidRPr="0043453D">
              <w:rPr>
                <w:sz w:val="20"/>
                <w:szCs w:val="20"/>
              </w:rPr>
              <w:t>skontrolować nastawy w programach dla obrabiarek CNC</w:t>
            </w:r>
            <w:r w:rsidR="006955C6" w:rsidRPr="0043453D">
              <w:rPr>
                <w:sz w:val="20"/>
                <w:szCs w:val="20"/>
              </w:rPr>
              <w:t>,</w:t>
            </w:r>
          </w:p>
          <w:p w:rsidR="00E30071" w:rsidRPr="0043453D" w:rsidRDefault="00E30071" w:rsidP="0033399D">
            <w:pPr>
              <w:pStyle w:val="Default"/>
              <w:numPr>
                <w:ilvl w:val="0"/>
                <w:numId w:val="81"/>
              </w:numPr>
              <w:spacing w:line="276" w:lineRule="auto"/>
              <w:ind w:left="340" w:hanging="340"/>
              <w:rPr>
                <w:sz w:val="20"/>
                <w:szCs w:val="20"/>
              </w:rPr>
            </w:pPr>
            <w:r w:rsidRPr="0043453D">
              <w:rPr>
                <w:sz w:val="20"/>
                <w:szCs w:val="20"/>
              </w:rPr>
              <w:t>skontrolować parametry procesów w programach obrabiarek CNC</w:t>
            </w:r>
            <w:r w:rsidR="006955C6" w:rsidRPr="0043453D">
              <w:rPr>
                <w:sz w:val="20"/>
                <w:szCs w:val="20"/>
              </w:rPr>
              <w:t>,</w:t>
            </w:r>
          </w:p>
          <w:p w:rsidR="00FD5B0A" w:rsidRPr="0043453D" w:rsidRDefault="00E30071" w:rsidP="0033399D">
            <w:pPr>
              <w:pStyle w:val="Default"/>
              <w:numPr>
                <w:ilvl w:val="0"/>
                <w:numId w:val="81"/>
              </w:numPr>
              <w:spacing w:line="276" w:lineRule="auto"/>
              <w:ind w:left="340" w:hanging="340"/>
              <w:rPr>
                <w:sz w:val="20"/>
                <w:szCs w:val="20"/>
              </w:rPr>
            </w:pPr>
            <w:r w:rsidRPr="0043453D">
              <w:rPr>
                <w:sz w:val="20"/>
                <w:szCs w:val="20"/>
              </w:rPr>
              <w:t>zmodyfikować parametry procesów w programach obrabiarek CNC</w:t>
            </w:r>
            <w:r w:rsidR="0043453D">
              <w:rPr>
                <w:sz w:val="20"/>
                <w:szCs w:val="20"/>
              </w:rPr>
              <w:t>.</w:t>
            </w:r>
          </w:p>
        </w:tc>
        <w:tc>
          <w:tcPr>
            <w:tcW w:w="13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FD5B0A" w:rsidRPr="0043453D" w:rsidRDefault="00FD5B0A" w:rsidP="00AF242F">
            <w:pPr>
              <w:rPr>
                <w:rFonts w:ascii="Arial" w:hAnsi="Arial" w:cs="Arial"/>
                <w:sz w:val="20"/>
                <w:szCs w:val="20"/>
              </w:rPr>
            </w:pPr>
          </w:p>
        </w:tc>
      </w:tr>
      <w:tr w:rsidR="00FD5B0A" w:rsidRPr="00825CD2" w:rsidTr="0081199E">
        <w:trPr>
          <w:trHeight w:val="1152"/>
        </w:trPr>
        <w:tc>
          <w:tcPr>
            <w:tcW w:w="1814" w:type="dxa"/>
            <w:vMerge/>
            <w:tcBorders>
              <w:left w:val="single" w:sz="8" w:space="0" w:color="FFFFFF"/>
              <w:right w:val="single" w:sz="8" w:space="0" w:color="FFFFFF"/>
            </w:tcBorders>
            <w:shd w:val="clear" w:color="auto" w:fill="4F81BD"/>
            <w:tcMar>
              <w:top w:w="15" w:type="dxa"/>
              <w:left w:w="101" w:type="dxa"/>
              <w:bottom w:w="0" w:type="dxa"/>
              <w:right w:w="101" w:type="dxa"/>
            </w:tcMar>
          </w:tcPr>
          <w:p w:rsidR="00FD5B0A" w:rsidRPr="0043453D" w:rsidRDefault="00FD5B0A" w:rsidP="00AF242F">
            <w:pPr>
              <w:rPr>
                <w:rFonts w:ascii="Arial" w:hAnsi="Arial" w:cs="Arial"/>
                <w:b/>
                <w:bCs/>
                <w:sz w:val="20"/>
                <w:szCs w:val="20"/>
              </w:rPr>
            </w:pPr>
          </w:p>
        </w:tc>
        <w:tc>
          <w:tcPr>
            <w:tcW w:w="23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FD5B0A" w:rsidRPr="0043453D" w:rsidRDefault="00B079A6" w:rsidP="00B079A6">
            <w:pPr>
              <w:pStyle w:val="Default"/>
              <w:rPr>
                <w:sz w:val="20"/>
                <w:szCs w:val="20"/>
              </w:rPr>
            </w:pPr>
            <w:r>
              <w:rPr>
                <w:sz w:val="20"/>
                <w:szCs w:val="20"/>
              </w:rPr>
              <w:t>Programowanie robotów</w:t>
            </w:r>
          </w:p>
        </w:tc>
        <w:tc>
          <w:tcPr>
            <w:tcW w:w="9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FD5B0A" w:rsidRPr="0043453D" w:rsidRDefault="00FD5B0A" w:rsidP="00AF242F">
            <w:pPr>
              <w:jc w:val="center"/>
              <w:rPr>
                <w:rFonts w:ascii="Arial" w:hAnsi="Arial" w:cs="Arial"/>
                <w:sz w:val="20"/>
                <w:szCs w:val="20"/>
              </w:rPr>
            </w:pPr>
          </w:p>
        </w:tc>
        <w:tc>
          <w:tcPr>
            <w:tcW w:w="43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1199E" w:rsidRPr="0043453D" w:rsidRDefault="00FF1AE2" w:rsidP="0033399D">
            <w:pPr>
              <w:pStyle w:val="Default"/>
              <w:numPr>
                <w:ilvl w:val="0"/>
                <w:numId w:val="81"/>
              </w:numPr>
              <w:spacing w:line="276" w:lineRule="auto"/>
              <w:ind w:left="340" w:hanging="340"/>
              <w:rPr>
                <w:sz w:val="20"/>
                <w:szCs w:val="20"/>
              </w:rPr>
            </w:pPr>
            <w:r w:rsidRPr="0052625B">
              <w:rPr>
                <w:sz w:val="20"/>
                <w:szCs w:val="20"/>
              </w:rPr>
              <w:t>posłu</w:t>
            </w:r>
            <w:r>
              <w:rPr>
                <w:sz w:val="20"/>
                <w:szCs w:val="20"/>
              </w:rPr>
              <w:t>ży</w:t>
            </w:r>
            <w:r w:rsidRPr="0052625B">
              <w:rPr>
                <w:sz w:val="20"/>
                <w:szCs w:val="20"/>
              </w:rPr>
              <w:t xml:space="preserve">ć się </w:t>
            </w:r>
            <w:r w:rsidR="0081199E" w:rsidRPr="0043453D">
              <w:rPr>
                <w:sz w:val="20"/>
                <w:szCs w:val="20"/>
              </w:rPr>
              <w:t>oprogramowaniem do programowania robotów</w:t>
            </w:r>
            <w:r w:rsidR="006955C6" w:rsidRPr="0043453D">
              <w:rPr>
                <w:sz w:val="20"/>
                <w:szCs w:val="20"/>
              </w:rPr>
              <w:t>,</w:t>
            </w:r>
          </w:p>
          <w:p w:rsidR="0081199E" w:rsidRPr="0043453D" w:rsidRDefault="00FF1AE2" w:rsidP="0033399D">
            <w:pPr>
              <w:pStyle w:val="Default"/>
              <w:numPr>
                <w:ilvl w:val="0"/>
                <w:numId w:val="81"/>
              </w:numPr>
              <w:spacing w:line="276" w:lineRule="auto"/>
              <w:ind w:left="340" w:hanging="340"/>
              <w:rPr>
                <w:sz w:val="20"/>
                <w:szCs w:val="20"/>
              </w:rPr>
            </w:pPr>
            <w:r w:rsidRPr="0052625B">
              <w:rPr>
                <w:sz w:val="20"/>
                <w:szCs w:val="20"/>
              </w:rPr>
              <w:t>posłu</w:t>
            </w:r>
            <w:r>
              <w:rPr>
                <w:sz w:val="20"/>
                <w:szCs w:val="20"/>
              </w:rPr>
              <w:t>ży</w:t>
            </w:r>
            <w:r w:rsidRPr="0052625B">
              <w:rPr>
                <w:sz w:val="20"/>
                <w:szCs w:val="20"/>
              </w:rPr>
              <w:t xml:space="preserve">ć się </w:t>
            </w:r>
            <w:r w:rsidR="0081199E" w:rsidRPr="0043453D">
              <w:rPr>
                <w:sz w:val="20"/>
                <w:szCs w:val="20"/>
              </w:rPr>
              <w:t>oprogramowaniem do symulacji robotów</w:t>
            </w:r>
            <w:r w:rsidR="006955C6" w:rsidRPr="0043453D">
              <w:rPr>
                <w:sz w:val="20"/>
                <w:szCs w:val="20"/>
              </w:rPr>
              <w:t>,</w:t>
            </w:r>
          </w:p>
          <w:p w:rsidR="0081199E" w:rsidRPr="0043453D" w:rsidRDefault="0081199E" w:rsidP="0033399D">
            <w:pPr>
              <w:pStyle w:val="Default"/>
              <w:numPr>
                <w:ilvl w:val="0"/>
                <w:numId w:val="81"/>
              </w:numPr>
              <w:spacing w:line="276" w:lineRule="auto"/>
              <w:ind w:left="340" w:hanging="340"/>
              <w:rPr>
                <w:sz w:val="20"/>
                <w:szCs w:val="20"/>
              </w:rPr>
            </w:pPr>
            <w:r w:rsidRPr="0043453D">
              <w:rPr>
                <w:sz w:val="20"/>
                <w:szCs w:val="20"/>
              </w:rPr>
              <w:t>omówić zasady kinematyki robotów</w:t>
            </w:r>
            <w:r w:rsidR="006955C6" w:rsidRPr="0043453D">
              <w:rPr>
                <w:sz w:val="20"/>
                <w:szCs w:val="20"/>
              </w:rPr>
              <w:t>,</w:t>
            </w:r>
          </w:p>
          <w:p w:rsidR="0081199E" w:rsidRPr="0043453D" w:rsidRDefault="0081199E" w:rsidP="0033399D">
            <w:pPr>
              <w:pStyle w:val="Default"/>
              <w:numPr>
                <w:ilvl w:val="0"/>
                <w:numId w:val="81"/>
              </w:numPr>
              <w:spacing w:line="276" w:lineRule="auto"/>
              <w:ind w:left="340" w:hanging="340"/>
              <w:rPr>
                <w:sz w:val="20"/>
                <w:szCs w:val="20"/>
              </w:rPr>
            </w:pPr>
            <w:r w:rsidRPr="0043453D">
              <w:rPr>
                <w:sz w:val="20"/>
                <w:szCs w:val="20"/>
              </w:rPr>
              <w:t>scharakteryzować napędy robotów</w:t>
            </w:r>
            <w:r w:rsidR="006955C6" w:rsidRPr="0043453D">
              <w:rPr>
                <w:sz w:val="20"/>
                <w:szCs w:val="20"/>
              </w:rPr>
              <w:t>,</w:t>
            </w:r>
          </w:p>
          <w:p w:rsidR="0081199E" w:rsidRPr="0043453D" w:rsidRDefault="0081199E" w:rsidP="0033399D">
            <w:pPr>
              <w:pStyle w:val="Default"/>
              <w:numPr>
                <w:ilvl w:val="0"/>
                <w:numId w:val="81"/>
              </w:numPr>
              <w:spacing w:line="276" w:lineRule="auto"/>
              <w:ind w:left="340" w:hanging="340"/>
              <w:rPr>
                <w:sz w:val="20"/>
                <w:szCs w:val="20"/>
              </w:rPr>
            </w:pPr>
            <w:r w:rsidRPr="0043453D">
              <w:rPr>
                <w:sz w:val="20"/>
                <w:szCs w:val="20"/>
              </w:rPr>
              <w:t>omówić zasady sterowania ruchem, doboru układu współrzędnych robota</w:t>
            </w:r>
            <w:r w:rsidR="006955C6" w:rsidRPr="0043453D">
              <w:rPr>
                <w:sz w:val="20"/>
                <w:szCs w:val="20"/>
              </w:rPr>
              <w:t>,</w:t>
            </w:r>
          </w:p>
          <w:p w:rsidR="0081199E" w:rsidRPr="0043453D" w:rsidRDefault="0081199E" w:rsidP="0033399D">
            <w:pPr>
              <w:pStyle w:val="Default"/>
              <w:numPr>
                <w:ilvl w:val="0"/>
                <w:numId w:val="81"/>
              </w:numPr>
              <w:spacing w:line="276" w:lineRule="auto"/>
              <w:ind w:left="340" w:hanging="340"/>
              <w:rPr>
                <w:sz w:val="20"/>
                <w:szCs w:val="20"/>
              </w:rPr>
            </w:pPr>
            <w:r w:rsidRPr="0043453D">
              <w:rPr>
                <w:sz w:val="20"/>
                <w:szCs w:val="20"/>
              </w:rPr>
              <w:t>omówić sensoryczne sterowanie robotem</w:t>
            </w:r>
            <w:r w:rsidR="006955C6" w:rsidRPr="0043453D">
              <w:rPr>
                <w:sz w:val="20"/>
                <w:szCs w:val="20"/>
              </w:rPr>
              <w:t>,</w:t>
            </w:r>
          </w:p>
          <w:p w:rsidR="0081199E" w:rsidRPr="0043453D" w:rsidRDefault="0081199E" w:rsidP="0033399D">
            <w:pPr>
              <w:pStyle w:val="Default"/>
              <w:numPr>
                <w:ilvl w:val="0"/>
                <w:numId w:val="81"/>
              </w:numPr>
              <w:spacing w:line="276" w:lineRule="auto"/>
              <w:ind w:left="340" w:hanging="340"/>
              <w:rPr>
                <w:sz w:val="20"/>
                <w:szCs w:val="20"/>
              </w:rPr>
            </w:pPr>
            <w:r w:rsidRPr="0043453D">
              <w:rPr>
                <w:sz w:val="20"/>
                <w:szCs w:val="20"/>
              </w:rPr>
              <w:t>zinterpretować instrukcje w językach programowania robotów</w:t>
            </w:r>
            <w:r w:rsidR="006955C6" w:rsidRPr="0043453D">
              <w:rPr>
                <w:sz w:val="20"/>
                <w:szCs w:val="20"/>
              </w:rPr>
              <w:t>,</w:t>
            </w:r>
          </w:p>
          <w:p w:rsidR="0081199E" w:rsidRPr="0043453D" w:rsidRDefault="0081199E" w:rsidP="0033399D">
            <w:pPr>
              <w:pStyle w:val="Default"/>
              <w:numPr>
                <w:ilvl w:val="0"/>
                <w:numId w:val="81"/>
              </w:numPr>
              <w:spacing w:line="276" w:lineRule="auto"/>
              <w:ind w:left="340" w:hanging="340"/>
              <w:rPr>
                <w:sz w:val="20"/>
                <w:szCs w:val="20"/>
              </w:rPr>
            </w:pPr>
            <w:r w:rsidRPr="0043453D">
              <w:rPr>
                <w:sz w:val="20"/>
                <w:szCs w:val="20"/>
              </w:rPr>
              <w:t>zastosować instrukcje w językach programowania dla robotów</w:t>
            </w:r>
            <w:r w:rsidR="006955C6" w:rsidRPr="0043453D">
              <w:rPr>
                <w:sz w:val="20"/>
                <w:szCs w:val="20"/>
              </w:rPr>
              <w:t>,</w:t>
            </w:r>
          </w:p>
          <w:p w:rsidR="0081199E" w:rsidRPr="0043453D" w:rsidRDefault="0081199E" w:rsidP="0033399D">
            <w:pPr>
              <w:pStyle w:val="Default"/>
              <w:numPr>
                <w:ilvl w:val="0"/>
                <w:numId w:val="81"/>
              </w:numPr>
              <w:spacing w:line="276" w:lineRule="auto"/>
              <w:ind w:left="340" w:hanging="340"/>
              <w:rPr>
                <w:sz w:val="20"/>
                <w:szCs w:val="20"/>
              </w:rPr>
            </w:pPr>
            <w:r w:rsidRPr="0043453D">
              <w:rPr>
                <w:sz w:val="20"/>
                <w:szCs w:val="20"/>
              </w:rPr>
              <w:t>omówić zasady tworzenia programów dla robotów</w:t>
            </w:r>
            <w:r w:rsidR="006955C6" w:rsidRPr="0043453D">
              <w:rPr>
                <w:sz w:val="20"/>
                <w:szCs w:val="20"/>
              </w:rPr>
              <w:t>,</w:t>
            </w:r>
          </w:p>
          <w:p w:rsidR="0081199E" w:rsidRPr="0043453D" w:rsidRDefault="0081199E" w:rsidP="0033399D">
            <w:pPr>
              <w:pStyle w:val="Default"/>
              <w:numPr>
                <w:ilvl w:val="0"/>
                <w:numId w:val="81"/>
              </w:numPr>
              <w:spacing w:line="276" w:lineRule="auto"/>
              <w:ind w:left="340" w:hanging="340"/>
              <w:rPr>
                <w:sz w:val="20"/>
                <w:szCs w:val="20"/>
              </w:rPr>
            </w:pPr>
            <w:r w:rsidRPr="0043453D">
              <w:rPr>
                <w:sz w:val="20"/>
                <w:szCs w:val="20"/>
              </w:rPr>
              <w:t>przestrzegać zasad tworzenia programów w językach programowania robotów</w:t>
            </w:r>
            <w:r w:rsidR="006955C6" w:rsidRPr="0043453D">
              <w:rPr>
                <w:sz w:val="20"/>
                <w:szCs w:val="20"/>
              </w:rPr>
              <w:t>,</w:t>
            </w:r>
          </w:p>
          <w:p w:rsidR="0081199E" w:rsidRPr="0043453D" w:rsidRDefault="0081199E" w:rsidP="0033399D">
            <w:pPr>
              <w:pStyle w:val="Default"/>
              <w:numPr>
                <w:ilvl w:val="0"/>
                <w:numId w:val="81"/>
              </w:numPr>
              <w:spacing w:line="276" w:lineRule="auto"/>
              <w:ind w:left="340" w:hanging="340"/>
              <w:rPr>
                <w:sz w:val="20"/>
                <w:szCs w:val="20"/>
              </w:rPr>
            </w:pPr>
            <w:r w:rsidRPr="0043453D">
              <w:rPr>
                <w:sz w:val="20"/>
                <w:szCs w:val="20"/>
              </w:rPr>
              <w:t>zinterpretować programy w językach programowania robotów</w:t>
            </w:r>
            <w:r w:rsidR="006955C6" w:rsidRPr="0043453D">
              <w:rPr>
                <w:sz w:val="20"/>
                <w:szCs w:val="20"/>
              </w:rPr>
              <w:t>,</w:t>
            </w:r>
          </w:p>
          <w:p w:rsidR="0081199E" w:rsidRPr="0043453D" w:rsidRDefault="0081199E" w:rsidP="0033399D">
            <w:pPr>
              <w:pStyle w:val="Default"/>
              <w:numPr>
                <w:ilvl w:val="0"/>
                <w:numId w:val="81"/>
              </w:numPr>
              <w:spacing w:line="276" w:lineRule="auto"/>
              <w:ind w:left="340" w:hanging="340"/>
              <w:rPr>
                <w:sz w:val="20"/>
                <w:szCs w:val="20"/>
              </w:rPr>
            </w:pPr>
            <w:r w:rsidRPr="0043453D">
              <w:rPr>
                <w:sz w:val="20"/>
                <w:szCs w:val="20"/>
              </w:rPr>
              <w:t>zmodyfikować program do sterowania robotami na podstawie opisu graficznego</w:t>
            </w:r>
            <w:r w:rsidR="006955C6" w:rsidRPr="0043453D">
              <w:rPr>
                <w:sz w:val="20"/>
                <w:szCs w:val="20"/>
              </w:rPr>
              <w:t>,</w:t>
            </w:r>
          </w:p>
          <w:p w:rsidR="0081199E" w:rsidRPr="0043453D" w:rsidRDefault="0081199E" w:rsidP="0033399D">
            <w:pPr>
              <w:pStyle w:val="Default"/>
              <w:numPr>
                <w:ilvl w:val="0"/>
                <w:numId w:val="81"/>
              </w:numPr>
              <w:spacing w:line="276" w:lineRule="auto"/>
              <w:ind w:left="340" w:hanging="340"/>
              <w:rPr>
                <w:sz w:val="20"/>
                <w:szCs w:val="20"/>
              </w:rPr>
            </w:pPr>
            <w:r w:rsidRPr="0043453D">
              <w:rPr>
                <w:sz w:val="20"/>
                <w:szCs w:val="20"/>
              </w:rPr>
              <w:t>zmodyfikować program do sterowania robotami na podstawie opisu procesu technologicznego</w:t>
            </w:r>
            <w:r w:rsidR="006955C6" w:rsidRPr="0043453D">
              <w:rPr>
                <w:sz w:val="20"/>
                <w:szCs w:val="20"/>
              </w:rPr>
              <w:t>,</w:t>
            </w:r>
          </w:p>
          <w:p w:rsidR="00FD5B0A" w:rsidRPr="0043453D" w:rsidRDefault="0081199E" w:rsidP="0033399D">
            <w:pPr>
              <w:pStyle w:val="Default"/>
              <w:numPr>
                <w:ilvl w:val="0"/>
                <w:numId w:val="81"/>
              </w:numPr>
              <w:spacing w:line="276" w:lineRule="auto"/>
              <w:ind w:left="340" w:hanging="340"/>
              <w:rPr>
                <w:sz w:val="20"/>
                <w:szCs w:val="20"/>
              </w:rPr>
            </w:pPr>
            <w:r w:rsidRPr="0043453D">
              <w:rPr>
                <w:sz w:val="20"/>
                <w:szCs w:val="20"/>
              </w:rPr>
              <w:t>posłużyć się oprogramowaniem do programowania robotów</w:t>
            </w:r>
            <w:r w:rsidR="0043453D">
              <w:rPr>
                <w:sz w:val="20"/>
                <w:szCs w:val="20"/>
              </w:rPr>
              <w:t>.</w:t>
            </w: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30071" w:rsidRPr="0043453D" w:rsidRDefault="00E30071" w:rsidP="0033399D">
            <w:pPr>
              <w:pStyle w:val="Default"/>
              <w:numPr>
                <w:ilvl w:val="0"/>
                <w:numId w:val="81"/>
              </w:numPr>
              <w:spacing w:line="276" w:lineRule="auto"/>
              <w:ind w:left="340" w:hanging="340"/>
              <w:rPr>
                <w:sz w:val="20"/>
                <w:szCs w:val="20"/>
              </w:rPr>
            </w:pPr>
            <w:r w:rsidRPr="0043453D">
              <w:rPr>
                <w:sz w:val="20"/>
                <w:szCs w:val="20"/>
              </w:rPr>
              <w:t>uruchomić programy sterowania dla robotów</w:t>
            </w:r>
            <w:r w:rsidR="006955C6" w:rsidRPr="0043453D">
              <w:rPr>
                <w:sz w:val="20"/>
                <w:szCs w:val="20"/>
              </w:rPr>
              <w:t>,</w:t>
            </w:r>
          </w:p>
          <w:p w:rsidR="00E30071" w:rsidRPr="0043453D" w:rsidRDefault="00FF1AE2" w:rsidP="0033399D">
            <w:pPr>
              <w:pStyle w:val="Default"/>
              <w:numPr>
                <w:ilvl w:val="0"/>
                <w:numId w:val="81"/>
              </w:numPr>
              <w:spacing w:line="276" w:lineRule="auto"/>
              <w:ind w:left="340" w:hanging="340"/>
              <w:rPr>
                <w:sz w:val="20"/>
                <w:szCs w:val="20"/>
              </w:rPr>
            </w:pPr>
            <w:r>
              <w:rPr>
                <w:sz w:val="20"/>
                <w:szCs w:val="20"/>
              </w:rPr>
              <w:t>prze</w:t>
            </w:r>
            <w:r w:rsidR="00E30071" w:rsidRPr="0043453D">
              <w:rPr>
                <w:sz w:val="20"/>
                <w:szCs w:val="20"/>
              </w:rPr>
              <w:t>testować działanie programów dla robotów</w:t>
            </w:r>
            <w:r w:rsidR="006955C6" w:rsidRPr="0043453D">
              <w:rPr>
                <w:sz w:val="20"/>
                <w:szCs w:val="20"/>
              </w:rPr>
              <w:t>,</w:t>
            </w:r>
          </w:p>
          <w:p w:rsidR="00E30071" w:rsidRPr="0043453D" w:rsidRDefault="00E30071" w:rsidP="0033399D">
            <w:pPr>
              <w:pStyle w:val="Default"/>
              <w:numPr>
                <w:ilvl w:val="0"/>
                <w:numId w:val="81"/>
              </w:numPr>
              <w:spacing w:line="276" w:lineRule="auto"/>
              <w:ind w:left="340" w:hanging="340"/>
              <w:rPr>
                <w:sz w:val="20"/>
                <w:szCs w:val="20"/>
              </w:rPr>
            </w:pPr>
            <w:r w:rsidRPr="0043453D">
              <w:rPr>
                <w:sz w:val="20"/>
                <w:szCs w:val="20"/>
              </w:rPr>
              <w:t>sprawdzić parametry procesów w programach dla robotów</w:t>
            </w:r>
            <w:r w:rsidR="006955C6" w:rsidRPr="0043453D">
              <w:rPr>
                <w:sz w:val="20"/>
                <w:szCs w:val="20"/>
              </w:rPr>
              <w:t>,</w:t>
            </w:r>
          </w:p>
          <w:p w:rsidR="00FD5B0A" w:rsidRPr="0043453D" w:rsidRDefault="00E30071" w:rsidP="0033399D">
            <w:pPr>
              <w:pStyle w:val="Default"/>
              <w:numPr>
                <w:ilvl w:val="0"/>
                <w:numId w:val="81"/>
              </w:numPr>
              <w:spacing w:line="276" w:lineRule="auto"/>
              <w:ind w:left="340" w:hanging="340"/>
              <w:rPr>
                <w:sz w:val="20"/>
                <w:szCs w:val="20"/>
              </w:rPr>
            </w:pPr>
            <w:r w:rsidRPr="0043453D">
              <w:rPr>
                <w:sz w:val="20"/>
                <w:szCs w:val="20"/>
              </w:rPr>
              <w:t>zmienić parametry procesów w programach dla robotów</w:t>
            </w:r>
            <w:r w:rsidR="0043453D">
              <w:rPr>
                <w:sz w:val="20"/>
                <w:szCs w:val="20"/>
              </w:rPr>
              <w:t>.</w:t>
            </w:r>
          </w:p>
        </w:tc>
        <w:tc>
          <w:tcPr>
            <w:tcW w:w="13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FD5B0A" w:rsidRPr="0043453D" w:rsidRDefault="00FD5B0A" w:rsidP="00AF242F">
            <w:pPr>
              <w:rPr>
                <w:rFonts w:ascii="Arial" w:hAnsi="Arial" w:cs="Arial"/>
                <w:sz w:val="20"/>
                <w:szCs w:val="20"/>
              </w:rPr>
            </w:pPr>
          </w:p>
        </w:tc>
      </w:tr>
      <w:tr w:rsidR="00FD5B0A" w:rsidRPr="00825CD2" w:rsidTr="0081199E">
        <w:trPr>
          <w:trHeight w:val="315"/>
        </w:trPr>
        <w:tc>
          <w:tcPr>
            <w:tcW w:w="4167" w:type="dxa"/>
            <w:gridSpan w:val="2"/>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FD5B0A" w:rsidRPr="0043453D" w:rsidRDefault="00FD5B0A" w:rsidP="00AF242F">
            <w:pPr>
              <w:jc w:val="right"/>
              <w:rPr>
                <w:rFonts w:ascii="Arial" w:hAnsi="Arial" w:cs="Arial"/>
                <w:sz w:val="20"/>
                <w:szCs w:val="20"/>
              </w:rPr>
            </w:pPr>
            <w:r w:rsidRPr="0043453D">
              <w:rPr>
                <w:rFonts w:ascii="Arial" w:hAnsi="Arial" w:cs="Arial"/>
                <w:sz w:val="20"/>
                <w:szCs w:val="20"/>
              </w:rPr>
              <w:t>Razem</w:t>
            </w:r>
          </w:p>
        </w:tc>
        <w:tc>
          <w:tcPr>
            <w:tcW w:w="9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FD5B0A" w:rsidRPr="0043453D" w:rsidRDefault="00FD5B0A" w:rsidP="00AF242F">
            <w:pPr>
              <w:jc w:val="center"/>
              <w:rPr>
                <w:rFonts w:ascii="Arial" w:hAnsi="Arial" w:cs="Arial"/>
                <w:sz w:val="20"/>
                <w:szCs w:val="20"/>
              </w:rPr>
            </w:pPr>
          </w:p>
        </w:tc>
        <w:tc>
          <w:tcPr>
            <w:tcW w:w="43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FD5B0A" w:rsidRPr="0043453D" w:rsidRDefault="00FD5B0A" w:rsidP="00AF242F">
            <w:pPr>
              <w:rPr>
                <w:rFonts w:ascii="Arial" w:hAnsi="Arial" w:cs="Arial"/>
                <w:sz w:val="20"/>
                <w:szCs w:val="20"/>
              </w:rPr>
            </w:pP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FD5B0A" w:rsidRPr="0043453D" w:rsidRDefault="00FD5B0A" w:rsidP="00AF242F">
            <w:pPr>
              <w:rPr>
                <w:rFonts w:ascii="Arial" w:hAnsi="Arial" w:cs="Arial"/>
                <w:sz w:val="20"/>
                <w:szCs w:val="20"/>
              </w:rPr>
            </w:pPr>
          </w:p>
        </w:tc>
        <w:tc>
          <w:tcPr>
            <w:tcW w:w="13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FD5B0A" w:rsidRPr="0043453D" w:rsidRDefault="00FD5B0A" w:rsidP="00AF242F">
            <w:pPr>
              <w:rPr>
                <w:rFonts w:ascii="Arial" w:hAnsi="Arial" w:cs="Arial"/>
                <w:sz w:val="20"/>
                <w:szCs w:val="20"/>
              </w:rPr>
            </w:pPr>
          </w:p>
        </w:tc>
      </w:tr>
    </w:tbl>
    <w:p w:rsidR="0043453D" w:rsidRPr="00825CD2" w:rsidRDefault="0043453D" w:rsidP="0043453D">
      <w:pPr>
        <w:rPr>
          <w:rFonts w:ascii="Arial" w:hAnsi="Arial" w:cs="Arial"/>
          <w:sz w:val="24"/>
          <w:szCs w:val="24"/>
        </w:rPr>
      </w:pPr>
    </w:p>
    <w:p w:rsidR="0043453D" w:rsidRPr="00CB1425" w:rsidRDefault="0043453D" w:rsidP="0043453D">
      <w:pPr>
        <w:spacing w:line="23" w:lineRule="atLeast"/>
        <w:jc w:val="both"/>
        <w:rPr>
          <w:rFonts w:ascii="Arial" w:hAnsi="Arial" w:cs="Arial"/>
          <w:sz w:val="20"/>
          <w:szCs w:val="20"/>
        </w:rPr>
      </w:pPr>
      <w:r w:rsidRPr="00CB1425">
        <w:rPr>
          <w:rFonts w:ascii="Arial" w:hAnsi="Arial" w:cs="Arial"/>
          <w:b/>
          <w:sz w:val="20"/>
          <w:szCs w:val="20"/>
        </w:rPr>
        <w:t>PROCEDURY OSIĄGANIA CELÓW KSZTAŁCENIA PRZEDMIOTU</w:t>
      </w:r>
    </w:p>
    <w:p w:rsidR="0043453D" w:rsidRPr="00CB1425" w:rsidRDefault="0043453D" w:rsidP="0043453D">
      <w:pPr>
        <w:spacing w:line="23" w:lineRule="atLeast"/>
        <w:jc w:val="both"/>
        <w:rPr>
          <w:rFonts w:ascii="Arial" w:hAnsi="Arial" w:cs="Arial"/>
          <w:b/>
          <w:sz w:val="20"/>
          <w:szCs w:val="20"/>
        </w:rPr>
      </w:pPr>
      <w:r w:rsidRPr="00CB1425">
        <w:rPr>
          <w:rFonts w:ascii="Arial" w:hAnsi="Arial" w:cs="Arial"/>
          <w:b/>
          <w:sz w:val="20"/>
          <w:szCs w:val="20"/>
        </w:rPr>
        <w:t>Propozycje metod nauczania:</w:t>
      </w:r>
    </w:p>
    <w:p w:rsidR="0043453D" w:rsidRPr="005242FA" w:rsidRDefault="0043453D" w:rsidP="0043453D">
      <w:pPr>
        <w:pStyle w:val="Akapitzlist"/>
        <w:spacing w:after="0"/>
        <w:ind w:left="0"/>
        <w:rPr>
          <w:rFonts w:ascii="Arial" w:eastAsia="Times New Roman" w:hAnsi="Arial" w:cs="Arial"/>
          <w:sz w:val="20"/>
          <w:szCs w:val="20"/>
        </w:rPr>
      </w:pPr>
      <w:r w:rsidRPr="00CB1425">
        <w:rPr>
          <w:rFonts w:ascii="Arial" w:hAnsi="Arial" w:cs="Arial"/>
          <w:sz w:val="20"/>
          <w:szCs w:val="20"/>
        </w:rPr>
        <w:t xml:space="preserve">Zaplanowane do osiągnięcia efekty kształcenia przygotowują ucznia do wykonywania zadań zawodowych w sposób bezpieczny, nie powodując zagrożenia dla osób, mienia i środowiska. Należy stosować aktywizujące metody kształcenia, ze szczególnym uwzględnieniem metody ćwiczeń, dyskusji dydaktycznej, metody przypadków. </w:t>
      </w:r>
      <w:r>
        <w:rPr>
          <w:rFonts w:ascii="Arial" w:hAnsi="Arial" w:cs="Arial"/>
          <w:sz w:val="20"/>
          <w:szCs w:val="20"/>
        </w:rPr>
        <w:t xml:space="preserve">Pracowania jest </w:t>
      </w:r>
      <w:r w:rsidRPr="005242FA">
        <w:rPr>
          <w:rFonts w:ascii="Arial" w:eastAsia="Times New Roman" w:hAnsi="Arial" w:cs="Arial"/>
          <w:sz w:val="20"/>
          <w:szCs w:val="20"/>
        </w:rPr>
        <w:t>przedmiotem o charakterze praktycznym, zaleca się stosowanie metod nauczania eksponujących i problemowych, takich jak:</w:t>
      </w:r>
    </w:p>
    <w:p w:rsidR="00441523" w:rsidRDefault="0043453D">
      <w:pPr>
        <w:pBdr>
          <w:top w:val="nil"/>
          <w:left w:val="nil"/>
          <w:bottom w:val="nil"/>
          <w:right w:val="nil"/>
          <w:between w:val="nil"/>
        </w:pBdr>
        <w:tabs>
          <w:tab w:val="left" w:pos="4479"/>
        </w:tabs>
        <w:spacing w:after="0"/>
        <w:contextualSpacing/>
        <w:rPr>
          <w:rFonts w:ascii="Arial" w:eastAsia="Times New Roman" w:hAnsi="Arial" w:cs="Arial"/>
          <w:sz w:val="20"/>
          <w:szCs w:val="20"/>
        </w:rPr>
      </w:pPr>
      <w:r w:rsidRPr="005242FA">
        <w:rPr>
          <w:rFonts w:ascii="Arial" w:eastAsia="Times New Roman" w:hAnsi="Arial" w:cs="Arial"/>
          <w:sz w:val="20"/>
          <w:szCs w:val="20"/>
        </w:rPr>
        <w:t>- pokaz z objaśnieniem,</w:t>
      </w:r>
      <w:r w:rsidR="00A303FF">
        <w:rPr>
          <w:rFonts w:ascii="Arial" w:eastAsia="Times New Roman" w:hAnsi="Arial" w:cs="Arial"/>
          <w:sz w:val="20"/>
          <w:szCs w:val="20"/>
        </w:rPr>
        <w:tab/>
      </w:r>
    </w:p>
    <w:p w:rsidR="0043453D" w:rsidRPr="005242FA" w:rsidRDefault="0043453D" w:rsidP="0043453D">
      <w:pPr>
        <w:pBdr>
          <w:top w:val="nil"/>
          <w:left w:val="nil"/>
          <w:bottom w:val="nil"/>
          <w:right w:val="nil"/>
          <w:between w:val="nil"/>
        </w:pBdr>
        <w:spacing w:after="0"/>
        <w:contextualSpacing/>
        <w:rPr>
          <w:rFonts w:ascii="Arial" w:eastAsia="Times New Roman" w:hAnsi="Arial" w:cs="Arial"/>
          <w:sz w:val="20"/>
          <w:szCs w:val="20"/>
        </w:rPr>
      </w:pPr>
      <w:r w:rsidRPr="005242FA">
        <w:rPr>
          <w:rFonts w:ascii="Arial" w:eastAsia="Times New Roman" w:hAnsi="Arial" w:cs="Arial"/>
          <w:sz w:val="20"/>
          <w:szCs w:val="20"/>
        </w:rPr>
        <w:t>- ćwiczenie praktyczne</w:t>
      </w:r>
    </w:p>
    <w:p w:rsidR="0043453D" w:rsidRPr="005242FA" w:rsidRDefault="0043453D" w:rsidP="0043453D">
      <w:pPr>
        <w:pBdr>
          <w:top w:val="nil"/>
          <w:left w:val="nil"/>
          <w:bottom w:val="nil"/>
          <w:right w:val="nil"/>
          <w:between w:val="nil"/>
        </w:pBdr>
        <w:spacing w:after="0"/>
        <w:contextualSpacing/>
        <w:rPr>
          <w:rFonts w:ascii="Arial" w:eastAsia="Times New Roman" w:hAnsi="Arial" w:cs="Arial"/>
          <w:sz w:val="20"/>
          <w:szCs w:val="20"/>
        </w:rPr>
      </w:pPr>
      <w:r w:rsidRPr="005242FA">
        <w:rPr>
          <w:rFonts w:ascii="Arial" w:eastAsia="Times New Roman" w:hAnsi="Arial" w:cs="Arial"/>
          <w:sz w:val="20"/>
          <w:szCs w:val="20"/>
        </w:rPr>
        <w:t>- instruktaż (wstępny, bieżący i końcowy),</w:t>
      </w:r>
    </w:p>
    <w:p w:rsidR="0043453D" w:rsidRPr="005242FA" w:rsidRDefault="0043453D" w:rsidP="0043453D">
      <w:pPr>
        <w:pBdr>
          <w:top w:val="nil"/>
          <w:left w:val="nil"/>
          <w:bottom w:val="nil"/>
          <w:right w:val="nil"/>
          <w:between w:val="nil"/>
        </w:pBdr>
        <w:spacing w:after="0"/>
        <w:contextualSpacing/>
        <w:rPr>
          <w:rFonts w:ascii="Arial" w:eastAsia="Times New Roman" w:hAnsi="Arial" w:cs="Arial"/>
          <w:sz w:val="20"/>
          <w:szCs w:val="20"/>
        </w:rPr>
      </w:pPr>
      <w:r w:rsidRPr="005242FA">
        <w:rPr>
          <w:rFonts w:ascii="Arial" w:eastAsia="Times New Roman" w:hAnsi="Arial" w:cs="Arial"/>
          <w:sz w:val="20"/>
          <w:szCs w:val="20"/>
        </w:rPr>
        <w:t>- próba pracy.</w:t>
      </w:r>
    </w:p>
    <w:p w:rsidR="0043453D" w:rsidRPr="00CB1425" w:rsidRDefault="0043453D" w:rsidP="0043453D">
      <w:pPr>
        <w:spacing w:before="240" w:line="23" w:lineRule="atLeast"/>
        <w:jc w:val="both"/>
        <w:rPr>
          <w:rFonts w:ascii="Arial" w:hAnsi="Arial" w:cs="Arial"/>
          <w:sz w:val="20"/>
          <w:szCs w:val="20"/>
        </w:rPr>
      </w:pPr>
      <w:r w:rsidRPr="00CB1425">
        <w:rPr>
          <w:rFonts w:ascii="Arial" w:hAnsi="Arial" w:cs="Arial"/>
          <w:b/>
          <w:sz w:val="20"/>
          <w:szCs w:val="20"/>
        </w:rPr>
        <w:t>Środki dydaktyczne</w:t>
      </w:r>
      <w:r w:rsidRPr="00CB1425">
        <w:rPr>
          <w:rFonts w:ascii="Arial" w:hAnsi="Arial" w:cs="Arial"/>
          <w:sz w:val="20"/>
          <w:szCs w:val="20"/>
        </w:rPr>
        <w:t>:</w:t>
      </w:r>
    </w:p>
    <w:p w:rsidR="0043453D" w:rsidRPr="00CB1425" w:rsidRDefault="0043453D" w:rsidP="0043453D">
      <w:pPr>
        <w:spacing w:after="0" w:line="23" w:lineRule="atLeast"/>
        <w:jc w:val="both"/>
        <w:rPr>
          <w:rFonts w:ascii="Arial" w:hAnsi="Arial" w:cs="Arial"/>
          <w:sz w:val="20"/>
          <w:szCs w:val="20"/>
        </w:rPr>
      </w:pPr>
      <w:r w:rsidRPr="00CB1425">
        <w:rPr>
          <w:rFonts w:ascii="Arial" w:hAnsi="Arial" w:cs="Arial"/>
          <w:sz w:val="20"/>
          <w:szCs w:val="20"/>
        </w:rPr>
        <w:t>Zestawy ćwiczeń, instrukcje do ćwiczeń, pakiety edukacyjne dla uczniów, karty samooceny, karty pracy dla uczniów.</w:t>
      </w:r>
    </w:p>
    <w:p w:rsidR="0043453D" w:rsidRDefault="0043453D" w:rsidP="0043453D">
      <w:pPr>
        <w:spacing w:after="0" w:line="23" w:lineRule="atLeast"/>
        <w:jc w:val="both"/>
        <w:rPr>
          <w:rFonts w:ascii="Arial" w:hAnsi="Arial" w:cs="Arial"/>
          <w:sz w:val="20"/>
          <w:szCs w:val="20"/>
        </w:rPr>
      </w:pPr>
      <w:r w:rsidRPr="00CB1425">
        <w:rPr>
          <w:rFonts w:ascii="Arial" w:hAnsi="Arial" w:cs="Arial"/>
          <w:sz w:val="20"/>
          <w:szCs w:val="20"/>
        </w:rPr>
        <w:t xml:space="preserve">Czasopisma branżowe i katalogi </w:t>
      </w:r>
      <w:r>
        <w:rPr>
          <w:rFonts w:ascii="Arial" w:hAnsi="Arial" w:cs="Arial"/>
          <w:sz w:val="20"/>
          <w:szCs w:val="20"/>
        </w:rPr>
        <w:t xml:space="preserve">branżowe, </w:t>
      </w:r>
      <w:r w:rsidRPr="00CB1425">
        <w:rPr>
          <w:rFonts w:ascii="Arial" w:hAnsi="Arial" w:cs="Arial"/>
          <w:sz w:val="20"/>
          <w:szCs w:val="20"/>
        </w:rPr>
        <w:t xml:space="preserve">plansze, prezentacje multimedialne o tematyce dotyczącej </w:t>
      </w:r>
      <w:r>
        <w:rPr>
          <w:rFonts w:ascii="Arial" w:hAnsi="Arial" w:cs="Arial"/>
          <w:sz w:val="20"/>
          <w:szCs w:val="20"/>
        </w:rPr>
        <w:t>realizowanych jednostek metodycznych.</w:t>
      </w:r>
    </w:p>
    <w:p w:rsidR="0043453D" w:rsidRPr="00CB1425" w:rsidRDefault="0043453D" w:rsidP="0043453D">
      <w:pPr>
        <w:spacing w:after="0" w:line="23" w:lineRule="atLeast"/>
        <w:jc w:val="both"/>
        <w:rPr>
          <w:rStyle w:val="Pogrubienie"/>
          <w:rFonts w:ascii="Arial" w:hAnsi="Arial" w:cs="Arial"/>
          <w:sz w:val="20"/>
          <w:szCs w:val="20"/>
        </w:rPr>
      </w:pPr>
    </w:p>
    <w:p w:rsidR="0043453D" w:rsidRPr="00CB1425" w:rsidRDefault="0043453D" w:rsidP="0043453D">
      <w:pPr>
        <w:spacing w:line="23" w:lineRule="atLeast"/>
        <w:jc w:val="both"/>
        <w:rPr>
          <w:rFonts w:ascii="Arial" w:hAnsi="Arial" w:cs="Arial"/>
          <w:sz w:val="20"/>
          <w:szCs w:val="20"/>
        </w:rPr>
      </w:pPr>
      <w:r w:rsidRPr="00CB1425">
        <w:rPr>
          <w:rFonts w:ascii="Arial" w:hAnsi="Arial" w:cs="Arial"/>
          <w:b/>
          <w:sz w:val="20"/>
          <w:szCs w:val="20"/>
        </w:rPr>
        <w:t>Obudowa dydaktyczna</w:t>
      </w:r>
      <w:r w:rsidRPr="00CB1425">
        <w:rPr>
          <w:rFonts w:ascii="Arial" w:hAnsi="Arial" w:cs="Arial"/>
          <w:sz w:val="20"/>
          <w:szCs w:val="20"/>
        </w:rPr>
        <w:t>:</w:t>
      </w:r>
    </w:p>
    <w:p w:rsidR="0043453D" w:rsidRPr="00CB1425" w:rsidRDefault="0043453D" w:rsidP="0043453D">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sidRPr="00CB1425">
        <w:rPr>
          <w:rFonts w:ascii="Arial" w:hAnsi="Arial" w:cs="Arial"/>
          <w:sz w:val="20"/>
          <w:szCs w:val="20"/>
        </w:rPr>
        <w:t>zestawy ćwiczeń dla uczniów,</w:t>
      </w:r>
    </w:p>
    <w:p w:rsidR="0043453D" w:rsidRPr="00CB1425" w:rsidRDefault="0043453D" w:rsidP="0043453D">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sidRPr="00CB1425">
        <w:rPr>
          <w:rFonts w:ascii="Arial" w:hAnsi="Arial" w:cs="Arial"/>
          <w:sz w:val="20"/>
          <w:szCs w:val="20"/>
        </w:rPr>
        <w:t>karty ćwiczeń,</w:t>
      </w:r>
    </w:p>
    <w:p w:rsidR="0043453D" w:rsidRPr="00CB1425" w:rsidRDefault="0043453D" w:rsidP="0043453D">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sidRPr="00CB1425">
        <w:rPr>
          <w:rFonts w:ascii="Arial" w:hAnsi="Arial" w:cs="Arial"/>
          <w:sz w:val="20"/>
          <w:szCs w:val="20"/>
        </w:rPr>
        <w:t>tablica multimedialna (lub projektor multimedialny),</w:t>
      </w:r>
    </w:p>
    <w:p w:rsidR="0043453D" w:rsidRPr="00CB1425" w:rsidRDefault="0043453D" w:rsidP="0043453D">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sidRPr="00CB1425">
        <w:rPr>
          <w:rFonts w:ascii="Arial" w:hAnsi="Arial" w:cs="Arial"/>
          <w:sz w:val="20"/>
          <w:szCs w:val="20"/>
        </w:rPr>
        <w:t>urządzenie wielofunkcyjne,</w:t>
      </w:r>
    </w:p>
    <w:p w:rsidR="0043453D" w:rsidRDefault="0043453D" w:rsidP="0043453D">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sidRPr="00CB1425">
        <w:rPr>
          <w:rFonts w:ascii="Arial" w:hAnsi="Arial" w:cs="Arial"/>
          <w:sz w:val="20"/>
          <w:szCs w:val="20"/>
        </w:rPr>
        <w:t xml:space="preserve">wyciągi z </w:t>
      </w:r>
      <w:r>
        <w:rPr>
          <w:rFonts w:ascii="Arial" w:hAnsi="Arial" w:cs="Arial"/>
          <w:sz w:val="20"/>
          <w:szCs w:val="20"/>
        </w:rPr>
        <w:t xml:space="preserve">norm dotyczące </w:t>
      </w:r>
      <w:r w:rsidRPr="005242FA">
        <w:rPr>
          <w:rFonts w:ascii="Arial" w:hAnsi="Arial" w:cs="Arial"/>
          <w:sz w:val="20"/>
          <w:szCs w:val="20"/>
        </w:rPr>
        <w:t>realizowanych jednostek metodycznych</w:t>
      </w:r>
      <w:r>
        <w:rPr>
          <w:rFonts w:ascii="Arial" w:hAnsi="Arial" w:cs="Arial"/>
          <w:sz w:val="20"/>
          <w:szCs w:val="20"/>
        </w:rPr>
        <w:t>,</w:t>
      </w:r>
    </w:p>
    <w:p w:rsidR="0043453D" w:rsidRPr="00CB1425" w:rsidRDefault="0043453D" w:rsidP="0043453D">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Pr>
          <w:rFonts w:ascii="Arial" w:hAnsi="Arial" w:cs="Arial"/>
          <w:sz w:val="20"/>
          <w:szCs w:val="20"/>
        </w:rPr>
        <w:t xml:space="preserve">wyposażenie umożliwiające praktyczną realizacje </w:t>
      </w:r>
      <w:r w:rsidRPr="005242FA">
        <w:rPr>
          <w:rFonts w:ascii="Arial" w:hAnsi="Arial" w:cs="Arial"/>
          <w:sz w:val="20"/>
          <w:szCs w:val="20"/>
        </w:rPr>
        <w:t>realizowanych jednostek metodycznych.</w:t>
      </w:r>
    </w:p>
    <w:p w:rsidR="0043453D" w:rsidRPr="00CB1425" w:rsidRDefault="0043453D" w:rsidP="0043453D">
      <w:pPr>
        <w:spacing w:before="240" w:line="23" w:lineRule="atLeast"/>
        <w:jc w:val="both"/>
        <w:rPr>
          <w:rFonts w:ascii="Arial" w:hAnsi="Arial" w:cs="Arial"/>
          <w:b/>
          <w:sz w:val="20"/>
          <w:szCs w:val="20"/>
        </w:rPr>
      </w:pPr>
      <w:r w:rsidRPr="00CB1425">
        <w:rPr>
          <w:rFonts w:ascii="Arial" w:hAnsi="Arial" w:cs="Arial"/>
          <w:b/>
          <w:sz w:val="20"/>
          <w:szCs w:val="20"/>
        </w:rPr>
        <w:t>Warunki realizacji programu przedmiotu:</w:t>
      </w:r>
    </w:p>
    <w:p w:rsidR="0043453D" w:rsidRPr="005242FA" w:rsidRDefault="0043453D" w:rsidP="0043453D">
      <w:pPr>
        <w:pStyle w:val="tabelapunktowanieok"/>
        <w:rPr>
          <w:rFonts w:ascii="Arial" w:hAnsi="Arial" w:cs="Arial"/>
          <w:sz w:val="20"/>
          <w:szCs w:val="20"/>
        </w:rPr>
      </w:pPr>
      <w:r w:rsidRPr="005242FA">
        <w:rPr>
          <w:rFonts w:ascii="Arial" w:hAnsi="Arial" w:cs="Arial"/>
          <w:sz w:val="20"/>
          <w:szCs w:val="20"/>
        </w:rPr>
        <w:t xml:space="preserve">Zajęcia powinny być prowadzone z wykorzystaniem różnych form organizacyjnych, indywidualnie i zespołowo. Grupy uczniów wykonujących poszczególne ćwiczenia powinny wynosić </w:t>
      </w:r>
      <w:r>
        <w:rPr>
          <w:rFonts w:ascii="Arial" w:hAnsi="Arial" w:cs="Arial"/>
          <w:sz w:val="20"/>
          <w:szCs w:val="20"/>
        </w:rPr>
        <w:t xml:space="preserve">do </w:t>
      </w:r>
      <w:r w:rsidR="00B079A6">
        <w:rPr>
          <w:rFonts w:ascii="Arial" w:hAnsi="Arial" w:cs="Arial"/>
          <w:sz w:val="20"/>
          <w:szCs w:val="20"/>
        </w:rPr>
        <w:t>2 osób.</w:t>
      </w:r>
      <w:r w:rsidRPr="005242FA">
        <w:rPr>
          <w:rFonts w:ascii="Arial" w:hAnsi="Arial" w:cs="Arial"/>
          <w:sz w:val="20"/>
          <w:szCs w:val="20"/>
        </w:rPr>
        <w:t xml:space="preserve"> W pracowni powinny być zorganizowane stanowiska robocze do realizacji poszczególnych zadań. Zadaniem zajęć praktycznych prowadzonych w pracowni powinno być przejście przez poszczególne grupy pełnego cyklu przygotowanych zadań praktycznych. Istotną kwestią jest zapewnienie indywidualizacji pracy w kierunku potrzeb i możliwości ucznia.</w:t>
      </w:r>
    </w:p>
    <w:p w:rsidR="0043453D" w:rsidRPr="005242FA" w:rsidRDefault="0043453D" w:rsidP="0043453D">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dostosowanie warunków, środków, metod i form kształcenia do potrzeb ucznia,</w:t>
      </w:r>
    </w:p>
    <w:p w:rsidR="0043453D" w:rsidRPr="005242FA" w:rsidRDefault="0043453D" w:rsidP="0043453D">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dostosowanie warunków, środków, metod i form kształcenia do możliwości ucznia.</w:t>
      </w:r>
    </w:p>
    <w:p w:rsidR="0043453D" w:rsidRPr="005242FA" w:rsidRDefault="0043453D" w:rsidP="0043453D">
      <w:pPr>
        <w:pStyle w:val="tabelalewa"/>
        <w:spacing w:line="23" w:lineRule="atLeast"/>
        <w:jc w:val="both"/>
        <w:rPr>
          <w:rFonts w:ascii="Arial" w:eastAsia="Times New Roman" w:hAnsi="Arial" w:cs="Arial"/>
          <w:sz w:val="20"/>
          <w:szCs w:val="20"/>
        </w:rPr>
      </w:pPr>
      <w:r w:rsidRPr="005242FA">
        <w:rPr>
          <w:rFonts w:ascii="Arial" w:eastAsia="Times New Roman" w:hAnsi="Arial" w:cs="Arial"/>
          <w:sz w:val="20"/>
          <w:szCs w:val="20"/>
        </w:rPr>
        <w:t>Nauczyciel powinien:</w:t>
      </w:r>
    </w:p>
    <w:p w:rsidR="0043453D" w:rsidRPr="005242FA" w:rsidRDefault="0043453D" w:rsidP="0043453D">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udzielać wskazówek, jak się uczyć, i pomagać w trakcie uczenia się,</w:t>
      </w:r>
    </w:p>
    <w:p w:rsidR="0043453D" w:rsidRPr="005242FA" w:rsidRDefault="0043453D" w:rsidP="0043453D">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wyszukiwać mocne strony uczniów i na nich opierać nauczanie,</w:t>
      </w:r>
    </w:p>
    <w:p w:rsidR="0043453D" w:rsidRPr="005242FA" w:rsidRDefault="0043453D" w:rsidP="0043453D">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zachęcać uczniów do pracy i pozytywnie ich motywować,</w:t>
      </w:r>
    </w:p>
    <w:p w:rsidR="0043453D" w:rsidRPr="005242FA" w:rsidRDefault="0043453D" w:rsidP="0043453D">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w ocenie uwzględniać zaangażowanie uczniów podczas wykonywania zadania.</w:t>
      </w:r>
    </w:p>
    <w:p w:rsidR="0043453D" w:rsidRPr="00CB1425" w:rsidRDefault="0043453D" w:rsidP="0043453D">
      <w:pPr>
        <w:spacing w:before="240" w:line="23" w:lineRule="atLeast"/>
        <w:jc w:val="both"/>
        <w:rPr>
          <w:rFonts w:ascii="Arial" w:hAnsi="Arial" w:cs="Arial"/>
          <w:b/>
          <w:sz w:val="20"/>
          <w:szCs w:val="20"/>
        </w:rPr>
      </w:pPr>
      <w:r w:rsidRPr="00CB1425">
        <w:rPr>
          <w:rFonts w:ascii="Arial" w:hAnsi="Arial" w:cs="Arial"/>
          <w:b/>
          <w:sz w:val="20"/>
          <w:szCs w:val="20"/>
        </w:rPr>
        <w:t>PROPONOWANE METODY SPRAWDZANIA OSIĄGNIĘĆ EDUKACYJNYCH UCZNIA</w:t>
      </w:r>
    </w:p>
    <w:p w:rsidR="0043453D" w:rsidRPr="00CB1425" w:rsidRDefault="0043453D" w:rsidP="0043453D">
      <w:pPr>
        <w:pStyle w:val="nag3"/>
        <w:spacing w:line="23" w:lineRule="atLeast"/>
        <w:jc w:val="both"/>
        <w:rPr>
          <w:rFonts w:cs="Arial"/>
          <w:b w:val="0"/>
          <w:sz w:val="20"/>
        </w:rPr>
      </w:pPr>
      <w:r w:rsidRPr="00CB1425">
        <w:rPr>
          <w:rFonts w:cs="Arial"/>
          <w:b w:val="0"/>
          <w:sz w:val="20"/>
        </w:rPr>
        <w:t>Sprawdzanie opanowania przez uczniów wymagań programowych będzie przeprowadzone na podstawie wykonanych ćwiczeń. W ocenie należy uwzględnić następujące kryteria ogólne: zawartość merytoryczną ćwiczeń, ich poprawność, formy przedstawienia. Sprawdzanie osiągnięć uczniów powinno odbywać się przez cały okres realizacji programu zajęć na podstawie kryteriów przedstawionych na początku zajęć. Należy stosować obowiązujący system oceniania i skalę ocen. Podczas realizacji programu nauczania należy oceniać osiągnięcia uczniów w zakresie wyodrębnionych wymagań programowych. Ocena postępów uczniów powinna być dokonywana na podstawie często przeprowadzanych sprawdzianów</w:t>
      </w:r>
      <w:r>
        <w:rPr>
          <w:rFonts w:cs="Arial"/>
          <w:b w:val="0"/>
          <w:sz w:val="20"/>
        </w:rPr>
        <w:t xml:space="preserve"> umiejętności</w:t>
      </w:r>
      <w:r w:rsidRPr="00CB1425">
        <w:rPr>
          <w:rFonts w:cs="Arial"/>
          <w:b w:val="0"/>
          <w:sz w:val="20"/>
        </w:rPr>
        <w:t>, odpowiedzi ustnych, wykonania ćwiczeń, obserwacji ucznia podczas zajęć. W ocenie końcowej osiągnięć edukacyjnych uczniów należy uwzględnić wyniki sprawdzianów oraz poziom wykonania ćwiczeń.</w:t>
      </w:r>
    </w:p>
    <w:p w:rsidR="0043453D" w:rsidRPr="00CB1425" w:rsidRDefault="0043453D" w:rsidP="0043453D">
      <w:pPr>
        <w:spacing w:before="240" w:line="23" w:lineRule="atLeast"/>
        <w:rPr>
          <w:rFonts w:ascii="Arial" w:hAnsi="Arial" w:cs="Arial"/>
          <w:b/>
          <w:sz w:val="20"/>
          <w:szCs w:val="20"/>
        </w:rPr>
      </w:pPr>
      <w:r w:rsidRPr="00CB1425">
        <w:rPr>
          <w:rFonts w:ascii="Arial" w:hAnsi="Arial" w:cs="Arial"/>
          <w:b/>
          <w:sz w:val="20"/>
          <w:szCs w:val="20"/>
        </w:rPr>
        <w:t>PROPONOWANE METODY EWALUACJI PRZEDMIOTU</w:t>
      </w:r>
    </w:p>
    <w:p w:rsidR="0043453D" w:rsidRPr="00CB1425" w:rsidRDefault="0043453D" w:rsidP="0043453D">
      <w:pPr>
        <w:spacing w:after="0" w:line="23" w:lineRule="atLeast"/>
        <w:rPr>
          <w:rFonts w:ascii="Arial" w:hAnsi="Arial" w:cs="Arial"/>
          <w:sz w:val="20"/>
          <w:szCs w:val="20"/>
        </w:rPr>
      </w:pPr>
      <w:r w:rsidRPr="00CB1425">
        <w:rPr>
          <w:rFonts w:ascii="Arial" w:hAnsi="Arial" w:cs="Arial"/>
          <w:sz w:val="20"/>
          <w:szCs w:val="20"/>
        </w:rPr>
        <w:t>Podczas ewaluacji przedmiotu można wykorzystać:</w:t>
      </w:r>
    </w:p>
    <w:p w:rsidR="0043453D" w:rsidRPr="00CB1425" w:rsidRDefault="0043453D" w:rsidP="0043453D">
      <w:pPr>
        <w:pStyle w:val="Akapitzlist"/>
        <w:numPr>
          <w:ilvl w:val="0"/>
          <w:numId w:val="16"/>
        </w:numPr>
        <w:pBdr>
          <w:top w:val="nil"/>
          <w:left w:val="nil"/>
          <w:bottom w:val="nil"/>
          <w:right w:val="nil"/>
          <w:between w:val="nil"/>
        </w:pBdr>
        <w:spacing w:after="0" w:line="23" w:lineRule="atLeast"/>
        <w:ind w:left="426"/>
        <w:rPr>
          <w:rFonts w:ascii="Arial" w:hAnsi="Arial" w:cs="Arial"/>
          <w:sz w:val="20"/>
          <w:szCs w:val="20"/>
        </w:rPr>
      </w:pPr>
      <w:r w:rsidRPr="00CB1425">
        <w:rPr>
          <w:rFonts w:ascii="Arial" w:hAnsi="Arial" w:cs="Arial"/>
          <w:sz w:val="20"/>
          <w:szCs w:val="20"/>
        </w:rPr>
        <w:t>testy osiągnięć uczniów,</w:t>
      </w:r>
    </w:p>
    <w:p w:rsidR="0043453D" w:rsidRPr="00CB1425" w:rsidRDefault="0043453D" w:rsidP="0043453D">
      <w:pPr>
        <w:pStyle w:val="Akapitzlist"/>
        <w:numPr>
          <w:ilvl w:val="0"/>
          <w:numId w:val="16"/>
        </w:numPr>
        <w:pBdr>
          <w:top w:val="nil"/>
          <w:left w:val="nil"/>
          <w:bottom w:val="nil"/>
          <w:right w:val="nil"/>
          <w:between w:val="nil"/>
        </w:pBdr>
        <w:spacing w:after="0" w:line="23" w:lineRule="atLeast"/>
        <w:ind w:left="426"/>
        <w:rPr>
          <w:rFonts w:ascii="Arial" w:hAnsi="Arial" w:cs="Arial"/>
          <w:sz w:val="20"/>
          <w:szCs w:val="20"/>
        </w:rPr>
      </w:pPr>
      <w:r w:rsidRPr="00CB1425">
        <w:rPr>
          <w:rFonts w:ascii="Arial" w:hAnsi="Arial" w:cs="Arial"/>
          <w:sz w:val="20"/>
          <w:szCs w:val="20"/>
        </w:rPr>
        <w:t>samoocenę dokonywaną przez nauczyciela,</w:t>
      </w:r>
    </w:p>
    <w:p w:rsidR="0043453D" w:rsidRPr="00CB1425" w:rsidRDefault="0043453D" w:rsidP="0043453D">
      <w:pPr>
        <w:pStyle w:val="Akapitzlist"/>
        <w:numPr>
          <w:ilvl w:val="0"/>
          <w:numId w:val="16"/>
        </w:numPr>
        <w:pBdr>
          <w:top w:val="nil"/>
          <w:left w:val="nil"/>
          <w:bottom w:val="nil"/>
          <w:right w:val="nil"/>
          <w:between w:val="nil"/>
        </w:pBdr>
        <w:spacing w:after="0" w:line="23" w:lineRule="atLeast"/>
        <w:ind w:left="426"/>
        <w:rPr>
          <w:rFonts w:ascii="Arial" w:hAnsi="Arial" w:cs="Arial"/>
          <w:sz w:val="20"/>
          <w:szCs w:val="20"/>
        </w:rPr>
      </w:pPr>
      <w:r w:rsidRPr="00CB1425">
        <w:rPr>
          <w:rFonts w:ascii="Arial" w:hAnsi="Arial" w:cs="Arial"/>
          <w:sz w:val="20"/>
          <w:szCs w:val="20"/>
        </w:rPr>
        <w:t>ankiety oceny zajęć wypełnione przez uczniów,</w:t>
      </w:r>
    </w:p>
    <w:p w:rsidR="0043453D" w:rsidRPr="00CB1425" w:rsidRDefault="0043453D" w:rsidP="0043453D">
      <w:pPr>
        <w:pStyle w:val="Akapitzlist"/>
        <w:numPr>
          <w:ilvl w:val="0"/>
          <w:numId w:val="16"/>
        </w:numPr>
        <w:pBdr>
          <w:top w:val="nil"/>
          <w:left w:val="nil"/>
          <w:bottom w:val="nil"/>
          <w:right w:val="nil"/>
          <w:between w:val="nil"/>
        </w:pBdr>
        <w:spacing w:after="0" w:line="23" w:lineRule="atLeast"/>
        <w:ind w:left="426"/>
        <w:rPr>
          <w:rFonts w:ascii="Arial" w:hAnsi="Arial" w:cs="Arial"/>
          <w:sz w:val="20"/>
          <w:szCs w:val="20"/>
        </w:rPr>
      </w:pPr>
      <w:r w:rsidRPr="00CB1425">
        <w:rPr>
          <w:rFonts w:ascii="Arial" w:hAnsi="Arial" w:cs="Arial"/>
          <w:sz w:val="20"/>
          <w:szCs w:val="20"/>
        </w:rPr>
        <w:t>opinie osób trzecich (innych nauczycieli, dyrektora, wizytatora, doradcy metodycznego, rodziców).</w:t>
      </w:r>
    </w:p>
    <w:p w:rsidR="0043453D" w:rsidRPr="00CB1425" w:rsidRDefault="0043453D" w:rsidP="0043453D">
      <w:pPr>
        <w:spacing w:after="0" w:line="23" w:lineRule="atLeast"/>
        <w:jc w:val="both"/>
        <w:rPr>
          <w:rFonts w:ascii="Arial" w:hAnsi="Arial" w:cs="Arial"/>
          <w:sz w:val="20"/>
          <w:szCs w:val="20"/>
        </w:rPr>
      </w:pPr>
      <w:r w:rsidRPr="00CB1425">
        <w:rPr>
          <w:rFonts w:ascii="Arial" w:hAnsi="Arial" w:cs="Arial"/>
          <w:sz w:val="20"/>
          <w:szCs w:val="20"/>
        </w:rPr>
        <w:t>Jakość procesu nauczania i uzyskiwane efekty zależą w dużym stopniu od programu nauczania przedmiotu:</w:t>
      </w:r>
    </w:p>
    <w:p w:rsidR="0043453D" w:rsidRPr="00CB1425" w:rsidRDefault="0043453D" w:rsidP="0043453D">
      <w:pPr>
        <w:numPr>
          <w:ilvl w:val="0"/>
          <w:numId w:val="15"/>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jego koncepcji,</w:t>
      </w:r>
    </w:p>
    <w:p w:rsidR="0043453D" w:rsidRPr="00CB1425" w:rsidRDefault="0043453D" w:rsidP="0043453D">
      <w:pPr>
        <w:numPr>
          <w:ilvl w:val="0"/>
          <w:numId w:val="15"/>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doboru stosowanych metod i technik nauczania,</w:t>
      </w:r>
    </w:p>
    <w:p w:rsidR="0043453D" w:rsidRPr="00CB1425" w:rsidRDefault="0043453D" w:rsidP="0043453D">
      <w:pPr>
        <w:numPr>
          <w:ilvl w:val="0"/>
          <w:numId w:val="15"/>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używanych środków dydaktycznych w odniesieniu do założonych celów i treści kształcenia – materiału nauczania.</w:t>
      </w:r>
    </w:p>
    <w:p w:rsidR="0043453D" w:rsidRPr="00CB1425" w:rsidRDefault="0043453D" w:rsidP="0043453D">
      <w:pPr>
        <w:spacing w:after="0" w:line="23" w:lineRule="atLeast"/>
        <w:jc w:val="both"/>
        <w:rPr>
          <w:rFonts w:ascii="Arial" w:hAnsi="Arial" w:cs="Arial"/>
          <w:sz w:val="20"/>
          <w:szCs w:val="20"/>
        </w:rPr>
      </w:pPr>
      <w:r w:rsidRPr="00CB1425">
        <w:rPr>
          <w:rFonts w:ascii="Arial" w:hAnsi="Arial" w:cs="Arial"/>
          <w:sz w:val="20"/>
          <w:szCs w:val="20"/>
        </w:rPr>
        <w:t xml:space="preserve">Realizacja programu nauczania w ramach przedmiotu powinna zapewnić osiągnięcie założonych efektów z podstawy programowej. Na tym etapie ewaluacji programu nauczania </w:t>
      </w:r>
      <w:r>
        <w:rPr>
          <w:rFonts w:ascii="Arial" w:hAnsi="Arial" w:cs="Arial"/>
          <w:sz w:val="20"/>
          <w:szCs w:val="20"/>
        </w:rPr>
        <w:t xml:space="preserve">przedmiotu </w:t>
      </w:r>
      <w:r w:rsidRPr="00CB1425">
        <w:rPr>
          <w:rFonts w:ascii="Arial" w:hAnsi="Arial" w:cs="Arial"/>
          <w:sz w:val="20"/>
          <w:szCs w:val="20"/>
        </w:rPr>
        <w:t>mogą być wykorzystywane:</w:t>
      </w:r>
    </w:p>
    <w:p w:rsidR="0043453D" w:rsidRPr="00CB1425" w:rsidRDefault="0043453D" w:rsidP="0043453D">
      <w:pPr>
        <w:numPr>
          <w:ilvl w:val="0"/>
          <w:numId w:val="17"/>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arkusze obserwacji zajęć (lekcji koleżeńskich, nadzoru pedagogicznego),</w:t>
      </w:r>
    </w:p>
    <w:p w:rsidR="0043453D" w:rsidRPr="00CB1425" w:rsidRDefault="0043453D" w:rsidP="0043453D">
      <w:pPr>
        <w:numPr>
          <w:ilvl w:val="0"/>
          <w:numId w:val="17"/>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notatki własne nauczyciela,</w:t>
      </w:r>
    </w:p>
    <w:p w:rsidR="0043453D" w:rsidRPr="00CB1425" w:rsidRDefault="0043453D" w:rsidP="0043453D">
      <w:pPr>
        <w:numPr>
          <w:ilvl w:val="0"/>
          <w:numId w:val="17"/>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notatki z rozmów z pracodawcami, rodzicami,</w:t>
      </w:r>
    </w:p>
    <w:p w:rsidR="0043453D" w:rsidRPr="00CB1425" w:rsidRDefault="0043453D" w:rsidP="0043453D">
      <w:pPr>
        <w:numPr>
          <w:ilvl w:val="0"/>
          <w:numId w:val="17"/>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zestawienia bieżących osiągnięć uczniów,</w:t>
      </w:r>
    </w:p>
    <w:p w:rsidR="0043453D" w:rsidRPr="00CB1425" w:rsidRDefault="0043453D" w:rsidP="0043453D">
      <w:pPr>
        <w:numPr>
          <w:ilvl w:val="0"/>
          <w:numId w:val="17"/>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karty/arkusze samooceny uczniów,</w:t>
      </w:r>
    </w:p>
    <w:p w:rsidR="0043453D" w:rsidRPr="00CB1425" w:rsidRDefault="0043453D" w:rsidP="0043453D">
      <w:pPr>
        <w:numPr>
          <w:ilvl w:val="0"/>
          <w:numId w:val="18"/>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wyniki z ćwiczeń w rozwiązywaniu testów egzaminacyjnych z wykorzystaniem technik komputerowych,</w:t>
      </w:r>
    </w:p>
    <w:p w:rsidR="0043453D" w:rsidRPr="00CB1425" w:rsidRDefault="0043453D" w:rsidP="0043453D">
      <w:pPr>
        <w:numPr>
          <w:ilvl w:val="0"/>
          <w:numId w:val="18"/>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obserwacje (kompletne, wybiórcze – nastawione na poszczególne elementy, np. kształcenie najważniejszych umiejętności, kształtowanie postaw, indywidualizacja, warunki i sposób realizacji).</w:t>
      </w:r>
    </w:p>
    <w:p w:rsidR="0043453D" w:rsidRPr="00CB1425" w:rsidRDefault="0043453D" w:rsidP="0043453D">
      <w:pPr>
        <w:tabs>
          <w:tab w:val="left" w:pos="7290"/>
        </w:tabs>
        <w:spacing w:after="0" w:line="23" w:lineRule="atLeast"/>
        <w:jc w:val="both"/>
        <w:rPr>
          <w:rFonts w:ascii="Arial" w:hAnsi="Arial" w:cs="Arial"/>
          <w:sz w:val="20"/>
          <w:szCs w:val="20"/>
        </w:rPr>
      </w:pPr>
      <w:r w:rsidRPr="00CB1425">
        <w:rPr>
          <w:rFonts w:ascii="Arial" w:hAnsi="Arial" w:cs="Arial"/>
          <w:sz w:val="20"/>
          <w:szCs w:val="20"/>
        </w:rPr>
        <w:t>W ramach ewaluacji programu wskazane jest określenie i przeanalizowanie:</w:t>
      </w:r>
    </w:p>
    <w:p w:rsidR="0043453D" w:rsidRPr="00CB1425" w:rsidRDefault="0043453D" w:rsidP="0043453D">
      <w:pPr>
        <w:numPr>
          <w:ilvl w:val="0"/>
          <w:numId w:val="19"/>
        </w:numPr>
        <w:spacing w:after="0" w:line="23" w:lineRule="atLeast"/>
        <w:ind w:left="426"/>
        <w:jc w:val="both"/>
        <w:rPr>
          <w:rFonts w:ascii="Arial" w:hAnsi="Arial" w:cs="Arial"/>
          <w:sz w:val="20"/>
          <w:szCs w:val="20"/>
        </w:rPr>
      </w:pPr>
      <w:r w:rsidRPr="00CB1425">
        <w:rPr>
          <w:rFonts w:ascii="Arial" w:hAnsi="Arial" w:cs="Arial"/>
          <w:sz w:val="20"/>
          <w:szCs w:val="20"/>
        </w:rPr>
        <w:t>treści, które uczniowie opanowują bez problemów,</w:t>
      </w:r>
    </w:p>
    <w:p w:rsidR="0043453D" w:rsidRPr="00CB1425" w:rsidRDefault="0043453D" w:rsidP="0043453D">
      <w:pPr>
        <w:numPr>
          <w:ilvl w:val="0"/>
          <w:numId w:val="19"/>
        </w:numPr>
        <w:spacing w:after="0" w:line="23" w:lineRule="atLeast"/>
        <w:ind w:left="426"/>
        <w:jc w:val="both"/>
        <w:rPr>
          <w:rFonts w:ascii="Arial" w:hAnsi="Arial" w:cs="Arial"/>
          <w:sz w:val="20"/>
          <w:szCs w:val="20"/>
        </w:rPr>
      </w:pPr>
      <w:r w:rsidRPr="00CB1425">
        <w:rPr>
          <w:rFonts w:ascii="Arial" w:hAnsi="Arial" w:cs="Arial"/>
          <w:sz w:val="20"/>
          <w:szCs w:val="20"/>
        </w:rPr>
        <w:t>treści, których opanowanie sprawia uczniom trudności,</w:t>
      </w:r>
    </w:p>
    <w:p w:rsidR="0043453D" w:rsidRPr="00CB1425" w:rsidRDefault="0043453D" w:rsidP="0043453D">
      <w:pPr>
        <w:numPr>
          <w:ilvl w:val="0"/>
          <w:numId w:val="19"/>
        </w:numPr>
        <w:spacing w:after="0" w:line="23" w:lineRule="atLeast"/>
        <w:ind w:left="426"/>
        <w:jc w:val="both"/>
        <w:rPr>
          <w:rFonts w:ascii="Arial" w:hAnsi="Arial" w:cs="Arial"/>
          <w:sz w:val="20"/>
          <w:szCs w:val="20"/>
        </w:rPr>
      </w:pPr>
      <w:r w:rsidRPr="00CB1425">
        <w:rPr>
          <w:rFonts w:ascii="Arial" w:hAnsi="Arial" w:cs="Arial"/>
          <w:sz w:val="20"/>
          <w:szCs w:val="20"/>
        </w:rPr>
        <w:t>środków dydaktycznych, stosowanych metod nauczania,</w:t>
      </w:r>
    </w:p>
    <w:p w:rsidR="0043453D" w:rsidRPr="00CB1425" w:rsidRDefault="0043453D" w:rsidP="0043453D">
      <w:pPr>
        <w:numPr>
          <w:ilvl w:val="0"/>
          <w:numId w:val="19"/>
        </w:numPr>
        <w:spacing w:after="0" w:line="23" w:lineRule="atLeast"/>
        <w:ind w:left="426"/>
        <w:jc w:val="both"/>
        <w:rPr>
          <w:rFonts w:ascii="Arial" w:hAnsi="Arial" w:cs="Arial"/>
          <w:sz w:val="20"/>
          <w:szCs w:val="20"/>
        </w:rPr>
      </w:pPr>
      <w:r w:rsidRPr="00CB1425">
        <w:rPr>
          <w:rFonts w:ascii="Arial" w:hAnsi="Arial" w:cs="Arial"/>
          <w:sz w:val="20"/>
          <w:szCs w:val="20"/>
        </w:rPr>
        <w:t>wyników osiąganych przez uczniów.</w:t>
      </w:r>
    </w:p>
    <w:p w:rsidR="0043453D" w:rsidRPr="00CB1425" w:rsidRDefault="0043453D" w:rsidP="0043453D">
      <w:pPr>
        <w:spacing w:after="0" w:line="23" w:lineRule="atLeast"/>
        <w:rPr>
          <w:rFonts w:ascii="Arial" w:hAnsi="Arial" w:cs="Arial"/>
          <w:sz w:val="20"/>
          <w:szCs w:val="20"/>
        </w:rPr>
      </w:pPr>
      <w:r w:rsidRPr="00CB1425">
        <w:rPr>
          <w:rFonts w:ascii="Arial" w:hAnsi="Arial" w:cs="Arial"/>
          <w:sz w:val="20"/>
          <w:szCs w:val="20"/>
        </w:rPr>
        <w:t>Dzięki zrealizowaniu tych działań możliwa będzie optymalizacja treści programowych, wyposażenia i środków dydaktycznychoraz stosowanych metod nauczania.</w:t>
      </w:r>
      <w:r w:rsidR="00CA6C69">
        <w:rPr>
          <w:rFonts w:ascii="Arial" w:hAnsi="Arial" w:cs="Arial"/>
          <w:sz w:val="20"/>
          <w:szCs w:val="20"/>
        </w:rPr>
        <w:t xml:space="preserve">  </w:t>
      </w:r>
    </w:p>
    <w:p w:rsidR="0043453D" w:rsidRDefault="0043453D">
      <w:pPr>
        <w:spacing w:after="160" w:line="259" w:lineRule="auto"/>
        <w:rPr>
          <w:rFonts w:ascii="Arial" w:hAnsi="Arial" w:cs="Arial"/>
          <w:b/>
          <w:sz w:val="28"/>
          <w:szCs w:val="28"/>
        </w:rPr>
      </w:pPr>
      <w:r>
        <w:rPr>
          <w:rFonts w:ascii="Arial" w:hAnsi="Arial" w:cs="Arial"/>
          <w:b/>
          <w:sz w:val="28"/>
          <w:szCs w:val="28"/>
        </w:rPr>
        <w:br w:type="page"/>
      </w:r>
    </w:p>
    <w:p w:rsidR="00D51F89" w:rsidRPr="00D34BAB" w:rsidRDefault="001D0DBB" w:rsidP="00D51F89">
      <w:pPr>
        <w:spacing w:line="24" w:lineRule="atLeast"/>
        <w:ind w:left="170" w:hanging="170"/>
        <w:rPr>
          <w:rFonts w:ascii="Arial" w:hAnsi="Arial" w:cs="Arial"/>
          <w:b/>
          <w:sz w:val="28"/>
          <w:szCs w:val="28"/>
        </w:rPr>
      </w:pPr>
      <w:r w:rsidRPr="00D34BAB">
        <w:rPr>
          <w:rFonts w:ascii="Arial" w:hAnsi="Arial" w:cs="Arial"/>
          <w:b/>
          <w:sz w:val="28"/>
          <w:szCs w:val="28"/>
        </w:rPr>
        <w:t xml:space="preserve">12. </w:t>
      </w:r>
      <w:r w:rsidR="00D51F89" w:rsidRPr="00D34BAB">
        <w:rPr>
          <w:rFonts w:ascii="Arial" w:hAnsi="Arial" w:cs="Arial"/>
          <w:b/>
          <w:sz w:val="28"/>
          <w:szCs w:val="28"/>
        </w:rPr>
        <w:t>Komputerowe wspomaganie projektowania systemów mechatronicznych</w:t>
      </w:r>
    </w:p>
    <w:p w:rsidR="001D0DBB" w:rsidRPr="00886919" w:rsidRDefault="001D0DBB" w:rsidP="001D0DBB">
      <w:pPr>
        <w:spacing w:before="120" w:after="120"/>
        <w:rPr>
          <w:rFonts w:ascii="Arial" w:hAnsi="Arial" w:cs="Arial"/>
          <w:b/>
          <w:sz w:val="20"/>
          <w:szCs w:val="20"/>
        </w:rPr>
      </w:pPr>
      <w:r w:rsidRPr="00886919">
        <w:rPr>
          <w:rFonts w:ascii="Arial" w:hAnsi="Arial" w:cs="Arial"/>
          <w:b/>
          <w:bCs/>
          <w:sz w:val="20"/>
          <w:szCs w:val="20"/>
        </w:rPr>
        <w:t>Cele ogólne przedmiotu</w:t>
      </w:r>
    </w:p>
    <w:p w:rsidR="005019FB" w:rsidRPr="00EF3FCD" w:rsidRDefault="005019FB" w:rsidP="0033399D">
      <w:pPr>
        <w:pStyle w:val="Akapitzlist"/>
        <w:numPr>
          <w:ilvl w:val="0"/>
          <w:numId w:val="53"/>
        </w:numPr>
        <w:spacing w:after="0"/>
        <w:ind w:left="284" w:hanging="284"/>
        <w:jc w:val="both"/>
        <w:rPr>
          <w:rFonts w:ascii="Arial" w:hAnsi="Arial" w:cs="Arial"/>
          <w:sz w:val="20"/>
          <w:szCs w:val="20"/>
        </w:rPr>
      </w:pPr>
      <w:r>
        <w:rPr>
          <w:rFonts w:ascii="Arial" w:hAnsi="Arial" w:cs="Arial"/>
          <w:sz w:val="20"/>
          <w:szCs w:val="20"/>
        </w:rPr>
        <w:t>Poznanie zasad wymiarowania: mechanicznego, instalacyjnego i elektrycznego w mechatronice</w:t>
      </w:r>
      <w:r w:rsidR="0043453D">
        <w:rPr>
          <w:rFonts w:ascii="Arial" w:hAnsi="Arial" w:cs="Arial"/>
          <w:sz w:val="20"/>
          <w:szCs w:val="20"/>
        </w:rPr>
        <w:t>.</w:t>
      </w:r>
    </w:p>
    <w:p w:rsidR="005019FB" w:rsidRDefault="005019FB" w:rsidP="0033399D">
      <w:pPr>
        <w:pStyle w:val="Akapitzlist"/>
        <w:numPr>
          <w:ilvl w:val="0"/>
          <w:numId w:val="53"/>
        </w:numPr>
        <w:spacing w:after="0"/>
        <w:ind w:left="284" w:hanging="284"/>
        <w:jc w:val="both"/>
        <w:rPr>
          <w:rFonts w:ascii="Arial" w:hAnsi="Arial" w:cs="Arial"/>
          <w:sz w:val="20"/>
          <w:szCs w:val="20"/>
        </w:rPr>
      </w:pPr>
      <w:r>
        <w:rPr>
          <w:rFonts w:ascii="Arial" w:hAnsi="Arial" w:cs="Arial"/>
          <w:sz w:val="20"/>
          <w:szCs w:val="20"/>
        </w:rPr>
        <w:t>Symbole graficzne stosowane w rysunku technicznym</w:t>
      </w:r>
      <w:r w:rsidR="006955C6">
        <w:rPr>
          <w:rFonts w:ascii="Arial" w:hAnsi="Arial" w:cs="Arial"/>
          <w:sz w:val="20"/>
          <w:szCs w:val="20"/>
        </w:rPr>
        <w:t>,</w:t>
      </w:r>
      <w:r>
        <w:rPr>
          <w:rFonts w:ascii="Arial" w:hAnsi="Arial" w:cs="Arial"/>
          <w:sz w:val="20"/>
          <w:szCs w:val="20"/>
        </w:rPr>
        <w:t xml:space="preserve"> mechanicznym, pneumatycznym i hydraulicznym, instalacyjnym, elektrycznym i mechatronice.</w:t>
      </w:r>
    </w:p>
    <w:p w:rsidR="005019FB" w:rsidRDefault="005019FB" w:rsidP="0033399D">
      <w:pPr>
        <w:pStyle w:val="Akapitzlist"/>
        <w:numPr>
          <w:ilvl w:val="0"/>
          <w:numId w:val="53"/>
        </w:numPr>
        <w:spacing w:after="0"/>
        <w:ind w:left="284" w:hanging="284"/>
        <w:jc w:val="both"/>
        <w:rPr>
          <w:rFonts w:ascii="Arial" w:hAnsi="Arial" w:cs="Arial"/>
          <w:sz w:val="20"/>
          <w:szCs w:val="20"/>
        </w:rPr>
      </w:pPr>
      <w:r w:rsidRPr="005019FB">
        <w:rPr>
          <w:rFonts w:ascii="Arial" w:hAnsi="Arial" w:cs="Arial"/>
          <w:sz w:val="20"/>
          <w:szCs w:val="20"/>
        </w:rPr>
        <w:t>Poznanie zasad</w:t>
      </w:r>
      <w:r>
        <w:rPr>
          <w:rFonts w:ascii="Arial" w:hAnsi="Arial" w:cs="Arial"/>
          <w:sz w:val="20"/>
          <w:szCs w:val="20"/>
        </w:rPr>
        <w:t xml:space="preserve"> tworzenia schematów graficznych i funkcjonalnych</w:t>
      </w:r>
      <w:r w:rsidR="0043453D">
        <w:rPr>
          <w:rFonts w:ascii="Arial" w:hAnsi="Arial" w:cs="Arial"/>
          <w:sz w:val="20"/>
          <w:szCs w:val="20"/>
        </w:rPr>
        <w:t>.</w:t>
      </w:r>
    </w:p>
    <w:p w:rsidR="005019FB" w:rsidRPr="005019FB" w:rsidRDefault="005019FB" w:rsidP="0033399D">
      <w:pPr>
        <w:pStyle w:val="Akapitzlist"/>
        <w:numPr>
          <w:ilvl w:val="0"/>
          <w:numId w:val="53"/>
        </w:numPr>
        <w:spacing w:after="0"/>
        <w:ind w:left="284" w:hanging="284"/>
        <w:jc w:val="both"/>
        <w:rPr>
          <w:rFonts w:ascii="Arial" w:hAnsi="Arial" w:cs="Arial"/>
          <w:sz w:val="20"/>
          <w:szCs w:val="20"/>
        </w:rPr>
      </w:pPr>
      <w:r w:rsidRPr="005019FB">
        <w:rPr>
          <w:rFonts w:ascii="Arial" w:hAnsi="Arial" w:cs="Arial"/>
          <w:sz w:val="20"/>
          <w:szCs w:val="20"/>
        </w:rPr>
        <w:t xml:space="preserve">Poznanie </w:t>
      </w:r>
      <w:r>
        <w:rPr>
          <w:rFonts w:ascii="Arial" w:hAnsi="Arial" w:cs="Arial"/>
          <w:sz w:val="20"/>
          <w:szCs w:val="20"/>
        </w:rPr>
        <w:t>środowiska pracy graficznych programów komputerowych wspomagających tworzenie dokumentacji technicznej.</w:t>
      </w:r>
    </w:p>
    <w:p w:rsidR="001D0DBB" w:rsidRPr="00886919" w:rsidRDefault="00FF1AE2" w:rsidP="001D0DBB">
      <w:pPr>
        <w:spacing w:before="120" w:after="120"/>
        <w:contextualSpacing/>
        <w:rPr>
          <w:rFonts w:ascii="Arial" w:hAnsi="Arial" w:cs="Arial"/>
          <w:b/>
          <w:sz w:val="20"/>
          <w:szCs w:val="20"/>
        </w:rPr>
      </w:pPr>
      <w:r>
        <w:rPr>
          <w:rFonts w:ascii="Arial" w:hAnsi="Arial" w:cs="Arial"/>
          <w:b/>
          <w:bCs/>
          <w:sz w:val="20"/>
          <w:szCs w:val="20"/>
        </w:rPr>
        <w:t>Cele operacyjne</w:t>
      </w:r>
    </w:p>
    <w:p w:rsidR="005019FB" w:rsidRPr="00504F33" w:rsidRDefault="0043453D" w:rsidP="0033399D">
      <w:pPr>
        <w:pStyle w:val="Akapitzlist"/>
        <w:numPr>
          <w:ilvl w:val="0"/>
          <w:numId w:val="55"/>
        </w:numPr>
        <w:spacing w:after="0"/>
        <w:ind w:left="425" w:hanging="425"/>
        <w:jc w:val="both"/>
        <w:rPr>
          <w:rFonts w:ascii="Arial" w:hAnsi="Arial" w:cs="Arial"/>
          <w:sz w:val="20"/>
          <w:szCs w:val="20"/>
        </w:rPr>
      </w:pPr>
      <w:r>
        <w:rPr>
          <w:rFonts w:ascii="Arial" w:hAnsi="Arial" w:cs="Arial"/>
          <w:sz w:val="20"/>
          <w:szCs w:val="20"/>
        </w:rPr>
        <w:t>przestrzega</w:t>
      </w:r>
      <w:r w:rsidR="00FF1AE2">
        <w:rPr>
          <w:rFonts w:ascii="Arial" w:hAnsi="Arial" w:cs="Arial"/>
          <w:sz w:val="20"/>
          <w:szCs w:val="20"/>
        </w:rPr>
        <w:t>ć</w:t>
      </w:r>
      <w:r w:rsidR="005019FB" w:rsidRPr="00504F33">
        <w:rPr>
          <w:rFonts w:ascii="Arial" w:hAnsi="Arial" w:cs="Arial"/>
          <w:sz w:val="20"/>
          <w:szCs w:val="20"/>
        </w:rPr>
        <w:t xml:space="preserve"> zasad wykonywania rysunków technicznych,</w:t>
      </w:r>
    </w:p>
    <w:p w:rsidR="005019FB" w:rsidRPr="00504F33" w:rsidRDefault="005019FB" w:rsidP="0033399D">
      <w:pPr>
        <w:pStyle w:val="Akapitzlist"/>
        <w:numPr>
          <w:ilvl w:val="0"/>
          <w:numId w:val="55"/>
        </w:numPr>
        <w:spacing w:after="0"/>
        <w:ind w:left="425" w:hanging="425"/>
        <w:jc w:val="both"/>
        <w:rPr>
          <w:rFonts w:ascii="Arial" w:hAnsi="Arial" w:cs="Arial"/>
          <w:sz w:val="20"/>
          <w:szCs w:val="20"/>
        </w:rPr>
      </w:pPr>
      <w:r w:rsidRPr="00504F33">
        <w:rPr>
          <w:rFonts w:ascii="Arial" w:hAnsi="Arial" w:cs="Arial"/>
          <w:sz w:val="20"/>
          <w:szCs w:val="20"/>
        </w:rPr>
        <w:t>rozpozna</w:t>
      </w:r>
      <w:r w:rsidR="0043453D">
        <w:rPr>
          <w:rFonts w:ascii="Arial" w:hAnsi="Arial" w:cs="Arial"/>
          <w:sz w:val="20"/>
          <w:szCs w:val="20"/>
        </w:rPr>
        <w:t>ć</w:t>
      </w:r>
      <w:r w:rsidRPr="00504F33">
        <w:rPr>
          <w:rFonts w:ascii="Arial" w:hAnsi="Arial" w:cs="Arial"/>
          <w:sz w:val="20"/>
          <w:szCs w:val="20"/>
        </w:rPr>
        <w:t xml:space="preserve"> oznaczenia graficzne </w:t>
      </w:r>
      <w:r>
        <w:rPr>
          <w:rFonts w:ascii="Arial" w:hAnsi="Arial" w:cs="Arial"/>
          <w:sz w:val="20"/>
          <w:szCs w:val="20"/>
        </w:rPr>
        <w:t>na rysunkach i w dokumentacji,</w:t>
      </w:r>
    </w:p>
    <w:p w:rsidR="005019FB" w:rsidRPr="00504F33" w:rsidRDefault="0043453D" w:rsidP="0033399D">
      <w:pPr>
        <w:pStyle w:val="Akapitzlist"/>
        <w:numPr>
          <w:ilvl w:val="0"/>
          <w:numId w:val="55"/>
        </w:numPr>
        <w:spacing w:after="0"/>
        <w:ind w:left="425" w:hanging="425"/>
        <w:jc w:val="both"/>
        <w:rPr>
          <w:rFonts w:ascii="Arial" w:hAnsi="Arial" w:cs="Arial"/>
          <w:sz w:val="20"/>
          <w:szCs w:val="20"/>
        </w:rPr>
      </w:pPr>
      <w:r>
        <w:rPr>
          <w:rFonts w:ascii="Arial" w:hAnsi="Arial" w:cs="Arial"/>
          <w:sz w:val="20"/>
          <w:szCs w:val="20"/>
        </w:rPr>
        <w:t>odczytać</w:t>
      </w:r>
      <w:r w:rsidR="005019FB">
        <w:rPr>
          <w:rFonts w:ascii="Arial" w:hAnsi="Arial" w:cs="Arial"/>
          <w:sz w:val="20"/>
          <w:szCs w:val="20"/>
        </w:rPr>
        <w:t xml:space="preserve"> rysunki techniczne,</w:t>
      </w:r>
    </w:p>
    <w:p w:rsidR="005019FB" w:rsidRDefault="0043453D" w:rsidP="0033399D">
      <w:pPr>
        <w:pStyle w:val="Akapitzlist"/>
        <w:numPr>
          <w:ilvl w:val="0"/>
          <w:numId w:val="55"/>
        </w:numPr>
        <w:spacing w:after="0"/>
        <w:ind w:left="425" w:hanging="425"/>
        <w:jc w:val="both"/>
        <w:rPr>
          <w:rFonts w:ascii="Arial" w:hAnsi="Arial" w:cs="Arial"/>
          <w:sz w:val="20"/>
          <w:szCs w:val="20"/>
        </w:rPr>
      </w:pPr>
      <w:r>
        <w:rPr>
          <w:rFonts w:ascii="Arial" w:hAnsi="Arial" w:cs="Arial"/>
          <w:sz w:val="20"/>
          <w:szCs w:val="20"/>
        </w:rPr>
        <w:t>wykonać</w:t>
      </w:r>
      <w:r w:rsidR="00CB08AC">
        <w:rPr>
          <w:rFonts w:ascii="Arial" w:hAnsi="Arial" w:cs="Arial"/>
          <w:sz w:val="20"/>
          <w:szCs w:val="20"/>
        </w:rPr>
        <w:t xml:space="preserve"> </w:t>
      </w:r>
      <w:r w:rsidR="005019FB" w:rsidRPr="00504F33">
        <w:rPr>
          <w:rFonts w:ascii="Arial" w:hAnsi="Arial" w:cs="Arial"/>
          <w:sz w:val="20"/>
          <w:szCs w:val="20"/>
        </w:rPr>
        <w:t>stosując techniki komputerowe: rysunek te</w:t>
      </w:r>
      <w:r w:rsidR="005019FB">
        <w:rPr>
          <w:rFonts w:ascii="Arial" w:hAnsi="Arial" w:cs="Arial"/>
          <w:sz w:val="20"/>
          <w:szCs w:val="20"/>
        </w:rPr>
        <w:t xml:space="preserve">chniczny, maszynowy, </w:t>
      </w:r>
      <w:r w:rsidR="005019FB" w:rsidRPr="00504F33">
        <w:rPr>
          <w:rFonts w:ascii="Arial" w:hAnsi="Arial" w:cs="Arial"/>
          <w:sz w:val="20"/>
          <w:szCs w:val="20"/>
        </w:rPr>
        <w:t>montażowy</w:t>
      </w:r>
      <w:r w:rsidR="00CB08AC">
        <w:rPr>
          <w:rFonts w:ascii="Arial" w:hAnsi="Arial" w:cs="Arial"/>
          <w:sz w:val="20"/>
          <w:szCs w:val="20"/>
        </w:rPr>
        <w:t xml:space="preserve"> </w:t>
      </w:r>
      <w:r w:rsidR="005019FB" w:rsidRPr="00504F33">
        <w:rPr>
          <w:rFonts w:ascii="Arial" w:hAnsi="Arial" w:cs="Arial"/>
          <w:sz w:val="20"/>
          <w:szCs w:val="20"/>
        </w:rPr>
        <w:t xml:space="preserve">wykonawczy oraz </w:t>
      </w:r>
      <w:r w:rsidRPr="00504F33">
        <w:rPr>
          <w:rFonts w:ascii="Arial" w:hAnsi="Arial" w:cs="Arial"/>
          <w:sz w:val="20"/>
          <w:szCs w:val="20"/>
        </w:rPr>
        <w:t>schematy</w:t>
      </w:r>
      <w:r>
        <w:rPr>
          <w:rFonts w:ascii="Arial" w:hAnsi="Arial" w:cs="Arial"/>
          <w:sz w:val="20"/>
          <w:szCs w:val="20"/>
        </w:rPr>
        <w:t xml:space="preserve"> systemów</w:t>
      </w:r>
      <w:r w:rsidR="005019FB">
        <w:rPr>
          <w:rFonts w:ascii="Arial" w:hAnsi="Arial" w:cs="Arial"/>
          <w:sz w:val="20"/>
          <w:szCs w:val="20"/>
        </w:rPr>
        <w:t xml:space="preserve"> mechatronicznych.</w:t>
      </w:r>
    </w:p>
    <w:p w:rsidR="001D0DBB" w:rsidRPr="00825CD2" w:rsidRDefault="001D0DBB" w:rsidP="001D0DBB">
      <w:pPr>
        <w:spacing w:before="120" w:after="120"/>
        <w:rPr>
          <w:rFonts w:ascii="Arial" w:hAnsi="Arial" w:cs="Arial"/>
          <w:sz w:val="24"/>
          <w:szCs w:val="24"/>
        </w:rPr>
      </w:pPr>
      <w:r w:rsidRPr="00825CD2">
        <w:rPr>
          <w:rFonts w:ascii="Arial" w:hAnsi="Arial" w:cs="Arial"/>
          <w:b/>
          <w:bCs/>
          <w:sz w:val="24"/>
          <w:szCs w:val="24"/>
        </w:rPr>
        <w:t>MATERIAŁ NAUCZANIA</w:t>
      </w:r>
    </w:p>
    <w:tbl>
      <w:tblPr>
        <w:tblW w:w="5000" w:type="pct"/>
        <w:tblCellMar>
          <w:left w:w="0" w:type="dxa"/>
          <w:right w:w="0" w:type="dxa"/>
        </w:tblCellMar>
        <w:tblLook w:val="04A0" w:firstRow="1" w:lastRow="0" w:firstColumn="1" w:lastColumn="0" w:noHBand="0" w:noVBand="1"/>
      </w:tblPr>
      <w:tblGrid>
        <w:gridCol w:w="1814"/>
        <w:gridCol w:w="2346"/>
        <w:gridCol w:w="968"/>
        <w:gridCol w:w="4611"/>
        <w:gridCol w:w="3370"/>
        <w:gridCol w:w="1097"/>
      </w:tblGrid>
      <w:tr w:rsidR="00D51F89" w:rsidRPr="00825CD2" w:rsidTr="00FF1AE2">
        <w:trPr>
          <w:trHeight w:val="414"/>
        </w:trPr>
        <w:tc>
          <w:tcPr>
            <w:tcW w:w="638" w:type="pct"/>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D51F89" w:rsidRPr="00FF1AE2" w:rsidRDefault="00D51F89" w:rsidP="00C40543">
            <w:pPr>
              <w:rPr>
                <w:rFonts w:ascii="Arial" w:hAnsi="Arial" w:cs="Arial"/>
                <w:sz w:val="20"/>
                <w:szCs w:val="20"/>
              </w:rPr>
            </w:pPr>
            <w:r w:rsidRPr="00FF1AE2">
              <w:rPr>
                <w:rFonts w:ascii="Arial" w:hAnsi="Arial" w:cs="Arial"/>
                <w:b/>
                <w:bCs/>
                <w:sz w:val="20"/>
                <w:szCs w:val="20"/>
              </w:rPr>
              <w:t>Dział programowy</w:t>
            </w:r>
          </w:p>
        </w:tc>
        <w:tc>
          <w:tcPr>
            <w:tcW w:w="825" w:type="pct"/>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D51F89" w:rsidRPr="00FF1AE2" w:rsidRDefault="00D51F89" w:rsidP="00C40543">
            <w:pPr>
              <w:rPr>
                <w:rFonts w:ascii="Arial" w:hAnsi="Arial" w:cs="Arial"/>
                <w:sz w:val="20"/>
                <w:szCs w:val="20"/>
              </w:rPr>
            </w:pPr>
            <w:r w:rsidRPr="00FF1AE2">
              <w:rPr>
                <w:rFonts w:ascii="Arial" w:hAnsi="Arial" w:cs="Arial"/>
                <w:b/>
                <w:bCs/>
                <w:sz w:val="20"/>
                <w:szCs w:val="20"/>
              </w:rPr>
              <w:t>Tematy jednostek metodycznych</w:t>
            </w:r>
          </w:p>
        </w:tc>
        <w:tc>
          <w:tcPr>
            <w:tcW w:w="341" w:type="pct"/>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D51F89" w:rsidRPr="00FF1AE2" w:rsidRDefault="00D51F89" w:rsidP="00C40543">
            <w:pPr>
              <w:rPr>
                <w:rFonts w:ascii="Arial" w:hAnsi="Arial" w:cs="Arial"/>
                <w:sz w:val="20"/>
                <w:szCs w:val="20"/>
              </w:rPr>
            </w:pPr>
            <w:r w:rsidRPr="00FF1AE2">
              <w:rPr>
                <w:rFonts w:ascii="Arial" w:hAnsi="Arial" w:cs="Arial"/>
                <w:b/>
                <w:bCs/>
                <w:sz w:val="20"/>
                <w:szCs w:val="20"/>
              </w:rPr>
              <w:t>Liczba godz.</w:t>
            </w:r>
          </w:p>
        </w:tc>
        <w:tc>
          <w:tcPr>
            <w:tcW w:w="2809" w:type="pct"/>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D51F89" w:rsidRPr="00FF1AE2" w:rsidRDefault="00D51F89" w:rsidP="00C40543">
            <w:pPr>
              <w:rPr>
                <w:rFonts w:ascii="Arial" w:hAnsi="Arial" w:cs="Arial"/>
                <w:sz w:val="20"/>
                <w:szCs w:val="20"/>
              </w:rPr>
            </w:pPr>
            <w:r w:rsidRPr="00FF1AE2">
              <w:rPr>
                <w:rFonts w:ascii="Arial" w:hAnsi="Arial" w:cs="Arial"/>
                <w:b/>
                <w:bCs/>
                <w:sz w:val="20"/>
                <w:szCs w:val="20"/>
              </w:rPr>
              <w:t>Wymagania programowe</w:t>
            </w:r>
          </w:p>
        </w:tc>
        <w:tc>
          <w:tcPr>
            <w:tcW w:w="386" w:type="pc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D51F89" w:rsidRPr="00FF1AE2" w:rsidRDefault="00D51F89" w:rsidP="00C40543">
            <w:pPr>
              <w:rPr>
                <w:rFonts w:ascii="Arial" w:hAnsi="Arial" w:cs="Arial"/>
                <w:sz w:val="20"/>
                <w:szCs w:val="20"/>
              </w:rPr>
            </w:pPr>
            <w:r w:rsidRPr="00FF1AE2">
              <w:rPr>
                <w:rFonts w:ascii="Arial" w:hAnsi="Arial" w:cs="Arial"/>
                <w:b/>
                <w:bCs/>
                <w:sz w:val="20"/>
                <w:szCs w:val="20"/>
              </w:rPr>
              <w:t>Uwagi o realizacji</w:t>
            </w:r>
          </w:p>
        </w:tc>
      </w:tr>
      <w:tr w:rsidR="00D51F89" w:rsidRPr="00825CD2" w:rsidTr="00FF1AE2">
        <w:trPr>
          <w:trHeight w:val="864"/>
        </w:trPr>
        <w:tc>
          <w:tcPr>
            <w:tcW w:w="638" w:type="pct"/>
            <w:vMerge/>
            <w:tcBorders>
              <w:top w:val="single" w:sz="8" w:space="0" w:color="FFFFFF"/>
              <w:left w:val="single" w:sz="8" w:space="0" w:color="FFFFFF"/>
              <w:bottom w:val="single" w:sz="24" w:space="0" w:color="FFFFFF"/>
              <w:right w:val="single" w:sz="8" w:space="0" w:color="FFFFFF"/>
            </w:tcBorders>
            <w:vAlign w:val="center"/>
            <w:hideMark/>
          </w:tcPr>
          <w:p w:rsidR="00D51F89" w:rsidRPr="00FF1AE2" w:rsidRDefault="00D51F89" w:rsidP="00C40543">
            <w:pPr>
              <w:rPr>
                <w:rFonts w:ascii="Arial" w:hAnsi="Arial" w:cs="Arial"/>
                <w:sz w:val="20"/>
                <w:szCs w:val="20"/>
              </w:rPr>
            </w:pPr>
          </w:p>
        </w:tc>
        <w:tc>
          <w:tcPr>
            <w:tcW w:w="825" w:type="pct"/>
            <w:vMerge/>
            <w:tcBorders>
              <w:top w:val="single" w:sz="8" w:space="0" w:color="FFFFFF"/>
              <w:left w:val="single" w:sz="8" w:space="0" w:color="FFFFFF"/>
              <w:bottom w:val="single" w:sz="24" w:space="0" w:color="FFFFFF"/>
              <w:right w:val="single" w:sz="8" w:space="0" w:color="FFFFFF"/>
            </w:tcBorders>
            <w:vAlign w:val="center"/>
            <w:hideMark/>
          </w:tcPr>
          <w:p w:rsidR="00D51F89" w:rsidRPr="00FF1AE2" w:rsidRDefault="00D51F89" w:rsidP="00C40543">
            <w:pPr>
              <w:rPr>
                <w:rFonts w:ascii="Arial" w:hAnsi="Arial" w:cs="Arial"/>
                <w:sz w:val="20"/>
                <w:szCs w:val="20"/>
              </w:rPr>
            </w:pPr>
          </w:p>
        </w:tc>
        <w:tc>
          <w:tcPr>
            <w:tcW w:w="341" w:type="pct"/>
            <w:vMerge/>
            <w:tcBorders>
              <w:top w:val="single" w:sz="8" w:space="0" w:color="FFFFFF"/>
              <w:left w:val="single" w:sz="8" w:space="0" w:color="FFFFFF"/>
              <w:bottom w:val="single" w:sz="24" w:space="0" w:color="FFFFFF"/>
              <w:right w:val="single" w:sz="8" w:space="0" w:color="FFFFFF"/>
            </w:tcBorders>
            <w:vAlign w:val="center"/>
            <w:hideMark/>
          </w:tcPr>
          <w:p w:rsidR="00D51F89" w:rsidRPr="00FF1AE2" w:rsidRDefault="00D51F89" w:rsidP="00C40543">
            <w:pPr>
              <w:rPr>
                <w:rFonts w:ascii="Arial" w:hAnsi="Arial" w:cs="Arial"/>
                <w:sz w:val="20"/>
                <w:szCs w:val="20"/>
              </w:rPr>
            </w:pPr>
          </w:p>
        </w:tc>
        <w:tc>
          <w:tcPr>
            <w:tcW w:w="1623" w:type="pct"/>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D51F89" w:rsidRPr="00FF1AE2" w:rsidRDefault="00D51F89" w:rsidP="00C40543">
            <w:pPr>
              <w:rPr>
                <w:rFonts w:ascii="Arial" w:hAnsi="Arial" w:cs="Arial"/>
                <w:sz w:val="20"/>
                <w:szCs w:val="20"/>
              </w:rPr>
            </w:pPr>
            <w:r w:rsidRPr="00FF1AE2">
              <w:rPr>
                <w:rFonts w:ascii="Arial" w:hAnsi="Arial" w:cs="Arial"/>
                <w:sz w:val="20"/>
                <w:szCs w:val="20"/>
              </w:rPr>
              <w:t>Podstawowe</w:t>
            </w:r>
          </w:p>
          <w:p w:rsidR="00D51F89" w:rsidRPr="00FF1AE2" w:rsidRDefault="00D51F89" w:rsidP="00C40543">
            <w:pPr>
              <w:rPr>
                <w:rFonts w:ascii="Arial" w:hAnsi="Arial" w:cs="Arial"/>
                <w:sz w:val="20"/>
                <w:szCs w:val="20"/>
              </w:rPr>
            </w:pPr>
            <w:r w:rsidRPr="00FF1AE2">
              <w:rPr>
                <w:rFonts w:ascii="Arial" w:hAnsi="Arial" w:cs="Arial"/>
                <w:sz w:val="20"/>
                <w:szCs w:val="20"/>
              </w:rPr>
              <w:t>Uczeń potrafi:</w:t>
            </w:r>
          </w:p>
        </w:tc>
        <w:tc>
          <w:tcPr>
            <w:tcW w:w="1186" w:type="pct"/>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D51F89" w:rsidRPr="00FF1AE2" w:rsidRDefault="00D51F89" w:rsidP="00C40543">
            <w:pPr>
              <w:rPr>
                <w:rFonts w:ascii="Arial" w:hAnsi="Arial" w:cs="Arial"/>
                <w:sz w:val="20"/>
                <w:szCs w:val="20"/>
              </w:rPr>
            </w:pPr>
            <w:r w:rsidRPr="00FF1AE2">
              <w:rPr>
                <w:rFonts w:ascii="Arial" w:hAnsi="Arial" w:cs="Arial"/>
                <w:sz w:val="20"/>
                <w:szCs w:val="20"/>
              </w:rPr>
              <w:t>Ponadpodstawowe</w:t>
            </w:r>
          </w:p>
          <w:p w:rsidR="00D51F89" w:rsidRPr="00FF1AE2" w:rsidRDefault="00D51F89" w:rsidP="00C40543">
            <w:pPr>
              <w:rPr>
                <w:rFonts w:ascii="Arial" w:hAnsi="Arial" w:cs="Arial"/>
                <w:sz w:val="20"/>
                <w:szCs w:val="20"/>
              </w:rPr>
            </w:pPr>
            <w:r w:rsidRPr="00FF1AE2">
              <w:rPr>
                <w:rFonts w:ascii="Arial" w:hAnsi="Arial" w:cs="Arial"/>
                <w:sz w:val="20"/>
                <w:szCs w:val="20"/>
              </w:rPr>
              <w:t>Uczeń potrafi:</w:t>
            </w:r>
          </w:p>
        </w:tc>
        <w:tc>
          <w:tcPr>
            <w:tcW w:w="386" w:type="pct"/>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D51F89" w:rsidRPr="00FF1AE2" w:rsidRDefault="00D51F89" w:rsidP="00C40543">
            <w:pPr>
              <w:rPr>
                <w:rFonts w:ascii="Arial" w:hAnsi="Arial" w:cs="Arial"/>
                <w:sz w:val="20"/>
                <w:szCs w:val="20"/>
              </w:rPr>
            </w:pPr>
            <w:r w:rsidRPr="00FF1AE2">
              <w:rPr>
                <w:rFonts w:ascii="Arial" w:hAnsi="Arial" w:cs="Arial"/>
                <w:sz w:val="20"/>
                <w:szCs w:val="20"/>
              </w:rPr>
              <w:t>Etap realizacji</w:t>
            </w:r>
          </w:p>
        </w:tc>
      </w:tr>
      <w:tr w:rsidR="00D51F89" w:rsidRPr="0043453D" w:rsidTr="00FF1AE2">
        <w:trPr>
          <w:trHeight w:val="1152"/>
        </w:trPr>
        <w:tc>
          <w:tcPr>
            <w:tcW w:w="638" w:type="pct"/>
            <w:vMerge w:val="restart"/>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D51F89" w:rsidRPr="0043453D" w:rsidRDefault="00513694" w:rsidP="00C40543">
            <w:pPr>
              <w:rPr>
                <w:rFonts w:ascii="Arial" w:hAnsi="Arial" w:cs="Arial"/>
                <w:sz w:val="20"/>
                <w:szCs w:val="20"/>
              </w:rPr>
            </w:pPr>
            <w:r w:rsidRPr="0043453D">
              <w:rPr>
                <w:rFonts w:ascii="Arial" w:hAnsi="Arial" w:cs="Arial"/>
                <w:sz w:val="20"/>
                <w:szCs w:val="20"/>
              </w:rPr>
              <w:t>Komputerowe wspomaganie projektowania systemów mechatronicznych</w:t>
            </w:r>
          </w:p>
        </w:tc>
        <w:tc>
          <w:tcPr>
            <w:tcW w:w="825" w:type="pct"/>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D51F89" w:rsidRPr="0043453D" w:rsidRDefault="00513694" w:rsidP="00C40543">
            <w:pPr>
              <w:rPr>
                <w:rFonts w:ascii="Arial" w:hAnsi="Arial" w:cs="Arial"/>
                <w:sz w:val="20"/>
                <w:szCs w:val="20"/>
              </w:rPr>
            </w:pPr>
            <w:r w:rsidRPr="0043453D">
              <w:rPr>
                <w:rFonts w:ascii="Arial" w:hAnsi="Arial" w:cs="Arial"/>
                <w:sz w:val="20"/>
                <w:szCs w:val="20"/>
              </w:rPr>
              <w:t>Rysunek maszynowy</w:t>
            </w:r>
            <w:r w:rsidR="00FF09F0" w:rsidRPr="0043453D">
              <w:rPr>
                <w:rFonts w:ascii="Arial" w:hAnsi="Arial" w:cs="Arial"/>
                <w:sz w:val="20"/>
                <w:szCs w:val="20"/>
              </w:rPr>
              <w:t xml:space="preserve"> CAD</w:t>
            </w:r>
          </w:p>
        </w:tc>
        <w:tc>
          <w:tcPr>
            <w:tcW w:w="341" w:type="pct"/>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D51F89" w:rsidRPr="0043453D" w:rsidRDefault="00D51F89" w:rsidP="00C40543">
            <w:pPr>
              <w:jc w:val="center"/>
              <w:rPr>
                <w:rFonts w:ascii="Arial" w:hAnsi="Arial" w:cs="Arial"/>
                <w:sz w:val="20"/>
                <w:szCs w:val="20"/>
              </w:rPr>
            </w:pPr>
          </w:p>
        </w:tc>
        <w:tc>
          <w:tcPr>
            <w:tcW w:w="162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13694" w:rsidRPr="0043453D" w:rsidRDefault="00513694" w:rsidP="0033399D">
            <w:pPr>
              <w:pStyle w:val="Akapitzlist"/>
              <w:numPr>
                <w:ilvl w:val="0"/>
                <w:numId w:val="52"/>
              </w:numPr>
              <w:spacing w:after="0" w:line="23" w:lineRule="atLeast"/>
              <w:ind w:left="340" w:hanging="340"/>
              <w:rPr>
                <w:rFonts w:ascii="Arial" w:hAnsi="Arial" w:cs="Arial"/>
                <w:sz w:val="20"/>
                <w:szCs w:val="20"/>
              </w:rPr>
            </w:pPr>
            <w:r w:rsidRPr="0043453D">
              <w:rPr>
                <w:rFonts w:ascii="Arial" w:hAnsi="Arial" w:cs="Arial"/>
                <w:sz w:val="20"/>
                <w:szCs w:val="20"/>
              </w:rPr>
              <w:t>dostosować stanowisko komputerowe do swoich potrzeb</w:t>
            </w:r>
            <w:r w:rsidR="0043453D">
              <w:rPr>
                <w:rFonts w:ascii="Arial" w:hAnsi="Arial" w:cs="Arial"/>
                <w:sz w:val="20"/>
                <w:szCs w:val="20"/>
              </w:rPr>
              <w:t>,</w:t>
            </w:r>
          </w:p>
          <w:p w:rsidR="00513694" w:rsidRPr="0043453D" w:rsidRDefault="00BE79E5" w:rsidP="0033399D">
            <w:pPr>
              <w:pStyle w:val="Akapitzlist"/>
              <w:numPr>
                <w:ilvl w:val="0"/>
                <w:numId w:val="52"/>
              </w:numPr>
              <w:spacing w:after="0" w:line="23" w:lineRule="atLeast"/>
              <w:ind w:left="340" w:hanging="340"/>
              <w:rPr>
                <w:rFonts w:ascii="Arial" w:hAnsi="Arial" w:cs="Arial"/>
                <w:sz w:val="20"/>
                <w:szCs w:val="20"/>
              </w:rPr>
            </w:pPr>
            <w:r>
              <w:rPr>
                <w:rFonts w:ascii="Arial" w:hAnsi="Arial" w:cs="Arial"/>
                <w:sz w:val="20"/>
                <w:szCs w:val="20"/>
              </w:rPr>
              <w:t>z</w:t>
            </w:r>
            <w:r w:rsidR="00513694" w:rsidRPr="0043453D">
              <w:rPr>
                <w:rFonts w:ascii="Arial" w:hAnsi="Arial" w:cs="Arial"/>
                <w:sz w:val="20"/>
                <w:szCs w:val="20"/>
              </w:rPr>
              <w:t xml:space="preserve">archiwizować tworzone rysunki </w:t>
            </w:r>
            <w:r w:rsidR="00FF1AE2">
              <w:rPr>
                <w:rFonts w:ascii="Arial" w:hAnsi="Arial" w:cs="Arial"/>
                <w:sz w:val="20"/>
                <w:szCs w:val="20"/>
              </w:rPr>
              <w:t>posłużyć się</w:t>
            </w:r>
            <w:r w:rsidR="00513694" w:rsidRPr="0043453D">
              <w:rPr>
                <w:rFonts w:ascii="Arial" w:hAnsi="Arial" w:cs="Arial"/>
                <w:sz w:val="20"/>
                <w:szCs w:val="20"/>
              </w:rPr>
              <w:t xml:space="preserve"> normami w celu wstawienia do rysunku elementów typowych np. tabelek, ramek</w:t>
            </w:r>
            <w:r w:rsidR="0043453D">
              <w:rPr>
                <w:rFonts w:ascii="Arial" w:hAnsi="Arial" w:cs="Arial"/>
                <w:sz w:val="20"/>
                <w:szCs w:val="20"/>
              </w:rPr>
              <w:t>,</w:t>
            </w:r>
          </w:p>
          <w:p w:rsidR="00513694" w:rsidRPr="0043453D" w:rsidRDefault="00513694" w:rsidP="0033399D">
            <w:pPr>
              <w:pStyle w:val="Akapitzlist"/>
              <w:numPr>
                <w:ilvl w:val="0"/>
                <w:numId w:val="52"/>
              </w:numPr>
              <w:spacing w:after="0" w:line="23" w:lineRule="atLeast"/>
              <w:ind w:left="340" w:hanging="340"/>
              <w:rPr>
                <w:rFonts w:ascii="Arial" w:hAnsi="Arial" w:cs="Arial"/>
                <w:sz w:val="20"/>
                <w:szCs w:val="20"/>
              </w:rPr>
            </w:pPr>
            <w:r w:rsidRPr="0043453D">
              <w:rPr>
                <w:rFonts w:ascii="Arial" w:hAnsi="Arial" w:cs="Arial"/>
                <w:sz w:val="20"/>
                <w:szCs w:val="20"/>
              </w:rPr>
              <w:t>posłu</w:t>
            </w:r>
            <w:r w:rsidR="00BE79E5">
              <w:rPr>
                <w:rFonts w:ascii="Arial" w:hAnsi="Arial" w:cs="Arial"/>
                <w:sz w:val="20"/>
                <w:szCs w:val="20"/>
              </w:rPr>
              <w:t>ży</w:t>
            </w:r>
            <w:r w:rsidRPr="0043453D">
              <w:rPr>
                <w:rFonts w:ascii="Arial" w:hAnsi="Arial" w:cs="Arial"/>
                <w:sz w:val="20"/>
                <w:szCs w:val="20"/>
              </w:rPr>
              <w:t>ć się polskimi normami związanymi z rysunkiem technicznym</w:t>
            </w:r>
            <w:r w:rsidR="0043453D">
              <w:rPr>
                <w:rFonts w:ascii="Arial" w:hAnsi="Arial" w:cs="Arial"/>
                <w:sz w:val="20"/>
                <w:szCs w:val="20"/>
              </w:rPr>
              <w:t>,</w:t>
            </w:r>
          </w:p>
          <w:p w:rsidR="00513694" w:rsidRPr="0043453D" w:rsidRDefault="00BE79E5" w:rsidP="0033399D">
            <w:pPr>
              <w:pStyle w:val="Akapitzlist"/>
              <w:numPr>
                <w:ilvl w:val="0"/>
                <w:numId w:val="52"/>
              </w:numPr>
              <w:spacing w:after="0" w:line="23" w:lineRule="atLeast"/>
              <w:ind w:left="340" w:hanging="340"/>
              <w:rPr>
                <w:rFonts w:ascii="Arial" w:hAnsi="Arial" w:cs="Arial"/>
                <w:sz w:val="20"/>
                <w:szCs w:val="20"/>
              </w:rPr>
            </w:pPr>
            <w:r>
              <w:rPr>
                <w:rFonts w:ascii="Arial" w:hAnsi="Arial" w:cs="Arial"/>
                <w:sz w:val="20"/>
                <w:szCs w:val="20"/>
              </w:rPr>
              <w:t>wy</w:t>
            </w:r>
            <w:r w:rsidR="00513694" w:rsidRPr="0043453D">
              <w:rPr>
                <w:rFonts w:ascii="Arial" w:hAnsi="Arial" w:cs="Arial"/>
                <w:sz w:val="20"/>
                <w:szCs w:val="20"/>
              </w:rPr>
              <w:t>drukować rysunki</w:t>
            </w:r>
            <w:r w:rsidR="0043453D">
              <w:rPr>
                <w:rFonts w:ascii="Arial" w:hAnsi="Arial" w:cs="Arial"/>
                <w:sz w:val="20"/>
                <w:szCs w:val="20"/>
              </w:rPr>
              <w:t>,</w:t>
            </w:r>
          </w:p>
          <w:p w:rsidR="00513694" w:rsidRPr="0043453D" w:rsidRDefault="00513694" w:rsidP="0033399D">
            <w:pPr>
              <w:pStyle w:val="Akapitzlist"/>
              <w:numPr>
                <w:ilvl w:val="0"/>
                <w:numId w:val="52"/>
              </w:numPr>
              <w:spacing w:after="0" w:line="23" w:lineRule="atLeast"/>
              <w:ind w:left="340" w:hanging="340"/>
              <w:rPr>
                <w:rFonts w:ascii="Arial" w:hAnsi="Arial" w:cs="Arial"/>
                <w:sz w:val="20"/>
                <w:szCs w:val="20"/>
              </w:rPr>
            </w:pPr>
            <w:r w:rsidRPr="0043453D">
              <w:rPr>
                <w:rFonts w:ascii="Arial" w:hAnsi="Arial" w:cs="Arial"/>
                <w:sz w:val="20"/>
                <w:szCs w:val="20"/>
              </w:rPr>
              <w:t>umie</w:t>
            </w:r>
            <w:r w:rsidR="00BE79E5">
              <w:rPr>
                <w:rFonts w:ascii="Arial" w:hAnsi="Arial" w:cs="Arial"/>
                <w:sz w:val="20"/>
                <w:szCs w:val="20"/>
              </w:rPr>
              <w:t>ści</w:t>
            </w:r>
            <w:r w:rsidRPr="0043453D">
              <w:rPr>
                <w:rFonts w:ascii="Arial" w:hAnsi="Arial" w:cs="Arial"/>
                <w:sz w:val="20"/>
                <w:szCs w:val="20"/>
              </w:rPr>
              <w:t>ć elementy na rysunku,</w:t>
            </w:r>
          </w:p>
          <w:p w:rsidR="00513694" w:rsidRPr="0043453D" w:rsidRDefault="00513694" w:rsidP="0033399D">
            <w:pPr>
              <w:pStyle w:val="Akapitzlist"/>
              <w:numPr>
                <w:ilvl w:val="0"/>
                <w:numId w:val="52"/>
              </w:numPr>
              <w:spacing w:after="0" w:line="23" w:lineRule="atLeast"/>
              <w:ind w:left="340" w:hanging="340"/>
              <w:rPr>
                <w:rFonts w:ascii="Arial" w:hAnsi="Arial" w:cs="Arial"/>
                <w:sz w:val="20"/>
                <w:szCs w:val="20"/>
              </w:rPr>
            </w:pPr>
            <w:r w:rsidRPr="0043453D">
              <w:rPr>
                <w:rFonts w:ascii="Arial" w:hAnsi="Arial" w:cs="Arial"/>
                <w:sz w:val="20"/>
                <w:szCs w:val="20"/>
              </w:rPr>
              <w:t>wykorzystać podstawowe funkcje edytorów do stworzenia rysunków wykonawczych</w:t>
            </w:r>
            <w:r w:rsidR="0043453D">
              <w:rPr>
                <w:rFonts w:ascii="Arial" w:hAnsi="Arial" w:cs="Arial"/>
                <w:sz w:val="20"/>
                <w:szCs w:val="20"/>
              </w:rPr>
              <w:t>,</w:t>
            </w:r>
          </w:p>
          <w:p w:rsidR="00513694" w:rsidRPr="0043453D" w:rsidRDefault="00BE79E5" w:rsidP="0033399D">
            <w:pPr>
              <w:pStyle w:val="Akapitzlist"/>
              <w:numPr>
                <w:ilvl w:val="0"/>
                <w:numId w:val="52"/>
              </w:numPr>
              <w:spacing w:after="0" w:line="23" w:lineRule="atLeast"/>
              <w:ind w:left="340" w:hanging="340"/>
              <w:rPr>
                <w:rFonts w:ascii="Arial" w:hAnsi="Arial" w:cs="Arial"/>
                <w:sz w:val="20"/>
                <w:szCs w:val="20"/>
              </w:rPr>
            </w:pPr>
            <w:r>
              <w:rPr>
                <w:rFonts w:ascii="Arial" w:hAnsi="Arial" w:cs="Arial"/>
                <w:sz w:val="20"/>
                <w:szCs w:val="20"/>
              </w:rPr>
              <w:t>z</w:t>
            </w:r>
            <w:r w:rsidR="00513694" w:rsidRPr="0043453D">
              <w:rPr>
                <w:rFonts w:ascii="Arial" w:hAnsi="Arial" w:cs="Arial"/>
                <w:sz w:val="20"/>
                <w:szCs w:val="20"/>
              </w:rPr>
              <w:t>wymiarować zgodnie z normami wykonywane rysunki</w:t>
            </w:r>
            <w:r w:rsidR="0043453D">
              <w:rPr>
                <w:rFonts w:ascii="Arial" w:hAnsi="Arial" w:cs="Arial"/>
                <w:sz w:val="20"/>
                <w:szCs w:val="20"/>
              </w:rPr>
              <w:t>,</w:t>
            </w:r>
          </w:p>
          <w:p w:rsidR="00513694" w:rsidRPr="0043453D" w:rsidRDefault="00513694" w:rsidP="0033399D">
            <w:pPr>
              <w:pStyle w:val="Akapitzlist"/>
              <w:numPr>
                <w:ilvl w:val="0"/>
                <w:numId w:val="52"/>
              </w:numPr>
              <w:spacing w:after="0" w:line="23" w:lineRule="atLeast"/>
              <w:ind w:left="340" w:hanging="340"/>
              <w:rPr>
                <w:rFonts w:ascii="Arial" w:hAnsi="Arial" w:cs="Arial"/>
                <w:sz w:val="20"/>
                <w:szCs w:val="20"/>
              </w:rPr>
            </w:pPr>
            <w:r w:rsidRPr="0043453D">
              <w:rPr>
                <w:rFonts w:ascii="Arial" w:hAnsi="Arial" w:cs="Arial"/>
                <w:sz w:val="20"/>
                <w:szCs w:val="20"/>
              </w:rPr>
              <w:t>zaznacz</w:t>
            </w:r>
            <w:r w:rsidR="00FF1AE2">
              <w:rPr>
                <w:rFonts w:ascii="Arial" w:hAnsi="Arial" w:cs="Arial"/>
                <w:sz w:val="20"/>
                <w:szCs w:val="20"/>
              </w:rPr>
              <w:t>y</w:t>
            </w:r>
            <w:r w:rsidRPr="0043453D">
              <w:rPr>
                <w:rFonts w:ascii="Arial" w:hAnsi="Arial" w:cs="Arial"/>
                <w:sz w:val="20"/>
                <w:szCs w:val="20"/>
              </w:rPr>
              <w:t>ć przekrój na rysunku</w:t>
            </w:r>
            <w:r w:rsidR="0043453D">
              <w:rPr>
                <w:rFonts w:ascii="Arial" w:hAnsi="Arial" w:cs="Arial"/>
                <w:sz w:val="20"/>
                <w:szCs w:val="20"/>
              </w:rPr>
              <w:t>,</w:t>
            </w:r>
          </w:p>
          <w:p w:rsidR="00513694" w:rsidRPr="0043453D" w:rsidRDefault="00513694" w:rsidP="0033399D">
            <w:pPr>
              <w:pStyle w:val="Akapitzlist"/>
              <w:numPr>
                <w:ilvl w:val="0"/>
                <w:numId w:val="54"/>
              </w:numPr>
              <w:spacing w:after="0" w:line="23" w:lineRule="atLeast"/>
              <w:ind w:left="357" w:right="-75" w:hanging="357"/>
              <w:rPr>
                <w:rFonts w:ascii="Arial" w:eastAsia="Times New Roman" w:hAnsi="Arial" w:cs="Arial"/>
                <w:sz w:val="20"/>
                <w:szCs w:val="20"/>
              </w:rPr>
            </w:pPr>
            <w:r w:rsidRPr="0043453D">
              <w:rPr>
                <w:rFonts w:ascii="Arial" w:hAnsi="Arial" w:cs="Arial"/>
                <w:sz w:val="20"/>
                <w:szCs w:val="20"/>
              </w:rPr>
              <w:t xml:space="preserve">wykonywać poszczególne </w:t>
            </w:r>
            <w:r w:rsidRPr="0043453D">
              <w:rPr>
                <w:rFonts w:ascii="Arial" w:eastAsia="Times New Roman" w:hAnsi="Arial" w:cs="Arial"/>
                <w:sz w:val="20"/>
                <w:szCs w:val="20"/>
              </w:rPr>
              <w:t>elementy rysunku w założonych warstwach</w:t>
            </w:r>
            <w:r w:rsidR="0043453D">
              <w:rPr>
                <w:rFonts w:ascii="Arial" w:eastAsia="Times New Roman" w:hAnsi="Arial" w:cs="Arial"/>
                <w:sz w:val="20"/>
                <w:szCs w:val="20"/>
              </w:rPr>
              <w:t>,</w:t>
            </w:r>
          </w:p>
          <w:p w:rsidR="00513694" w:rsidRPr="0043453D" w:rsidRDefault="00513694" w:rsidP="0033399D">
            <w:pPr>
              <w:pStyle w:val="Akapitzlist"/>
              <w:numPr>
                <w:ilvl w:val="0"/>
                <w:numId w:val="54"/>
              </w:numPr>
              <w:spacing w:after="0" w:line="23" w:lineRule="atLeast"/>
              <w:ind w:left="357" w:right="-75" w:hanging="357"/>
              <w:rPr>
                <w:rFonts w:ascii="Arial" w:eastAsia="Times New Roman" w:hAnsi="Arial" w:cs="Arial"/>
                <w:sz w:val="20"/>
                <w:szCs w:val="20"/>
              </w:rPr>
            </w:pPr>
            <w:r w:rsidRPr="0043453D">
              <w:rPr>
                <w:rFonts w:ascii="Arial" w:eastAsia="Times New Roman" w:hAnsi="Arial" w:cs="Arial"/>
                <w:sz w:val="20"/>
                <w:szCs w:val="20"/>
              </w:rPr>
              <w:t>ustal</w:t>
            </w:r>
            <w:r w:rsidR="00BE79E5">
              <w:rPr>
                <w:rFonts w:ascii="Arial" w:eastAsia="Times New Roman" w:hAnsi="Arial" w:cs="Arial"/>
                <w:sz w:val="20"/>
                <w:szCs w:val="20"/>
              </w:rPr>
              <w:t>i</w:t>
            </w:r>
            <w:r w:rsidRPr="0043453D">
              <w:rPr>
                <w:rFonts w:ascii="Arial" w:eastAsia="Times New Roman" w:hAnsi="Arial" w:cs="Arial"/>
                <w:sz w:val="20"/>
                <w:szCs w:val="20"/>
              </w:rPr>
              <w:t>ć parametry konfiguracyjne rysunku (np. wybór formatu jednostek, granic rysunku itp.)</w:t>
            </w:r>
            <w:r w:rsidR="0043453D">
              <w:rPr>
                <w:rFonts w:ascii="Arial" w:eastAsia="Times New Roman" w:hAnsi="Arial" w:cs="Arial"/>
                <w:sz w:val="20"/>
                <w:szCs w:val="20"/>
              </w:rPr>
              <w:t>,</w:t>
            </w:r>
          </w:p>
          <w:p w:rsidR="00513694" w:rsidRPr="0043453D" w:rsidRDefault="00BE79E5" w:rsidP="0033399D">
            <w:pPr>
              <w:pStyle w:val="Akapitzlist"/>
              <w:numPr>
                <w:ilvl w:val="0"/>
                <w:numId w:val="54"/>
              </w:numPr>
              <w:spacing w:after="0" w:line="23" w:lineRule="atLeast"/>
              <w:ind w:left="357" w:right="-142" w:hanging="357"/>
              <w:rPr>
                <w:rFonts w:ascii="Arial" w:eastAsia="Times New Roman" w:hAnsi="Arial" w:cs="Arial"/>
                <w:sz w:val="20"/>
                <w:szCs w:val="20"/>
              </w:rPr>
            </w:pPr>
            <w:r>
              <w:rPr>
                <w:rFonts w:ascii="Arial" w:eastAsia="Times New Roman" w:hAnsi="Arial" w:cs="Arial"/>
                <w:sz w:val="20"/>
                <w:szCs w:val="20"/>
              </w:rPr>
              <w:t>za</w:t>
            </w:r>
            <w:r w:rsidR="00513694" w:rsidRPr="0043453D">
              <w:rPr>
                <w:rFonts w:ascii="Arial" w:eastAsia="Times New Roman" w:hAnsi="Arial" w:cs="Arial"/>
                <w:sz w:val="20"/>
                <w:szCs w:val="20"/>
              </w:rPr>
              <w:t>planować rozmieszczenie elementów na rysunku</w:t>
            </w:r>
            <w:r w:rsidR="0043453D">
              <w:rPr>
                <w:rFonts w:ascii="Arial" w:eastAsia="Times New Roman" w:hAnsi="Arial" w:cs="Arial"/>
                <w:sz w:val="20"/>
                <w:szCs w:val="20"/>
              </w:rPr>
              <w:t>,</w:t>
            </w:r>
          </w:p>
          <w:p w:rsidR="00513694" w:rsidRPr="0043453D" w:rsidRDefault="00513694" w:rsidP="0033399D">
            <w:pPr>
              <w:pStyle w:val="Akapitzlist"/>
              <w:numPr>
                <w:ilvl w:val="0"/>
                <w:numId w:val="54"/>
              </w:numPr>
              <w:spacing w:after="0" w:line="23" w:lineRule="atLeast"/>
              <w:ind w:left="357" w:right="-142" w:hanging="357"/>
              <w:rPr>
                <w:rFonts w:ascii="Arial" w:eastAsia="Times New Roman" w:hAnsi="Arial" w:cs="Arial"/>
                <w:sz w:val="20"/>
                <w:szCs w:val="20"/>
              </w:rPr>
            </w:pPr>
            <w:r w:rsidRPr="0043453D">
              <w:rPr>
                <w:rFonts w:ascii="Arial" w:eastAsia="Times New Roman" w:hAnsi="Arial" w:cs="Arial"/>
                <w:sz w:val="20"/>
                <w:szCs w:val="20"/>
              </w:rPr>
              <w:t>zmienić parametry elementów (kolor, rodzaj linii itp.)</w:t>
            </w:r>
            <w:r w:rsidR="0043453D">
              <w:rPr>
                <w:rFonts w:ascii="Arial" w:eastAsia="Times New Roman" w:hAnsi="Arial" w:cs="Arial"/>
                <w:sz w:val="20"/>
                <w:szCs w:val="20"/>
              </w:rPr>
              <w:t>,</w:t>
            </w:r>
          </w:p>
          <w:p w:rsidR="00513694" w:rsidRPr="0043453D" w:rsidRDefault="00BE79E5" w:rsidP="0033399D">
            <w:pPr>
              <w:pStyle w:val="Akapitzlist"/>
              <w:numPr>
                <w:ilvl w:val="0"/>
                <w:numId w:val="54"/>
              </w:numPr>
              <w:spacing w:after="0" w:line="23" w:lineRule="atLeast"/>
              <w:ind w:left="357" w:right="-142" w:hanging="357"/>
              <w:rPr>
                <w:rFonts w:ascii="Arial" w:eastAsia="Times New Roman" w:hAnsi="Arial" w:cs="Arial"/>
                <w:sz w:val="20"/>
                <w:szCs w:val="20"/>
              </w:rPr>
            </w:pPr>
            <w:r>
              <w:rPr>
                <w:rFonts w:ascii="Arial" w:eastAsia="Times New Roman" w:hAnsi="Arial" w:cs="Arial"/>
                <w:sz w:val="20"/>
                <w:szCs w:val="20"/>
              </w:rPr>
              <w:t>określi</w:t>
            </w:r>
            <w:r w:rsidR="00513694" w:rsidRPr="0043453D">
              <w:rPr>
                <w:rFonts w:ascii="Arial" w:eastAsia="Times New Roman" w:hAnsi="Arial" w:cs="Arial"/>
                <w:sz w:val="20"/>
                <w:szCs w:val="20"/>
              </w:rPr>
              <w:t>ć kryteria uporządkowania obiektów na warstwach</w:t>
            </w:r>
            <w:r w:rsidR="0043453D">
              <w:rPr>
                <w:rFonts w:ascii="Arial" w:eastAsia="Times New Roman" w:hAnsi="Arial" w:cs="Arial"/>
                <w:sz w:val="20"/>
                <w:szCs w:val="20"/>
              </w:rPr>
              <w:t>,</w:t>
            </w:r>
          </w:p>
          <w:p w:rsidR="00513694" w:rsidRPr="0043453D" w:rsidRDefault="00513694" w:rsidP="0033399D">
            <w:pPr>
              <w:pStyle w:val="Akapitzlist"/>
              <w:numPr>
                <w:ilvl w:val="0"/>
                <w:numId w:val="54"/>
              </w:numPr>
              <w:spacing w:after="0" w:line="23" w:lineRule="atLeast"/>
              <w:ind w:left="357" w:right="-75" w:hanging="357"/>
              <w:rPr>
                <w:rFonts w:ascii="Arial" w:eastAsia="Times New Roman" w:hAnsi="Arial" w:cs="Arial"/>
                <w:sz w:val="20"/>
                <w:szCs w:val="20"/>
              </w:rPr>
            </w:pPr>
            <w:r w:rsidRPr="0043453D">
              <w:rPr>
                <w:rFonts w:ascii="Arial" w:eastAsia="Times New Roman" w:hAnsi="Arial" w:cs="Arial"/>
                <w:sz w:val="20"/>
                <w:szCs w:val="20"/>
              </w:rPr>
              <w:t>nadać warstwie status warstwy aktywnej</w:t>
            </w:r>
            <w:r w:rsidR="0043453D">
              <w:rPr>
                <w:rFonts w:ascii="Arial" w:eastAsia="Times New Roman" w:hAnsi="Arial" w:cs="Arial"/>
                <w:sz w:val="20"/>
                <w:szCs w:val="20"/>
              </w:rPr>
              <w:t>,</w:t>
            </w:r>
          </w:p>
          <w:p w:rsidR="00513694" w:rsidRPr="0043453D" w:rsidRDefault="00513694" w:rsidP="0033399D">
            <w:pPr>
              <w:pStyle w:val="Akapitzlist"/>
              <w:numPr>
                <w:ilvl w:val="0"/>
                <w:numId w:val="54"/>
              </w:numPr>
              <w:spacing w:after="0" w:line="23" w:lineRule="atLeast"/>
              <w:ind w:left="357" w:right="-142" w:hanging="357"/>
              <w:rPr>
                <w:rFonts w:ascii="Arial" w:eastAsia="Times New Roman" w:hAnsi="Arial" w:cs="Arial"/>
                <w:sz w:val="20"/>
                <w:szCs w:val="20"/>
              </w:rPr>
            </w:pPr>
            <w:r w:rsidRPr="0043453D">
              <w:rPr>
                <w:rFonts w:ascii="Arial" w:eastAsia="Times New Roman" w:hAnsi="Arial" w:cs="Arial"/>
                <w:sz w:val="20"/>
                <w:szCs w:val="20"/>
              </w:rPr>
              <w:t>przeni</w:t>
            </w:r>
            <w:r w:rsidR="00BE79E5">
              <w:rPr>
                <w:rFonts w:ascii="Arial" w:eastAsia="Times New Roman" w:hAnsi="Arial" w:cs="Arial"/>
                <w:sz w:val="20"/>
                <w:szCs w:val="20"/>
              </w:rPr>
              <w:t>eś</w:t>
            </w:r>
            <w:r w:rsidRPr="0043453D">
              <w:rPr>
                <w:rFonts w:ascii="Arial" w:eastAsia="Times New Roman" w:hAnsi="Arial" w:cs="Arial"/>
                <w:sz w:val="20"/>
                <w:szCs w:val="20"/>
              </w:rPr>
              <w:t>ć obiekty rysunkowe na inne warstwy</w:t>
            </w:r>
            <w:r w:rsidR="0043453D">
              <w:rPr>
                <w:rFonts w:ascii="Arial" w:eastAsia="Times New Roman" w:hAnsi="Arial" w:cs="Arial"/>
                <w:sz w:val="20"/>
                <w:szCs w:val="20"/>
              </w:rPr>
              <w:t>,</w:t>
            </w:r>
          </w:p>
          <w:p w:rsidR="00513694" w:rsidRPr="0043453D" w:rsidRDefault="00513694" w:rsidP="0033399D">
            <w:pPr>
              <w:pStyle w:val="Akapitzlist"/>
              <w:numPr>
                <w:ilvl w:val="0"/>
                <w:numId w:val="54"/>
              </w:numPr>
              <w:spacing w:after="0" w:line="23" w:lineRule="atLeast"/>
              <w:ind w:left="357" w:right="-142" w:hanging="357"/>
              <w:rPr>
                <w:rFonts w:ascii="Arial" w:eastAsia="Times New Roman" w:hAnsi="Arial" w:cs="Arial"/>
                <w:sz w:val="20"/>
                <w:szCs w:val="20"/>
              </w:rPr>
            </w:pPr>
            <w:r w:rsidRPr="0043453D">
              <w:rPr>
                <w:rFonts w:ascii="Arial" w:eastAsia="Times New Roman" w:hAnsi="Arial" w:cs="Arial"/>
                <w:sz w:val="20"/>
                <w:szCs w:val="20"/>
              </w:rPr>
              <w:t>zmienić nazwy warstw</w:t>
            </w:r>
            <w:r w:rsidR="0043453D">
              <w:rPr>
                <w:rFonts w:ascii="Arial" w:eastAsia="Times New Roman" w:hAnsi="Arial" w:cs="Arial"/>
                <w:sz w:val="20"/>
                <w:szCs w:val="20"/>
              </w:rPr>
              <w:t>,</w:t>
            </w:r>
          </w:p>
          <w:p w:rsidR="00D51F89" w:rsidRPr="0043453D" w:rsidRDefault="00BE79E5" w:rsidP="0033399D">
            <w:pPr>
              <w:numPr>
                <w:ilvl w:val="0"/>
                <w:numId w:val="54"/>
              </w:numPr>
              <w:pBdr>
                <w:top w:val="nil"/>
                <w:left w:val="nil"/>
                <w:bottom w:val="nil"/>
                <w:right w:val="nil"/>
                <w:between w:val="nil"/>
              </w:pBdr>
              <w:spacing w:after="0" w:line="23" w:lineRule="atLeast"/>
              <w:ind w:left="357" w:hanging="357"/>
              <w:rPr>
                <w:rFonts w:ascii="Arial" w:hAnsi="Arial" w:cs="Arial"/>
                <w:sz w:val="20"/>
                <w:szCs w:val="20"/>
              </w:rPr>
            </w:pPr>
            <w:r>
              <w:rPr>
                <w:rFonts w:ascii="Arial" w:eastAsia="Times New Roman" w:hAnsi="Arial" w:cs="Arial"/>
                <w:sz w:val="20"/>
                <w:szCs w:val="20"/>
              </w:rPr>
              <w:t>za</w:t>
            </w:r>
            <w:r w:rsidR="00513694" w:rsidRPr="0043453D">
              <w:rPr>
                <w:rFonts w:ascii="Arial" w:eastAsia="Times New Roman" w:hAnsi="Arial" w:cs="Arial"/>
                <w:sz w:val="20"/>
                <w:szCs w:val="20"/>
              </w:rPr>
              <w:t>prezentować wykonane rysunk</w:t>
            </w:r>
            <w:r w:rsidR="0043453D">
              <w:rPr>
                <w:rFonts w:ascii="Arial" w:eastAsia="Times New Roman" w:hAnsi="Arial" w:cs="Arial"/>
                <w:sz w:val="20"/>
                <w:szCs w:val="20"/>
              </w:rPr>
              <w:t>i.</w:t>
            </w:r>
          </w:p>
        </w:tc>
        <w:tc>
          <w:tcPr>
            <w:tcW w:w="118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13694" w:rsidRPr="0043453D" w:rsidRDefault="00513694" w:rsidP="0033399D">
            <w:pPr>
              <w:pStyle w:val="Akapitzlist"/>
              <w:numPr>
                <w:ilvl w:val="0"/>
                <w:numId w:val="52"/>
              </w:numPr>
              <w:spacing w:after="0" w:line="23" w:lineRule="atLeast"/>
              <w:ind w:left="340" w:hanging="340"/>
              <w:rPr>
                <w:rFonts w:ascii="Arial" w:hAnsi="Arial" w:cs="Arial"/>
                <w:sz w:val="20"/>
                <w:szCs w:val="20"/>
              </w:rPr>
            </w:pPr>
            <w:r w:rsidRPr="0043453D">
              <w:rPr>
                <w:rFonts w:ascii="Arial" w:hAnsi="Arial" w:cs="Arial"/>
                <w:sz w:val="20"/>
                <w:szCs w:val="20"/>
              </w:rPr>
              <w:t>posłu</w:t>
            </w:r>
            <w:r w:rsidR="00BE79E5">
              <w:rPr>
                <w:rFonts w:ascii="Arial" w:hAnsi="Arial" w:cs="Arial"/>
                <w:sz w:val="20"/>
                <w:szCs w:val="20"/>
              </w:rPr>
              <w:t>ży</w:t>
            </w:r>
            <w:r w:rsidRPr="0043453D">
              <w:rPr>
                <w:rFonts w:ascii="Arial" w:hAnsi="Arial" w:cs="Arial"/>
                <w:sz w:val="20"/>
                <w:szCs w:val="20"/>
              </w:rPr>
              <w:t>ć się Polskimi Normami dla poprawy ergonomii i warunków pracy</w:t>
            </w:r>
            <w:r w:rsidR="0043453D">
              <w:rPr>
                <w:rFonts w:ascii="Arial" w:hAnsi="Arial" w:cs="Arial"/>
                <w:sz w:val="20"/>
                <w:szCs w:val="20"/>
              </w:rPr>
              <w:t>,</w:t>
            </w:r>
          </w:p>
          <w:p w:rsidR="00513694" w:rsidRPr="0043453D" w:rsidRDefault="00513694" w:rsidP="0033399D">
            <w:pPr>
              <w:pStyle w:val="Akapitzlist"/>
              <w:numPr>
                <w:ilvl w:val="0"/>
                <w:numId w:val="52"/>
              </w:numPr>
              <w:spacing w:after="0" w:line="23" w:lineRule="atLeast"/>
              <w:ind w:left="340" w:hanging="340"/>
              <w:rPr>
                <w:rFonts w:ascii="Arial" w:hAnsi="Arial" w:cs="Arial"/>
                <w:sz w:val="20"/>
                <w:szCs w:val="20"/>
              </w:rPr>
            </w:pPr>
            <w:r w:rsidRPr="0043453D">
              <w:rPr>
                <w:rFonts w:ascii="Arial" w:hAnsi="Arial" w:cs="Arial"/>
                <w:sz w:val="20"/>
                <w:szCs w:val="20"/>
              </w:rPr>
              <w:t>wybrać elementy powtarzające się najczęściej na rysunkach do umi</w:t>
            </w:r>
            <w:r w:rsidR="0043453D">
              <w:rPr>
                <w:rFonts w:ascii="Arial" w:hAnsi="Arial" w:cs="Arial"/>
                <w:sz w:val="20"/>
                <w:szCs w:val="20"/>
              </w:rPr>
              <w:t>eszczenia w kolejnych rysunkach,</w:t>
            </w:r>
          </w:p>
          <w:p w:rsidR="00513694" w:rsidRPr="0043453D" w:rsidRDefault="00513694" w:rsidP="0033399D">
            <w:pPr>
              <w:pStyle w:val="Akapitzlist"/>
              <w:numPr>
                <w:ilvl w:val="0"/>
                <w:numId w:val="52"/>
              </w:numPr>
              <w:spacing w:after="0" w:line="23" w:lineRule="atLeast"/>
              <w:ind w:left="340" w:hanging="340"/>
              <w:rPr>
                <w:rFonts w:ascii="Arial" w:hAnsi="Arial" w:cs="Arial"/>
                <w:sz w:val="20"/>
                <w:szCs w:val="20"/>
              </w:rPr>
            </w:pPr>
            <w:r w:rsidRPr="0043453D">
              <w:rPr>
                <w:rFonts w:ascii="Arial" w:hAnsi="Arial" w:cs="Arial"/>
                <w:sz w:val="20"/>
                <w:szCs w:val="20"/>
              </w:rPr>
              <w:t>zachować rysunki jako pliki zawierające szablony dla nowych rysunków</w:t>
            </w:r>
            <w:r w:rsidR="0043453D">
              <w:rPr>
                <w:rFonts w:ascii="Arial" w:hAnsi="Arial" w:cs="Arial"/>
                <w:sz w:val="20"/>
                <w:szCs w:val="20"/>
              </w:rPr>
              <w:t>,</w:t>
            </w:r>
          </w:p>
          <w:p w:rsidR="00513694" w:rsidRPr="0043453D" w:rsidRDefault="00513694" w:rsidP="0033399D">
            <w:pPr>
              <w:pStyle w:val="Akapitzlist"/>
              <w:numPr>
                <w:ilvl w:val="0"/>
                <w:numId w:val="52"/>
              </w:numPr>
              <w:spacing w:after="0" w:line="23" w:lineRule="atLeast"/>
              <w:ind w:left="340" w:hanging="340"/>
              <w:rPr>
                <w:rFonts w:ascii="Arial" w:hAnsi="Arial" w:cs="Arial"/>
                <w:sz w:val="20"/>
                <w:szCs w:val="20"/>
              </w:rPr>
            </w:pPr>
            <w:r w:rsidRPr="0043453D">
              <w:rPr>
                <w:rFonts w:ascii="Arial" w:hAnsi="Arial" w:cs="Arial"/>
                <w:sz w:val="20"/>
                <w:szCs w:val="20"/>
              </w:rPr>
              <w:t>założyć zbiór rysunków prototypowych, zawierających podstawowe ustawienia typu: rodzaj jednostek i ich dokładność, granice rysunku, ustawienia skoku, siatki i trybu ortogonalnego, organizacja warstw, tytuły tabelek, ramek i tekstów, styl wymiarowania itp.</w:t>
            </w:r>
          </w:p>
          <w:p w:rsidR="00D51F89" w:rsidRPr="0043453D" w:rsidRDefault="00BE79E5" w:rsidP="0033399D">
            <w:pPr>
              <w:numPr>
                <w:ilvl w:val="0"/>
                <w:numId w:val="52"/>
              </w:numPr>
              <w:pBdr>
                <w:top w:val="nil"/>
                <w:left w:val="nil"/>
                <w:bottom w:val="nil"/>
                <w:right w:val="nil"/>
                <w:between w:val="nil"/>
              </w:pBdr>
              <w:spacing w:after="0" w:line="23" w:lineRule="atLeast"/>
              <w:ind w:left="340" w:hanging="340"/>
              <w:rPr>
                <w:rFonts w:ascii="Arial" w:hAnsi="Arial" w:cs="Arial"/>
                <w:sz w:val="20"/>
                <w:szCs w:val="20"/>
              </w:rPr>
            </w:pPr>
            <w:r>
              <w:rPr>
                <w:rFonts w:ascii="Arial" w:hAnsi="Arial" w:cs="Arial"/>
                <w:sz w:val="20"/>
                <w:szCs w:val="20"/>
              </w:rPr>
              <w:t>sprawdzi</w:t>
            </w:r>
            <w:r w:rsidR="00513694" w:rsidRPr="0043453D">
              <w:rPr>
                <w:rFonts w:ascii="Arial" w:hAnsi="Arial" w:cs="Arial"/>
                <w:sz w:val="20"/>
                <w:szCs w:val="20"/>
              </w:rPr>
              <w:t>ć dokładność narysowanych elementów</w:t>
            </w:r>
            <w:r w:rsidR="0043453D">
              <w:rPr>
                <w:rFonts w:ascii="Arial" w:hAnsi="Arial" w:cs="Arial"/>
                <w:sz w:val="20"/>
                <w:szCs w:val="20"/>
              </w:rPr>
              <w:t>.</w:t>
            </w:r>
          </w:p>
        </w:tc>
        <w:tc>
          <w:tcPr>
            <w:tcW w:w="38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D51F89" w:rsidRPr="0043453D" w:rsidRDefault="00B86E1F" w:rsidP="00C40543">
            <w:pPr>
              <w:rPr>
                <w:rFonts w:ascii="Arial" w:hAnsi="Arial" w:cs="Arial"/>
                <w:sz w:val="20"/>
                <w:szCs w:val="20"/>
              </w:rPr>
            </w:pPr>
            <w:r w:rsidRPr="0043453D">
              <w:rPr>
                <w:rFonts w:ascii="Arial" w:hAnsi="Arial" w:cs="Arial"/>
                <w:sz w:val="20"/>
                <w:szCs w:val="20"/>
              </w:rPr>
              <w:t>Klasa V</w:t>
            </w:r>
          </w:p>
          <w:p w:rsidR="00D51F89" w:rsidRPr="0043453D" w:rsidRDefault="00D51F89" w:rsidP="00C40543">
            <w:pPr>
              <w:rPr>
                <w:rFonts w:ascii="Arial" w:hAnsi="Arial" w:cs="Arial"/>
                <w:sz w:val="20"/>
                <w:szCs w:val="20"/>
              </w:rPr>
            </w:pPr>
            <w:r w:rsidRPr="0043453D">
              <w:rPr>
                <w:rFonts w:ascii="Arial" w:hAnsi="Arial" w:cs="Arial"/>
                <w:sz w:val="20"/>
                <w:szCs w:val="20"/>
              </w:rPr>
              <w:t> </w:t>
            </w:r>
          </w:p>
        </w:tc>
      </w:tr>
      <w:tr w:rsidR="00513694" w:rsidRPr="0043453D" w:rsidTr="00FF1AE2">
        <w:trPr>
          <w:trHeight w:val="1152"/>
        </w:trPr>
        <w:tc>
          <w:tcPr>
            <w:tcW w:w="638" w:type="pct"/>
            <w:vMerge/>
            <w:tcBorders>
              <w:top w:val="single" w:sz="24" w:space="0" w:color="FFFFFF"/>
              <w:left w:val="single" w:sz="8" w:space="0" w:color="FFFFFF"/>
              <w:bottom w:val="single" w:sz="8" w:space="0" w:color="FFFFFF"/>
              <w:right w:val="single" w:sz="8" w:space="0" w:color="FFFFFF"/>
            </w:tcBorders>
            <w:vAlign w:val="center"/>
            <w:hideMark/>
          </w:tcPr>
          <w:p w:rsidR="00513694" w:rsidRPr="0043453D" w:rsidRDefault="00513694" w:rsidP="00C40543">
            <w:pPr>
              <w:rPr>
                <w:rFonts w:ascii="Arial" w:hAnsi="Arial" w:cs="Arial"/>
                <w:sz w:val="20"/>
                <w:szCs w:val="20"/>
              </w:rPr>
            </w:pPr>
          </w:p>
        </w:tc>
        <w:tc>
          <w:tcPr>
            <w:tcW w:w="825" w:type="pct"/>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513694" w:rsidRPr="0043453D" w:rsidRDefault="00513694" w:rsidP="00C40543">
            <w:pPr>
              <w:rPr>
                <w:rFonts w:ascii="Arial" w:hAnsi="Arial" w:cs="Arial"/>
                <w:sz w:val="20"/>
                <w:szCs w:val="20"/>
              </w:rPr>
            </w:pPr>
            <w:r w:rsidRPr="0043453D">
              <w:rPr>
                <w:rFonts w:ascii="Arial" w:hAnsi="Arial" w:cs="Arial"/>
                <w:sz w:val="20"/>
                <w:szCs w:val="20"/>
              </w:rPr>
              <w:t>Rysunek instalacyjny</w:t>
            </w:r>
          </w:p>
        </w:tc>
        <w:tc>
          <w:tcPr>
            <w:tcW w:w="341" w:type="pct"/>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513694" w:rsidRPr="0043453D" w:rsidRDefault="00513694" w:rsidP="00C40543">
            <w:pPr>
              <w:jc w:val="center"/>
              <w:rPr>
                <w:rFonts w:ascii="Arial" w:hAnsi="Arial" w:cs="Arial"/>
                <w:sz w:val="20"/>
                <w:szCs w:val="20"/>
              </w:rPr>
            </w:pPr>
          </w:p>
        </w:tc>
        <w:tc>
          <w:tcPr>
            <w:tcW w:w="1623" w:type="pct"/>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513694" w:rsidRPr="0043453D" w:rsidRDefault="00513694" w:rsidP="0033399D">
            <w:pPr>
              <w:pStyle w:val="Akapitzlist"/>
              <w:numPr>
                <w:ilvl w:val="0"/>
                <w:numId w:val="52"/>
              </w:numPr>
              <w:spacing w:after="0" w:line="23" w:lineRule="atLeast"/>
              <w:ind w:left="340" w:hanging="340"/>
              <w:rPr>
                <w:rFonts w:ascii="Arial" w:hAnsi="Arial" w:cs="Arial"/>
                <w:sz w:val="20"/>
                <w:szCs w:val="20"/>
              </w:rPr>
            </w:pPr>
            <w:r w:rsidRPr="0043453D">
              <w:rPr>
                <w:rFonts w:ascii="Arial" w:hAnsi="Arial" w:cs="Arial"/>
                <w:sz w:val="20"/>
                <w:szCs w:val="20"/>
              </w:rPr>
              <w:t>dostosować stanowisko komputerowe do swoich potrzeb</w:t>
            </w:r>
            <w:r w:rsidR="0043453D">
              <w:rPr>
                <w:rFonts w:ascii="Arial" w:hAnsi="Arial" w:cs="Arial"/>
                <w:sz w:val="20"/>
                <w:szCs w:val="20"/>
              </w:rPr>
              <w:t>,</w:t>
            </w:r>
          </w:p>
          <w:p w:rsidR="00513694" w:rsidRPr="0043453D" w:rsidRDefault="00BE79E5" w:rsidP="0033399D">
            <w:pPr>
              <w:pStyle w:val="Akapitzlist"/>
              <w:numPr>
                <w:ilvl w:val="0"/>
                <w:numId w:val="52"/>
              </w:numPr>
              <w:spacing w:after="0" w:line="23" w:lineRule="atLeast"/>
              <w:ind w:left="340" w:hanging="340"/>
              <w:rPr>
                <w:rFonts w:ascii="Arial" w:hAnsi="Arial" w:cs="Arial"/>
                <w:sz w:val="20"/>
                <w:szCs w:val="20"/>
              </w:rPr>
            </w:pPr>
            <w:r>
              <w:rPr>
                <w:rFonts w:ascii="Arial" w:hAnsi="Arial" w:cs="Arial"/>
                <w:sz w:val="20"/>
                <w:szCs w:val="20"/>
              </w:rPr>
              <w:t>z</w:t>
            </w:r>
            <w:r w:rsidR="00513694" w:rsidRPr="0043453D">
              <w:rPr>
                <w:rFonts w:ascii="Arial" w:hAnsi="Arial" w:cs="Arial"/>
                <w:sz w:val="20"/>
                <w:szCs w:val="20"/>
              </w:rPr>
              <w:t>archiwizować tworzone rysunki</w:t>
            </w:r>
            <w:r w:rsidR="0043453D">
              <w:rPr>
                <w:rFonts w:ascii="Arial" w:hAnsi="Arial" w:cs="Arial"/>
                <w:sz w:val="20"/>
                <w:szCs w:val="20"/>
              </w:rPr>
              <w:t>,</w:t>
            </w:r>
          </w:p>
          <w:p w:rsidR="00513694" w:rsidRPr="0043453D" w:rsidRDefault="00513694" w:rsidP="0033399D">
            <w:pPr>
              <w:pStyle w:val="Akapitzlist"/>
              <w:numPr>
                <w:ilvl w:val="0"/>
                <w:numId w:val="52"/>
              </w:numPr>
              <w:spacing w:after="0" w:line="23" w:lineRule="atLeast"/>
              <w:ind w:left="340" w:hanging="340"/>
              <w:rPr>
                <w:rFonts w:ascii="Arial" w:hAnsi="Arial" w:cs="Arial"/>
                <w:sz w:val="20"/>
                <w:szCs w:val="20"/>
              </w:rPr>
            </w:pPr>
            <w:r w:rsidRPr="0043453D">
              <w:rPr>
                <w:rFonts w:ascii="Arial" w:hAnsi="Arial" w:cs="Arial"/>
                <w:sz w:val="20"/>
                <w:szCs w:val="20"/>
              </w:rPr>
              <w:t>posłu</w:t>
            </w:r>
            <w:r w:rsidR="00BE79E5">
              <w:rPr>
                <w:rFonts w:ascii="Arial" w:hAnsi="Arial" w:cs="Arial"/>
                <w:sz w:val="20"/>
                <w:szCs w:val="20"/>
              </w:rPr>
              <w:t>ży</w:t>
            </w:r>
            <w:r w:rsidRPr="0043453D">
              <w:rPr>
                <w:rFonts w:ascii="Arial" w:hAnsi="Arial" w:cs="Arial"/>
                <w:sz w:val="20"/>
                <w:szCs w:val="20"/>
              </w:rPr>
              <w:t>ć się normami w celu wstawienia do rysunku elementów typowych np. tabelek, ramek</w:t>
            </w:r>
            <w:r w:rsidR="0043453D">
              <w:rPr>
                <w:rFonts w:ascii="Arial" w:hAnsi="Arial" w:cs="Arial"/>
                <w:sz w:val="20"/>
                <w:szCs w:val="20"/>
              </w:rPr>
              <w:t>,</w:t>
            </w:r>
          </w:p>
          <w:p w:rsidR="00513694" w:rsidRPr="0043453D" w:rsidRDefault="00513694" w:rsidP="0033399D">
            <w:pPr>
              <w:pStyle w:val="Akapitzlist"/>
              <w:numPr>
                <w:ilvl w:val="0"/>
                <w:numId w:val="52"/>
              </w:numPr>
              <w:spacing w:after="0" w:line="23" w:lineRule="atLeast"/>
              <w:ind w:left="340" w:hanging="340"/>
              <w:rPr>
                <w:rFonts w:ascii="Arial" w:hAnsi="Arial" w:cs="Arial"/>
                <w:sz w:val="20"/>
                <w:szCs w:val="20"/>
              </w:rPr>
            </w:pPr>
            <w:r w:rsidRPr="0043453D">
              <w:rPr>
                <w:rFonts w:ascii="Arial" w:hAnsi="Arial" w:cs="Arial"/>
                <w:sz w:val="20"/>
                <w:szCs w:val="20"/>
              </w:rPr>
              <w:t>posłu</w:t>
            </w:r>
            <w:r w:rsidR="00BE79E5">
              <w:rPr>
                <w:rFonts w:ascii="Arial" w:hAnsi="Arial" w:cs="Arial"/>
                <w:sz w:val="20"/>
                <w:szCs w:val="20"/>
              </w:rPr>
              <w:t>ży</w:t>
            </w:r>
            <w:r w:rsidRPr="0043453D">
              <w:rPr>
                <w:rFonts w:ascii="Arial" w:hAnsi="Arial" w:cs="Arial"/>
                <w:sz w:val="20"/>
                <w:szCs w:val="20"/>
              </w:rPr>
              <w:t>ć się polskimi normami związanymi z rysunkiem technicznym</w:t>
            </w:r>
            <w:r w:rsidR="0043453D">
              <w:rPr>
                <w:rFonts w:ascii="Arial" w:hAnsi="Arial" w:cs="Arial"/>
                <w:sz w:val="20"/>
                <w:szCs w:val="20"/>
              </w:rPr>
              <w:t>,</w:t>
            </w:r>
          </w:p>
          <w:p w:rsidR="00513694" w:rsidRPr="0043453D" w:rsidRDefault="00BE79E5" w:rsidP="0033399D">
            <w:pPr>
              <w:pStyle w:val="Akapitzlist"/>
              <w:numPr>
                <w:ilvl w:val="0"/>
                <w:numId w:val="52"/>
              </w:numPr>
              <w:spacing w:after="0" w:line="23" w:lineRule="atLeast"/>
              <w:ind w:left="340" w:hanging="340"/>
              <w:rPr>
                <w:rFonts w:ascii="Arial" w:hAnsi="Arial" w:cs="Arial"/>
                <w:sz w:val="20"/>
                <w:szCs w:val="20"/>
              </w:rPr>
            </w:pPr>
            <w:r>
              <w:rPr>
                <w:rFonts w:ascii="Arial" w:hAnsi="Arial" w:cs="Arial"/>
                <w:sz w:val="20"/>
                <w:szCs w:val="20"/>
              </w:rPr>
              <w:t>wy</w:t>
            </w:r>
            <w:r w:rsidR="00513694" w:rsidRPr="0043453D">
              <w:rPr>
                <w:rFonts w:ascii="Arial" w:hAnsi="Arial" w:cs="Arial"/>
                <w:sz w:val="20"/>
                <w:szCs w:val="20"/>
              </w:rPr>
              <w:t>drukować rysunki</w:t>
            </w:r>
            <w:r w:rsidR="0043453D">
              <w:rPr>
                <w:rFonts w:ascii="Arial" w:hAnsi="Arial" w:cs="Arial"/>
                <w:sz w:val="20"/>
                <w:szCs w:val="20"/>
              </w:rPr>
              <w:t>,</w:t>
            </w:r>
          </w:p>
          <w:p w:rsidR="00513694" w:rsidRPr="0043453D" w:rsidRDefault="00513694" w:rsidP="0033399D">
            <w:pPr>
              <w:pStyle w:val="Akapitzlist"/>
              <w:numPr>
                <w:ilvl w:val="0"/>
                <w:numId w:val="52"/>
              </w:numPr>
              <w:spacing w:after="0" w:line="23" w:lineRule="atLeast"/>
              <w:ind w:left="340" w:hanging="340"/>
              <w:rPr>
                <w:rFonts w:ascii="Arial" w:hAnsi="Arial" w:cs="Arial"/>
                <w:sz w:val="20"/>
                <w:szCs w:val="20"/>
              </w:rPr>
            </w:pPr>
            <w:r w:rsidRPr="0043453D">
              <w:rPr>
                <w:rFonts w:ascii="Arial" w:hAnsi="Arial" w:cs="Arial"/>
                <w:sz w:val="20"/>
                <w:szCs w:val="20"/>
              </w:rPr>
              <w:t>umie</w:t>
            </w:r>
            <w:r w:rsidR="00BE79E5">
              <w:rPr>
                <w:rFonts w:ascii="Arial" w:hAnsi="Arial" w:cs="Arial"/>
                <w:sz w:val="20"/>
                <w:szCs w:val="20"/>
              </w:rPr>
              <w:t>ści</w:t>
            </w:r>
            <w:r w:rsidRPr="0043453D">
              <w:rPr>
                <w:rFonts w:ascii="Arial" w:hAnsi="Arial" w:cs="Arial"/>
                <w:sz w:val="20"/>
                <w:szCs w:val="20"/>
              </w:rPr>
              <w:t>ć elementy na rysunku,</w:t>
            </w:r>
          </w:p>
          <w:p w:rsidR="00513694" w:rsidRPr="0043453D" w:rsidRDefault="00513694" w:rsidP="0033399D">
            <w:pPr>
              <w:pStyle w:val="Akapitzlist"/>
              <w:numPr>
                <w:ilvl w:val="0"/>
                <w:numId w:val="52"/>
              </w:numPr>
              <w:spacing w:after="0" w:line="23" w:lineRule="atLeast"/>
              <w:ind w:left="340" w:hanging="340"/>
              <w:rPr>
                <w:rFonts w:ascii="Arial" w:hAnsi="Arial" w:cs="Arial"/>
                <w:sz w:val="20"/>
                <w:szCs w:val="20"/>
              </w:rPr>
            </w:pPr>
            <w:r w:rsidRPr="0043453D">
              <w:rPr>
                <w:rFonts w:ascii="Arial" w:hAnsi="Arial" w:cs="Arial"/>
                <w:sz w:val="20"/>
                <w:szCs w:val="20"/>
              </w:rPr>
              <w:t>wykorzystać podstawowe funkcje edytorów do stworzenia rysunków wykonawczych</w:t>
            </w:r>
            <w:r w:rsidR="0043453D">
              <w:rPr>
                <w:rFonts w:ascii="Arial" w:hAnsi="Arial" w:cs="Arial"/>
                <w:sz w:val="20"/>
                <w:szCs w:val="20"/>
              </w:rPr>
              <w:t>,</w:t>
            </w:r>
          </w:p>
          <w:p w:rsidR="00513694" w:rsidRPr="0043453D" w:rsidRDefault="00BE79E5" w:rsidP="0033399D">
            <w:pPr>
              <w:pStyle w:val="Akapitzlist"/>
              <w:numPr>
                <w:ilvl w:val="0"/>
                <w:numId w:val="52"/>
              </w:numPr>
              <w:spacing w:after="0" w:line="23" w:lineRule="atLeast"/>
              <w:ind w:left="340" w:hanging="340"/>
              <w:rPr>
                <w:rFonts w:ascii="Arial" w:hAnsi="Arial" w:cs="Arial"/>
                <w:sz w:val="20"/>
                <w:szCs w:val="20"/>
              </w:rPr>
            </w:pPr>
            <w:r>
              <w:rPr>
                <w:rFonts w:ascii="Arial" w:hAnsi="Arial" w:cs="Arial"/>
                <w:sz w:val="20"/>
                <w:szCs w:val="20"/>
              </w:rPr>
              <w:t>z</w:t>
            </w:r>
            <w:r w:rsidR="00513694" w:rsidRPr="0043453D">
              <w:rPr>
                <w:rFonts w:ascii="Arial" w:hAnsi="Arial" w:cs="Arial"/>
                <w:sz w:val="20"/>
                <w:szCs w:val="20"/>
              </w:rPr>
              <w:t>wymiarować zgodnie z normami wykonywane rysunki</w:t>
            </w:r>
            <w:r w:rsidR="0043453D">
              <w:rPr>
                <w:rFonts w:ascii="Arial" w:hAnsi="Arial" w:cs="Arial"/>
                <w:sz w:val="20"/>
                <w:szCs w:val="20"/>
              </w:rPr>
              <w:t>,</w:t>
            </w:r>
          </w:p>
          <w:p w:rsidR="00513694" w:rsidRPr="0043453D" w:rsidRDefault="00513694" w:rsidP="0033399D">
            <w:pPr>
              <w:pStyle w:val="Akapitzlist"/>
              <w:numPr>
                <w:ilvl w:val="0"/>
                <w:numId w:val="52"/>
              </w:numPr>
              <w:spacing w:after="0" w:line="23" w:lineRule="atLeast"/>
              <w:ind w:left="340" w:hanging="340"/>
              <w:rPr>
                <w:rFonts w:ascii="Arial" w:hAnsi="Arial" w:cs="Arial"/>
                <w:sz w:val="20"/>
                <w:szCs w:val="20"/>
              </w:rPr>
            </w:pPr>
            <w:r w:rsidRPr="0043453D">
              <w:rPr>
                <w:rFonts w:ascii="Arial" w:hAnsi="Arial" w:cs="Arial"/>
                <w:sz w:val="20"/>
                <w:szCs w:val="20"/>
              </w:rPr>
              <w:t>zaznacz</w:t>
            </w:r>
            <w:r w:rsidR="00BE79E5">
              <w:rPr>
                <w:rFonts w:ascii="Arial" w:hAnsi="Arial" w:cs="Arial"/>
                <w:sz w:val="20"/>
                <w:szCs w:val="20"/>
              </w:rPr>
              <w:t>y</w:t>
            </w:r>
            <w:r w:rsidRPr="0043453D">
              <w:rPr>
                <w:rFonts w:ascii="Arial" w:hAnsi="Arial" w:cs="Arial"/>
                <w:sz w:val="20"/>
                <w:szCs w:val="20"/>
              </w:rPr>
              <w:t>ć przekrój na rysunku</w:t>
            </w:r>
            <w:r w:rsidR="0043453D">
              <w:rPr>
                <w:rFonts w:ascii="Arial" w:hAnsi="Arial" w:cs="Arial"/>
                <w:sz w:val="20"/>
                <w:szCs w:val="20"/>
              </w:rPr>
              <w:t>,</w:t>
            </w:r>
          </w:p>
          <w:p w:rsidR="00513694" w:rsidRPr="0043453D" w:rsidRDefault="00513694" w:rsidP="0033399D">
            <w:pPr>
              <w:pStyle w:val="Akapitzlist"/>
              <w:numPr>
                <w:ilvl w:val="0"/>
                <w:numId w:val="52"/>
              </w:numPr>
              <w:spacing w:after="0" w:line="23" w:lineRule="atLeast"/>
              <w:ind w:left="340" w:hanging="340"/>
              <w:rPr>
                <w:rFonts w:ascii="Arial" w:hAnsi="Arial" w:cs="Arial"/>
                <w:sz w:val="20"/>
                <w:szCs w:val="20"/>
              </w:rPr>
            </w:pPr>
            <w:r w:rsidRPr="0043453D">
              <w:rPr>
                <w:rFonts w:ascii="Arial" w:hAnsi="Arial" w:cs="Arial"/>
                <w:sz w:val="20"/>
                <w:szCs w:val="20"/>
              </w:rPr>
              <w:t>wykonać poszczególne elementy rysunku w założonych warstwach</w:t>
            </w:r>
            <w:r w:rsidR="0043453D">
              <w:rPr>
                <w:rFonts w:ascii="Arial" w:hAnsi="Arial" w:cs="Arial"/>
                <w:sz w:val="20"/>
                <w:szCs w:val="20"/>
              </w:rPr>
              <w:t>,</w:t>
            </w:r>
          </w:p>
          <w:p w:rsidR="00513694" w:rsidRPr="0043453D" w:rsidRDefault="00513694" w:rsidP="0033399D">
            <w:pPr>
              <w:pStyle w:val="Akapitzlist"/>
              <w:numPr>
                <w:ilvl w:val="0"/>
                <w:numId w:val="52"/>
              </w:numPr>
              <w:spacing w:after="0" w:line="23" w:lineRule="atLeast"/>
              <w:ind w:left="340" w:hanging="340"/>
              <w:rPr>
                <w:rFonts w:ascii="Arial" w:hAnsi="Arial" w:cs="Arial"/>
                <w:sz w:val="20"/>
                <w:szCs w:val="20"/>
              </w:rPr>
            </w:pPr>
            <w:r w:rsidRPr="0043453D">
              <w:rPr>
                <w:rFonts w:ascii="Arial" w:hAnsi="Arial" w:cs="Arial"/>
                <w:sz w:val="20"/>
                <w:szCs w:val="20"/>
              </w:rPr>
              <w:t>ustal</w:t>
            </w:r>
            <w:r w:rsidR="00BE79E5">
              <w:rPr>
                <w:rFonts w:ascii="Arial" w:hAnsi="Arial" w:cs="Arial"/>
                <w:sz w:val="20"/>
                <w:szCs w:val="20"/>
              </w:rPr>
              <w:t>i</w:t>
            </w:r>
            <w:r w:rsidRPr="0043453D">
              <w:rPr>
                <w:rFonts w:ascii="Arial" w:hAnsi="Arial" w:cs="Arial"/>
                <w:sz w:val="20"/>
                <w:szCs w:val="20"/>
              </w:rPr>
              <w:t>ć parametry konfiguracyjne rysunku np. wybór formatu jednostek, granic rysunku itp.</w:t>
            </w:r>
          </w:p>
          <w:p w:rsidR="00513694" w:rsidRPr="0043453D" w:rsidRDefault="00BE79E5" w:rsidP="0033399D">
            <w:pPr>
              <w:pStyle w:val="Akapitzlist"/>
              <w:numPr>
                <w:ilvl w:val="0"/>
                <w:numId w:val="52"/>
              </w:numPr>
              <w:spacing w:after="0" w:line="23" w:lineRule="atLeast"/>
              <w:ind w:left="340" w:hanging="340"/>
              <w:rPr>
                <w:rFonts w:ascii="Arial" w:hAnsi="Arial" w:cs="Arial"/>
                <w:sz w:val="20"/>
                <w:szCs w:val="20"/>
              </w:rPr>
            </w:pPr>
            <w:r>
              <w:rPr>
                <w:rFonts w:ascii="Arial" w:hAnsi="Arial" w:cs="Arial"/>
                <w:sz w:val="20"/>
                <w:szCs w:val="20"/>
              </w:rPr>
              <w:t>za</w:t>
            </w:r>
            <w:r w:rsidR="00513694" w:rsidRPr="0043453D">
              <w:rPr>
                <w:rFonts w:ascii="Arial" w:hAnsi="Arial" w:cs="Arial"/>
                <w:sz w:val="20"/>
                <w:szCs w:val="20"/>
              </w:rPr>
              <w:t>planować rozmieszczenie elementów na rysunku</w:t>
            </w:r>
            <w:r w:rsidR="0043453D">
              <w:rPr>
                <w:rFonts w:ascii="Arial" w:hAnsi="Arial" w:cs="Arial"/>
                <w:sz w:val="20"/>
                <w:szCs w:val="20"/>
              </w:rPr>
              <w:t>,</w:t>
            </w:r>
          </w:p>
          <w:p w:rsidR="00513694" w:rsidRPr="0043453D" w:rsidRDefault="00BE79E5" w:rsidP="0033399D">
            <w:pPr>
              <w:pStyle w:val="Akapitzlist"/>
              <w:numPr>
                <w:ilvl w:val="0"/>
                <w:numId w:val="52"/>
              </w:numPr>
              <w:spacing w:after="0" w:line="23" w:lineRule="atLeast"/>
              <w:ind w:left="340" w:hanging="340"/>
              <w:rPr>
                <w:rFonts w:ascii="Arial" w:hAnsi="Arial" w:cs="Arial"/>
                <w:sz w:val="20"/>
                <w:szCs w:val="20"/>
              </w:rPr>
            </w:pPr>
            <w:r>
              <w:rPr>
                <w:rFonts w:ascii="Arial" w:hAnsi="Arial" w:cs="Arial"/>
                <w:sz w:val="20"/>
                <w:szCs w:val="20"/>
              </w:rPr>
              <w:t>zmieni</w:t>
            </w:r>
            <w:r w:rsidR="00513694" w:rsidRPr="0043453D">
              <w:rPr>
                <w:rFonts w:ascii="Arial" w:hAnsi="Arial" w:cs="Arial"/>
                <w:sz w:val="20"/>
                <w:szCs w:val="20"/>
              </w:rPr>
              <w:t>ć parametry elementów kolor, rodzaj linii itp.</w:t>
            </w:r>
          </w:p>
          <w:p w:rsidR="00BE79E5" w:rsidRDefault="00513694" w:rsidP="00513694">
            <w:pPr>
              <w:pStyle w:val="Akapitzlist"/>
              <w:numPr>
                <w:ilvl w:val="0"/>
                <w:numId w:val="52"/>
              </w:numPr>
              <w:spacing w:after="0" w:line="23" w:lineRule="atLeast"/>
              <w:ind w:left="340" w:hanging="340"/>
              <w:rPr>
                <w:rFonts w:ascii="Arial" w:hAnsi="Arial" w:cs="Arial"/>
                <w:sz w:val="20"/>
                <w:szCs w:val="20"/>
              </w:rPr>
            </w:pPr>
            <w:r w:rsidRPr="00BE79E5">
              <w:rPr>
                <w:rFonts w:ascii="Arial" w:hAnsi="Arial" w:cs="Arial"/>
                <w:sz w:val="20"/>
                <w:szCs w:val="20"/>
              </w:rPr>
              <w:t>określać kryteria uporządkowania obiektów na warstwach</w:t>
            </w:r>
            <w:r w:rsidR="00BE79E5" w:rsidRPr="00BE79E5">
              <w:rPr>
                <w:rFonts w:ascii="Arial" w:hAnsi="Arial" w:cs="Arial"/>
                <w:sz w:val="20"/>
                <w:szCs w:val="20"/>
              </w:rPr>
              <w:t>,</w:t>
            </w:r>
          </w:p>
          <w:p w:rsidR="00513694" w:rsidRPr="00BE79E5" w:rsidRDefault="00513694" w:rsidP="00513694">
            <w:pPr>
              <w:pStyle w:val="Akapitzlist"/>
              <w:numPr>
                <w:ilvl w:val="0"/>
                <w:numId w:val="52"/>
              </w:numPr>
              <w:spacing w:after="0" w:line="23" w:lineRule="atLeast"/>
              <w:ind w:left="340" w:hanging="340"/>
              <w:rPr>
                <w:rFonts w:ascii="Arial" w:hAnsi="Arial" w:cs="Arial"/>
                <w:sz w:val="20"/>
                <w:szCs w:val="20"/>
              </w:rPr>
            </w:pPr>
            <w:r w:rsidRPr="00BE79E5">
              <w:rPr>
                <w:rFonts w:ascii="Arial" w:hAnsi="Arial" w:cs="Arial"/>
                <w:sz w:val="20"/>
                <w:szCs w:val="20"/>
              </w:rPr>
              <w:t>nadać warstwie status warstwy aktualnej</w:t>
            </w:r>
            <w:r w:rsidR="0043453D" w:rsidRPr="00BE79E5">
              <w:rPr>
                <w:rFonts w:ascii="Arial" w:hAnsi="Arial" w:cs="Arial"/>
                <w:sz w:val="20"/>
                <w:szCs w:val="20"/>
              </w:rPr>
              <w:t>,</w:t>
            </w:r>
          </w:p>
          <w:p w:rsidR="00513694" w:rsidRPr="0043453D" w:rsidRDefault="00513694" w:rsidP="0033399D">
            <w:pPr>
              <w:pStyle w:val="Akapitzlist"/>
              <w:numPr>
                <w:ilvl w:val="0"/>
                <w:numId w:val="52"/>
              </w:numPr>
              <w:spacing w:after="0" w:line="23" w:lineRule="atLeast"/>
              <w:ind w:left="340" w:hanging="340"/>
              <w:rPr>
                <w:rFonts w:ascii="Arial" w:hAnsi="Arial" w:cs="Arial"/>
                <w:sz w:val="20"/>
                <w:szCs w:val="20"/>
              </w:rPr>
            </w:pPr>
            <w:r w:rsidRPr="0043453D">
              <w:rPr>
                <w:rFonts w:ascii="Arial" w:hAnsi="Arial" w:cs="Arial"/>
                <w:sz w:val="20"/>
                <w:szCs w:val="20"/>
              </w:rPr>
              <w:t>przeni</w:t>
            </w:r>
            <w:r w:rsidR="00BE79E5">
              <w:rPr>
                <w:rFonts w:ascii="Arial" w:hAnsi="Arial" w:cs="Arial"/>
                <w:sz w:val="20"/>
                <w:szCs w:val="20"/>
              </w:rPr>
              <w:t>eś</w:t>
            </w:r>
            <w:r w:rsidRPr="0043453D">
              <w:rPr>
                <w:rFonts w:ascii="Arial" w:hAnsi="Arial" w:cs="Arial"/>
                <w:sz w:val="20"/>
                <w:szCs w:val="20"/>
              </w:rPr>
              <w:t>ć obiekty rysunkowe na inne warstwy</w:t>
            </w:r>
            <w:r w:rsidR="0043453D">
              <w:rPr>
                <w:rFonts w:ascii="Arial" w:hAnsi="Arial" w:cs="Arial"/>
                <w:sz w:val="20"/>
                <w:szCs w:val="20"/>
              </w:rPr>
              <w:t>,</w:t>
            </w:r>
          </w:p>
          <w:p w:rsidR="00513694" w:rsidRPr="0043453D" w:rsidRDefault="00513694" w:rsidP="0033399D">
            <w:pPr>
              <w:pStyle w:val="Akapitzlist"/>
              <w:numPr>
                <w:ilvl w:val="0"/>
                <w:numId w:val="52"/>
              </w:numPr>
              <w:spacing w:after="0" w:line="23" w:lineRule="atLeast"/>
              <w:ind w:left="340" w:hanging="340"/>
              <w:rPr>
                <w:rFonts w:ascii="Arial" w:hAnsi="Arial" w:cs="Arial"/>
                <w:sz w:val="20"/>
                <w:szCs w:val="20"/>
              </w:rPr>
            </w:pPr>
            <w:r w:rsidRPr="0043453D">
              <w:rPr>
                <w:rFonts w:ascii="Arial" w:hAnsi="Arial" w:cs="Arial"/>
                <w:sz w:val="20"/>
                <w:szCs w:val="20"/>
              </w:rPr>
              <w:t>zmienić nazwy warstw</w:t>
            </w:r>
            <w:r w:rsidR="0043453D">
              <w:rPr>
                <w:rFonts w:ascii="Arial" w:hAnsi="Arial" w:cs="Arial"/>
                <w:sz w:val="20"/>
                <w:szCs w:val="20"/>
              </w:rPr>
              <w:t>,</w:t>
            </w:r>
          </w:p>
          <w:p w:rsidR="00513694" w:rsidRPr="0043453D" w:rsidRDefault="00BE79E5" w:rsidP="0033399D">
            <w:pPr>
              <w:pStyle w:val="Akapitzlist"/>
              <w:numPr>
                <w:ilvl w:val="0"/>
                <w:numId w:val="52"/>
              </w:numPr>
              <w:spacing w:after="0" w:line="23" w:lineRule="atLeast"/>
              <w:ind w:left="340" w:hanging="340"/>
              <w:rPr>
                <w:rFonts w:ascii="Arial" w:hAnsi="Arial" w:cs="Arial"/>
                <w:sz w:val="20"/>
                <w:szCs w:val="20"/>
              </w:rPr>
            </w:pPr>
            <w:r>
              <w:rPr>
                <w:rFonts w:ascii="Arial" w:hAnsi="Arial" w:cs="Arial"/>
                <w:sz w:val="20"/>
                <w:szCs w:val="20"/>
              </w:rPr>
              <w:t>za</w:t>
            </w:r>
            <w:r w:rsidR="00513694" w:rsidRPr="0043453D">
              <w:rPr>
                <w:rFonts w:ascii="Arial" w:hAnsi="Arial" w:cs="Arial"/>
                <w:sz w:val="20"/>
                <w:szCs w:val="20"/>
              </w:rPr>
              <w:t>prezentować wykonane rysunki</w:t>
            </w:r>
            <w:r w:rsidR="0043453D">
              <w:rPr>
                <w:rFonts w:ascii="Arial" w:hAnsi="Arial" w:cs="Arial"/>
                <w:sz w:val="20"/>
                <w:szCs w:val="20"/>
              </w:rPr>
              <w:t>.</w:t>
            </w:r>
          </w:p>
        </w:tc>
        <w:tc>
          <w:tcPr>
            <w:tcW w:w="1186" w:type="pct"/>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513694" w:rsidRPr="0043453D" w:rsidRDefault="00513694" w:rsidP="0033399D">
            <w:pPr>
              <w:pStyle w:val="Akapitzlist"/>
              <w:numPr>
                <w:ilvl w:val="0"/>
                <w:numId w:val="52"/>
              </w:numPr>
              <w:spacing w:after="0" w:line="23" w:lineRule="atLeast"/>
              <w:ind w:left="340" w:hanging="340"/>
              <w:rPr>
                <w:rFonts w:ascii="Arial" w:hAnsi="Arial" w:cs="Arial"/>
                <w:sz w:val="20"/>
                <w:szCs w:val="20"/>
              </w:rPr>
            </w:pPr>
            <w:r w:rsidRPr="0043453D">
              <w:rPr>
                <w:rFonts w:ascii="Arial" w:hAnsi="Arial" w:cs="Arial"/>
                <w:sz w:val="20"/>
                <w:szCs w:val="20"/>
              </w:rPr>
              <w:t>posłu</w:t>
            </w:r>
            <w:r w:rsidR="00BE79E5">
              <w:rPr>
                <w:rFonts w:ascii="Arial" w:hAnsi="Arial" w:cs="Arial"/>
                <w:sz w:val="20"/>
                <w:szCs w:val="20"/>
              </w:rPr>
              <w:t>ży</w:t>
            </w:r>
            <w:r w:rsidRPr="0043453D">
              <w:rPr>
                <w:rFonts w:ascii="Arial" w:hAnsi="Arial" w:cs="Arial"/>
                <w:sz w:val="20"/>
                <w:szCs w:val="20"/>
              </w:rPr>
              <w:t>ć się Polskimi Normami dla poprawy ergonomii i warunków pracy</w:t>
            </w:r>
            <w:r w:rsidR="0043453D">
              <w:rPr>
                <w:rFonts w:ascii="Arial" w:hAnsi="Arial" w:cs="Arial"/>
                <w:sz w:val="20"/>
                <w:szCs w:val="20"/>
              </w:rPr>
              <w:t>,</w:t>
            </w:r>
          </w:p>
          <w:p w:rsidR="00513694" w:rsidRPr="0043453D" w:rsidRDefault="00513694" w:rsidP="0033399D">
            <w:pPr>
              <w:pStyle w:val="Akapitzlist"/>
              <w:numPr>
                <w:ilvl w:val="0"/>
                <w:numId w:val="52"/>
              </w:numPr>
              <w:spacing w:after="0" w:line="23" w:lineRule="atLeast"/>
              <w:ind w:left="340" w:hanging="340"/>
              <w:rPr>
                <w:rFonts w:ascii="Arial" w:hAnsi="Arial" w:cs="Arial"/>
                <w:sz w:val="20"/>
                <w:szCs w:val="20"/>
              </w:rPr>
            </w:pPr>
            <w:r w:rsidRPr="0043453D">
              <w:rPr>
                <w:rFonts w:ascii="Arial" w:hAnsi="Arial" w:cs="Arial"/>
                <w:sz w:val="20"/>
                <w:szCs w:val="20"/>
              </w:rPr>
              <w:t>wybrać elementy powtarzające się najczęściej na rysunkach do umieszczenia w kolejnych rysunkach</w:t>
            </w:r>
            <w:r w:rsidR="0043453D">
              <w:rPr>
                <w:rFonts w:ascii="Arial" w:hAnsi="Arial" w:cs="Arial"/>
                <w:sz w:val="20"/>
                <w:szCs w:val="20"/>
              </w:rPr>
              <w:t>,</w:t>
            </w:r>
          </w:p>
          <w:p w:rsidR="00513694" w:rsidRPr="0043453D" w:rsidRDefault="00513694" w:rsidP="0033399D">
            <w:pPr>
              <w:pStyle w:val="Akapitzlist"/>
              <w:numPr>
                <w:ilvl w:val="0"/>
                <w:numId w:val="52"/>
              </w:numPr>
              <w:spacing w:after="0" w:line="23" w:lineRule="atLeast"/>
              <w:ind w:left="340" w:hanging="340"/>
              <w:rPr>
                <w:rFonts w:ascii="Arial" w:hAnsi="Arial" w:cs="Arial"/>
                <w:sz w:val="20"/>
                <w:szCs w:val="20"/>
              </w:rPr>
            </w:pPr>
            <w:r w:rsidRPr="0043453D">
              <w:rPr>
                <w:rFonts w:ascii="Arial" w:hAnsi="Arial" w:cs="Arial"/>
                <w:sz w:val="20"/>
                <w:szCs w:val="20"/>
              </w:rPr>
              <w:t>zacho</w:t>
            </w:r>
            <w:r w:rsidR="00BE79E5">
              <w:rPr>
                <w:rFonts w:ascii="Arial" w:hAnsi="Arial" w:cs="Arial"/>
                <w:sz w:val="20"/>
                <w:szCs w:val="20"/>
              </w:rPr>
              <w:t>w</w:t>
            </w:r>
            <w:r w:rsidRPr="0043453D">
              <w:rPr>
                <w:rFonts w:ascii="Arial" w:hAnsi="Arial" w:cs="Arial"/>
                <w:sz w:val="20"/>
                <w:szCs w:val="20"/>
              </w:rPr>
              <w:t>ać rysunki jako pliki zawierające szablony dla nowych rysunków</w:t>
            </w:r>
            <w:r w:rsidR="0043453D">
              <w:rPr>
                <w:rFonts w:ascii="Arial" w:hAnsi="Arial" w:cs="Arial"/>
                <w:sz w:val="20"/>
                <w:szCs w:val="20"/>
              </w:rPr>
              <w:t>,</w:t>
            </w:r>
          </w:p>
          <w:p w:rsidR="00513694" w:rsidRPr="0043453D" w:rsidRDefault="00513694" w:rsidP="0033399D">
            <w:pPr>
              <w:pStyle w:val="Akapitzlist"/>
              <w:numPr>
                <w:ilvl w:val="0"/>
                <w:numId w:val="52"/>
              </w:numPr>
              <w:spacing w:after="0" w:line="23" w:lineRule="atLeast"/>
              <w:ind w:left="340" w:hanging="340"/>
              <w:rPr>
                <w:rFonts w:ascii="Arial" w:hAnsi="Arial" w:cs="Arial"/>
                <w:sz w:val="20"/>
                <w:szCs w:val="20"/>
              </w:rPr>
            </w:pPr>
            <w:r w:rsidRPr="0043453D">
              <w:rPr>
                <w:rFonts w:ascii="Arial" w:hAnsi="Arial" w:cs="Arial"/>
                <w:sz w:val="20"/>
                <w:szCs w:val="20"/>
              </w:rPr>
              <w:t>założyć zbiór rysunków prototypowych, zawierających podstawowe ustawienia typu: rodzaj jednostek i ich dokładność, granice rysunku, ustawienia skoku, siatki i trybu ortogonalnego, organizacja warstw, tytuły tabelek, ramek i tekstów, styl wymiarowania itp.</w:t>
            </w:r>
          </w:p>
          <w:p w:rsidR="00513694" w:rsidRPr="0043453D" w:rsidRDefault="00513694" w:rsidP="00FF1AE2">
            <w:pPr>
              <w:numPr>
                <w:ilvl w:val="0"/>
                <w:numId w:val="52"/>
              </w:numPr>
              <w:pBdr>
                <w:top w:val="nil"/>
                <w:left w:val="nil"/>
                <w:bottom w:val="nil"/>
                <w:right w:val="nil"/>
                <w:between w:val="nil"/>
              </w:pBdr>
              <w:spacing w:after="0" w:line="23" w:lineRule="atLeast"/>
              <w:ind w:left="340" w:hanging="340"/>
              <w:rPr>
                <w:rFonts w:ascii="Arial" w:hAnsi="Arial" w:cs="Arial"/>
                <w:sz w:val="20"/>
                <w:szCs w:val="20"/>
              </w:rPr>
            </w:pPr>
            <w:r w:rsidRPr="0043453D">
              <w:rPr>
                <w:rFonts w:ascii="Arial" w:hAnsi="Arial" w:cs="Arial"/>
                <w:sz w:val="20"/>
                <w:szCs w:val="20"/>
              </w:rPr>
              <w:t>sprawdz</w:t>
            </w:r>
            <w:r w:rsidR="00FF1AE2">
              <w:rPr>
                <w:rFonts w:ascii="Arial" w:hAnsi="Arial" w:cs="Arial"/>
                <w:sz w:val="20"/>
                <w:szCs w:val="20"/>
              </w:rPr>
              <w:t>i</w:t>
            </w:r>
            <w:r w:rsidRPr="0043453D">
              <w:rPr>
                <w:rFonts w:ascii="Arial" w:hAnsi="Arial" w:cs="Arial"/>
                <w:sz w:val="20"/>
                <w:szCs w:val="20"/>
              </w:rPr>
              <w:t>ć dokładność narysowanych elementów</w:t>
            </w:r>
            <w:r w:rsidR="0043453D">
              <w:rPr>
                <w:rFonts w:ascii="Arial" w:hAnsi="Arial" w:cs="Arial"/>
                <w:sz w:val="20"/>
                <w:szCs w:val="20"/>
              </w:rPr>
              <w:t>.</w:t>
            </w:r>
          </w:p>
        </w:tc>
        <w:tc>
          <w:tcPr>
            <w:tcW w:w="386" w:type="pct"/>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513694" w:rsidRPr="0043453D" w:rsidRDefault="00513694" w:rsidP="00C40543">
            <w:pPr>
              <w:rPr>
                <w:rFonts w:ascii="Arial" w:hAnsi="Arial" w:cs="Arial"/>
                <w:sz w:val="20"/>
                <w:szCs w:val="20"/>
              </w:rPr>
            </w:pPr>
            <w:r w:rsidRPr="0043453D">
              <w:rPr>
                <w:rFonts w:ascii="Arial" w:hAnsi="Arial" w:cs="Arial"/>
                <w:sz w:val="20"/>
                <w:szCs w:val="20"/>
              </w:rPr>
              <w:t> </w:t>
            </w:r>
          </w:p>
        </w:tc>
      </w:tr>
      <w:tr w:rsidR="00513694" w:rsidRPr="0043453D" w:rsidTr="00FF1AE2">
        <w:trPr>
          <w:trHeight w:val="1152"/>
        </w:trPr>
        <w:tc>
          <w:tcPr>
            <w:tcW w:w="638" w:type="pct"/>
            <w:vMerge/>
            <w:tcBorders>
              <w:top w:val="single" w:sz="24" w:space="0" w:color="FFFFFF"/>
              <w:left w:val="single" w:sz="8" w:space="0" w:color="FFFFFF"/>
              <w:bottom w:val="single" w:sz="8" w:space="0" w:color="FFFFFF"/>
              <w:right w:val="single" w:sz="8" w:space="0" w:color="FFFFFF"/>
            </w:tcBorders>
            <w:vAlign w:val="center"/>
            <w:hideMark/>
          </w:tcPr>
          <w:p w:rsidR="00513694" w:rsidRPr="0043453D" w:rsidRDefault="00513694" w:rsidP="00C40543">
            <w:pPr>
              <w:rPr>
                <w:rFonts w:ascii="Arial" w:hAnsi="Arial" w:cs="Arial"/>
                <w:sz w:val="20"/>
                <w:szCs w:val="20"/>
              </w:rPr>
            </w:pPr>
          </w:p>
        </w:tc>
        <w:tc>
          <w:tcPr>
            <w:tcW w:w="825"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13694" w:rsidRPr="0043453D" w:rsidRDefault="00513694" w:rsidP="00C40543">
            <w:pPr>
              <w:rPr>
                <w:rFonts w:ascii="Arial" w:hAnsi="Arial" w:cs="Arial"/>
                <w:sz w:val="20"/>
                <w:szCs w:val="20"/>
              </w:rPr>
            </w:pPr>
            <w:r w:rsidRPr="0043453D">
              <w:rPr>
                <w:rFonts w:ascii="Arial" w:hAnsi="Arial" w:cs="Arial"/>
                <w:sz w:val="20"/>
                <w:szCs w:val="20"/>
              </w:rPr>
              <w:t>Schematy rysunkowe</w:t>
            </w:r>
          </w:p>
        </w:tc>
        <w:tc>
          <w:tcPr>
            <w:tcW w:w="341"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13694" w:rsidRPr="0043453D" w:rsidRDefault="00513694" w:rsidP="00C40543">
            <w:pPr>
              <w:jc w:val="center"/>
              <w:rPr>
                <w:rFonts w:ascii="Arial" w:hAnsi="Arial" w:cs="Arial"/>
                <w:sz w:val="20"/>
                <w:szCs w:val="20"/>
              </w:rPr>
            </w:pPr>
          </w:p>
        </w:tc>
        <w:tc>
          <w:tcPr>
            <w:tcW w:w="162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13694" w:rsidRPr="0043453D" w:rsidRDefault="00513694" w:rsidP="0033399D">
            <w:pPr>
              <w:pStyle w:val="Akapitzlist"/>
              <w:numPr>
                <w:ilvl w:val="0"/>
                <w:numId w:val="52"/>
              </w:numPr>
              <w:spacing w:after="0" w:line="23" w:lineRule="atLeast"/>
              <w:ind w:left="340" w:hanging="340"/>
              <w:rPr>
                <w:rFonts w:ascii="Arial" w:hAnsi="Arial" w:cs="Arial"/>
                <w:sz w:val="20"/>
                <w:szCs w:val="20"/>
              </w:rPr>
            </w:pPr>
            <w:r w:rsidRPr="0043453D">
              <w:rPr>
                <w:rFonts w:ascii="Arial" w:hAnsi="Arial" w:cs="Arial"/>
                <w:sz w:val="20"/>
                <w:szCs w:val="20"/>
              </w:rPr>
              <w:t>dostosować stanowisko komputerowe do swoich potrzeb</w:t>
            </w:r>
            <w:r w:rsidR="0043453D">
              <w:rPr>
                <w:rFonts w:ascii="Arial" w:hAnsi="Arial" w:cs="Arial"/>
                <w:sz w:val="20"/>
                <w:szCs w:val="20"/>
              </w:rPr>
              <w:t>,</w:t>
            </w:r>
          </w:p>
          <w:p w:rsidR="00513694" w:rsidRPr="0043453D" w:rsidRDefault="00513694" w:rsidP="0033399D">
            <w:pPr>
              <w:pStyle w:val="Akapitzlist"/>
              <w:numPr>
                <w:ilvl w:val="0"/>
                <w:numId w:val="52"/>
              </w:numPr>
              <w:spacing w:after="0" w:line="23" w:lineRule="atLeast"/>
              <w:ind w:left="340" w:hanging="340"/>
              <w:rPr>
                <w:rFonts w:ascii="Arial" w:hAnsi="Arial" w:cs="Arial"/>
                <w:sz w:val="20"/>
                <w:szCs w:val="20"/>
              </w:rPr>
            </w:pPr>
            <w:r w:rsidRPr="0043453D">
              <w:rPr>
                <w:rFonts w:ascii="Arial" w:hAnsi="Arial" w:cs="Arial"/>
                <w:sz w:val="20"/>
                <w:szCs w:val="20"/>
              </w:rPr>
              <w:t>archiwizować tworzone rysunki</w:t>
            </w:r>
            <w:r w:rsidR="0043453D">
              <w:rPr>
                <w:rFonts w:ascii="Arial" w:hAnsi="Arial" w:cs="Arial"/>
                <w:sz w:val="20"/>
                <w:szCs w:val="20"/>
              </w:rPr>
              <w:t>,</w:t>
            </w:r>
          </w:p>
          <w:p w:rsidR="00513694" w:rsidRPr="0043453D" w:rsidRDefault="00513694" w:rsidP="0033399D">
            <w:pPr>
              <w:pStyle w:val="Akapitzlist"/>
              <w:numPr>
                <w:ilvl w:val="0"/>
                <w:numId w:val="52"/>
              </w:numPr>
              <w:spacing w:after="0" w:line="23" w:lineRule="atLeast"/>
              <w:ind w:left="340" w:hanging="340"/>
              <w:rPr>
                <w:rFonts w:ascii="Arial" w:hAnsi="Arial" w:cs="Arial"/>
                <w:sz w:val="20"/>
                <w:szCs w:val="20"/>
              </w:rPr>
            </w:pPr>
            <w:r w:rsidRPr="0043453D">
              <w:rPr>
                <w:rFonts w:ascii="Arial" w:hAnsi="Arial" w:cs="Arial"/>
                <w:sz w:val="20"/>
                <w:szCs w:val="20"/>
              </w:rPr>
              <w:t>posłu</w:t>
            </w:r>
            <w:r w:rsidR="00BE79E5">
              <w:rPr>
                <w:rFonts w:ascii="Arial" w:hAnsi="Arial" w:cs="Arial"/>
                <w:sz w:val="20"/>
                <w:szCs w:val="20"/>
              </w:rPr>
              <w:t>ży</w:t>
            </w:r>
            <w:r w:rsidRPr="0043453D">
              <w:rPr>
                <w:rFonts w:ascii="Arial" w:hAnsi="Arial" w:cs="Arial"/>
                <w:sz w:val="20"/>
                <w:szCs w:val="20"/>
              </w:rPr>
              <w:t>ć się instrukcjami obsługi, w celu optymalnej eksploatacji urządzeń znajdujących się na stanowisku</w:t>
            </w:r>
            <w:r w:rsidR="0043453D">
              <w:rPr>
                <w:rFonts w:ascii="Arial" w:hAnsi="Arial" w:cs="Arial"/>
                <w:sz w:val="20"/>
                <w:szCs w:val="20"/>
              </w:rPr>
              <w:t>,</w:t>
            </w:r>
          </w:p>
          <w:p w:rsidR="00513694" w:rsidRPr="0043453D" w:rsidRDefault="00513694" w:rsidP="0033399D">
            <w:pPr>
              <w:pStyle w:val="Akapitzlist"/>
              <w:numPr>
                <w:ilvl w:val="0"/>
                <w:numId w:val="52"/>
              </w:numPr>
              <w:spacing w:after="0" w:line="23" w:lineRule="atLeast"/>
              <w:ind w:left="340" w:hanging="340"/>
              <w:rPr>
                <w:rFonts w:ascii="Arial" w:hAnsi="Arial" w:cs="Arial"/>
                <w:sz w:val="20"/>
                <w:szCs w:val="20"/>
              </w:rPr>
            </w:pPr>
            <w:r w:rsidRPr="0043453D">
              <w:rPr>
                <w:rFonts w:ascii="Arial" w:hAnsi="Arial" w:cs="Arial"/>
                <w:sz w:val="20"/>
                <w:szCs w:val="20"/>
              </w:rPr>
              <w:t>posłu</w:t>
            </w:r>
            <w:r w:rsidR="00BE79E5">
              <w:rPr>
                <w:rFonts w:ascii="Arial" w:hAnsi="Arial" w:cs="Arial"/>
                <w:sz w:val="20"/>
                <w:szCs w:val="20"/>
              </w:rPr>
              <w:t>ży</w:t>
            </w:r>
            <w:r w:rsidRPr="0043453D">
              <w:rPr>
                <w:rFonts w:ascii="Arial" w:hAnsi="Arial" w:cs="Arial"/>
                <w:sz w:val="20"/>
                <w:szCs w:val="20"/>
              </w:rPr>
              <w:t>ć się normami w celu wstawienia do rysunku elementów</w:t>
            </w:r>
            <w:r w:rsidR="0043453D">
              <w:rPr>
                <w:rFonts w:ascii="Arial" w:hAnsi="Arial" w:cs="Arial"/>
                <w:sz w:val="20"/>
                <w:szCs w:val="20"/>
              </w:rPr>
              <w:t>,</w:t>
            </w:r>
            <w:r w:rsidRPr="0043453D">
              <w:rPr>
                <w:rFonts w:ascii="Arial" w:hAnsi="Arial" w:cs="Arial"/>
                <w:sz w:val="20"/>
                <w:szCs w:val="20"/>
              </w:rPr>
              <w:t xml:space="preserve"> typowych np. tabelek, ramek</w:t>
            </w:r>
          </w:p>
          <w:p w:rsidR="00513694" w:rsidRPr="0043453D" w:rsidRDefault="00BE79E5" w:rsidP="0033399D">
            <w:pPr>
              <w:pStyle w:val="Akapitzlist"/>
              <w:numPr>
                <w:ilvl w:val="0"/>
                <w:numId w:val="52"/>
              </w:numPr>
              <w:spacing w:after="0" w:line="23" w:lineRule="atLeast"/>
              <w:ind w:left="340" w:hanging="340"/>
              <w:rPr>
                <w:rFonts w:ascii="Arial" w:hAnsi="Arial" w:cs="Arial"/>
                <w:sz w:val="20"/>
                <w:szCs w:val="20"/>
              </w:rPr>
            </w:pPr>
            <w:r>
              <w:rPr>
                <w:rFonts w:ascii="Arial" w:hAnsi="Arial" w:cs="Arial"/>
                <w:sz w:val="20"/>
                <w:szCs w:val="20"/>
              </w:rPr>
              <w:t>wy</w:t>
            </w:r>
            <w:r w:rsidR="00513694" w:rsidRPr="0043453D">
              <w:rPr>
                <w:rFonts w:ascii="Arial" w:hAnsi="Arial" w:cs="Arial"/>
                <w:sz w:val="20"/>
                <w:szCs w:val="20"/>
              </w:rPr>
              <w:t>drukować rysunki</w:t>
            </w:r>
            <w:r w:rsidR="0043453D">
              <w:rPr>
                <w:rFonts w:ascii="Arial" w:hAnsi="Arial" w:cs="Arial"/>
                <w:sz w:val="20"/>
                <w:szCs w:val="20"/>
              </w:rPr>
              <w:t>,</w:t>
            </w:r>
          </w:p>
          <w:p w:rsidR="00513694" w:rsidRPr="0043453D" w:rsidRDefault="00513694" w:rsidP="0033399D">
            <w:pPr>
              <w:pStyle w:val="Akapitzlist"/>
              <w:numPr>
                <w:ilvl w:val="0"/>
                <w:numId w:val="52"/>
              </w:numPr>
              <w:spacing w:after="0" w:line="23" w:lineRule="atLeast"/>
              <w:ind w:left="340" w:hanging="340"/>
              <w:rPr>
                <w:rFonts w:ascii="Arial" w:hAnsi="Arial" w:cs="Arial"/>
                <w:sz w:val="20"/>
                <w:szCs w:val="20"/>
              </w:rPr>
            </w:pPr>
            <w:r w:rsidRPr="0043453D">
              <w:rPr>
                <w:rFonts w:ascii="Arial" w:hAnsi="Arial" w:cs="Arial"/>
                <w:sz w:val="20"/>
                <w:szCs w:val="20"/>
              </w:rPr>
              <w:t>umie</w:t>
            </w:r>
            <w:r w:rsidR="00BE79E5">
              <w:rPr>
                <w:rFonts w:ascii="Arial" w:hAnsi="Arial" w:cs="Arial"/>
                <w:sz w:val="20"/>
                <w:szCs w:val="20"/>
              </w:rPr>
              <w:t>ści</w:t>
            </w:r>
            <w:r w:rsidRPr="0043453D">
              <w:rPr>
                <w:rFonts w:ascii="Arial" w:hAnsi="Arial" w:cs="Arial"/>
                <w:sz w:val="20"/>
                <w:szCs w:val="20"/>
              </w:rPr>
              <w:t>ć elementy na rysunku</w:t>
            </w:r>
            <w:r w:rsidR="0043453D">
              <w:rPr>
                <w:rFonts w:ascii="Arial" w:hAnsi="Arial" w:cs="Arial"/>
                <w:sz w:val="20"/>
                <w:szCs w:val="20"/>
              </w:rPr>
              <w:t>,</w:t>
            </w:r>
          </w:p>
          <w:p w:rsidR="00513694" w:rsidRPr="0043453D" w:rsidRDefault="00BE79E5" w:rsidP="0033399D">
            <w:pPr>
              <w:pStyle w:val="Akapitzlist"/>
              <w:numPr>
                <w:ilvl w:val="0"/>
                <w:numId w:val="52"/>
              </w:numPr>
              <w:spacing w:after="0" w:line="23" w:lineRule="atLeast"/>
              <w:ind w:left="340" w:hanging="340"/>
              <w:rPr>
                <w:rFonts w:ascii="Arial" w:hAnsi="Arial" w:cs="Arial"/>
                <w:sz w:val="20"/>
                <w:szCs w:val="20"/>
              </w:rPr>
            </w:pPr>
            <w:r>
              <w:rPr>
                <w:rFonts w:ascii="Arial" w:hAnsi="Arial" w:cs="Arial"/>
                <w:sz w:val="20"/>
                <w:szCs w:val="20"/>
              </w:rPr>
              <w:t>z</w:t>
            </w:r>
            <w:r w:rsidR="00513694" w:rsidRPr="0043453D">
              <w:rPr>
                <w:rFonts w:ascii="Arial" w:hAnsi="Arial" w:cs="Arial"/>
                <w:sz w:val="20"/>
                <w:szCs w:val="20"/>
              </w:rPr>
              <w:t>wymiarować zgodnie z normami wykonywane rysunki</w:t>
            </w:r>
            <w:r w:rsidR="0043453D">
              <w:rPr>
                <w:rFonts w:ascii="Arial" w:hAnsi="Arial" w:cs="Arial"/>
                <w:sz w:val="20"/>
                <w:szCs w:val="20"/>
              </w:rPr>
              <w:t>,</w:t>
            </w:r>
          </w:p>
          <w:p w:rsidR="00513694" w:rsidRPr="0043453D" w:rsidRDefault="00513694" w:rsidP="0033399D">
            <w:pPr>
              <w:pStyle w:val="Akapitzlist"/>
              <w:numPr>
                <w:ilvl w:val="0"/>
                <w:numId w:val="52"/>
              </w:numPr>
              <w:spacing w:after="0" w:line="23" w:lineRule="atLeast"/>
              <w:ind w:left="340" w:hanging="340"/>
              <w:rPr>
                <w:rFonts w:ascii="Arial" w:hAnsi="Arial" w:cs="Arial"/>
                <w:sz w:val="20"/>
                <w:szCs w:val="20"/>
              </w:rPr>
            </w:pPr>
            <w:r w:rsidRPr="0043453D">
              <w:rPr>
                <w:rFonts w:ascii="Arial" w:hAnsi="Arial" w:cs="Arial"/>
                <w:sz w:val="20"/>
                <w:szCs w:val="20"/>
              </w:rPr>
              <w:t>zaznacz</w:t>
            </w:r>
            <w:r w:rsidR="00BE79E5">
              <w:rPr>
                <w:rFonts w:ascii="Arial" w:hAnsi="Arial" w:cs="Arial"/>
                <w:sz w:val="20"/>
                <w:szCs w:val="20"/>
              </w:rPr>
              <w:t>y</w:t>
            </w:r>
            <w:r w:rsidRPr="0043453D">
              <w:rPr>
                <w:rFonts w:ascii="Arial" w:hAnsi="Arial" w:cs="Arial"/>
                <w:sz w:val="20"/>
                <w:szCs w:val="20"/>
              </w:rPr>
              <w:t>ć przekrój na rysunku</w:t>
            </w:r>
            <w:r w:rsidR="0043453D">
              <w:rPr>
                <w:rFonts w:ascii="Arial" w:hAnsi="Arial" w:cs="Arial"/>
                <w:sz w:val="20"/>
                <w:szCs w:val="20"/>
              </w:rPr>
              <w:t>,</w:t>
            </w:r>
          </w:p>
          <w:p w:rsidR="00513694" w:rsidRPr="0043453D" w:rsidRDefault="00513694" w:rsidP="0033399D">
            <w:pPr>
              <w:pStyle w:val="Akapitzlist"/>
              <w:numPr>
                <w:ilvl w:val="0"/>
                <w:numId w:val="52"/>
              </w:numPr>
              <w:spacing w:after="0" w:line="23" w:lineRule="atLeast"/>
              <w:ind w:left="340" w:hanging="340"/>
              <w:rPr>
                <w:rFonts w:ascii="Arial" w:hAnsi="Arial" w:cs="Arial"/>
                <w:sz w:val="20"/>
                <w:szCs w:val="20"/>
              </w:rPr>
            </w:pPr>
            <w:r w:rsidRPr="0043453D">
              <w:rPr>
                <w:rFonts w:ascii="Arial" w:hAnsi="Arial" w:cs="Arial"/>
                <w:sz w:val="20"/>
                <w:szCs w:val="20"/>
              </w:rPr>
              <w:t>wykonać poszczególne elementy rysunku w założonych warstwach</w:t>
            </w:r>
            <w:r w:rsidR="0043453D">
              <w:rPr>
                <w:rFonts w:ascii="Arial" w:hAnsi="Arial" w:cs="Arial"/>
                <w:sz w:val="20"/>
                <w:szCs w:val="20"/>
              </w:rPr>
              <w:t>,</w:t>
            </w:r>
          </w:p>
          <w:p w:rsidR="00513694" w:rsidRPr="0043453D" w:rsidRDefault="00513694" w:rsidP="0033399D">
            <w:pPr>
              <w:pStyle w:val="Akapitzlist"/>
              <w:numPr>
                <w:ilvl w:val="0"/>
                <w:numId w:val="52"/>
              </w:numPr>
              <w:spacing w:after="0" w:line="23" w:lineRule="atLeast"/>
              <w:ind w:left="340" w:hanging="340"/>
              <w:rPr>
                <w:rFonts w:ascii="Arial" w:hAnsi="Arial" w:cs="Arial"/>
                <w:sz w:val="20"/>
                <w:szCs w:val="20"/>
              </w:rPr>
            </w:pPr>
            <w:r w:rsidRPr="0043453D">
              <w:rPr>
                <w:rFonts w:ascii="Arial" w:hAnsi="Arial" w:cs="Arial"/>
                <w:sz w:val="20"/>
                <w:szCs w:val="20"/>
              </w:rPr>
              <w:t>ustal</w:t>
            </w:r>
            <w:r w:rsidR="00BE79E5">
              <w:rPr>
                <w:rFonts w:ascii="Arial" w:hAnsi="Arial" w:cs="Arial"/>
                <w:sz w:val="20"/>
                <w:szCs w:val="20"/>
              </w:rPr>
              <w:t>i</w:t>
            </w:r>
            <w:r w:rsidRPr="0043453D">
              <w:rPr>
                <w:rFonts w:ascii="Arial" w:hAnsi="Arial" w:cs="Arial"/>
                <w:sz w:val="20"/>
                <w:szCs w:val="20"/>
              </w:rPr>
              <w:t>ć parametry konfiguracyjne rysunku np. wybór formatu jednostek, granic rysunku itp.</w:t>
            </w:r>
          </w:p>
          <w:p w:rsidR="00513694" w:rsidRPr="0043453D" w:rsidRDefault="00BE79E5" w:rsidP="0033399D">
            <w:pPr>
              <w:pStyle w:val="Akapitzlist"/>
              <w:numPr>
                <w:ilvl w:val="0"/>
                <w:numId w:val="52"/>
              </w:numPr>
              <w:spacing w:after="0" w:line="23" w:lineRule="atLeast"/>
              <w:ind w:left="340" w:hanging="340"/>
              <w:rPr>
                <w:rFonts w:ascii="Arial" w:hAnsi="Arial" w:cs="Arial"/>
                <w:sz w:val="20"/>
                <w:szCs w:val="20"/>
              </w:rPr>
            </w:pPr>
            <w:r>
              <w:rPr>
                <w:rFonts w:ascii="Arial" w:hAnsi="Arial" w:cs="Arial"/>
                <w:sz w:val="20"/>
                <w:szCs w:val="20"/>
              </w:rPr>
              <w:t>za</w:t>
            </w:r>
            <w:r w:rsidR="00513694" w:rsidRPr="0043453D">
              <w:rPr>
                <w:rFonts w:ascii="Arial" w:hAnsi="Arial" w:cs="Arial"/>
                <w:sz w:val="20"/>
                <w:szCs w:val="20"/>
              </w:rPr>
              <w:t>planować rozmieszczenie elementów na rysunku,</w:t>
            </w:r>
          </w:p>
          <w:p w:rsidR="00513694" w:rsidRPr="0043453D" w:rsidRDefault="00BE79E5" w:rsidP="0033399D">
            <w:pPr>
              <w:pStyle w:val="Akapitzlist"/>
              <w:numPr>
                <w:ilvl w:val="0"/>
                <w:numId w:val="52"/>
              </w:numPr>
              <w:spacing w:after="0" w:line="23" w:lineRule="atLeast"/>
              <w:ind w:left="340" w:hanging="340"/>
              <w:rPr>
                <w:rFonts w:ascii="Arial" w:hAnsi="Arial" w:cs="Arial"/>
                <w:sz w:val="20"/>
                <w:szCs w:val="20"/>
              </w:rPr>
            </w:pPr>
            <w:r>
              <w:rPr>
                <w:rFonts w:ascii="Arial" w:hAnsi="Arial" w:cs="Arial"/>
                <w:sz w:val="20"/>
                <w:szCs w:val="20"/>
              </w:rPr>
              <w:t>zmieni</w:t>
            </w:r>
            <w:r w:rsidR="00513694" w:rsidRPr="0043453D">
              <w:rPr>
                <w:rFonts w:ascii="Arial" w:hAnsi="Arial" w:cs="Arial"/>
                <w:sz w:val="20"/>
                <w:szCs w:val="20"/>
              </w:rPr>
              <w:t>ć parametry elementów kolor, rodzaj linii itp.</w:t>
            </w:r>
          </w:p>
          <w:p w:rsidR="00513694" w:rsidRPr="0043453D" w:rsidRDefault="00513694" w:rsidP="0033399D">
            <w:pPr>
              <w:pStyle w:val="Akapitzlist"/>
              <w:numPr>
                <w:ilvl w:val="0"/>
                <w:numId w:val="52"/>
              </w:numPr>
              <w:spacing w:after="0" w:line="23" w:lineRule="atLeast"/>
              <w:ind w:left="340" w:hanging="340"/>
              <w:rPr>
                <w:rFonts w:ascii="Arial" w:hAnsi="Arial" w:cs="Arial"/>
                <w:sz w:val="20"/>
                <w:szCs w:val="20"/>
              </w:rPr>
            </w:pPr>
            <w:r w:rsidRPr="0043453D">
              <w:rPr>
                <w:rFonts w:ascii="Arial" w:hAnsi="Arial" w:cs="Arial"/>
                <w:sz w:val="20"/>
                <w:szCs w:val="20"/>
              </w:rPr>
              <w:t>określ</w:t>
            </w:r>
            <w:r w:rsidR="00BE79E5">
              <w:rPr>
                <w:rFonts w:ascii="Arial" w:hAnsi="Arial" w:cs="Arial"/>
                <w:sz w:val="20"/>
                <w:szCs w:val="20"/>
              </w:rPr>
              <w:t>i</w:t>
            </w:r>
            <w:r w:rsidRPr="0043453D">
              <w:rPr>
                <w:rFonts w:ascii="Arial" w:hAnsi="Arial" w:cs="Arial"/>
                <w:sz w:val="20"/>
                <w:szCs w:val="20"/>
              </w:rPr>
              <w:t>ć kryteria uporządkowania obiektów na warstwach</w:t>
            </w:r>
          </w:p>
          <w:p w:rsidR="00513694" w:rsidRPr="0043453D" w:rsidRDefault="00513694" w:rsidP="0033399D">
            <w:pPr>
              <w:pStyle w:val="Akapitzlist"/>
              <w:numPr>
                <w:ilvl w:val="0"/>
                <w:numId w:val="52"/>
              </w:numPr>
              <w:spacing w:after="0" w:line="23" w:lineRule="atLeast"/>
              <w:ind w:left="340" w:hanging="340"/>
              <w:rPr>
                <w:rFonts w:ascii="Arial" w:hAnsi="Arial" w:cs="Arial"/>
                <w:sz w:val="20"/>
                <w:szCs w:val="20"/>
              </w:rPr>
            </w:pPr>
            <w:r w:rsidRPr="0043453D">
              <w:rPr>
                <w:rFonts w:ascii="Arial" w:hAnsi="Arial" w:cs="Arial"/>
                <w:sz w:val="20"/>
                <w:szCs w:val="20"/>
              </w:rPr>
              <w:t>przeni</w:t>
            </w:r>
            <w:r w:rsidR="00BE79E5">
              <w:rPr>
                <w:rFonts w:ascii="Arial" w:hAnsi="Arial" w:cs="Arial"/>
                <w:sz w:val="20"/>
                <w:szCs w:val="20"/>
              </w:rPr>
              <w:t>eś</w:t>
            </w:r>
            <w:r w:rsidRPr="0043453D">
              <w:rPr>
                <w:rFonts w:ascii="Arial" w:hAnsi="Arial" w:cs="Arial"/>
                <w:sz w:val="20"/>
                <w:szCs w:val="20"/>
              </w:rPr>
              <w:t>ć obiekty rysunkowe na inne warstwy</w:t>
            </w:r>
            <w:r w:rsidR="0043453D">
              <w:rPr>
                <w:rFonts w:ascii="Arial" w:hAnsi="Arial" w:cs="Arial"/>
                <w:sz w:val="20"/>
                <w:szCs w:val="20"/>
              </w:rPr>
              <w:t>,</w:t>
            </w:r>
          </w:p>
          <w:p w:rsidR="00513694" w:rsidRPr="0043453D" w:rsidRDefault="00513694" w:rsidP="0033399D">
            <w:pPr>
              <w:pStyle w:val="Akapitzlist"/>
              <w:numPr>
                <w:ilvl w:val="0"/>
                <w:numId w:val="52"/>
              </w:numPr>
              <w:spacing w:after="0" w:line="23" w:lineRule="atLeast"/>
              <w:ind w:left="340" w:hanging="340"/>
              <w:rPr>
                <w:rFonts w:ascii="Arial" w:hAnsi="Arial" w:cs="Arial"/>
                <w:sz w:val="20"/>
                <w:szCs w:val="20"/>
              </w:rPr>
            </w:pPr>
            <w:r w:rsidRPr="0043453D">
              <w:rPr>
                <w:rFonts w:ascii="Arial" w:hAnsi="Arial" w:cs="Arial"/>
                <w:sz w:val="20"/>
                <w:szCs w:val="20"/>
              </w:rPr>
              <w:t>zmienić nazwy warstw</w:t>
            </w:r>
            <w:r w:rsidR="0043453D">
              <w:rPr>
                <w:rFonts w:ascii="Arial" w:hAnsi="Arial" w:cs="Arial"/>
                <w:sz w:val="20"/>
                <w:szCs w:val="20"/>
              </w:rPr>
              <w:t>,</w:t>
            </w:r>
          </w:p>
          <w:p w:rsidR="00513694" w:rsidRPr="0043453D" w:rsidRDefault="00BE79E5" w:rsidP="0033399D">
            <w:pPr>
              <w:numPr>
                <w:ilvl w:val="0"/>
                <w:numId w:val="52"/>
              </w:numPr>
              <w:pBdr>
                <w:top w:val="nil"/>
                <w:left w:val="nil"/>
                <w:bottom w:val="nil"/>
                <w:right w:val="nil"/>
                <w:between w:val="nil"/>
              </w:pBdr>
              <w:autoSpaceDE w:val="0"/>
              <w:autoSpaceDN w:val="0"/>
              <w:adjustRightInd w:val="0"/>
              <w:spacing w:after="0" w:line="23" w:lineRule="atLeast"/>
              <w:ind w:left="340" w:hanging="340"/>
              <w:rPr>
                <w:rFonts w:ascii="Arial" w:hAnsi="Arial" w:cs="Arial"/>
                <w:sz w:val="20"/>
                <w:szCs w:val="20"/>
              </w:rPr>
            </w:pPr>
            <w:r>
              <w:rPr>
                <w:rFonts w:ascii="Arial" w:hAnsi="Arial" w:cs="Arial"/>
                <w:sz w:val="20"/>
                <w:szCs w:val="20"/>
              </w:rPr>
              <w:t>za</w:t>
            </w:r>
            <w:r w:rsidR="00513694" w:rsidRPr="0043453D">
              <w:rPr>
                <w:rFonts w:ascii="Arial" w:hAnsi="Arial" w:cs="Arial"/>
                <w:sz w:val="20"/>
                <w:szCs w:val="20"/>
              </w:rPr>
              <w:t>prezentować wykonane rysunki</w:t>
            </w:r>
            <w:r w:rsidR="0043453D">
              <w:rPr>
                <w:rFonts w:ascii="Arial" w:hAnsi="Arial" w:cs="Arial"/>
                <w:sz w:val="20"/>
                <w:szCs w:val="20"/>
              </w:rPr>
              <w:t>.</w:t>
            </w:r>
          </w:p>
        </w:tc>
        <w:tc>
          <w:tcPr>
            <w:tcW w:w="118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13694" w:rsidRPr="0043453D" w:rsidRDefault="00513694" w:rsidP="0033399D">
            <w:pPr>
              <w:pStyle w:val="Akapitzlist"/>
              <w:numPr>
                <w:ilvl w:val="0"/>
                <w:numId w:val="52"/>
              </w:numPr>
              <w:spacing w:after="0" w:line="23" w:lineRule="atLeast"/>
              <w:ind w:left="340" w:hanging="340"/>
              <w:rPr>
                <w:rFonts w:ascii="Arial" w:hAnsi="Arial" w:cs="Arial"/>
                <w:sz w:val="20"/>
                <w:szCs w:val="20"/>
              </w:rPr>
            </w:pPr>
            <w:r w:rsidRPr="0043453D">
              <w:rPr>
                <w:rFonts w:ascii="Arial" w:hAnsi="Arial" w:cs="Arial"/>
                <w:sz w:val="20"/>
                <w:szCs w:val="20"/>
              </w:rPr>
              <w:t>posłu</w:t>
            </w:r>
            <w:r w:rsidR="00BE79E5">
              <w:rPr>
                <w:rFonts w:ascii="Arial" w:hAnsi="Arial" w:cs="Arial"/>
                <w:sz w:val="20"/>
                <w:szCs w:val="20"/>
              </w:rPr>
              <w:t>ży</w:t>
            </w:r>
            <w:r w:rsidRPr="0043453D">
              <w:rPr>
                <w:rFonts w:ascii="Arial" w:hAnsi="Arial" w:cs="Arial"/>
                <w:sz w:val="20"/>
                <w:szCs w:val="20"/>
              </w:rPr>
              <w:t>ć się Polskimi Normami dla poprawy ergonomii i warunków pracy</w:t>
            </w:r>
            <w:r w:rsidR="0043453D">
              <w:rPr>
                <w:rFonts w:ascii="Arial" w:hAnsi="Arial" w:cs="Arial"/>
                <w:sz w:val="20"/>
                <w:szCs w:val="20"/>
              </w:rPr>
              <w:t>,</w:t>
            </w:r>
          </w:p>
          <w:p w:rsidR="00513694" w:rsidRPr="0043453D" w:rsidRDefault="00513694" w:rsidP="0033399D">
            <w:pPr>
              <w:pStyle w:val="Akapitzlist"/>
              <w:numPr>
                <w:ilvl w:val="0"/>
                <w:numId w:val="52"/>
              </w:numPr>
              <w:spacing w:after="0" w:line="23" w:lineRule="atLeast"/>
              <w:ind w:left="340" w:hanging="340"/>
              <w:rPr>
                <w:rFonts w:ascii="Arial" w:hAnsi="Arial" w:cs="Arial"/>
                <w:sz w:val="20"/>
                <w:szCs w:val="20"/>
              </w:rPr>
            </w:pPr>
            <w:r w:rsidRPr="0043453D">
              <w:rPr>
                <w:rFonts w:ascii="Arial" w:hAnsi="Arial" w:cs="Arial"/>
                <w:sz w:val="20"/>
                <w:szCs w:val="20"/>
              </w:rPr>
              <w:t>wybrać elementy powtarzające się najczęściej na rysunkach do umieszczenia w kolejnych rysunkach</w:t>
            </w:r>
            <w:r w:rsidR="0043453D">
              <w:rPr>
                <w:rFonts w:ascii="Arial" w:hAnsi="Arial" w:cs="Arial"/>
                <w:sz w:val="20"/>
                <w:szCs w:val="20"/>
              </w:rPr>
              <w:t>,</w:t>
            </w:r>
          </w:p>
          <w:p w:rsidR="00513694" w:rsidRPr="0043453D" w:rsidRDefault="00513694" w:rsidP="0033399D">
            <w:pPr>
              <w:pStyle w:val="Akapitzlist"/>
              <w:numPr>
                <w:ilvl w:val="0"/>
                <w:numId w:val="52"/>
              </w:numPr>
              <w:spacing w:after="0" w:line="23" w:lineRule="atLeast"/>
              <w:ind w:left="340" w:hanging="340"/>
              <w:rPr>
                <w:rFonts w:ascii="Arial" w:hAnsi="Arial" w:cs="Arial"/>
                <w:sz w:val="20"/>
                <w:szCs w:val="20"/>
              </w:rPr>
            </w:pPr>
            <w:r w:rsidRPr="0043453D">
              <w:rPr>
                <w:rFonts w:ascii="Arial" w:hAnsi="Arial" w:cs="Arial"/>
                <w:sz w:val="20"/>
                <w:szCs w:val="20"/>
              </w:rPr>
              <w:t>zachować rysunki jako pliki zawierające szablony dla nowych rysunków</w:t>
            </w:r>
            <w:r w:rsidR="0043453D">
              <w:rPr>
                <w:rFonts w:ascii="Arial" w:hAnsi="Arial" w:cs="Arial"/>
                <w:sz w:val="20"/>
                <w:szCs w:val="20"/>
              </w:rPr>
              <w:t>,</w:t>
            </w:r>
          </w:p>
          <w:p w:rsidR="00513694" w:rsidRPr="0043453D" w:rsidRDefault="00513694" w:rsidP="0033399D">
            <w:pPr>
              <w:pStyle w:val="Akapitzlist"/>
              <w:numPr>
                <w:ilvl w:val="0"/>
                <w:numId w:val="52"/>
              </w:numPr>
              <w:spacing w:after="0" w:line="23" w:lineRule="atLeast"/>
              <w:ind w:left="340" w:hanging="340"/>
              <w:rPr>
                <w:rFonts w:ascii="Arial" w:hAnsi="Arial" w:cs="Arial"/>
                <w:sz w:val="20"/>
                <w:szCs w:val="20"/>
              </w:rPr>
            </w:pPr>
            <w:r w:rsidRPr="0043453D">
              <w:rPr>
                <w:rFonts w:ascii="Arial" w:hAnsi="Arial" w:cs="Arial"/>
                <w:sz w:val="20"/>
                <w:szCs w:val="20"/>
              </w:rPr>
              <w:t>założyć zbiór rysunków prototypowych, zawierających podstawowe ustawienia typu: rodzaj jednostek i ich dokładność, granice rysunku, ustawienia skoku</w:t>
            </w:r>
            <w:r w:rsidR="0043453D">
              <w:rPr>
                <w:rFonts w:ascii="Arial" w:hAnsi="Arial" w:cs="Arial"/>
                <w:sz w:val="20"/>
                <w:szCs w:val="20"/>
              </w:rPr>
              <w:t>,</w:t>
            </w:r>
          </w:p>
          <w:p w:rsidR="00513694" w:rsidRPr="0043453D" w:rsidRDefault="00513694" w:rsidP="00BE79E5">
            <w:pPr>
              <w:pStyle w:val="Akapitzlist"/>
              <w:numPr>
                <w:ilvl w:val="0"/>
                <w:numId w:val="52"/>
              </w:numPr>
              <w:spacing w:after="0" w:line="23" w:lineRule="atLeast"/>
              <w:ind w:left="340" w:hanging="340"/>
              <w:rPr>
                <w:rFonts w:ascii="Arial" w:hAnsi="Arial" w:cs="Arial"/>
                <w:sz w:val="20"/>
                <w:szCs w:val="20"/>
              </w:rPr>
            </w:pPr>
            <w:r w:rsidRPr="0043453D">
              <w:rPr>
                <w:rFonts w:ascii="Arial" w:hAnsi="Arial" w:cs="Arial"/>
                <w:sz w:val="20"/>
                <w:szCs w:val="20"/>
              </w:rPr>
              <w:t>sprawdz</w:t>
            </w:r>
            <w:r w:rsidR="00BE79E5">
              <w:rPr>
                <w:rFonts w:ascii="Arial" w:hAnsi="Arial" w:cs="Arial"/>
                <w:sz w:val="20"/>
                <w:szCs w:val="20"/>
              </w:rPr>
              <w:t>i</w:t>
            </w:r>
            <w:r w:rsidRPr="0043453D">
              <w:rPr>
                <w:rFonts w:ascii="Arial" w:hAnsi="Arial" w:cs="Arial"/>
                <w:sz w:val="20"/>
                <w:szCs w:val="20"/>
              </w:rPr>
              <w:t>ć poprawność narysowanych układów</w:t>
            </w:r>
            <w:r w:rsidR="0043453D">
              <w:rPr>
                <w:rFonts w:ascii="Arial" w:hAnsi="Arial" w:cs="Arial"/>
                <w:sz w:val="20"/>
                <w:szCs w:val="20"/>
              </w:rPr>
              <w:t>.</w:t>
            </w:r>
          </w:p>
        </w:tc>
        <w:tc>
          <w:tcPr>
            <w:tcW w:w="38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513694" w:rsidRPr="0043453D" w:rsidRDefault="00513694" w:rsidP="00C40543">
            <w:pPr>
              <w:rPr>
                <w:rFonts w:ascii="Arial" w:hAnsi="Arial" w:cs="Arial"/>
                <w:sz w:val="20"/>
                <w:szCs w:val="20"/>
              </w:rPr>
            </w:pPr>
            <w:r w:rsidRPr="0043453D">
              <w:rPr>
                <w:rFonts w:ascii="Arial" w:hAnsi="Arial" w:cs="Arial"/>
                <w:sz w:val="20"/>
                <w:szCs w:val="20"/>
              </w:rPr>
              <w:t> </w:t>
            </w:r>
          </w:p>
        </w:tc>
      </w:tr>
      <w:tr w:rsidR="00513694" w:rsidRPr="0043453D" w:rsidTr="00FF1AE2">
        <w:trPr>
          <w:trHeight w:val="315"/>
        </w:trPr>
        <w:tc>
          <w:tcPr>
            <w:tcW w:w="1464" w:type="pct"/>
            <w:gridSpan w:val="2"/>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513694" w:rsidRPr="0043453D" w:rsidRDefault="00513694" w:rsidP="00C40543">
            <w:pPr>
              <w:jc w:val="right"/>
              <w:rPr>
                <w:rFonts w:ascii="Arial" w:hAnsi="Arial" w:cs="Arial"/>
                <w:sz w:val="20"/>
                <w:szCs w:val="20"/>
              </w:rPr>
            </w:pPr>
            <w:r w:rsidRPr="0043453D">
              <w:rPr>
                <w:rFonts w:ascii="Arial" w:hAnsi="Arial" w:cs="Arial"/>
                <w:sz w:val="20"/>
                <w:szCs w:val="20"/>
              </w:rPr>
              <w:t>Razem</w:t>
            </w:r>
          </w:p>
        </w:tc>
        <w:tc>
          <w:tcPr>
            <w:tcW w:w="341"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13694" w:rsidRPr="0043453D" w:rsidRDefault="00513694" w:rsidP="00C40543">
            <w:pPr>
              <w:jc w:val="center"/>
              <w:rPr>
                <w:rFonts w:ascii="Arial" w:hAnsi="Arial" w:cs="Arial"/>
                <w:sz w:val="20"/>
                <w:szCs w:val="20"/>
              </w:rPr>
            </w:pPr>
          </w:p>
        </w:tc>
        <w:tc>
          <w:tcPr>
            <w:tcW w:w="162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13694" w:rsidRPr="0043453D" w:rsidRDefault="00513694" w:rsidP="00C40543">
            <w:pPr>
              <w:rPr>
                <w:rFonts w:ascii="Arial" w:hAnsi="Arial" w:cs="Arial"/>
                <w:sz w:val="20"/>
                <w:szCs w:val="20"/>
              </w:rPr>
            </w:pPr>
          </w:p>
        </w:tc>
        <w:tc>
          <w:tcPr>
            <w:tcW w:w="118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13694" w:rsidRPr="0043453D" w:rsidRDefault="00513694" w:rsidP="00C40543">
            <w:pPr>
              <w:rPr>
                <w:rFonts w:ascii="Arial" w:hAnsi="Arial" w:cs="Arial"/>
                <w:sz w:val="20"/>
                <w:szCs w:val="20"/>
              </w:rPr>
            </w:pPr>
          </w:p>
        </w:tc>
        <w:tc>
          <w:tcPr>
            <w:tcW w:w="38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13694" w:rsidRPr="0043453D" w:rsidRDefault="00513694" w:rsidP="00C40543">
            <w:pPr>
              <w:rPr>
                <w:rFonts w:ascii="Arial" w:hAnsi="Arial" w:cs="Arial"/>
                <w:sz w:val="20"/>
                <w:szCs w:val="20"/>
              </w:rPr>
            </w:pPr>
          </w:p>
        </w:tc>
      </w:tr>
    </w:tbl>
    <w:p w:rsidR="00D51F89" w:rsidRPr="00825CD2" w:rsidRDefault="00D51F89" w:rsidP="00D51F89">
      <w:pPr>
        <w:rPr>
          <w:rFonts w:ascii="Arial" w:hAnsi="Arial" w:cs="Arial"/>
          <w:sz w:val="24"/>
          <w:szCs w:val="24"/>
        </w:rPr>
      </w:pPr>
    </w:p>
    <w:p w:rsidR="0043453D" w:rsidRPr="00CB1425" w:rsidRDefault="0043453D" w:rsidP="0043453D">
      <w:pPr>
        <w:spacing w:line="23" w:lineRule="atLeast"/>
        <w:jc w:val="both"/>
        <w:rPr>
          <w:rFonts w:ascii="Arial" w:hAnsi="Arial" w:cs="Arial"/>
          <w:sz w:val="20"/>
          <w:szCs w:val="20"/>
        </w:rPr>
      </w:pPr>
      <w:r w:rsidRPr="00CB1425">
        <w:rPr>
          <w:rFonts w:ascii="Arial" w:hAnsi="Arial" w:cs="Arial"/>
          <w:b/>
          <w:sz w:val="20"/>
          <w:szCs w:val="20"/>
        </w:rPr>
        <w:t>PROCEDURY OSIĄGANIA CELÓW KSZTAŁCENIA PRZEDMIOTU</w:t>
      </w:r>
    </w:p>
    <w:p w:rsidR="0043453D" w:rsidRPr="00CB1425" w:rsidRDefault="0043453D" w:rsidP="0043453D">
      <w:pPr>
        <w:spacing w:line="23" w:lineRule="atLeast"/>
        <w:jc w:val="both"/>
        <w:rPr>
          <w:rFonts w:ascii="Arial" w:hAnsi="Arial" w:cs="Arial"/>
          <w:b/>
          <w:sz w:val="20"/>
          <w:szCs w:val="20"/>
        </w:rPr>
      </w:pPr>
      <w:r w:rsidRPr="00CB1425">
        <w:rPr>
          <w:rFonts w:ascii="Arial" w:hAnsi="Arial" w:cs="Arial"/>
          <w:b/>
          <w:sz w:val="20"/>
          <w:szCs w:val="20"/>
        </w:rPr>
        <w:t>Propozycje metod nauczania:</w:t>
      </w:r>
    </w:p>
    <w:p w:rsidR="0043453D" w:rsidRPr="005242FA" w:rsidRDefault="0043453D" w:rsidP="0043453D">
      <w:pPr>
        <w:pStyle w:val="Akapitzlist"/>
        <w:spacing w:after="0"/>
        <w:ind w:left="0"/>
        <w:rPr>
          <w:rFonts w:ascii="Arial" w:eastAsia="Times New Roman" w:hAnsi="Arial" w:cs="Arial"/>
          <w:sz w:val="20"/>
          <w:szCs w:val="20"/>
        </w:rPr>
      </w:pPr>
      <w:r w:rsidRPr="00CB1425">
        <w:rPr>
          <w:rFonts w:ascii="Arial" w:hAnsi="Arial" w:cs="Arial"/>
          <w:sz w:val="20"/>
          <w:szCs w:val="20"/>
        </w:rPr>
        <w:t xml:space="preserve">Zaplanowane do osiągnięcia efekty kształcenia przygotowują ucznia do wykonywania zadań zawodowych w sposób bezpieczny, nie powodując zagrożenia dla osób, mienia i środowiska. Należy stosować aktywizujące metody kształcenia, ze szczególnym uwzględnieniem metody ćwiczeń, dyskusji dydaktycznej, metody przypadków. </w:t>
      </w:r>
      <w:r>
        <w:rPr>
          <w:rFonts w:ascii="Arial" w:hAnsi="Arial" w:cs="Arial"/>
          <w:sz w:val="20"/>
          <w:szCs w:val="20"/>
        </w:rPr>
        <w:t xml:space="preserve">Pracowania jest </w:t>
      </w:r>
      <w:r w:rsidRPr="005242FA">
        <w:rPr>
          <w:rFonts w:ascii="Arial" w:eastAsia="Times New Roman" w:hAnsi="Arial" w:cs="Arial"/>
          <w:sz w:val="20"/>
          <w:szCs w:val="20"/>
        </w:rPr>
        <w:t>przedmiotem o charakterze praktycznym, zaleca się stosowanie metod nauczania eksponujących i problemowych, takich jak:</w:t>
      </w:r>
    </w:p>
    <w:p w:rsidR="0043453D" w:rsidRPr="005242FA" w:rsidRDefault="0043453D" w:rsidP="0043453D">
      <w:pPr>
        <w:pBdr>
          <w:top w:val="nil"/>
          <w:left w:val="nil"/>
          <w:bottom w:val="nil"/>
          <w:right w:val="nil"/>
          <w:between w:val="nil"/>
        </w:pBdr>
        <w:spacing w:after="0"/>
        <w:contextualSpacing/>
        <w:rPr>
          <w:rFonts w:ascii="Arial" w:eastAsia="Times New Roman" w:hAnsi="Arial" w:cs="Arial"/>
          <w:sz w:val="20"/>
          <w:szCs w:val="20"/>
        </w:rPr>
      </w:pPr>
      <w:r w:rsidRPr="005242FA">
        <w:rPr>
          <w:rFonts w:ascii="Arial" w:eastAsia="Times New Roman" w:hAnsi="Arial" w:cs="Arial"/>
          <w:sz w:val="20"/>
          <w:szCs w:val="20"/>
        </w:rPr>
        <w:t>- pokaz z objaśnieniem,</w:t>
      </w:r>
    </w:p>
    <w:p w:rsidR="0043453D" w:rsidRPr="005242FA" w:rsidRDefault="0043453D" w:rsidP="0043453D">
      <w:pPr>
        <w:pBdr>
          <w:top w:val="nil"/>
          <w:left w:val="nil"/>
          <w:bottom w:val="nil"/>
          <w:right w:val="nil"/>
          <w:between w:val="nil"/>
        </w:pBdr>
        <w:spacing w:after="0"/>
        <w:contextualSpacing/>
        <w:rPr>
          <w:rFonts w:ascii="Arial" w:eastAsia="Times New Roman" w:hAnsi="Arial" w:cs="Arial"/>
          <w:sz w:val="20"/>
          <w:szCs w:val="20"/>
        </w:rPr>
      </w:pPr>
      <w:r w:rsidRPr="005242FA">
        <w:rPr>
          <w:rFonts w:ascii="Arial" w:eastAsia="Times New Roman" w:hAnsi="Arial" w:cs="Arial"/>
          <w:sz w:val="20"/>
          <w:szCs w:val="20"/>
        </w:rPr>
        <w:t>- ćwiczenie praktyczne</w:t>
      </w:r>
    </w:p>
    <w:p w:rsidR="0043453D" w:rsidRPr="005242FA" w:rsidRDefault="0043453D" w:rsidP="0043453D">
      <w:pPr>
        <w:pBdr>
          <w:top w:val="nil"/>
          <w:left w:val="nil"/>
          <w:bottom w:val="nil"/>
          <w:right w:val="nil"/>
          <w:between w:val="nil"/>
        </w:pBdr>
        <w:spacing w:after="0"/>
        <w:contextualSpacing/>
        <w:rPr>
          <w:rFonts w:ascii="Arial" w:eastAsia="Times New Roman" w:hAnsi="Arial" w:cs="Arial"/>
          <w:sz w:val="20"/>
          <w:szCs w:val="20"/>
        </w:rPr>
      </w:pPr>
      <w:r w:rsidRPr="005242FA">
        <w:rPr>
          <w:rFonts w:ascii="Arial" w:eastAsia="Times New Roman" w:hAnsi="Arial" w:cs="Arial"/>
          <w:sz w:val="20"/>
          <w:szCs w:val="20"/>
        </w:rPr>
        <w:t>- instruktaż (wstępny, bieżący i końcowy),</w:t>
      </w:r>
    </w:p>
    <w:p w:rsidR="0043453D" w:rsidRPr="005242FA" w:rsidRDefault="0043453D" w:rsidP="0043453D">
      <w:pPr>
        <w:pBdr>
          <w:top w:val="nil"/>
          <w:left w:val="nil"/>
          <w:bottom w:val="nil"/>
          <w:right w:val="nil"/>
          <w:between w:val="nil"/>
        </w:pBdr>
        <w:spacing w:after="0"/>
        <w:contextualSpacing/>
        <w:rPr>
          <w:rFonts w:ascii="Arial" w:eastAsia="Times New Roman" w:hAnsi="Arial" w:cs="Arial"/>
          <w:sz w:val="20"/>
          <w:szCs w:val="20"/>
        </w:rPr>
      </w:pPr>
      <w:r w:rsidRPr="005242FA">
        <w:rPr>
          <w:rFonts w:ascii="Arial" w:eastAsia="Times New Roman" w:hAnsi="Arial" w:cs="Arial"/>
          <w:sz w:val="20"/>
          <w:szCs w:val="20"/>
        </w:rPr>
        <w:t>- próba pracy.</w:t>
      </w:r>
    </w:p>
    <w:p w:rsidR="0043453D" w:rsidRPr="00CB1425" w:rsidRDefault="0043453D" w:rsidP="0043453D">
      <w:pPr>
        <w:spacing w:before="240" w:line="23" w:lineRule="atLeast"/>
        <w:jc w:val="both"/>
        <w:rPr>
          <w:rFonts w:ascii="Arial" w:hAnsi="Arial" w:cs="Arial"/>
          <w:sz w:val="20"/>
          <w:szCs w:val="20"/>
        </w:rPr>
      </w:pPr>
      <w:r w:rsidRPr="00CB1425">
        <w:rPr>
          <w:rFonts w:ascii="Arial" w:hAnsi="Arial" w:cs="Arial"/>
          <w:b/>
          <w:sz w:val="20"/>
          <w:szCs w:val="20"/>
        </w:rPr>
        <w:t>Środki dydaktyczne</w:t>
      </w:r>
      <w:r w:rsidRPr="00CB1425">
        <w:rPr>
          <w:rFonts w:ascii="Arial" w:hAnsi="Arial" w:cs="Arial"/>
          <w:sz w:val="20"/>
          <w:szCs w:val="20"/>
        </w:rPr>
        <w:t>:</w:t>
      </w:r>
    </w:p>
    <w:p w:rsidR="0043453D" w:rsidRPr="00CB1425" w:rsidRDefault="0043453D" w:rsidP="0043453D">
      <w:pPr>
        <w:spacing w:after="0" w:line="23" w:lineRule="atLeast"/>
        <w:jc w:val="both"/>
        <w:rPr>
          <w:rFonts w:ascii="Arial" w:hAnsi="Arial" w:cs="Arial"/>
          <w:sz w:val="20"/>
          <w:szCs w:val="20"/>
        </w:rPr>
      </w:pPr>
      <w:r w:rsidRPr="00CB1425">
        <w:rPr>
          <w:rFonts w:ascii="Arial" w:hAnsi="Arial" w:cs="Arial"/>
          <w:sz w:val="20"/>
          <w:szCs w:val="20"/>
        </w:rPr>
        <w:t>Zestawy ćwiczeń, instrukcje do ćwiczeń, pakiety edukacyjne dla uczniów, karty samooceny, karty pracy dla uczniów.</w:t>
      </w:r>
    </w:p>
    <w:p w:rsidR="0043453D" w:rsidRDefault="0043453D" w:rsidP="0043453D">
      <w:pPr>
        <w:spacing w:after="0" w:line="23" w:lineRule="atLeast"/>
        <w:jc w:val="both"/>
        <w:rPr>
          <w:rFonts w:ascii="Arial" w:hAnsi="Arial" w:cs="Arial"/>
          <w:sz w:val="20"/>
          <w:szCs w:val="20"/>
        </w:rPr>
      </w:pPr>
      <w:r w:rsidRPr="00CB1425">
        <w:rPr>
          <w:rFonts w:ascii="Arial" w:hAnsi="Arial" w:cs="Arial"/>
          <w:sz w:val="20"/>
          <w:szCs w:val="20"/>
        </w:rPr>
        <w:t xml:space="preserve">Czasopisma branżowe i katalogi </w:t>
      </w:r>
      <w:r>
        <w:rPr>
          <w:rFonts w:ascii="Arial" w:hAnsi="Arial" w:cs="Arial"/>
          <w:sz w:val="20"/>
          <w:szCs w:val="20"/>
        </w:rPr>
        <w:t xml:space="preserve">branżowe, </w:t>
      </w:r>
      <w:r w:rsidRPr="00CB1425">
        <w:rPr>
          <w:rFonts w:ascii="Arial" w:hAnsi="Arial" w:cs="Arial"/>
          <w:sz w:val="20"/>
          <w:szCs w:val="20"/>
        </w:rPr>
        <w:t xml:space="preserve">plansze, prezentacje multimedialne o tematyce dotyczącej </w:t>
      </w:r>
      <w:r>
        <w:rPr>
          <w:rFonts w:ascii="Arial" w:hAnsi="Arial" w:cs="Arial"/>
          <w:sz w:val="20"/>
          <w:szCs w:val="20"/>
        </w:rPr>
        <w:t>realizowanych jednostek metodycznych.</w:t>
      </w:r>
    </w:p>
    <w:p w:rsidR="0043453D" w:rsidRPr="00CB1425" w:rsidRDefault="0043453D" w:rsidP="0043453D">
      <w:pPr>
        <w:spacing w:after="0" w:line="23" w:lineRule="atLeast"/>
        <w:jc w:val="both"/>
        <w:rPr>
          <w:rStyle w:val="Pogrubienie"/>
          <w:rFonts w:ascii="Arial" w:hAnsi="Arial" w:cs="Arial"/>
          <w:sz w:val="20"/>
          <w:szCs w:val="20"/>
        </w:rPr>
      </w:pPr>
    </w:p>
    <w:p w:rsidR="0043453D" w:rsidRPr="00CB1425" w:rsidRDefault="0043453D" w:rsidP="0043453D">
      <w:pPr>
        <w:spacing w:line="23" w:lineRule="atLeast"/>
        <w:jc w:val="both"/>
        <w:rPr>
          <w:rFonts w:ascii="Arial" w:hAnsi="Arial" w:cs="Arial"/>
          <w:sz w:val="20"/>
          <w:szCs w:val="20"/>
        </w:rPr>
      </w:pPr>
      <w:r w:rsidRPr="00CB1425">
        <w:rPr>
          <w:rFonts w:ascii="Arial" w:hAnsi="Arial" w:cs="Arial"/>
          <w:b/>
          <w:sz w:val="20"/>
          <w:szCs w:val="20"/>
        </w:rPr>
        <w:t>Obudowa dydaktyczna</w:t>
      </w:r>
      <w:r w:rsidRPr="00CB1425">
        <w:rPr>
          <w:rFonts w:ascii="Arial" w:hAnsi="Arial" w:cs="Arial"/>
          <w:sz w:val="20"/>
          <w:szCs w:val="20"/>
        </w:rPr>
        <w:t>:</w:t>
      </w:r>
    </w:p>
    <w:p w:rsidR="0043453D" w:rsidRPr="00CB1425" w:rsidRDefault="0043453D" w:rsidP="0043453D">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sidRPr="00CB1425">
        <w:rPr>
          <w:rFonts w:ascii="Arial" w:hAnsi="Arial" w:cs="Arial"/>
          <w:sz w:val="20"/>
          <w:szCs w:val="20"/>
        </w:rPr>
        <w:t>zestawy ćwiczeń dla uczniów,</w:t>
      </w:r>
    </w:p>
    <w:p w:rsidR="0043453D" w:rsidRPr="00CB1425" w:rsidRDefault="0043453D" w:rsidP="0043453D">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sidRPr="00CB1425">
        <w:rPr>
          <w:rFonts w:ascii="Arial" w:hAnsi="Arial" w:cs="Arial"/>
          <w:sz w:val="20"/>
          <w:szCs w:val="20"/>
        </w:rPr>
        <w:t>karty ćwiczeń,</w:t>
      </w:r>
    </w:p>
    <w:p w:rsidR="0043453D" w:rsidRPr="00CB1425" w:rsidRDefault="0043453D" w:rsidP="0043453D">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sidRPr="00CB1425">
        <w:rPr>
          <w:rFonts w:ascii="Arial" w:hAnsi="Arial" w:cs="Arial"/>
          <w:sz w:val="20"/>
          <w:szCs w:val="20"/>
        </w:rPr>
        <w:t>tablica multimedialna (lub projektor multimedialny),</w:t>
      </w:r>
    </w:p>
    <w:p w:rsidR="0043453D" w:rsidRPr="00CB1425" w:rsidRDefault="0043453D" w:rsidP="0043453D">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sidRPr="00CB1425">
        <w:rPr>
          <w:rFonts w:ascii="Arial" w:hAnsi="Arial" w:cs="Arial"/>
          <w:sz w:val="20"/>
          <w:szCs w:val="20"/>
        </w:rPr>
        <w:t>urządzenie wielofunkcyjne,</w:t>
      </w:r>
    </w:p>
    <w:p w:rsidR="0043453D" w:rsidRDefault="0043453D" w:rsidP="0043453D">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sidRPr="00CB1425">
        <w:rPr>
          <w:rFonts w:ascii="Arial" w:hAnsi="Arial" w:cs="Arial"/>
          <w:sz w:val="20"/>
          <w:szCs w:val="20"/>
        </w:rPr>
        <w:t xml:space="preserve">wyciągi z </w:t>
      </w:r>
      <w:r>
        <w:rPr>
          <w:rFonts w:ascii="Arial" w:hAnsi="Arial" w:cs="Arial"/>
          <w:sz w:val="20"/>
          <w:szCs w:val="20"/>
        </w:rPr>
        <w:t xml:space="preserve">norm dotyczące </w:t>
      </w:r>
      <w:r w:rsidRPr="005242FA">
        <w:rPr>
          <w:rFonts w:ascii="Arial" w:hAnsi="Arial" w:cs="Arial"/>
          <w:sz w:val="20"/>
          <w:szCs w:val="20"/>
        </w:rPr>
        <w:t>realizowanych jednostek metodycznych</w:t>
      </w:r>
      <w:r>
        <w:rPr>
          <w:rFonts w:ascii="Arial" w:hAnsi="Arial" w:cs="Arial"/>
          <w:sz w:val="20"/>
          <w:szCs w:val="20"/>
        </w:rPr>
        <w:t>,</w:t>
      </w:r>
    </w:p>
    <w:p w:rsidR="0043453D" w:rsidRPr="00CB1425" w:rsidRDefault="0043453D" w:rsidP="0043453D">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Pr>
          <w:rFonts w:ascii="Arial" w:hAnsi="Arial" w:cs="Arial"/>
          <w:sz w:val="20"/>
          <w:szCs w:val="20"/>
        </w:rPr>
        <w:t xml:space="preserve">wyposażenie umożliwiające praktyczną realizacje </w:t>
      </w:r>
      <w:r w:rsidRPr="005242FA">
        <w:rPr>
          <w:rFonts w:ascii="Arial" w:hAnsi="Arial" w:cs="Arial"/>
          <w:sz w:val="20"/>
          <w:szCs w:val="20"/>
        </w:rPr>
        <w:t>realizowanych jednostek metodycznych.</w:t>
      </w:r>
    </w:p>
    <w:p w:rsidR="0043453D" w:rsidRPr="00CB1425" w:rsidRDefault="0043453D" w:rsidP="0043453D">
      <w:pPr>
        <w:spacing w:before="240" w:line="23" w:lineRule="atLeast"/>
        <w:jc w:val="both"/>
        <w:rPr>
          <w:rFonts w:ascii="Arial" w:hAnsi="Arial" w:cs="Arial"/>
          <w:b/>
          <w:sz w:val="20"/>
          <w:szCs w:val="20"/>
        </w:rPr>
      </w:pPr>
      <w:r w:rsidRPr="00CB1425">
        <w:rPr>
          <w:rFonts w:ascii="Arial" w:hAnsi="Arial" w:cs="Arial"/>
          <w:b/>
          <w:sz w:val="20"/>
          <w:szCs w:val="20"/>
        </w:rPr>
        <w:t>Warunki realizacji programu przedmiotu:</w:t>
      </w:r>
    </w:p>
    <w:p w:rsidR="0043453D" w:rsidRPr="005242FA" w:rsidRDefault="0043453D" w:rsidP="0043453D">
      <w:pPr>
        <w:pStyle w:val="tabelapunktowanieok"/>
        <w:rPr>
          <w:rFonts w:ascii="Arial" w:hAnsi="Arial" w:cs="Arial"/>
          <w:sz w:val="20"/>
          <w:szCs w:val="20"/>
        </w:rPr>
      </w:pPr>
      <w:r w:rsidRPr="005242FA">
        <w:rPr>
          <w:rFonts w:ascii="Arial" w:hAnsi="Arial" w:cs="Arial"/>
          <w:sz w:val="20"/>
          <w:szCs w:val="20"/>
        </w:rPr>
        <w:t xml:space="preserve">Zajęcia powinny być prowadzone z wykorzystaniem różnych form organizacyjnych, indywidualnie i zespołowo. Grupy uczniów wykonujących poszczególne ćwiczenia powinny wynosić </w:t>
      </w:r>
      <w:r>
        <w:rPr>
          <w:rFonts w:ascii="Arial" w:hAnsi="Arial" w:cs="Arial"/>
          <w:sz w:val="20"/>
          <w:szCs w:val="20"/>
        </w:rPr>
        <w:t xml:space="preserve">do </w:t>
      </w:r>
      <w:r w:rsidR="00B079A6">
        <w:rPr>
          <w:rFonts w:ascii="Arial" w:hAnsi="Arial" w:cs="Arial"/>
          <w:sz w:val="20"/>
          <w:szCs w:val="20"/>
        </w:rPr>
        <w:t>2 osób.</w:t>
      </w:r>
      <w:r w:rsidRPr="005242FA">
        <w:rPr>
          <w:rFonts w:ascii="Arial" w:hAnsi="Arial" w:cs="Arial"/>
          <w:sz w:val="20"/>
          <w:szCs w:val="20"/>
        </w:rPr>
        <w:t xml:space="preserve"> W pracowni powinny być zorganizowane stanowiska robocze do realizacji poszczególnych zadań. Zadaniem zajęć praktycznych prowadzonych w pracowni powinno być przejście przez poszczególne grupy pełnego cyklu przygotowanych zadań praktycznych. Istotną kwestią jest zapewnienie indywidualizacji pracy w kierunku potrzeb i możliwości ucznia.</w:t>
      </w:r>
    </w:p>
    <w:p w:rsidR="0043453D" w:rsidRPr="005242FA" w:rsidRDefault="0043453D" w:rsidP="0043453D">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dostosowanie warunków, środków, metod i form kształcenia do potrzeb ucznia,</w:t>
      </w:r>
    </w:p>
    <w:p w:rsidR="0043453D" w:rsidRPr="005242FA" w:rsidRDefault="0043453D" w:rsidP="0043453D">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dostosowanie warunków, środków, metod i form kształcenia do możliwości ucznia.</w:t>
      </w:r>
    </w:p>
    <w:p w:rsidR="0043453D" w:rsidRPr="005242FA" w:rsidRDefault="0043453D" w:rsidP="0043453D">
      <w:pPr>
        <w:pStyle w:val="tabelalewa"/>
        <w:spacing w:line="23" w:lineRule="atLeast"/>
        <w:jc w:val="both"/>
        <w:rPr>
          <w:rFonts w:ascii="Arial" w:eastAsia="Times New Roman" w:hAnsi="Arial" w:cs="Arial"/>
          <w:sz w:val="20"/>
          <w:szCs w:val="20"/>
        </w:rPr>
      </w:pPr>
      <w:r w:rsidRPr="005242FA">
        <w:rPr>
          <w:rFonts w:ascii="Arial" w:eastAsia="Times New Roman" w:hAnsi="Arial" w:cs="Arial"/>
          <w:sz w:val="20"/>
          <w:szCs w:val="20"/>
        </w:rPr>
        <w:t>Nauczyciel powinien:</w:t>
      </w:r>
    </w:p>
    <w:p w:rsidR="0043453D" w:rsidRPr="005242FA" w:rsidRDefault="0043453D" w:rsidP="0043453D">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udzielać wskazówek, jak się uczyć, i pomagać w trakcie uczenia się,</w:t>
      </w:r>
    </w:p>
    <w:p w:rsidR="0043453D" w:rsidRPr="005242FA" w:rsidRDefault="0043453D" w:rsidP="0043453D">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wyszukiwać mocne strony uczniów i na nich opierać nauczanie,</w:t>
      </w:r>
    </w:p>
    <w:p w:rsidR="0043453D" w:rsidRPr="005242FA" w:rsidRDefault="0043453D" w:rsidP="0043453D">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zachęcać uczniów do pracy i pozytywnie ich motywować,</w:t>
      </w:r>
    </w:p>
    <w:p w:rsidR="0043453D" w:rsidRPr="005242FA" w:rsidRDefault="0043453D" w:rsidP="0043453D">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w ocenie uwzględniać zaangażowanie uczniów podczas wykonywania zadania.</w:t>
      </w:r>
    </w:p>
    <w:p w:rsidR="0043453D" w:rsidRPr="00CB1425" w:rsidRDefault="0043453D" w:rsidP="0043453D">
      <w:pPr>
        <w:spacing w:before="240" w:line="23" w:lineRule="atLeast"/>
        <w:jc w:val="both"/>
        <w:rPr>
          <w:rFonts w:ascii="Arial" w:hAnsi="Arial" w:cs="Arial"/>
          <w:b/>
          <w:sz w:val="20"/>
          <w:szCs w:val="20"/>
        </w:rPr>
      </w:pPr>
      <w:r w:rsidRPr="00CB1425">
        <w:rPr>
          <w:rFonts w:ascii="Arial" w:hAnsi="Arial" w:cs="Arial"/>
          <w:b/>
          <w:sz w:val="20"/>
          <w:szCs w:val="20"/>
        </w:rPr>
        <w:t>PROPONOWANE METODY SPRAWDZANIA OSIĄGNIĘĆ EDUKACYJNYCH UCZNIA</w:t>
      </w:r>
    </w:p>
    <w:p w:rsidR="0043453D" w:rsidRPr="00CB1425" w:rsidRDefault="0043453D" w:rsidP="0043453D">
      <w:pPr>
        <w:pStyle w:val="nag3"/>
        <w:spacing w:line="23" w:lineRule="atLeast"/>
        <w:jc w:val="both"/>
        <w:rPr>
          <w:rFonts w:cs="Arial"/>
          <w:b w:val="0"/>
          <w:sz w:val="20"/>
        </w:rPr>
      </w:pPr>
      <w:r w:rsidRPr="00CB1425">
        <w:rPr>
          <w:rFonts w:cs="Arial"/>
          <w:b w:val="0"/>
          <w:sz w:val="20"/>
        </w:rPr>
        <w:t>Sprawdzanie opanowania przez uczniów wymagań programowych będzie przeprowadzone na podstawie wykonanych ćwiczeń. W ocenie należy uwzględnić następujące kryteria ogólne: zawartość merytoryczną ćwiczeń, ich poprawność, formy przedstawienia. Sprawdzanie osiągnięć uczniów powinno odbywać się przez cały okres realizacji programu zajęć na podstawie kryteriów przedstawionych na początku zajęć. Należy stosować obowiązujący system oceniania i skalę ocen. Podczas realizacji programu nauczania należy oceniać osiągnięcia uczniów w zakresie wyodrębnionych wymagań programowych. Ocena postępów uczniów powinna być dokonywana na podstawie często przeprowadzanych sprawdzianów</w:t>
      </w:r>
      <w:r>
        <w:rPr>
          <w:rFonts w:cs="Arial"/>
          <w:b w:val="0"/>
          <w:sz w:val="20"/>
        </w:rPr>
        <w:t xml:space="preserve"> umiejętności</w:t>
      </w:r>
      <w:r w:rsidRPr="00CB1425">
        <w:rPr>
          <w:rFonts w:cs="Arial"/>
          <w:b w:val="0"/>
          <w:sz w:val="20"/>
        </w:rPr>
        <w:t>, odpowiedzi ustnych, wykonania ćwiczeń, obserwacji ucznia podczas zajęć. W ocenie końcowej osiągnięć edukacyjnych uczniów należy uwzględnić wyniki sprawdzianów oraz poziom wykonania ćwiczeń.</w:t>
      </w:r>
    </w:p>
    <w:p w:rsidR="0043453D" w:rsidRPr="00CB1425" w:rsidRDefault="0043453D" w:rsidP="0043453D">
      <w:pPr>
        <w:spacing w:before="240" w:line="23" w:lineRule="atLeast"/>
        <w:rPr>
          <w:rFonts w:ascii="Arial" w:hAnsi="Arial" w:cs="Arial"/>
          <w:b/>
          <w:sz w:val="20"/>
          <w:szCs w:val="20"/>
        </w:rPr>
      </w:pPr>
      <w:r w:rsidRPr="00CB1425">
        <w:rPr>
          <w:rFonts w:ascii="Arial" w:hAnsi="Arial" w:cs="Arial"/>
          <w:b/>
          <w:sz w:val="20"/>
          <w:szCs w:val="20"/>
        </w:rPr>
        <w:t>PROPONOWANE METODY EWALUACJI PRZEDMIOTU</w:t>
      </w:r>
    </w:p>
    <w:p w:rsidR="0043453D" w:rsidRPr="00CB1425" w:rsidRDefault="0043453D" w:rsidP="0043453D">
      <w:pPr>
        <w:spacing w:after="0" w:line="23" w:lineRule="atLeast"/>
        <w:rPr>
          <w:rFonts w:ascii="Arial" w:hAnsi="Arial" w:cs="Arial"/>
          <w:sz w:val="20"/>
          <w:szCs w:val="20"/>
        </w:rPr>
      </w:pPr>
      <w:r w:rsidRPr="00CB1425">
        <w:rPr>
          <w:rFonts w:ascii="Arial" w:hAnsi="Arial" w:cs="Arial"/>
          <w:sz w:val="20"/>
          <w:szCs w:val="20"/>
        </w:rPr>
        <w:t>Podczas ewaluacji przedmiotu można wykorzystać:</w:t>
      </w:r>
    </w:p>
    <w:p w:rsidR="0043453D" w:rsidRPr="00CB1425" w:rsidRDefault="0043453D" w:rsidP="0043453D">
      <w:pPr>
        <w:pStyle w:val="Akapitzlist"/>
        <w:numPr>
          <w:ilvl w:val="0"/>
          <w:numId w:val="16"/>
        </w:numPr>
        <w:pBdr>
          <w:top w:val="nil"/>
          <w:left w:val="nil"/>
          <w:bottom w:val="nil"/>
          <w:right w:val="nil"/>
          <w:between w:val="nil"/>
        </w:pBdr>
        <w:spacing w:after="0" w:line="23" w:lineRule="atLeast"/>
        <w:ind w:left="426"/>
        <w:rPr>
          <w:rFonts w:ascii="Arial" w:hAnsi="Arial" w:cs="Arial"/>
          <w:sz w:val="20"/>
          <w:szCs w:val="20"/>
        </w:rPr>
      </w:pPr>
      <w:r w:rsidRPr="00CB1425">
        <w:rPr>
          <w:rFonts w:ascii="Arial" w:hAnsi="Arial" w:cs="Arial"/>
          <w:sz w:val="20"/>
          <w:szCs w:val="20"/>
        </w:rPr>
        <w:t>testy osiągnięć uczniów,</w:t>
      </w:r>
    </w:p>
    <w:p w:rsidR="0043453D" w:rsidRPr="00CB1425" w:rsidRDefault="0043453D" w:rsidP="0043453D">
      <w:pPr>
        <w:pStyle w:val="Akapitzlist"/>
        <w:numPr>
          <w:ilvl w:val="0"/>
          <w:numId w:val="16"/>
        </w:numPr>
        <w:pBdr>
          <w:top w:val="nil"/>
          <w:left w:val="nil"/>
          <w:bottom w:val="nil"/>
          <w:right w:val="nil"/>
          <w:between w:val="nil"/>
        </w:pBdr>
        <w:spacing w:after="0" w:line="23" w:lineRule="atLeast"/>
        <w:ind w:left="426"/>
        <w:rPr>
          <w:rFonts w:ascii="Arial" w:hAnsi="Arial" w:cs="Arial"/>
          <w:sz w:val="20"/>
          <w:szCs w:val="20"/>
        </w:rPr>
      </w:pPr>
      <w:r w:rsidRPr="00CB1425">
        <w:rPr>
          <w:rFonts w:ascii="Arial" w:hAnsi="Arial" w:cs="Arial"/>
          <w:sz w:val="20"/>
          <w:szCs w:val="20"/>
        </w:rPr>
        <w:t>samoocenę dokonywaną przez nauczyciela,</w:t>
      </w:r>
    </w:p>
    <w:p w:rsidR="0043453D" w:rsidRPr="00CB1425" w:rsidRDefault="0043453D" w:rsidP="0043453D">
      <w:pPr>
        <w:pStyle w:val="Akapitzlist"/>
        <w:numPr>
          <w:ilvl w:val="0"/>
          <w:numId w:val="16"/>
        </w:numPr>
        <w:pBdr>
          <w:top w:val="nil"/>
          <w:left w:val="nil"/>
          <w:bottom w:val="nil"/>
          <w:right w:val="nil"/>
          <w:between w:val="nil"/>
        </w:pBdr>
        <w:spacing w:after="0" w:line="23" w:lineRule="atLeast"/>
        <w:ind w:left="426"/>
        <w:rPr>
          <w:rFonts w:ascii="Arial" w:hAnsi="Arial" w:cs="Arial"/>
          <w:sz w:val="20"/>
          <w:szCs w:val="20"/>
        </w:rPr>
      </w:pPr>
      <w:r w:rsidRPr="00CB1425">
        <w:rPr>
          <w:rFonts w:ascii="Arial" w:hAnsi="Arial" w:cs="Arial"/>
          <w:sz w:val="20"/>
          <w:szCs w:val="20"/>
        </w:rPr>
        <w:t>ankiety oceny zajęć wypełnione przez uczniów,</w:t>
      </w:r>
    </w:p>
    <w:p w:rsidR="0043453D" w:rsidRPr="00CB1425" w:rsidRDefault="0043453D" w:rsidP="0043453D">
      <w:pPr>
        <w:pStyle w:val="Akapitzlist"/>
        <w:numPr>
          <w:ilvl w:val="0"/>
          <w:numId w:val="16"/>
        </w:numPr>
        <w:pBdr>
          <w:top w:val="nil"/>
          <w:left w:val="nil"/>
          <w:bottom w:val="nil"/>
          <w:right w:val="nil"/>
          <w:between w:val="nil"/>
        </w:pBdr>
        <w:spacing w:after="0" w:line="23" w:lineRule="atLeast"/>
        <w:ind w:left="426"/>
        <w:rPr>
          <w:rFonts w:ascii="Arial" w:hAnsi="Arial" w:cs="Arial"/>
          <w:sz w:val="20"/>
          <w:szCs w:val="20"/>
        </w:rPr>
      </w:pPr>
      <w:r w:rsidRPr="00CB1425">
        <w:rPr>
          <w:rFonts w:ascii="Arial" w:hAnsi="Arial" w:cs="Arial"/>
          <w:sz w:val="20"/>
          <w:szCs w:val="20"/>
        </w:rPr>
        <w:t>opinie osób trzecich (innych nauczycieli, dyrektora, wizytatora, doradcy metodycznego, rodziców).</w:t>
      </w:r>
    </w:p>
    <w:p w:rsidR="0043453D" w:rsidRPr="00CB1425" w:rsidRDefault="0043453D" w:rsidP="0043453D">
      <w:pPr>
        <w:spacing w:after="0" w:line="23" w:lineRule="atLeast"/>
        <w:jc w:val="both"/>
        <w:rPr>
          <w:rFonts w:ascii="Arial" w:hAnsi="Arial" w:cs="Arial"/>
          <w:sz w:val="20"/>
          <w:szCs w:val="20"/>
        </w:rPr>
      </w:pPr>
      <w:r w:rsidRPr="00CB1425">
        <w:rPr>
          <w:rFonts w:ascii="Arial" w:hAnsi="Arial" w:cs="Arial"/>
          <w:sz w:val="20"/>
          <w:szCs w:val="20"/>
        </w:rPr>
        <w:t>Jakość procesu nauczania i uzyskiwane efekty zależą w dużym stopniu od programu nauczania przedmiotu:</w:t>
      </w:r>
    </w:p>
    <w:p w:rsidR="0043453D" w:rsidRPr="00CB1425" w:rsidRDefault="0043453D" w:rsidP="0043453D">
      <w:pPr>
        <w:numPr>
          <w:ilvl w:val="0"/>
          <w:numId w:val="15"/>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jego koncepcji,</w:t>
      </w:r>
    </w:p>
    <w:p w:rsidR="0043453D" w:rsidRPr="00CB1425" w:rsidRDefault="0043453D" w:rsidP="0043453D">
      <w:pPr>
        <w:numPr>
          <w:ilvl w:val="0"/>
          <w:numId w:val="15"/>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doboru stosowanych metod i technik nauczania,</w:t>
      </w:r>
    </w:p>
    <w:p w:rsidR="0043453D" w:rsidRPr="00CB1425" w:rsidRDefault="0043453D" w:rsidP="0043453D">
      <w:pPr>
        <w:numPr>
          <w:ilvl w:val="0"/>
          <w:numId w:val="15"/>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używanych środków dydaktycznych w odniesieniu do założonych celów i treści kształcenia – materiału nauczania.</w:t>
      </w:r>
    </w:p>
    <w:p w:rsidR="0043453D" w:rsidRPr="00CB1425" w:rsidRDefault="0043453D" w:rsidP="0043453D">
      <w:pPr>
        <w:spacing w:after="0" w:line="23" w:lineRule="atLeast"/>
        <w:jc w:val="both"/>
        <w:rPr>
          <w:rFonts w:ascii="Arial" w:hAnsi="Arial" w:cs="Arial"/>
          <w:sz w:val="20"/>
          <w:szCs w:val="20"/>
        </w:rPr>
      </w:pPr>
      <w:r w:rsidRPr="00CB1425">
        <w:rPr>
          <w:rFonts w:ascii="Arial" w:hAnsi="Arial" w:cs="Arial"/>
          <w:sz w:val="20"/>
          <w:szCs w:val="20"/>
        </w:rPr>
        <w:t xml:space="preserve">Realizacja programu nauczania w ramach przedmiotu powinna zapewnić osiągnięcie założonych efektów z podstawy programowej. Na tym etapie ewaluacji programu nauczania </w:t>
      </w:r>
      <w:r>
        <w:rPr>
          <w:rFonts w:ascii="Arial" w:hAnsi="Arial" w:cs="Arial"/>
          <w:sz w:val="20"/>
          <w:szCs w:val="20"/>
        </w:rPr>
        <w:t xml:space="preserve">przedmiotu </w:t>
      </w:r>
      <w:r w:rsidRPr="00CB1425">
        <w:rPr>
          <w:rFonts w:ascii="Arial" w:hAnsi="Arial" w:cs="Arial"/>
          <w:sz w:val="20"/>
          <w:szCs w:val="20"/>
        </w:rPr>
        <w:t>mogą być wykorzystywane:</w:t>
      </w:r>
    </w:p>
    <w:p w:rsidR="0043453D" w:rsidRPr="00CB1425" w:rsidRDefault="0043453D" w:rsidP="0043453D">
      <w:pPr>
        <w:numPr>
          <w:ilvl w:val="0"/>
          <w:numId w:val="17"/>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arkusze obserwacji zajęć (lekcji koleżeńskich, nadzoru pedagogicznego),</w:t>
      </w:r>
    </w:p>
    <w:p w:rsidR="0043453D" w:rsidRPr="00CB1425" w:rsidRDefault="0043453D" w:rsidP="0043453D">
      <w:pPr>
        <w:numPr>
          <w:ilvl w:val="0"/>
          <w:numId w:val="17"/>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notatki własne nauczyciela,</w:t>
      </w:r>
    </w:p>
    <w:p w:rsidR="0043453D" w:rsidRPr="00CB1425" w:rsidRDefault="0043453D" w:rsidP="0043453D">
      <w:pPr>
        <w:numPr>
          <w:ilvl w:val="0"/>
          <w:numId w:val="17"/>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notatki z rozmów z pracodawcami, rodzicami,</w:t>
      </w:r>
    </w:p>
    <w:p w:rsidR="0043453D" w:rsidRPr="00CB1425" w:rsidRDefault="0043453D" w:rsidP="0043453D">
      <w:pPr>
        <w:numPr>
          <w:ilvl w:val="0"/>
          <w:numId w:val="17"/>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zestawienia bieżących osiągnięć uczniów,</w:t>
      </w:r>
    </w:p>
    <w:p w:rsidR="0043453D" w:rsidRPr="00CB1425" w:rsidRDefault="0043453D" w:rsidP="0043453D">
      <w:pPr>
        <w:numPr>
          <w:ilvl w:val="0"/>
          <w:numId w:val="17"/>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karty/arkusze samooceny uczniów,</w:t>
      </w:r>
    </w:p>
    <w:p w:rsidR="0043453D" w:rsidRPr="00CB1425" w:rsidRDefault="0043453D" w:rsidP="0043453D">
      <w:pPr>
        <w:numPr>
          <w:ilvl w:val="0"/>
          <w:numId w:val="18"/>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wyniki z ćwiczeń w rozwiązywaniu testów egzaminacyjnych z wykorzystaniem technik komputerowych,</w:t>
      </w:r>
    </w:p>
    <w:p w:rsidR="0043453D" w:rsidRPr="00CB1425" w:rsidRDefault="0043453D" w:rsidP="0043453D">
      <w:pPr>
        <w:numPr>
          <w:ilvl w:val="0"/>
          <w:numId w:val="18"/>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obserwacje (kompletne, wybiórcze – nastawione na poszczególne elementy, np. kształcenie najważniejszych umiejętności, kształtowanie postaw, indywidualizacja, warunki i sposób realizacji).</w:t>
      </w:r>
    </w:p>
    <w:p w:rsidR="0043453D" w:rsidRPr="00CB1425" w:rsidRDefault="0043453D" w:rsidP="0043453D">
      <w:pPr>
        <w:tabs>
          <w:tab w:val="left" w:pos="7290"/>
        </w:tabs>
        <w:spacing w:after="0" w:line="23" w:lineRule="atLeast"/>
        <w:jc w:val="both"/>
        <w:rPr>
          <w:rFonts w:ascii="Arial" w:hAnsi="Arial" w:cs="Arial"/>
          <w:sz w:val="20"/>
          <w:szCs w:val="20"/>
        </w:rPr>
      </w:pPr>
      <w:r w:rsidRPr="00CB1425">
        <w:rPr>
          <w:rFonts w:ascii="Arial" w:hAnsi="Arial" w:cs="Arial"/>
          <w:sz w:val="20"/>
          <w:szCs w:val="20"/>
        </w:rPr>
        <w:t>W ramach ewaluacji programu wskazane jest określenie i przeanalizowanie:</w:t>
      </w:r>
    </w:p>
    <w:p w:rsidR="0043453D" w:rsidRPr="00CB1425" w:rsidRDefault="0043453D" w:rsidP="0043453D">
      <w:pPr>
        <w:numPr>
          <w:ilvl w:val="0"/>
          <w:numId w:val="19"/>
        </w:numPr>
        <w:spacing w:after="0" w:line="23" w:lineRule="atLeast"/>
        <w:ind w:left="426"/>
        <w:jc w:val="both"/>
        <w:rPr>
          <w:rFonts w:ascii="Arial" w:hAnsi="Arial" w:cs="Arial"/>
          <w:sz w:val="20"/>
          <w:szCs w:val="20"/>
        </w:rPr>
      </w:pPr>
      <w:r w:rsidRPr="00CB1425">
        <w:rPr>
          <w:rFonts w:ascii="Arial" w:hAnsi="Arial" w:cs="Arial"/>
          <w:sz w:val="20"/>
          <w:szCs w:val="20"/>
        </w:rPr>
        <w:t>treści, które uczniowie opanowują bez problemów,</w:t>
      </w:r>
    </w:p>
    <w:p w:rsidR="0043453D" w:rsidRPr="00CB1425" w:rsidRDefault="0043453D" w:rsidP="0043453D">
      <w:pPr>
        <w:numPr>
          <w:ilvl w:val="0"/>
          <w:numId w:val="19"/>
        </w:numPr>
        <w:spacing w:after="0" w:line="23" w:lineRule="atLeast"/>
        <w:ind w:left="426"/>
        <w:jc w:val="both"/>
        <w:rPr>
          <w:rFonts w:ascii="Arial" w:hAnsi="Arial" w:cs="Arial"/>
          <w:sz w:val="20"/>
          <w:szCs w:val="20"/>
        </w:rPr>
      </w:pPr>
      <w:r w:rsidRPr="00CB1425">
        <w:rPr>
          <w:rFonts w:ascii="Arial" w:hAnsi="Arial" w:cs="Arial"/>
          <w:sz w:val="20"/>
          <w:szCs w:val="20"/>
        </w:rPr>
        <w:t>treści, których opanowanie sprawia uczniom trudności,</w:t>
      </w:r>
    </w:p>
    <w:p w:rsidR="0043453D" w:rsidRPr="00CB1425" w:rsidRDefault="0043453D" w:rsidP="0043453D">
      <w:pPr>
        <w:numPr>
          <w:ilvl w:val="0"/>
          <w:numId w:val="19"/>
        </w:numPr>
        <w:spacing w:after="0" w:line="23" w:lineRule="atLeast"/>
        <w:ind w:left="426"/>
        <w:jc w:val="both"/>
        <w:rPr>
          <w:rFonts w:ascii="Arial" w:hAnsi="Arial" w:cs="Arial"/>
          <w:sz w:val="20"/>
          <w:szCs w:val="20"/>
        </w:rPr>
      </w:pPr>
      <w:r w:rsidRPr="00CB1425">
        <w:rPr>
          <w:rFonts w:ascii="Arial" w:hAnsi="Arial" w:cs="Arial"/>
          <w:sz w:val="20"/>
          <w:szCs w:val="20"/>
        </w:rPr>
        <w:t>środków dydaktycznych, stosowanych metod nauczania,</w:t>
      </w:r>
    </w:p>
    <w:p w:rsidR="0043453D" w:rsidRPr="00CB1425" w:rsidRDefault="0043453D" w:rsidP="0043453D">
      <w:pPr>
        <w:numPr>
          <w:ilvl w:val="0"/>
          <w:numId w:val="19"/>
        </w:numPr>
        <w:spacing w:after="0" w:line="23" w:lineRule="atLeast"/>
        <w:ind w:left="426"/>
        <w:jc w:val="both"/>
        <w:rPr>
          <w:rFonts w:ascii="Arial" w:hAnsi="Arial" w:cs="Arial"/>
          <w:sz w:val="20"/>
          <w:szCs w:val="20"/>
        </w:rPr>
      </w:pPr>
      <w:r w:rsidRPr="00CB1425">
        <w:rPr>
          <w:rFonts w:ascii="Arial" w:hAnsi="Arial" w:cs="Arial"/>
          <w:sz w:val="20"/>
          <w:szCs w:val="20"/>
        </w:rPr>
        <w:t>wyników osiąganych przez uczniów.</w:t>
      </w:r>
    </w:p>
    <w:p w:rsidR="0043453D" w:rsidRPr="00CB1425" w:rsidRDefault="0043453D" w:rsidP="0043453D">
      <w:pPr>
        <w:spacing w:after="0" w:line="23" w:lineRule="atLeast"/>
        <w:rPr>
          <w:rFonts w:ascii="Arial" w:hAnsi="Arial" w:cs="Arial"/>
          <w:sz w:val="20"/>
          <w:szCs w:val="20"/>
        </w:rPr>
      </w:pPr>
      <w:r w:rsidRPr="00CB1425">
        <w:rPr>
          <w:rFonts w:ascii="Arial" w:hAnsi="Arial" w:cs="Arial"/>
          <w:sz w:val="20"/>
          <w:szCs w:val="20"/>
        </w:rPr>
        <w:t>Dzięki zrealizowaniu tych działań możliwa będzie optymalizacja treści programowych, wyposażenia i środków dydaktycznychoraz stosowanych metod nauczania.</w:t>
      </w:r>
    </w:p>
    <w:p w:rsidR="0043453D" w:rsidRDefault="0043453D" w:rsidP="0043453D">
      <w:pPr>
        <w:spacing w:after="160" w:line="259" w:lineRule="auto"/>
        <w:rPr>
          <w:rFonts w:ascii="Arial" w:hAnsi="Arial" w:cs="Arial"/>
          <w:b/>
          <w:sz w:val="28"/>
          <w:szCs w:val="28"/>
        </w:rPr>
      </w:pPr>
      <w:r>
        <w:rPr>
          <w:rFonts w:ascii="Arial" w:hAnsi="Arial" w:cs="Arial"/>
          <w:b/>
          <w:sz w:val="28"/>
          <w:szCs w:val="28"/>
        </w:rPr>
        <w:br w:type="page"/>
      </w:r>
    </w:p>
    <w:p w:rsidR="00155669" w:rsidRPr="00155669" w:rsidRDefault="00155669" w:rsidP="00155669">
      <w:pPr>
        <w:pStyle w:val="Akapitzlist"/>
        <w:numPr>
          <w:ilvl w:val="0"/>
          <w:numId w:val="98"/>
        </w:numPr>
        <w:tabs>
          <w:tab w:val="left" w:pos="567"/>
          <w:tab w:val="left" w:pos="709"/>
        </w:tabs>
        <w:spacing w:after="0" w:line="23" w:lineRule="atLeast"/>
        <w:jc w:val="both"/>
        <w:rPr>
          <w:rFonts w:ascii="Arial" w:hAnsi="Arial" w:cs="Arial"/>
          <w:b/>
          <w:sz w:val="24"/>
          <w:szCs w:val="24"/>
        </w:rPr>
      </w:pPr>
      <w:r w:rsidRPr="00155669">
        <w:rPr>
          <w:rFonts w:ascii="Arial" w:eastAsia="Calibri" w:hAnsi="Arial" w:cs="Arial"/>
          <w:b/>
          <w:sz w:val="24"/>
          <w:szCs w:val="24"/>
        </w:rPr>
        <w:t>Sposoby ewaluacji programu nauczania zawodu</w:t>
      </w:r>
    </w:p>
    <w:p w:rsidR="00155669" w:rsidRDefault="00155669" w:rsidP="00155669">
      <w:pPr>
        <w:tabs>
          <w:tab w:val="left" w:pos="567"/>
          <w:tab w:val="left" w:pos="709"/>
        </w:tabs>
        <w:spacing w:after="0" w:line="23" w:lineRule="atLeast"/>
        <w:ind w:left="360"/>
        <w:jc w:val="both"/>
        <w:rPr>
          <w:rFonts w:ascii="Arial" w:hAnsi="Arial" w:cs="Arial"/>
          <w:sz w:val="28"/>
          <w:szCs w:val="28"/>
        </w:rPr>
      </w:pPr>
    </w:p>
    <w:p w:rsidR="005565E0" w:rsidRPr="00155669" w:rsidRDefault="00497521" w:rsidP="00155669">
      <w:pPr>
        <w:tabs>
          <w:tab w:val="left" w:pos="567"/>
          <w:tab w:val="left" w:pos="709"/>
        </w:tabs>
        <w:spacing w:after="0" w:line="23" w:lineRule="atLeast"/>
        <w:ind w:left="360"/>
        <w:jc w:val="both"/>
        <w:rPr>
          <w:rFonts w:ascii="Arial" w:hAnsi="Arial" w:cs="Arial"/>
          <w:sz w:val="24"/>
          <w:szCs w:val="24"/>
        </w:rPr>
      </w:pPr>
      <w:r w:rsidRPr="00155669">
        <w:rPr>
          <w:rFonts w:ascii="Arial" w:hAnsi="Arial" w:cs="Arial"/>
          <w:sz w:val="24"/>
          <w:szCs w:val="24"/>
        </w:rPr>
        <w:t>Przykład projektu ewaluacji programu nauczania zawodu</w:t>
      </w:r>
    </w:p>
    <w:tbl>
      <w:tblPr>
        <w:tblW w:w="5000" w:type="pct"/>
        <w:tblCellMar>
          <w:left w:w="0" w:type="dxa"/>
          <w:right w:w="0" w:type="dxa"/>
        </w:tblCellMar>
        <w:tblLook w:val="04A0" w:firstRow="1" w:lastRow="0" w:firstColumn="1" w:lastColumn="0" w:noHBand="0" w:noVBand="1"/>
      </w:tblPr>
      <w:tblGrid>
        <w:gridCol w:w="2579"/>
        <w:gridCol w:w="4299"/>
        <w:gridCol w:w="3586"/>
        <w:gridCol w:w="2012"/>
        <w:gridCol w:w="1676"/>
      </w:tblGrid>
      <w:tr w:rsidR="005565E0" w:rsidRPr="00825CD2" w:rsidTr="00155669">
        <w:trPr>
          <w:trHeight w:val="257"/>
        </w:trPr>
        <w:tc>
          <w:tcPr>
            <w:tcW w:w="5000" w:type="pct"/>
            <w:gridSpan w:val="5"/>
            <w:tcBorders>
              <w:top w:val="single" w:sz="8" w:space="0" w:color="FFFFFF"/>
              <w:left w:val="single" w:sz="8" w:space="0" w:color="FFFFFF"/>
              <w:bottom w:val="single" w:sz="24" w:space="0" w:color="FFFFFF"/>
              <w:right w:val="single" w:sz="8" w:space="0" w:color="FFFFFF"/>
            </w:tcBorders>
            <w:shd w:val="clear" w:color="auto" w:fill="4F81BD"/>
            <w:tcMar>
              <w:top w:w="15" w:type="dxa"/>
              <w:left w:w="74" w:type="dxa"/>
              <w:bottom w:w="0" w:type="dxa"/>
              <w:right w:w="74" w:type="dxa"/>
            </w:tcMar>
            <w:hideMark/>
          </w:tcPr>
          <w:p w:rsidR="005565E0" w:rsidRPr="00155669" w:rsidRDefault="00814628" w:rsidP="00461D36">
            <w:pPr>
              <w:rPr>
                <w:rFonts w:ascii="Arial" w:hAnsi="Arial" w:cs="Arial"/>
                <w:sz w:val="20"/>
                <w:szCs w:val="20"/>
              </w:rPr>
            </w:pPr>
            <w:r w:rsidRPr="00155669">
              <w:rPr>
                <w:rFonts w:ascii="Arial" w:hAnsi="Arial" w:cs="Arial"/>
                <w:b/>
                <w:bCs/>
                <w:sz w:val="20"/>
                <w:szCs w:val="20"/>
              </w:rPr>
              <w:t xml:space="preserve">Analiza jakościowa </w:t>
            </w:r>
            <w:r w:rsidR="00461D36" w:rsidRPr="00155669">
              <w:rPr>
                <w:rFonts w:ascii="Arial" w:hAnsi="Arial" w:cs="Arial"/>
                <w:b/>
                <w:bCs/>
                <w:sz w:val="20"/>
                <w:szCs w:val="20"/>
              </w:rPr>
              <w:t>na wejściu</w:t>
            </w:r>
          </w:p>
        </w:tc>
      </w:tr>
      <w:tr w:rsidR="005565E0" w:rsidRPr="00825CD2" w:rsidTr="00155669">
        <w:trPr>
          <w:trHeight w:val="514"/>
        </w:trPr>
        <w:tc>
          <w:tcPr>
            <w:tcW w:w="911" w:type="pct"/>
            <w:tcBorders>
              <w:top w:val="single" w:sz="24" w:space="0" w:color="FFFFFF"/>
              <w:left w:val="single" w:sz="8" w:space="0" w:color="FFFFFF"/>
              <w:bottom w:val="single" w:sz="8" w:space="0" w:color="FFFFFF"/>
              <w:right w:val="single" w:sz="8" w:space="0" w:color="FFFFFF"/>
            </w:tcBorders>
            <w:shd w:val="clear" w:color="auto" w:fill="4F81BD"/>
            <w:tcMar>
              <w:top w:w="15" w:type="dxa"/>
              <w:left w:w="74" w:type="dxa"/>
              <w:bottom w:w="0" w:type="dxa"/>
              <w:right w:w="74" w:type="dxa"/>
            </w:tcMar>
            <w:hideMark/>
          </w:tcPr>
          <w:p w:rsidR="005565E0" w:rsidRPr="00155669" w:rsidRDefault="00814628" w:rsidP="005565E0">
            <w:pPr>
              <w:rPr>
                <w:rFonts w:ascii="Arial" w:hAnsi="Arial" w:cs="Arial"/>
                <w:sz w:val="20"/>
                <w:szCs w:val="20"/>
              </w:rPr>
            </w:pPr>
            <w:r w:rsidRPr="00155669">
              <w:rPr>
                <w:rFonts w:ascii="Arial" w:hAnsi="Arial" w:cs="Arial"/>
                <w:b/>
                <w:bCs/>
                <w:sz w:val="20"/>
                <w:szCs w:val="20"/>
              </w:rPr>
              <w:t xml:space="preserve">Obszar </w:t>
            </w:r>
            <w:r w:rsidR="005565E0" w:rsidRPr="00155669">
              <w:rPr>
                <w:rFonts w:ascii="Arial" w:hAnsi="Arial" w:cs="Arial"/>
                <w:b/>
                <w:bCs/>
                <w:sz w:val="20"/>
                <w:szCs w:val="20"/>
              </w:rPr>
              <w:t xml:space="preserve">badania </w:t>
            </w:r>
          </w:p>
        </w:tc>
        <w:tc>
          <w:tcPr>
            <w:tcW w:w="1519" w:type="pct"/>
            <w:tcBorders>
              <w:top w:val="single" w:sz="24"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5565E0" w:rsidRPr="00155669" w:rsidRDefault="005565E0" w:rsidP="005565E0">
            <w:pPr>
              <w:rPr>
                <w:rFonts w:ascii="Arial" w:hAnsi="Arial" w:cs="Arial"/>
                <w:sz w:val="20"/>
                <w:szCs w:val="20"/>
              </w:rPr>
            </w:pPr>
            <w:r w:rsidRPr="00155669">
              <w:rPr>
                <w:rFonts w:ascii="Arial" w:hAnsi="Arial" w:cs="Arial"/>
                <w:sz w:val="20"/>
                <w:szCs w:val="20"/>
              </w:rPr>
              <w:t>Pytania kluczowe</w:t>
            </w:r>
          </w:p>
        </w:tc>
        <w:tc>
          <w:tcPr>
            <w:tcW w:w="1267" w:type="pct"/>
            <w:tcBorders>
              <w:top w:val="single" w:sz="24"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5565E0" w:rsidRPr="00155669" w:rsidRDefault="005565E0" w:rsidP="005565E0">
            <w:pPr>
              <w:rPr>
                <w:rFonts w:ascii="Arial" w:hAnsi="Arial" w:cs="Arial"/>
                <w:sz w:val="20"/>
                <w:szCs w:val="20"/>
              </w:rPr>
            </w:pPr>
            <w:r w:rsidRPr="00155669">
              <w:rPr>
                <w:rFonts w:ascii="Arial" w:hAnsi="Arial" w:cs="Arial"/>
                <w:sz w:val="20"/>
                <w:szCs w:val="20"/>
              </w:rPr>
              <w:t xml:space="preserve">Wskaźniki świadczące o efektywności </w:t>
            </w:r>
          </w:p>
        </w:tc>
        <w:tc>
          <w:tcPr>
            <w:tcW w:w="711" w:type="pct"/>
            <w:tcBorders>
              <w:top w:val="single" w:sz="24"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5565E0" w:rsidRPr="00155669" w:rsidRDefault="005565E0" w:rsidP="005565E0">
            <w:pPr>
              <w:rPr>
                <w:rFonts w:ascii="Arial" w:hAnsi="Arial" w:cs="Arial"/>
                <w:sz w:val="20"/>
                <w:szCs w:val="20"/>
              </w:rPr>
            </w:pPr>
            <w:r w:rsidRPr="00155669">
              <w:rPr>
                <w:rFonts w:ascii="Arial" w:hAnsi="Arial" w:cs="Arial"/>
                <w:sz w:val="20"/>
                <w:szCs w:val="20"/>
              </w:rPr>
              <w:t>Metody, techniki badania/ narzędzia</w:t>
            </w:r>
          </w:p>
        </w:tc>
        <w:tc>
          <w:tcPr>
            <w:tcW w:w="593" w:type="pct"/>
            <w:tcBorders>
              <w:top w:val="single" w:sz="24"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5565E0" w:rsidRPr="00155669" w:rsidRDefault="005565E0" w:rsidP="005565E0">
            <w:pPr>
              <w:rPr>
                <w:rFonts w:ascii="Arial" w:hAnsi="Arial" w:cs="Arial"/>
                <w:sz w:val="20"/>
                <w:szCs w:val="20"/>
              </w:rPr>
            </w:pPr>
            <w:r w:rsidRPr="00155669">
              <w:rPr>
                <w:rFonts w:ascii="Arial" w:hAnsi="Arial" w:cs="Arial"/>
                <w:sz w:val="20"/>
                <w:szCs w:val="20"/>
              </w:rPr>
              <w:t xml:space="preserve">Termin badania </w:t>
            </w:r>
          </w:p>
        </w:tc>
      </w:tr>
      <w:tr w:rsidR="005565E0" w:rsidRPr="00825CD2" w:rsidTr="00155669">
        <w:trPr>
          <w:trHeight w:val="3048"/>
        </w:trPr>
        <w:tc>
          <w:tcPr>
            <w:tcW w:w="911" w:type="pct"/>
            <w:tcBorders>
              <w:top w:val="single" w:sz="8" w:space="0" w:color="FFFFFF"/>
              <w:left w:val="single" w:sz="8" w:space="0" w:color="FFFFFF"/>
              <w:bottom w:val="single" w:sz="8" w:space="0" w:color="FFFFFF"/>
              <w:right w:val="single" w:sz="8" w:space="0" w:color="FFFFFF"/>
            </w:tcBorders>
            <w:shd w:val="clear" w:color="auto" w:fill="4F81BD"/>
            <w:tcMar>
              <w:top w:w="15" w:type="dxa"/>
              <w:left w:w="74" w:type="dxa"/>
              <w:bottom w:w="0" w:type="dxa"/>
              <w:right w:w="74" w:type="dxa"/>
            </w:tcMar>
            <w:hideMark/>
          </w:tcPr>
          <w:p w:rsidR="005565E0" w:rsidRPr="00825CD2" w:rsidRDefault="00814628" w:rsidP="005565E0">
            <w:pPr>
              <w:rPr>
                <w:rFonts w:ascii="Arial" w:hAnsi="Arial" w:cs="Arial"/>
                <w:sz w:val="24"/>
                <w:szCs w:val="24"/>
              </w:rPr>
            </w:pPr>
            <w:r w:rsidRPr="00742495">
              <w:rPr>
                <w:rFonts w:ascii="Arial" w:hAnsi="Arial" w:cs="Arial"/>
                <w:sz w:val="20"/>
                <w:szCs w:val="20"/>
                <w:lang w:eastAsia="en-US"/>
              </w:rPr>
              <w:t xml:space="preserve">Przygotowanie ucznia, szkoły, firmy do przeprowadzenia procesu </w:t>
            </w:r>
            <w:r>
              <w:rPr>
                <w:rFonts w:ascii="Arial" w:hAnsi="Arial" w:cs="Arial"/>
                <w:sz w:val="20"/>
                <w:szCs w:val="20"/>
                <w:lang w:eastAsia="en-US"/>
              </w:rPr>
              <w:t>realizacji programu nauczania</w:t>
            </w:r>
          </w:p>
          <w:p w:rsidR="005565E0" w:rsidRPr="00825CD2" w:rsidRDefault="005565E0" w:rsidP="005565E0">
            <w:pPr>
              <w:rPr>
                <w:rFonts w:ascii="Arial" w:hAnsi="Arial" w:cs="Arial"/>
                <w:sz w:val="24"/>
                <w:szCs w:val="24"/>
              </w:rPr>
            </w:pPr>
            <w:r w:rsidRPr="00825CD2">
              <w:rPr>
                <w:rFonts w:ascii="Arial" w:hAnsi="Arial" w:cs="Arial"/>
                <w:b/>
                <w:bCs/>
                <w:sz w:val="24"/>
                <w:szCs w:val="24"/>
              </w:rPr>
              <w:t> </w:t>
            </w:r>
          </w:p>
          <w:p w:rsidR="005565E0" w:rsidRPr="00825CD2" w:rsidRDefault="005565E0" w:rsidP="005565E0">
            <w:pPr>
              <w:rPr>
                <w:rFonts w:ascii="Arial" w:hAnsi="Arial" w:cs="Arial"/>
                <w:sz w:val="24"/>
                <w:szCs w:val="24"/>
              </w:rPr>
            </w:pPr>
            <w:r w:rsidRPr="00825CD2">
              <w:rPr>
                <w:rFonts w:ascii="Arial" w:hAnsi="Arial" w:cs="Arial"/>
                <w:b/>
                <w:bCs/>
                <w:sz w:val="24"/>
                <w:szCs w:val="24"/>
              </w:rPr>
              <w:t> </w:t>
            </w:r>
          </w:p>
        </w:tc>
        <w:tc>
          <w:tcPr>
            <w:tcW w:w="1519" w:type="pct"/>
            <w:tcBorders>
              <w:top w:val="single" w:sz="8" w:space="0" w:color="FFFFFF"/>
              <w:left w:val="single" w:sz="8" w:space="0" w:color="FFFFFF"/>
              <w:bottom w:val="single" w:sz="8" w:space="0" w:color="FFFFFF"/>
              <w:right w:val="single" w:sz="8" w:space="0" w:color="FFFFFF"/>
            </w:tcBorders>
            <w:shd w:val="clear" w:color="auto" w:fill="E9EDF4"/>
            <w:tcMar>
              <w:top w:w="15" w:type="dxa"/>
              <w:left w:w="74" w:type="dxa"/>
              <w:bottom w:w="0" w:type="dxa"/>
              <w:right w:w="74" w:type="dxa"/>
            </w:tcMar>
            <w:hideMark/>
          </w:tcPr>
          <w:p w:rsidR="00F477EB" w:rsidRDefault="00F477EB" w:rsidP="0033399D">
            <w:pPr>
              <w:pStyle w:val="Akapitzlist"/>
              <w:numPr>
                <w:ilvl w:val="0"/>
                <w:numId w:val="84"/>
              </w:numPr>
              <w:spacing w:after="0"/>
              <w:ind w:left="357" w:hanging="357"/>
              <w:rPr>
                <w:rFonts w:ascii="Arial" w:hAnsi="Arial" w:cs="Arial"/>
                <w:sz w:val="20"/>
                <w:szCs w:val="20"/>
              </w:rPr>
            </w:pPr>
            <w:r>
              <w:rPr>
                <w:rFonts w:ascii="Arial" w:hAnsi="Arial" w:cs="Arial"/>
                <w:sz w:val="20"/>
                <w:szCs w:val="20"/>
              </w:rPr>
              <w:t>czy uczniowie posiadają predyspozycje do nauki zawodu ( np. dla zawodów z kodem 311*** umiejętności matematyczne i fizyczne)</w:t>
            </w:r>
            <w:r w:rsidR="00816531">
              <w:rPr>
                <w:rFonts w:ascii="Arial" w:hAnsi="Arial" w:cs="Arial"/>
                <w:sz w:val="20"/>
                <w:szCs w:val="20"/>
              </w:rPr>
              <w:t>?</w:t>
            </w:r>
          </w:p>
          <w:p w:rsidR="00F477EB" w:rsidRDefault="00F477EB" w:rsidP="0033399D">
            <w:pPr>
              <w:pStyle w:val="Akapitzlist"/>
              <w:numPr>
                <w:ilvl w:val="0"/>
                <w:numId w:val="84"/>
              </w:numPr>
              <w:spacing w:after="0"/>
              <w:ind w:left="357" w:hanging="357"/>
              <w:rPr>
                <w:rFonts w:ascii="Arial" w:hAnsi="Arial" w:cs="Arial"/>
                <w:sz w:val="20"/>
                <w:szCs w:val="20"/>
              </w:rPr>
            </w:pPr>
            <w:r>
              <w:rPr>
                <w:rFonts w:ascii="Arial" w:hAnsi="Arial" w:cs="Arial"/>
                <w:sz w:val="20"/>
                <w:szCs w:val="20"/>
              </w:rPr>
              <w:t>jaki jest poziom umiejętności językowych, również jakie języki obce są obszarem zainteresowań uczniów</w:t>
            </w:r>
            <w:r w:rsidR="00816531">
              <w:rPr>
                <w:rFonts w:ascii="Arial" w:hAnsi="Arial" w:cs="Arial"/>
                <w:sz w:val="20"/>
                <w:szCs w:val="20"/>
              </w:rPr>
              <w:t>?</w:t>
            </w:r>
          </w:p>
          <w:p w:rsidR="00F477EB" w:rsidRPr="00F477EB" w:rsidRDefault="00F477EB" w:rsidP="0033399D">
            <w:pPr>
              <w:pStyle w:val="Akapitzlist"/>
              <w:numPr>
                <w:ilvl w:val="0"/>
                <w:numId w:val="84"/>
              </w:numPr>
              <w:spacing w:after="0"/>
              <w:ind w:left="357" w:hanging="357"/>
              <w:rPr>
                <w:rFonts w:ascii="Arial" w:hAnsi="Arial" w:cs="Arial"/>
                <w:sz w:val="20"/>
                <w:szCs w:val="20"/>
              </w:rPr>
            </w:pPr>
            <w:r>
              <w:rPr>
                <w:rFonts w:ascii="Arial" w:hAnsi="Arial" w:cs="Arial"/>
                <w:sz w:val="20"/>
                <w:szCs w:val="20"/>
              </w:rPr>
              <w:t xml:space="preserve">jaki jest </w:t>
            </w:r>
            <w:r w:rsidRPr="00F477EB">
              <w:rPr>
                <w:rFonts w:ascii="Arial" w:hAnsi="Arial" w:cs="Arial"/>
                <w:sz w:val="20"/>
                <w:szCs w:val="20"/>
              </w:rPr>
              <w:t>umiejętności</w:t>
            </w:r>
            <w:r>
              <w:rPr>
                <w:rFonts w:ascii="Arial" w:hAnsi="Arial" w:cs="Arial"/>
                <w:sz w:val="20"/>
                <w:szCs w:val="20"/>
              </w:rPr>
              <w:t xml:space="preserve"> komputerowych</w:t>
            </w:r>
            <w:r w:rsidR="00816531" w:rsidRPr="00816531">
              <w:rPr>
                <w:rFonts w:ascii="Arial" w:hAnsi="Arial" w:cs="Arial"/>
                <w:sz w:val="20"/>
                <w:szCs w:val="20"/>
              </w:rPr>
              <w:t>?</w:t>
            </w:r>
          </w:p>
        </w:tc>
        <w:tc>
          <w:tcPr>
            <w:tcW w:w="1267" w:type="pct"/>
            <w:tcBorders>
              <w:top w:val="single" w:sz="8" w:space="0" w:color="FFFFFF"/>
              <w:left w:val="single" w:sz="8" w:space="0" w:color="FFFFFF"/>
              <w:bottom w:val="single" w:sz="8" w:space="0" w:color="FFFFFF"/>
              <w:right w:val="single" w:sz="8" w:space="0" w:color="FFFFFF"/>
            </w:tcBorders>
            <w:shd w:val="clear" w:color="auto" w:fill="E9EDF4"/>
            <w:tcMar>
              <w:top w:w="15" w:type="dxa"/>
              <w:left w:w="74" w:type="dxa"/>
              <w:bottom w:w="0" w:type="dxa"/>
              <w:right w:w="74" w:type="dxa"/>
            </w:tcMar>
            <w:hideMark/>
          </w:tcPr>
          <w:p w:rsidR="00814628" w:rsidRPr="00814628" w:rsidRDefault="00814628" w:rsidP="0033399D">
            <w:pPr>
              <w:pStyle w:val="Akapitzlist"/>
              <w:numPr>
                <w:ilvl w:val="0"/>
                <w:numId w:val="83"/>
              </w:numPr>
              <w:spacing w:after="0"/>
              <w:ind w:left="357" w:hanging="357"/>
              <w:rPr>
                <w:rFonts w:ascii="Arial" w:hAnsi="Arial" w:cs="Arial"/>
                <w:sz w:val="20"/>
                <w:szCs w:val="20"/>
              </w:rPr>
            </w:pPr>
            <w:r>
              <w:rPr>
                <w:rFonts w:ascii="Arial" w:hAnsi="Arial" w:cs="Arial"/>
                <w:sz w:val="20"/>
                <w:szCs w:val="20"/>
              </w:rPr>
              <w:t>w</w:t>
            </w:r>
            <w:r w:rsidRPr="00814628">
              <w:rPr>
                <w:rFonts w:ascii="Arial" w:hAnsi="Arial" w:cs="Arial"/>
                <w:sz w:val="20"/>
                <w:szCs w:val="20"/>
              </w:rPr>
              <w:t>ynik punktowy z egzaminu na koniec szkoły podstawowej</w:t>
            </w:r>
          </w:p>
          <w:p w:rsidR="00814628" w:rsidRPr="00814628" w:rsidRDefault="00814628" w:rsidP="0033399D">
            <w:pPr>
              <w:pStyle w:val="Akapitzlist"/>
              <w:numPr>
                <w:ilvl w:val="0"/>
                <w:numId w:val="83"/>
              </w:numPr>
              <w:spacing w:after="0"/>
              <w:ind w:left="357" w:hanging="357"/>
              <w:rPr>
                <w:rFonts w:ascii="Arial" w:hAnsi="Arial" w:cs="Arial"/>
                <w:sz w:val="20"/>
                <w:szCs w:val="20"/>
              </w:rPr>
            </w:pPr>
            <w:r>
              <w:rPr>
                <w:rFonts w:ascii="Arial" w:hAnsi="Arial" w:cs="Arial"/>
                <w:sz w:val="20"/>
                <w:szCs w:val="20"/>
              </w:rPr>
              <w:t>o</w:t>
            </w:r>
            <w:r w:rsidRPr="00814628">
              <w:rPr>
                <w:rFonts w:ascii="Arial" w:hAnsi="Arial" w:cs="Arial"/>
                <w:sz w:val="20"/>
                <w:szCs w:val="20"/>
              </w:rPr>
              <w:t>ceny z wiodących przedmiotów na świadectwie ukończenia szkoły podstawowej</w:t>
            </w:r>
          </w:p>
          <w:p w:rsidR="005565E0" w:rsidRDefault="00814628" w:rsidP="0033399D">
            <w:pPr>
              <w:pStyle w:val="Akapitzlist"/>
              <w:numPr>
                <w:ilvl w:val="0"/>
                <w:numId w:val="83"/>
              </w:numPr>
              <w:spacing w:after="0"/>
              <w:ind w:left="357" w:hanging="357"/>
              <w:rPr>
                <w:rFonts w:ascii="Arial" w:hAnsi="Arial" w:cs="Arial"/>
                <w:sz w:val="20"/>
                <w:szCs w:val="20"/>
              </w:rPr>
            </w:pPr>
            <w:r>
              <w:rPr>
                <w:rFonts w:ascii="Arial" w:hAnsi="Arial" w:cs="Arial"/>
                <w:sz w:val="20"/>
                <w:szCs w:val="20"/>
              </w:rPr>
              <w:t>wynik testów</w:t>
            </w:r>
            <w:r w:rsidRPr="00814628">
              <w:rPr>
                <w:rFonts w:ascii="Arial" w:hAnsi="Arial" w:cs="Arial"/>
                <w:sz w:val="20"/>
                <w:szCs w:val="20"/>
              </w:rPr>
              <w:t xml:space="preserve"> kompetencji na wejściu np. test językowy, t</w:t>
            </w:r>
            <w:r w:rsidR="00FF1AE2">
              <w:rPr>
                <w:rFonts w:ascii="Arial" w:hAnsi="Arial" w:cs="Arial"/>
                <w:sz w:val="20"/>
                <w:szCs w:val="20"/>
              </w:rPr>
              <w:t>est umiejętności komputerowych</w:t>
            </w:r>
          </w:p>
          <w:p w:rsidR="00814628" w:rsidRDefault="00814628" w:rsidP="0033399D">
            <w:pPr>
              <w:pStyle w:val="Akapitzlist"/>
              <w:numPr>
                <w:ilvl w:val="0"/>
                <w:numId w:val="83"/>
              </w:numPr>
              <w:spacing w:after="0"/>
              <w:ind w:left="357" w:hanging="357"/>
              <w:rPr>
                <w:rFonts w:ascii="Arial" w:hAnsi="Arial" w:cs="Arial"/>
                <w:sz w:val="20"/>
                <w:szCs w:val="20"/>
              </w:rPr>
            </w:pPr>
            <w:r>
              <w:rPr>
                <w:rFonts w:ascii="Arial" w:hAnsi="Arial" w:cs="Arial"/>
                <w:sz w:val="20"/>
                <w:szCs w:val="20"/>
              </w:rPr>
              <w:t xml:space="preserve">wynik badań lekarza - brak </w:t>
            </w:r>
            <w:r w:rsidR="00F477EB">
              <w:rPr>
                <w:rFonts w:ascii="Arial" w:hAnsi="Arial" w:cs="Arial"/>
                <w:sz w:val="20"/>
                <w:szCs w:val="20"/>
              </w:rPr>
              <w:t>przeciwwskazań</w:t>
            </w:r>
          </w:p>
          <w:p w:rsidR="00F477EB" w:rsidRPr="00814628" w:rsidRDefault="00F477EB" w:rsidP="0033399D">
            <w:pPr>
              <w:pStyle w:val="Akapitzlist"/>
              <w:numPr>
                <w:ilvl w:val="0"/>
                <w:numId w:val="83"/>
              </w:numPr>
              <w:spacing w:after="0"/>
              <w:ind w:left="357" w:hanging="357"/>
              <w:rPr>
                <w:rFonts w:ascii="Arial" w:hAnsi="Arial" w:cs="Arial"/>
                <w:sz w:val="20"/>
                <w:szCs w:val="20"/>
              </w:rPr>
            </w:pPr>
            <w:r>
              <w:rPr>
                <w:rFonts w:ascii="Arial" w:hAnsi="Arial" w:cs="Arial"/>
                <w:sz w:val="20"/>
                <w:szCs w:val="20"/>
              </w:rPr>
              <w:t>rozmowa z doradcą zawodowym</w:t>
            </w:r>
          </w:p>
        </w:tc>
        <w:tc>
          <w:tcPr>
            <w:tcW w:w="711" w:type="pct"/>
            <w:tcBorders>
              <w:top w:val="single" w:sz="8" w:space="0" w:color="FFFFFF"/>
              <w:left w:val="single" w:sz="8" w:space="0" w:color="FFFFFF"/>
              <w:bottom w:val="single" w:sz="8" w:space="0" w:color="FFFFFF"/>
              <w:right w:val="single" w:sz="8" w:space="0" w:color="FFFFFF"/>
            </w:tcBorders>
            <w:shd w:val="clear" w:color="auto" w:fill="E9EDF4"/>
            <w:tcMar>
              <w:top w:w="15" w:type="dxa"/>
              <w:left w:w="74" w:type="dxa"/>
              <w:bottom w:w="0" w:type="dxa"/>
              <w:right w:w="74" w:type="dxa"/>
            </w:tcMar>
            <w:hideMark/>
          </w:tcPr>
          <w:p w:rsidR="005565E0" w:rsidRPr="00814628" w:rsidRDefault="005565E0" w:rsidP="00F477EB">
            <w:pPr>
              <w:rPr>
                <w:rFonts w:ascii="Arial" w:hAnsi="Arial" w:cs="Arial"/>
                <w:sz w:val="20"/>
                <w:szCs w:val="20"/>
              </w:rPr>
            </w:pPr>
            <w:r w:rsidRPr="00814628">
              <w:rPr>
                <w:rFonts w:ascii="Arial" w:hAnsi="Arial" w:cs="Arial"/>
                <w:sz w:val="20"/>
                <w:szCs w:val="20"/>
              </w:rPr>
              <w:t> </w:t>
            </w:r>
            <w:r w:rsidR="00F477EB" w:rsidRPr="00742495">
              <w:rPr>
                <w:rFonts w:ascii="Arial" w:hAnsi="Arial" w:cs="Arial"/>
                <w:sz w:val="20"/>
                <w:szCs w:val="20"/>
                <w:lang w:eastAsia="en-US"/>
              </w:rPr>
              <w:t xml:space="preserve">standard opisujący przygotowanie ucznia </w:t>
            </w:r>
            <w:r w:rsidR="00F477EB">
              <w:rPr>
                <w:rFonts w:ascii="Arial" w:hAnsi="Arial" w:cs="Arial"/>
                <w:sz w:val="20"/>
                <w:szCs w:val="20"/>
                <w:lang w:eastAsia="en-US"/>
              </w:rPr>
              <w:t>podjęcia nauki zawodu</w:t>
            </w:r>
          </w:p>
        </w:tc>
        <w:tc>
          <w:tcPr>
            <w:tcW w:w="593" w:type="pct"/>
            <w:tcBorders>
              <w:top w:val="single" w:sz="8" w:space="0" w:color="FFFFFF"/>
              <w:left w:val="single" w:sz="8" w:space="0" w:color="FFFFFF"/>
              <w:bottom w:val="single" w:sz="8" w:space="0" w:color="FFFFFF"/>
              <w:right w:val="single" w:sz="8" w:space="0" w:color="FFFFFF"/>
            </w:tcBorders>
            <w:shd w:val="clear" w:color="auto" w:fill="E9EDF4"/>
            <w:tcMar>
              <w:top w:w="15" w:type="dxa"/>
              <w:left w:w="74" w:type="dxa"/>
              <w:bottom w:w="0" w:type="dxa"/>
              <w:right w:w="74" w:type="dxa"/>
            </w:tcMar>
            <w:hideMark/>
          </w:tcPr>
          <w:p w:rsidR="005565E0" w:rsidRPr="00814628" w:rsidRDefault="005565E0" w:rsidP="005565E0">
            <w:pPr>
              <w:rPr>
                <w:rFonts w:ascii="Arial" w:hAnsi="Arial" w:cs="Arial"/>
                <w:sz w:val="20"/>
                <w:szCs w:val="20"/>
              </w:rPr>
            </w:pPr>
            <w:r w:rsidRPr="00814628">
              <w:rPr>
                <w:rFonts w:ascii="Arial" w:hAnsi="Arial" w:cs="Arial"/>
                <w:sz w:val="20"/>
                <w:szCs w:val="20"/>
              </w:rPr>
              <w:t> </w:t>
            </w:r>
            <w:r w:rsidR="000531C7">
              <w:rPr>
                <w:rFonts w:ascii="Arial" w:hAnsi="Arial" w:cs="Arial"/>
                <w:sz w:val="20"/>
                <w:szCs w:val="20"/>
              </w:rPr>
              <w:t>c</w:t>
            </w:r>
            <w:r w:rsidR="00F477EB">
              <w:rPr>
                <w:rFonts w:ascii="Arial" w:hAnsi="Arial" w:cs="Arial"/>
                <w:sz w:val="20"/>
                <w:szCs w:val="20"/>
              </w:rPr>
              <w:t>zas rekrutacji i pierwszy miesiąc nauki</w:t>
            </w:r>
          </w:p>
        </w:tc>
      </w:tr>
      <w:tr w:rsidR="005565E0" w:rsidRPr="00825CD2" w:rsidTr="00155669">
        <w:trPr>
          <w:trHeight w:val="811"/>
        </w:trPr>
        <w:tc>
          <w:tcPr>
            <w:tcW w:w="911" w:type="pct"/>
            <w:tcBorders>
              <w:top w:val="single" w:sz="8" w:space="0" w:color="FFFFFF"/>
              <w:left w:val="single" w:sz="8" w:space="0" w:color="FFFFFF"/>
              <w:bottom w:val="single" w:sz="8" w:space="0" w:color="FFFFFF"/>
              <w:right w:val="single" w:sz="8" w:space="0" w:color="FFFFFF"/>
            </w:tcBorders>
            <w:shd w:val="clear" w:color="auto" w:fill="4F81BD"/>
            <w:tcMar>
              <w:top w:w="15" w:type="dxa"/>
              <w:left w:w="74" w:type="dxa"/>
              <w:bottom w:w="0" w:type="dxa"/>
              <w:right w:w="74" w:type="dxa"/>
            </w:tcMar>
            <w:hideMark/>
          </w:tcPr>
          <w:p w:rsidR="005565E0" w:rsidRPr="00825CD2" w:rsidRDefault="00F477EB" w:rsidP="005565E0">
            <w:pPr>
              <w:rPr>
                <w:rFonts w:ascii="Arial" w:hAnsi="Arial" w:cs="Arial"/>
                <w:sz w:val="24"/>
                <w:szCs w:val="24"/>
              </w:rPr>
            </w:pPr>
            <w:r>
              <w:rPr>
                <w:rFonts w:ascii="Arial" w:hAnsi="Arial" w:cs="Arial"/>
                <w:sz w:val="20"/>
                <w:szCs w:val="20"/>
              </w:rPr>
              <w:t>Kompetencje osób,</w:t>
            </w:r>
            <w:r w:rsidRPr="00742495">
              <w:rPr>
                <w:rFonts w:ascii="Arial" w:hAnsi="Arial" w:cs="Arial"/>
                <w:sz w:val="20"/>
                <w:szCs w:val="20"/>
              </w:rPr>
              <w:t xml:space="preserve"> pełnione funkcje</w:t>
            </w:r>
            <w:r>
              <w:rPr>
                <w:rFonts w:ascii="Arial" w:hAnsi="Arial" w:cs="Arial"/>
                <w:sz w:val="20"/>
                <w:szCs w:val="20"/>
              </w:rPr>
              <w:t xml:space="preserve"> ramy czasowe</w:t>
            </w:r>
          </w:p>
        </w:tc>
        <w:tc>
          <w:tcPr>
            <w:tcW w:w="1519" w:type="pct"/>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5565E0" w:rsidRDefault="008D51D8" w:rsidP="0033399D">
            <w:pPr>
              <w:numPr>
                <w:ilvl w:val="0"/>
                <w:numId w:val="85"/>
              </w:numPr>
              <w:spacing w:after="0"/>
              <w:ind w:left="357" w:hanging="357"/>
              <w:rPr>
                <w:rFonts w:ascii="Arial" w:hAnsi="Arial" w:cs="Arial"/>
                <w:sz w:val="20"/>
                <w:szCs w:val="20"/>
              </w:rPr>
            </w:pPr>
            <w:r>
              <w:rPr>
                <w:rFonts w:ascii="Arial" w:hAnsi="Arial" w:cs="Arial"/>
                <w:sz w:val="20"/>
                <w:szCs w:val="20"/>
              </w:rPr>
              <w:t>jakie doświadczenie posiada kadra zaangażowana w realizacje programu</w:t>
            </w:r>
            <w:r w:rsidR="00816531">
              <w:rPr>
                <w:rFonts w:ascii="Arial" w:hAnsi="Arial" w:cs="Arial"/>
                <w:sz w:val="20"/>
                <w:szCs w:val="20"/>
              </w:rPr>
              <w:t>?</w:t>
            </w:r>
          </w:p>
          <w:p w:rsidR="00461D36" w:rsidRDefault="00461D36" w:rsidP="0033399D">
            <w:pPr>
              <w:numPr>
                <w:ilvl w:val="0"/>
                <w:numId w:val="85"/>
              </w:numPr>
              <w:spacing w:after="0"/>
              <w:ind w:left="357" w:hanging="357"/>
              <w:rPr>
                <w:rFonts w:ascii="Arial" w:hAnsi="Arial" w:cs="Arial"/>
                <w:sz w:val="20"/>
                <w:szCs w:val="20"/>
              </w:rPr>
            </w:pPr>
            <w:r w:rsidRPr="00461D36">
              <w:rPr>
                <w:rFonts w:ascii="Arial" w:hAnsi="Arial" w:cs="Arial"/>
                <w:sz w:val="20"/>
                <w:szCs w:val="20"/>
              </w:rPr>
              <w:t>czy kadra zaangażowana w realizacje program</w:t>
            </w:r>
            <w:r>
              <w:rPr>
                <w:rFonts w:ascii="Arial" w:hAnsi="Arial" w:cs="Arial"/>
                <w:sz w:val="20"/>
                <w:szCs w:val="20"/>
              </w:rPr>
              <w:t>u jest formalnie prawidłowo dobrana. Nauczyciele posiadają pozytywną ocenę dorobku zawodowego, instruktorzy praktycznej nauki zawodu nie byli karani itd.</w:t>
            </w:r>
            <w:r w:rsidR="00816531">
              <w:rPr>
                <w:rFonts w:ascii="Arial" w:hAnsi="Arial" w:cs="Arial"/>
                <w:sz w:val="20"/>
                <w:szCs w:val="20"/>
              </w:rPr>
              <w:t>?</w:t>
            </w:r>
          </w:p>
          <w:p w:rsidR="008D51D8" w:rsidRDefault="008D51D8" w:rsidP="0033399D">
            <w:pPr>
              <w:numPr>
                <w:ilvl w:val="0"/>
                <w:numId w:val="85"/>
              </w:numPr>
              <w:spacing w:after="0"/>
              <w:ind w:left="357" w:hanging="357"/>
              <w:rPr>
                <w:rFonts w:ascii="Arial" w:hAnsi="Arial" w:cs="Arial"/>
                <w:sz w:val="20"/>
                <w:szCs w:val="20"/>
              </w:rPr>
            </w:pPr>
            <w:r>
              <w:rPr>
                <w:rFonts w:ascii="Arial" w:hAnsi="Arial" w:cs="Arial"/>
                <w:sz w:val="20"/>
                <w:szCs w:val="20"/>
              </w:rPr>
              <w:t>czy ilość osób jest wystarczająca</w:t>
            </w:r>
            <w:r w:rsidR="00816531">
              <w:rPr>
                <w:rFonts w:ascii="Arial" w:hAnsi="Arial" w:cs="Arial"/>
                <w:sz w:val="20"/>
                <w:szCs w:val="20"/>
              </w:rPr>
              <w:t>?</w:t>
            </w:r>
          </w:p>
          <w:p w:rsidR="008D51D8" w:rsidRDefault="008D51D8" w:rsidP="0033399D">
            <w:pPr>
              <w:numPr>
                <w:ilvl w:val="0"/>
                <w:numId w:val="85"/>
              </w:numPr>
              <w:spacing w:after="0"/>
              <w:ind w:left="357" w:hanging="357"/>
              <w:rPr>
                <w:rFonts w:ascii="Arial" w:hAnsi="Arial" w:cs="Arial"/>
                <w:sz w:val="20"/>
                <w:szCs w:val="20"/>
              </w:rPr>
            </w:pPr>
            <w:r>
              <w:rPr>
                <w:rFonts w:ascii="Arial" w:hAnsi="Arial" w:cs="Arial"/>
                <w:sz w:val="20"/>
                <w:szCs w:val="20"/>
              </w:rPr>
              <w:t>czy za wszystkich obszarów realizacji zostały personalnie przyporządkowane osoby odpowiedzialne</w:t>
            </w:r>
            <w:r w:rsidR="00816531">
              <w:rPr>
                <w:rFonts w:ascii="Arial" w:hAnsi="Arial" w:cs="Arial"/>
                <w:sz w:val="20"/>
                <w:szCs w:val="20"/>
              </w:rPr>
              <w:t>?</w:t>
            </w:r>
          </w:p>
          <w:p w:rsidR="008D51D8" w:rsidRPr="008D51D8" w:rsidRDefault="008D51D8" w:rsidP="0033399D">
            <w:pPr>
              <w:numPr>
                <w:ilvl w:val="0"/>
                <w:numId w:val="85"/>
              </w:numPr>
              <w:spacing w:after="0"/>
              <w:ind w:left="357" w:hanging="357"/>
              <w:rPr>
                <w:rFonts w:ascii="Arial" w:hAnsi="Arial" w:cs="Arial"/>
                <w:sz w:val="20"/>
                <w:szCs w:val="20"/>
              </w:rPr>
            </w:pPr>
            <w:r>
              <w:rPr>
                <w:rFonts w:ascii="Arial" w:hAnsi="Arial" w:cs="Arial"/>
                <w:sz w:val="20"/>
                <w:szCs w:val="20"/>
              </w:rPr>
              <w:t>czy możliwa jest realizacja programu nauczania w wskazanych w podstawie programowej ramach czasowych</w:t>
            </w:r>
            <w:r w:rsidR="00816531">
              <w:rPr>
                <w:rFonts w:ascii="Arial" w:hAnsi="Arial" w:cs="Arial"/>
                <w:sz w:val="20"/>
                <w:szCs w:val="20"/>
              </w:rPr>
              <w:t>?</w:t>
            </w:r>
          </w:p>
        </w:tc>
        <w:tc>
          <w:tcPr>
            <w:tcW w:w="1267" w:type="pct"/>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5565E0" w:rsidRPr="00F477EB" w:rsidRDefault="00461D36" w:rsidP="0033399D">
            <w:pPr>
              <w:pStyle w:val="Akapitzlist"/>
              <w:numPr>
                <w:ilvl w:val="0"/>
                <w:numId w:val="85"/>
              </w:numPr>
              <w:spacing w:after="0"/>
              <w:ind w:left="357" w:hanging="357"/>
              <w:rPr>
                <w:rFonts w:ascii="Arial" w:hAnsi="Arial" w:cs="Arial"/>
                <w:sz w:val="20"/>
                <w:szCs w:val="20"/>
              </w:rPr>
            </w:pPr>
            <w:r>
              <w:rPr>
                <w:rFonts w:ascii="Arial" w:hAnsi="Arial" w:cs="Arial"/>
                <w:sz w:val="20"/>
                <w:szCs w:val="20"/>
              </w:rPr>
              <w:t>uzyskanie pozytywnych odpowiedzi na pytania kluczowe. Kadra jest wystarczająco kompetentna, treść programu jest właściwie dobrana do ram czasowych określonych w podstawie programowej.</w:t>
            </w:r>
          </w:p>
        </w:tc>
        <w:tc>
          <w:tcPr>
            <w:tcW w:w="711" w:type="pct"/>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5565E0" w:rsidRDefault="00461D36" w:rsidP="0033399D">
            <w:pPr>
              <w:pStyle w:val="Akapitzlist"/>
              <w:numPr>
                <w:ilvl w:val="0"/>
                <w:numId w:val="85"/>
              </w:numPr>
              <w:spacing w:after="0"/>
              <w:ind w:left="357" w:hanging="357"/>
              <w:rPr>
                <w:rFonts w:ascii="Arial" w:hAnsi="Arial" w:cs="Arial"/>
                <w:sz w:val="20"/>
                <w:szCs w:val="20"/>
              </w:rPr>
            </w:pPr>
            <w:r>
              <w:rPr>
                <w:rFonts w:ascii="Arial" w:hAnsi="Arial" w:cs="Arial"/>
                <w:sz w:val="20"/>
                <w:szCs w:val="20"/>
              </w:rPr>
              <w:t>analiza dokumentów</w:t>
            </w:r>
            <w:r w:rsidR="008D51D8" w:rsidRPr="00742495">
              <w:rPr>
                <w:rFonts w:ascii="Arial" w:hAnsi="Arial" w:cs="Arial"/>
                <w:sz w:val="20"/>
                <w:szCs w:val="20"/>
              </w:rPr>
              <w:t xml:space="preserve"> opisując</w:t>
            </w:r>
            <w:r>
              <w:rPr>
                <w:rFonts w:ascii="Arial" w:hAnsi="Arial" w:cs="Arial"/>
                <w:sz w:val="20"/>
                <w:szCs w:val="20"/>
              </w:rPr>
              <w:t>ych</w:t>
            </w:r>
            <w:r w:rsidR="008D51D8" w:rsidRPr="00742495">
              <w:rPr>
                <w:rFonts w:ascii="Arial" w:hAnsi="Arial" w:cs="Arial"/>
                <w:sz w:val="20"/>
                <w:szCs w:val="20"/>
              </w:rPr>
              <w:t xml:space="preserve"> wymagania personalne</w:t>
            </w:r>
          </w:p>
          <w:p w:rsidR="008D51D8" w:rsidRDefault="00461D36" w:rsidP="0033399D">
            <w:pPr>
              <w:pStyle w:val="Akapitzlist"/>
              <w:numPr>
                <w:ilvl w:val="0"/>
                <w:numId w:val="85"/>
              </w:numPr>
              <w:spacing w:after="0"/>
              <w:ind w:left="357" w:hanging="357"/>
              <w:rPr>
                <w:rFonts w:ascii="Arial" w:hAnsi="Arial" w:cs="Arial"/>
                <w:sz w:val="20"/>
                <w:szCs w:val="20"/>
              </w:rPr>
            </w:pPr>
            <w:r w:rsidRPr="00461D36">
              <w:rPr>
                <w:rFonts w:ascii="Arial" w:hAnsi="Arial" w:cs="Arial"/>
                <w:sz w:val="20"/>
                <w:szCs w:val="20"/>
              </w:rPr>
              <w:t xml:space="preserve">analiza </w:t>
            </w:r>
            <w:r>
              <w:rPr>
                <w:rFonts w:ascii="Arial" w:hAnsi="Arial" w:cs="Arial"/>
                <w:sz w:val="20"/>
                <w:szCs w:val="20"/>
              </w:rPr>
              <w:t>dokumentów</w:t>
            </w:r>
            <w:r w:rsidR="008D51D8" w:rsidRPr="00742495">
              <w:rPr>
                <w:rFonts w:ascii="Arial" w:hAnsi="Arial" w:cs="Arial"/>
                <w:sz w:val="20"/>
                <w:szCs w:val="20"/>
              </w:rPr>
              <w:t xml:space="preserve"> z danymi określającymi zakres obowiązków</w:t>
            </w:r>
          </w:p>
          <w:p w:rsidR="008D51D8" w:rsidRPr="00F477EB" w:rsidRDefault="00461D36" w:rsidP="0033399D">
            <w:pPr>
              <w:pStyle w:val="Akapitzlist"/>
              <w:numPr>
                <w:ilvl w:val="0"/>
                <w:numId w:val="85"/>
              </w:numPr>
              <w:spacing w:after="0"/>
              <w:ind w:left="357" w:hanging="357"/>
              <w:rPr>
                <w:rFonts w:ascii="Arial" w:hAnsi="Arial" w:cs="Arial"/>
                <w:sz w:val="20"/>
                <w:szCs w:val="20"/>
              </w:rPr>
            </w:pPr>
            <w:r w:rsidRPr="00461D36">
              <w:rPr>
                <w:rFonts w:ascii="Arial" w:hAnsi="Arial" w:cs="Arial"/>
                <w:sz w:val="20"/>
                <w:szCs w:val="20"/>
              </w:rPr>
              <w:t xml:space="preserve">analiza </w:t>
            </w:r>
            <w:r w:rsidR="008D51D8" w:rsidRPr="00742495">
              <w:rPr>
                <w:rFonts w:ascii="Arial" w:hAnsi="Arial" w:cs="Arial"/>
                <w:sz w:val="20"/>
                <w:szCs w:val="20"/>
              </w:rPr>
              <w:t>w</w:t>
            </w:r>
            <w:r>
              <w:rPr>
                <w:rFonts w:ascii="Arial" w:hAnsi="Arial" w:cs="Arial"/>
                <w:sz w:val="20"/>
                <w:szCs w:val="20"/>
              </w:rPr>
              <w:t xml:space="preserve">ytycznych </w:t>
            </w:r>
            <w:r w:rsidR="008D51D8" w:rsidRPr="00742495">
              <w:rPr>
                <w:rFonts w:ascii="Arial" w:hAnsi="Arial" w:cs="Arial"/>
                <w:sz w:val="20"/>
                <w:szCs w:val="20"/>
              </w:rPr>
              <w:t>arkusza organizacyjnego szkoły, zapisy w umowach</w:t>
            </w:r>
          </w:p>
        </w:tc>
        <w:tc>
          <w:tcPr>
            <w:tcW w:w="593" w:type="pct"/>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5565E0" w:rsidRPr="00F477EB" w:rsidRDefault="000531C7" w:rsidP="000531C7">
            <w:pPr>
              <w:pStyle w:val="Akapitzlist"/>
              <w:spacing w:after="0"/>
              <w:ind w:left="0"/>
              <w:rPr>
                <w:rFonts w:ascii="Arial" w:hAnsi="Arial" w:cs="Arial"/>
                <w:sz w:val="20"/>
                <w:szCs w:val="20"/>
              </w:rPr>
            </w:pPr>
            <w:r>
              <w:rPr>
                <w:rFonts w:ascii="Arial" w:hAnsi="Arial" w:cs="Arial"/>
                <w:sz w:val="20"/>
                <w:szCs w:val="20"/>
              </w:rPr>
              <w:t>c</w:t>
            </w:r>
            <w:r w:rsidRPr="000531C7">
              <w:rPr>
                <w:rFonts w:ascii="Arial" w:hAnsi="Arial" w:cs="Arial"/>
                <w:sz w:val="20"/>
                <w:szCs w:val="20"/>
              </w:rPr>
              <w:t>zas rekrutacji i pierwszy miesiąc nauki</w:t>
            </w:r>
          </w:p>
        </w:tc>
      </w:tr>
      <w:tr w:rsidR="00461D36" w:rsidRPr="00825CD2" w:rsidTr="00155669">
        <w:trPr>
          <w:trHeight w:val="1284"/>
        </w:trPr>
        <w:tc>
          <w:tcPr>
            <w:tcW w:w="911" w:type="pct"/>
            <w:tcBorders>
              <w:top w:val="single" w:sz="8" w:space="0" w:color="FFFFFF"/>
              <w:left w:val="single" w:sz="8" w:space="0" w:color="FFFFFF"/>
              <w:bottom w:val="single" w:sz="8" w:space="0" w:color="FFFFFF"/>
              <w:right w:val="single" w:sz="8" w:space="0" w:color="FFFFFF"/>
            </w:tcBorders>
            <w:shd w:val="clear" w:color="auto" w:fill="4F81BD"/>
            <w:tcMar>
              <w:top w:w="15" w:type="dxa"/>
              <w:left w:w="74" w:type="dxa"/>
              <w:bottom w:w="0" w:type="dxa"/>
              <w:right w:w="74" w:type="dxa"/>
            </w:tcMar>
            <w:hideMark/>
          </w:tcPr>
          <w:p w:rsidR="00461D36" w:rsidRPr="00461D36" w:rsidRDefault="00461D36" w:rsidP="005565E0">
            <w:pPr>
              <w:rPr>
                <w:rFonts w:ascii="Arial" w:hAnsi="Arial" w:cs="Arial"/>
                <w:sz w:val="20"/>
                <w:szCs w:val="20"/>
              </w:rPr>
            </w:pPr>
            <w:r w:rsidRPr="00461D36">
              <w:rPr>
                <w:rFonts w:ascii="Arial" w:hAnsi="Arial" w:cs="Arial"/>
                <w:sz w:val="20"/>
                <w:szCs w:val="20"/>
              </w:rPr>
              <w:t>wyposażeniem miejsc nauki ucznia</w:t>
            </w:r>
          </w:p>
        </w:tc>
        <w:tc>
          <w:tcPr>
            <w:tcW w:w="1519" w:type="pct"/>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461D36" w:rsidRDefault="00190597" w:rsidP="0033399D">
            <w:pPr>
              <w:numPr>
                <w:ilvl w:val="0"/>
                <w:numId w:val="85"/>
              </w:numPr>
              <w:spacing w:after="0"/>
              <w:ind w:left="357" w:hanging="357"/>
              <w:rPr>
                <w:rFonts w:ascii="Arial" w:hAnsi="Arial" w:cs="Arial"/>
                <w:sz w:val="20"/>
                <w:szCs w:val="20"/>
              </w:rPr>
            </w:pPr>
            <w:r>
              <w:rPr>
                <w:rFonts w:ascii="Arial" w:hAnsi="Arial" w:cs="Arial"/>
                <w:sz w:val="20"/>
                <w:szCs w:val="20"/>
                <w:lang w:eastAsia="en-US"/>
              </w:rPr>
              <w:t>czy spełnione są w</w:t>
            </w:r>
            <w:r w:rsidRPr="00742495">
              <w:rPr>
                <w:rFonts w:ascii="Arial" w:hAnsi="Arial" w:cs="Arial"/>
                <w:sz w:val="20"/>
                <w:szCs w:val="20"/>
                <w:lang w:eastAsia="en-US"/>
              </w:rPr>
              <w:t>arunki środowiskowe w miejscach kształcenia</w:t>
            </w:r>
            <w:r w:rsidR="00816531">
              <w:rPr>
                <w:rFonts w:ascii="Arial" w:hAnsi="Arial" w:cs="Arial"/>
                <w:sz w:val="20"/>
                <w:szCs w:val="20"/>
                <w:lang w:eastAsia="en-US"/>
              </w:rPr>
              <w:t>?</w:t>
            </w:r>
          </w:p>
          <w:p w:rsidR="00190597" w:rsidRDefault="00190597" w:rsidP="0033399D">
            <w:pPr>
              <w:numPr>
                <w:ilvl w:val="0"/>
                <w:numId w:val="85"/>
              </w:numPr>
              <w:spacing w:after="0"/>
              <w:ind w:left="357" w:hanging="357"/>
              <w:rPr>
                <w:rFonts w:ascii="Arial" w:hAnsi="Arial" w:cs="Arial"/>
                <w:sz w:val="20"/>
                <w:szCs w:val="20"/>
              </w:rPr>
            </w:pPr>
            <w:r>
              <w:rPr>
                <w:rFonts w:ascii="Arial" w:hAnsi="Arial" w:cs="Arial"/>
                <w:sz w:val="20"/>
                <w:szCs w:val="20"/>
              </w:rPr>
              <w:t>czy wy</w:t>
            </w:r>
            <w:r w:rsidRPr="00742495">
              <w:rPr>
                <w:rFonts w:ascii="Arial" w:hAnsi="Arial" w:cs="Arial"/>
                <w:sz w:val="20"/>
                <w:szCs w:val="20"/>
              </w:rPr>
              <w:t>posażenie stanowisk z uwzględnieniem stanowisk specjalizowanych</w:t>
            </w:r>
            <w:r>
              <w:rPr>
                <w:rFonts w:ascii="Arial" w:hAnsi="Arial" w:cs="Arial"/>
                <w:sz w:val="20"/>
                <w:szCs w:val="20"/>
              </w:rPr>
              <w:t xml:space="preserve"> jest zgodne z zapisem PPKZ</w:t>
            </w:r>
            <w:r w:rsidR="00816531">
              <w:rPr>
                <w:rFonts w:ascii="Arial" w:hAnsi="Arial" w:cs="Arial"/>
                <w:sz w:val="20"/>
                <w:szCs w:val="20"/>
              </w:rPr>
              <w:t>?</w:t>
            </w:r>
          </w:p>
          <w:p w:rsidR="00190597" w:rsidRDefault="00190597" w:rsidP="0033399D">
            <w:pPr>
              <w:numPr>
                <w:ilvl w:val="0"/>
                <w:numId w:val="85"/>
              </w:numPr>
              <w:spacing w:after="0"/>
              <w:ind w:left="357" w:hanging="357"/>
              <w:rPr>
                <w:rFonts w:ascii="Arial" w:hAnsi="Arial" w:cs="Arial"/>
                <w:sz w:val="20"/>
                <w:szCs w:val="20"/>
              </w:rPr>
            </w:pPr>
            <w:r>
              <w:rPr>
                <w:rFonts w:ascii="Arial" w:hAnsi="Arial" w:cs="Arial"/>
                <w:sz w:val="20"/>
                <w:szCs w:val="20"/>
              </w:rPr>
              <w:t>czy s</w:t>
            </w:r>
            <w:r w:rsidRPr="00742495">
              <w:rPr>
                <w:rFonts w:ascii="Arial" w:hAnsi="Arial" w:cs="Arial"/>
                <w:sz w:val="20"/>
                <w:szCs w:val="20"/>
              </w:rPr>
              <w:t>tan techniczny użytkowanych narzędzi, elementów, części, podzespołów i maszyn</w:t>
            </w:r>
            <w:r>
              <w:rPr>
                <w:rFonts w:ascii="Arial" w:hAnsi="Arial" w:cs="Arial"/>
                <w:sz w:val="20"/>
                <w:szCs w:val="20"/>
              </w:rPr>
              <w:t xml:space="preserve"> jest dobry (oznacza to narzędzia i sprzęt dopuszczony do użytkowania)</w:t>
            </w:r>
            <w:r w:rsidR="00816531">
              <w:rPr>
                <w:rFonts w:ascii="Arial" w:hAnsi="Arial" w:cs="Arial"/>
                <w:sz w:val="20"/>
                <w:szCs w:val="20"/>
              </w:rPr>
              <w:t>?</w:t>
            </w:r>
          </w:p>
        </w:tc>
        <w:tc>
          <w:tcPr>
            <w:tcW w:w="1267" w:type="pct"/>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461D36" w:rsidRDefault="00190597" w:rsidP="0033399D">
            <w:pPr>
              <w:pStyle w:val="Akapitzlist"/>
              <w:numPr>
                <w:ilvl w:val="0"/>
                <w:numId w:val="85"/>
              </w:numPr>
              <w:spacing w:after="0"/>
              <w:ind w:left="357" w:hanging="357"/>
              <w:rPr>
                <w:rFonts w:ascii="Arial" w:hAnsi="Arial" w:cs="Arial"/>
                <w:sz w:val="20"/>
                <w:szCs w:val="20"/>
              </w:rPr>
            </w:pPr>
            <w:r>
              <w:rPr>
                <w:rFonts w:ascii="Arial" w:hAnsi="Arial" w:cs="Arial"/>
                <w:sz w:val="20"/>
                <w:szCs w:val="20"/>
              </w:rPr>
              <w:t>pozytywna opinia szkolnego inspektora pracy SIP</w:t>
            </w:r>
          </w:p>
          <w:p w:rsidR="00190597" w:rsidRDefault="00190597" w:rsidP="0033399D">
            <w:pPr>
              <w:pStyle w:val="Akapitzlist"/>
              <w:numPr>
                <w:ilvl w:val="0"/>
                <w:numId w:val="85"/>
              </w:numPr>
              <w:spacing w:after="0"/>
              <w:ind w:left="357" w:hanging="357"/>
              <w:rPr>
                <w:rFonts w:ascii="Arial" w:hAnsi="Arial" w:cs="Arial"/>
                <w:sz w:val="20"/>
                <w:szCs w:val="20"/>
              </w:rPr>
            </w:pPr>
            <w:r w:rsidRPr="00190597">
              <w:rPr>
                <w:rFonts w:ascii="Arial" w:hAnsi="Arial" w:cs="Arial"/>
                <w:sz w:val="20"/>
                <w:szCs w:val="20"/>
              </w:rPr>
              <w:t>pozytywna opinia szkolnego</w:t>
            </w:r>
            <w:r>
              <w:rPr>
                <w:rFonts w:ascii="Arial" w:hAnsi="Arial" w:cs="Arial"/>
                <w:sz w:val="20"/>
                <w:szCs w:val="20"/>
              </w:rPr>
              <w:t xml:space="preserve"> inspektora BHP</w:t>
            </w:r>
          </w:p>
          <w:p w:rsidR="00190597" w:rsidRDefault="00190597" w:rsidP="0033399D">
            <w:pPr>
              <w:pStyle w:val="Akapitzlist"/>
              <w:numPr>
                <w:ilvl w:val="0"/>
                <w:numId w:val="85"/>
              </w:numPr>
              <w:spacing w:after="0"/>
              <w:ind w:left="357" w:hanging="357"/>
              <w:rPr>
                <w:rFonts w:ascii="Arial" w:hAnsi="Arial" w:cs="Arial"/>
                <w:sz w:val="20"/>
                <w:szCs w:val="20"/>
              </w:rPr>
            </w:pPr>
            <w:r>
              <w:rPr>
                <w:rFonts w:ascii="Arial" w:hAnsi="Arial" w:cs="Arial"/>
                <w:sz w:val="20"/>
                <w:szCs w:val="20"/>
              </w:rPr>
              <w:t>pozytywna opinia zespołu zawodowego po analizie PPKZ</w:t>
            </w:r>
          </w:p>
          <w:p w:rsidR="00190597" w:rsidRDefault="00190597" w:rsidP="0033399D">
            <w:pPr>
              <w:pStyle w:val="Akapitzlist"/>
              <w:numPr>
                <w:ilvl w:val="0"/>
                <w:numId w:val="85"/>
              </w:numPr>
              <w:spacing w:after="0"/>
              <w:ind w:left="357" w:hanging="357"/>
              <w:rPr>
                <w:rFonts w:ascii="Arial" w:hAnsi="Arial" w:cs="Arial"/>
                <w:sz w:val="20"/>
                <w:szCs w:val="20"/>
              </w:rPr>
            </w:pPr>
            <w:r>
              <w:rPr>
                <w:rFonts w:ascii="Arial" w:hAnsi="Arial" w:cs="Arial"/>
                <w:sz w:val="20"/>
                <w:szCs w:val="20"/>
              </w:rPr>
              <w:t>sp</w:t>
            </w:r>
            <w:r w:rsidR="0033399D">
              <w:rPr>
                <w:rFonts w:ascii="Arial" w:hAnsi="Arial" w:cs="Arial"/>
                <w:sz w:val="20"/>
                <w:szCs w:val="20"/>
              </w:rPr>
              <w:t>eł</w:t>
            </w:r>
            <w:r>
              <w:rPr>
                <w:rFonts w:ascii="Arial" w:hAnsi="Arial" w:cs="Arial"/>
                <w:sz w:val="20"/>
                <w:szCs w:val="20"/>
              </w:rPr>
              <w:t>nienie przez Dyrektora szkoły protokołów rozbieżności w wymienionych zakresach - jeśli wystąpiły</w:t>
            </w:r>
          </w:p>
          <w:p w:rsidR="00190597" w:rsidRDefault="00190597" w:rsidP="00190597">
            <w:pPr>
              <w:pStyle w:val="Akapitzlist"/>
              <w:spacing w:after="0"/>
              <w:ind w:left="357"/>
              <w:rPr>
                <w:rFonts w:ascii="Arial" w:hAnsi="Arial" w:cs="Arial"/>
                <w:sz w:val="20"/>
                <w:szCs w:val="20"/>
              </w:rPr>
            </w:pPr>
          </w:p>
        </w:tc>
        <w:tc>
          <w:tcPr>
            <w:tcW w:w="711" w:type="pct"/>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461D36" w:rsidRPr="00461D36" w:rsidRDefault="00461D36" w:rsidP="0033399D">
            <w:pPr>
              <w:pStyle w:val="Akapitzlist"/>
              <w:numPr>
                <w:ilvl w:val="0"/>
                <w:numId w:val="85"/>
              </w:numPr>
              <w:spacing w:after="0"/>
              <w:ind w:left="357" w:hanging="357"/>
              <w:rPr>
                <w:rFonts w:ascii="Arial" w:hAnsi="Arial" w:cs="Arial"/>
                <w:sz w:val="20"/>
                <w:szCs w:val="20"/>
              </w:rPr>
            </w:pPr>
            <w:r w:rsidRPr="00461D36">
              <w:rPr>
                <w:rFonts w:ascii="Arial" w:hAnsi="Arial" w:cs="Arial"/>
                <w:sz w:val="20"/>
                <w:szCs w:val="20"/>
              </w:rPr>
              <w:t>analiza standardu określonego w PPKZ</w:t>
            </w:r>
          </w:p>
        </w:tc>
        <w:tc>
          <w:tcPr>
            <w:tcW w:w="593" w:type="pct"/>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461D36" w:rsidRPr="000531C7" w:rsidRDefault="000531C7" w:rsidP="000531C7">
            <w:pPr>
              <w:spacing w:after="0"/>
              <w:rPr>
                <w:rFonts w:ascii="Arial" w:hAnsi="Arial" w:cs="Arial"/>
                <w:sz w:val="20"/>
                <w:szCs w:val="20"/>
              </w:rPr>
            </w:pPr>
            <w:r w:rsidRPr="000531C7">
              <w:rPr>
                <w:rFonts w:ascii="Arial" w:hAnsi="Arial" w:cs="Arial"/>
                <w:sz w:val="20"/>
                <w:szCs w:val="20"/>
              </w:rPr>
              <w:t>czas rekrutacji</w:t>
            </w:r>
            <w:r>
              <w:rPr>
                <w:rFonts w:ascii="Arial" w:hAnsi="Arial" w:cs="Arial"/>
                <w:sz w:val="20"/>
                <w:szCs w:val="20"/>
              </w:rPr>
              <w:t>,</w:t>
            </w:r>
          </w:p>
          <w:p w:rsidR="000531C7" w:rsidRPr="000531C7" w:rsidRDefault="000531C7" w:rsidP="000531C7">
            <w:pPr>
              <w:spacing w:after="0"/>
              <w:rPr>
                <w:rFonts w:ascii="Arial" w:hAnsi="Arial" w:cs="Arial"/>
                <w:sz w:val="20"/>
                <w:szCs w:val="20"/>
              </w:rPr>
            </w:pPr>
            <w:r w:rsidRPr="000531C7">
              <w:rPr>
                <w:rFonts w:ascii="Arial" w:hAnsi="Arial" w:cs="Arial"/>
                <w:sz w:val="20"/>
                <w:szCs w:val="20"/>
              </w:rPr>
              <w:t>regularnie co kwartał</w:t>
            </w:r>
          </w:p>
        </w:tc>
      </w:tr>
      <w:tr w:rsidR="00461D36" w:rsidRPr="00825CD2" w:rsidTr="00155669">
        <w:trPr>
          <w:trHeight w:val="1284"/>
        </w:trPr>
        <w:tc>
          <w:tcPr>
            <w:tcW w:w="911" w:type="pct"/>
            <w:tcBorders>
              <w:top w:val="single" w:sz="8" w:space="0" w:color="FFFFFF"/>
              <w:left w:val="single" w:sz="8" w:space="0" w:color="FFFFFF"/>
              <w:bottom w:val="single" w:sz="8" w:space="0" w:color="FFFFFF"/>
              <w:right w:val="single" w:sz="8" w:space="0" w:color="FFFFFF"/>
            </w:tcBorders>
            <w:shd w:val="clear" w:color="auto" w:fill="4F81BD"/>
            <w:tcMar>
              <w:top w:w="15" w:type="dxa"/>
              <w:left w:w="74" w:type="dxa"/>
              <w:bottom w:w="0" w:type="dxa"/>
              <w:right w:w="74" w:type="dxa"/>
            </w:tcMar>
            <w:hideMark/>
          </w:tcPr>
          <w:p w:rsidR="00461D36" w:rsidRPr="00190597" w:rsidRDefault="00190597" w:rsidP="005565E0">
            <w:pPr>
              <w:rPr>
                <w:rFonts w:ascii="Arial" w:hAnsi="Arial" w:cs="Arial"/>
                <w:sz w:val="20"/>
                <w:szCs w:val="20"/>
              </w:rPr>
            </w:pPr>
            <w:r w:rsidRPr="00190597">
              <w:rPr>
                <w:rFonts w:ascii="Arial" w:hAnsi="Arial" w:cs="Arial"/>
                <w:sz w:val="20"/>
                <w:szCs w:val="20"/>
              </w:rPr>
              <w:t>współpracy podmiotów zaangażowanych w kształcenie zawodowe</w:t>
            </w:r>
          </w:p>
        </w:tc>
        <w:tc>
          <w:tcPr>
            <w:tcW w:w="1519" w:type="pct"/>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461D36" w:rsidRDefault="00190597" w:rsidP="0033399D">
            <w:pPr>
              <w:numPr>
                <w:ilvl w:val="0"/>
                <w:numId w:val="85"/>
              </w:numPr>
              <w:spacing w:after="0"/>
              <w:ind w:left="357" w:hanging="357"/>
              <w:rPr>
                <w:rFonts w:ascii="Arial" w:hAnsi="Arial" w:cs="Arial"/>
                <w:sz w:val="20"/>
                <w:szCs w:val="20"/>
              </w:rPr>
            </w:pPr>
            <w:r>
              <w:rPr>
                <w:rFonts w:ascii="Arial" w:hAnsi="Arial" w:cs="Arial"/>
                <w:sz w:val="20"/>
                <w:szCs w:val="20"/>
              </w:rPr>
              <w:t>czy nawiązano współpracę z CKZ i pracodawcami</w:t>
            </w:r>
            <w:r w:rsidR="00816531">
              <w:rPr>
                <w:rFonts w:ascii="Arial" w:hAnsi="Arial" w:cs="Arial"/>
                <w:sz w:val="20"/>
                <w:szCs w:val="20"/>
              </w:rPr>
              <w:t>?</w:t>
            </w:r>
          </w:p>
          <w:p w:rsidR="00190597" w:rsidRDefault="00190597" w:rsidP="0033399D">
            <w:pPr>
              <w:numPr>
                <w:ilvl w:val="0"/>
                <w:numId w:val="85"/>
              </w:numPr>
              <w:spacing w:after="0"/>
              <w:ind w:left="357" w:hanging="357"/>
              <w:rPr>
                <w:rFonts w:ascii="Arial" w:hAnsi="Arial" w:cs="Arial"/>
                <w:sz w:val="20"/>
                <w:szCs w:val="20"/>
              </w:rPr>
            </w:pPr>
            <w:r>
              <w:rPr>
                <w:rFonts w:ascii="Arial" w:hAnsi="Arial" w:cs="Arial"/>
                <w:sz w:val="20"/>
                <w:szCs w:val="20"/>
              </w:rPr>
              <w:t>czy w ramach podpisanych umów Szkoła posiada lub zapewnia dostęp do bazy dydaktycznej umożliwiającej kształcenie wszystkich jednostek wskazanych w PPKZ</w:t>
            </w:r>
            <w:r w:rsidR="005365AC">
              <w:rPr>
                <w:rFonts w:ascii="Arial" w:hAnsi="Arial" w:cs="Arial"/>
                <w:sz w:val="20"/>
                <w:szCs w:val="20"/>
              </w:rPr>
              <w:t>?</w:t>
            </w:r>
          </w:p>
        </w:tc>
        <w:tc>
          <w:tcPr>
            <w:tcW w:w="1267" w:type="pct"/>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461D36" w:rsidRDefault="00672E05" w:rsidP="0033399D">
            <w:pPr>
              <w:pStyle w:val="Akapitzlist"/>
              <w:numPr>
                <w:ilvl w:val="0"/>
                <w:numId w:val="85"/>
              </w:numPr>
              <w:spacing w:after="0"/>
              <w:ind w:left="357" w:hanging="357"/>
              <w:rPr>
                <w:rFonts w:ascii="Arial" w:hAnsi="Arial" w:cs="Arial"/>
                <w:sz w:val="20"/>
                <w:szCs w:val="20"/>
              </w:rPr>
            </w:pPr>
            <w:r w:rsidRPr="00672E05">
              <w:rPr>
                <w:rFonts w:ascii="Arial" w:hAnsi="Arial" w:cs="Arial"/>
                <w:sz w:val="20"/>
                <w:szCs w:val="20"/>
              </w:rPr>
              <w:t>uzyskanie pozytywnych odpowiedzi na pytania kluczowe</w:t>
            </w:r>
          </w:p>
        </w:tc>
        <w:tc>
          <w:tcPr>
            <w:tcW w:w="711" w:type="pct"/>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461D36" w:rsidRDefault="00672E05" w:rsidP="0033399D">
            <w:pPr>
              <w:pStyle w:val="Akapitzlist"/>
              <w:numPr>
                <w:ilvl w:val="0"/>
                <w:numId w:val="85"/>
              </w:numPr>
              <w:spacing w:after="0"/>
              <w:ind w:left="357" w:hanging="357"/>
              <w:rPr>
                <w:rFonts w:ascii="Arial" w:hAnsi="Arial" w:cs="Arial"/>
                <w:sz w:val="20"/>
                <w:szCs w:val="20"/>
              </w:rPr>
            </w:pPr>
            <w:r>
              <w:rPr>
                <w:rFonts w:ascii="Arial" w:hAnsi="Arial" w:cs="Arial"/>
                <w:sz w:val="20"/>
                <w:szCs w:val="20"/>
              </w:rPr>
              <w:t xml:space="preserve">analiza </w:t>
            </w:r>
            <w:r w:rsidR="00190597" w:rsidRPr="00742495">
              <w:rPr>
                <w:rFonts w:ascii="Arial" w:hAnsi="Arial" w:cs="Arial"/>
                <w:sz w:val="20"/>
                <w:szCs w:val="20"/>
              </w:rPr>
              <w:t>dokument</w:t>
            </w:r>
            <w:r>
              <w:rPr>
                <w:rFonts w:ascii="Arial" w:hAnsi="Arial" w:cs="Arial"/>
                <w:sz w:val="20"/>
                <w:szCs w:val="20"/>
              </w:rPr>
              <w:t>ów</w:t>
            </w:r>
            <w:r w:rsidR="00190597" w:rsidRPr="00742495">
              <w:rPr>
                <w:rFonts w:ascii="Arial" w:hAnsi="Arial" w:cs="Arial"/>
                <w:sz w:val="20"/>
                <w:szCs w:val="20"/>
              </w:rPr>
              <w:t xml:space="preserve"> opisujący</w:t>
            </w:r>
            <w:r>
              <w:rPr>
                <w:rFonts w:ascii="Arial" w:hAnsi="Arial" w:cs="Arial"/>
                <w:sz w:val="20"/>
                <w:szCs w:val="20"/>
              </w:rPr>
              <w:t>ch</w:t>
            </w:r>
            <w:r w:rsidR="00190597" w:rsidRPr="00742495">
              <w:rPr>
                <w:rFonts w:ascii="Arial" w:hAnsi="Arial" w:cs="Arial"/>
                <w:sz w:val="20"/>
                <w:szCs w:val="20"/>
              </w:rPr>
              <w:t xml:space="preserve"> zakresy obowiązków partnerów</w:t>
            </w:r>
          </w:p>
          <w:p w:rsidR="00190597" w:rsidRPr="00672E05" w:rsidRDefault="00190597" w:rsidP="0033399D">
            <w:pPr>
              <w:pStyle w:val="Akapitzlist"/>
              <w:numPr>
                <w:ilvl w:val="0"/>
                <w:numId w:val="85"/>
              </w:numPr>
              <w:spacing w:after="0"/>
              <w:ind w:left="357" w:hanging="357"/>
              <w:rPr>
                <w:rFonts w:ascii="Arial" w:hAnsi="Arial" w:cs="Arial"/>
                <w:sz w:val="20"/>
                <w:szCs w:val="20"/>
              </w:rPr>
            </w:pPr>
            <w:r w:rsidRPr="00742495">
              <w:rPr>
                <w:rFonts w:ascii="Arial" w:hAnsi="Arial" w:cs="Arial"/>
                <w:sz w:val="20"/>
                <w:szCs w:val="20"/>
              </w:rPr>
              <w:t>procedury dotyczące komunikacji</w:t>
            </w:r>
          </w:p>
        </w:tc>
        <w:tc>
          <w:tcPr>
            <w:tcW w:w="593" w:type="pct"/>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461D36" w:rsidRPr="00F477EB" w:rsidRDefault="000531C7" w:rsidP="000531C7">
            <w:pPr>
              <w:pStyle w:val="Akapitzlist"/>
              <w:spacing w:after="0"/>
              <w:ind w:left="0"/>
              <w:rPr>
                <w:rFonts w:ascii="Arial" w:hAnsi="Arial" w:cs="Arial"/>
                <w:sz w:val="20"/>
                <w:szCs w:val="20"/>
              </w:rPr>
            </w:pPr>
            <w:r w:rsidRPr="000531C7">
              <w:rPr>
                <w:rFonts w:ascii="Arial" w:hAnsi="Arial" w:cs="Arial"/>
                <w:sz w:val="20"/>
                <w:szCs w:val="20"/>
              </w:rPr>
              <w:t xml:space="preserve">czas rekrutacji </w:t>
            </w:r>
          </w:p>
        </w:tc>
      </w:tr>
    </w:tbl>
    <w:p w:rsidR="00672E05" w:rsidRDefault="00672E05">
      <w:pPr>
        <w:spacing w:after="160" w:line="259" w:lineRule="auto"/>
        <w:rPr>
          <w:rFonts w:ascii="Arial" w:hAnsi="Arial" w:cs="Arial"/>
          <w:sz w:val="24"/>
          <w:szCs w:val="24"/>
        </w:rPr>
      </w:pPr>
      <w:r>
        <w:rPr>
          <w:rFonts w:ascii="Arial" w:hAnsi="Arial" w:cs="Arial"/>
          <w:sz w:val="24"/>
          <w:szCs w:val="24"/>
        </w:rPr>
        <w:br w:type="page"/>
      </w:r>
    </w:p>
    <w:tbl>
      <w:tblPr>
        <w:tblW w:w="5000" w:type="pct"/>
        <w:tblCellMar>
          <w:left w:w="0" w:type="dxa"/>
          <w:right w:w="0" w:type="dxa"/>
        </w:tblCellMar>
        <w:tblLook w:val="04A0" w:firstRow="1" w:lastRow="0" w:firstColumn="1" w:lastColumn="0" w:noHBand="0" w:noVBand="1"/>
      </w:tblPr>
      <w:tblGrid>
        <w:gridCol w:w="2579"/>
        <w:gridCol w:w="4299"/>
        <w:gridCol w:w="3586"/>
        <w:gridCol w:w="1695"/>
        <w:gridCol w:w="1993"/>
      </w:tblGrid>
      <w:tr w:rsidR="00672E05" w:rsidRPr="00825CD2" w:rsidTr="00155669">
        <w:trPr>
          <w:trHeight w:val="257"/>
        </w:trPr>
        <w:tc>
          <w:tcPr>
            <w:tcW w:w="5000" w:type="pct"/>
            <w:gridSpan w:val="5"/>
            <w:tcBorders>
              <w:top w:val="single" w:sz="8" w:space="0" w:color="FFFFFF"/>
              <w:left w:val="single" w:sz="8" w:space="0" w:color="FFFFFF"/>
              <w:bottom w:val="single" w:sz="24" w:space="0" w:color="FFFFFF"/>
              <w:right w:val="single" w:sz="8" w:space="0" w:color="FFFFFF"/>
            </w:tcBorders>
            <w:shd w:val="clear" w:color="auto" w:fill="4F81BD"/>
            <w:tcMar>
              <w:top w:w="15" w:type="dxa"/>
              <w:left w:w="74" w:type="dxa"/>
              <w:bottom w:w="0" w:type="dxa"/>
              <w:right w:w="74" w:type="dxa"/>
            </w:tcMar>
            <w:hideMark/>
          </w:tcPr>
          <w:p w:rsidR="00672E05" w:rsidRPr="00155669" w:rsidRDefault="00672E05" w:rsidP="00672E05">
            <w:pPr>
              <w:rPr>
                <w:rFonts w:ascii="Arial" w:hAnsi="Arial" w:cs="Arial"/>
                <w:sz w:val="20"/>
                <w:szCs w:val="20"/>
              </w:rPr>
            </w:pPr>
            <w:r w:rsidRPr="00155669">
              <w:rPr>
                <w:rFonts w:ascii="Arial" w:hAnsi="Arial" w:cs="Arial"/>
                <w:b/>
                <w:bCs/>
                <w:sz w:val="20"/>
                <w:szCs w:val="20"/>
              </w:rPr>
              <w:t>Analiza organizacji kształcenia - podczas realizacji programu nauczania</w:t>
            </w:r>
          </w:p>
        </w:tc>
      </w:tr>
      <w:tr w:rsidR="00672E05" w:rsidRPr="00825CD2" w:rsidTr="00155669">
        <w:trPr>
          <w:trHeight w:val="514"/>
        </w:trPr>
        <w:tc>
          <w:tcPr>
            <w:tcW w:w="911" w:type="pct"/>
            <w:tcBorders>
              <w:top w:val="single" w:sz="24" w:space="0" w:color="FFFFFF"/>
              <w:left w:val="single" w:sz="8" w:space="0" w:color="FFFFFF"/>
              <w:bottom w:val="single" w:sz="8" w:space="0" w:color="FFFFFF"/>
              <w:right w:val="single" w:sz="8" w:space="0" w:color="FFFFFF"/>
            </w:tcBorders>
            <w:shd w:val="clear" w:color="auto" w:fill="4F81BD"/>
            <w:tcMar>
              <w:top w:w="15" w:type="dxa"/>
              <w:left w:w="74" w:type="dxa"/>
              <w:bottom w:w="0" w:type="dxa"/>
              <w:right w:w="74" w:type="dxa"/>
            </w:tcMar>
            <w:hideMark/>
          </w:tcPr>
          <w:p w:rsidR="00672E05" w:rsidRPr="00155669" w:rsidRDefault="00672E05" w:rsidP="00723E7A">
            <w:pPr>
              <w:rPr>
                <w:rFonts w:ascii="Arial" w:hAnsi="Arial" w:cs="Arial"/>
                <w:sz w:val="20"/>
                <w:szCs w:val="20"/>
              </w:rPr>
            </w:pPr>
            <w:r w:rsidRPr="00155669">
              <w:rPr>
                <w:rFonts w:ascii="Arial" w:hAnsi="Arial" w:cs="Arial"/>
                <w:b/>
                <w:bCs/>
                <w:sz w:val="20"/>
                <w:szCs w:val="20"/>
              </w:rPr>
              <w:t xml:space="preserve">Obszar badania </w:t>
            </w:r>
          </w:p>
        </w:tc>
        <w:tc>
          <w:tcPr>
            <w:tcW w:w="1519" w:type="pct"/>
            <w:tcBorders>
              <w:top w:val="single" w:sz="24"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Pr="00155669" w:rsidRDefault="00672E05" w:rsidP="00723E7A">
            <w:pPr>
              <w:rPr>
                <w:rFonts w:ascii="Arial" w:hAnsi="Arial" w:cs="Arial"/>
                <w:sz w:val="20"/>
                <w:szCs w:val="20"/>
              </w:rPr>
            </w:pPr>
            <w:r w:rsidRPr="00155669">
              <w:rPr>
                <w:rFonts w:ascii="Arial" w:hAnsi="Arial" w:cs="Arial"/>
                <w:sz w:val="20"/>
                <w:szCs w:val="20"/>
              </w:rPr>
              <w:t>Pytania kluczowe</w:t>
            </w:r>
          </w:p>
        </w:tc>
        <w:tc>
          <w:tcPr>
            <w:tcW w:w="1267" w:type="pct"/>
            <w:tcBorders>
              <w:top w:val="single" w:sz="24"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Pr="00155669" w:rsidRDefault="00672E05" w:rsidP="00723E7A">
            <w:pPr>
              <w:rPr>
                <w:rFonts w:ascii="Arial" w:hAnsi="Arial" w:cs="Arial"/>
                <w:sz w:val="20"/>
                <w:szCs w:val="20"/>
              </w:rPr>
            </w:pPr>
            <w:r w:rsidRPr="00155669">
              <w:rPr>
                <w:rFonts w:ascii="Arial" w:hAnsi="Arial" w:cs="Arial"/>
                <w:sz w:val="20"/>
                <w:szCs w:val="20"/>
              </w:rPr>
              <w:t xml:space="preserve">Wskaźniki świadczące o efektywności </w:t>
            </w:r>
          </w:p>
        </w:tc>
        <w:tc>
          <w:tcPr>
            <w:tcW w:w="599" w:type="pct"/>
            <w:tcBorders>
              <w:top w:val="single" w:sz="24"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Pr="00155669" w:rsidRDefault="00672E05" w:rsidP="00723E7A">
            <w:pPr>
              <w:rPr>
                <w:rFonts w:ascii="Arial" w:hAnsi="Arial" w:cs="Arial"/>
                <w:sz w:val="20"/>
                <w:szCs w:val="20"/>
              </w:rPr>
            </w:pPr>
            <w:r w:rsidRPr="00155669">
              <w:rPr>
                <w:rFonts w:ascii="Arial" w:hAnsi="Arial" w:cs="Arial"/>
                <w:sz w:val="20"/>
                <w:szCs w:val="20"/>
              </w:rPr>
              <w:t>Metody, techniki badania/ narzędzia</w:t>
            </w:r>
          </w:p>
        </w:tc>
        <w:tc>
          <w:tcPr>
            <w:tcW w:w="704" w:type="pct"/>
            <w:tcBorders>
              <w:top w:val="single" w:sz="24"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Pr="00155669" w:rsidRDefault="00672E05" w:rsidP="00723E7A">
            <w:pPr>
              <w:rPr>
                <w:rFonts w:ascii="Arial" w:hAnsi="Arial" w:cs="Arial"/>
                <w:sz w:val="20"/>
                <w:szCs w:val="20"/>
              </w:rPr>
            </w:pPr>
            <w:r w:rsidRPr="00155669">
              <w:rPr>
                <w:rFonts w:ascii="Arial" w:hAnsi="Arial" w:cs="Arial"/>
                <w:sz w:val="20"/>
                <w:szCs w:val="20"/>
              </w:rPr>
              <w:t xml:space="preserve">Termin badania </w:t>
            </w:r>
          </w:p>
        </w:tc>
      </w:tr>
      <w:tr w:rsidR="00672E05" w:rsidRPr="00825CD2" w:rsidTr="00155669">
        <w:trPr>
          <w:trHeight w:val="3048"/>
        </w:trPr>
        <w:tc>
          <w:tcPr>
            <w:tcW w:w="911" w:type="pct"/>
            <w:tcBorders>
              <w:top w:val="single" w:sz="8" w:space="0" w:color="FFFFFF"/>
              <w:left w:val="single" w:sz="8" w:space="0" w:color="FFFFFF"/>
              <w:bottom w:val="single" w:sz="8" w:space="0" w:color="FFFFFF"/>
              <w:right w:val="single" w:sz="8" w:space="0" w:color="FFFFFF"/>
            </w:tcBorders>
            <w:shd w:val="clear" w:color="auto" w:fill="4F81BD"/>
            <w:tcMar>
              <w:top w:w="15" w:type="dxa"/>
              <w:left w:w="74" w:type="dxa"/>
              <w:bottom w:w="0" w:type="dxa"/>
              <w:right w:w="74" w:type="dxa"/>
            </w:tcMar>
            <w:hideMark/>
          </w:tcPr>
          <w:p w:rsidR="00672E05" w:rsidRPr="00742495" w:rsidRDefault="00672E05" w:rsidP="00723E7A">
            <w:pPr>
              <w:spacing w:after="0" w:line="288" w:lineRule="auto"/>
              <w:jc w:val="both"/>
              <w:rPr>
                <w:rFonts w:ascii="Arial" w:hAnsi="Arial" w:cs="Arial"/>
                <w:sz w:val="20"/>
                <w:szCs w:val="20"/>
              </w:rPr>
            </w:pPr>
            <w:r w:rsidRPr="00742495">
              <w:rPr>
                <w:rFonts w:ascii="Arial" w:hAnsi="Arial" w:cs="Arial"/>
                <w:sz w:val="20"/>
                <w:szCs w:val="20"/>
              </w:rPr>
              <w:t>Przebieg kształcenia</w:t>
            </w:r>
          </w:p>
        </w:tc>
        <w:tc>
          <w:tcPr>
            <w:tcW w:w="1519" w:type="pct"/>
            <w:tcBorders>
              <w:top w:val="single" w:sz="8" w:space="0" w:color="FFFFFF"/>
              <w:left w:val="single" w:sz="8" w:space="0" w:color="FFFFFF"/>
              <w:bottom w:val="single" w:sz="8" w:space="0" w:color="FFFFFF"/>
              <w:right w:val="single" w:sz="8" w:space="0" w:color="FFFFFF"/>
            </w:tcBorders>
            <w:shd w:val="clear" w:color="auto" w:fill="E9EDF4"/>
            <w:tcMar>
              <w:top w:w="15" w:type="dxa"/>
              <w:left w:w="74" w:type="dxa"/>
              <w:bottom w:w="0" w:type="dxa"/>
              <w:right w:w="74" w:type="dxa"/>
            </w:tcMar>
            <w:hideMark/>
          </w:tcPr>
          <w:p w:rsidR="00672E05" w:rsidRDefault="00CD413F" w:rsidP="00816531">
            <w:pPr>
              <w:pStyle w:val="Akapitzlist"/>
              <w:numPr>
                <w:ilvl w:val="0"/>
                <w:numId w:val="91"/>
              </w:numPr>
              <w:spacing w:after="0"/>
              <w:ind w:left="357" w:hanging="357"/>
              <w:rPr>
                <w:rFonts w:ascii="Arial" w:hAnsi="Arial" w:cs="Arial"/>
                <w:sz w:val="20"/>
                <w:szCs w:val="20"/>
              </w:rPr>
            </w:pPr>
            <w:r w:rsidRPr="00CD413F">
              <w:rPr>
                <w:rFonts w:ascii="Arial" w:hAnsi="Arial" w:cs="Arial"/>
                <w:sz w:val="20"/>
                <w:szCs w:val="20"/>
              </w:rPr>
              <w:t>czy w planie nauczania uwzględniono minimalną liczbę godzin na doskonalenie poszczególnych efektów kształcenia wskazanych w PPKZ</w:t>
            </w:r>
            <w:r w:rsidR="00816531">
              <w:rPr>
                <w:rFonts w:ascii="Arial" w:hAnsi="Arial" w:cs="Arial"/>
                <w:sz w:val="20"/>
                <w:szCs w:val="20"/>
              </w:rPr>
              <w:t>?</w:t>
            </w:r>
          </w:p>
          <w:p w:rsidR="00CD413F" w:rsidRDefault="00CD413F" w:rsidP="00816531">
            <w:pPr>
              <w:pStyle w:val="Akapitzlist"/>
              <w:numPr>
                <w:ilvl w:val="0"/>
                <w:numId w:val="91"/>
              </w:numPr>
              <w:spacing w:after="0"/>
              <w:ind w:left="357" w:hanging="357"/>
              <w:rPr>
                <w:rFonts w:ascii="Arial" w:hAnsi="Arial" w:cs="Arial"/>
                <w:sz w:val="20"/>
                <w:szCs w:val="20"/>
              </w:rPr>
            </w:pPr>
            <w:r>
              <w:rPr>
                <w:rFonts w:ascii="Arial" w:hAnsi="Arial" w:cs="Arial"/>
                <w:sz w:val="20"/>
                <w:szCs w:val="20"/>
              </w:rPr>
              <w:t>czy w przebiegu kształcenia zaplanowano czas i kolejność egzaminów zawodowych</w:t>
            </w:r>
            <w:r w:rsidR="00816531">
              <w:rPr>
                <w:rFonts w:ascii="Arial" w:hAnsi="Arial" w:cs="Arial"/>
                <w:sz w:val="20"/>
                <w:szCs w:val="20"/>
              </w:rPr>
              <w:t>?</w:t>
            </w:r>
          </w:p>
          <w:p w:rsidR="00CD413F" w:rsidRPr="00CD413F" w:rsidRDefault="00CD413F" w:rsidP="00816531">
            <w:pPr>
              <w:pStyle w:val="Akapitzlist"/>
              <w:numPr>
                <w:ilvl w:val="0"/>
                <w:numId w:val="91"/>
              </w:numPr>
              <w:spacing w:after="0"/>
              <w:ind w:left="357" w:hanging="357"/>
              <w:rPr>
                <w:rFonts w:ascii="Arial" w:hAnsi="Arial" w:cs="Arial"/>
                <w:sz w:val="20"/>
                <w:szCs w:val="20"/>
              </w:rPr>
            </w:pPr>
            <w:r>
              <w:rPr>
                <w:rFonts w:ascii="Arial" w:hAnsi="Arial" w:cs="Arial"/>
                <w:sz w:val="20"/>
                <w:szCs w:val="20"/>
              </w:rPr>
              <w:t xml:space="preserve">czy zasady określone w szkole przewidują zmiany w przebiegu kształcenia np. indywidualny czas nauki, </w:t>
            </w:r>
            <w:r w:rsidR="0033399D">
              <w:rPr>
                <w:rFonts w:ascii="Arial" w:hAnsi="Arial" w:cs="Arial"/>
                <w:sz w:val="20"/>
                <w:szCs w:val="20"/>
              </w:rPr>
              <w:t>staże uczniowskie.</w:t>
            </w:r>
            <w:r w:rsidR="00816531">
              <w:rPr>
                <w:rFonts w:ascii="Arial" w:hAnsi="Arial" w:cs="Arial"/>
                <w:sz w:val="20"/>
                <w:szCs w:val="20"/>
              </w:rPr>
              <w:t>?</w:t>
            </w:r>
          </w:p>
        </w:tc>
        <w:tc>
          <w:tcPr>
            <w:tcW w:w="1267" w:type="pct"/>
            <w:tcBorders>
              <w:top w:val="single" w:sz="8" w:space="0" w:color="FFFFFF"/>
              <w:left w:val="single" w:sz="8" w:space="0" w:color="FFFFFF"/>
              <w:bottom w:val="single" w:sz="8" w:space="0" w:color="FFFFFF"/>
              <w:right w:val="single" w:sz="8" w:space="0" w:color="FFFFFF"/>
            </w:tcBorders>
            <w:shd w:val="clear" w:color="auto" w:fill="E9EDF4"/>
            <w:tcMar>
              <w:top w:w="15" w:type="dxa"/>
              <w:left w:w="74" w:type="dxa"/>
              <w:bottom w:w="0" w:type="dxa"/>
              <w:right w:w="74" w:type="dxa"/>
            </w:tcMar>
            <w:hideMark/>
          </w:tcPr>
          <w:p w:rsidR="00672E05" w:rsidRPr="00814628" w:rsidRDefault="0033399D" w:rsidP="0033399D">
            <w:pPr>
              <w:pStyle w:val="Akapitzlist"/>
              <w:numPr>
                <w:ilvl w:val="0"/>
                <w:numId w:val="83"/>
              </w:numPr>
              <w:spacing w:after="0"/>
              <w:ind w:left="357" w:hanging="357"/>
              <w:rPr>
                <w:rFonts w:ascii="Arial" w:hAnsi="Arial" w:cs="Arial"/>
                <w:sz w:val="20"/>
                <w:szCs w:val="20"/>
              </w:rPr>
            </w:pPr>
            <w:r w:rsidRPr="0033399D">
              <w:rPr>
                <w:rFonts w:ascii="Arial" w:hAnsi="Arial" w:cs="Arial"/>
                <w:sz w:val="20"/>
                <w:szCs w:val="20"/>
              </w:rPr>
              <w:t>uzyskanie pozytywnych odpowiedzi na pytania kluczowe.</w:t>
            </w:r>
          </w:p>
        </w:tc>
        <w:tc>
          <w:tcPr>
            <w:tcW w:w="599" w:type="pct"/>
            <w:tcBorders>
              <w:top w:val="single" w:sz="8" w:space="0" w:color="FFFFFF"/>
              <w:left w:val="single" w:sz="8" w:space="0" w:color="FFFFFF"/>
              <w:bottom w:val="single" w:sz="8" w:space="0" w:color="FFFFFF"/>
              <w:right w:val="single" w:sz="8" w:space="0" w:color="FFFFFF"/>
            </w:tcBorders>
            <w:shd w:val="clear" w:color="auto" w:fill="E9EDF4"/>
            <w:tcMar>
              <w:top w:w="15" w:type="dxa"/>
              <w:left w:w="74" w:type="dxa"/>
              <w:bottom w:w="0" w:type="dxa"/>
              <w:right w:w="74" w:type="dxa"/>
            </w:tcMar>
            <w:hideMark/>
          </w:tcPr>
          <w:p w:rsidR="00672E05" w:rsidRDefault="00672E05" w:rsidP="00723E7A">
            <w:pPr>
              <w:spacing w:after="0" w:line="288" w:lineRule="auto"/>
              <w:rPr>
                <w:rFonts w:ascii="Arial" w:hAnsi="Arial" w:cs="Arial"/>
                <w:sz w:val="20"/>
                <w:szCs w:val="20"/>
                <w:lang w:eastAsia="en-US"/>
              </w:rPr>
            </w:pPr>
            <w:r>
              <w:rPr>
                <w:rFonts w:ascii="Arial" w:hAnsi="Arial" w:cs="Arial"/>
                <w:sz w:val="20"/>
                <w:szCs w:val="20"/>
                <w:lang w:eastAsia="en-US"/>
              </w:rPr>
              <w:t>analiza dokumentacji procedur</w:t>
            </w:r>
            <w:r w:rsidRPr="00742495">
              <w:rPr>
                <w:rFonts w:ascii="Arial" w:hAnsi="Arial" w:cs="Arial"/>
                <w:sz w:val="20"/>
                <w:szCs w:val="20"/>
                <w:lang w:eastAsia="en-US"/>
              </w:rPr>
              <w:t xml:space="preserve"> opisująca organizację kształcenia</w:t>
            </w:r>
          </w:p>
          <w:p w:rsidR="00672E05" w:rsidRPr="00742495" w:rsidRDefault="00672E05" w:rsidP="00723E7A">
            <w:pPr>
              <w:spacing w:after="0" w:line="288" w:lineRule="auto"/>
              <w:rPr>
                <w:rFonts w:ascii="Arial" w:hAnsi="Arial" w:cs="Arial"/>
                <w:sz w:val="20"/>
                <w:szCs w:val="20"/>
              </w:rPr>
            </w:pPr>
          </w:p>
        </w:tc>
        <w:tc>
          <w:tcPr>
            <w:tcW w:w="704" w:type="pct"/>
            <w:tcBorders>
              <w:top w:val="single" w:sz="8" w:space="0" w:color="FFFFFF"/>
              <w:left w:val="single" w:sz="8" w:space="0" w:color="FFFFFF"/>
              <w:bottom w:val="single" w:sz="8" w:space="0" w:color="FFFFFF"/>
              <w:right w:val="single" w:sz="8" w:space="0" w:color="FFFFFF"/>
            </w:tcBorders>
            <w:shd w:val="clear" w:color="auto" w:fill="E9EDF4"/>
            <w:tcMar>
              <w:top w:w="15" w:type="dxa"/>
              <w:left w:w="74" w:type="dxa"/>
              <w:bottom w:w="0" w:type="dxa"/>
              <w:right w:w="74" w:type="dxa"/>
            </w:tcMar>
            <w:hideMark/>
          </w:tcPr>
          <w:p w:rsidR="00672E05" w:rsidRPr="00814628" w:rsidRDefault="00672E05" w:rsidP="00723E7A">
            <w:pPr>
              <w:rPr>
                <w:rFonts w:ascii="Arial" w:hAnsi="Arial" w:cs="Arial"/>
                <w:sz w:val="20"/>
                <w:szCs w:val="20"/>
              </w:rPr>
            </w:pPr>
            <w:r w:rsidRPr="00814628">
              <w:rPr>
                <w:rFonts w:ascii="Arial" w:hAnsi="Arial" w:cs="Arial"/>
                <w:sz w:val="20"/>
                <w:szCs w:val="20"/>
              </w:rPr>
              <w:t> </w:t>
            </w:r>
            <w:r w:rsidR="0033399D" w:rsidRPr="0033399D">
              <w:rPr>
                <w:rFonts w:ascii="Arial" w:hAnsi="Arial" w:cs="Arial"/>
                <w:sz w:val="20"/>
                <w:szCs w:val="20"/>
              </w:rPr>
              <w:t>regularnie, zgodnie z planem przyjętym na konferencji plenarnej rozpoczynającej rok szkolny</w:t>
            </w:r>
            <w:r w:rsidR="0033399D">
              <w:rPr>
                <w:rFonts w:ascii="Arial" w:hAnsi="Arial" w:cs="Arial"/>
                <w:sz w:val="20"/>
                <w:szCs w:val="20"/>
              </w:rPr>
              <w:t xml:space="preserve">. </w:t>
            </w:r>
          </w:p>
        </w:tc>
      </w:tr>
      <w:tr w:rsidR="00672E05" w:rsidRPr="00825CD2" w:rsidTr="00155669">
        <w:trPr>
          <w:trHeight w:val="1284"/>
        </w:trPr>
        <w:tc>
          <w:tcPr>
            <w:tcW w:w="911" w:type="pct"/>
            <w:tcBorders>
              <w:top w:val="single" w:sz="8" w:space="0" w:color="FFFFFF"/>
              <w:left w:val="single" w:sz="8" w:space="0" w:color="FFFFFF"/>
              <w:bottom w:val="single" w:sz="8" w:space="0" w:color="FFFFFF"/>
              <w:right w:val="single" w:sz="8" w:space="0" w:color="FFFFFF"/>
            </w:tcBorders>
            <w:shd w:val="clear" w:color="auto" w:fill="4F81BD"/>
            <w:tcMar>
              <w:top w:w="15" w:type="dxa"/>
              <w:left w:w="74" w:type="dxa"/>
              <w:bottom w:w="0" w:type="dxa"/>
              <w:right w:w="74" w:type="dxa"/>
            </w:tcMar>
            <w:hideMark/>
          </w:tcPr>
          <w:p w:rsidR="00672E05" w:rsidRPr="00742495" w:rsidRDefault="00672E05" w:rsidP="00723E7A">
            <w:pPr>
              <w:spacing w:after="0" w:line="288" w:lineRule="auto"/>
              <w:jc w:val="both"/>
              <w:rPr>
                <w:rFonts w:ascii="Arial" w:hAnsi="Arial" w:cs="Arial"/>
                <w:sz w:val="20"/>
                <w:szCs w:val="20"/>
                <w:lang w:eastAsia="en-US"/>
              </w:rPr>
            </w:pPr>
            <w:r w:rsidRPr="00742495">
              <w:rPr>
                <w:rFonts w:ascii="Arial" w:hAnsi="Arial" w:cs="Arial"/>
                <w:sz w:val="20"/>
                <w:szCs w:val="20"/>
                <w:lang w:eastAsia="en-US"/>
              </w:rPr>
              <w:t>Program kształcenia</w:t>
            </w:r>
          </w:p>
        </w:tc>
        <w:tc>
          <w:tcPr>
            <w:tcW w:w="1519" w:type="pct"/>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Default="00CD413F" w:rsidP="00816531">
            <w:pPr>
              <w:pStyle w:val="Akapitzlist"/>
              <w:numPr>
                <w:ilvl w:val="0"/>
                <w:numId w:val="83"/>
              </w:numPr>
              <w:spacing w:after="0"/>
              <w:ind w:left="357" w:hanging="357"/>
              <w:rPr>
                <w:rFonts w:ascii="Arial" w:hAnsi="Arial" w:cs="Arial"/>
                <w:sz w:val="20"/>
                <w:szCs w:val="20"/>
              </w:rPr>
            </w:pPr>
            <w:r>
              <w:rPr>
                <w:rFonts w:ascii="Arial" w:hAnsi="Arial" w:cs="Arial"/>
                <w:sz w:val="20"/>
                <w:szCs w:val="20"/>
              </w:rPr>
              <w:t>c</w:t>
            </w:r>
            <w:r w:rsidRPr="00CD413F">
              <w:rPr>
                <w:rFonts w:ascii="Arial" w:hAnsi="Arial" w:cs="Arial"/>
                <w:sz w:val="20"/>
                <w:szCs w:val="20"/>
              </w:rPr>
              <w:t>zy program kształcenia realizuje wszystkie efekty kształcenia z PPKZ</w:t>
            </w:r>
            <w:r w:rsidR="00816531">
              <w:rPr>
                <w:rFonts w:ascii="Arial" w:hAnsi="Arial" w:cs="Arial"/>
                <w:sz w:val="20"/>
                <w:szCs w:val="20"/>
              </w:rPr>
              <w:t>?</w:t>
            </w:r>
          </w:p>
          <w:p w:rsidR="00CD413F" w:rsidRPr="0033399D" w:rsidRDefault="00CD413F" w:rsidP="00816531">
            <w:pPr>
              <w:pStyle w:val="Akapitzlist"/>
              <w:numPr>
                <w:ilvl w:val="0"/>
                <w:numId w:val="83"/>
              </w:numPr>
              <w:spacing w:after="0"/>
              <w:ind w:left="357" w:hanging="357"/>
              <w:rPr>
                <w:rFonts w:ascii="Arial" w:hAnsi="Arial" w:cs="Arial"/>
                <w:sz w:val="20"/>
                <w:szCs w:val="20"/>
              </w:rPr>
            </w:pPr>
            <w:r w:rsidRPr="00CD413F">
              <w:rPr>
                <w:rFonts w:ascii="Arial" w:hAnsi="Arial" w:cs="Arial"/>
                <w:sz w:val="20"/>
                <w:szCs w:val="20"/>
              </w:rPr>
              <w:t>czy program kształcenia</w:t>
            </w:r>
            <w:r>
              <w:rPr>
                <w:rFonts w:ascii="Arial" w:hAnsi="Arial" w:cs="Arial"/>
                <w:sz w:val="20"/>
                <w:szCs w:val="20"/>
              </w:rPr>
              <w:t xml:space="preserve"> umożliwia nabycie wszystkich umiejętności wskazanych jako kryteria weryfikacji w PPKZ</w:t>
            </w:r>
            <w:r w:rsidR="00816531">
              <w:rPr>
                <w:rFonts w:ascii="Arial" w:hAnsi="Arial" w:cs="Arial"/>
                <w:sz w:val="20"/>
                <w:szCs w:val="20"/>
              </w:rPr>
              <w:t>?</w:t>
            </w:r>
          </w:p>
        </w:tc>
        <w:tc>
          <w:tcPr>
            <w:tcW w:w="1267" w:type="pct"/>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Pr="00F477EB" w:rsidRDefault="0033399D" w:rsidP="0033399D">
            <w:pPr>
              <w:pStyle w:val="Akapitzlist"/>
              <w:numPr>
                <w:ilvl w:val="0"/>
                <w:numId w:val="85"/>
              </w:numPr>
              <w:spacing w:after="0"/>
              <w:ind w:left="357" w:hanging="357"/>
              <w:rPr>
                <w:rFonts w:ascii="Arial" w:hAnsi="Arial" w:cs="Arial"/>
                <w:sz w:val="20"/>
                <w:szCs w:val="20"/>
              </w:rPr>
            </w:pPr>
            <w:r w:rsidRPr="0033399D">
              <w:rPr>
                <w:rFonts w:ascii="Arial" w:hAnsi="Arial" w:cs="Arial"/>
                <w:sz w:val="20"/>
                <w:szCs w:val="20"/>
              </w:rPr>
              <w:t>uzyskanie pozytywnych odpowiedzi na pytania kluczowe.</w:t>
            </w:r>
          </w:p>
        </w:tc>
        <w:tc>
          <w:tcPr>
            <w:tcW w:w="599" w:type="pct"/>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Pr="00742495" w:rsidRDefault="00672E05" w:rsidP="00723E7A">
            <w:pPr>
              <w:spacing w:after="0" w:line="288" w:lineRule="auto"/>
              <w:rPr>
                <w:rFonts w:ascii="Arial" w:hAnsi="Arial" w:cs="Arial"/>
                <w:sz w:val="20"/>
                <w:szCs w:val="20"/>
              </w:rPr>
            </w:pPr>
            <w:r w:rsidRPr="00742495">
              <w:rPr>
                <w:rFonts w:ascii="Arial" w:hAnsi="Arial" w:cs="Arial"/>
                <w:sz w:val="20"/>
                <w:szCs w:val="20"/>
              </w:rPr>
              <w:t>zgodność opisu z PPKZ z programem kształcenia</w:t>
            </w:r>
          </w:p>
        </w:tc>
        <w:tc>
          <w:tcPr>
            <w:tcW w:w="704" w:type="pct"/>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Pr="00F477EB" w:rsidRDefault="0033399D" w:rsidP="0033399D">
            <w:pPr>
              <w:pStyle w:val="Akapitzlist"/>
              <w:numPr>
                <w:ilvl w:val="0"/>
                <w:numId w:val="85"/>
              </w:numPr>
              <w:spacing w:after="0"/>
              <w:ind w:left="357" w:hanging="357"/>
              <w:rPr>
                <w:rFonts w:ascii="Arial" w:hAnsi="Arial" w:cs="Arial"/>
                <w:sz w:val="20"/>
                <w:szCs w:val="20"/>
              </w:rPr>
            </w:pPr>
            <w:r w:rsidRPr="0033399D">
              <w:rPr>
                <w:rFonts w:ascii="Arial" w:hAnsi="Arial" w:cs="Arial"/>
                <w:sz w:val="20"/>
                <w:szCs w:val="20"/>
              </w:rPr>
              <w:t>regularnie, zgodnie z planem przyjętym na konferencji plenarnej rozpoczynającej rok szkolny</w:t>
            </w:r>
          </w:p>
        </w:tc>
      </w:tr>
      <w:tr w:rsidR="00672E05" w:rsidRPr="00825CD2" w:rsidTr="00155669">
        <w:trPr>
          <w:trHeight w:val="1284"/>
        </w:trPr>
        <w:tc>
          <w:tcPr>
            <w:tcW w:w="911" w:type="pct"/>
            <w:tcBorders>
              <w:top w:val="single" w:sz="8" w:space="0" w:color="FFFFFF"/>
              <w:left w:val="single" w:sz="8" w:space="0" w:color="FFFFFF"/>
              <w:bottom w:val="single" w:sz="8" w:space="0" w:color="FFFFFF"/>
              <w:right w:val="single" w:sz="8" w:space="0" w:color="FFFFFF"/>
            </w:tcBorders>
            <w:shd w:val="clear" w:color="auto" w:fill="4F81BD"/>
            <w:tcMar>
              <w:top w:w="15" w:type="dxa"/>
              <w:left w:w="74" w:type="dxa"/>
              <w:bottom w:w="0" w:type="dxa"/>
              <w:right w:w="74" w:type="dxa"/>
            </w:tcMar>
            <w:hideMark/>
          </w:tcPr>
          <w:p w:rsidR="00672E05" w:rsidRPr="00742495" w:rsidRDefault="00672E05" w:rsidP="00723E7A">
            <w:pPr>
              <w:spacing w:after="0" w:line="288" w:lineRule="auto"/>
              <w:jc w:val="both"/>
              <w:rPr>
                <w:rFonts w:ascii="Arial" w:hAnsi="Arial" w:cs="Arial"/>
                <w:sz w:val="20"/>
                <w:szCs w:val="20"/>
              </w:rPr>
            </w:pPr>
            <w:r w:rsidRPr="00742495">
              <w:rPr>
                <w:rFonts w:ascii="Arial" w:hAnsi="Arial" w:cs="Arial"/>
                <w:sz w:val="20"/>
                <w:szCs w:val="20"/>
              </w:rPr>
              <w:t>Formy realizacji</w:t>
            </w:r>
          </w:p>
        </w:tc>
        <w:tc>
          <w:tcPr>
            <w:tcW w:w="1519" w:type="pct"/>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Default="0029598F" w:rsidP="00816531">
            <w:pPr>
              <w:pStyle w:val="Akapitzlist"/>
              <w:numPr>
                <w:ilvl w:val="0"/>
                <w:numId w:val="90"/>
              </w:numPr>
              <w:spacing w:after="0"/>
              <w:ind w:left="357" w:hanging="357"/>
              <w:rPr>
                <w:rFonts w:ascii="Arial" w:hAnsi="Arial" w:cs="Arial"/>
                <w:sz w:val="20"/>
                <w:szCs w:val="20"/>
              </w:rPr>
            </w:pPr>
            <w:r>
              <w:rPr>
                <w:rFonts w:ascii="Arial" w:hAnsi="Arial" w:cs="Arial"/>
                <w:sz w:val="20"/>
                <w:szCs w:val="20"/>
              </w:rPr>
              <w:t>c</w:t>
            </w:r>
            <w:r w:rsidRPr="0029598F">
              <w:rPr>
                <w:rFonts w:ascii="Arial" w:hAnsi="Arial" w:cs="Arial"/>
                <w:sz w:val="20"/>
                <w:szCs w:val="20"/>
              </w:rPr>
              <w:t>zy uczniowie pracują zarówno indywidualnie jak i w grupach</w:t>
            </w:r>
            <w:r w:rsidR="00816531">
              <w:rPr>
                <w:rFonts w:ascii="Arial" w:hAnsi="Arial" w:cs="Arial"/>
                <w:sz w:val="20"/>
                <w:szCs w:val="20"/>
              </w:rPr>
              <w:t>?</w:t>
            </w:r>
          </w:p>
          <w:p w:rsidR="0029598F" w:rsidRDefault="0029598F" w:rsidP="00816531">
            <w:pPr>
              <w:pStyle w:val="Akapitzlist"/>
              <w:numPr>
                <w:ilvl w:val="0"/>
                <w:numId w:val="90"/>
              </w:numPr>
              <w:spacing w:after="0"/>
              <w:ind w:left="357" w:hanging="357"/>
              <w:rPr>
                <w:rFonts w:ascii="Arial" w:hAnsi="Arial" w:cs="Arial"/>
                <w:sz w:val="20"/>
                <w:szCs w:val="20"/>
              </w:rPr>
            </w:pPr>
            <w:r>
              <w:rPr>
                <w:rFonts w:ascii="Arial" w:hAnsi="Arial" w:cs="Arial"/>
                <w:sz w:val="20"/>
                <w:szCs w:val="20"/>
              </w:rPr>
              <w:t>czy uczniowie nabywają równolegle wiadomości i umiejętności</w:t>
            </w:r>
            <w:r w:rsidR="00816531">
              <w:rPr>
                <w:rFonts w:ascii="Arial" w:hAnsi="Arial" w:cs="Arial"/>
                <w:sz w:val="20"/>
                <w:szCs w:val="20"/>
              </w:rPr>
              <w:t>?</w:t>
            </w:r>
          </w:p>
          <w:p w:rsidR="0029598F" w:rsidRPr="0029598F" w:rsidRDefault="0029598F" w:rsidP="00816531">
            <w:pPr>
              <w:pStyle w:val="Akapitzlist"/>
              <w:numPr>
                <w:ilvl w:val="0"/>
                <w:numId w:val="90"/>
              </w:numPr>
              <w:spacing w:after="0"/>
              <w:ind w:left="357" w:hanging="357"/>
              <w:rPr>
                <w:rFonts w:ascii="Arial" w:hAnsi="Arial" w:cs="Arial"/>
                <w:sz w:val="20"/>
                <w:szCs w:val="20"/>
              </w:rPr>
            </w:pPr>
            <w:r>
              <w:rPr>
                <w:rFonts w:ascii="Arial" w:hAnsi="Arial" w:cs="Arial"/>
                <w:sz w:val="20"/>
                <w:szCs w:val="20"/>
              </w:rPr>
              <w:t>czy formy realizacji w wystarczającym stopniu spełniają założenia PPKZ</w:t>
            </w:r>
            <w:r w:rsidR="00816531">
              <w:rPr>
                <w:rFonts w:ascii="Arial" w:hAnsi="Arial" w:cs="Arial"/>
                <w:sz w:val="20"/>
                <w:szCs w:val="20"/>
              </w:rPr>
              <w:t>?</w:t>
            </w:r>
          </w:p>
          <w:p w:rsidR="0029598F" w:rsidRPr="00742495" w:rsidRDefault="0029598F" w:rsidP="00816531">
            <w:pPr>
              <w:spacing w:after="0" w:line="288" w:lineRule="auto"/>
              <w:rPr>
                <w:rFonts w:ascii="Arial" w:hAnsi="Arial" w:cs="Arial"/>
                <w:sz w:val="20"/>
                <w:szCs w:val="20"/>
              </w:rPr>
            </w:pPr>
          </w:p>
        </w:tc>
        <w:tc>
          <w:tcPr>
            <w:tcW w:w="1267" w:type="pct"/>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Default="0033399D" w:rsidP="00723E7A">
            <w:pPr>
              <w:pStyle w:val="Akapitzlist"/>
              <w:spacing w:after="0"/>
              <w:ind w:left="357"/>
              <w:rPr>
                <w:rFonts w:ascii="Arial" w:hAnsi="Arial" w:cs="Arial"/>
                <w:sz w:val="20"/>
                <w:szCs w:val="20"/>
              </w:rPr>
            </w:pPr>
            <w:r w:rsidRPr="0033399D">
              <w:rPr>
                <w:rFonts w:ascii="Arial" w:hAnsi="Arial" w:cs="Arial"/>
                <w:sz w:val="20"/>
                <w:szCs w:val="20"/>
              </w:rPr>
              <w:t>uzyskanie pozytywnych odpowiedzi na pytania kluczowe.</w:t>
            </w:r>
          </w:p>
        </w:tc>
        <w:tc>
          <w:tcPr>
            <w:tcW w:w="599" w:type="pct"/>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Default="00672E05" w:rsidP="00723E7A">
            <w:pPr>
              <w:spacing w:after="0" w:line="288" w:lineRule="auto"/>
              <w:rPr>
                <w:rFonts w:ascii="Arial" w:hAnsi="Arial" w:cs="Arial"/>
                <w:sz w:val="20"/>
                <w:szCs w:val="20"/>
              </w:rPr>
            </w:pPr>
            <w:r w:rsidRPr="00742495">
              <w:rPr>
                <w:rFonts w:ascii="Arial" w:hAnsi="Arial" w:cs="Arial"/>
                <w:sz w:val="20"/>
                <w:szCs w:val="20"/>
              </w:rPr>
              <w:t>zgodność opisu z PPKZ z programem kształcenia</w:t>
            </w:r>
            <w:r w:rsidR="0029598F">
              <w:rPr>
                <w:rFonts w:ascii="Arial" w:hAnsi="Arial" w:cs="Arial"/>
                <w:sz w:val="20"/>
                <w:szCs w:val="20"/>
              </w:rPr>
              <w:t>,</w:t>
            </w:r>
          </w:p>
          <w:p w:rsidR="0029598F" w:rsidRPr="00742495" w:rsidRDefault="0029598F" w:rsidP="00723E7A">
            <w:pPr>
              <w:spacing w:after="0" w:line="288" w:lineRule="auto"/>
              <w:rPr>
                <w:rFonts w:ascii="Arial" w:hAnsi="Arial" w:cs="Arial"/>
                <w:sz w:val="20"/>
                <w:szCs w:val="20"/>
              </w:rPr>
            </w:pPr>
            <w:r>
              <w:rPr>
                <w:rFonts w:ascii="Arial" w:hAnsi="Arial" w:cs="Arial"/>
                <w:sz w:val="20"/>
                <w:szCs w:val="20"/>
              </w:rPr>
              <w:t>ankietowanie osób bezpośrednio zaangażowanych w proces kształcenia</w:t>
            </w:r>
          </w:p>
        </w:tc>
        <w:tc>
          <w:tcPr>
            <w:tcW w:w="704" w:type="pct"/>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Pr="00F477EB" w:rsidRDefault="0033399D" w:rsidP="0033399D">
            <w:pPr>
              <w:pStyle w:val="Akapitzlist"/>
              <w:numPr>
                <w:ilvl w:val="0"/>
                <w:numId w:val="85"/>
              </w:numPr>
              <w:spacing w:after="0"/>
              <w:ind w:left="357" w:hanging="357"/>
              <w:rPr>
                <w:rFonts w:ascii="Arial" w:hAnsi="Arial" w:cs="Arial"/>
                <w:sz w:val="20"/>
                <w:szCs w:val="20"/>
              </w:rPr>
            </w:pPr>
            <w:r w:rsidRPr="0033399D">
              <w:rPr>
                <w:rFonts w:ascii="Arial" w:hAnsi="Arial" w:cs="Arial"/>
                <w:sz w:val="20"/>
                <w:szCs w:val="20"/>
              </w:rPr>
              <w:t>regularnie, zgodnie z planem przyjętym na konferencji plenarnej rozpoczynającej rok szkolny</w:t>
            </w:r>
          </w:p>
        </w:tc>
      </w:tr>
      <w:tr w:rsidR="00672E05" w:rsidRPr="00825CD2" w:rsidTr="00155669">
        <w:trPr>
          <w:trHeight w:val="1284"/>
        </w:trPr>
        <w:tc>
          <w:tcPr>
            <w:tcW w:w="911" w:type="pct"/>
            <w:tcBorders>
              <w:top w:val="single" w:sz="8" w:space="0" w:color="FFFFFF"/>
              <w:left w:val="single" w:sz="8" w:space="0" w:color="FFFFFF"/>
              <w:bottom w:val="single" w:sz="8" w:space="0" w:color="FFFFFF"/>
              <w:right w:val="single" w:sz="8" w:space="0" w:color="FFFFFF"/>
            </w:tcBorders>
            <w:shd w:val="clear" w:color="auto" w:fill="4F81BD"/>
            <w:tcMar>
              <w:top w:w="15" w:type="dxa"/>
              <w:left w:w="74" w:type="dxa"/>
              <w:bottom w:w="0" w:type="dxa"/>
              <w:right w:w="74" w:type="dxa"/>
            </w:tcMar>
            <w:hideMark/>
          </w:tcPr>
          <w:p w:rsidR="00672E05" w:rsidRPr="00742495" w:rsidRDefault="00672E05" w:rsidP="00723E7A">
            <w:pPr>
              <w:spacing w:after="0" w:line="288" w:lineRule="auto"/>
              <w:jc w:val="both"/>
              <w:rPr>
                <w:rFonts w:ascii="Arial" w:hAnsi="Arial" w:cs="Arial"/>
                <w:sz w:val="20"/>
                <w:szCs w:val="20"/>
              </w:rPr>
            </w:pPr>
            <w:r w:rsidRPr="00742495">
              <w:rPr>
                <w:rFonts w:ascii="Arial" w:hAnsi="Arial" w:cs="Arial"/>
                <w:sz w:val="20"/>
                <w:szCs w:val="20"/>
              </w:rPr>
              <w:t>Formy zaliczenia</w:t>
            </w:r>
          </w:p>
        </w:tc>
        <w:tc>
          <w:tcPr>
            <w:tcW w:w="1519" w:type="pct"/>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Pr="00370133" w:rsidRDefault="00370133" w:rsidP="00816531">
            <w:pPr>
              <w:pStyle w:val="Akapitzlist"/>
              <w:numPr>
                <w:ilvl w:val="0"/>
                <w:numId w:val="89"/>
              </w:numPr>
              <w:spacing w:after="0"/>
              <w:ind w:left="357" w:hanging="357"/>
              <w:rPr>
                <w:rFonts w:ascii="Arial" w:hAnsi="Arial" w:cs="Arial"/>
                <w:sz w:val="20"/>
                <w:szCs w:val="20"/>
              </w:rPr>
            </w:pPr>
            <w:r w:rsidRPr="00370133">
              <w:rPr>
                <w:rFonts w:ascii="Arial" w:hAnsi="Arial" w:cs="Arial"/>
                <w:sz w:val="20"/>
                <w:szCs w:val="20"/>
              </w:rPr>
              <w:t>czy uczniowie oceniani są regularnie</w:t>
            </w:r>
            <w:r w:rsidR="00816531">
              <w:rPr>
                <w:rFonts w:ascii="Arial" w:hAnsi="Arial" w:cs="Arial"/>
                <w:sz w:val="20"/>
                <w:szCs w:val="20"/>
              </w:rPr>
              <w:t>?</w:t>
            </w:r>
          </w:p>
          <w:p w:rsidR="00370133" w:rsidRPr="00370133" w:rsidRDefault="00370133" w:rsidP="00816531">
            <w:pPr>
              <w:pStyle w:val="Akapitzlist"/>
              <w:numPr>
                <w:ilvl w:val="0"/>
                <w:numId w:val="89"/>
              </w:numPr>
              <w:spacing w:after="0"/>
              <w:ind w:left="357" w:hanging="357"/>
              <w:rPr>
                <w:rFonts w:ascii="Arial" w:hAnsi="Arial" w:cs="Arial"/>
                <w:sz w:val="20"/>
                <w:szCs w:val="20"/>
              </w:rPr>
            </w:pPr>
            <w:r w:rsidRPr="00370133">
              <w:rPr>
                <w:rFonts w:ascii="Arial" w:hAnsi="Arial" w:cs="Arial"/>
                <w:sz w:val="20"/>
                <w:szCs w:val="20"/>
              </w:rPr>
              <w:t>czy oceniane są różne wiadomości i umiejętności</w:t>
            </w:r>
            <w:r w:rsidR="00816531">
              <w:rPr>
                <w:rFonts w:ascii="Arial" w:hAnsi="Arial" w:cs="Arial"/>
                <w:sz w:val="20"/>
                <w:szCs w:val="20"/>
              </w:rPr>
              <w:t>?</w:t>
            </w:r>
          </w:p>
          <w:p w:rsidR="00370133" w:rsidRPr="00370133" w:rsidRDefault="00370133" w:rsidP="00816531">
            <w:pPr>
              <w:pStyle w:val="Akapitzlist"/>
              <w:numPr>
                <w:ilvl w:val="0"/>
                <w:numId w:val="89"/>
              </w:numPr>
              <w:spacing w:after="0"/>
              <w:ind w:left="357" w:hanging="357"/>
              <w:rPr>
                <w:rFonts w:ascii="Arial" w:hAnsi="Arial" w:cs="Arial"/>
                <w:sz w:val="20"/>
                <w:szCs w:val="20"/>
              </w:rPr>
            </w:pPr>
            <w:r w:rsidRPr="00370133">
              <w:rPr>
                <w:rFonts w:ascii="Arial" w:hAnsi="Arial" w:cs="Arial"/>
                <w:sz w:val="20"/>
                <w:szCs w:val="20"/>
              </w:rPr>
              <w:t>jaki % uczniów uzyskuje pozytywne oceny z ustnych form oceniania</w:t>
            </w:r>
            <w:r w:rsidR="00816531">
              <w:rPr>
                <w:rFonts w:ascii="Arial" w:hAnsi="Arial" w:cs="Arial"/>
                <w:sz w:val="20"/>
                <w:szCs w:val="20"/>
              </w:rPr>
              <w:t>?</w:t>
            </w:r>
          </w:p>
          <w:p w:rsidR="00370133" w:rsidRDefault="00370133" w:rsidP="00816531">
            <w:pPr>
              <w:pStyle w:val="Akapitzlist"/>
              <w:numPr>
                <w:ilvl w:val="0"/>
                <w:numId w:val="89"/>
              </w:numPr>
              <w:spacing w:after="0"/>
              <w:ind w:left="357" w:hanging="357"/>
              <w:rPr>
                <w:rFonts w:ascii="Arial" w:hAnsi="Arial" w:cs="Arial"/>
                <w:sz w:val="20"/>
                <w:szCs w:val="20"/>
              </w:rPr>
            </w:pPr>
            <w:r w:rsidRPr="00370133">
              <w:rPr>
                <w:rFonts w:ascii="Arial" w:hAnsi="Arial" w:cs="Arial"/>
                <w:sz w:val="20"/>
                <w:szCs w:val="20"/>
              </w:rPr>
              <w:t>jaki % uczniów uzyskuje oceny pozytywne z pisemnych form oceniania</w:t>
            </w:r>
            <w:r w:rsidR="00816531">
              <w:rPr>
                <w:rFonts w:ascii="Arial" w:hAnsi="Arial" w:cs="Arial"/>
                <w:sz w:val="20"/>
                <w:szCs w:val="20"/>
              </w:rPr>
              <w:t>?</w:t>
            </w:r>
          </w:p>
          <w:p w:rsidR="00370133" w:rsidRPr="00370133" w:rsidRDefault="00370133" w:rsidP="00816531">
            <w:pPr>
              <w:pStyle w:val="Akapitzlist"/>
              <w:numPr>
                <w:ilvl w:val="0"/>
                <w:numId w:val="89"/>
              </w:numPr>
              <w:spacing w:after="0"/>
              <w:ind w:left="357" w:hanging="357"/>
              <w:rPr>
                <w:rFonts w:ascii="Arial" w:hAnsi="Arial" w:cs="Arial"/>
                <w:sz w:val="20"/>
                <w:szCs w:val="20"/>
              </w:rPr>
            </w:pPr>
            <w:r w:rsidRPr="00370133">
              <w:rPr>
                <w:rFonts w:ascii="Arial" w:hAnsi="Arial" w:cs="Arial"/>
                <w:sz w:val="20"/>
                <w:szCs w:val="20"/>
              </w:rPr>
              <w:t>jaki % uczniów uzyskuje oceny pozytywne</w:t>
            </w:r>
            <w:r>
              <w:rPr>
                <w:rFonts w:ascii="Arial" w:hAnsi="Arial" w:cs="Arial"/>
                <w:sz w:val="20"/>
                <w:szCs w:val="20"/>
              </w:rPr>
              <w:t xml:space="preserve"> z ocenianych umiejętności</w:t>
            </w:r>
            <w:r w:rsidR="00816531">
              <w:rPr>
                <w:rFonts w:ascii="Arial" w:hAnsi="Arial" w:cs="Arial"/>
                <w:sz w:val="20"/>
                <w:szCs w:val="20"/>
              </w:rPr>
              <w:t>?</w:t>
            </w:r>
          </w:p>
          <w:p w:rsidR="00370133" w:rsidRPr="00370133" w:rsidRDefault="00370133" w:rsidP="00816531">
            <w:pPr>
              <w:pStyle w:val="Akapitzlist"/>
              <w:numPr>
                <w:ilvl w:val="0"/>
                <w:numId w:val="89"/>
              </w:numPr>
              <w:spacing w:after="0"/>
              <w:ind w:left="357" w:hanging="357"/>
              <w:rPr>
                <w:rFonts w:ascii="Arial" w:hAnsi="Arial" w:cs="Arial"/>
                <w:sz w:val="20"/>
                <w:szCs w:val="20"/>
              </w:rPr>
            </w:pPr>
            <w:r w:rsidRPr="00370133">
              <w:rPr>
                <w:rFonts w:ascii="Arial" w:hAnsi="Arial" w:cs="Arial"/>
                <w:sz w:val="20"/>
                <w:szCs w:val="20"/>
              </w:rPr>
              <w:t>czy nauczyciele stosują pełna skalę ocen</w:t>
            </w:r>
            <w:r w:rsidR="00816531">
              <w:rPr>
                <w:rFonts w:ascii="Arial" w:hAnsi="Arial" w:cs="Arial"/>
                <w:sz w:val="20"/>
                <w:szCs w:val="20"/>
              </w:rPr>
              <w:t>?</w:t>
            </w:r>
          </w:p>
          <w:p w:rsidR="00370133" w:rsidRDefault="00370133" w:rsidP="00816531">
            <w:pPr>
              <w:spacing w:after="0" w:line="288" w:lineRule="auto"/>
              <w:rPr>
                <w:rFonts w:ascii="Arial" w:hAnsi="Arial" w:cs="Arial"/>
                <w:sz w:val="20"/>
                <w:szCs w:val="20"/>
              </w:rPr>
            </w:pPr>
          </w:p>
          <w:p w:rsidR="00370133" w:rsidRPr="00742495" w:rsidRDefault="00370133" w:rsidP="00816531">
            <w:pPr>
              <w:spacing w:after="0" w:line="288" w:lineRule="auto"/>
              <w:rPr>
                <w:rFonts w:ascii="Arial" w:hAnsi="Arial" w:cs="Arial"/>
                <w:sz w:val="20"/>
                <w:szCs w:val="20"/>
              </w:rPr>
            </w:pPr>
          </w:p>
        </w:tc>
        <w:tc>
          <w:tcPr>
            <w:tcW w:w="1267" w:type="pct"/>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Default="0033399D" w:rsidP="0033399D">
            <w:pPr>
              <w:pStyle w:val="Akapitzlist"/>
              <w:numPr>
                <w:ilvl w:val="0"/>
                <w:numId w:val="85"/>
              </w:numPr>
              <w:spacing w:after="0"/>
              <w:ind w:left="357" w:hanging="357"/>
              <w:rPr>
                <w:rFonts w:ascii="Arial" w:hAnsi="Arial" w:cs="Arial"/>
                <w:sz w:val="20"/>
                <w:szCs w:val="20"/>
              </w:rPr>
            </w:pPr>
            <w:r w:rsidRPr="0033399D">
              <w:rPr>
                <w:rFonts w:ascii="Arial" w:hAnsi="Arial" w:cs="Arial"/>
                <w:sz w:val="20"/>
                <w:szCs w:val="20"/>
              </w:rPr>
              <w:t>uzyskanie pozytywnych odpowiedzi na pytania kluczowe.</w:t>
            </w:r>
          </w:p>
        </w:tc>
        <w:tc>
          <w:tcPr>
            <w:tcW w:w="599" w:type="pct"/>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Pr="00742495" w:rsidRDefault="00672E05" w:rsidP="00723E7A">
            <w:pPr>
              <w:spacing w:after="0" w:line="288" w:lineRule="auto"/>
              <w:rPr>
                <w:rFonts w:ascii="Arial" w:hAnsi="Arial" w:cs="Arial"/>
                <w:sz w:val="20"/>
                <w:szCs w:val="20"/>
              </w:rPr>
            </w:pPr>
            <w:r w:rsidRPr="00742495">
              <w:rPr>
                <w:rFonts w:ascii="Arial" w:hAnsi="Arial" w:cs="Arial"/>
                <w:sz w:val="20"/>
                <w:szCs w:val="20"/>
                <w:lang w:eastAsia="en-US"/>
              </w:rPr>
              <w:t>standard opisujący procedury wartościowania wykonywanych zadań zawodowych</w:t>
            </w:r>
          </w:p>
        </w:tc>
        <w:tc>
          <w:tcPr>
            <w:tcW w:w="704" w:type="pct"/>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Pr="00F477EB" w:rsidRDefault="0033399D" w:rsidP="0033399D">
            <w:pPr>
              <w:pStyle w:val="Akapitzlist"/>
              <w:numPr>
                <w:ilvl w:val="0"/>
                <w:numId w:val="85"/>
              </w:numPr>
              <w:spacing w:after="0"/>
              <w:ind w:left="357" w:hanging="357"/>
              <w:rPr>
                <w:rFonts w:ascii="Arial" w:hAnsi="Arial" w:cs="Arial"/>
                <w:sz w:val="20"/>
                <w:szCs w:val="20"/>
              </w:rPr>
            </w:pPr>
            <w:r w:rsidRPr="0033399D">
              <w:rPr>
                <w:rFonts w:ascii="Arial" w:hAnsi="Arial" w:cs="Arial"/>
                <w:sz w:val="20"/>
                <w:szCs w:val="20"/>
              </w:rPr>
              <w:t>regularnie, zgodnie z planem przyjętym na konferencji plenarnej rozpoczynającej rok szkolny</w:t>
            </w:r>
          </w:p>
        </w:tc>
      </w:tr>
      <w:tr w:rsidR="00672E05" w:rsidRPr="00825CD2" w:rsidTr="00155669">
        <w:trPr>
          <w:trHeight w:val="1284"/>
        </w:trPr>
        <w:tc>
          <w:tcPr>
            <w:tcW w:w="911" w:type="pct"/>
            <w:tcBorders>
              <w:top w:val="single" w:sz="8" w:space="0" w:color="FFFFFF"/>
              <w:left w:val="single" w:sz="8" w:space="0" w:color="FFFFFF"/>
              <w:bottom w:val="single" w:sz="8" w:space="0" w:color="FFFFFF"/>
              <w:right w:val="single" w:sz="8" w:space="0" w:color="FFFFFF"/>
            </w:tcBorders>
            <w:shd w:val="clear" w:color="auto" w:fill="4F81BD"/>
            <w:tcMar>
              <w:top w:w="15" w:type="dxa"/>
              <w:left w:w="74" w:type="dxa"/>
              <w:bottom w:w="0" w:type="dxa"/>
              <w:right w:w="74" w:type="dxa"/>
            </w:tcMar>
            <w:hideMark/>
          </w:tcPr>
          <w:p w:rsidR="00672E05" w:rsidRPr="00742495" w:rsidRDefault="00672E05" w:rsidP="00723E7A">
            <w:pPr>
              <w:spacing w:after="0" w:line="288" w:lineRule="auto"/>
              <w:rPr>
                <w:rFonts w:ascii="Arial" w:hAnsi="Arial" w:cs="Arial"/>
                <w:sz w:val="20"/>
                <w:szCs w:val="20"/>
              </w:rPr>
            </w:pPr>
            <w:r w:rsidRPr="00742495">
              <w:rPr>
                <w:rFonts w:ascii="Arial" w:hAnsi="Arial" w:cs="Arial"/>
                <w:sz w:val="20"/>
                <w:szCs w:val="20"/>
              </w:rPr>
              <w:t xml:space="preserve">Informacje zwrotne, informacje dla uczestników systemu np. nadzór pedagogiczny </w:t>
            </w:r>
          </w:p>
        </w:tc>
        <w:tc>
          <w:tcPr>
            <w:tcW w:w="1519" w:type="pct"/>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Default="0033399D" w:rsidP="0033399D">
            <w:pPr>
              <w:numPr>
                <w:ilvl w:val="0"/>
                <w:numId w:val="85"/>
              </w:numPr>
              <w:spacing w:after="0"/>
              <w:ind w:left="357" w:hanging="357"/>
              <w:rPr>
                <w:rFonts w:ascii="Arial" w:hAnsi="Arial" w:cs="Arial"/>
                <w:sz w:val="20"/>
                <w:szCs w:val="20"/>
              </w:rPr>
            </w:pPr>
            <w:r>
              <w:rPr>
                <w:rFonts w:ascii="Arial" w:hAnsi="Arial" w:cs="Arial"/>
                <w:sz w:val="20"/>
                <w:szCs w:val="20"/>
              </w:rPr>
              <w:t>czy uczestnicy procesu kształcenia zawodowego zapoznają się</w:t>
            </w:r>
            <w:r w:rsidR="00155669">
              <w:rPr>
                <w:rFonts w:ascii="Arial" w:hAnsi="Arial" w:cs="Arial"/>
                <w:sz w:val="20"/>
                <w:szCs w:val="20"/>
              </w:rPr>
              <w:t xml:space="preserve"> </w:t>
            </w:r>
            <w:r>
              <w:rPr>
                <w:rFonts w:ascii="Arial" w:hAnsi="Arial" w:cs="Arial"/>
                <w:sz w:val="20"/>
                <w:szCs w:val="20"/>
              </w:rPr>
              <w:t>z dokumentacją wypracowa</w:t>
            </w:r>
            <w:r w:rsidR="00816531">
              <w:rPr>
                <w:rFonts w:ascii="Arial" w:hAnsi="Arial" w:cs="Arial"/>
                <w:sz w:val="20"/>
                <w:szCs w:val="20"/>
              </w:rPr>
              <w:t>ną w wyniku oceny tych procesów?</w:t>
            </w:r>
          </w:p>
          <w:p w:rsidR="0033399D" w:rsidRDefault="0033399D" w:rsidP="0033399D">
            <w:pPr>
              <w:numPr>
                <w:ilvl w:val="0"/>
                <w:numId w:val="85"/>
              </w:numPr>
              <w:spacing w:after="0"/>
              <w:ind w:left="357" w:hanging="357"/>
              <w:rPr>
                <w:rFonts w:ascii="Arial" w:hAnsi="Arial" w:cs="Arial"/>
                <w:sz w:val="20"/>
                <w:szCs w:val="20"/>
              </w:rPr>
            </w:pPr>
            <w:r>
              <w:rPr>
                <w:rFonts w:ascii="Arial" w:hAnsi="Arial" w:cs="Arial"/>
                <w:sz w:val="20"/>
                <w:szCs w:val="20"/>
              </w:rPr>
              <w:t xml:space="preserve">czy wyniki działań, protokoły, zestawienia, wnioski są </w:t>
            </w:r>
            <w:r w:rsidR="00816531">
              <w:rPr>
                <w:rFonts w:ascii="Arial" w:hAnsi="Arial" w:cs="Arial"/>
                <w:sz w:val="20"/>
                <w:szCs w:val="20"/>
              </w:rPr>
              <w:t>analizowane, poddawane dyskusji?</w:t>
            </w:r>
          </w:p>
        </w:tc>
        <w:tc>
          <w:tcPr>
            <w:tcW w:w="1267" w:type="pct"/>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Default="0033399D" w:rsidP="0033399D">
            <w:pPr>
              <w:pStyle w:val="Akapitzlist"/>
              <w:numPr>
                <w:ilvl w:val="0"/>
                <w:numId w:val="85"/>
              </w:numPr>
              <w:spacing w:after="0"/>
              <w:ind w:left="357" w:hanging="357"/>
              <w:rPr>
                <w:rFonts w:ascii="Arial" w:hAnsi="Arial" w:cs="Arial"/>
                <w:sz w:val="20"/>
                <w:szCs w:val="20"/>
              </w:rPr>
            </w:pPr>
            <w:r w:rsidRPr="0033399D">
              <w:rPr>
                <w:rFonts w:ascii="Arial" w:hAnsi="Arial" w:cs="Arial"/>
                <w:sz w:val="20"/>
                <w:szCs w:val="20"/>
              </w:rPr>
              <w:t>uzyskanie pozytywnych odpowiedzi na pytania kluczowe.</w:t>
            </w:r>
          </w:p>
        </w:tc>
        <w:tc>
          <w:tcPr>
            <w:tcW w:w="599" w:type="pct"/>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Pr="00742495" w:rsidRDefault="00672E05" w:rsidP="002B287D">
            <w:pPr>
              <w:pStyle w:val="Akapitzlist"/>
              <w:spacing w:after="0"/>
              <w:ind w:left="0"/>
              <w:rPr>
                <w:rFonts w:ascii="Arial" w:hAnsi="Arial" w:cs="Arial"/>
                <w:sz w:val="20"/>
                <w:szCs w:val="20"/>
              </w:rPr>
            </w:pPr>
            <w:r w:rsidRPr="00742495">
              <w:rPr>
                <w:rFonts w:ascii="Arial" w:hAnsi="Arial" w:cs="Arial"/>
                <w:sz w:val="20"/>
                <w:szCs w:val="20"/>
              </w:rPr>
              <w:t>standard komunikacji zapewniający spełnienie rezultatów</w:t>
            </w:r>
          </w:p>
        </w:tc>
        <w:tc>
          <w:tcPr>
            <w:tcW w:w="704" w:type="pct"/>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Pr="00F477EB" w:rsidRDefault="0033399D" w:rsidP="0033399D">
            <w:pPr>
              <w:pStyle w:val="Akapitzlist"/>
              <w:numPr>
                <w:ilvl w:val="0"/>
                <w:numId w:val="85"/>
              </w:numPr>
              <w:spacing w:after="0"/>
              <w:ind w:left="357" w:hanging="357"/>
              <w:rPr>
                <w:rFonts w:ascii="Arial" w:hAnsi="Arial" w:cs="Arial"/>
                <w:sz w:val="20"/>
                <w:szCs w:val="20"/>
              </w:rPr>
            </w:pPr>
            <w:r w:rsidRPr="0033399D">
              <w:rPr>
                <w:rFonts w:ascii="Arial" w:hAnsi="Arial" w:cs="Arial"/>
                <w:sz w:val="20"/>
                <w:szCs w:val="20"/>
              </w:rPr>
              <w:t>regularnie, zgodnie z planem przyjętym na konferencji plenarnej rozpoczynającej rok szkolny</w:t>
            </w:r>
          </w:p>
        </w:tc>
      </w:tr>
    </w:tbl>
    <w:p w:rsidR="005565E0" w:rsidRDefault="005565E0">
      <w:pPr>
        <w:rPr>
          <w:rFonts w:ascii="Arial" w:hAnsi="Arial" w:cs="Arial"/>
          <w:sz w:val="24"/>
          <w:szCs w:val="24"/>
        </w:rPr>
      </w:pPr>
    </w:p>
    <w:p w:rsidR="00155669" w:rsidRDefault="00155669">
      <w:pPr>
        <w:rPr>
          <w:rFonts w:ascii="Arial" w:hAnsi="Arial" w:cs="Arial"/>
          <w:sz w:val="24"/>
          <w:szCs w:val="24"/>
        </w:rPr>
      </w:pPr>
    </w:p>
    <w:p w:rsidR="00155669" w:rsidRDefault="00155669">
      <w:pPr>
        <w:rPr>
          <w:rFonts w:ascii="Arial" w:hAnsi="Arial" w:cs="Arial"/>
          <w:sz w:val="24"/>
          <w:szCs w:val="24"/>
        </w:rPr>
      </w:pPr>
    </w:p>
    <w:p w:rsidR="00155669" w:rsidRPr="00825CD2" w:rsidRDefault="00155669">
      <w:pPr>
        <w:rPr>
          <w:rFonts w:ascii="Arial" w:hAnsi="Arial" w:cs="Arial"/>
          <w:sz w:val="24"/>
          <w:szCs w:val="24"/>
        </w:rPr>
      </w:pPr>
    </w:p>
    <w:tbl>
      <w:tblPr>
        <w:tblW w:w="5000" w:type="pct"/>
        <w:tblCellMar>
          <w:left w:w="0" w:type="dxa"/>
          <w:right w:w="0" w:type="dxa"/>
        </w:tblCellMar>
        <w:tblLook w:val="04A0" w:firstRow="1" w:lastRow="0" w:firstColumn="1" w:lastColumn="0" w:noHBand="0" w:noVBand="1"/>
      </w:tblPr>
      <w:tblGrid>
        <w:gridCol w:w="2579"/>
        <w:gridCol w:w="4299"/>
        <w:gridCol w:w="3586"/>
        <w:gridCol w:w="2012"/>
        <w:gridCol w:w="1676"/>
      </w:tblGrid>
      <w:tr w:rsidR="00672E05" w:rsidRPr="00825CD2" w:rsidTr="00155669">
        <w:trPr>
          <w:trHeight w:val="257"/>
        </w:trPr>
        <w:tc>
          <w:tcPr>
            <w:tcW w:w="5000" w:type="pct"/>
            <w:gridSpan w:val="5"/>
            <w:tcBorders>
              <w:top w:val="single" w:sz="8" w:space="0" w:color="FFFFFF"/>
              <w:left w:val="single" w:sz="8" w:space="0" w:color="FFFFFF"/>
              <w:bottom w:val="single" w:sz="24" w:space="0" w:color="FFFFFF"/>
              <w:right w:val="single" w:sz="8" w:space="0" w:color="FFFFFF"/>
            </w:tcBorders>
            <w:shd w:val="clear" w:color="auto" w:fill="4F81BD"/>
            <w:tcMar>
              <w:top w:w="15" w:type="dxa"/>
              <w:left w:w="74" w:type="dxa"/>
              <w:bottom w:w="0" w:type="dxa"/>
              <w:right w:w="74" w:type="dxa"/>
            </w:tcMar>
            <w:hideMark/>
          </w:tcPr>
          <w:p w:rsidR="00672E05" w:rsidRPr="00155669" w:rsidRDefault="00672E05" w:rsidP="00672E05">
            <w:pPr>
              <w:rPr>
                <w:rFonts w:ascii="Arial" w:hAnsi="Arial" w:cs="Arial"/>
                <w:sz w:val="20"/>
                <w:szCs w:val="20"/>
              </w:rPr>
            </w:pPr>
            <w:r w:rsidRPr="00155669">
              <w:rPr>
                <w:rFonts w:ascii="Arial" w:hAnsi="Arial" w:cs="Arial"/>
                <w:b/>
                <w:bCs/>
                <w:sz w:val="20"/>
                <w:szCs w:val="20"/>
              </w:rPr>
              <w:t>Analiza podsumowująca</w:t>
            </w:r>
          </w:p>
        </w:tc>
      </w:tr>
      <w:tr w:rsidR="002B287D" w:rsidRPr="00825CD2" w:rsidTr="00155669">
        <w:trPr>
          <w:trHeight w:val="514"/>
        </w:trPr>
        <w:tc>
          <w:tcPr>
            <w:tcW w:w="911" w:type="pct"/>
            <w:tcBorders>
              <w:top w:val="single" w:sz="24" w:space="0" w:color="FFFFFF"/>
              <w:left w:val="single" w:sz="8" w:space="0" w:color="FFFFFF"/>
              <w:bottom w:val="single" w:sz="8" w:space="0" w:color="FFFFFF"/>
              <w:right w:val="single" w:sz="8" w:space="0" w:color="FFFFFF"/>
            </w:tcBorders>
            <w:shd w:val="clear" w:color="auto" w:fill="4F81BD"/>
            <w:tcMar>
              <w:top w:w="15" w:type="dxa"/>
              <w:left w:w="74" w:type="dxa"/>
              <w:bottom w:w="0" w:type="dxa"/>
              <w:right w:w="74" w:type="dxa"/>
            </w:tcMar>
            <w:hideMark/>
          </w:tcPr>
          <w:p w:rsidR="00672E05" w:rsidRPr="00155669" w:rsidRDefault="00672E05" w:rsidP="00723E7A">
            <w:pPr>
              <w:rPr>
                <w:rFonts w:ascii="Arial" w:hAnsi="Arial" w:cs="Arial"/>
                <w:sz w:val="20"/>
                <w:szCs w:val="20"/>
              </w:rPr>
            </w:pPr>
            <w:r w:rsidRPr="00155669">
              <w:rPr>
                <w:rFonts w:ascii="Arial" w:hAnsi="Arial" w:cs="Arial"/>
                <w:b/>
                <w:bCs/>
                <w:sz w:val="20"/>
                <w:szCs w:val="20"/>
              </w:rPr>
              <w:t xml:space="preserve">Obszar badania </w:t>
            </w:r>
          </w:p>
        </w:tc>
        <w:tc>
          <w:tcPr>
            <w:tcW w:w="1519" w:type="pct"/>
            <w:tcBorders>
              <w:top w:val="single" w:sz="24"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Pr="00155669" w:rsidRDefault="00672E05" w:rsidP="00723E7A">
            <w:pPr>
              <w:rPr>
                <w:rFonts w:ascii="Arial" w:hAnsi="Arial" w:cs="Arial"/>
                <w:sz w:val="20"/>
                <w:szCs w:val="20"/>
              </w:rPr>
            </w:pPr>
            <w:r w:rsidRPr="00155669">
              <w:rPr>
                <w:rFonts w:ascii="Arial" w:hAnsi="Arial" w:cs="Arial"/>
                <w:sz w:val="20"/>
                <w:szCs w:val="20"/>
              </w:rPr>
              <w:t>Pytania kluczowe</w:t>
            </w:r>
          </w:p>
        </w:tc>
        <w:tc>
          <w:tcPr>
            <w:tcW w:w="1267" w:type="pct"/>
            <w:tcBorders>
              <w:top w:val="single" w:sz="24"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Pr="00155669" w:rsidRDefault="00672E05" w:rsidP="00723E7A">
            <w:pPr>
              <w:rPr>
                <w:rFonts w:ascii="Arial" w:hAnsi="Arial" w:cs="Arial"/>
                <w:sz w:val="20"/>
                <w:szCs w:val="20"/>
              </w:rPr>
            </w:pPr>
            <w:r w:rsidRPr="00155669">
              <w:rPr>
                <w:rFonts w:ascii="Arial" w:hAnsi="Arial" w:cs="Arial"/>
                <w:sz w:val="20"/>
                <w:szCs w:val="20"/>
              </w:rPr>
              <w:t xml:space="preserve">Wskaźniki świadczące o efektywności </w:t>
            </w:r>
          </w:p>
        </w:tc>
        <w:tc>
          <w:tcPr>
            <w:tcW w:w="711" w:type="pct"/>
            <w:tcBorders>
              <w:top w:val="single" w:sz="24"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Pr="00155669" w:rsidRDefault="00672E05" w:rsidP="00723E7A">
            <w:pPr>
              <w:rPr>
                <w:rFonts w:ascii="Arial" w:hAnsi="Arial" w:cs="Arial"/>
                <w:sz w:val="20"/>
                <w:szCs w:val="20"/>
              </w:rPr>
            </w:pPr>
            <w:r w:rsidRPr="00155669">
              <w:rPr>
                <w:rFonts w:ascii="Arial" w:hAnsi="Arial" w:cs="Arial"/>
                <w:sz w:val="20"/>
                <w:szCs w:val="20"/>
              </w:rPr>
              <w:t>Metody, techniki badania/ narzędzia</w:t>
            </w:r>
          </w:p>
        </w:tc>
        <w:tc>
          <w:tcPr>
            <w:tcW w:w="593" w:type="pct"/>
            <w:tcBorders>
              <w:top w:val="single" w:sz="24"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Pr="00155669" w:rsidRDefault="00672E05" w:rsidP="00723E7A">
            <w:pPr>
              <w:rPr>
                <w:rFonts w:ascii="Arial" w:hAnsi="Arial" w:cs="Arial"/>
                <w:sz w:val="20"/>
                <w:szCs w:val="20"/>
              </w:rPr>
            </w:pPr>
            <w:r w:rsidRPr="00155669">
              <w:rPr>
                <w:rFonts w:ascii="Arial" w:hAnsi="Arial" w:cs="Arial"/>
                <w:sz w:val="20"/>
                <w:szCs w:val="20"/>
              </w:rPr>
              <w:t xml:space="preserve">Termin badania </w:t>
            </w:r>
          </w:p>
        </w:tc>
      </w:tr>
      <w:tr w:rsidR="002B287D" w:rsidRPr="00825CD2" w:rsidTr="00155669">
        <w:trPr>
          <w:trHeight w:val="2529"/>
        </w:trPr>
        <w:tc>
          <w:tcPr>
            <w:tcW w:w="911" w:type="pct"/>
            <w:tcBorders>
              <w:top w:val="single" w:sz="8" w:space="0" w:color="FFFFFF"/>
              <w:left w:val="single" w:sz="8" w:space="0" w:color="FFFFFF"/>
              <w:bottom w:val="single" w:sz="8" w:space="0" w:color="FFFFFF"/>
              <w:right w:val="single" w:sz="8" w:space="0" w:color="FFFFFF"/>
            </w:tcBorders>
            <w:shd w:val="clear" w:color="auto" w:fill="4F81BD"/>
            <w:tcMar>
              <w:top w:w="15" w:type="dxa"/>
              <w:left w:w="74" w:type="dxa"/>
              <w:bottom w:w="0" w:type="dxa"/>
              <w:right w:w="74" w:type="dxa"/>
            </w:tcMar>
            <w:hideMark/>
          </w:tcPr>
          <w:p w:rsidR="00672E05" w:rsidRPr="00672E05" w:rsidRDefault="00672E05" w:rsidP="00723E7A">
            <w:pPr>
              <w:rPr>
                <w:rFonts w:ascii="Arial" w:hAnsi="Arial" w:cs="Arial"/>
                <w:sz w:val="20"/>
                <w:szCs w:val="20"/>
              </w:rPr>
            </w:pPr>
            <w:r w:rsidRPr="00672E05">
              <w:rPr>
                <w:rFonts w:ascii="Arial" w:hAnsi="Arial" w:cs="Arial"/>
                <w:sz w:val="20"/>
                <w:szCs w:val="20"/>
              </w:rPr>
              <w:t>Ocenianie</w:t>
            </w:r>
          </w:p>
        </w:tc>
        <w:tc>
          <w:tcPr>
            <w:tcW w:w="1519" w:type="pct"/>
            <w:tcBorders>
              <w:top w:val="single" w:sz="8" w:space="0" w:color="FFFFFF"/>
              <w:left w:val="single" w:sz="8" w:space="0" w:color="FFFFFF"/>
              <w:bottom w:val="single" w:sz="8" w:space="0" w:color="FFFFFF"/>
              <w:right w:val="single" w:sz="8" w:space="0" w:color="FFFFFF"/>
            </w:tcBorders>
            <w:shd w:val="clear" w:color="auto" w:fill="E9EDF4"/>
            <w:tcMar>
              <w:top w:w="15" w:type="dxa"/>
              <w:left w:w="74" w:type="dxa"/>
              <w:bottom w:w="0" w:type="dxa"/>
              <w:right w:w="74" w:type="dxa"/>
            </w:tcMar>
            <w:hideMark/>
          </w:tcPr>
          <w:p w:rsidR="00212C3F" w:rsidRDefault="00212C3F" w:rsidP="0033399D">
            <w:pPr>
              <w:pStyle w:val="Akapitzlist"/>
              <w:numPr>
                <w:ilvl w:val="0"/>
                <w:numId w:val="84"/>
              </w:numPr>
              <w:spacing w:after="0"/>
              <w:ind w:left="357" w:hanging="357"/>
              <w:rPr>
                <w:rFonts w:ascii="Arial" w:hAnsi="Arial" w:cs="Arial"/>
                <w:sz w:val="20"/>
                <w:szCs w:val="20"/>
              </w:rPr>
            </w:pPr>
            <w:r>
              <w:rPr>
                <w:rFonts w:ascii="Arial" w:hAnsi="Arial" w:cs="Arial"/>
                <w:sz w:val="20"/>
                <w:szCs w:val="20"/>
              </w:rPr>
              <w:t>czy ocenianie jest zgodne z SSO</w:t>
            </w:r>
            <w:r w:rsidR="00816531">
              <w:rPr>
                <w:rFonts w:ascii="Arial" w:hAnsi="Arial" w:cs="Arial"/>
                <w:sz w:val="20"/>
                <w:szCs w:val="20"/>
              </w:rPr>
              <w:t>?</w:t>
            </w:r>
          </w:p>
          <w:p w:rsidR="00212C3F" w:rsidRDefault="00212C3F" w:rsidP="0033399D">
            <w:pPr>
              <w:pStyle w:val="Akapitzlist"/>
              <w:numPr>
                <w:ilvl w:val="0"/>
                <w:numId w:val="84"/>
              </w:numPr>
              <w:spacing w:after="0"/>
              <w:ind w:left="357" w:hanging="357"/>
              <w:rPr>
                <w:rFonts w:ascii="Arial" w:hAnsi="Arial" w:cs="Arial"/>
                <w:sz w:val="20"/>
                <w:szCs w:val="20"/>
              </w:rPr>
            </w:pPr>
            <w:r>
              <w:rPr>
                <w:rFonts w:ascii="Arial" w:hAnsi="Arial" w:cs="Arial"/>
                <w:sz w:val="20"/>
                <w:szCs w:val="20"/>
              </w:rPr>
              <w:t>czy oceniane są proporcjonalnie wiadomości wynikające z kształcenia teoretycznego i umiejętności z kształcenia praktycznego</w:t>
            </w:r>
            <w:r w:rsidR="00816531">
              <w:rPr>
                <w:rFonts w:ascii="Arial" w:hAnsi="Arial" w:cs="Arial"/>
                <w:sz w:val="20"/>
                <w:szCs w:val="20"/>
              </w:rPr>
              <w:t>?</w:t>
            </w:r>
          </w:p>
          <w:p w:rsidR="00212C3F" w:rsidRPr="00212C3F" w:rsidRDefault="00212C3F" w:rsidP="0033399D">
            <w:pPr>
              <w:pStyle w:val="Akapitzlist"/>
              <w:numPr>
                <w:ilvl w:val="0"/>
                <w:numId w:val="84"/>
              </w:numPr>
              <w:spacing w:after="0"/>
              <w:ind w:left="357" w:hanging="357"/>
              <w:rPr>
                <w:rFonts w:ascii="Arial" w:hAnsi="Arial" w:cs="Arial"/>
                <w:sz w:val="20"/>
                <w:szCs w:val="20"/>
              </w:rPr>
            </w:pPr>
            <w:r>
              <w:rPr>
                <w:rFonts w:ascii="Arial" w:hAnsi="Arial" w:cs="Arial"/>
                <w:sz w:val="20"/>
                <w:szCs w:val="20"/>
              </w:rPr>
              <w:t>czy uczeń otrzymuje informacje zwrotną</w:t>
            </w:r>
            <w:r w:rsidR="00816531">
              <w:rPr>
                <w:rFonts w:ascii="Arial" w:hAnsi="Arial" w:cs="Arial"/>
                <w:sz w:val="20"/>
                <w:szCs w:val="20"/>
              </w:rPr>
              <w:t>?</w:t>
            </w:r>
          </w:p>
        </w:tc>
        <w:tc>
          <w:tcPr>
            <w:tcW w:w="1267" w:type="pct"/>
            <w:tcBorders>
              <w:top w:val="single" w:sz="8" w:space="0" w:color="FFFFFF"/>
              <w:left w:val="single" w:sz="8" w:space="0" w:color="FFFFFF"/>
              <w:bottom w:val="single" w:sz="8" w:space="0" w:color="FFFFFF"/>
              <w:right w:val="single" w:sz="8" w:space="0" w:color="FFFFFF"/>
            </w:tcBorders>
            <w:shd w:val="clear" w:color="auto" w:fill="E9EDF4"/>
            <w:tcMar>
              <w:top w:w="15" w:type="dxa"/>
              <w:left w:w="74" w:type="dxa"/>
              <w:bottom w:w="0" w:type="dxa"/>
              <w:right w:w="74" w:type="dxa"/>
            </w:tcMar>
            <w:hideMark/>
          </w:tcPr>
          <w:p w:rsidR="00672E05" w:rsidRDefault="00370133" w:rsidP="0033399D">
            <w:pPr>
              <w:pStyle w:val="Akapitzlist"/>
              <w:numPr>
                <w:ilvl w:val="0"/>
                <w:numId w:val="83"/>
              </w:numPr>
              <w:spacing w:after="0"/>
              <w:ind w:left="357" w:hanging="357"/>
              <w:rPr>
                <w:rFonts w:ascii="Arial" w:hAnsi="Arial" w:cs="Arial"/>
                <w:sz w:val="20"/>
                <w:szCs w:val="20"/>
              </w:rPr>
            </w:pPr>
            <w:r>
              <w:rPr>
                <w:rFonts w:ascii="Arial" w:hAnsi="Arial" w:cs="Arial"/>
                <w:sz w:val="20"/>
                <w:szCs w:val="20"/>
              </w:rPr>
              <w:t>brak skarg od uczniów i rodziców</w:t>
            </w:r>
          </w:p>
          <w:p w:rsidR="00370133" w:rsidRDefault="00370133" w:rsidP="0033399D">
            <w:pPr>
              <w:pStyle w:val="Akapitzlist"/>
              <w:numPr>
                <w:ilvl w:val="0"/>
                <w:numId w:val="83"/>
              </w:numPr>
              <w:spacing w:after="0"/>
              <w:ind w:left="357" w:hanging="357"/>
              <w:rPr>
                <w:rFonts w:ascii="Arial" w:hAnsi="Arial" w:cs="Arial"/>
                <w:sz w:val="20"/>
                <w:szCs w:val="20"/>
              </w:rPr>
            </w:pPr>
            <w:r>
              <w:rPr>
                <w:rFonts w:ascii="Arial" w:hAnsi="Arial" w:cs="Arial"/>
                <w:sz w:val="20"/>
                <w:szCs w:val="20"/>
              </w:rPr>
              <w:t>zapisy w dziennikach potwierdzają zgodność oceniania z SSO,</w:t>
            </w:r>
          </w:p>
          <w:p w:rsidR="00370133" w:rsidRPr="00814628" w:rsidRDefault="00370133" w:rsidP="0033399D">
            <w:pPr>
              <w:pStyle w:val="Akapitzlist"/>
              <w:numPr>
                <w:ilvl w:val="0"/>
                <w:numId w:val="83"/>
              </w:numPr>
              <w:spacing w:after="0"/>
              <w:ind w:left="357" w:hanging="357"/>
              <w:rPr>
                <w:rFonts w:ascii="Arial" w:hAnsi="Arial" w:cs="Arial"/>
                <w:sz w:val="20"/>
                <w:szCs w:val="20"/>
              </w:rPr>
            </w:pPr>
            <w:r>
              <w:rPr>
                <w:rFonts w:ascii="Arial" w:hAnsi="Arial" w:cs="Arial"/>
                <w:sz w:val="20"/>
                <w:szCs w:val="20"/>
              </w:rPr>
              <w:t>zapisy na pracach pisemnych uczniów zawierają informację zwrotną</w:t>
            </w:r>
          </w:p>
        </w:tc>
        <w:tc>
          <w:tcPr>
            <w:tcW w:w="711" w:type="pct"/>
            <w:tcBorders>
              <w:top w:val="single" w:sz="8" w:space="0" w:color="FFFFFF"/>
              <w:left w:val="single" w:sz="8" w:space="0" w:color="FFFFFF"/>
              <w:bottom w:val="single" w:sz="8" w:space="0" w:color="FFFFFF"/>
              <w:right w:val="single" w:sz="8" w:space="0" w:color="FFFFFF"/>
            </w:tcBorders>
            <w:shd w:val="clear" w:color="auto" w:fill="E9EDF4"/>
            <w:tcMar>
              <w:top w:w="15" w:type="dxa"/>
              <w:left w:w="74" w:type="dxa"/>
              <w:bottom w:w="0" w:type="dxa"/>
              <w:right w:w="74" w:type="dxa"/>
            </w:tcMar>
            <w:hideMark/>
          </w:tcPr>
          <w:p w:rsidR="002B287D" w:rsidRPr="002B287D" w:rsidRDefault="002B287D" w:rsidP="0033399D">
            <w:pPr>
              <w:pStyle w:val="Akapitzlist"/>
              <w:numPr>
                <w:ilvl w:val="0"/>
                <w:numId w:val="86"/>
              </w:numPr>
              <w:spacing w:after="0"/>
              <w:ind w:left="357" w:hanging="357"/>
              <w:rPr>
                <w:rFonts w:ascii="Arial" w:hAnsi="Arial" w:cs="Arial"/>
                <w:sz w:val="20"/>
                <w:szCs w:val="20"/>
              </w:rPr>
            </w:pPr>
            <w:r>
              <w:rPr>
                <w:rFonts w:ascii="Arial" w:hAnsi="Arial" w:cs="Arial"/>
                <w:sz w:val="20"/>
                <w:szCs w:val="20"/>
              </w:rPr>
              <w:t>a</w:t>
            </w:r>
            <w:r w:rsidRPr="002B287D">
              <w:rPr>
                <w:rFonts w:ascii="Arial" w:hAnsi="Arial" w:cs="Arial"/>
                <w:sz w:val="20"/>
                <w:szCs w:val="20"/>
              </w:rPr>
              <w:t>naliza SSO</w:t>
            </w:r>
          </w:p>
          <w:p w:rsidR="00672E05" w:rsidRPr="002B287D" w:rsidRDefault="002B287D" w:rsidP="0033399D">
            <w:pPr>
              <w:pStyle w:val="Akapitzlist"/>
              <w:numPr>
                <w:ilvl w:val="0"/>
                <w:numId w:val="86"/>
              </w:numPr>
              <w:spacing w:after="0"/>
              <w:ind w:left="357" w:hanging="357"/>
              <w:rPr>
                <w:rFonts w:ascii="Arial" w:hAnsi="Arial" w:cs="Arial"/>
                <w:sz w:val="20"/>
                <w:szCs w:val="20"/>
              </w:rPr>
            </w:pPr>
            <w:r>
              <w:rPr>
                <w:rFonts w:ascii="Arial" w:hAnsi="Arial" w:cs="Arial"/>
                <w:sz w:val="20"/>
                <w:szCs w:val="20"/>
              </w:rPr>
              <w:t>a</w:t>
            </w:r>
            <w:r w:rsidRPr="002B287D">
              <w:rPr>
                <w:rFonts w:ascii="Arial" w:hAnsi="Arial" w:cs="Arial"/>
                <w:sz w:val="20"/>
                <w:szCs w:val="20"/>
              </w:rPr>
              <w:t>naliza dzienników lekcyjnych,</w:t>
            </w:r>
          </w:p>
          <w:p w:rsidR="002B287D" w:rsidRPr="002B287D" w:rsidRDefault="002B287D" w:rsidP="0033399D">
            <w:pPr>
              <w:pStyle w:val="Akapitzlist"/>
              <w:numPr>
                <w:ilvl w:val="0"/>
                <w:numId w:val="86"/>
              </w:numPr>
              <w:spacing w:after="0"/>
              <w:ind w:left="357" w:hanging="357"/>
              <w:rPr>
                <w:rFonts w:ascii="Arial" w:hAnsi="Arial" w:cs="Arial"/>
                <w:sz w:val="20"/>
                <w:szCs w:val="20"/>
              </w:rPr>
            </w:pPr>
            <w:r>
              <w:rPr>
                <w:rFonts w:ascii="Arial" w:hAnsi="Arial" w:cs="Arial"/>
                <w:sz w:val="20"/>
                <w:szCs w:val="20"/>
              </w:rPr>
              <w:t>a</w:t>
            </w:r>
            <w:r w:rsidRPr="002B287D">
              <w:rPr>
                <w:rFonts w:ascii="Arial" w:hAnsi="Arial" w:cs="Arial"/>
                <w:sz w:val="20"/>
                <w:szCs w:val="20"/>
              </w:rPr>
              <w:t>nkietowanie nauczycieli i instruktorów</w:t>
            </w:r>
          </w:p>
          <w:p w:rsidR="002B287D" w:rsidRPr="002B287D" w:rsidRDefault="002B287D" w:rsidP="0033399D">
            <w:pPr>
              <w:pStyle w:val="Akapitzlist"/>
              <w:numPr>
                <w:ilvl w:val="0"/>
                <w:numId w:val="86"/>
              </w:numPr>
              <w:spacing w:after="0"/>
              <w:ind w:left="357" w:hanging="357"/>
              <w:rPr>
                <w:rFonts w:ascii="Arial" w:hAnsi="Arial" w:cs="Arial"/>
                <w:sz w:val="20"/>
                <w:szCs w:val="20"/>
              </w:rPr>
            </w:pPr>
            <w:r>
              <w:rPr>
                <w:rFonts w:ascii="Arial" w:hAnsi="Arial" w:cs="Arial"/>
                <w:sz w:val="20"/>
                <w:szCs w:val="20"/>
              </w:rPr>
              <w:t>a</w:t>
            </w:r>
            <w:r w:rsidRPr="002B287D">
              <w:rPr>
                <w:rFonts w:ascii="Arial" w:hAnsi="Arial" w:cs="Arial"/>
                <w:sz w:val="20"/>
                <w:szCs w:val="20"/>
              </w:rPr>
              <w:t>nkietowanie uczniów</w:t>
            </w:r>
          </w:p>
          <w:p w:rsidR="002B287D" w:rsidRPr="00814628" w:rsidRDefault="002B287D" w:rsidP="00723E7A">
            <w:pPr>
              <w:rPr>
                <w:rFonts w:ascii="Arial" w:hAnsi="Arial" w:cs="Arial"/>
                <w:sz w:val="20"/>
                <w:szCs w:val="20"/>
              </w:rPr>
            </w:pPr>
          </w:p>
        </w:tc>
        <w:tc>
          <w:tcPr>
            <w:tcW w:w="593" w:type="pct"/>
            <w:tcBorders>
              <w:top w:val="single" w:sz="8" w:space="0" w:color="FFFFFF"/>
              <w:left w:val="single" w:sz="8" w:space="0" w:color="FFFFFF"/>
              <w:bottom w:val="single" w:sz="8" w:space="0" w:color="FFFFFF"/>
              <w:right w:val="single" w:sz="8" w:space="0" w:color="FFFFFF"/>
            </w:tcBorders>
            <w:shd w:val="clear" w:color="auto" w:fill="E9EDF4"/>
            <w:tcMar>
              <w:top w:w="15" w:type="dxa"/>
              <w:left w:w="74" w:type="dxa"/>
              <w:bottom w:w="0" w:type="dxa"/>
              <w:right w:w="74" w:type="dxa"/>
            </w:tcMar>
            <w:hideMark/>
          </w:tcPr>
          <w:p w:rsidR="00672E05" w:rsidRPr="00814628" w:rsidRDefault="002B287D" w:rsidP="00723E7A">
            <w:pPr>
              <w:rPr>
                <w:rFonts w:ascii="Arial" w:hAnsi="Arial" w:cs="Arial"/>
                <w:sz w:val="20"/>
                <w:szCs w:val="20"/>
              </w:rPr>
            </w:pPr>
            <w:r w:rsidRPr="002B287D">
              <w:rPr>
                <w:rFonts w:ascii="Arial" w:hAnsi="Arial" w:cs="Arial"/>
                <w:sz w:val="20"/>
                <w:szCs w:val="20"/>
              </w:rPr>
              <w:t>regularnie, zgodnie z planem przyjętym na konferencji plenarnej rozpoczynającej rok szkolny</w:t>
            </w:r>
          </w:p>
        </w:tc>
      </w:tr>
      <w:tr w:rsidR="002B287D" w:rsidRPr="00825CD2" w:rsidTr="00155669">
        <w:trPr>
          <w:trHeight w:val="1284"/>
        </w:trPr>
        <w:tc>
          <w:tcPr>
            <w:tcW w:w="911" w:type="pct"/>
            <w:tcBorders>
              <w:top w:val="single" w:sz="8" w:space="0" w:color="FFFFFF"/>
              <w:left w:val="single" w:sz="8" w:space="0" w:color="FFFFFF"/>
              <w:bottom w:val="single" w:sz="8" w:space="0" w:color="FFFFFF"/>
              <w:right w:val="single" w:sz="8" w:space="0" w:color="FFFFFF"/>
            </w:tcBorders>
            <w:shd w:val="clear" w:color="auto" w:fill="4F81BD"/>
            <w:tcMar>
              <w:top w:w="15" w:type="dxa"/>
              <w:left w:w="74" w:type="dxa"/>
              <w:bottom w:w="0" w:type="dxa"/>
              <w:right w:w="74" w:type="dxa"/>
            </w:tcMar>
            <w:hideMark/>
          </w:tcPr>
          <w:p w:rsidR="00672E05" w:rsidRPr="00672E05" w:rsidRDefault="00672E05" w:rsidP="00723E7A">
            <w:pPr>
              <w:rPr>
                <w:rFonts w:ascii="Arial" w:hAnsi="Arial" w:cs="Arial"/>
                <w:sz w:val="20"/>
                <w:szCs w:val="20"/>
              </w:rPr>
            </w:pPr>
            <w:r>
              <w:rPr>
                <w:rFonts w:ascii="Arial" w:hAnsi="Arial" w:cs="Arial"/>
                <w:sz w:val="20"/>
                <w:szCs w:val="20"/>
              </w:rPr>
              <w:t>Ewaluacja</w:t>
            </w:r>
          </w:p>
        </w:tc>
        <w:tc>
          <w:tcPr>
            <w:tcW w:w="1519" w:type="pct"/>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AD167B" w:rsidRDefault="00AD167B" w:rsidP="0033399D">
            <w:pPr>
              <w:numPr>
                <w:ilvl w:val="0"/>
                <w:numId w:val="85"/>
              </w:numPr>
              <w:spacing w:after="0"/>
              <w:ind w:left="357" w:hanging="357"/>
              <w:rPr>
                <w:rFonts w:ascii="Arial" w:hAnsi="Arial" w:cs="Arial"/>
                <w:sz w:val="20"/>
                <w:szCs w:val="20"/>
              </w:rPr>
            </w:pPr>
            <w:r>
              <w:rPr>
                <w:rFonts w:ascii="Arial" w:hAnsi="Arial" w:cs="Arial"/>
                <w:sz w:val="20"/>
                <w:szCs w:val="20"/>
              </w:rPr>
              <w:t>czy każ</w:t>
            </w:r>
            <w:r w:rsidR="00155669">
              <w:rPr>
                <w:rFonts w:ascii="Arial" w:hAnsi="Arial" w:cs="Arial"/>
                <w:sz w:val="20"/>
                <w:szCs w:val="20"/>
              </w:rPr>
              <w:t>d</w:t>
            </w:r>
            <w:r>
              <w:rPr>
                <w:rFonts w:ascii="Arial" w:hAnsi="Arial" w:cs="Arial"/>
                <w:sz w:val="20"/>
                <w:szCs w:val="20"/>
              </w:rPr>
              <w:t>y przedmiot programu ewaluuje jak założono w programie nauczania</w:t>
            </w:r>
            <w:r w:rsidR="00816531">
              <w:rPr>
                <w:rFonts w:ascii="Arial" w:hAnsi="Arial" w:cs="Arial"/>
                <w:sz w:val="20"/>
                <w:szCs w:val="20"/>
              </w:rPr>
              <w:t>?</w:t>
            </w:r>
          </w:p>
          <w:p w:rsidR="00672E05" w:rsidRDefault="00212C3F" w:rsidP="0033399D">
            <w:pPr>
              <w:numPr>
                <w:ilvl w:val="0"/>
                <w:numId w:val="85"/>
              </w:numPr>
              <w:spacing w:after="0"/>
              <w:ind w:left="357" w:hanging="357"/>
              <w:rPr>
                <w:rFonts w:ascii="Arial" w:hAnsi="Arial" w:cs="Arial"/>
                <w:sz w:val="20"/>
                <w:szCs w:val="20"/>
              </w:rPr>
            </w:pPr>
            <w:r>
              <w:rPr>
                <w:rFonts w:ascii="Arial" w:hAnsi="Arial" w:cs="Arial"/>
                <w:sz w:val="20"/>
                <w:szCs w:val="20"/>
              </w:rPr>
              <w:t>czy po okresie edukacyjnym np. 1 rok nauczyciele w zespole analizują przebieg kształcenia zawodowego</w:t>
            </w:r>
            <w:r w:rsidR="00816531">
              <w:rPr>
                <w:rFonts w:ascii="Arial" w:hAnsi="Arial" w:cs="Arial"/>
                <w:sz w:val="20"/>
                <w:szCs w:val="20"/>
              </w:rPr>
              <w:t>?</w:t>
            </w:r>
          </w:p>
          <w:p w:rsidR="00212C3F" w:rsidRDefault="00212C3F" w:rsidP="0033399D">
            <w:pPr>
              <w:numPr>
                <w:ilvl w:val="0"/>
                <w:numId w:val="85"/>
              </w:numPr>
              <w:spacing w:after="0"/>
              <w:ind w:left="357" w:hanging="357"/>
              <w:rPr>
                <w:rFonts w:ascii="Arial" w:hAnsi="Arial" w:cs="Arial"/>
                <w:sz w:val="20"/>
                <w:szCs w:val="20"/>
              </w:rPr>
            </w:pPr>
            <w:r>
              <w:rPr>
                <w:rFonts w:ascii="Arial" w:hAnsi="Arial" w:cs="Arial"/>
                <w:sz w:val="20"/>
                <w:szCs w:val="20"/>
              </w:rPr>
              <w:t>czy wszyscy nauczyciele są zaangażowania w działania</w:t>
            </w:r>
            <w:r w:rsidR="00816531">
              <w:rPr>
                <w:rFonts w:ascii="Arial" w:hAnsi="Arial" w:cs="Arial"/>
                <w:sz w:val="20"/>
                <w:szCs w:val="20"/>
              </w:rPr>
              <w:t>?</w:t>
            </w:r>
          </w:p>
          <w:p w:rsidR="00212C3F" w:rsidRPr="008D51D8" w:rsidRDefault="00212C3F" w:rsidP="0033399D">
            <w:pPr>
              <w:numPr>
                <w:ilvl w:val="0"/>
                <w:numId w:val="85"/>
              </w:numPr>
              <w:spacing w:after="0"/>
              <w:ind w:left="357" w:hanging="357"/>
              <w:rPr>
                <w:rFonts w:ascii="Arial" w:hAnsi="Arial" w:cs="Arial"/>
                <w:sz w:val="20"/>
                <w:szCs w:val="20"/>
              </w:rPr>
            </w:pPr>
            <w:r>
              <w:rPr>
                <w:rFonts w:ascii="Arial" w:hAnsi="Arial" w:cs="Arial"/>
                <w:sz w:val="20"/>
                <w:szCs w:val="20"/>
              </w:rPr>
              <w:t>czy efektem pracy jest ewaluacja (modyfikacja jakościowa) działań podejmowanych w realizację kształcenia praktycznego</w:t>
            </w:r>
            <w:r w:rsidR="005365AC">
              <w:rPr>
                <w:rFonts w:ascii="Arial" w:hAnsi="Arial" w:cs="Arial"/>
                <w:sz w:val="20"/>
                <w:szCs w:val="20"/>
              </w:rPr>
              <w:t>?</w:t>
            </w:r>
          </w:p>
        </w:tc>
        <w:tc>
          <w:tcPr>
            <w:tcW w:w="1267" w:type="pct"/>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Pr="00F477EB" w:rsidRDefault="00370133" w:rsidP="0033399D">
            <w:pPr>
              <w:pStyle w:val="Akapitzlist"/>
              <w:numPr>
                <w:ilvl w:val="0"/>
                <w:numId w:val="85"/>
              </w:numPr>
              <w:spacing w:after="0"/>
              <w:ind w:left="357" w:hanging="357"/>
              <w:rPr>
                <w:rFonts w:ascii="Arial" w:hAnsi="Arial" w:cs="Arial"/>
                <w:sz w:val="20"/>
                <w:szCs w:val="20"/>
              </w:rPr>
            </w:pPr>
            <w:r>
              <w:rPr>
                <w:rFonts w:ascii="Arial" w:hAnsi="Arial" w:cs="Arial"/>
                <w:sz w:val="20"/>
                <w:szCs w:val="20"/>
              </w:rPr>
              <w:t>program nauczania ewaluuje, co rok wykonywana jest analiza nauczania, pojawiają sie korekty wykonania programu nauczania.</w:t>
            </w:r>
          </w:p>
        </w:tc>
        <w:tc>
          <w:tcPr>
            <w:tcW w:w="711" w:type="pct"/>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Pr="00F477EB" w:rsidRDefault="002B287D" w:rsidP="0033399D">
            <w:pPr>
              <w:pStyle w:val="Akapitzlist"/>
              <w:numPr>
                <w:ilvl w:val="0"/>
                <w:numId w:val="85"/>
              </w:numPr>
              <w:spacing w:after="0"/>
              <w:ind w:left="357" w:hanging="357"/>
              <w:rPr>
                <w:rFonts w:ascii="Arial" w:hAnsi="Arial" w:cs="Arial"/>
                <w:sz w:val="20"/>
                <w:szCs w:val="20"/>
              </w:rPr>
            </w:pPr>
            <w:r>
              <w:rPr>
                <w:rFonts w:ascii="Arial" w:hAnsi="Arial" w:cs="Arial"/>
                <w:sz w:val="20"/>
                <w:szCs w:val="20"/>
              </w:rPr>
              <w:t>analiza dokumentacji szkolnej</w:t>
            </w:r>
          </w:p>
        </w:tc>
        <w:tc>
          <w:tcPr>
            <w:tcW w:w="593" w:type="pct"/>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Pr="00F477EB" w:rsidRDefault="002B287D" w:rsidP="002B287D">
            <w:pPr>
              <w:pStyle w:val="Akapitzlist"/>
              <w:spacing w:after="0"/>
              <w:ind w:left="0"/>
              <w:rPr>
                <w:rFonts w:ascii="Arial" w:hAnsi="Arial" w:cs="Arial"/>
                <w:sz w:val="20"/>
                <w:szCs w:val="20"/>
              </w:rPr>
            </w:pPr>
            <w:r>
              <w:rPr>
                <w:rFonts w:ascii="Arial" w:hAnsi="Arial" w:cs="Arial"/>
                <w:sz w:val="20"/>
                <w:szCs w:val="20"/>
              </w:rPr>
              <w:t>regularnie, zgodnie z planem przyjętym na konferencji plenarnej rozpoczynającej rok szkolny</w:t>
            </w:r>
          </w:p>
        </w:tc>
      </w:tr>
      <w:tr w:rsidR="002B287D" w:rsidRPr="00825CD2" w:rsidTr="00155669">
        <w:trPr>
          <w:trHeight w:val="1284"/>
        </w:trPr>
        <w:tc>
          <w:tcPr>
            <w:tcW w:w="911" w:type="pct"/>
            <w:tcBorders>
              <w:top w:val="single" w:sz="8" w:space="0" w:color="FFFFFF"/>
              <w:left w:val="single" w:sz="8" w:space="0" w:color="FFFFFF"/>
              <w:bottom w:val="single" w:sz="8" w:space="0" w:color="FFFFFF"/>
              <w:right w:val="single" w:sz="8" w:space="0" w:color="FFFFFF"/>
            </w:tcBorders>
            <w:shd w:val="clear" w:color="auto" w:fill="4F81BD"/>
            <w:tcMar>
              <w:top w:w="15" w:type="dxa"/>
              <w:left w:w="74" w:type="dxa"/>
              <w:bottom w:w="0" w:type="dxa"/>
              <w:right w:w="74" w:type="dxa"/>
            </w:tcMar>
            <w:hideMark/>
          </w:tcPr>
          <w:p w:rsidR="00672E05" w:rsidRPr="00212C3F" w:rsidRDefault="00212C3F" w:rsidP="00723E7A">
            <w:pPr>
              <w:rPr>
                <w:rFonts w:ascii="Arial" w:hAnsi="Arial" w:cs="Arial"/>
                <w:sz w:val="20"/>
                <w:szCs w:val="20"/>
              </w:rPr>
            </w:pPr>
            <w:r>
              <w:rPr>
                <w:rFonts w:ascii="Arial" w:hAnsi="Arial" w:cs="Arial"/>
                <w:sz w:val="20"/>
                <w:szCs w:val="20"/>
              </w:rPr>
              <w:t xml:space="preserve">monitorowanie </w:t>
            </w:r>
            <w:r w:rsidRPr="00212C3F">
              <w:rPr>
                <w:rFonts w:ascii="Arial" w:hAnsi="Arial" w:cs="Arial"/>
                <w:sz w:val="20"/>
                <w:szCs w:val="20"/>
              </w:rPr>
              <w:t>przebiegu kształcenia</w:t>
            </w:r>
          </w:p>
        </w:tc>
        <w:tc>
          <w:tcPr>
            <w:tcW w:w="1519" w:type="pct"/>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Default="00212C3F" w:rsidP="0033399D">
            <w:pPr>
              <w:numPr>
                <w:ilvl w:val="0"/>
                <w:numId w:val="85"/>
              </w:numPr>
              <w:spacing w:after="0"/>
              <w:ind w:left="357" w:hanging="357"/>
              <w:rPr>
                <w:rFonts w:ascii="Arial" w:hAnsi="Arial" w:cs="Arial"/>
                <w:sz w:val="20"/>
                <w:szCs w:val="20"/>
              </w:rPr>
            </w:pPr>
            <w:r>
              <w:rPr>
                <w:rFonts w:ascii="Arial" w:hAnsi="Arial" w:cs="Arial"/>
                <w:sz w:val="20"/>
                <w:szCs w:val="20"/>
              </w:rPr>
              <w:t>czy nauczyciele zrealizowali założoną liczbę jednostek dydaktycznych</w:t>
            </w:r>
            <w:r w:rsidR="00816531">
              <w:rPr>
                <w:rFonts w:ascii="Arial" w:hAnsi="Arial" w:cs="Arial"/>
                <w:sz w:val="20"/>
                <w:szCs w:val="20"/>
              </w:rPr>
              <w:t>?</w:t>
            </w:r>
          </w:p>
          <w:p w:rsidR="00212C3F" w:rsidRDefault="00212C3F" w:rsidP="0033399D">
            <w:pPr>
              <w:numPr>
                <w:ilvl w:val="0"/>
                <w:numId w:val="85"/>
              </w:numPr>
              <w:spacing w:after="0"/>
              <w:ind w:left="357" w:hanging="357"/>
              <w:rPr>
                <w:rFonts w:ascii="Arial" w:hAnsi="Arial" w:cs="Arial"/>
                <w:sz w:val="20"/>
                <w:szCs w:val="20"/>
              </w:rPr>
            </w:pPr>
            <w:r w:rsidRPr="00212C3F">
              <w:rPr>
                <w:rFonts w:ascii="Arial" w:hAnsi="Arial" w:cs="Arial"/>
                <w:sz w:val="20"/>
                <w:szCs w:val="20"/>
              </w:rPr>
              <w:t>czy nauczyciele zrealizowali założoną</w:t>
            </w:r>
            <w:r>
              <w:rPr>
                <w:rFonts w:ascii="Arial" w:hAnsi="Arial" w:cs="Arial"/>
                <w:sz w:val="20"/>
                <w:szCs w:val="20"/>
              </w:rPr>
              <w:t xml:space="preserve"> część materiału edukacyjnego</w:t>
            </w:r>
            <w:r w:rsidR="00816531">
              <w:rPr>
                <w:rFonts w:ascii="Arial" w:hAnsi="Arial" w:cs="Arial"/>
                <w:sz w:val="20"/>
                <w:szCs w:val="20"/>
              </w:rPr>
              <w:t>?</w:t>
            </w:r>
          </w:p>
          <w:p w:rsidR="00212C3F" w:rsidRDefault="00212C3F" w:rsidP="0033399D">
            <w:pPr>
              <w:numPr>
                <w:ilvl w:val="0"/>
                <w:numId w:val="85"/>
              </w:numPr>
              <w:spacing w:after="0"/>
              <w:ind w:left="357" w:hanging="357"/>
              <w:rPr>
                <w:rFonts w:ascii="Arial" w:hAnsi="Arial" w:cs="Arial"/>
                <w:sz w:val="20"/>
                <w:szCs w:val="20"/>
              </w:rPr>
            </w:pPr>
            <w:r>
              <w:rPr>
                <w:rFonts w:ascii="Arial" w:hAnsi="Arial" w:cs="Arial"/>
                <w:sz w:val="20"/>
                <w:szCs w:val="20"/>
              </w:rPr>
              <w:t>czy odbywały się lekcje otwarte, lekcje obserwowane</w:t>
            </w:r>
            <w:r w:rsidR="00816531">
              <w:rPr>
                <w:rFonts w:ascii="Arial" w:hAnsi="Arial" w:cs="Arial"/>
                <w:sz w:val="20"/>
                <w:szCs w:val="20"/>
              </w:rPr>
              <w:t>?</w:t>
            </w:r>
          </w:p>
          <w:p w:rsidR="005257A8" w:rsidRDefault="005257A8" w:rsidP="0033399D">
            <w:pPr>
              <w:numPr>
                <w:ilvl w:val="0"/>
                <w:numId w:val="85"/>
              </w:numPr>
              <w:spacing w:after="0"/>
              <w:ind w:left="357" w:hanging="357"/>
              <w:rPr>
                <w:rFonts w:ascii="Arial" w:hAnsi="Arial" w:cs="Arial"/>
                <w:sz w:val="20"/>
                <w:szCs w:val="20"/>
              </w:rPr>
            </w:pPr>
            <w:r>
              <w:rPr>
                <w:rFonts w:ascii="Arial" w:hAnsi="Arial" w:cs="Arial"/>
                <w:sz w:val="20"/>
                <w:szCs w:val="20"/>
              </w:rPr>
              <w:t>czy odbywały sie zebrania zespołu zaangażowanego w kształcenie zawodowe</w:t>
            </w:r>
            <w:r w:rsidR="00816531">
              <w:rPr>
                <w:rFonts w:ascii="Arial" w:hAnsi="Arial" w:cs="Arial"/>
                <w:sz w:val="20"/>
                <w:szCs w:val="20"/>
              </w:rPr>
              <w:t>?</w:t>
            </w:r>
          </w:p>
          <w:p w:rsidR="005257A8" w:rsidRPr="005257A8" w:rsidRDefault="005257A8" w:rsidP="0033399D">
            <w:pPr>
              <w:numPr>
                <w:ilvl w:val="0"/>
                <w:numId w:val="85"/>
              </w:numPr>
              <w:spacing w:after="0"/>
              <w:ind w:left="357" w:hanging="357"/>
              <w:rPr>
                <w:rFonts w:ascii="Arial" w:hAnsi="Arial" w:cs="Arial"/>
                <w:sz w:val="20"/>
                <w:szCs w:val="20"/>
              </w:rPr>
            </w:pPr>
            <w:r>
              <w:rPr>
                <w:rFonts w:ascii="Arial" w:hAnsi="Arial" w:cs="Arial"/>
                <w:sz w:val="20"/>
                <w:szCs w:val="20"/>
              </w:rPr>
              <w:t>czy uzyskano informacje zwrotną od uczniów na temat przebiegu kształcenia</w:t>
            </w:r>
            <w:r w:rsidR="00816531">
              <w:rPr>
                <w:rFonts w:ascii="Arial" w:hAnsi="Arial" w:cs="Arial"/>
                <w:sz w:val="20"/>
                <w:szCs w:val="20"/>
              </w:rPr>
              <w:t>?</w:t>
            </w:r>
          </w:p>
        </w:tc>
        <w:tc>
          <w:tcPr>
            <w:tcW w:w="1267" w:type="pct"/>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Default="00C24E39" w:rsidP="0033399D">
            <w:pPr>
              <w:pStyle w:val="Akapitzlist"/>
              <w:numPr>
                <w:ilvl w:val="0"/>
                <w:numId w:val="88"/>
              </w:numPr>
              <w:spacing w:after="0"/>
              <w:ind w:left="357" w:hanging="357"/>
              <w:rPr>
                <w:rFonts w:ascii="Arial" w:hAnsi="Arial" w:cs="Arial"/>
                <w:sz w:val="20"/>
                <w:szCs w:val="20"/>
              </w:rPr>
            </w:pPr>
            <w:r>
              <w:rPr>
                <w:rFonts w:ascii="Arial" w:hAnsi="Arial" w:cs="Arial"/>
                <w:sz w:val="20"/>
                <w:szCs w:val="20"/>
              </w:rPr>
              <w:t>pozytywne wartości w oświadczeniach</w:t>
            </w:r>
          </w:p>
          <w:p w:rsidR="00C24E39" w:rsidRDefault="00C24E39" w:rsidP="0033399D">
            <w:pPr>
              <w:pStyle w:val="Akapitzlist"/>
              <w:numPr>
                <w:ilvl w:val="0"/>
                <w:numId w:val="88"/>
              </w:numPr>
              <w:spacing w:after="0"/>
              <w:ind w:left="357" w:hanging="357"/>
              <w:rPr>
                <w:rFonts w:ascii="Arial" w:hAnsi="Arial" w:cs="Arial"/>
                <w:sz w:val="20"/>
                <w:szCs w:val="20"/>
              </w:rPr>
            </w:pPr>
            <w:r>
              <w:rPr>
                <w:rFonts w:ascii="Arial" w:hAnsi="Arial" w:cs="Arial"/>
                <w:sz w:val="20"/>
                <w:szCs w:val="20"/>
              </w:rPr>
              <w:t xml:space="preserve">pozytywne informacje </w:t>
            </w:r>
            <w:r w:rsidR="00370133">
              <w:rPr>
                <w:rFonts w:ascii="Arial" w:hAnsi="Arial" w:cs="Arial"/>
                <w:sz w:val="20"/>
                <w:szCs w:val="20"/>
              </w:rPr>
              <w:t>zwrotne od uczniów</w:t>
            </w:r>
          </w:p>
          <w:p w:rsidR="00370133" w:rsidRDefault="00370133" w:rsidP="0033399D">
            <w:pPr>
              <w:pStyle w:val="Akapitzlist"/>
              <w:numPr>
                <w:ilvl w:val="0"/>
                <w:numId w:val="88"/>
              </w:numPr>
              <w:spacing w:after="0"/>
              <w:ind w:left="357" w:hanging="357"/>
              <w:rPr>
                <w:rFonts w:ascii="Arial" w:hAnsi="Arial" w:cs="Arial"/>
                <w:sz w:val="20"/>
                <w:szCs w:val="20"/>
              </w:rPr>
            </w:pPr>
            <w:r>
              <w:rPr>
                <w:rFonts w:ascii="Arial" w:hAnsi="Arial" w:cs="Arial"/>
                <w:sz w:val="20"/>
                <w:szCs w:val="20"/>
              </w:rPr>
              <w:t>zgodność zapisów w dziennikach lekcyjnych z PPKZ, SSO i inną dokumentacją dotyczącą procesu kształcenia zawodowego</w:t>
            </w:r>
          </w:p>
        </w:tc>
        <w:tc>
          <w:tcPr>
            <w:tcW w:w="711" w:type="pct"/>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5257A8" w:rsidRDefault="005257A8" w:rsidP="0033399D">
            <w:pPr>
              <w:pStyle w:val="Akapitzlist"/>
              <w:numPr>
                <w:ilvl w:val="0"/>
                <w:numId w:val="85"/>
              </w:numPr>
              <w:spacing w:after="0"/>
              <w:ind w:left="357" w:hanging="357"/>
              <w:rPr>
                <w:rFonts w:ascii="Arial" w:hAnsi="Arial" w:cs="Arial"/>
                <w:sz w:val="20"/>
                <w:szCs w:val="20"/>
              </w:rPr>
            </w:pPr>
            <w:r>
              <w:rPr>
                <w:rFonts w:ascii="Arial" w:hAnsi="Arial" w:cs="Arial"/>
                <w:sz w:val="20"/>
                <w:szCs w:val="20"/>
              </w:rPr>
              <w:t>analiza oświadczeń nauczycieli i pedagogów,</w:t>
            </w:r>
          </w:p>
          <w:p w:rsidR="00672E05" w:rsidRDefault="005257A8" w:rsidP="0033399D">
            <w:pPr>
              <w:pStyle w:val="Akapitzlist"/>
              <w:numPr>
                <w:ilvl w:val="0"/>
                <w:numId w:val="85"/>
              </w:numPr>
              <w:spacing w:after="0"/>
              <w:ind w:left="357" w:hanging="357"/>
              <w:rPr>
                <w:rFonts w:ascii="Arial" w:hAnsi="Arial" w:cs="Arial"/>
                <w:sz w:val="20"/>
                <w:szCs w:val="20"/>
              </w:rPr>
            </w:pPr>
            <w:r w:rsidRPr="005257A8">
              <w:rPr>
                <w:rFonts w:ascii="Arial" w:hAnsi="Arial" w:cs="Arial"/>
                <w:sz w:val="20"/>
                <w:szCs w:val="20"/>
              </w:rPr>
              <w:t>analiza</w:t>
            </w:r>
            <w:r>
              <w:rPr>
                <w:rFonts w:ascii="Arial" w:hAnsi="Arial" w:cs="Arial"/>
                <w:sz w:val="20"/>
                <w:szCs w:val="20"/>
              </w:rPr>
              <w:t xml:space="preserve"> dzienników zajęć</w:t>
            </w:r>
          </w:p>
          <w:p w:rsidR="005257A8" w:rsidRDefault="005257A8" w:rsidP="0033399D">
            <w:pPr>
              <w:pStyle w:val="Akapitzlist"/>
              <w:numPr>
                <w:ilvl w:val="0"/>
                <w:numId w:val="85"/>
              </w:numPr>
              <w:spacing w:after="0"/>
              <w:ind w:left="357" w:hanging="357"/>
              <w:rPr>
                <w:rFonts w:ascii="Arial" w:hAnsi="Arial" w:cs="Arial"/>
                <w:sz w:val="20"/>
                <w:szCs w:val="20"/>
              </w:rPr>
            </w:pPr>
            <w:r>
              <w:rPr>
                <w:rFonts w:ascii="Arial" w:hAnsi="Arial" w:cs="Arial"/>
                <w:sz w:val="20"/>
                <w:szCs w:val="20"/>
              </w:rPr>
              <w:t>analiza protokołów zebrań komisji</w:t>
            </w:r>
          </w:p>
          <w:p w:rsidR="005257A8" w:rsidRDefault="005257A8" w:rsidP="0033399D">
            <w:pPr>
              <w:pStyle w:val="Akapitzlist"/>
              <w:numPr>
                <w:ilvl w:val="0"/>
                <w:numId w:val="85"/>
              </w:numPr>
              <w:spacing w:after="0"/>
              <w:ind w:left="357" w:hanging="357"/>
              <w:rPr>
                <w:rFonts w:ascii="Arial" w:hAnsi="Arial" w:cs="Arial"/>
                <w:sz w:val="20"/>
                <w:szCs w:val="20"/>
              </w:rPr>
            </w:pPr>
            <w:r>
              <w:rPr>
                <w:rFonts w:ascii="Arial" w:hAnsi="Arial" w:cs="Arial"/>
                <w:sz w:val="20"/>
                <w:szCs w:val="20"/>
              </w:rPr>
              <w:t xml:space="preserve">analiza sprawozdań z lekcji </w:t>
            </w:r>
          </w:p>
          <w:p w:rsidR="005257A8" w:rsidRPr="00461D36" w:rsidRDefault="005257A8" w:rsidP="0033399D">
            <w:pPr>
              <w:pStyle w:val="Akapitzlist"/>
              <w:numPr>
                <w:ilvl w:val="0"/>
                <w:numId w:val="85"/>
              </w:numPr>
              <w:spacing w:after="0"/>
              <w:ind w:left="357" w:hanging="357"/>
              <w:rPr>
                <w:rFonts w:ascii="Arial" w:hAnsi="Arial" w:cs="Arial"/>
                <w:sz w:val="20"/>
                <w:szCs w:val="20"/>
              </w:rPr>
            </w:pPr>
            <w:r>
              <w:rPr>
                <w:rFonts w:ascii="Arial" w:hAnsi="Arial" w:cs="Arial"/>
                <w:sz w:val="20"/>
                <w:szCs w:val="20"/>
              </w:rPr>
              <w:t>analiza dokumentacji zwrotnej (ankiet) pozyskanych od uczniów</w:t>
            </w:r>
          </w:p>
        </w:tc>
        <w:tc>
          <w:tcPr>
            <w:tcW w:w="593" w:type="pct"/>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Pr="00F477EB" w:rsidRDefault="002B287D" w:rsidP="002B287D">
            <w:pPr>
              <w:pStyle w:val="Akapitzlist"/>
              <w:spacing w:after="0"/>
              <w:ind w:left="0"/>
              <w:rPr>
                <w:rFonts w:ascii="Arial" w:hAnsi="Arial" w:cs="Arial"/>
                <w:sz w:val="20"/>
                <w:szCs w:val="20"/>
              </w:rPr>
            </w:pPr>
            <w:r w:rsidRPr="002B287D">
              <w:rPr>
                <w:rFonts w:ascii="Arial" w:hAnsi="Arial" w:cs="Arial"/>
                <w:sz w:val="20"/>
                <w:szCs w:val="20"/>
              </w:rPr>
              <w:t>regularnie, zgodnie z planem przyjętym na konferencji plenarnej rozpoczynającej rok szkolny</w:t>
            </w:r>
          </w:p>
        </w:tc>
      </w:tr>
      <w:tr w:rsidR="002B287D" w:rsidRPr="00825CD2" w:rsidTr="00155669">
        <w:trPr>
          <w:trHeight w:val="1284"/>
        </w:trPr>
        <w:tc>
          <w:tcPr>
            <w:tcW w:w="911" w:type="pct"/>
            <w:tcBorders>
              <w:top w:val="single" w:sz="8" w:space="0" w:color="FFFFFF"/>
              <w:left w:val="single" w:sz="8" w:space="0" w:color="FFFFFF"/>
              <w:bottom w:val="single" w:sz="8" w:space="0" w:color="FFFFFF"/>
              <w:right w:val="single" w:sz="8" w:space="0" w:color="FFFFFF"/>
            </w:tcBorders>
            <w:shd w:val="clear" w:color="auto" w:fill="4F81BD"/>
            <w:tcMar>
              <w:top w:w="15" w:type="dxa"/>
              <w:left w:w="74" w:type="dxa"/>
              <w:bottom w:w="0" w:type="dxa"/>
              <w:right w:w="74" w:type="dxa"/>
            </w:tcMar>
            <w:hideMark/>
          </w:tcPr>
          <w:p w:rsidR="00672E05" w:rsidRPr="00212C3F" w:rsidRDefault="00212C3F" w:rsidP="00723E7A">
            <w:pPr>
              <w:rPr>
                <w:rFonts w:ascii="Arial" w:hAnsi="Arial" w:cs="Arial"/>
                <w:sz w:val="20"/>
                <w:szCs w:val="20"/>
              </w:rPr>
            </w:pPr>
            <w:r w:rsidRPr="00212C3F">
              <w:rPr>
                <w:rFonts w:ascii="Arial" w:hAnsi="Arial" w:cs="Arial"/>
                <w:sz w:val="20"/>
                <w:szCs w:val="20"/>
              </w:rPr>
              <w:t>nabywane umiejętności kształcenia</w:t>
            </w:r>
          </w:p>
        </w:tc>
        <w:tc>
          <w:tcPr>
            <w:tcW w:w="1519" w:type="pct"/>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Default="005257A8" w:rsidP="0033399D">
            <w:pPr>
              <w:numPr>
                <w:ilvl w:val="0"/>
                <w:numId w:val="85"/>
              </w:numPr>
              <w:spacing w:after="0"/>
              <w:ind w:left="357" w:hanging="357"/>
              <w:rPr>
                <w:rFonts w:ascii="Arial" w:hAnsi="Arial" w:cs="Arial"/>
                <w:sz w:val="20"/>
                <w:szCs w:val="20"/>
              </w:rPr>
            </w:pPr>
            <w:r>
              <w:rPr>
                <w:rFonts w:ascii="Arial" w:hAnsi="Arial" w:cs="Arial"/>
                <w:sz w:val="20"/>
                <w:szCs w:val="20"/>
              </w:rPr>
              <w:t>czy badano umiejętności uczniów na poszczególnych etapach edukacyjnych</w:t>
            </w:r>
            <w:r w:rsidR="00816531">
              <w:rPr>
                <w:rFonts w:ascii="Arial" w:hAnsi="Arial" w:cs="Arial"/>
                <w:sz w:val="20"/>
                <w:szCs w:val="20"/>
              </w:rPr>
              <w:t>?</w:t>
            </w:r>
          </w:p>
          <w:p w:rsidR="005257A8" w:rsidRDefault="005257A8" w:rsidP="0033399D">
            <w:pPr>
              <w:numPr>
                <w:ilvl w:val="0"/>
                <w:numId w:val="85"/>
              </w:numPr>
              <w:spacing w:after="0"/>
              <w:ind w:left="357" w:hanging="357"/>
              <w:rPr>
                <w:rFonts w:ascii="Arial" w:hAnsi="Arial" w:cs="Arial"/>
                <w:sz w:val="20"/>
                <w:szCs w:val="20"/>
              </w:rPr>
            </w:pPr>
            <w:r>
              <w:rPr>
                <w:rFonts w:ascii="Arial" w:hAnsi="Arial" w:cs="Arial"/>
                <w:sz w:val="20"/>
                <w:szCs w:val="20"/>
              </w:rPr>
              <w:t xml:space="preserve">czy przeprowadzono egzaminy próbne poprzedzające egzamin zawodowy </w:t>
            </w:r>
            <w:r w:rsidR="005365AC">
              <w:rPr>
                <w:rFonts w:ascii="Arial" w:hAnsi="Arial" w:cs="Arial"/>
                <w:sz w:val="20"/>
                <w:szCs w:val="20"/>
              </w:rPr>
              <w:t xml:space="preserve">w </w:t>
            </w:r>
            <w:r>
              <w:rPr>
                <w:rFonts w:ascii="Arial" w:hAnsi="Arial" w:cs="Arial"/>
                <w:sz w:val="20"/>
                <w:szCs w:val="20"/>
              </w:rPr>
              <w:t>z</w:t>
            </w:r>
            <w:r w:rsidR="005365AC">
              <w:rPr>
                <w:rFonts w:ascii="Arial" w:hAnsi="Arial" w:cs="Arial"/>
                <w:sz w:val="20"/>
                <w:szCs w:val="20"/>
              </w:rPr>
              <w:t>akresie</w:t>
            </w:r>
            <w:r>
              <w:rPr>
                <w:rFonts w:ascii="Arial" w:hAnsi="Arial" w:cs="Arial"/>
                <w:sz w:val="20"/>
                <w:szCs w:val="20"/>
              </w:rPr>
              <w:t xml:space="preserve"> kwalifikacji</w:t>
            </w:r>
            <w:r w:rsidR="00816531">
              <w:rPr>
                <w:rFonts w:ascii="Arial" w:hAnsi="Arial" w:cs="Arial"/>
                <w:sz w:val="20"/>
                <w:szCs w:val="20"/>
              </w:rPr>
              <w:t>?</w:t>
            </w:r>
          </w:p>
          <w:p w:rsidR="005257A8" w:rsidRDefault="005257A8" w:rsidP="0033399D">
            <w:pPr>
              <w:numPr>
                <w:ilvl w:val="0"/>
                <w:numId w:val="85"/>
              </w:numPr>
              <w:spacing w:after="0"/>
              <w:ind w:left="357" w:hanging="357"/>
              <w:rPr>
                <w:rFonts w:ascii="Arial" w:hAnsi="Arial" w:cs="Arial"/>
                <w:sz w:val="20"/>
                <w:szCs w:val="20"/>
              </w:rPr>
            </w:pPr>
            <w:r>
              <w:rPr>
                <w:rFonts w:ascii="Arial" w:hAnsi="Arial" w:cs="Arial"/>
                <w:sz w:val="20"/>
                <w:szCs w:val="20"/>
              </w:rPr>
              <w:t>ilu uczniów uzyskało pozytywne oceny z przedmiotów zawodowych</w:t>
            </w:r>
            <w:r w:rsidR="00816531">
              <w:rPr>
                <w:rFonts w:ascii="Arial" w:hAnsi="Arial" w:cs="Arial"/>
                <w:sz w:val="20"/>
                <w:szCs w:val="20"/>
              </w:rPr>
              <w:t>?</w:t>
            </w:r>
          </w:p>
        </w:tc>
        <w:tc>
          <w:tcPr>
            <w:tcW w:w="1267" w:type="pct"/>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Default="005257A8" w:rsidP="0033399D">
            <w:pPr>
              <w:pStyle w:val="Akapitzlist"/>
              <w:numPr>
                <w:ilvl w:val="0"/>
                <w:numId w:val="85"/>
              </w:numPr>
              <w:spacing w:after="0"/>
              <w:ind w:left="357" w:hanging="357"/>
              <w:rPr>
                <w:rFonts w:ascii="Arial" w:hAnsi="Arial" w:cs="Arial"/>
                <w:sz w:val="20"/>
                <w:szCs w:val="20"/>
              </w:rPr>
            </w:pPr>
            <w:r>
              <w:rPr>
                <w:rFonts w:ascii="Arial" w:hAnsi="Arial" w:cs="Arial"/>
                <w:sz w:val="20"/>
                <w:szCs w:val="20"/>
              </w:rPr>
              <w:t>uzyskano dodatni wskaźnik badania efektów nauczania świadczący o nabywaniu wiadomości i umiejętności przez uczniów</w:t>
            </w:r>
          </w:p>
          <w:p w:rsidR="005257A8" w:rsidRDefault="005257A8" w:rsidP="0033399D">
            <w:pPr>
              <w:pStyle w:val="Akapitzlist"/>
              <w:numPr>
                <w:ilvl w:val="0"/>
                <w:numId w:val="85"/>
              </w:numPr>
              <w:spacing w:after="0"/>
              <w:ind w:left="357" w:hanging="357"/>
              <w:rPr>
                <w:rFonts w:ascii="Arial" w:hAnsi="Arial" w:cs="Arial"/>
                <w:sz w:val="20"/>
                <w:szCs w:val="20"/>
              </w:rPr>
            </w:pPr>
            <w:r>
              <w:rPr>
                <w:rFonts w:ascii="Arial" w:hAnsi="Arial" w:cs="Arial"/>
                <w:sz w:val="20"/>
                <w:szCs w:val="20"/>
              </w:rPr>
              <w:t>uczniowie zdali próbne egzaminy zawodowe</w:t>
            </w:r>
          </w:p>
          <w:p w:rsidR="005257A8" w:rsidRDefault="005257A8" w:rsidP="0033399D">
            <w:pPr>
              <w:pStyle w:val="Akapitzlist"/>
              <w:numPr>
                <w:ilvl w:val="0"/>
                <w:numId w:val="85"/>
              </w:numPr>
              <w:spacing w:after="0"/>
              <w:ind w:left="357" w:hanging="357"/>
              <w:rPr>
                <w:rFonts w:ascii="Arial" w:hAnsi="Arial" w:cs="Arial"/>
                <w:sz w:val="20"/>
                <w:szCs w:val="20"/>
              </w:rPr>
            </w:pPr>
            <w:r>
              <w:rPr>
                <w:rFonts w:ascii="Arial" w:hAnsi="Arial" w:cs="Arial"/>
                <w:sz w:val="20"/>
                <w:szCs w:val="20"/>
              </w:rPr>
              <w:t>uczniowie otrzymują pozytywne oceny z przedmiotów zawodowych</w:t>
            </w:r>
          </w:p>
          <w:p w:rsidR="005257A8" w:rsidRDefault="005257A8" w:rsidP="0033399D">
            <w:pPr>
              <w:pStyle w:val="Akapitzlist"/>
              <w:numPr>
                <w:ilvl w:val="0"/>
                <w:numId w:val="85"/>
              </w:numPr>
              <w:spacing w:after="0"/>
              <w:ind w:left="357" w:hanging="357"/>
              <w:rPr>
                <w:rFonts w:ascii="Arial" w:hAnsi="Arial" w:cs="Arial"/>
                <w:sz w:val="20"/>
                <w:szCs w:val="20"/>
              </w:rPr>
            </w:pPr>
            <w:r>
              <w:rPr>
                <w:rFonts w:ascii="Arial" w:hAnsi="Arial" w:cs="Arial"/>
                <w:sz w:val="20"/>
                <w:szCs w:val="20"/>
              </w:rPr>
              <w:t>uczniowie zdali egzaminy z</w:t>
            </w:r>
            <w:r w:rsidR="005365AC">
              <w:rPr>
                <w:rFonts w:ascii="Arial" w:hAnsi="Arial" w:cs="Arial"/>
                <w:sz w:val="20"/>
                <w:szCs w:val="20"/>
              </w:rPr>
              <w:t>awodowe w zakresie</w:t>
            </w:r>
            <w:r>
              <w:rPr>
                <w:rFonts w:ascii="Arial" w:hAnsi="Arial" w:cs="Arial"/>
                <w:sz w:val="20"/>
                <w:szCs w:val="20"/>
              </w:rPr>
              <w:t xml:space="preserve"> kwalifikacji (za satysfakcjonujący powinno sie uznać poziom zdawalności równy średniej zdawalności w skali kraju).</w:t>
            </w:r>
          </w:p>
        </w:tc>
        <w:tc>
          <w:tcPr>
            <w:tcW w:w="711" w:type="pct"/>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3035BE" w:rsidRPr="003035BE" w:rsidRDefault="003035BE" w:rsidP="0033399D">
            <w:pPr>
              <w:pStyle w:val="Akapitzlist"/>
              <w:numPr>
                <w:ilvl w:val="0"/>
                <w:numId w:val="85"/>
              </w:numPr>
              <w:spacing w:after="0"/>
              <w:ind w:left="357" w:hanging="357"/>
              <w:rPr>
                <w:rFonts w:ascii="Arial" w:hAnsi="Arial" w:cs="Arial"/>
                <w:sz w:val="20"/>
                <w:szCs w:val="20"/>
              </w:rPr>
            </w:pPr>
            <w:r w:rsidRPr="003035BE">
              <w:rPr>
                <w:rFonts w:ascii="Arial" w:hAnsi="Arial" w:cs="Arial"/>
                <w:sz w:val="20"/>
                <w:szCs w:val="20"/>
              </w:rPr>
              <w:t>analiza dzienników zajęć</w:t>
            </w:r>
          </w:p>
          <w:p w:rsidR="00672E05" w:rsidRDefault="003035BE" w:rsidP="0033399D">
            <w:pPr>
              <w:pStyle w:val="Akapitzlist"/>
              <w:numPr>
                <w:ilvl w:val="0"/>
                <w:numId w:val="85"/>
              </w:numPr>
              <w:spacing w:after="0"/>
              <w:ind w:left="357" w:hanging="357"/>
              <w:rPr>
                <w:rFonts w:ascii="Arial" w:hAnsi="Arial" w:cs="Arial"/>
                <w:sz w:val="20"/>
                <w:szCs w:val="20"/>
              </w:rPr>
            </w:pPr>
            <w:r w:rsidRPr="003035BE">
              <w:rPr>
                <w:rFonts w:ascii="Arial" w:hAnsi="Arial" w:cs="Arial"/>
                <w:sz w:val="20"/>
                <w:szCs w:val="20"/>
              </w:rPr>
              <w:t>analiza protokołów zebrań komisji</w:t>
            </w:r>
          </w:p>
          <w:p w:rsidR="003035BE" w:rsidRPr="00672E05" w:rsidRDefault="003035BE" w:rsidP="0033399D">
            <w:pPr>
              <w:pStyle w:val="Akapitzlist"/>
              <w:numPr>
                <w:ilvl w:val="0"/>
                <w:numId w:val="85"/>
              </w:numPr>
              <w:spacing w:after="0"/>
              <w:ind w:left="357" w:hanging="357"/>
              <w:rPr>
                <w:rFonts w:ascii="Arial" w:hAnsi="Arial" w:cs="Arial"/>
                <w:sz w:val="20"/>
                <w:szCs w:val="20"/>
              </w:rPr>
            </w:pPr>
            <w:r>
              <w:rPr>
                <w:rFonts w:ascii="Arial" w:hAnsi="Arial" w:cs="Arial"/>
                <w:sz w:val="20"/>
                <w:szCs w:val="20"/>
              </w:rPr>
              <w:t>wywiady z osobami realizującymi kształcenie zawodowe</w:t>
            </w:r>
          </w:p>
        </w:tc>
        <w:tc>
          <w:tcPr>
            <w:tcW w:w="593" w:type="pct"/>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Pr="00F477EB" w:rsidRDefault="002B287D" w:rsidP="002B287D">
            <w:pPr>
              <w:pStyle w:val="Akapitzlist"/>
              <w:spacing w:after="0"/>
              <w:ind w:left="0"/>
              <w:rPr>
                <w:rFonts w:ascii="Arial" w:hAnsi="Arial" w:cs="Arial"/>
                <w:sz w:val="20"/>
                <w:szCs w:val="20"/>
              </w:rPr>
            </w:pPr>
            <w:r w:rsidRPr="002B287D">
              <w:rPr>
                <w:rFonts w:ascii="Arial" w:hAnsi="Arial" w:cs="Arial"/>
                <w:sz w:val="20"/>
                <w:szCs w:val="20"/>
              </w:rPr>
              <w:t>regularnie, zgodnie z planem przyjętym na konferencji plenarnej rozpoczynającej rok szkolny</w:t>
            </w:r>
          </w:p>
        </w:tc>
      </w:tr>
    </w:tbl>
    <w:p w:rsidR="00CE32B8" w:rsidRDefault="00CE32B8">
      <w:pPr>
        <w:rPr>
          <w:rFonts w:ascii="Arial" w:hAnsi="Arial" w:cs="Arial"/>
          <w:sz w:val="24"/>
          <w:szCs w:val="24"/>
        </w:rPr>
      </w:pPr>
    </w:p>
    <w:p w:rsidR="00CE32B8" w:rsidRDefault="00CE32B8">
      <w:pPr>
        <w:spacing w:after="160" w:line="259" w:lineRule="auto"/>
        <w:rPr>
          <w:rFonts w:ascii="Arial" w:hAnsi="Arial" w:cs="Arial"/>
          <w:sz w:val="24"/>
          <w:szCs w:val="24"/>
        </w:rPr>
      </w:pPr>
      <w:r>
        <w:rPr>
          <w:rFonts w:ascii="Arial" w:hAnsi="Arial" w:cs="Arial"/>
          <w:sz w:val="24"/>
          <w:szCs w:val="24"/>
        </w:rPr>
        <w:br w:type="page"/>
      </w:r>
    </w:p>
    <w:p w:rsidR="006655DC" w:rsidRPr="00742988" w:rsidRDefault="00742988" w:rsidP="00742988">
      <w:pPr>
        <w:jc w:val="center"/>
        <w:rPr>
          <w:rFonts w:ascii="Arial" w:hAnsi="Arial" w:cs="Arial"/>
          <w:b/>
          <w:sz w:val="28"/>
          <w:szCs w:val="28"/>
        </w:rPr>
      </w:pPr>
      <w:r w:rsidRPr="00742988">
        <w:rPr>
          <w:rFonts w:ascii="Arial" w:hAnsi="Arial" w:cs="Arial"/>
          <w:b/>
          <w:sz w:val="28"/>
          <w:szCs w:val="28"/>
        </w:rPr>
        <w:t>Protokół z badań ewaluacyjnych</w:t>
      </w:r>
    </w:p>
    <w:p w:rsidR="00742988" w:rsidRPr="005A55EE" w:rsidRDefault="00742988" w:rsidP="0033399D">
      <w:pPr>
        <w:pStyle w:val="Akapitzlist"/>
        <w:numPr>
          <w:ilvl w:val="0"/>
          <w:numId w:val="87"/>
        </w:numPr>
        <w:spacing w:after="0"/>
        <w:ind w:left="0" w:firstLine="142"/>
        <w:rPr>
          <w:rFonts w:ascii="Arial" w:hAnsi="Arial" w:cs="Arial"/>
          <w:sz w:val="20"/>
          <w:szCs w:val="20"/>
        </w:rPr>
      </w:pPr>
      <w:r w:rsidRPr="005A55EE">
        <w:rPr>
          <w:rFonts w:ascii="Arial" w:hAnsi="Arial" w:cs="Arial"/>
          <w:sz w:val="20"/>
          <w:szCs w:val="20"/>
        </w:rPr>
        <w:t>Część opisująca otrzymane wyniki.</w:t>
      </w:r>
    </w:p>
    <w:p w:rsidR="006655DC" w:rsidRPr="00742988" w:rsidRDefault="006655DC" w:rsidP="005A55EE">
      <w:pPr>
        <w:spacing w:after="0"/>
        <w:ind w:firstLine="142"/>
        <w:rPr>
          <w:rFonts w:ascii="Arial" w:hAnsi="Arial" w:cs="Arial"/>
          <w:sz w:val="20"/>
          <w:szCs w:val="20"/>
        </w:rPr>
      </w:pPr>
    </w:p>
    <w:p w:rsidR="00742988" w:rsidRDefault="00742988" w:rsidP="005A55EE">
      <w:pPr>
        <w:spacing w:after="0"/>
        <w:ind w:firstLine="142"/>
        <w:rPr>
          <w:rFonts w:ascii="Arial" w:hAnsi="Arial" w:cs="Arial"/>
          <w:sz w:val="20"/>
          <w:szCs w:val="20"/>
        </w:rPr>
      </w:pPr>
    </w:p>
    <w:p w:rsidR="00CE32B8" w:rsidRDefault="00CE32B8" w:rsidP="005A55EE">
      <w:pPr>
        <w:spacing w:after="0"/>
        <w:ind w:firstLine="142"/>
        <w:rPr>
          <w:rFonts w:ascii="Arial" w:hAnsi="Arial" w:cs="Arial"/>
          <w:sz w:val="20"/>
          <w:szCs w:val="20"/>
        </w:rPr>
      </w:pPr>
    </w:p>
    <w:p w:rsidR="00CE32B8" w:rsidRDefault="00CE32B8" w:rsidP="005A55EE">
      <w:pPr>
        <w:spacing w:after="0"/>
        <w:ind w:firstLine="142"/>
        <w:rPr>
          <w:rFonts w:ascii="Arial" w:hAnsi="Arial" w:cs="Arial"/>
          <w:sz w:val="20"/>
          <w:szCs w:val="20"/>
        </w:rPr>
      </w:pPr>
    </w:p>
    <w:p w:rsidR="00CE32B8" w:rsidRDefault="00CE32B8" w:rsidP="005A55EE">
      <w:pPr>
        <w:spacing w:after="0"/>
        <w:ind w:firstLine="142"/>
        <w:rPr>
          <w:rFonts w:ascii="Arial" w:hAnsi="Arial" w:cs="Arial"/>
          <w:sz w:val="20"/>
          <w:szCs w:val="20"/>
        </w:rPr>
      </w:pPr>
    </w:p>
    <w:p w:rsidR="00CE32B8" w:rsidRDefault="00CE32B8" w:rsidP="005A55EE">
      <w:pPr>
        <w:spacing w:after="0"/>
        <w:ind w:firstLine="142"/>
        <w:rPr>
          <w:rFonts w:ascii="Arial" w:hAnsi="Arial" w:cs="Arial"/>
          <w:sz w:val="20"/>
          <w:szCs w:val="20"/>
        </w:rPr>
      </w:pPr>
    </w:p>
    <w:p w:rsidR="00CE32B8" w:rsidRDefault="00CE32B8" w:rsidP="005A55EE">
      <w:pPr>
        <w:spacing w:after="0"/>
        <w:ind w:firstLine="142"/>
        <w:rPr>
          <w:rFonts w:ascii="Arial" w:hAnsi="Arial" w:cs="Arial"/>
          <w:sz w:val="20"/>
          <w:szCs w:val="20"/>
        </w:rPr>
      </w:pPr>
    </w:p>
    <w:p w:rsidR="00CE32B8" w:rsidRDefault="00CE32B8" w:rsidP="005A55EE">
      <w:pPr>
        <w:spacing w:after="0"/>
        <w:ind w:firstLine="142"/>
        <w:rPr>
          <w:rFonts w:ascii="Arial" w:hAnsi="Arial" w:cs="Arial"/>
          <w:sz w:val="20"/>
          <w:szCs w:val="20"/>
        </w:rPr>
      </w:pPr>
    </w:p>
    <w:p w:rsidR="00CE32B8" w:rsidRDefault="00CE32B8" w:rsidP="005A55EE">
      <w:pPr>
        <w:spacing w:after="0"/>
        <w:ind w:firstLine="142"/>
        <w:rPr>
          <w:rFonts w:ascii="Arial" w:hAnsi="Arial" w:cs="Arial"/>
          <w:sz w:val="20"/>
          <w:szCs w:val="20"/>
        </w:rPr>
      </w:pPr>
    </w:p>
    <w:p w:rsidR="005A55EE" w:rsidRDefault="005A55EE" w:rsidP="005A55EE">
      <w:pPr>
        <w:spacing w:after="0"/>
        <w:ind w:firstLine="142"/>
        <w:rPr>
          <w:rFonts w:ascii="Arial" w:hAnsi="Arial" w:cs="Arial"/>
          <w:sz w:val="20"/>
          <w:szCs w:val="20"/>
        </w:rPr>
      </w:pPr>
    </w:p>
    <w:p w:rsidR="005A55EE" w:rsidRPr="00742988" w:rsidRDefault="005A55EE" w:rsidP="005A55EE">
      <w:pPr>
        <w:spacing w:after="0"/>
        <w:ind w:firstLine="142"/>
        <w:rPr>
          <w:rFonts w:ascii="Arial" w:hAnsi="Arial" w:cs="Arial"/>
          <w:sz w:val="20"/>
          <w:szCs w:val="20"/>
        </w:rPr>
      </w:pPr>
    </w:p>
    <w:p w:rsidR="00742988" w:rsidRPr="00742988" w:rsidRDefault="00742988" w:rsidP="005A55EE">
      <w:pPr>
        <w:spacing w:after="0"/>
        <w:ind w:firstLine="142"/>
        <w:rPr>
          <w:rFonts w:ascii="Arial" w:hAnsi="Arial" w:cs="Arial"/>
          <w:sz w:val="20"/>
          <w:szCs w:val="20"/>
        </w:rPr>
      </w:pPr>
    </w:p>
    <w:p w:rsidR="00742988" w:rsidRPr="005A55EE" w:rsidRDefault="00742988" w:rsidP="0033399D">
      <w:pPr>
        <w:pStyle w:val="Akapitzlist"/>
        <w:numPr>
          <w:ilvl w:val="0"/>
          <w:numId w:val="87"/>
        </w:numPr>
        <w:spacing w:after="0"/>
        <w:ind w:left="0" w:firstLine="142"/>
        <w:rPr>
          <w:rFonts w:ascii="Arial" w:hAnsi="Arial" w:cs="Arial"/>
          <w:sz w:val="20"/>
          <w:szCs w:val="20"/>
        </w:rPr>
      </w:pPr>
      <w:r w:rsidRPr="005A55EE">
        <w:rPr>
          <w:rFonts w:ascii="Arial" w:hAnsi="Arial" w:cs="Arial"/>
          <w:sz w:val="20"/>
          <w:szCs w:val="20"/>
        </w:rPr>
        <w:t>2 Wnioski i zalecenia z wskazaniem osób odpowiedzialnych za podjęcie działań naprawczych i czasu na wykonanie.</w:t>
      </w:r>
    </w:p>
    <w:p w:rsidR="00742988" w:rsidRPr="00742988" w:rsidRDefault="00742988" w:rsidP="005A55EE">
      <w:pPr>
        <w:spacing w:after="0"/>
        <w:rPr>
          <w:rFonts w:ascii="Arial" w:hAnsi="Arial" w:cs="Arial"/>
          <w:sz w:val="20"/>
          <w:szCs w:val="20"/>
        </w:rPr>
      </w:pPr>
    </w:p>
    <w:p w:rsidR="00742988" w:rsidRPr="00742988" w:rsidRDefault="005A55EE" w:rsidP="005A55EE">
      <w:pPr>
        <w:spacing w:after="240"/>
        <w:rPr>
          <w:rFonts w:ascii="Arial" w:hAnsi="Arial" w:cs="Arial"/>
          <w:sz w:val="20"/>
          <w:szCs w:val="20"/>
        </w:rPr>
      </w:pPr>
      <w:r>
        <w:rPr>
          <w:rFonts w:ascii="Arial" w:hAnsi="Arial" w:cs="Arial"/>
          <w:sz w:val="20"/>
          <w:szCs w:val="20"/>
        </w:rPr>
        <w:t>1.</w:t>
      </w:r>
    </w:p>
    <w:p w:rsidR="00742988" w:rsidRDefault="005A55EE" w:rsidP="005A55EE">
      <w:pPr>
        <w:spacing w:after="0"/>
        <w:rPr>
          <w:rFonts w:ascii="Arial" w:hAnsi="Arial" w:cs="Arial"/>
          <w:sz w:val="20"/>
          <w:szCs w:val="20"/>
        </w:rPr>
      </w:pPr>
      <w:r>
        <w:rPr>
          <w:rFonts w:ascii="Arial" w:hAnsi="Arial" w:cs="Arial"/>
          <w:sz w:val="20"/>
          <w:szCs w:val="20"/>
        </w:rPr>
        <w:t>2.</w:t>
      </w:r>
    </w:p>
    <w:p w:rsidR="005A55EE" w:rsidRDefault="005A55EE" w:rsidP="005A55EE">
      <w:pPr>
        <w:spacing w:after="0"/>
        <w:rPr>
          <w:rFonts w:ascii="Arial" w:hAnsi="Arial" w:cs="Arial"/>
          <w:sz w:val="20"/>
          <w:szCs w:val="20"/>
        </w:rPr>
      </w:pPr>
    </w:p>
    <w:p w:rsidR="005A55EE" w:rsidRDefault="005A55EE" w:rsidP="005A55EE">
      <w:pPr>
        <w:spacing w:after="0"/>
        <w:rPr>
          <w:rFonts w:ascii="Arial" w:hAnsi="Arial" w:cs="Arial"/>
          <w:sz w:val="20"/>
          <w:szCs w:val="20"/>
        </w:rPr>
      </w:pPr>
    </w:p>
    <w:p w:rsidR="00CE32B8" w:rsidRDefault="00CE32B8" w:rsidP="005A55EE">
      <w:pPr>
        <w:spacing w:after="0"/>
        <w:rPr>
          <w:rFonts w:ascii="Arial" w:hAnsi="Arial" w:cs="Arial"/>
          <w:sz w:val="20"/>
          <w:szCs w:val="20"/>
        </w:rPr>
      </w:pPr>
    </w:p>
    <w:p w:rsidR="00CE32B8" w:rsidRDefault="00CE32B8" w:rsidP="005A55EE">
      <w:pPr>
        <w:spacing w:after="0"/>
        <w:rPr>
          <w:rFonts w:ascii="Arial" w:hAnsi="Arial" w:cs="Arial"/>
          <w:sz w:val="20"/>
          <w:szCs w:val="20"/>
        </w:rPr>
      </w:pPr>
    </w:p>
    <w:p w:rsidR="00CE32B8" w:rsidRDefault="00CE32B8" w:rsidP="005A55EE">
      <w:pPr>
        <w:spacing w:after="0"/>
        <w:rPr>
          <w:rFonts w:ascii="Arial" w:hAnsi="Arial" w:cs="Arial"/>
          <w:sz w:val="20"/>
          <w:szCs w:val="20"/>
        </w:rPr>
      </w:pPr>
    </w:p>
    <w:p w:rsidR="005A55EE" w:rsidRDefault="005A55EE" w:rsidP="005A55EE">
      <w:pPr>
        <w:spacing w:after="0"/>
        <w:rPr>
          <w:rFonts w:ascii="Arial" w:hAnsi="Arial" w:cs="Arial"/>
          <w:sz w:val="20"/>
          <w:szCs w:val="20"/>
        </w:rPr>
      </w:pPr>
    </w:p>
    <w:p w:rsidR="005A55EE" w:rsidRDefault="005A55EE" w:rsidP="005A55EE">
      <w:pPr>
        <w:spacing w:after="0"/>
        <w:rPr>
          <w:rFonts w:ascii="Arial" w:hAnsi="Arial" w:cs="Arial"/>
          <w:sz w:val="20"/>
          <w:szCs w:val="20"/>
        </w:rPr>
      </w:pPr>
    </w:p>
    <w:p w:rsidR="005A55EE" w:rsidRPr="00742988" w:rsidRDefault="005A55EE" w:rsidP="005A55EE">
      <w:pPr>
        <w:spacing w:after="0"/>
        <w:rPr>
          <w:rFonts w:ascii="Arial" w:hAnsi="Arial" w:cs="Arial"/>
          <w:sz w:val="20"/>
          <w:szCs w:val="20"/>
        </w:rPr>
      </w:pPr>
    </w:p>
    <w:p w:rsidR="00742988" w:rsidRPr="00742988" w:rsidRDefault="00742988" w:rsidP="005A55EE">
      <w:pPr>
        <w:spacing w:after="0"/>
        <w:rPr>
          <w:rFonts w:ascii="Arial" w:hAnsi="Arial" w:cs="Arial"/>
          <w:sz w:val="20"/>
          <w:szCs w:val="20"/>
        </w:rPr>
      </w:pPr>
    </w:p>
    <w:p w:rsidR="00742988" w:rsidRDefault="00742988">
      <w:pPr>
        <w:rPr>
          <w:rFonts w:ascii="Arial" w:hAnsi="Arial" w:cs="Arial"/>
          <w:sz w:val="20"/>
          <w:szCs w:val="20"/>
        </w:rPr>
      </w:pPr>
      <w:r w:rsidRPr="00742988">
        <w:rPr>
          <w:rFonts w:ascii="Arial" w:hAnsi="Arial" w:cs="Arial"/>
          <w:sz w:val="20"/>
          <w:szCs w:val="20"/>
        </w:rPr>
        <w:t>data, miejscowość</w:t>
      </w:r>
      <w:r w:rsidR="005365AC">
        <w:rPr>
          <w:rFonts w:ascii="Arial" w:hAnsi="Arial" w:cs="Arial"/>
          <w:sz w:val="20"/>
          <w:szCs w:val="20"/>
        </w:rPr>
        <w:t xml:space="preserve">                                                                                      </w:t>
      </w:r>
      <w:r w:rsidRPr="00742988">
        <w:rPr>
          <w:rFonts w:ascii="Arial" w:hAnsi="Arial" w:cs="Arial"/>
          <w:sz w:val="20"/>
          <w:szCs w:val="20"/>
        </w:rPr>
        <w:t>podpisy zespołu ds. ewaluacji</w:t>
      </w:r>
    </w:p>
    <w:p w:rsidR="00CE32B8" w:rsidRDefault="00CE32B8">
      <w:pPr>
        <w:spacing w:after="160" w:line="259" w:lineRule="auto"/>
        <w:rPr>
          <w:rFonts w:ascii="Arial" w:hAnsi="Arial" w:cs="Arial"/>
          <w:sz w:val="20"/>
          <w:szCs w:val="20"/>
        </w:rPr>
      </w:pPr>
      <w:r>
        <w:rPr>
          <w:rFonts w:ascii="Arial" w:hAnsi="Arial" w:cs="Arial"/>
          <w:sz w:val="20"/>
          <w:szCs w:val="20"/>
        </w:rPr>
        <w:br w:type="page"/>
      </w:r>
    </w:p>
    <w:p w:rsidR="00CE32B8" w:rsidRPr="00CE32B8" w:rsidRDefault="00CE32B8" w:rsidP="003633D6">
      <w:pPr>
        <w:pStyle w:val="Akapitzlist"/>
        <w:numPr>
          <w:ilvl w:val="0"/>
          <w:numId w:val="98"/>
        </w:numPr>
        <w:tabs>
          <w:tab w:val="left" w:pos="567"/>
          <w:tab w:val="left" w:pos="709"/>
        </w:tabs>
        <w:spacing w:after="0" w:line="23" w:lineRule="atLeast"/>
        <w:jc w:val="both"/>
        <w:rPr>
          <w:rFonts w:ascii="Arial" w:eastAsia="Calibri" w:hAnsi="Arial" w:cs="Arial"/>
          <w:b/>
          <w:sz w:val="24"/>
          <w:szCs w:val="24"/>
        </w:rPr>
      </w:pPr>
      <w:r w:rsidRPr="00CE32B8">
        <w:rPr>
          <w:rFonts w:ascii="Arial" w:eastAsia="Calibri" w:hAnsi="Arial" w:cs="Arial"/>
          <w:b/>
          <w:sz w:val="24"/>
          <w:szCs w:val="24"/>
        </w:rPr>
        <w:t xml:space="preserve">Zalecana literatura do zawodu, obowiązujące podstawy prawne </w:t>
      </w:r>
    </w:p>
    <w:p w:rsidR="00CE32B8" w:rsidRDefault="00CE32B8">
      <w:pPr>
        <w:rPr>
          <w:rFonts w:ascii="Arial" w:hAnsi="Arial" w:cs="Arial"/>
          <w:sz w:val="20"/>
          <w:szCs w:val="20"/>
        </w:rPr>
      </w:pPr>
    </w:p>
    <w:p w:rsidR="00CE32B8" w:rsidRDefault="00CE32B8">
      <w:pPr>
        <w:rPr>
          <w:rFonts w:ascii="Arial" w:hAnsi="Arial" w:cs="Arial"/>
          <w:b/>
          <w:sz w:val="24"/>
          <w:szCs w:val="24"/>
        </w:rPr>
      </w:pPr>
      <w:r>
        <w:rPr>
          <w:rFonts w:ascii="Arial" w:hAnsi="Arial" w:cs="Arial"/>
          <w:b/>
          <w:sz w:val="24"/>
          <w:szCs w:val="24"/>
        </w:rPr>
        <w:t>Literatura:</w:t>
      </w:r>
    </w:p>
    <w:p w:rsidR="00CE32B8" w:rsidRDefault="005365AC" w:rsidP="005365AC">
      <w:pPr>
        <w:jc w:val="both"/>
        <w:rPr>
          <w:rFonts w:ascii="Arial" w:hAnsi="Arial" w:cs="Arial"/>
          <w:sz w:val="20"/>
          <w:szCs w:val="20"/>
        </w:rPr>
      </w:pPr>
      <w:r>
        <w:rPr>
          <w:rFonts w:ascii="Arial" w:hAnsi="Arial" w:cs="Arial"/>
          <w:b/>
          <w:sz w:val="20"/>
          <w:szCs w:val="20"/>
        </w:rPr>
        <w:t>Podręczniki</w:t>
      </w:r>
      <w:r w:rsidR="00CE32B8" w:rsidRPr="00CE32B8">
        <w:rPr>
          <w:rFonts w:ascii="Arial" w:hAnsi="Arial" w:cs="Arial"/>
          <w:sz w:val="20"/>
          <w:szCs w:val="20"/>
        </w:rPr>
        <w:t xml:space="preserve"> </w:t>
      </w:r>
      <w:r>
        <w:rPr>
          <w:rFonts w:ascii="Arial" w:hAnsi="Arial" w:cs="Arial"/>
          <w:sz w:val="20"/>
          <w:szCs w:val="20"/>
        </w:rPr>
        <w:t xml:space="preserve">– </w:t>
      </w:r>
      <w:r w:rsidR="00CE32B8" w:rsidRPr="00CE32B8">
        <w:rPr>
          <w:rFonts w:ascii="Arial" w:hAnsi="Arial" w:cs="Arial"/>
          <w:sz w:val="20"/>
          <w:szCs w:val="20"/>
        </w:rPr>
        <w:t xml:space="preserve">brak podręczników </w:t>
      </w:r>
      <w:r w:rsidR="00CE32B8">
        <w:rPr>
          <w:rFonts w:ascii="Arial" w:hAnsi="Arial" w:cs="Arial"/>
          <w:sz w:val="20"/>
          <w:szCs w:val="20"/>
        </w:rPr>
        <w:t xml:space="preserve">dopuszczonych do użytkowania w zawodzie technik mechatronik z wyodrębnionymi kwalifikacjami </w:t>
      </w:r>
      <w:r w:rsidR="00CE32B8" w:rsidRPr="00CE32B8">
        <w:rPr>
          <w:rFonts w:ascii="Arial" w:hAnsi="Arial" w:cs="Arial"/>
          <w:sz w:val="20"/>
          <w:szCs w:val="20"/>
        </w:rPr>
        <w:t xml:space="preserve">ELM.03. Montaż, uruchamianie i konserwacja urządzeń i systemów mechatronicznych </w:t>
      </w:r>
      <w:r w:rsidR="00CE32B8">
        <w:rPr>
          <w:rFonts w:ascii="Arial" w:hAnsi="Arial" w:cs="Arial"/>
          <w:sz w:val="20"/>
          <w:szCs w:val="20"/>
        </w:rPr>
        <w:t xml:space="preserve">i </w:t>
      </w:r>
      <w:r w:rsidR="00CE32B8" w:rsidRPr="00CE32B8">
        <w:rPr>
          <w:rFonts w:ascii="Arial" w:hAnsi="Arial" w:cs="Arial"/>
          <w:sz w:val="20"/>
          <w:szCs w:val="20"/>
        </w:rPr>
        <w:t>ELM.06. Eksploatacja i programowanie urządzeń i systemów mechatronicznych</w:t>
      </w:r>
      <w:r w:rsidR="00CE32B8">
        <w:rPr>
          <w:rFonts w:ascii="Arial" w:hAnsi="Arial" w:cs="Arial"/>
          <w:sz w:val="20"/>
          <w:szCs w:val="20"/>
        </w:rPr>
        <w:t>.</w:t>
      </w:r>
      <w:r w:rsidR="00064B42">
        <w:rPr>
          <w:rFonts w:ascii="Arial" w:hAnsi="Arial" w:cs="Arial"/>
          <w:sz w:val="20"/>
          <w:szCs w:val="20"/>
        </w:rPr>
        <w:t>*</w:t>
      </w:r>
      <w:r w:rsidR="00CB08AC">
        <w:rPr>
          <w:rFonts w:ascii="Arial" w:hAnsi="Arial" w:cs="Arial"/>
          <w:sz w:val="20"/>
          <w:szCs w:val="20"/>
        </w:rPr>
        <w:t xml:space="preserve"> </w:t>
      </w:r>
      <w:r w:rsidR="00801163" w:rsidRPr="00801163">
        <w:rPr>
          <w:rFonts w:ascii="Arial" w:hAnsi="Arial" w:cs="Arial"/>
          <w:sz w:val="20"/>
          <w:szCs w:val="20"/>
        </w:rPr>
        <w:t>Zaleca się stosowanie podręczników i ćwiczeń do zawodu technik mechatronik z wyodrębnionymi kwalifikacjami E.03, E.18, E.19</w:t>
      </w:r>
      <w:r w:rsidR="00801163">
        <w:rPr>
          <w:rFonts w:ascii="Arial" w:hAnsi="Arial" w:cs="Arial"/>
          <w:sz w:val="20"/>
          <w:szCs w:val="20"/>
        </w:rPr>
        <w:t>.</w:t>
      </w:r>
    </w:p>
    <w:p w:rsidR="00801163" w:rsidRDefault="00801163" w:rsidP="00CE32B8">
      <w:pPr>
        <w:rPr>
          <w:rFonts w:ascii="Arial" w:hAnsi="Arial" w:cs="Arial"/>
          <w:sz w:val="20"/>
          <w:szCs w:val="20"/>
        </w:rPr>
      </w:pPr>
      <w:r w:rsidRPr="00801163">
        <w:rPr>
          <w:rFonts w:ascii="Arial" w:hAnsi="Arial" w:cs="Arial"/>
          <w:sz w:val="20"/>
          <w:szCs w:val="20"/>
        </w:rPr>
        <w:t>* - stan na dzień 2019-08-30</w:t>
      </w:r>
    </w:p>
    <w:p w:rsidR="00EE4441" w:rsidRDefault="00FF1AE2" w:rsidP="00CE32B8">
      <w:pPr>
        <w:rPr>
          <w:rFonts w:ascii="Arial" w:hAnsi="Arial" w:cs="Arial"/>
          <w:b/>
          <w:sz w:val="20"/>
          <w:szCs w:val="20"/>
        </w:rPr>
      </w:pPr>
      <w:r>
        <w:rPr>
          <w:rFonts w:ascii="Arial" w:hAnsi="Arial" w:cs="Arial"/>
          <w:b/>
          <w:sz w:val="20"/>
          <w:szCs w:val="20"/>
        </w:rPr>
        <w:t>Materiały wspomagające:</w:t>
      </w:r>
    </w:p>
    <w:p w:rsidR="00EE4441" w:rsidRPr="00455E66" w:rsidRDefault="00EE4441" w:rsidP="00FF1AE2">
      <w:pPr>
        <w:numPr>
          <w:ilvl w:val="0"/>
          <w:numId w:val="100"/>
        </w:numPr>
        <w:pBdr>
          <w:top w:val="nil"/>
          <w:left w:val="nil"/>
          <w:bottom w:val="nil"/>
          <w:right w:val="nil"/>
          <w:between w:val="nil"/>
        </w:pBdr>
        <w:spacing w:after="0"/>
        <w:ind w:left="499" w:hanging="357"/>
        <w:jc w:val="both"/>
        <w:rPr>
          <w:rFonts w:ascii="Arial" w:hAnsi="Arial" w:cs="Arial"/>
          <w:sz w:val="20"/>
          <w:szCs w:val="20"/>
        </w:rPr>
      </w:pPr>
      <w:r w:rsidRPr="00585A8F">
        <w:rPr>
          <w:rFonts w:ascii="Arial" w:hAnsi="Arial" w:cs="Arial"/>
          <w:sz w:val="20"/>
          <w:szCs w:val="20"/>
        </w:rPr>
        <w:t xml:space="preserve">Bielawski A., Grygiel J., </w:t>
      </w:r>
      <w:r w:rsidRPr="00455E66">
        <w:rPr>
          <w:rFonts w:ascii="Arial" w:hAnsi="Arial" w:cs="Arial"/>
          <w:i/>
          <w:sz w:val="20"/>
          <w:szCs w:val="20"/>
        </w:rPr>
        <w:t>Podstawy elektrotechniki w praktyce. Podręcznik do nauki zawodów w branży elektronicznej, informatycznej i elektrycznej</w:t>
      </w:r>
      <w:r w:rsidRPr="00585A8F">
        <w:rPr>
          <w:rFonts w:ascii="Arial" w:hAnsi="Arial" w:cs="Arial"/>
          <w:sz w:val="20"/>
          <w:szCs w:val="20"/>
        </w:rPr>
        <w:t>,</w:t>
      </w:r>
      <w:r w:rsidRPr="00455E66">
        <w:rPr>
          <w:rFonts w:ascii="Arial" w:hAnsi="Arial" w:cs="Arial"/>
          <w:sz w:val="20"/>
          <w:szCs w:val="20"/>
        </w:rPr>
        <w:t xml:space="preserve"> wyd. WSiP, Warszawa 2017.</w:t>
      </w:r>
    </w:p>
    <w:p w:rsidR="00EE4441" w:rsidRPr="00455E66" w:rsidRDefault="00EE4441" w:rsidP="00FF1AE2">
      <w:pPr>
        <w:pStyle w:val="Akapitzlist"/>
        <w:numPr>
          <w:ilvl w:val="0"/>
          <w:numId w:val="100"/>
        </w:numPr>
        <w:spacing w:after="0"/>
        <w:ind w:left="499" w:hanging="357"/>
        <w:jc w:val="both"/>
        <w:rPr>
          <w:rFonts w:ascii="Arial" w:hAnsi="Arial" w:cs="Arial"/>
          <w:sz w:val="20"/>
          <w:szCs w:val="20"/>
        </w:rPr>
      </w:pPr>
      <w:r w:rsidRPr="00455E66">
        <w:rPr>
          <w:rFonts w:ascii="Arial" w:hAnsi="Arial" w:cs="Arial"/>
          <w:sz w:val="20"/>
          <w:szCs w:val="20"/>
        </w:rPr>
        <w:t xml:space="preserve">Bolkowski S., </w:t>
      </w:r>
      <w:r w:rsidRPr="00455E66">
        <w:rPr>
          <w:rFonts w:ascii="Arial" w:hAnsi="Arial" w:cs="Arial"/>
          <w:i/>
          <w:sz w:val="20"/>
          <w:szCs w:val="20"/>
        </w:rPr>
        <w:t>Elektrotechnika</w:t>
      </w:r>
      <w:r w:rsidRPr="00585A8F">
        <w:rPr>
          <w:rFonts w:ascii="Arial" w:hAnsi="Arial" w:cs="Arial"/>
          <w:sz w:val="20"/>
          <w:szCs w:val="20"/>
        </w:rPr>
        <w:t xml:space="preserve">, wyd. </w:t>
      </w:r>
      <w:r w:rsidRPr="00455E66">
        <w:rPr>
          <w:rFonts w:ascii="Arial" w:hAnsi="Arial" w:cs="Arial"/>
          <w:sz w:val="20"/>
          <w:szCs w:val="20"/>
        </w:rPr>
        <w:t>WSiP, Warszawa 2015.</w:t>
      </w:r>
    </w:p>
    <w:p w:rsidR="00EE4441" w:rsidRPr="00455E66" w:rsidRDefault="00EE4441" w:rsidP="00FF1AE2">
      <w:pPr>
        <w:pStyle w:val="TABELAtekstlewa"/>
        <w:numPr>
          <w:ilvl w:val="0"/>
          <w:numId w:val="100"/>
        </w:numPr>
        <w:ind w:left="499" w:hanging="357"/>
        <w:jc w:val="both"/>
        <w:rPr>
          <w:rFonts w:ascii="Arial" w:hAnsi="Arial" w:cs="Arial"/>
          <w:sz w:val="20"/>
        </w:rPr>
      </w:pPr>
      <w:r w:rsidRPr="00455E66">
        <w:rPr>
          <w:rFonts w:ascii="Arial" w:hAnsi="Arial" w:cs="Arial"/>
          <w:sz w:val="20"/>
        </w:rPr>
        <w:t>Chwaleba A., Moeschke B., Płoszajski G</w:t>
      </w:r>
      <w:r w:rsidR="00FF1AE2">
        <w:rPr>
          <w:rFonts w:ascii="Arial" w:hAnsi="Arial" w:cs="Arial"/>
          <w:sz w:val="20"/>
        </w:rPr>
        <w:t>.</w:t>
      </w:r>
      <w:r w:rsidRPr="00455E66">
        <w:rPr>
          <w:rFonts w:ascii="Arial" w:hAnsi="Arial" w:cs="Arial"/>
          <w:sz w:val="20"/>
        </w:rPr>
        <w:t xml:space="preserve">, </w:t>
      </w:r>
      <w:r w:rsidRPr="00455E66">
        <w:rPr>
          <w:rFonts w:ascii="Arial" w:hAnsi="Arial" w:cs="Arial"/>
          <w:i/>
          <w:sz w:val="20"/>
        </w:rPr>
        <w:t>Elektronika. Podręcznik do nauki zawodu technik elektronik</w:t>
      </w:r>
      <w:r w:rsidRPr="00585A8F">
        <w:rPr>
          <w:rFonts w:ascii="Arial" w:hAnsi="Arial" w:cs="Arial"/>
          <w:sz w:val="20"/>
        </w:rPr>
        <w:t>,</w:t>
      </w:r>
      <w:r w:rsidRPr="00455E66">
        <w:rPr>
          <w:rFonts w:ascii="Arial" w:hAnsi="Arial" w:cs="Arial"/>
          <w:sz w:val="20"/>
        </w:rPr>
        <w:t xml:space="preserve"> wyd. WSiP 2008.</w:t>
      </w:r>
    </w:p>
    <w:p w:rsidR="00EE4441" w:rsidRPr="00455E66" w:rsidRDefault="00EE4441" w:rsidP="00FF1AE2">
      <w:pPr>
        <w:numPr>
          <w:ilvl w:val="0"/>
          <w:numId w:val="100"/>
        </w:numPr>
        <w:pBdr>
          <w:top w:val="nil"/>
          <w:left w:val="nil"/>
          <w:bottom w:val="nil"/>
          <w:right w:val="nil"/>
          <w:between w:val="nil"/>
        </w:pBdr>
        <w:spacing w:after="0"/>
        <w:ind w:left="499" w:hanging="357"/>
        <w:jc w:val="both"/>
        <w:rPr>
          <w:rFonts w:ascii="Arial" w:hAnsi="Arial" w:cs="Arial"/>
          <w:sz w:val="20"/>
          <w:szCs w:val="20"/>
        </w:rPr>
      </w:pPr>
      <w:r w:rsidRPr="00455E66">
        <w:rPr>
          <w:rFonts w:ascii="Arial" w:hAnsi="Arial" w:cs="Arial"/>
          <w:sz w:val="20"/>
          <w:szCs w:val="20"/>
        </w:rPr>
        <w:t xml:space="preserve">Doległo M., </w:t>
      </w:r>
      <w:r w:rsidRPr="00455E66">
        <w:rPr>
          <w:rFonts w:ascii="Arial" w:hAnsi="Arial" w:cs="Arial"/>
          <w:i/>
          <w:sz w:val="20"/>
          <w:szCs w:val="20"/>
        </w:rPr>
        <w:t>Podstawy elektrotechniki i elektroniki</w:t>
      </w:r>
      <w:r w:rsidRPr="00585A8F">
        <w:rPr>
          <w:rFonts w:ascii="Arial" w:hAnsi="Arial" w:cs="Arial"/>
          <w:sz w:val="20"/>
          <w:szCs w:val="20"/>
        </w:rPr>
        <w:t>,</w:t>
      </w:r>
      <w:r w:rsidRPr="00455E66">
        <w:rPr>
          <w:rFonts w:ascii="Arial" w:hAnsi="Arial" w:cs="Arial"/>
          <w:sz w:val="20"/>
          <w:szCs w:val="20"/>
        </w:rPr>
        <w:t xml:space="preserve"> wyd. WKiŁ, Warszawa 2016.</w:t>
      </w:r>
    </w:p>
    <w:p w:rsidR="00EE4441" w:rsidRPr="00455E66" w:rsidRDefault="00EE4441" w:rsidP="00FF1AE2">
      <w:pPr>
        <w:numPr>
          <w:ilvl w:val="0"/>
          <w:numId w:val="100"/>
        </w:numPr>
        <w:pBdr>
          <w:top w:val="nil"/>
          <w:left w:val="nil"/>
          <w:bottom w:val="nil"/>
          <w:right w:val="nil"/>
          <w:between w:val="nil"/>
        </w:pBdr>
        <w:spacing w:after="0"/>
        <w:ind w:left="499" w:hanging="357"/>
        <w:jc w:val="both"/>
        <w:rPr>
          <w:rFonts w:ascii="Arial" w:hAnsi="Arial" w:cs="Arial"/>
          <w:sz w:val="20"/>
          <w:szCs w:val="20"/>
        </w:rPr>
      </w:pPr>
      <w:r w:rsidRPr="00455E66">
        <w:rPr>
          <w:rFonts w:ascii="Arial" w:hAnsi="Arial" w:cs="Arial"/>
          <w:sz w:val="20"/>
          <w:szCs w:val="20"/>
        </w:rPr>
        <w:t xml:space="preserve">Jabłoński W., Płoszajski G., </w:t>
      </w:r>
      <w:r w:rsidRPr="00455E66">
        <w:rPr>
          <w:rFonts w:ascii="Arial" w:hAnsi="Arial" w:cs="Arial"/>
          <w:i/>
          <w:sz w:val="20"/>
          <w:szCs w:val="20"/>
        </w:rPr>
        <w:t>Elektrotechnika z automatyką</w:t>
      </w:r>
      <w:r w:rsidRPr="00585A8F">
        <w:rPr>
          <w:rFonts w:ascii="Arial" w:hAnsi="Arial" w:cs="Arial"/>
          <w:sz w:val="20"/>
          <w:szCs w:val="20"/>
        </w:rPr>
        <w:t>,</w:t>
      </w:r>
      <w:r w:rsidRPr="00455E66">
        <w:rPr>
          <w:rFonts w:ascii="Arial" w:hAnsi="Arial" w:cs="Arial"/>
          <w:sz w:val="20"/>
          <w:szCs w:val="20"/>
        </w:rPr>
        <w:t xml:space="preserve"> wyd. WSiP, Warszawa 2014.</w:t>
      </w:r>
    </w:p>
    <w:p w:rsidR="00EE4441" w:rsidRPr="00455E66" w:rsidRDefault="00EE4441" w:rsidP="00FF1AE2">
      <w:pPr>
        <w:numPr>
          <w:ilvl w:val="0"/>
          <w:numId w:val="100"/>
        </w:numPr>
        <w:pBdr>
          <w:top w:val="nil"/>
          <w:left w:val="nil"/>
          <w:bottom w:val="nil"/>
          <w:right w:val="nil"/>
          <w:between w:val="nil"/>
        </w:pBdr>
        <w:spacing w:after="0"/>
        <w:ind w:left="499" w:hanging="357"/>
        <w:jc w:val="both"/>
        <w:rPr>
          <w:rFonts w:ascii="Arial" w:hAnsi="Arial" w:cs="Arial"/>
          <w:sz w:val="20"/>
          <w:szCs w:val="20"/>
        </w:rPr>
      </w:pPr>
      <w:r w:rsidRPr="00455E66">
        <w:rPr>
          <w:rFonts w:ascii="Arial" w:hAnsi="Arial" w:cs="Arial"/>
          <w:sz w:val="20"/>
          <w:szCs w:val="20"/>
        </w:rPr>
        <w:t xml:space="preserve">Kostro J., </w:t>
      </w:r>
      <w:r w:rsidRPr="00455E66">
        <w:rPr>
          <w:rFonts w:ascii="Arial" w:hAnsi="Arial" w:cs="Arial"/>
          <w:i/>
          <w:sz w:val="20"/>
          <w:szCs w:val="20"/>
        </w:rPr>
        <w:t>Elementy, urządzenia i układy automatyki</w:t>
      </w:r>
      <w:r w:rsidRPr="00585A8F">
        <w:rPr>
          <w:rFonts w:ascii="Arial" w:hAnsi="Arial" w:cs="Arial"/>
          <w:sz w:val="20"/>
          <w:szCs w:val="20"/>
        </w:rPr>
        <w:t>,</w:t>
      </w:r>
      <w:r w:rsidRPr="00455E66">
        <w:rPr>
          <w:rFonts w:ascii="Arial" w:hAnsi="Arial" w:cs="Arial"/>
          <w:sz w:val="20"/>
          <w:szCs w:val="20"/>
        </w:rPr>
        <w:t xml:space="preserve"> Warszawa 2012.</w:t>
      </w:r>
    </w:p>
    <w:p w:rsidR="00EE4441" w:rsidRPr="00455E66" w:rsidRDefault="00EE4441" w:rsidP="00FF1AE2">
      <w:pPr>
        <w:numPr>
          <w:ilvl w:val="0"/>
          <w:numId w:val="100"/>
        </w:numPr>
        <w:pBdr>
          <w:top w:val="nil"/>
          <w:left w:val="nil"/>
          <w:bottom w:val="nil"/>
          <w:right w:val="nil"/>
          <w:between w:val="nil"/>
        </w:pBdr>
        <w:spacing w:after="0"/>
        <w:ind w:left="499" w:hanging="357"/>
        <w:jc w:val="both"/>
        <w:rPr>
          <w:rFonts w:ascii="Arial" w:hAnsi="Arial" w:cs="Arial"/>
          <w:sz w:val="20"/>
          <w:szCs w:val="20"/>
        </w:rPr>
      </w:pPr>
      <w:r w:rsidRPr="00455E66">
        <w:rPr>
          <w:rFonts w:ascii="Arial" w:hAnsi="Arial" w:cs="Arial"/>
          <w:sz w:val="20"/>
          <w:szCs w:val="20"/>
        </w:rPr>
        <w:t>Kowalczyk J., Głocki W.</w:t>
      </w:r>
      <w:r w:rsidR="00FF1AE2">
        <w:rPr>
          <w:rFonts w:ascii="Arial" w:hAnsi="Arial" w:cs="Arial"/>
          <w:sz w:val="20"/>
          <w:szCs w:val="20"/>
        </w:rPr>
        <w:t>,</w:t>
      </w:r>
      <w:r w:rsidRPr="00455E66">
        <w:rPr>
          <w:rFonts w:ascii="Arial" w:hAnsi="Arial" w:cs="Arial"/>
          <w:sz w:val="20"/>
          <w:szCs w:val="20"/>
        </w:rPr>
        <w:t xml:space="preserve"> </w:t>
      </w:r>
      <w:r w:rsidRPr="00455E66">
        <w:rPr>
          <w:rFonts w:ascii="Arial" w:hAnsi="Arial" w:cs="Arial"/>
          <w:i/>
          <w:sz w:val="20"/>
          <w:szCs w:val="20"/>
        </w:rPr>
        <w:t xml:space="preserve">Podstawy elektroniki, </w:t>
      </w:r>
      <w:r w:rsidRPr="00455E66">
        <w:rPr>
          <w:rFonts w:ascii="Arial" w:hAnsi="Arial" w:cs="Arial"/>
          <w:sz w:val="20"/>
          <w:szCs w:val="20"/>
        </w:rPr>
        <w:t>wyd. Difin, Warszawa, 2015.</w:t>
      </w:r>
    </w:p>
    <w:p w:rsidR="00EE4441" w:rsidRPr="00455E66" w:rsidRDefault="00EE4441" w:rsidP="00FF1AE2">
      <w:pPr>
        <w:numPr>
          <w:ilvl w:val="0"/>
          <w:numId w:val="100"/>
        </w:numPr>
        <w:pBdr>
          <w:top w:val="nil"/>
          <w:left w:val="nil"/>
          <w:bottom w:val="nil"/>
          <w:right w:val="nil"/>
          <w:between w:val="nil"/>
        </w:pBdr>
        <w:spacing w:after="0"/>
        <w:ind w:left="499" w:hanging="357"/>
        <w:jc w:val="both"/>
        <w:rPr>
          <w:rFonts w:ascii="Arial" w:hAnsi="Arial" w:cs="Arial"/>
          <w:sz w:val="20"/>
          <w:szCs w:val="20"/>
        </w:rPr>
      </w:pPr>
      <w:r w:rsidRPr="00455E66">
        <w:rPr>
          <w:rFonts w:ascii="Arial" w:hAnsi="Arial" w:cs="Arial"/>
          <w:sz w:val="20"/>
          <w:szCs w:val="20"/>
        </w:rPr>
        <w:t xml:space="preserve">Krakowski M., </w:t>
      </w:r>
      <w:r w:rsidRPr="00455E66">
        <w:rPr>
          <w:rFonts w:ascii="Arial" w:hAnsi="Arial" w:cs="Arial"/>
          <w:i/>
          <w:sz w:val="20"/>
          <w:szCs w:val="20"/>
        </w:rPr>
        <w:t>Elektrotechnika teoretyczna,</w:t>
      </w:r>
      <w:r w:rsidRPr="00455E66">
        <w:rPr>
          <w:rFonts w:ascii="Arial" w:hAnsi="Arial" w:cs="Arial"/>
          <w:sz w:val="20"/>
          <w:szCs w:val="20"/>
        </w:rPr>
        <w:t xml:space="preserve"> t. I, wyd. PWN Warszawa 2015.</w:t>
      </w:r>
    </w:p>
    <w:p w:rsidR="00EE4441" w:rsidRPr="00455E66" w:rsidRDefault="00EE4441" w:rsidP="00FF1AE2">
      <w:pPr>
        <w:numPr>
          <w:ilvl w:val="0"/>
          <w:numId w:val="100"/>
        </w:numPr>
        <w:pBdr>
          <w:top w:val="nil"/>
          <w:left w:val="nil"/>
          <w:bottom w:val="nil"/>
          <w:right w:val="nil"/>
          <w:between w:val="nil"/>
        </w:pBdr>
        <w:spacing w:after="0"/>
        <w:ind w:left="499" w:hanging="357"/>
        <w:jc w:val="both"/>
        <w:rPr>
          <w:rFonts w:ascii="Arial" w:hAnsi="Arial" w:cs="Arial"/>
          <w:sz w:val="20"/>
          <w:szCs w:val="20"/>
        </w:rPr>
      </w:pPr>
      <w:r w:rsidRPr="00585A8F">
        <w:rPr>
          <w:rFonts w:ascii="Arial" w:hAnsi="Arial" w:cs="Arial"/>
          <w:sz w:val="20"/>
          <w:szCs w:val="20"/>
        </w:rPr>
        <w:t xml:space="preserve">Legierski T., Wyrwał J., Kasprzyk J., Hajda J., </w:t>
      </w:r>
      <w:r w:rsidRPr="00455E66">
        <w:rPr>
          <w:rFonts w:ascii="Arial" w:hAnsi="Arial" w:cs="Arial"/>
          <w:i/>
          <w:sz w:val="20"/>
          <w:szCs w:val="20"/>
        </w:rPr>
        <w:t>Programowanie sterowników PLC</w:t>
      </w:r>
      <w:r w:rsidRPr="00585A8F">
        <w:rPr>
          <w:rFonts w:ascii="Arial" w:hAnsi="Arial" w:cs="Arial"/>
          <w:i/>
          <w:sz w:val="20"/>
          <w:szCs w:val="20"/>
        </w:rPr>
        <w:t>,</w:t>
      </w:r>
      <w:r w:rsidRPr="00455E66">
        <w:rPr>
          <w:rFonts w:ascii="Arial" w:hAnsi="Arial" w:cs="Arial"/>
          <w:sz w:val="20"/>
          <w:szCs w:val="20"/>
        </w:rPr>
        <w:t xml:space="preserve"> wyd.</w:t>
      </w:r>
      <w:r w:rsidR="005365AC">
        <w:rPr>
          <w:rFonts w:ascii="Arial" w:hAnsi="Arial" w:cs="Arial"/>
          <w:sz w:val="20"/>
          <w:szCs w:val="20"/>
        </w:rPr>
        <w:t xml:space="preserve"> </w:t>
      </w:r>
      <w:r w:rsidRPr="00455E66">
        <w:rPr>
          <w:rFonts w:ascii="Arial" w:hAnsi="Arial" w:cs="Arial"/>
          <w:sz w:val="20"/>
          <w:szCs w:val="20"/>
        </w:rPr>
        <w:t>Politechniki Śląskiej, Gliwice 2010.</w:t>
      </w:r>
    </w:p>
    <w:p w:rsidR="00EE4441" w:rsidRPr="00455E66" w:rsidRDefault="00EE4441" w:rsidP="00FF1AE2">
      <w:pPr>
        <w:numPr>
          <w:ilvl w:val="0"/>
          <w:numId w:val="100"/>
        </w:numPr>
        <w:pBdr>
          <w:top w:val="nil"/>
          <w:left w:val="nil"/>
          <w:bottom w:val="nil"/>
          <w:right w:val="nil"/>
          <w:between w:val="nil"/>
        </w:pBdr>
        <w:spacing w:after="0"/>
        <w:ind w:left="499" w:hanging="357"/>
        <w:jc w:val="both"/>
        <w:rPr>
          <w:rFonts w:ascii="Arial" w:hAnsi="Arial" w:cs="Arial"/>
          <w:b/>
          <w:sz w:val="20"/>
          <w:szCs w:val="20"/>
        </w:rPr>
      </w:pPr>
      <w:r w:rsidRPr="00455E66">
        <w:rPr>
          <w:rFonts w:ascii="Arial" w:hAnsi="Arial" w:cs="Arial"/>
          <w:sz w:val="20"/>
          <w:szCs w:val="20"/>
        </w:rPr>
        <w:t xml:space="preserve">Lewandowski T., </w:t>
      </w:r>
      <w:r w:rsidRPr="00455E66">
        <w:rPr>
          <w:rFonts w:ascii="Arial" w:hAnsi="Arial" w:cs="Arial"/>
          <w:i/>
          <w:sz w:val="20"/>
          <w:szCs w:val="20"/>
        </w:rPr>
        <w:t>Rysunek techniczny dla mechaników</w:t>
      </w:r>
      <w:r w:rsidRPr="00585A8F">
        <w:rPr>
          <w:rFonts w:ascii="Arial" w:hAnsi="Arial" w:cs="Arial"/>
          <w:sz w:val="20"/>
          <w:szCs w:val="20"/>
        </w:rPr>
        <w:t>,</w:t>
      </w:r>
      <w:r w:rsidR="005365AC">
        <w:rPr>
          <w:rFonts w:ascii="Arial" w:hAnsi="Arial" w:cs="Arial"/>
          <w:sz w:val="20"/>
          <w:szCs w:val="20"/>
        </w:rPr>
        <w:t xml:space="preserve"> wyd. WSiP, Warszawa 2007.</w:t>
      </w:r>
    </w:p>
    <w:p w:rsidR="00EE4441" w:rsidRPr="00455E66" w:rsidRDefault="00EE4441" w:rsidP="00FF1AE2">
      <w:pPr>
        <w:numPr>
          <w:ilvl w:val="0"/>
          <w:numId w:val="100"/>
        </w:numPr>
        <w:pBdr>
          <w:top w:val="nil"/>
          <w:left w:val="nil"/>
          <w:bottom w:val="nil"/>
          <w:right w:val="nil"/>
          <w:between w:val="nil"/>
        </w:pBdr>
        <w:spacing w:after="0"/>
        <w:ind w:left="499" w:hanging="357"/>
        <w:jc w:val="both"/>
        <w:rPr>
          <w:rFonts w:ascii="Arial" w:hAnsi="Arial" w:cs="Arial"/>
          <w:b/>
          <w:sz w:val="20"/>
          <w:szCs w:val="20"/>
        </w:rPr>
      </w:pPr>
      <w:r w:rsidRPr="00455E66">
        <w:rPr>
          <w:rFonts w:ascii="Arial" w:hAnsi="Arial" w:cs="Arial"/>
          <w:sz w:val="20"/>
          <w:szCs w:val="20"/>
        </w:rPr>
        <w:t xml:space="preserve">Lewandowski T., </w:t>
      </w:r>
      <w:r w:rsidRPr="00455E66">
        <w:rPr>
          <w:rFonts w:ascii="Arial" w:hAnsi="Arial" w:cs="Arial"/>
          <w:i/>
          <w:sz w:val="20"/>
          <w:szCs w:val="20"/>
        </w:rPr>
        <w:t>Zbiór zadań z rysunku technicznego dla mechaników</w:t>
      </w:r>
      <w:r w:rsidRPr="00585A8F">
        <w:rPr>
          <w:rFonts w:ascii="Arial" w:hAnsi="Arial" w:cs="Arial"/>
          <w:sz w:val="20"/>
          <w:szCs w:val="20"/>
        </w:rPr>
        <w:t xml:space="preserve">, </w:t>
      </w:r>
      <w:r w:rsidRPr="00455E66">
        <w:rPr>
          <w:rFonts w:ascii="Arial" w:hAnsi="Arial" w:cs="Arial"/>
          <w:sz w:val="20"/>
          <w:szCs w:val="20"/>
        </w:rPr>
        <w:t>wyd. WSiP,</w:t>
      </w:r>
      <w:r w:rsidR="005365AC">
        <w:rPr>
          <w:rFonts w:ascii="Arial" w:hAnsi="Arial" w:cs="Arial"/>
          <w:sz w:val="20"/>
          <w:szCs w:val="20"/>
        </w:rPr>
        <w:t xml:space="preserve"> </w:t>
      </w:r>
      <w:r w:rsidRPr="00455E66">
        <w:rPr>
          <w:rFonts w:ascii="Arial" w:hAnsi="Arial" w:cs="Arial"/>
          <w:sz w:val="20"/>
          <w:szCs w:val="20"/>
        </w:rPr>
        <w:t>Warszawa 2002.</w:t>
      </w:r>
    </w:p>
    <w:p w:rsidR="00EE4441" w:rsidRPr="00455E66" w:rsidRDefault="00EE4441" w:rsidP="00FF1AE2">
      <w:pPr>
        <w:pStyle w:val="Akapitzlist"/>
        <w:numPr>
          <w:ilvl w:val="0"/>
          <w:numId w:val="100"/>
        </w:numPr>
        <w:spacing w:after="0"/>
        <w:ind w:left="499" w:hanging="357"/>
        <w:jc w:val="both"/>
        <w:rPr>
          <w:rFonts w:ascii="Arial" w:hAnsi="Arial" w:cs="Arial"/>
          <w:sz w:val="20"/>
          <w:szCs w:val="20"/>
        </w:rPr>
      </w:pPr>
      <w:r w:rsidRPr="00455E66">
        <w:rPr>
          <w:rFonts w:ascii="Arial" w:hAnsi="Arial" w:cs="Arial"/>
          <w:sz w:val="20"/>
          <w:szCs w:val="20"/>
        </w:rPr>
        <w:t xml:space="preserve">Madej T., </w:t>
      </w:r>
      <w:r w:rsidRPr="00455E66">
        <w:rPr>
          <w:rFonts w:ascii="Arial" w:hAnsi="Arial" w:cs="Arial"/>
          <w:i/>
          <w:sz w:val="20"/>
          <w:szCs w:val="20"/>
        </w:rPr>
        <w:t>Elektrotechnika</w:t>
      </w:r>
      <w:r w:rsidRPr="00585A8F">
        <w:rPr>
          <w:rFonts w:ascii="Arial" w:hAnsi="Arial" w:cs="Arial"/>
          <w:sz w:val="20"/>
          <w:szCs w:val="20"/>
        </w:rPr>
        <w:t xml:space="preserve">, wyd. </w:t>
      </w:r>
      <w:r w:rsidRPr="00455E66">
        <w:rPr>
          <w:rFonts w:ascii="Arial" w:hAnsi="Arial" w:cs="Arial"/>
          <w:sz w:val="20"/>
          <w:szCs w:val="20"/>
        </w:rPr>
        <w:t>Delfin, Warszawa 2013.</w:t>
      </w:r>
    </w:p>
    <w:p w:rsidR="00EE4441" w:rsidRPr="00455E66" w:rsidRDefault="00EE4441" w:rsidP="00FF1AE2">
      <w:pPr>
        <w:pStyle w:val="Akapitzlist"/>
        <w:numPr>
          <w:ilvl w:val="0"/>
          <w:numId w:val="100"/>
        </w:numPr>
        <w:spacing w:after="0"/>
        <w:ind w:left="499" w:hanging="357"/>
        <w:jc w:val="both"/>
        <w:rPr>
          <w:rFonts w:ascii="Arial" w:hAnsi="Arial" w:cs="Arial"/>
          <w:sz w:val="20"/>
          <w:szCs w:val="20"/>
        </w:rPr>
      </w:pPr>
      <w:r w:rsidRPr="00585A8F">
        <w:rPr>
          <w:rFonts w:ascii="Arial" w:hAnsi="Arial" w:cs="Arial"/>
          <w:sz w:val="20"/>
          <w:szCs w:val="20"/>
        </w:rPr>
        <w:t xml:space="preserve">Markiewicz A., </w:t>
      </w:r>
      <w:r w:rsidRPr="00455E66">
        <w:rPr>
          <w:rFonts w:ascii="Arial" w:hAnsi="Arial" w:cs="Arial"/>
          <w:i/>
          <w:sz w:val="20"/>
          <w:szCs w:val="20"/>
        </w:rPr>
        <w:t>Zbiór zadań z elektrotechniki</w:t>
      </w:r>
      <w:r w:rsidRPr="00585A8F">
        <w:rPr>
          <w:rFonts w:ascii="Arial" w:hAnsi="Arial" w:cs="Arial"/>
          <w:sz w:val="20"/>
          <w:szCs w:val="20"/>
        </w:rPr>
        <w:t>, wyd.</w:t>
      </w:r>
      <w:r w:rsidRPr="00455E66">
        <w:rPr>
          <w:rFonts w:ascii="Arial" w:hAnsi="Arial" w:cs="Arial"/>
          <w:sz w:val="20"/>
          <w:szCs w:val="20"/>
        </w:rPr>
        <w:t xml:space="preserve"> WSiP, Warszawa 2015.</w:t>
      </w:r>
    </w:p>
    <w:p w:rsidR="00EE4441" w:rsidRPr="00585A8F" w:rsidRDefault="00EE4441" w:rsidP="00FF1AE2">
      <w:pPr>
        <w:numPr>
          <w:ilvl w:val="0"/>
          <w:numId w:val="100"/>
        </w:numPr>
        <w:pBdr>
          <w:top w:val="nil"/>
          <w:left w:val="nil"/>
          <w:bottom w:val="nil"/>
          <w:right w:val="nil"/>
          <w:between w:val="nil"/>
        </w:pBdr>
        <w:spacing w:after="0"/>
        <w:ind w:left="499" w:hanging="357"/>
        <w:jc w:val="both"/>
        <w:rPr>
          <w:rFonts w:ascii="Arial" w:eastAsia="Arial" w:hAnsi="Arial" w:cs="Arial"/>
          <w:b/>
          <w:sz w:val="20"/>
          <w:szCs w:val="20"/>
        </w:rPr>
      </w:pPr>
      <w:r w:rsidRPr="00455E66">
        <w:rPr>
          <w:rFonts w:ascii="Arial" w:hAnsi="Arial" w:cs="Arial"/>
          <w:sz w:val="20"/>
          <w:szCs w:val="20"/>
        </w:rPr>
        <w:t>Materiały szkoleniowe</w:t>
      </w:r>
      <w:r w:rsidR="00FF1AE2">
        <w:rPr>
          <w:rFonts w:ascii="Arial" w:hAnsi="Arial" w:cs="Arial"/>
          <w:sz w:val="20"/>
          <w:szCs w:val="20"/>
        </w:rPr>
        <w:t>.</w:t>
      </w:r>
      <w:r w:rsidRPr="00455E66">
        <w:rPr>
          <w:rFonts w:ascii="Arial" w:hAnsi="Arial" w:cs="Arial"/>
          <w:sz w:val="20"/>
          <w:szCs w:val="20"/>
        </w:rPr>
        <w:t xml:space="preserve"> Festo Didactic.</w:t>
      </w:r>
    </w:p>
    <w:p w:rsidR="00EE4441" w:rsidRPr="00585A8F" w:rsidRDefault="00EE4441" w:rsidP="00FF1AE2">
      <w:pPr>
        <w:numPr>
          <w:ilvl w:val="0"/>
          <w:numId w:val="100"/>
        </w:numPr>
        <w:pBdr>
          <w:top w:val="nil"/>
          <w:left w:val="nil"/>
          <w:bottom w:val="nil"/>
          <w:right w:val="nil"/>
          <w:between w:val="nil"/>
        </w:pBdr>
        <w:spacing w:after="0"/>
        <w:ind w:left="499" w:hanging="357"/>
        <w:jc w:val="both"/>
        <w:rPr>
          <w:rFonts w:ascii="Arial" w:eastAsia="Arial" w:hAnsi="Arial" w:cs="Arial"/>
          <w:b/>
          <w:sz w:val="20"/>
          <w:szCs w:val="20"/>
        </w:rPr>
      </w:pPr>
      <w:r w:rsidRPr="00455E66">
        <w:rPr>
          <w:rFonts w:ascii="Arial" w:hAnsi="Arial" w:cs="Arial"/>
          <w:sz w:val="20"/>
          <w:szCs w:val="20"/>
        </w:rPr>
        <w:t xml:space="preserve">Olszewski M., </w:t>
      </w:r>
      <w:r w:rsidRPr="00455E66">
        <w:rPr>
          <w:rFonts w:ascii="Arial" w:hAnsi="Arial" w:cs="Arial"/>
          <w:i/>
          <w:sz w:val="20"/>
          <w:szCs w:val="20"/>
        </w:rPr>
        <w:t>Podstawy mechatroniki</w:t>
      </w:r>
      <w:r w:rsidRPr="00455E66">
        <w:rPr>
          <w:rFonts w:ascii="Arial" w:hAnsi="Arial" w:cs="Arial"/>
          <w:sz w:val="20"/>
          <w:szCs w:val="20"/>
        </w:rPr>
        <w:t>, wyd. Rea, Warszawa 2014.</w:t>
      </w:r>
    </w:p>
    <w:p w:rsidR="00EE4441" w:rsidRDefault="00FF1AE2" w:rsidP="00FF1AE2">
      <w:pPr>
        <w:pStyle w:val="TABELAtekstlewa"/>
        <w:numPr>
          <w:ilvl w:val="0"/>
          <w:numId w:val="100"/>
        </w:numPr>
        <w:ind w:left="499" w:hanging="357"/>
        <w:jc w:val="both"/>
        <w:rPr>
          <w:rFonts w:ascii="Arial" w:hAnsi="Arial" w:cs="Arial"/>
          <w:sz w:val="20"/>
        </w:rPr>
      </w:pPr>
      <w:r>
        <w:rPr>
          <w:rFonts w:ascii="Arial" w:hAnsi="Arial" w:cs="Arial"/>
          <w:sz w:val="20"/>
        </w:rPr>
        <w:t>Opracowanie zbiorowe</w:t>
      </w:r>
      <w:r w:rsidR="00EE4441" w:rsidRPr="00585A8F">
        <w:rPr>
          <w:rFonts w:ascii="Arial" w:hAnsi="Arial" w:cs="Arial"/>
          <w:sz w:val="20"/>
        </w:rPr>
        <w:t xml:space="preserve"> </w:t>
      </w:r>
      <w:r w:rsidR="00EE4441" w:rsidRPr="00455E66">
        <w:rPr>
          <w:rFonts w:ascii="Arial" w:hAnsi="Arial" w:cs="Arial"/>
          <w:sz w:val="20"/>
        </w:rPr>
        <w:t xml:space="preserve">– </w:t>
      </w:r>
      <w:r w:rsidR="00EE4441" w:rsidRPr="00455E66">
        <w:rPr>
          <w:rFonts w:ascii="Arial" w:hAnsi="Arial" w:cs="Arial"/>
          <w:i/>
          <w:sz w:val="20"/>
        </w:rPr>
        <w:t xml:space="preserve">Poradnik </w:t>
      </w:r>
      <w:r w:rsidR="00801163">
        <w:rPr>
          <w:rFonts w:ascii="Arial" w:hAnsi="Arial" w:cs="Arial"/>
          <w:i/>
          <w:sz w:val="20"/>
        </w:rPr>
        <w:t>mechatronika</w:t>
      </w:r>
      <w:r w:rsidR="00EE4441" w:rsidRPr="00455E66">
        <w:rPr>
          <w:rFonts w:ascii="Arial" w:hAnsi="Arial" w:cs="Arial"/>
          <w:i/>
          <w:sz w:val="20"/>
        </w:rPr>
        <w:t xml:space="preserve">, </w:t>
      </w:r>
      <w:r w:rsidR="00EE4441" w:rsidRPr="00455E66">
        <w:rPr>
          <w:rFonts w:ascii="Arial" w:hAnsi="Arial" w:cs="Arial"/>
          <w:sz w:val="20"/>
        </w:rPr>
        <w:t>wyd.</w:t>
      </w:r>
      <w:r>
        <w:rPr>
          <w:rFonts w:ascii="Arial" w:hAnsi="Arial" w:cs="Arial"/>
          <w:sz w:val="20"/>
        </w:rPr>
        <w:t xml:space="preserve"> </w:t>
      </w:r>
      <w:r w:rsidR="00801163">
        <w:rPr>
          <w:rFonts w:ascii="Arial" w:hAnsi="Arial" w:cs="Arial"/>
          <w:sz w:val="20"/>
        </w:rPr>
        <w:t>Rea, Warszawa 2018</w:t>
      </w:r>
      <w:r w:rsidR="00EE4441" w:rsidRPr="00455E66">
        <w:rPr>
          <w:rFonts w:ascii="Arial" w:hAnsi="Arial" w:cs="Arial"/>
          <w:sz w:val="20"/>
        </w:rPr>
        <w:t>.</w:t>
      </w:r>
    </w:p>
    <w:p w:rsidR="00801163" w:rsidRPr="00801163" w:rsidRDefault="00801163" w:rsidP="00FF1AE2">
      <w:pPr>
        <w:pStyle w:val="TABELAtekstlewa"/>
        <w:numPr>
          <w:ilvl w:val="0"/>
          <w:numId w:val="100"/>
        </w:numPr>
        <w:ind w:left="499" w:hanging="357"/>
        <w:jc w:val="both"/>
        <w:rPr>
          <w:rFonts w:ascii="Arial" w:hAnsi="Arial" w:cs="Arial"/>
          <w:sz w:val="20"/>
        </w:rPr>
      </w:pPr>
      <w:r w:rsidRPr="00585A8F">
        <w:rPr>
          <w:rFonts w:ascii="Arial" w:hAnsi="Arial" w:cs="Arial"/>
          <w:sz w:val="20"/>
        </w:rPr>
        <w:t>Opracowani</w:t>
      </w:r>
      <w:r w:rsidR="00FF1AE2">
        <w:rPr>
          <w:rFonts w:ascii="Arial" w:hAnsi="Arial" w:cs="Arial"/>
          <w:sz w:val="20"/>
        </w:rPr>
        <w:t>e zbiorowe</w:t>
      </w:r>
      <w:r w:rsidRPr="00585A8F">
        <w:rPr>
          <w:rFonts w:ascii="Arial" w:hAnsi="Arial" w:cs="Arial"/>
          <w:sz w:val="20"/>
        </w:rPr>
        <w:t xml:space="preserve"> </w:t>
      </w:r>
      <w:r w:rsidRPr="00455E66">
        <w:rPr>
          <w:rFonts w:ascii="Arial" w:hAnsi="Arial" w:cs="Arial"/>
          <w:sz w:val="20"/>
        </w:rPr>
        <w:t xml:space="preserve">– </w:t>
      </w:r>
      <w:r w:rsidRPr="00455E66">
        <w:rPr>
          <w:rFonts w:ascii="Arial" w:hAnsi="Arial" w:cs="Arial"/>
          <w:i/>
          <w:sz w:val="20"/>
        </w:rPr>
        <w:t xml:space="preserve">Poradnik elektrotechnika, </w:t>
      </w:r>
      <w:r w:rsidRPr="00455E66">
        <w:rPr>
          <w:rFonts w:ascii="Arial" w:hAnsi="Arial" w:cs="Arial"/>
          <w:sz w:val="20"/>
        </w:rPr>
        <w:t>wyd.</w:t>
      </w:r>
      <w:r w:rsidR="00FF1AE2">
        <w:rPr>
          <w:rFonts w:ascii="Arial" w:hAnsi="Arial" w:cs="Arial"/>
          <w:sz w:val="20"/>
        </w:rPr>
        <w:t xml:space="preserve"> </w:t>
      </w:r>
      <w:r w:rsidRPr="00455E66">
        <w:rPr>
          <w:rFonts w:ascii="Arial" w:hAnsi="Arial" w:cs="Arial"/>
          <w:sz w:val="20"/>
        </w:rPr>
        <w:t>Rea, Warszawa 2014.</w:t>
      </w:r>
    </w:p>
    <w:p w:rsidR="00EE4441" w:rsidRPr="00455E66" w:rsidRDefault="00EE4441" w:rsidP="00FF1AE2">
      <w:pPr>
        <w:numPr>
          <w:ilvl w:val="0"/>
          <w:numId w:val="100"/>
        </w:numPr>
        <w:pBdr>
          <w:top w:val="nil"/>
          <w:left w:val="nil"/>
          <w:bottom w:val="nil"/>
          <w:right w:val="nil"/>
          <w:between w:val="nil"/>
        </w:pBdr>
        <w:spacing w:after="0"/>
        <w:ind w:left="499" w:hanging="357"/>
        <w:jc w:val="both"/>
        <w:rPr>
          <w:rFonts w:ascii="Arial" w:hAnsi="Arial" w:cs="Arial"/>
          <w:b/>
          <w:sz w:val="20"/>
          <w:szCs w:val="20"/>
        </w:rPr>
      </w:pPr>
      <w:r w:rsidRPr="00455E66">
        <w:rPr>
          <w:rFonts w:ascii="Arial" w:hAnsi="Arial" w:cs="Arial"/>
          <w:sz w:val="20"/>
          <w:szCs w:val="20"/>
        </w:rPr>
        <w:t>Praktyczna elektrotec</w:t>
      </w:r>
      <w:r w:rsidR="00FF1AE2">
        <w:rPr>
          <w:rFonts w:ascii="Arial" w:hAnsi="Arial" w:cs="Arial"/>
          <w:sz w:val="20"/>
          <w:szCs w:val="20"/>
        </w:rPr>
        <w:t>hnika, wyd. Rea, Warszawa 2012.</w:t>
      </w:r>
    </w:p>
    <w:p w:rsidR="00EE4441" w:rsidRPr="00455E66" w:rsidRDefault="00EE4441" w:rsidP="00FF1AE2">
      <w:pPr>
        <w:pStyle w:val="Akapitzlist"/>
        <w:numPr>
          <w:ilvl w:val="0"/>
          <w:numId w:val="100"/>
        </w:numPr>
        <w:spacing w:after="0"/>
        <w:ind w:left="499" w:hanging="357"/>
        <w:jc w:val="both"/>
        <w:rPr>
          <w:rFonts w:ascii="Arial" w:hAnsi="Arial" w:cs="Arial"/>
          <w:sz w:val="20"/>
          <w:szCs w:val="20"/>
        </w:rPr>
      </w:pPr>
      <w:r w:rsidRPr="00455E66">
        <w:rPr>
          <w:rFonts w:ascii="Arial" w:hAnsi="Arial" w:cs="Arial"/>
          <w:sz w:val="20"/>
          <w:szCs w:val="20"/>
        </w:rPr>
        <w:t xml:space="preserve">Rączkowski B., </w:t>
      </w:r>
      <w:r w:rsidRPr="00455E66">
        <w:rPr>
          <w:rFonts w:ascii="Arial" w:hAnsi="Arial" w:cs="Arial"/>
          <w:i/>
          <w:sz w:val="20"/>
          <w:szCs w:val="20"/>
        </w:rPr>
        <w:t>BHP w praktyce</w:t>
      </w:r>
      <w:r w:rsidRPr="00585A8F">
        <w:rPr>
          <w:rFonts w:ascii="Arial" w:hAnsi="Arial" w:cs="Arial"/>
          <w:sz w:val="20"/>
          <w:szCs w:val="20"/>
        </w:rPr>
        <w:t>, wyd.</w:t>
      </w:r>
      <w:r w:rsidRPr="00455E66">
        <w:rPr>
          <w:rFonts w:ascii="Arial" w:hAnsi="Arial" w:cs="Arial"/>
          <w:sz w:val="20"/>
          <w:szCs w:val="20"/>
        </w:rPr>
        <w:t xml:space="preserve"> ODDK, Gdańsk 2017.</w:t>
      </w:r>
    </w:p>
    <w:p w:rsidR="00EE4441" w:rsidRPr="00455E66" w:rsidRDefault="00EE4441" w:rsidP="00FF1AE2">
      <w:pPr>
        <w:numPr>
          <w:ilvl w:val="0"/>
          <w:numId w:val="100"/>
        </w:numPr>
        <w:pBdr>
          <w:top w:val="nil"/>
          <w:left w:val="nil"/>
          <w:bottom w:val="nil"/>
          <w:right w:val="nil"/>
          <w:between w:val="nil"/>
        </w:pBdr>
        <w:spacing w:after="0"/>
        <w:ind w:left="499" w:hanging="357"/>
        <w:jc w:val="both"/>
        <w:rPr>
          <w:rFonts w:ascii="Arial" w:hAnsi="Arial" w:cs="Arial"/>
          <w:sz w:val="20"/>
          <w:szCs w:val="20"/>
        </w:rPr>
      </w:pPr>
      <w:r w:rsidRPr="00455E66">
        <w:rPr>
          <w:rStyle w:val="Uwydatnienie"/>
          <w:rFonts w:ascii="Arial" w:hAnsi="Arial" w:cs="Arial"/>
          <w:bCs/>
          <w:i w:val="0"/>
          <w:iCs w:val="0"/>
          <w:sz w:val="20"/>
          <w:szCs w:val="20"/>
        </w:rPr>
        <w:t xml:space="preserve">Sama R., Sama K., </w:t>
      </w:r>
      <w:r w:rsidRPr="00455E66">
        <w:rPr>
          <w:rStyle w:val="Uwydatnienie"/>
          <w:rFonts w:ascii="Arial" w:hAnsi="Arial" w:cs="Arial"/>
          <w:bCs/>
          <w:iCs w:val="0"/>
          <w:sz w:val="20"/>
          <w:szCs w:val="20"/>
        </w:rPr>
        <w:t>Język angielski zawodowy w branży mechanicznej i samochodowej,</w:t>
      </w:r>
      <w:r w:rsidRPr="00455E66">
        <w:rPr>
          <w:rFonts w:ascii="Arial" w:hAnsi="Arial" w:cs="Arial"/>
          <w:sz w:val="20"/>
          <w:szCs w:val="20"/>
        </w:rPr>
        <w:t xml:space="preserve"> wyd. WSiP, Warszawa 2016.</w:t>
      </w:r>
    </w:p>
    <w:p w:rsidR="00EE4441" w:rsidRPr="00455E66" w:rsidRDefault="00EE4441" w:rsidP="00FF1AE2">
      <w:pPr>
        <w:pStyle w:val="Akapitzlist"/>
        <w:numPr>
          <w:ilvl w:val="0"/>
          <w:numId w:val="100"/>
        </w:numPr>
        <w:spacing w:after="0"/>
        <w:ind w:left="499" w:hanging="357"/>
        <w:jc w:val="both"/>
        <w:rPr>
          <w:rFonts w:ascii="Arial" w:hAnsi="Arial" w:cs="Arial"/>
          <w:sz w:val="20"/>
          <w:szCs w:val="20"/>
        </w:rPr>
      </w:pPr>
      <w:r w:rsidRPr="00455E66">
        <w:rPr>
          <w:rFonts w:ascii="Arial" w:hAnsi="Arial" w:cs="Arial"/>
          <w:sz w:val="20"/>
          <w:szCs w:val="20"/>
        </w:rPr>
        <w:t xml:space="preserve">Szczęch K., Bukała W., </w:t>
      </w:r>
      <w:r w:rsidRPr="00455E66">
        <w:rPr>
          <w:rFonts w:ascii="Arial" w:hAnsi="Arial" w:cs="Arial"/>
          <w:i/>
          <w:sz w:val="20"/>
          <w:szCs w:val="20"/>
        </w:rPr>
        <w:t>Bezpieczeństwo i higiena pracy</w:t>
      </w:r>
      <w:r w:rsidRPr="00585A8F">
        <w:rPr>
          <w:rFonts w:ascii="Arial" w:hAnsi="Arial" w:cs="Arial"/>
          <w:sz w:val="20"/>
          <w:szCs w:val="20"/>
        </w:rPr>
        <w:t>.</w:t>
      </w:r>
      <w:r w:rsidR="005365AC">
        <w:rPr>
          <w:rFonts w:ascii="Arial" w:hAnsi="Arial" w:cs="Arial"/>
          <w:sz w:val="20"/>
          <w:szCs w:val="20"/>
        </w:rPr>
        <w:t xml:space="preserve"> </w:t>
      </w:r>
      <w:r w:rsidRPr="00455E66">
        <w:rPr>
          <w:rFonts w:ascii="Arial" w:hAnsi="Arial" w:cs="Arial"/>
          <w:i/>
          <w:sz w:val="20"/>
          <w:szCs w:val="20"/>
        </w:rPr>
        <w:t>Podręcznik do kształcenia zawodowego</w:t>
      </w:r>
      <w:r w:rsidRPr="00585A8F">
        <w:rPr>
          <w:rFonts w:ascii="Arial" w:hAnsi="Arial" w:cs="Arial"/>
          <w:sz w:val="20"/>
          <w:szCs w:val="20"/>
        </w:rPr>
        <w:t>,</w:t>
      </w:r>
      <w:r w:rsidRPr="00455E66">
        <w:rPr>
          <w:rFonts w:ascii="Arial" w:hAnsi="Arial" w:cs="Arial"/>
          <w:sz w:val="20"/>
          <w:szCs w:val="20"/>
        </w:rPr>
        <w:t xml:space="preserve"> wyd. WSiP, Warszawa 2016.</w:t>
      </w:r>
    </w:p>
    <w:p w:rsidR="00EE4441" w:rsidRPr="00585A8F" w:rsidRDefault="00EE4441" w:rsidP="00EE4441">
      <w:pPr>
        <w:numPr>
          <w:ilvl w:val="0"/>
          <w:numId w:val="100"/>
        </w:numPr>
        <w:pBdr>
          <w:top w:val="nil"/>
          <w:left w:val="nil"/>
          <w:bottom w:val="nil"/>
          <w:right w:val="nil"/>
          <w:between w:val="nil"/>
        </w:pBdr>
        <w:spacing w:after="0"/>
        <w:ind w:left="499" w:hanging="357"/>
        <w:rPr>
          <w:rFonts w:ascii="Arial" w:eastAsia="Arial" w:hAnsi="Arial" w:cs="Arial"/>
          <w:b/>
          <w:sz w:val="20"/>
          <w:szCs w:val="20"/>
        </w:rPr>
      </w:pPr>
      <w:r w:rsidRPr="00455E66">
        <w:rPr>
          <w:rFonts w:ascii="Arial" w:hAnsi="Arial" w:cs="Arial"/>
          <w:sz w:val="20"/>
          <w:szCs w:val="20"/>
        </w:rPr>
        <w:t xml:space="preserve">Szejnach W., </w:t>
      </w:r>
      <w:r w:rsidRPr="00455E66">
        <w:rPr>
          <w:rFonts w:ascii="Arial" w:hAnsi="Arial" w:cs="Arial"/>
          <w:i/>
          <w:sz w:val="20"/>
          <w:szCs w:val="20"/>
        </w:rPr>
        <w:t>Napęd i sterowanie pneumatyczne</w:t>
      </w:r>
      <w:r w:rsidRPr="00455E66">
        <w:rPr>
          <w:rFonts w:ascii="Arial" w:hAnsi="Arial" w:cs="Arial"/>
          <w:sz w:val="20"/>
          <w:szCs w:val="20"/>
        </w:rPr>
        <w:t>. wyd. WNT, Warszawa 2007.</w:t>
      </w:r>
    </w:p>
    <w:p w:rsidR="00EE4441" w:rsidRPr="00455E66" w:rsidRDefault="00EE4441" w:rsidP="00EE4441">
      <w:pPr>
        <w:numPr>
          <w:ilvl w:val="0"/>
          <w:numId w:val="100"/>
        </w:numPr>
        <w:pBdr>
          <w:top w:val="nil"/>
          <w:left w:val="nil"/>
          <w:bottom w:val="nil"/>
          <w:right w:val="nil"/>
          <w:between w:val="nil"/>
        </w:pBdr>
        <w:spacing w:after="0"/>
        <w:ind w:left="499" w:hanging="357"/>
        <w:rPr>
          <w:rFonts w:ascii="Arial" w:hAnsi="Arial" w:cs="Arial"/>
          <w:sz w:val="20"/>
          <w:szCs w:val="20"/>
        </w:rPr>
      </w:pPr>
      <w:r w:rsidRPr="00585A8F">
        <w:rPr>
          <w:rFonts w:ascii="Arial" w:hAnsi="Arial" w:cs="Arial"/>
          <w:sz w:val="20"/>
          <w:szCs w:val="20"/>
        </w:rPr>
        <w:t xml:space="preserve">Świder J., Baier A., Kost G., Zdanowicz R., </w:t>
      </w:r>
      <w:r w:rsidRPr="00455E66">
        <w:rPr>
          <w:rFonts w:ascii="Arial" w:hAnsi="Arial" w:cs="Arial"/>
          <w:i/>
          <w:sz w:val="20"/>
          <w:szCs w:val="20"/>
        </w:rPr>
        <w:t>Sterowanie i automatyzacja procesów technologicznych i układów mechatronicznych. Układy pneumatyczne i elektropneumatyczne ze sterowaniem logicznym PLC</w:t>
      </w:r>
      <w:r w:rsidRPr="00585A8F">
        <w:rPr>
          <w:rFonts w:ascii="Arial" w:hAnsi="Arial" w:cs="Arial"/>
          <w:sz w:val="20"/>
          <w:szCs w:val="20"/>
        </w:rPr>
        <w:t>,</w:t>
      </w:r>
      <w:r w:rsidRPr="00455E66">
        <w:rPr>
          <w:rFonts w:ascii="Arial" w:hAnsi="Arial" w:cs="Arial"/>
          <w:sz w:val="20"/>
          <w:szCs w:val="20"/>
        </w:rPr>
        <w:t xml:space="preserve"> wyd. Politechniki Śląskiej, Gliwice 2010.</w:t>
      </w:r>
    </w:p>
    <w:p w:rsidR="00EE4441" w:rsidRPr="00585A8F" w:rsidRDefault="00EE4441" w:rsidP="00EE4441">
      <w:pPr>
        <w:numPr>
          <w:ilvl w:val="0"/>
          <w:numId w:val="100"/>
        </w:numPr>
        <w:pBdr>
          <w:top w:val="nil"/>
          <w:left w:val="nil"/>
          <w:bottom w:val="nil"/>
          <w:right w:val="nil"/>
          <w:between w:val="nil"/>
        </w:pBdr>
        <w:spacing w:after="0"/>
        <w:ind w:left="499" w:hanging="357"/>
        <w:rPr>
          <w:rFonts w:ascii="Arial" w:eastAsia="Arial" w:hAnsi="Arial" w:cs="Arial"/>
          <w:b/>
          <w:sz w:val="20"/>
          <w:szCs w:val="20"/>
        </w:rPr>
      </w:pPr>
      <w:r w:rsidRPr="00455E66">
        <w:rPr>
          <w:rFonts w:ascii="Arial" w:hAnsi="Arial" w:cs="Arial"/>
          <w:sz w:val="20"/>
          <w:szCs w:val="20"/>
        </w:rPr>
        <w:t xml:space="preserve">Tomasiak E., </w:t>
      </w:r>
      <w:r w:rsidRPr="00455E66">
        <w:rPr>
          <w:rFonts w:ascii="Arial" w:hAnsi="Arial" w:cs="Arial"/>
          <w:i/>
          <w:sz w:val="20"/>
          <w:szCs w:val="20"/>
        </w:rPr>
        <w:t>Napęd i sterowanie hydrauliczne i pneumatyczne</w:t>
      </w:r>
      <w:r w:rsidRPr="00455E66">
        <w:rPr>
          <w:rFonts w:ascii="Arial" w:hAnsi="Arial" w:cs="Arial"/>
          <w:sz w:val="20"/>
          <w:szCs w:val="20"/>
        </w:rPr>
        <w:t>, wyd. Politechniki Śląskiej, Gliwice 2001.</w:t>
      </w:r>
    </w:p>
    <w:p w:rsidR="00EE4441" w:rsidRPr="00FF1AE2" w:rsidRDefault="00EE4441" w:rsidP="00801163">
      <w:pPr>
        <w:numPr>
          <w:ilvl w:val="0"/>
          <w:numId w:val="100"/>
        </w:numPr>
        <w:pBdr>
          <w:top w:val="nil"/>
          <w:left w:val="nil"/>
          <w:bottom w:val="nil"/>
          <w:right w:val="nil"/>
          <w:between w:val="nil"/>
        </w:pBdr>
        <w:spacing w:after="0"/>
        <w:ind w:left="499" w:hanging="357"/>
        <w:rPr>
          <w:rFonts w:ascii="Arial" w:eastAsia="Arial" w:hAnsi="Arial" w:cs="Arial"/>
          <w:b/>
          <w:sz w:val="20"/>
          <w:szCs w:val="20"/>
        </w:rPr>
      </w:pPr>
      <w:r w:rsidRPr="00455E66">
        <w:rPr>
          <w:rFonts w:ascii="Arial" w:hAnsi="Arial" w:cs="Arial"/>
          <w:i/>
          <w:sz w:val="20"/>
          <w:szCs w:val="20"/>
        </w:rPr>
        <w:t>Urządzenia i systemy mechatroniczne</w:t>
      </w:r>
      <w:r w:rsidRPr="00455E66">
        <w:rPr>
          <w:rFonts w:ascii="Arial" w:hAnsi="Arial" w:cs="Arial"/>
          <w:sz w:val="20"/>
          <w:szCs w:val="20"/>
        </w:rPr>
        <w:t>. Część I i II. Praca zbiorowa. Warszawa 2016.</w:t>
      </w:r>
    </w:p>
    <w:p w:rsidR="00FF1AE2" w:rsidRPr="00FF1AE2" w:rsidRDefault="00FF1AE2" w:rsidP="00FF1AE2">
      <w:pPr>
        <w:pBdr>
          <w:top w:val="nil"/>
          <w:left w:val="nil"/>
          <w:bottom w:val="nil"/>
          <w:right w:val="nil"/>
          <w:between w:val="nil"/>
        </w:pBdr>
        <w:spacing w:after="0"/>
        <w:rPr>
          <w:rFonts w:ascii="Arial" w:eastAsia="Arial" w:hAnsi="Arial" w:cs="Arial"/>
          <w:b/>
          <w:sz w:val="20"/>
          <w:szCs w:val="20"/>
        </w:rPr>
      </w:pPr>
    </w:p>
    <w:p w:rsidR="003633D6" w:rsidRPr="003633D6" w:rsidRDefault="003633D6" w:rsidP="003633D6">
      <w:pPr>
        <w:rPr>
          <w:rFonts w:ascii="Arial" w:hAnsi="Arial" w:cs="Arial"/>
          <w:b/>
          <w:sz w:val="24"/>
          <w:szCs w:val="24"/>
        </w:rPr>
      </w:pPr>
      <w:r>
        <w:rPr>
          <w:rFonts w:ascii="Arial" w:hAnsi="Arial" w:cs="Arial"/>
          <w:b/>
          <w:sz w:val="24"/>
          <w:szCs w:val="24"/>
        </w:rPr>
        <w:t>Akty prawne w oparciu o które zdefiniowano program nauczania:</w:t>
      </w:r>
    </w:p>
    <w:p w:rsidR="003633D6" w:rsidRPr="005365AC" w:rsidRDefault="003633D6" w:rsidP="00801163">
      <w:pPr>
        <w:numPr>
          <w:ilvl w:val="0"/>
          <w:numId w:val="99"/>
        </w:numPr>
        <w:spacing w:after="35" w:line="23" w:lineRule="atLeast"/>
        <w:ind w:left="709" w:right="3" w:hanging="425"/>
        <w:jc w:val="both"/>
        <w:rPr>
          <w:rFonts w:ascii="Arial" w:eastAsia="Calibri" w:hAnsi="Arial" w:cs="Arial"/>
          <w:color w:val="000000"/>
          <w:sz w:val="20"/>
          <w:szCs w:val="20"/>
        </w:rPr>
      </w:pPr>
      <w:r w:rsidRPr="005365AC">
        <w:rPr>
          <w:rFonts w:ascii="Arial" w:eastAsia="Calibri" w:hAnsi="Arial" w:cs="Arial"/>
          <w:color w:val="000000"/>
          <w:sz w:val="20"/>
          <w:szCs w:val="20"/>
        </w:rPr>
        <w:t>Ustawa z dnia 7 września 1991 r. o systemie oświaty (</w:t>
      </w:r>
      <w:r w:rsidR="005365AC">
        <w:rPr>
          <w:rFonts w:ascii="Arial" w:eastAsia="Calibri" w:hAnsi="Arial" w:cs="Arial"/>
          <w:color w:val="000000"/>
          <w:sz w:val="20"/>
          <w:szCs w:val="20"/>
        </w:rPr>
        <w:t>tj.</w:t>
      </w:r>
      <w:r w:rsidRPr="005365AC">
        <w:rPr>
          <w:rFonts w:ascii="Arial" w:eastAsia="Calibri" w:hAnsi="Arial" w:cs="Arial"/>
          <w:color w:val="000000"/>
          <w:sz w:val="20"/>
          <w:szCs w:val="20"/>
        </w:rPr>
        <w:t xml:space="preserve"> Dz. U. z 2</w:t>
      </w:r>
      <w:r w:rsidR="005365AC" w:rsidRPr="005365AC">
        <w:rPr>
          <w:rFonts w:ascii="Arial" w:eastAsia="Calibri" w:hAnsi="Arial" w:cs="Arial"/>
          <w:color w:val="000000"/>
          <w:sz w:val="20"/>
          <w:szCs w:val="20"/>
        </w:rPr>
        <w:t>018 r., poz. 1560 z późn. zm.);</w:t>
      </w:r>
    </w:p>
    <w:p w:rsidR="003633D6" w:rsidRPr="005365AC" w:rsidRDefault="003633D6" w:rsidP="00801163">
      <w:pPr>
        <w:numPr>
          <w:ilvl w:val="0"/>
          <w:numId w:val="99"/>
        </w:numPr>
        <w:spacing w:after="37" w:line="23" w:lineRule="atLeast"/>
        <w:ind w:left="709" w:right="3" w:hanging="425"/>
        <w:jc w:val="both"/>
        <w:rPr>
          <w:rFonts w:ascii="Arial" w:eastAsia="Calibri" w:hAnsi="Arial" w:cs="Arial"/>
          <w:color w:val="000000"/>
          <w:sz w:val="20"/>
          <w:szCs w:val="20"/>
        </w:rPr>
      </w:pPr>
      <w:r w:rsidRPr="005365AC">
        <w:rPr>
          <w:rFonts w:ascii="Arial" w:eastAsia="Calibri" w:hAnsi="Arial" w:cs="Arial"/>
          <w:color w:val="000000"/>
          <w:sz w:val="20"/>
          <w:szCs w:val="20"/>
        </w:rPr>
        <w:t>Ustawa z dnia 14 grudnia 2016 r. Prawo oświatowe (</w:t>
      </w:r>
      <w:r w:rsidR="005365AC">
        <w:rPr>
          <w:rFonts w:ascii="Arial" w:eastAsia="Calibri" w:hAnsi="Arial" w:cs="Arial"/>
          <w:color w:val="000000"/>
          <w:sz w:val="20"/>
          <w:szCs w:val="20"/>
        </w:rPr>
        <w:t>tj.</w:t>
      </w:r>
      <w:r w:rsidRPr="005365AC">
        <w:rPr>
          <w:rFonts w:ascii="Arial" w:eastAsia="Calibri" w:hAnsi="Arial" w:cs="Arial"/>
          <w:color w:val="000000"/>
          <w:sz w:val="20"/>
          <w:szCs w:val="20"/>
        </w:rPr>
        <w:t xml:space="preserve"> Dz. U. z </w:t>
      </w:r>
      <w:r w:rsidR="005365AC" w:rsidRPr="005365AC">
        <w:rPr>
          <w:rFonts w:ascii="Arial" w:eastAsia="Calibri" w:hAnsi="Arial" w:cs="Arial"/>
          <w:color w:val="000000"/>
          <w:sz w:val="20"/>
          <w:szCs w:val="20"/>
        </w:rPr>
        <w:t>2018 r., poz. 996 z późn. zm.);</w:t>
      </w:r>
    </w:p>
    <w:p w:rsidR="0086110D" w:rsidRPr="005365AC" w:rsidRDefault="003633D6" w:rsidP="00801163">
      <w:pPr>
        <w:numPr>
          <w:ilvl w:val="0"/>
          <w:numId w:val="99"/>
        </w:numPr>
        <w:spacing w:after="42" w:line="23" w:lineRule="atLeast"/>
        <w:ind w:left="709" w:right="3" w:hanging="425"/>
        <w:jc w:val="both"/>
        <w:rPr>
          <w:rFonts w:ascii="Arial" w:eastAsia="Calibri" w:hAnsi="Arial" w:cs="Arial"/>
          <w:color w:val="000000"/>
          <w:sz w:val="20"/>
          <w:szCs w:val="20"/>
        </w:rPr>
      </w:pPr>
      <w:r w:rsidRPr="005365AC">
        <w:rPr>
          <w:rFonts w:ascii="Arial" w:eastAsia="Calibri" w:hAnsi="Arial" w:cs="Arial"/>
          <w:color w:val="000000"/>
          <w:sz w:val="20"/>
          <w:szCs w:val="20"/>
        </w:rPr>
        <w:t xml:space="preserve">Ustawa z dnia 22 listopada 2018 r. o zmianie ustawy – Prawo oświatowe, ustawy o systemie oświaty oraz niektórych innych ustaw (Dz. U. z 2018 r., poz. 2245); </w:t>
      </w:r>
    </w:p>
    <w:p w:rsidR="0086110D" w:rsidRPr="005365AC" w:rsidRDefault="0086110D" w:rsidP="0086110D">
      <w:pPr>
        <w:numPr>
          <w:ilvl w:val="0"/>
          <w:numId w:val="99"/>
        </w:numPr>
        <w:spacing w:after="42" w:line="23" w:lineRule="atLeast"/>
        <w:ind w:left="709" w:right="3" w:hanging="425"/>
        <w:jc w:val="both"/>
        <w:rPr>
          <w:rFonts w:ascii="Arial" w:hAnsi="Arial" w:cs="Arial"/>
          <w:sz w:val="20"/>
          <w:szCs w:val="20"/>
        </w:rPr>
      </w:pPr>
      <w:r w:rsidRPr="005365AC">
        <w:rPr>
          <w:rFonts w:ascii="Arial" w:hAnsi="Arial" w:cs="Arial"/>
          <w:sz w:val="20"/>
          <w:szCs w:val="20"/>
        </w:rPr>
        <w:t>Rozporządzenie Ministra Edukacji Narodowej z dnia 16 maja 2019 r. w sprawie podstaw programowych kształcenia w zawodach szkolnictwa branżowego oraz dodatkowych umiejętności zawodowych w zakresie wybranych zawodów szkolnictwa branżowego (Dz. U. z 2018 r. poz. 996, z późn. zm.)</w:t>
      </w:r>
    </w:p>
    <w:p w:rsidR="0086110D" w:rsidRPr="005365AC" w:rsidRDefault="0086110D" w:rsidP="0086110D">
      <w:pPr>
        <w:numPr>
          <w:ilvl w:val="0"/>
          <w:numId w:val="99"/>
        </w:numPr>
        <w:spacing w:after="42" w:line="23" w:lineRule="atLeast"/>
        <w:ind w:left="709" w:right="3" w:hanging="425"/>
        <w:jc w:val="both"/>
        <w:rPr>
          <w:rFonts w:ascii="Arial" w:hAnsi="Arial" w:cs="Arial"/>
          <w:sz w:val="20"/>
          <w:szCs w:val="20"/>
        </w:rPr>
      </w:pPr>
      <w:r w:rsidRPr="005365AC">
        <w:rPr>
          <w:rFonts w:ascii="Arial" w:hAnsi="Arial" w:cs="Arial"/>
          <w:sz w:val="20"/>
          <w:szCs w:val="20"/>
        </w:rPr>
        <w:t>Rozporządzenie Ministra Edukacji Narodowej z dnia 15 lutego 2019 r. w sprawie ogólnych celów i zadań kształcenia w zawodach szkolnictwa branżowego oraz klasyfikacji zawodów szkolnictwa branżowego (Dz.U. 2019 poz. 316);</w:t>
      </w:r>
    </w:p>
    <w:p w:rsidR="003633D6" w:rsidRPr="005365AC" w:rsidRDefault="003633D6" w:rsidP="00801163">
      <w:pPr>
        <w:numPr>
          <w:ilvl w:val="0"/>
          <w:numId w:val="99"/>
        </w:numPr>
        <w:spacing w:after="42" w:line="23" w:lineRule="atLeast"/>
        <w:ind w:left="709" w:right="3" w:hanging="425"/>
        <w:jc w:val="both"/>
        <w:rPr>
          <w:rFonts w:ascii="Arial" w:eastAsia="Calibri" w:hAnsi="Arial" w:cs="Arial"/>
          <w:color w:val="000000"/>
          <w:sz w:val="20"/>
          <w:szCs w:val="20"/>
        </w:rPr>
      </w:pPr>
      <w:r w:rsidRPr="005365AC">
        <w:rPr>
          <w:rFonts w:ascii="Arial" w:eastAsia="Calibri" w:hAnsi="Arial" w:cs="Arial"/>
          <w:color w:val="000000"/>
          <w:sz w:val="20"/>
          <w:szCs w:val="20"/>
        </w:rPr>
        <w:t>Rozporządzenie Ministra Edukacji Narodowej z dnia 28 marca 2017 r. w sprawie ramowych planów nauczania dla publicznych szkół ( Dz.</w:t>
      </w:r>
      <w:r w:rsidR="005365AC" w:rsidRPr="005365AC">
        <w:rPr>
          <w:rFonts w:ascii="Arial" w:eastAsia="Calibri" w:hAnsi="Arial" w:cs="Arial"/>
          <w:color w:val="000000"/>
          <w:sz w:val="20"/>
          <w:szCs w:val="20"/>
        </w:rPr>
        <w:t>U. z 2017 r., poz. 703);</w:t>
      </w:r>
    </w:p>
    <w:p w:rsidR="003633D6" w:rsidRPr="005365AC" w:rsidRDefault="003633D6" w:rsidP="00801163">
      <w:pPr>
        <w:numPr>
          <w:ilvl w:val="0"/>
          <w:numId w:val="99"/>
        </w:numPr>
        <w:spacing w:after="39" w:line="23" w:lineRule="atLeast"/>
        <w:ind w:left="709" w:right="3" w:hanging="425"/>
        <w:jc w:val="both"/>
        <w:rPr>
          <w:rFonts w:ascii="Arial" w:eastAsia="Calibri" w:hAnsi="Arial" w:cs="Arial"/>
          <w:color w:val="000000"/>
          <w:sz w:val="20"/>
          <w:szCs w:val="20"/>
        </w:rPr>
      </w:pPr>
      <w:r w:rsidRPr="005365AC">
        <w:rPr>
          <w:rFonts w:ascii="Arial" w:eastAsia="Calibri" w:hAnsi="Arial" w:cs="Arial"/>
          <w:color w:val="000000"/>
          <w:sz w:val="20"/>
          <w:szCs w:val="20"/>
        </w:rPr>
        <w:t>Rozporządzenie Ministra Edukacji Narodowej z 24 sierpnia 2017 r. w sprawie praktycznej nauki zawod</w:t>
      </w:r>
      <w:r w:rsidR="005365AC" w:rsidRPr="005365AC">
        <w:rPr>
          <w:rFonts w:ascii="Arial" w:eastAsia="Calibri" w:hAnsi="Arial" w:cs="Arial"/>
          <w:color w:val="000000"/>
          <w:sz w:val="20"/>
          <w:szCs w:val="20"/>
        </w:rPr>
        <w:t>u (Dz.U. z 2017 r., poz. 1644);</w:t>
      </w:r>
    </w:p>
    <w:p w:rsidR="003633D6" w:rsidRPr="005365AC" w:rsidRDefault="003633D6" w:rsidP="00801163">
      <w:pPr>
        <w:numPr>
          <w:ilvl w:val="0"/>
          <w:numId w:val="99"/>
        </w:numPr>
        <w:spacing w:after="3" w:line="23" w:lineRule="atLeast"/>
        <w:ind w:left="709" w:right="3" w:hanging="425"/>
        <w:jc w:val="both"/>
        <w:rPr>
          <w:rFonts w:ascii="Arial" w:eastAsia="Calibri" w:hAnsi="Arial" w:cs="Arial"/>
          <w:color w:val="000000"/>
          <w:sz w:val="20"/>
          <w:szCs w:val="20"/>
        </w:rPr>
      </w:pPr>
      <w:r w:rsidRPr="005365AC">
        <w:rPr>
          <w:rFonts w:ascii="Arial" w:eastAsia="Calibri" w:hAnsi="Arial" w:cs="Arial"/>
          <w:color w:val="000000"/>
          <w:sz w:val="20"/>
          <w:szCs w:val="20"/>
        </w:rPr>
        <w:t xml:space="preserve">Rozporządzenie Ministra Edukacji Narodowej z dnia 3 sierpnia 2017 r. w sprawie oceniania, klasyfikowania i promowania uczniów i słuchaczy w szkołach publicznych (Dz.U. z 2017 r., poz. 1534); oraz akty prawne oczekujące na wejście w życie z dniem 1.09.2019 r.: </w:t>
      </w:r>
    </w:p>
    <w:p w:rsidR="003633D6" w:rsidRPr="005365AC" w:rsidRDefault="003633D6" w:rsidP="00801163">
      <w:pPr>
        <w:numPr>
          <w:ilvl w:val="0"/>
          <w:numId w:val="99"/>
        </w:numPr>
        <w:spacing w:after="42" w:line="23" w:lineRule="atLeast"/>
        <w:ind w:left="709" w:right="3" w:hanging="425"/>
        <w:jc w:val="both"/>
        <w:rPr>
          <w:rFonts w:ascii="Arial" w:eastAsia="Calibri" w:hAnsi="Arial" w:cs="Arial"/>
          <w:color w:val="000000"/>
          <w:sz w:val="20"/>
          <w:szCs w:val="20"/>
        </w:rPr>
      </w:pPr>
      <w:r w:rsidRPr="005365AC">
        <w:rPr>
          <w:rFonts w:ascii="Arial" w:eastAsia="Calibri" w:hAnsi="Arial" w:cs="Arial"/>
          <w:color w:val="000000"/>
          <w:sz w:val="20"/>
          <w:szCs w:val="20"/>
        </w:rPr>
        <w:t>Rozporządzenie Ministra Edukacji Narodowej z dnia 22 lutego 2019 r. w sprawie oceniania, klasyfikowania i promowania uczniów i słuchaczy w szkołach publiczny</w:t>
      </w:r>
      <w:r w:rsidR="005365AC" w:rsidRPr="005365AC">
        <w:rPr>
          <w:rFonts w:ascii="Arial" w:eastAsia="Calibri" w:hAnsi="Arial" w:cs="Arial"/>
          <w:color w:val="000000"/>
          <w:sz w:val="20"/>
          <w:szCs w:val="20"/>
        </w:rPr>
        <w:t>ch (Dz.U. z 2019 r., poz. 373);</w:t>
      </w:r>
    </w:p>
    <w:p w:rsidR="00801163" w:rsidRPr="005365AC" w:rsidRDefault="003633D6" w:rsidP="00801163">
      <w:pPr>
        <w:numPr>
          <w:ilvl w:val="0"/>
          <w:numId w:val="99"/>
        </w:numPr>
        <w:spacing w:after="38" w:line="23" w:lineRule="atLeast"/>
        <w:ind w:left="709" w:right="3" w:hanging="425"/>
        <w:jc w:val="both"/>
        <w:rPr>
          <w:rFonts w:ascii="Arial" w:eastAsia="Calibri" w:hAnsi="Arial" w:cs="Arial"/>
          <w:color w:val="000000"/>
          <w:sz w:val="20"/>
          <w:szCs w:val="20"/>
        </w:rPr>
      </w:pPr>
      <w:r w:rsidRPr="005365AC">
        <w:rPr>
          <w:rFonts w:ascii="Arial" w:eastAsia="Calibri" w:hAnsi="Arial" w:cs="Arial"/>
          <w:color w:val="000000"/>
          <w:sz w:val="20"/>
          <w:szCs w:val="20"/>
        </w:rPr>
        <w:t>Rozporządzenie Ministra Edukacji Narodowej z dnia 19 lutego 2019 r. w sprawie ogólnych celów i zadań kształcenia w zawodach szkolnictwa branżowego oraz klasyfikacji zawodów szkolnictwa branżow</w:t>
      </w:r>
      <w:r w:rsidR="005365AC" w:rsidRPr="005365AC">
        <w:rPr>
          <w:rFonts w:ascii="Arial" w:eastAsia="Calibri" w:hAnsi="Arial" w:cs="Arial"/>
          <w:color w:val="000000"/>
          <w:sz w:val="20"/>
          <w:szCs w:val="20"/>
        </w:rPr>
        <w:t>ego(Dz.U. z 2019 r., poz. 316);</w:t>
      </w:r>
    </w:p>
    <w:p w:rsidR="003633D6" w:rsidRPr="005365AC" w:rsidRDefault="003633D6" w:rsidP="00801163">
      <w:pPr>
        <w:numPr>
          <w:ilvl w:val="0"/>
          <w:numId w:val="99"/>
        </w:numPr>
        <w:spacing w:after="38" w:line="23" w:lineRule="atLeast"/>
        <w:ind w:left="709" w:right="3" w:hanging="425"/>
        <w:jc w:val="both"/>
        <w:rPr>
          <w:rFonts w:ascii="Arial" w:eastAsia="Calibri" w:hAnsi="Arial" w:cs="Arial"/>
          <w:color w:val="000000"/>
          <w:sz w:val="20"/>
          <w:szCs w:val="20"/>
        </w:rPr>
      </w:pPr>
      <w:r w:rsidRPr="005365AC">
        <w:rPr>
          <w:rFonts w:ascii="Arial" w:eastAsia="Calibri" w:hAnsi="Arial" w:cs="Arial"/>
          <w:color w:val="000000"/>
          <w:sz w:val="20"/>
          <w:szCs w:val="20"/>
        </w:rPr>
        <w:t>Rozporządzenie Ministra Edukacji Narodowej z dnia 16 maja 2019 r. w sprawie podstaw programowych kształcenia w zawodach szkolnictwa branżowego oraz dodatkowych</w:t>
      </w:r>
      <w:r w:rsidR="0086110D" w:rsidRPr="005365AC">
        <w:rPr>
          <w:rFonts w:ascii="Arial" w:eastAsia="Calibri" w:hAnsi="Arial" w:cs="Arial"/>
          <w:color w:val="000000"/>
          <w:sz w:val="20"/>
          <w:szCs w:val="20"/>
        </w:rPr>
        <w:t xml:space="preserve"> </w:t>
      </w:r>
      <w:r w:rsidRPr="005365AC">
        <w:rPr>
          <w:rFonts w:ascii="Arial" w:eastAsia="Calibri" w:hAnsi="Arial" w:cs="Arial"/>
          <w:color w:val="000000"/>
          <w:sz w:val="20"/>
          <w:szCs w:val="20"/>
        </w:rPr>
        <w:t>umiejętności zawodowych w zakresie wybranych zawodów szkolnictwa branżowego (Dz.U. 2019 poz. 991).</w:t>
      </w:r>
    </w:p>
    <w:sectPr w:rsidR="003633D6" w:rsidRPr="005365AC" w:rsidSect="005565E0">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F4F" w:rsidRDefault="00D47F4F" w:rsidP="003168E5">
      <w:pPr>
        <w:spacing w:after="0" w:line="240" w:lineRule="auto"/>
      </w:pPr>
      <w:r>
        <w:separator/>
      </w:r>
    </w:p>
  </w:endnote>
  <w:endnote w:type="continuationSeparator" w:id="0">
    <w:p w:rsidR="00D47F4F" w:rsidRDefault="00D47F4F" w:rsidP="00316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imesNewRomanPS-BoldMT">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213346"/>
      <w:docPartObj>
        <w:docPartGallery w:val="Page Numbers (Bottom of Page)"/>
        <w:docPartUnique/>
      </w:docPartObj>
    </w:sdtPr>
    <w:sdtEndPr>
      <w:rPr>
        <w:rFonts w:ascii="Arial" w:hAnsi="Arial" w:cs="Arial"/>
        <w:sz w:val="20"/>
        <w:szCs w:val="20"/>
      </w:rPr>
    </w:sdtEndPr>
    <w:sdtContent>
      <w:p w:rsidR="00380C29" w:rsidRPr="005365AC" w:rsidRDefault="00380C29" w:rsidP="005365AC">
        <w:pPr>
          <w:pStyle w:val="Stopka"/>
          <w:jc w:val="center"/>
          <w:rPr>
            <w:rFonts w:ascii="Arial" w:hAnsi="Arial" w:cs="Arial"/>
            <w:sz w:val="20"/>
            <w:szCs w:val="20"/>
          </w:rPr>
        </w:pPr>
        <w:r w:rsidRPr="005365AC">
          <w:rPr>
            <w:rFonts w:ascii="Arial" w:hAnsi="Arial" w:cs="Arial"/>
            <w:sz w:val="20"/>
            <w:szCs w:val="20"/>
          </w:rPr>
          <w:fldChar w:fldCharType="begin"/>
        </w:r>
        <w:r w:rsidRPr="005365AC">
          <w:rPr>
            <w:rFonts w:ascii="Arial" w:hAnsi="Arial" w:cs="Arial"/>
            <w:sz w:val="20"/>
            <w:szCs w:val="20"/>
          </w:rPr>
          <w:instrText>PAGE   \* MERGEFORMAT</w:instrText>
        </w:r>
        <w:r w:rsidRPr="005365AC">
          <w:rPr>
            <w:rFonts w:ascii="Arial" w:hAnsi="Arial" w:cs="Arial"/>
            <w:sz w:val="20"/>
            <w:szCs w:val="20"/>
          </w:rPr>
          <w:fldChar w:fldCharType="separate"/>
        </w:r>
        <w:r w:rsidR="00D47F4F">
          <w:rPr>
            <w:rFonts w:ascii="Arial" w:hAnsi="Arial" w:cs="Arial"/>
            <w:noProof/>
            <w:sz w:val="20"/>
            <w:szCs w:val="20"/>
          </w:rPr>
          <w:t>1</w:t>
        </w:r>
        <w:r w:rsidRPr="005365AC">
          <w:rPr>
            <w:rFonts w:ascii="Arial" w:hAnsi="Arial" w:cs="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F4F" w:rsidRDefault="00D47F4F" w:rsidP="003168E5">
      <w:pPr>
        <w:spacing w:after="0" w:line="240" w:lineRule="auto"/>
      </w:pPr>
      <w:r>
        <w:separator/>
      </w:r>
    </w:p>
  </w:footnote>
  <w:footnote w:type="continuationSeparator" w:id="0">
    <w:p w:rsidR="00D47F4F" w:rsidRDefault="00D47F4F" w:rsidP="003168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C29" w:rsidRDefault="00380C29">
    <w:pPr>
      <w:pStyle w:val="Nagwek"/>
    </w:pPr>
    <w:r w:rsidRPr="00A408E9">
      <w:rPr>
        <w:noProof/>
      </w:rPr>
      <w:drawing>
        <wp:inline distT="0" distB="0" distL="0" distR="0">
          <wp:extent cx="1592859" cy="432000"/>
          <wp:effectExtent l="0" t="0" r="7620" b="635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2859" cy="43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502" w:hanging="360"/>
      </w:pPr>
      <w:rPr>
        <w:rFonts w:ascii="Symbol" w:hAnsi="Symbol" w:cs="Arial" w:hint="default"/>
        <w:sz w:val="20"/>
        <w:szCs w:val="20"/>
      </w:rPr>
    </w:lvl>
  </w:abstractNum>
  <w:abstractNum w:abstractNumId="1" w15:restartNumberingAfterBreak="0">
    <w:nsid w:val="00000006"/>
    <w:multiLevelType w:val="singleLevel"/>
    <w:tmpl w:val="00000006"/>
    <w:name w:val="WW8Num7"/>
    <w:lvl w:ilvl="0">
      <w:start w:val="1"/>
      <w:numFmt w:val="decimal"/>
      <w:lvlText w:val="%1)"/>
      <w:lvlJc w:val="left"/>
      <w:pPr>
        <w:tabs>
          <w:tab w:val="num" w:pos="0"/>
        </w:tabs>
        <w:ind w:left="360" w:hanging="360"/>
      </w:pPr>
    </w:lvl>
  </w:abstractNum>
  <w:abstractNum w:abstractNumId="2" w15:restartNumberingAfterBreak="0">
    <w:nsid w:val="00000009"/>
    <w:multiLevelType w:val="singleLevel"/>
    <w:tmpl w:val="00000009"/>
    <w:name w:val="WW8Num10"/>
    <w:lvl w:ilvl="0">
      <w:start w:val="1"/>
      <w:numFmt w:val="bullet"/>
      <w:lvlText w:val=""/>
      <w:lvlJc w:val="left"/>
      <w:pPr>
        <w:tabs>
          <w:tab w:val="num" w:pos="0"/>
        </w:tabs>
        <w:ind w:left="501" w:hanging="360"/>
      </w:pPr>
      <w:rPr>
        <w:rFonts w:ascii="Symbol" w:hAnsi="Symbol"/>
        <w:b w:val="0"/>
      </w:rPr>
    </w:lvl>
  </w:abstractNum>
  <w:abstractNum w:abstractNumId="3" w15:restartNumberingAfterBreak="0">
    <w:nsid w:val="002C488B"/>
    <w:multiLevelType w:val="hybridMultilevel"/>
    <w:tmpl w:val="82962662"/>
    <w:lvl w:ilvl="0" w:tplc="A4582D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15:restartNumberingAfterBreak="0">
    <w:nsid w:val="00363D25"/>
    <w:multiLevelType w:val="hybridMultilevel"/>
    <w:tmpl w:val="91B2FD10"/>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1BC49AF"/>
    <w:multiLevelType w:val="hybridMultilevel"/>
    <w:tmpl w:val="98322564"/>
    <w:lvl w:ilvl="0" w:tplc="15CA4A42">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D031E8"/>
    <w:multiLevelType w:val="hybridMultilevel"/>
    <w:tmpl w:val="21F03EA2"/>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6761408"/>
    <w:multiLevelType w:val="hybridMultilevel"/>
    <w:tmpl w:val="750AA404"/>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7642CB2"/>
    <w:multiLevelType w:val="hybridMultilevel"/>
    <w:tmpl w:val="9492378E"/>
    <w:lvl w:ilvl="0" w:tplc="D8EC755E">
      <w:start w:val="1"/>
      <w:numFmt w:val="bullet"/>
      <w:pStyle w:val="tabelapunktowanieok"/>
      <w:lvlText w:val=""/>
      <w:lvlJc w:val="left"/>
      <w:pPr>
        <w:tabs>
          <w:tab w:val="num" w:pos="0"/>
        </w:tabs>
        <w:ind w:left="357" w:hanging="357"/>
      </w:pPr>
      <w:rPr>
        <w:rFonts w:ascii="Symbol" w:hAnsi="Symbol" w:cs="Symbol" w:hint="default"/>
      </w:rPr>
    </w:lvl>
    <w:lvl w:ilvl="1" w:tplc="2E609292">
      <w:start w:val="1"/>
      <w:numFmt w:val="none"/>
      <w:lvlText w:val="5.1"/>
      <w:lvlJc w:val="left"/>
      <w:pPr>
        <w:tabs>
          <w:tab w:val="num" w:pos="0"/>
        </w:tabs>
        <w:ind w:left="0" w:firstLine="284"/>
      </w:pPr>
      <w:rPr>
        <w:rFonts w:hint="default"/>
      </w:rPr>
    </w:lvl>
    <w:lvl w:ilvl="2" w:tplc="0CA45696">
      <w:start w:val="1"/>
      <w:numFmt w:val="none"/>
      <w:lvlText w:val="4.1."/>
      <w:lvlJc w:val="left"/>
      <w:pPr>
        <w:tabs>
          <w:tab w:val="num" w:pos="1800"/>
        </w:tabs>
        <w:ind w:left="2157" w:hanging="357"/>
      </w:pPr>
      <w:rPr>
        <w:rFont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8C1139"/>
    <w:multiLevelType w:val="hybridMultilevel"/>
    <w:tmpl w:val="7B087748"/>
    <w:lvl w:ilvl="0" w:tplc="90360C1A">
      <w:start w:val="1"/>
      <w:numFmt w:val="decimal"/>
      <w:lvlText w:val="%1."/>
      <w:lvlJc w:val="left"/>
      <w:pPr>
        <w:ind w:left="502" w:hanging="360"/>
      </w:pPr>
      <w:rPr>
        <w:rFonts w:hint="default"/>
        <w:b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0" w15:restartNumberingAfterBreak="0">
    <w:nsid w:val="0BD46F4E"/>
    <w:multiLevelType w:val="hybridMultilevel"/>
    <w:tmpl w:val="C9AEBFE2"/>
    <w:lvl w:ilvl="0" w:tplc="8F367A64">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C97255E"/>
    <w:multiLevelType w:val="hybridMultilevel"/>
    <w:tmpl w:val="7C3CAF46"/>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D3C6DBF"/>
    <w:multiLevelType w:val="hybridMultilevel"/>
    <w:tmpl w:val="18140124"/>
    <w:lvl w:ilvl="0" w:tplc="8F367A64">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DCC0182"/>
    <w:multiLevelType w:val="hybridMultilevel"/>
    <w:tmpl w:val="1DD4CE9C"/>
    <w:lvl w:ilvl="0" w:tplc="F2B24DC4">
      <w:start w:val="1"/>
      <w:numFmt w:val="decimal"/>
      <w:lvlText w:val="%1."/>
      <w:lvlJc w:val="left"/>
      <w:pPr>
        <w:ind w:left="1440" w:hanging="360"/>
      </w:pPr>
      <w:rPr>
        <w:rFonts w:ascii="Arial" w:eastAsia="Times New Roman" w:hAnsi="Arial" w:cs="Arial" w:hint="default"/>
      </w:rPr>
    </w:lvl>
    <w:lvl w:ilvl="1" w:tplc="04150019" w:tentative="1">
      <w:start w:val="1"/>
      <w:numFmt w:val="lowerLetter"/>
      <w:lvlText w:val="%2."/>
      <w:lvlJc w:val="left"/>
      <w:pPr>
        <w:ind w:left="1243" w:hanging="360"/>
      </w:pPr>
    </w:lvl>
    <w:lvl w:ilvl="2" w:tplc="0415001B" w:tentative="1">
      <w:start w:val="1"/>
      <w:numFmt w:val="lowerRoman"/>
      <w:lvlText w:val="%3."/>
      <w:lvlJc w:val="right"/>
      <w:pPr>
        <w:ind w:left="1963" w:hanging="180"/>
      </w:pPr>
    </w:lvl>
    <w:lvl w:ilvl="3" w:tplc="0415000F" w:tentative="1">
      <w:start w:val="1"/>
      <w:numFmt w:val="decimal"/>
      <w:lvlText w:val="%4."/>
      <w:lvlJc w:val="left"/>
      <w:pPr>
        <w:ind w:left="2683" w:hanging="360"/>
      </w:pPr>
    </w:lvl>
    <w:lvl w:ilvl="4" w:tplc="04150019" w:tentative="1">
      <w:start w:val="1"/>
      <w:numFmt w:val="lowerLetter"/>
      <w:lvlText w:val="%5."/>
      <w:lvlJc w:val="left"/>
      <w:pPr>
        <w:ind w:left="3403" w:hanging="360"/>
      </w:pPr>
    </w:lvl>
    <w:lvl w:ilvl="5" w:tplc="0415001B" w:tentative="1">
      <w:start w:val="1"/>
      <w:numFmt w:val="lowerRoman"/>
      <w:lvlText w:val="%6."/>
      <w:lvlJc w:val="right"/>
      <w:pPr>
        <w:ind w:left="4123" w:hanging="180"/>
      </w:pPr>
    </w:lvl>
    <w:lvl w:ilvl="6" w:tplc="0415000F" w:tentative="1">
      <w:start w:val="1"/>
      <w:numFmt w:val="decimal"/>
      <w:lvlText w:val="%7."/>
      <w:lvlJc w:val="left"/>
      <w:pPr>
        <w:ind w:left="4843" w:hanging="360"/>
      </w:pPr>
    </w:lvl>
    <w:lvl w:ilvl="7" w:tplc="04150019" w:tentative="1">
      <w:start w:val="1"/>
      <w:numFmt w:val="lowerLetter"/>
      <w:lvlText w:val="%8."/>
      <w:lvlJc w:val="left"/>
      <w:pPr>
        <w:ind w:left="5563" w:hanging="360"/>
      </w:pPr>
    </w:lvl>
    <w:lvl w:ilvl="8" w:tplc="0415001B" w:tentative="1">
      <w:start w:val="1"/>
      <w:numFmt w:val="lowerRoman"/>
      <w:lvlText w:val="%9."/>
      <w:lvlJc w:val="right"/>
      <w:pPr>
        <w:ind w:left="6283" w:hanging="180"/>
      </w:pPr>
    </w:lvl>
  </w:abstractNum>
  <w:abstractNum w:abstractNumId="14" w15:restartNumberingAfterBreak="0">
    <w:nsid w:val="0FE44ED9"/>
    <w:multiLevelType w:val="hybridMultilevel"/>
    <w:tmpl w:val="61EAB0C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01B16CC"/>
    <w:multiLevelType w:val="hybridMultilevel"/>
    <w:tmpl w:val="90DCEBF8"/>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05C55FD"/>
    <w:multiLevelType w:val="multilevel"/>
    <w:tmpl w:val="DFBA8C0C"/>
    <w:lvl w:ilvl="0">
      <w:start w:val="1"/>
      <w:numFmt w:val="upperRoman"/>
      <w:lvlText w:val="%1."/>
      <w:lvlJc w:val="left"/>
      <w:pPr>
        <w:tabs>
          <w:tab w:val="num" w:pos="0"/>
        </w:tabs>
        <w:ind w:left="360" w:hanging="360"/>
      </w:pPr>
      <w:rPr>
        <w:rFonts w:ascii="Arial" w:eastAsia="Times New Roman" w:hAnsi="Arial" w:cs="Arial" w:hint="default"/>
      </w:rPr>
    </w:lvl>
    <w:lvl w:ilvl="1">
      <w:start w:val="1"/>
      <w:numFmt w:val="decimal"/>
      <w:lvlText w:val="%2."/>
      <w:lvlJc w:val="left"/>
      <w:pPr>
        <w:tabs>
          <w:tab w:val="num" w:pos="0"/>
        </w:tabs>
        <w:ind w:left="1637" w:hanging="360"/>
      </w:pPr>
      <w:rPr>
        <w:rFonts w:hint="default"/>
        <w:b w:val="0"/>
        <w:color w:val="auto"/>
        <w:sz w:val="20"/>
        <w:szCs w:val="2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7" w15:restartNumberingAfterBreak="0">
    <w:nsid w:val="10CA3691"/>
    <w:multiLevelType w:val="hybridMultilevel"/>
    <w:tmpl w:val="3F1EE8EC"/>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1481B8E"/>
    <w:multiLevelType w:val="hybridMultilevel"/>
    <w:tmpl w:val="8458B522"/>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5A92C00"/>
    <w:multiLevelType w:val="hybridMultilevel"/>
    <w:tmpl w:val="B5AE6278"/>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5FC0641"/>
    <w:multiLevelType w:val="hybridMultilevel"/>
    <w:tmpl w:val="4EDE03F4"/>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5FC09E5"/>
    <w:multiLevelType w:val="hybridMultilevel"/>
    <w:tmpl w:val="B18236D4"/>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6E80599"/>
    <w:multiLevelType w:val="hybridMultilevel"/>
    <w:tmpl w:val="E4169F58"/>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82326E8"/>
    <w:multiLevelType w:val="hybridMultilevel"/>
    <w:tmpl w:val="A8D8D772"/>
    <w:lvl w:ilvl="0" w:tplc="00000009">
      <w:start w:val="1"/>
      <w:numFmt w:val="bullet"/>
      <w:lvlText w:val=""/>
      <w:lvlJc w:val="left"/>
      <w:pPr>
        <w:tabs>
          <w:tab w:val="num" w:pos="0"/>
        </w:tabs>
        <w:ind w:left="501" w:hanging="360"/>
      </w:pPr>
      <w:rPr>
        <w:rFonts w:ascii="Symbol" w:hAnsi="Symbol"/>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91144CC"/>
    <w:multiLevelType w:val="multilevel"/>
    <w:tmpl w:val="2AC41976"/>
    <w:lvl w:ilvl="0">
      <w:start w:val="1"/>
      <w:numFmt w:val="upperRoman"/>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637" w:hanging="360"/>
      </w:pPr>
      <w:rPr>
        <w:rFonts w:hint="default"/>
        <w:b w:val="0"/>
        <w:color w:val="auto"/>
        <w:sz w:val="20"/>
        <w:szCs w:val="20"/>
        <w:lang w:val="pl-P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1A433D24"/>
    <w:multiLevelType w:val="hybridMultilevel"/>
    <w:tmpl w:val="657A9A6E"/>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AD812E7"/>
    <w:multiLevelType w:val="hybridMultilevel"/>
    <w:tmpl w:val="D0A4BF22"/>
    <w:lvl w:ilvl="0" w:tplc="DC121F3A">
      <w:start w:val="1"/>
      <w:numFmt w:val="decimal"/>
      <w:lvlText w:val="%1."/>
      <w:lvlJc w:val="left"/>
      <w:pPr>
        <w:ind w:left="1243"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D6C6E19"/>
    <w:multiLevelType w:val="hybridMultilevel"/>
    <w:tmpl w:val="137CE516"/>
    <w:lvl w:ilvl="0" w:tplc="583675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E902983"/>
    <w:multiLevelType w:val="hybridMultilevel"/>
    <w:tmpl w:val="8B5499FE"/>
    <w:lvl w:ilvl="0" w:tplc="04150011">
      <w:start w:val="1"/>
      <w:numFmt w:val="decimal"/>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29" w15:restartNumberingAfterBreak="0">
    <w:nsid w:val="1EEE46AF"/>
    <w:multiLevelType w:val="hybridMultilevel"/>
    <w:tmpl w:val="F5FC84FE"/>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FDA3447"/>
    <w:multiLevelType w:val="hybridMultilevel"/>
    <w:tmpl w:val="AA5057BA"/>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00941F0"/>
    <w:multiLevelType w:val="hybridMultilevel"/>
    <w:tmpl w:val="C0261A64"/>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3DE362A"/>
    <w:multiLevelType w:val="hybridMultilevel"/>
    <w:tmpl w:val="70DAC4CC"/>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4B56F2D"/>
    <w:multiLevelType w:val="hybridMultilevel"/>
    <w:tmpl w:val="BC3E13C8"/>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5530DDE"/>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259330BD"/>
    <w:multiLevelType w:val="hybridMultilevel"/>
    <w:tmpl w:val="ED8EFC30"/>
    <w:lvl w:ilvl="0" w:tplc="D85AB668">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6387E8F"/>
    <w:multiLevelType w:val="hybridMultilevel"/>
    <w:tmpl w:val="10B8DE60"/>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71F00BF"/>
    <w:multiLevelType w:val="hybridMultilevel"/>
    <w:tmpl w:val="8CF4F220"/>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80741FB"/>
    <w:multiLevelType w:val="hybridMultilevel"/>
    <w:tmpl w:val="D20CA97A"/>
    <w:lvl w:ilvl="0" w:tplc="42E26078">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84F0A6C"/>
    <w:multiLevelType w:val="hybridMultilevel"/>
    <w:tmpl w:val="25103A7E"/>
    <w:lvl w:ilvl="0" w:tplc="3C78364C">
      <w:start w:val="1"/>
      <w:numFmt w:val="decimal"/>
      <w:lvlText w:val="%1."/>
      <w:lvlJc w:val="left"/>
      <w:pPr>
        <w:tabs>
          <w:tab w:val="num" w:pos="720"/>
        </w:tabs>
        <w:ind w:left="720" w:hanging="360"/>
      </w:pPr>
    </w:lvl>
    <w:lvl w:ilvl="1" w:tplc="8BC44516">
      <w:start w:val="1"/>
      <w:numFmt w:val="decimal"/>
      <w:lvlText w:val="%2."/>
      <w:lvlJc w:val="left"/>
      <w:pPr>
        <w:tabs>
          <w:tab w:val="num" w:pos="1440"/>
        </w:tabs>
        <w:ind w:left="1440" w:hanging="360"/>
      </w:pPr>
    </w:lvl>
    <w:lvl w:ilvl="2" w:tplc="D8A84914" w:tentative="1">
      <w:start w:val="1"/>
      <w:numFmt w:val="decimal"/>
      <w:lvlText w:val="%3."/>
      <w:lvlJc w:val="left"/>
      <w:pPr>
        <w:tabs>
          <w:tab w:val="num" w:pos="2160"/>
        </w:tabs>
        <w:ind w:left="2160" w:hanging="360"/>
      </w:pPr>
    </w:lvl>
    <w:lvl w:ilvl="3" w:tplc="0742B486" w:tentative="1">
      <w:start w:val="1"/>
      <w:numFmt w:val="decimal"/>
      <w:lvlText w:val="%4."/>
      <w:lvlJc w:val="left"/>
      <w:pPr>
        <w:tabs>
          <w:tab w:val="num" w:pos="2880"/>
        </w:tabs>
        <w:ind w:left="2880" w:hanging="360"/>
      </w:pPr>
    </w:lvl>
    <w:lvl w:ilvl="4" w:tplc="E9CE22D4" w:tentative="1">
      <w:start w:val="1"/>
      <w:numFmt w:val="decimal"/>
      <w:lvlText w:val="%5."/>
      <w:lvlJc w:val="left"/>
      <w:pPr>
        <w:tabs>
          <w:tab w:val="num" w:pos="3600"/>
        </w:tabs>
        <w:ind w:left="3600" w:hanging="360"/>
      </w:pPr>
    </w:lvl>
    <w:lvl w:ilvl="5" w:tplc="96FCC7B4" w:tentative="1">
      <w:start w:val="1"/>
      <w:numFmt w:val="decimal"/>
      <w:lvlText w:val="%6."/>
      <w:lvlJc w:val="left"/>
      <w:pPr>
        <w:tabs>
          <w:tab w:val="num" w:pos="4320"/>
        </w:tabs>
        <w:ind w:left="4320" w:hanging="360"/>
      </w:pPr>
    </w:lvl>
    <w:lvl w:ilvl="6" w:tplc="C3040CC4" w:tentative="1">
      <w:start w:val="1"/>
      <w:numFmt w:val="decimal"/>
      <w:lvlText w:val="%7."/>
      <w:lvlJc w:val="left"/>
      <w:pPr>
        <w:tabs>
          <w:tab w:val="num" w:pos="5040"/>
        </w:tabs>
        <w:ind w:left="5040" w:hanging="360"/>
      </w:pPr>
    </w:lvl>
    <w:lvl w:ilvl="7" w:tplc="2318B94C" w:tentative="1">
      <w:start w:val="1"/>
      <w:numFmt w:val="decimal"/>
      <w:lvlText w:val="%8."/>
      <w:lvlJc w:val="left"/>
      <w:pPr>
        <w:tabs>
          <w:tab w:val="num" w:pos="5760"/>
        </w:tabs>
        <w:ind w:left="5760" w:hanging="360"/>
      </w:pPr>
    </w:lvl>
    <w:lvl w:ilvl="8" w:tplc="29BEE908" w:tentative="1">
      <w:start w:val="1"/>
      <w:numFmt w:val="decimal"/>
      <w:lvlText w:val="%9."/>
      <w:lvlJc w:val="left"/>
      <w:pPr>
        <w:tabs>
          <w:tab w:val="num" w:pos="6480"/>
        </w:tabs>
        <w:ind w:left="6480" w:hanging="360"/>
      </w:pPr>
    </w:lvl>
  </w:abstractNum>
  <w:abstractNum w:abstractNumId="40" w15:restartNumberingAfterBreak="0">
    <w:nsid w:val="29211DF7"/>
    <w:multiLevelType w:val="hybridMultilevel"/>
    <w:tmpl w:val="5A8060B4"/>
    <w:lvl w:ilvl="0" w:tplc="8F367A64">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2C404627"/>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2D0B2B72"/>
    <w:multiLevelType w:val="hybridMultilevel"/>
    <w:tmpl w:val="D902E1A4"/>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FEB0D15"/>
    <w:multiLevelType w:val="hybridMultilevel"/>
    <w:tmpl w:val="B03469BC"/>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2FF9264A"/>
    <w:multiLevelType w:val="hybridMultilevel"/>
    <w:tmpl w:val="1FDC8C66"/>
    <w:lvl w:ilvl="0" w:tplc="B63222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2B805F9"/>
    <w:multiLevelType w:val="hybridMultilevel"/>
    <w:tmpl w:val="AE7A0676"/>
    <w:lvl w:ilvl="0" w:tplc="F2B24DC4">
      <w:start w:val="1"/>
      <w:numFmt w:val="decimal"/>
      <w:lvlText w:val="%1."/>
      <w:lvlJc w:val="left"/>
      <w:pPr>
        <w:ind w:left="1637"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47353F6"/>
    <w:multiLevelType w:val="hybridMultilevel"/>
    <w:tmpl w:val="9F02BA78"/>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4D46727"/>
    <w:multiLevelType w:val="hybridMultilevel"/>
    <w:tmpl w:val="650CE378"/>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4D7542E"/>
    <w:multiLevelType w:val="hybridMultilevel"/>
    <w:tmpl w:val="6A42054C"/>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37F26D82"/>
    <w:multiLevelType w:val="hybridMultilevel"/>
    <w:tmpl w:val="C26AEF92"/>
    <w:lvl w:ilvl="0" w:tplc="8F367A64">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39E96E83"/>
    <w:multiLevelType w:val="hybridMultilevel"/>
    <w:tmpl w:val="B0425E56"/>
    <w:lvl w:ilvl="0" w:tplc="A4582D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1" w15:restartNumberingAfterBreak="0">
    <w:nsid w:val="3A2E2346"/>
    <w:multiLevelType w:val="hybridMultilevel"/>
    <w:tmpl w:val="E06635C0"/>
    <w:lvl w:ilvl="0" w:tplc="8F367A64">
      <w:start w:val="1"/>
      <w:numFmt w:val="bullet"/>
      <w:lvlText w:val="-"/>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2" w15:restartNumberingAfterBreak="0">
    <w:nsid w:val="3A7723AF"/>
    <w:multiLevelType w:val="hybridMultilevel"/>
    <w:tmpl w:val="52B68C5A"/>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3C9016B3"/>
    <w:multiLevelType w:val="hybridMultilevel"/>
    <w:tmpl w:val="14427A82"/>
    <w:lvl w:ilvl="0" w:tplc="F8CEC174">
      <w:numFmt w:val="bullet"/>
      <w:lvlText w:val="-"/>
      <w:lvlJc w:val="left"/>
      <w:pPr>
        <w:ind w:left="795" w:hanging="360"/>
      </w:pPr>
      <w:rPr>
        <w:rFonts w:ascii="Calibri" w:eastAsia="Times New Roman" w:hAnsi="Calibri"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54" w15:restartNumberingAfterBreak="0">
    <w:nsid w:val="3ED41E97"/>
    <w:multiLevelType w:val="hybridMultilevel"/>
    <w:tmpl w:val="8C448C1E"/>
    <w:lvl w:ilvl="0" w:tplc="8F367A64">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2307233"/>
    <w:multiLevelType w:val="hybridMultilevel"/>
    <w:tmpl w:val="DC728522"/>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2CA7079"/>
    <w:multiLevelType w:val="hybridMultilevel"/>
    <w:tmpl w:val="DAD235E6"/>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30E27AC"/>
    <w:multiLevelType w:val="hybridMultilevel"/>
    <w:tmpl w:val="6EAC38E2"/>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36F4077"/>
    <w:multiLevelType w:val="hybridMultilevel"/>
    <w:tmpl w:val="B82CF674"/>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439154B6"/>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43A848A7"/>
    <w:multiLevelType w:val="hybridMultilevel"/>
    <w:tmpl w:val="C974053C"/>
    <w:lvl w:ilvl="0" w:tplc="8F367A64">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48A214E"/>
    <w:multiLevelType w:val="hybridMultilevel"/>
    <w:tmpl w:val="AF167712"/>
    <w:lvl w:ilvl="0" w:tplc="4F1C4980">
      <w:start w:val="1"/>
      <w:numFmt w:val="decimal"/>
      <w:lvlText w:val="%1."/>
      <w:lvlJc w:val="left"/>
      <w:pPr>
        <w:ind w:left="1243" w:hanging="360"/>
      </w:pPr>
      <w:rPr>
        <w:rFonts w:ascii="Arial" w:eastAsia="Times New Roman" w:hAnsi="Arial" w:cs="Arial" w:hint="default"/>
      </w:rPr>
    </w:lvl>
    <w:lvl w:ilvl="1" w:tplc="04150019" w:tentative="1">
      <w:start w:val="1"/>
      <w:numFmt w:val="lowerLetter"/>
      <w:lvlText w:val="%2."/>
      <w:lvlJc w:val="left"/>
      <w:pPr>
        <w:ind w:left="1046" w:hanging="360"/>
      </w:pPr>
    </w:lvl>
    <w:lvl w:ilvl="2" w:tplc="0415001B" w:tentative="1">
      <w:start w:val="1"/>
      <w:numFmt w:val="lowerRoman"/>
      <w:lvlText w:val="%3."/>
      <w:lvlJc w:val="right"/>
      <w:pPr>
        <w:ind w:left="1766" w:hanging="180"/>
      </w:pPr>
    </w:lvl>
    <w:lvl w:ilvl="3" w:tplc="0415000F" w:tentative="1">
      <w:start w:val="1"/>
      <w:numFmt w:val="decimal"/>
      <w:lvlText w:val="%4."/>
      <w:lvlJc w:val="left"/>
      <w:pPr>
        <w:ind w:left="2486" w:hanging="360"/>
      </w:pPr>
    </w:lvl>
    <w:lvl w:ilvl="4" w:tplc="04150019" w:tentative="1">
      <w:start w:val="1"/>
      <w:numFmt w:val="lowerLetter"/>
      <w:lvlText w:val="%5."/>
      <w:lvlJc w:val="left"/>
      <w:pPr>
        <w:ind w:left="3206" w:hanging="360"/>
      </w:pPr>
    </w:lvl>
    <w:lvl w:ilvl="5" w:tplc="0415001B" w:tentative="1">
      <w:start w:val="1"/>
      <w:numFmt w:val="lowerRoman"/>
      <w:lvlText w:val="%6."/>
      <w:lvlJc w:val="right"/>
      <w:pPr>
        <w:ind w:left="3926" w:hanging="180"/>
      </w:pPr>
    </w:lvl>
    <w:lvl w:ilvl="6" w:tplc="0415000F" w:tentative="1">
      <w:start w:val="1"/>
      <w:numFmt w:val="decimal"/>
      <w:lvlText w:val="%7."/>
      <w:lvlJc w:val="left"/>
      <w:pPr>
        <w:ind w:left="4646" w:hanging="360"/>
      </w:pPr>
    </w:lvl>
    <w:lvl w:ilvl="7" w:tplc="04150019" w:tentative="1">
      <w:start w:val="1"/>
      <w:numFmt w:val="lowerLetter"/>
      <w:lvlText w:val="%8."/>
      <w:lvlJc w:val="left"/>
      <w:pPr>
        <w:ind w:left="5366" w:hanging="360"/>
      </w:pPr>
    </w:lvl>
    <w:lvl w:ilvl="8" w:tplc="0415001B" w:tentative="1">
      <w:start w:val="1"/>
      <w:numFmt w:val="lowerRoman"/>
      <w:lvlText w:val="%9."/>
      <w:lvlJc w:val="right"/>
      <w:pPr>
        <w:ind w:left="6086" w:hanging="180"/>
      </w:pPr>
    </w:lvl>
  </w:abstractNum>
  <w:abstractNum w:abstractNumId="62" w15:restartNumberingAfterBreak="0">
    <w:nsid w:val="46131125"/>
    <w:multiLevelType w:val="hybridMultilevel"/>
    <w:tmpl w:val="C8DC341A"/>
    <w:lvl w:ilvl="0" w:tplc="8F367A64">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48396CE0"/>
    <w:multiLevelType w:val="hybridMultilevel"/>
    <w:tmpl w:val="D2882764"/>
    <w:lvl w:ilvl="0" w:tplc="DCCE6014">
      <w:start w:val="1"/>
      <w:numFmt w:val="decimal"/>
      <w:lvlText w:val="%1."/>
      <w:lvlJc w:val="left"/>
      <w:pPr>
        <w:ind w:left="502" w:hanging="360"/>
      </w:pPr>
      <w:rPr>
        <w:rFonts w:ascii="Arial" w:eastAsia="Times New Roman"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ABE3061"/>
    <w:multiLevelType w:val="hybridMultilevel"/>
    <w:tmpl w:val="8C9CE840"/>
    <w:lvl w:ilvl="0" w:tplc="A170B8C4">
      <w:start w:val="1"/>
      <w:numFmt w:val="bullet"/>
      <w:lvlText w:val="-"/>
      <w:lvlJc w:val="left"/>
      <w:pPr>
        <w:ind w:left="285"/>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ED5EB8C0">
      <w:start w:val="1"/>
      <w:numFmt w:val="decimal"/>
      <w:lvlRestart w:val="0"/>
      <w:lvlText w:val="%2."/>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2684CA">
      <w:start w:val="1"/>
      <w:numFmt w:val="lowerRoman"/>
      <w:lvlText w:val="%3"/>
      <w:lvlJc w:val="left"/>
      <w:pPr>
        <w:ind w:left="1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42B56C">
      <w:start w:val="1"/>
      <w:numFmt w:val="decimal"/>
      <w:lvlText w:val="%4"/>
      <w:lvlJc w:val="left"/>
      <w:pPr>
        <w:ind w:left="2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BA7FD2">
      <w:start w:val="1"/>
      <w:numFmt w:val="lowerLetter"/>
      <w:lvlText w:val="%5"/>
      <w:lvlJc w:val="left"/>
      <w:pPr>
        <w:ind w:left="2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4E14F6">
      <w:start w:val="1"/>
      <w:numFmt w:val="lowerRoman"/>
      <w:lvlText w:val="%6"/>
      <w:lvlJc w:val="left"/>
      <w:pPr>
        <w:ind w:left="3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C8CAFA">
      <w:start w:val="1"/>
      <w:numFmt w:val="decimal"/>
      <w:lvlText w:val="%7"/>
      <w:lvlJc w:val="left"/>
      <w:pPr>
        <w:ind w:left="4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8003FA">
      <w:start w:val="1"/>
      <w:numFmt w:val="lowerLetter"/>
      <w:lvlText w:val="%8"/>
      <w:lvlJc w:val="left"/>
      <w:pPr>
        <w:ind w:left="4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32F5D0">
      <w:start w:val="1"/>
      <w:numFmt w:val="lowerRoman"/>
      <w:lvlText w:val="%9"/>
      <w:lvlJc w:val="left"/>
      <w:pPr>
        <w:ind w:left="5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4BF1333C"/>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4E2D6831"/>
    <w:multiLevelType w:val="hybridMultilevel"/>
    <w:tmpl w:val="C01EF6DE"/>
    <w:lvl w:ilvl="0" w:tplc="8F367A64">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4FBC1850"/>
    <w:multiLevelType w:val="hybridMultilevel"/>
    <w:tmpl w:val="F5AC7ED8"/>
    <w:lvl w:ilvl="0" w:tplc="04150013">
      <w:start w:val="1"/>
      <w:numFmt w:val="upperRoman"/>
      <w:lvlText w:val="%1."/>
      <w:lvlJc w:val="righ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68" w15:restartNumberingAfterBreak="0">
    <w:nsid w:val="4FBC2223"/>
    <w:multiLevelType w:val="hybridMultilevel"/>
    <w:tmpl w:val="83CA4194"/>
    <w:lvl w:ilvl="0" w:tplc="9DF425F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06862EE"/>
    <w:multiLevelType w:val="hybridMultilevel"/>
    <w:tmpl w:val="40322D56"/>
    <w:lvl w:ilvl="0" w:tplc="73A0209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11270A7"/>
    <w:multiLevelType w:val="hybridMultilevel"/>
    <w:tmpl w:val="03B47076"/>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511317B1"/>
    <w:multiLevelType w:val="hybridMultilevel"/>
    <w:tmpl w:val="133E98FC"/>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52803028"/>
    <w:multiLevelType w:val="hybridMultilevel"/>
    <w:tmpl w:val="E12CD424"/>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54A21CB3"/>
    <w:multiLevelType w:val="hybridMultilevel"/>
    <w:tmpl w:val="665C74CA"/>
    <w:lvl w:ilvl="0" w:tplc="8F367A64">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560A08B6"/>
    <w:multiLevelType w:val="hybridMultilevel"/>
    <w:tmpl w:val="E35CDA74"/>
    <w:lvl w:ilvl="0" w:tplc="583675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5865705E"/>
    <w:multiLevelType w:val="hybridMultilevel"/>
    <w:tmpl w:val="3404FBFC"/>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5B5C2677"/>
    <w:multiLevelType w:val="hybridMultilevel"/>
    <w:tmpl w:val="AA0053FE"/>
    <w:lvl w:ilvl="0" w:tplc="0B7CD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D8E595F"/>
    <w:multiLevelType w:val="hybridMultilevel"/>
    <w:tmpl w:val="DA5A3B4E"/>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5E052C12"/>
    <w:multiLevelType w:val="hybridMultilevel"/>
    <w:tmpl w:val="BCEAEC8A"/>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5F383050"/>
    <w:multiLevelType w:val="hybridMultilevel"/>
    <w:tmpl w:val="6860B1E6"/>
    <w:lvl w:ilvl="0" w:tplc="583675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5F8114E7"/>
    <w:multiLevelType w:val="hybridMultilevel"/>
    <w:tmpl w:val="13B6B1AE"/>
    <w:lvl w:ilvl="0" w:tplc="8F367A64">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60916CFF"/>
    <w:multiLevelType w:val="hybridMultilevel"/>
    <w:tmpl w:val="A0F8E9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2BF7C6D"/>
    <w:multiLevelType w:val="hybridMultilevel"/>
    <w:tmpl w:val="786C3EEE"/>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648341FD"/>
    <w:multiLevelType w:val="hybridMultilevel"/>
    <w:tmpl w:val="A6826A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4BD74EF"/>
    <w:multiLevelType w:val="hybridMultilevel"/>
    <w:tmpl w:val="90F473EC"/>
    <w:lvl w:ilvl="0" w:tplc="8F367A64">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66AA41DE"/>
    <w:multiLevelType w:val="hybridMultilevel"/>
    <w:tmpl w:val="32041C1C"/>
    <w:lvl w:ilvl="0" w:tplc="F2B24DC4">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86" w15:restartNumberingAfterBreak="0">
    <w:nsid w:val="66F463DA"/>
    <w:multiLevelType w:val="hybridMultilevel"/>
    <w:tmpl w:val="1CCACC6A"/>
    <w:lvl w:ilvl="0" w:tplc="AAB8EEC0">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9C2795A"/>
    <w:multiLevelType w:val="hybridMultilevel"/>
    <w:tmpl w:val="AC641920"/>
    <w:lvl w:ilvl="0" w:tplc="583675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6ACF5A94"/>
    <w:multiLevelType w:val="hybridMultilevel"/>
    <w:tmpl w:val="43A22120"/>
    <w:lvl w:ilvl="0" w:tplc="8F367A64">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6CC0414E"/>
    <w:multiLevelType w:val="hybridMultilevel"/>
    <w:tmpl w:val="08227512"/>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6DFD556D"/>
    <w:multiLevelType w:val="hybridMultilevel"/>
    <w:tmpl w:val="36A00C42"/>
    <w:lvl w:ilvl="0" w:tplc="D6FAD77A">
      <w:start w:val="1"/>
      <w:numFmt w:val="decimal"/>
      <w:lvlText w:val="%1)"/>
      <w:lvlJc w:val="left"/>
      <w:pPr>
        <w:ind w:left="927"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15:restartNumberingAfterBreak="0">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2" w15:restartNumberingAfterBreak="0">
    <w:nsid w:val="70177E44"/>
    <w:multiLevelType w:val="hybridMultilevel"/>
    <w:tmpl w:val="B95EC970"/>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716C18F1"/>
    <w:multiLevelType w:val="hybridMultilevel"/>
    <w:tmpl w:val="111A6CB2"/>
    <w:lvl w:ilvl="0" w:tplc="8F367A64">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72A91B4A"/>
    <w:multiLevelType w:val="hybridMultilevel"/>
    <w:tmpl w:val="1FE2A86C"/>
    <w:lvl w:ilvl="0" w:tplc="F8CEC174">
      <w:numFmt w:val="bullet"/>
      <w:lvlText w:val="-"/>
      <w:lvlJc w:val="left"/>
      <w:pPr>
        <w:ind w:left="2061"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748B4AC0"/>
    <w:multiLevelType w:val="hybridMultilevel"/>
    <w:tmpl w:val="DCDA1AC4"/>
    <w:lvl w:ilvl="0" w:tplc="3A12242A">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5D54FE2"/>
    <w:multiLevelType w:val="hybridMultilevel"/>
    <w:tmpl w:val="B5C6E620"/>
    <w:lvl w:ilvl="0" w:tplc="8F367A64">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77D739B7"/>
    <w:multiLevelType w:val="hybridMultilevel"/>
    <w:tmpl w:val="98322564"/>
    <w:lvl w:ilvl="0" w:tplc="15CA4A42">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7DD2351"/>
    <w:multiLevelType w:val="hybridMultilevel"/>
    <w:tmpl w:val="EC52C200"/>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77E31086"/>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0" w15:restartNumberingAfterBreak="0">
    <w:nsid w:val="7853636D"/>
    <w:multiLevelType w:val="hybridMultilevel"/>
    <w:tmpl w:val="234A34AC"/>
    <w:lvl w:ilvl="0" w:tplc="A4582D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1" w15:restartNumberingAfterBreak="0">
    <w:nsid w:val="7C2A3BE6"/>
    <w:multiLevelType w:val="hybridMultilevel"/>
    <w:tmpl w:val="2DAA4C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F52300F"/>
    <w:multiLevelType w:val="hybridMultilevel"/>
    <w:tmpl w:val="D9D453D6"/>
    <w:lvl w:ilvl="0" w:tplc="8F367A64">
      <w:start w:val="1"/>
      <w:numFmt w:val="bullet"/>
      <w:lvlText w:val="-"/>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num w:numId="1">
    <w:abstractNumId w:val="91"/>
  </w:num>
  <w:num w:numId="2">
    <w:abstractNumId w:val="39"/>
  </w:num>
  <w:num w:numId="3">
    <w:abstractNumId w:val="65"/>
  </w:num>
  <w:num w:numId="4">
    <w:abstractNumId w:val="92"/>
  </w:num>
  <w:num w:numId="5">
    <w:abstractNumId w:val="36"/>
  </w:num>
  <w:num w:numId="6">
    <w:abstractNumId w:val="78"/>
  </w:num>
  <w:num w:numId="7">
    <w:abstractNumId w:val="53"/>
  </w:num>
  <w:num w:numId="8">
    <w:abstractNumId w:val="94"/>
  </w:num>
  <w:num w:numId="9">
    <w:abstractNumId w:val="25"/>
  </w:num>
  <w:num w:numId="10">
    <w:abstractNumId w:val="22"/>
  </w:num>
  <w:num w:numId="11">
    <w:abstractNumId w:val="82"/>
  </w:num>
  <w:num w:numId="12">
    <w:abstractNumId w:val="15"/>
  </w:num>
  <w:num w:numId="13">
    <w:abstractNumId w:val="8"/>
  </w:num>
  <w:num w:numId="14">
    <w:abstractNumId w:val="57"/>
  </w:num>
  <w:num w:numId="15">
    <w:abstractNumId w:val="7"/>
  </w:num>
  <w:num w:numId="16">
    <w:abstractNumId w:val="21"/>
  </w:num>
  <w:num w:numId="17">
    <w:abstractNumId w:val="50"/>
  </w:num>
  <w:num w:numId="18">
    <w:abstractNumId w:val="3"/>
  </w:num>
  <w:num w:numId="19">
    <w:abstractNumId w:val="100"/>
  </w:num>
  <w:num w:numId="20">
    <w:abstractNumId w:val="81"/>
  </w:num>
  <w:num w:numId="21">
    <w:abstractNumId w:val="83"/>
  </w:num>
  <w:num w:numId="22">
    <w:abstractNumId w:val="86"/>
  </w:num>
  <w:num w:numId="23">
    <w:abstractNumId w:val="14"/>
  </w:num>
  <w:num w:numId="24">
    <w:abstractNumId w:val="97"/>
  </w:num>
  <w:num w:numId="25">
    <w:abstractNumId w:val="84"/>
  </w:num>
  <w:num w:numId="26">
    <w:abstractNumId w:val="45"/>
  </w:num>
  <w:num w:numId="27">
    <w:abstractNumId w:val="41"/>
  </w:num>
  <w:num w:numId="28">
    <w:abstractNumId w:val="85"/>
  </w:num>
  <w:num w:numId="29">
    <w:abstractNumId w:val="34"/>
  </w:num>
  <w:num w:numId="30">
    <w:abstractNumId w:val="79"/>
  </w:num>
  <w:num w:numId="31">
    <w:abstractNumId w:val="27"/>
  </w:num>
  <w:num w:numId="32">
    <w:abstractNumId w:val="74"/>
  </w:num>
  <w:num w:numId="33">
    <w:abstractNumId w:val="87"/>
  </w:num>
  <w:num w:numId="34">
    <w:abstractNumId w:val="77"/>
  </w:num>
  <w:num w:numId="35">
    <w:abstractNumId w:val="30"/>
  </w:num>
  <w:num w:numId="36">
    <w:abstractNumId w:val="89"/>
  </w:num>
  <w:num w:numId="37">
    <w:abstractNumId w:val="11"/>
  </w:num>
  <w:num w:numId="38">
    <w:abstractNumId w:val="55"/>
  </w:num>
  <w:num w:numId="39">
    <w:abstractNumId w:val="98"/>
  </w:num>
  <w:num w:numId="40">
    <w:abstractNumId w:val="37"/>
  </w:num>
  <w:num w:numId="41">
    <w:abstractNumId w:val="20"/>
  </w:num>
  <w:num w:numId="42">
    <w:abstractNumId w:val="33"/>
  </w:num>
  <w:num w:numId="43">
    <w:abstractNumId w:val="69"/>
  </w:num>
  <w:num w:numId="44">
    <w:abstractNumId w:val="2"/>
  </w:num>
  <w:num w:numId="45">
    <w:abstractNumId w:val="70"/>
  </w:num>
  <w:num w:numId="46">
    <w:abstractNumId w:val="23"/>
  </w:num>
  <w:num w:numId="47">
    <w:abstractNumId w:val="31"/>
  </w:num>
  <w:num w:numId="48">
    <w:abstractNumId w:val="24"/>
  </w:num>
  <w:num w:numId="49">
    <w:abstractNumId w:val="28"/>
  </w:num>
  <w:num w:numId="50">
    <w:abstractNumId w:val="13"/>
  </w:num>
  <w:num w:numId="51">
    <w:abstractNumId w:val="99"/>
  </w:num>
  <w:num w:numId="52">
    <w:abstractNumId w:val="88"/>
  </w:num>
  <w:num w:numId="53">
    <w:abstractNumId w:val="63"/>
  </w:num>
  <w:num w:numId="54">
    <w:abstractNumId w:val="62"/>
  </w:num>
  <w:num w:numId="55">
    <w:abstractNumId w:val="90"/>
  </w:num>
  <w:num w:numId="56">
    <w:abstractNumId w:val="96"/>
  </w:num>
  <w:num w:numId="57">
    <w:abstractNumId w:val="10"/>
  </w:num>
  <w:num w:numId="58">
    <w:abstractNumId w:val="61"/>
  </w:num>
  <w:num w:numId="59">
    <w:abstractNumId w:val="59"/>
  </w:num>
  <w:num w:numId="60">
    <w:abstractNumId w:val="47"/>
  </w:num>
  <w:num w:numId="61">
    <w:abstractNumId w:val="4"/>
  </w:num>
  <w:num w:numId="62">
    <w:abstractNumId w:val="17"/>
  </w:num>
  <w:num w:numId="63">
    <w:abstractNumId w:val="43"/>
  </w:num>
  <w:num w:numId="64">
    <w:abstractNumId w:val="46"/>
  </w:num>
  <w:num w:numId="65">
    <w:abstractNumId w:val="18"/>
  </w:num>
  <w:num w:numId="66">
    <w:abstractNumId w:val="48"/>
  </w:num>
  <w:num w:numId="67">
    <w:abstractNumId w:val="58"/>
  </w:num>
  <w:num w:numId="68">
    <w:abstractNumId w:val="56"/>
  </w:num>
  <w:num w:numId="69">
    <w:abstractNumId w:val="6"/>
  </w:num>
  <w:num w:numId="70">
    <w:abstractNumId w:val="29"/>
  </w:num>
  <w:num w:numId="71">
    <w:abstractNumId w:val="52"/>
  </w:num>
  <w:num w:numId="72">
    <w:abstractNumId w:val="32"/>
  </w:num>
  <w:num w:numId="73">
    <w:abstractNumId w:val="72"/>
  </w:num>
  <w:num w:numId="74">
    <w:abstractNumId w:val="19"/>
  </w:num>
  <w:num w:numId="75">
    <w:abstractNumId w:val="75"/>
  </w:num>
  <w:num w:numId="76">
    <w:abstractNumId w:val="71"/>
  </w:num>
  <w:num w:numId="77">
    <w:abstractNumId w:val="42"/>
  </w:num>
  <w:num w:numId="78">
    <w:abstractNumId w:val="26"/>
  </w:num>
  <w:num w:numId="79">
    <w:abstractNumId w:val="68"/>
  </w:num>
  <w:num w:numId="80">
    <w:abstractNumId w:val="60"/>
  </w:num>
  <w:num w:numId="81">
    <w:abstractNumId w:val="49"/>
  </w:num>
  <w:num w:numId="82">
    <w:abstractNumId w:val="66"/>
  </w:num>
  <w:num w:numId="83">
    <w:abstractNumId w:val="40"/>
  </w:num>
  <w:num w:numId="84">
    <w:abstractNumId w:val="51"/>
  </w:num>
  <w:num w:numId="85">
    <w:abstractNumId w:val="93"/>
  </w:num>
  <w:num w:numId="86">
    <w:abstractNumId w:val="73"/>
  </w:num>
  <w:num w:numId="87">
    <w:abstractNumId w:val="67"/>
  </w:num>
  <w:num w:numId="88">
    <w:abstractNumId w:val="102"/>
  </w:num>
  <w:num w:numId="89">
    <w:abstractNumId w:val="12"/>
  </w:num>
  <w:num w:numId="90">
    <w:abstractNumId w:val="54"/>
  </w:num>
  <w:num w:numId="91">
    <w:abstractNumId w:val="80"/>
  </w:num>
  <w:num w:numId="92">
    <w:abstractNumId w:val="38"/>
  </w:num>
  <w:num w:numId="93">
    <w:abstractNumId w:val="101"/>
  </w:num>
  <w:num w:numId="94">
    <w:abstractNumId w:val="35"/>
  </w:num>
  <w:num w:numId="95">
    <w:abstractNumId w:val="44"/>
  </w:num>
  <w:num w:numId="96">
    <w:abstractNumId w:val="95"/>
  </w:num>
  <w:num w:numId="97">
    <w:abstractNumId w:val="76"/>
  </w:num>
  <w:num w:numId="98">
    <w:abstractNumId w:val="5"/>
  </w:num>
  <w:num w:numId="99">
    <w:abstractNumId w:val="64"/>
  </w:num>
  <w:num w:numId="100">
    <w:abstractNumId w:val="9"/>
  </w:num>
  <w:num w:numId="101">
    <w:abstractNumId w:val="16"/>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5E0"/>
    <w:rsid w:val="000162BB"/>
    <w:rsid w:val="0001728A"/>
    <w:rsid w:val="00030909"/>
    <w:rsid w:val="000531C7"/>
    <w:rsid w:val="00063E71"/>
    <w:rsid w:val="00064B42"/>
    <w:rsid w:val="000744AE"/>
    <w:rsid w:val="0007773B"/>
    <w:rsid w:val="00080A3F"/>
    <w:rsid w:val="00081812"/>
    <w:rsid w:val="0008190C"/>
    <w:rsid w:val="000A1884"/>
    <w:rsid w:val="000C1CA6"/>
    <w:rsid w:val="000C4E27"/>
    <w:rsid w:val="000D5A09"/>
    <w:rsid w:val="000E0A58"/>
    <w:rsid w:val="000F245D"/>
    <w:rsid w:val="001129A7"/>
    <w:rsid w:val="001475C5"/>
    <w:rsid w:val="00155669"/>
    <w:rsid w:val="00164B89"/>
    <w:rsid w:val="00165244"/>
    <w:rsid w:val="00170E0A"/>
    <w:rsid w:val="00190597"/>
    <w:rsid w:val="00196DA9"/>
    <w:rsid w:val="00197558"/>
    <w:rsid w:val="001A028C"/>
    <w:rsid w:val="001B73C7"/>
    <w:rsid w:val="001D0DBB"/>
    <w:rsid w:val="001D1690"/>
    <w:rsid w:val="001D6A26"/>
    <w:rsid w:val="001F055A"/>
    <w:rsid w:val="001F4FCB"/>
    <w:rsid w:val="00201A02"/>
    <w:rsid w:val="00212C3F"/>
    <w:rsid w:val="0024780E"/>
    <w:rsid w:val="00254782"/>
    <w:rsid w:val="00254BAA"/>
    <w:rsid w:val="00273D7D"/>
    <w:rsid w:val="0029598F"/>
    <w:rsid w:val="002B287D"/>
    <w:rsid w:val="002B651C"/>
    <w:rsid w:val="002C044A"/>
    <w:rsid w:val="002D0518"/>
    <w:rsid w:val="002D1412"/>
    <w:rsid w:val="002E411B"/>
    <w:rsid w:val="002F7517"/>
    <w:rsid w:val="00300F2A"/>
    <w:rsid w:val="003035BE"/>
    <w:rsid w:val="00315262"/>
    <w:rsid w:val="00315F47"/>
    <w:rsid w:val="003168E5"/>
    <w:rsid w:val="0033399D"/>
    <w:rsid w:val="0033789D"/>
    <w:rsid w:val="003633D6"/>
    <w:rsid w:val="00364123"/>
    <w:rsid w:val="00370133"/>
    <w:rsid w:val="00374335"/>
    <w:rsid w:val="00380C29"/>
    <w:rsid w:val="003B209E"/>
    <w:rsid w:val="003B40ED"/>
    <w:rsid w:val="003C33D8"/>
    <w:rsid w:val="003E5218"/>
    <w:rsid w:val="00400821"/>
    <w:rsid w:val="0040200E"/>
    <w:rsid w:val="00402D84"/>
    <w:rsid w:val="0040455E"/>
    <w:rsid w:val="00421709"/>
    <w:rsid w:val="004270C9"/>
    <w:rsid w:val="0043453D"/>
    <w:rsid w:val="00441523"/>
    <w:rsid w:val="00454064"/>
    <w:rsid w:val="00454EB7"/>
    <w:rsid w:val="00461D36"/>
    <w:rsid w:val="0048427F"/>
    <w:rsid w:val="00497521"/>
    <w:rsid w:val="004B07F9"/>
    <w:rsid w:val="004B236B"/>
    <w:rsid w:val="004C1BF5"/>
    <w:rsid w:val="004C61C3"/>
    <w:rsid w:val="004C798C"/>
    <w:rsid w:val="004D4B3F"/>
    <w:rsid w:val="004E5536"/>
    <w:rsid w:val="005019FB"/>
    <w:rsid w:val="005060F9"/>
    <w:rsid w:val="00512005"/>
    <w:rsid w:val="00513694"/>
    <w:rsid w:val="00514AE3"/>
    <w:rsid w:val="005242FA"/>
    <w:rsid w:val="005257A8"/>
    <w:rsid w:val="0052625B"/>
    <w:rsid w:val="00532C52"/>
    <w:rsid w:val="005365AC"/>
    <w:rsid w:val="005565E0"/>
    <w:rsid w:val="005756AE"/>
    <w:rsid w:val="005A55EE"/>
    <w:rsid w:val="005B2DE5"/>
    <w:rsid w:val="005E4119"/>
    <w:rsid w:val="005F3BA5"/>
    <w:rsid w:val="005F56F8"/>
    <w:rsid w:val="0060084A"/>
    <w:rsid w:val="00630E3E"/>
    <w:rsid w:val="006367D7"/>
    <w:rsid w:val="006655DC"/>
    <w:rsid w:val="00672E05"/>
    <w:rsid w:val="00675D09"/>
    <w:rsid w:val="006910BF"/>
    <w:rsid w:val="006955C6"/>
    <w:rsid w:val="00697BBD"/>
    <w:rsid w:val="006B320A"/>
    <w:rsid w:val="006B63C9"/>
    <w:rsid w:val="006C1400"/>
    <w:rsid w:val="006D47BD"/>
    <w:rsid w:val="006E5242"/>
    <w:rsid w:val="007009F4"/>
    <w:rsid w:val="00723E7A"/>
    <w:rsid w:val="00732E12"/>
    <w:rsid w:val="00742988"/>
    <w:rsid w:val="00746612"/>
    <w:rsid w:val="00780235"/>
    <w:rsid w:val="00791528"/>
    <w:rsid w:val="007A198D"/>
    <w:rsid w:val="007B0FC3"/>
    <w:rsid w:val="007C350A"/>
    <w:rsid w:val="00801163"/>
    <w:rsid w:val="008061DB"/>
    <w:rsid w:val="0081199E"/>
    <w:rsid w:val="00813F5B"/>
    <w:rsid w:val="00814628"/>
    <w:rsid w:val="00816531"/>
    <w:rsid w:val="00825CD2"/>
    <w:rsid w:val="00831421"/>
    <w:rsid w:val="00834554"/>
    <w:rsid w:val="008477FB"/>
    <w:rsid w:val="00854F41"/>
    <w:rsid w:val="0086110D"/>
    <w:rsid w:val="00864B5D"/>
    <w:rsid w:val="00865400"/>
    <w:rsid w:val="0087043B"/>
    <w:rsid w:val="00874AC2"/>
    <w:rsid w:val="00886919"/>
    <w:rsid w:val="00893306"/>
    <w:rsid w:val="008A13A6"/>
    <w:rsid w:val="008B0468"/>
    <w:rsid w:val="008C40CC"/>
    <w:rsid w:val="008D51D8"/>
    <w:rsid w:val="00905A16"/>
    <w:rsid w:val="00906308"/>
    <w:rsid w:val="00913056"/>
    <w:rsid w:val="009439C0"/>
    <w:rsid w:val="00955D47"/>
    <w:rsid w:val="009651C1"/>
    <w:rsid w:val="00965F14"/>
    <w:rsid w:val="0098524F"/>
    <w:rsid w:val="009A1C2E"/>
    <w:rsid w:val="009A70FF"/>
    <w:rsid w:val="009B07D1"/>
    <w:rsid w:val="009D2A56"/>
    <w:rsid w:val="009D43FD"/>
    <w:rsid w:val="009D75CB"/>
    <w:rsid w:val="009E23A0"/>
    <w:rsid w:val="00A06E08"/>
    <w:rsid w:val="00A174A3"/>
    <w:rsid w:val="00A23904"/>
    <w:rsid w:val="00A303FF"/>
    <w:rsid w:val="00A37575"/>
    <w:rsid w:val="00A404F0"/>
    <w:rsid w:val="00A408E9"/>
    <w:rsid w:val="00A40E60"/>
    <w:rsid w:val="00A40F1A"/>
    <w:rsid w:val="00A4201C"/>
    <w:rsid w:val="00A51464"/>
    <w:rsid w:val="00A61903"/>
    <w:rsid w:val="00A67BF4"/>
    <w:rsid w:val="00A71975"/>
    <w:rsid w:val="00A95151"/>
    <w:rsid w:val="00AC6665"/>
    <w:rsid w:val="00AD167B"/>
    <w:rsid w:val="00AD3A7B"/>
    <w:rsid w:val="00AD537A"/>
    <w:rsid w:val="00AD7182"/>
    <w:rsid w:val="00AF242F"/>
    <w:rsid w:val="00AF31AC"/>
    <w:rsid w:val="00AF51C3"/>
    <w:rsid w:val="00AF5E75"/>
    <w:rsid w:val="00B079A6"/>
    <w:rsid w:val="00B20582"/>
    <w:rsid w:val="00B803E6"/>
    <w:rsid w:val="00B85CC4"/>
    <w:rsid w:val="00B86E1F"/>
    <w:rsid w:val="00BB5483"/>
    <w:rsid w:val="00BB74D2"/>
    <w:rsid w:val="00BD087D"/>
    <w:rsid w:val="00BD1AEB"/>
    <w:rsid w:val="00BD7210"/>
    <w:rsid w:val="00BE79E5"/>
    <w:rsid w:val="00BF04EF"/>
    <w:rsid w:val="00C16287"/>
    <w:rsid w:val="00C24E39"/>
    <w:rsid w:val="00C40543"/>
    <w:rsid w:val="00C47F1B"/>
    <w:rsid w:val="00C52B62"/>
    <w:rsid w:val="00C56D5A"/>
    <w:rsid w:val="00C65EB5"/>
    <w:rsid w:val="00C65EF2"/>
    <w:rsid w:val="00C75AE4"/>
    <w:rsid w:val="00C819BC"/>
    <w:rsid w:val="00C85FDC"/>
    <w:rsid w:val="00C9532C"/>
    <w:rsid w:val="00CA6C69"/>
    <w:rsid w:val="00CB0415"/>
    <w:rsid w:val="00CB08AC"/>
    <w:rsid w:val="00CB0F90"/>
    <w:rsid w:val="00CB1425"/>
    <w:rsid w:val="00CB1F5E"/>
    <w:rsid w:val="00CD413F"/>
    <w:rsid w:val="00CE08E1"/>
    <w:rsid w:val="00CE32B8"/>
    <w:rsid w:val="00D23B47"/>
    <w:rsid w:val="00D2505F"/>
    <w:rsid w:val="00D34BAB"/>
    <w:rsid w:val="00D372FC"/>
    <w:rsid w:val="00D47F4F"/>
    <w:rsid w:val="00D51298"/>
    <w:rsid w:val="00D51F89"/>
    <w:rsid w:val="00D65847"/>
    <w:rsid w:val="00D66239"/>
    <w:rsid w:val="00D758D5"/>
    <w:rsid w:val="00D8368B"/>
    <w:rsid w:val="00D84EE7"/>
    <w:rsid w:val="00D85622"/>
    <w:rsid w:val="00DD6AF2"/>
    <w:rsid w:val="00DE76ED"/>
    <w:rsid w:val="00DF6420"/>
    <w:rsid w:val="00E30071"/>
    <w:rsid w:val="00E32705"/>
    <w:rsid w:val="00E65270"/>
    <w:rsid w:val="00E7232E"/>
    <w:rsid w:val="00E72EF9"/>
    <w:rsid w:val="00E742DE"/>
    <w:rsid w:val="00E75E88"/>
    <w:rsid w:val="00E803CD"/>
    <w:rsid w:val="00E83B13"/>
    <w:rsid w:val="00E868B4"/>
    <w:rsid w:val="00E94637"/>
    <w:rsid w:val="00EA257A"/>
    <w:rsid w:val="00EB0DA1"/>
    <w:rsid w:val="00EB3A49"/>
    <w:rsid w:val="00EB5496"/>
    <w:rsid w:val="00EB56EE"/>
    <w:rsid w:val="00EC1859"/>
    <w:rsid w:val="00ED16A6"/>
    <w:rsid w:val="00EE1B0E"/>
    <w:rsid w:val="00EE2F6A"/>
    <w:rsid w:val="00EE4441"/>
    <w:rsid w:val="00F05C08"/>
    <w:rsid w:val="00F06073"/>
    <w:rsid w:val="00F21CAC"/>
    <w:rsid w:val="00F24309"/>
    <w:rsid w:val="00F253E5"/>
    <w:rsid w:val="00F477EB"/>
    <w:rsid w:val="00F51B3A"/>
    <w:rsid w:val="00F524D3"/>
    <w:rsid w:val="00F778F1"/>
    <w:rsid w:val="00FC078C"/>
    <w:rsid w:val="00FD4CDE"/>
    <w:rsid w:val="00FD5B0A"/>
    <w:rsid w:val="00FD7D5A"/>
    <w:rsid w:val="00FF09F0"/>
    <w:rsid w:val="00FF1AE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38D626-D50F-462C-A468-53DB3B550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3453D"/>
    <w:pPr>
      <w:spacing w:after="200" w:line="276" w:lineRule="auto"/>
    </w:pPr>
    <w:rPr>
      <w:rFonts w:ascii="Calibri" w:eastAsia="MS Mincho" w:hAnsi="Calibri" w:cs="Times New Roman"/>
      <w:lang w:eastAsia="pl-PL"/>
    </w:rPr>
  </w:style>
  <w:style w:type="paragraph" w:styleId="Nagwek1">
    <w:name w:val="heading 1"/>
    <w:basedOn w:val="Normalny"/>
    <w:next w:val="Normalny"/>
    <w:link w:val="Nagwek1Znak"/>
    <w:uiPriority w:val="9"/>
    <w:qFormat/>
    <w:rsid w:val="0086110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unhideWhenUsed/>
    <w:qFormat/>
    <w:rsid w:val="00C75AE4"/>
    <w:pPr>
      <w:spacing w:before="200" w:after="0" w:line="300" w:lineRule="auto"/>
      <w:outlineLvl w:val="1"/>
    </w:pPr>
    <w:rPr>
      <w:rFonts w:ascii="Cambria" w:eastAsia="Times New Roman" w:hAnsi="Cambria"/>
      <w:b/>
      <w:bCs/>
      <w:sz w:val="26"/>
      <w:szCs w:val="26"/>
    </w:rPr>
  </w:style>
  <w:style w:type="paragraph" w:styleId="Nagwek5">
    <w:name w:val="heading 5"/>
    <w:basedOn w:val="Normalny"/>
    <w:next w:val="Normalny"/>
    <w:link w:val="Nagwek5Znak"/>
    <w:uiPriority w:val="9"/>
    <w:semiHidden/>
    <w:unhideWhenUsed/>
    <w:qFormat/>
    <w:rsid w:val="00F21CAC"/>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Numerowanie Znak,Kolorowa lista — akcent 11 Znak,N w prog Znak,Obiekt Znak,normalny tekst Znak,ORE MYŚLNIKI Znak,Średnia siatka 1 — akcent 21 Znak,List Paragraph Znak,Jasna siatka — akcent 31 Znak,Colorful List Accent 1 Znak"/>
    <w:link w:val="Akapitzlist"/>
    <w:uiPriority w:val="34"/>
    <w:qFormat/>
    <w:locked/>
    <w:rsid w:val="005565E0"/>
  </w:style>
  <w:style w:type="paragraph" w:styleId="Akapitzlist">
    <w:name w:val="List Paragraph"/>
    <w:aliases w:val="Numerowanie,Kolorowa lista — akcent 11,N w prog,Obiekt,normalny tekst,ORE MYŚLNIKI,Średnia siatka 1 — akcent 21,List Paragraph,Jasna siatka — akcent 31,Colorful List Accent 1,List Paragraph3,Akapit z listą1,Heding 2,a_Stand,numerowanie"/>
    <w:basedOn w:val="Normalny"/>
    <w:link w:val="AkapitzlistZnak"/>
    <w:uiPriority w:val="34"/>
    <w:qFormat/>
    <w:rsid w:val="005565E0"/>
    <w:pPr>
      <w:ind w:left="720"/>
      <w:contextualSpacing/>
    </w:pPr>
    <w:rPr>
      <w:rFonts w:asciiTheme="minorHAnsi" w:eastAsiaTheme="minorHAnsi" w:hAnsiTheme="minorHAnsi" w:cstheme="minorBidi"/>
      <w:lang w:eastAsia="en-US"/>
    </w:rPr>
  </w:style>
  <w:style w:type="paragraph" w:customStyle="1" w:styleId="Default">
    <w:name w:val="Default"/>
    <w:rsid w:val="009A1C2E"/>
    <w:pPr>
      <w:autoSpaceDE w:val="0"/>
      <w:autoSpaceDN w:val="0"/>
      <w:adjustRightInd w:val="0"/>
      <w:spacing w:after="0" w:line="240" w:lineRule="auto"/>
    </w:pPr>
    <w:rPr>
      <w:rFonts w:ascii="Arial" w:hAnsi="Arial" w:cs="Arial"/>
      <w:color w:val="000000"/>
      <w:sz w:val="24"/>
      <w:szCs w:val="24"/>
    </w:rPr>
  </w:style>
  <w:style w:type="paragraph" w:styleId="Tekstkomentarza">
    <w:name w:val="annotation text"/>
    <w:basedOn w:val="Normalny"/>
    <w:link w:val="TekstkomentarzaZnak"/>
    <w:uiPriority w:val="99"/>
    <w:semiHidden/>
    <w:unhideWhenUsed/>
    <w:rsid w:val="00ED16A6"/>
    <w:pPr>
      <w:pBdr>
        <w:top w:val="nil"/>
        <w:left w:val="nil"/>
        <w:bottom w:val="nil"/>
        <w:right w:val="nil"/>
        <w:between w:val="nil"/>
      </w:pBdr>
      <w:spacing w:after="0" w:line="240" w:lineRule="auto"/>
    </w:pPr>
    <w:rPr>
      <w:rFonts w:ascii="Times New Roman" w:eastAsia="Times New Roman" w:hAnsi="Times New Roman"/>
      <w:sz w:val="20"/>
      <w:szCs w:val="20"/>
    </w:rPr>
  </w:style>
  <w:style w:type="character" w:customStyle="1" w:styleId="TekstkomentarzaZnak">
    <w:name w:val="Tekst komentarza Znak"/>
    <w:basedOn w:val="Domylnaczcionkaakapitu"/>
    <w:link w:val="Tekstkomentarza"/>
    <w:uiPriority w:val="99"/>
    <w:semiHidden/>
    <w:rsid w:val="00ED16A6"/>
    <w:rPr>
      <w:rFonts w:ascii="Times New Roman" w:eastAsia="Times New Roman" w:hAnsi="Times New Roman" w:cs="Times New Roman"/>
      <w:sz w:val="20"/>
      <w:szCs w:val="20"/>
    </w:rPr>
  </w:style>
  <w:style w:type="character" w:styleId="Pogrubienie">
    <w:name w:val="Strong"/>
    <w:aliases w:val="wyr_w_programie"/>
    <w:uiPriority w:val="22"/>
    <w:qFormat/>
    <w:rsid w:val="00834554"/>
    <w:rPr>
      <w:b/>
    </w:rPr>
  </w:style>
  <w:style w:type="paragraph" w:customStyle="1" w:styleId="tabelapunktowanieok">
    <w:name w:val="tabela punktowanie ok"/>
    <w:basedOn w:val="Normalny"/>
    <w:rsid w:val="00B20582"/>
    <w:pPr>
      <w:numPr>
        <w:numId w:val="13"/>
      </w:numPr>
      <w:spacing w:after="0" w:line="240" w:lineRule="auto"/>
    </w:pPr>
    <w:rPr>
      <w:rFonts w:eastAsia="Calibri" w:cs="Calibri"/>
      <w:bCs/>
      <w:sz w:val="18"/>
      <w:szCs w:val="18"/>
    </w:rPr>
  </w:style>
  <w:style w:type="paragraph" w:customStyle="1" w:styleId="tabelalewa">
    <w:name w:val="tabela lewa"/>
    <w:basedOn w:val="Akapitzlist"/>
    <w:link w:val="tabelalewaZnak"/>
    <w:qFormat/>
    <w:rsid w:val="00B20582"/>
    <w:pPr>
      <w:spacing w:after="0" w:line="240" w:lineRule="auto"/>
      <w:ind w:left="0"/>
      <w:contextualSpacing w:val="0"/>
    </w:pPr>
    <w:rPr>
      <w:rFonts w:ascii="Calibri" w:eastAsia="Calibri" w:hAnsi="Calibri" w:cs="Times New Roman"/>
      <w:bCs/>
      <w:sz w:val="18"/>
      <w:szCs w:val="18"/>
    </w:rPr>
  </w:style>
  <w:style w:type="character" w:customStyle="1" w:styleId="tabelalewaZnak">
    <w:name w:val="tabela lewa Znak"/>
    <w:link w:val="tabelalewa"/>
    <w:rsid w:val="00B20582"/>
    <w:rPr>
      <w:rFonts w:ascii="Calibri" w:eastAsia="Calibri" w:hAnsi="Calibri" w:cs="Times New Roman"/>
      <w:bCs/>
      <w:sz w:val="18"/>
      <w:szCs w:val="18"/>
    </w:rPr>
  </w:style>
  <w:style w:type="paragraph" w:customStyle="1" w:styleId="nag3">
    <w:name w:val="nag3"/>
    <w:basedOn w:val="Normalny"/>
    <w:link w:val="nag3Znak"/>
    <w:qFormat/>
    <w:rsid w:val="00B20582"/>
    <w:pPr>
      <w:spacing w:after="0" w:line="288" w:lineRule="auto"/>
    </w:pPr>
    <w:rPr>
      <w:rFonts w:ascii="Arial" w:eastAsia="Calibri" w:hAnsi="Arial"/>
      <w:b/>
      <w:sz w:val="24"/>
      <w:szCs w:val="20"/>
    </w:rPr>
  </w:style>
  <w:style w:type="character" w:customStyle="1" w:styleId="nag3Znak">
    <w:name w:val="nag3 Znak"/>
    <w:link w:val="nag3"/>
    <w:rsid w:val="00B20582"/>
    <w:rPr>
      <w:rFonts w:ascii="Arial" w:eastAsia="Calibri" w:hAnsi="Arial" w:cs="Times New Roman"/>
      <w:b/>
      <w:sz w:val="24"/>
      <w:szCs w:val="20"/>
    </w:rPr>
  </w:style>
  <w:style w:type="paragraph" w:styleId="Tekstpodstawowy">
    <w:name w:val="Body Text"/>
    <w:basedOn w:val="Normalny"/>
    <w:link w:val="TekstpodstawowyZnak"/>
    <w:uiPriority w:val="99"/>
    <w:rsid w:val="000D5A0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after="0" w:line="250" w:lineRule="atLeast"/>
      <w:ind w:firstLine="198"/>
      <w:jc w:val="both"/>
    </w:pPr>
    <w:rPr>
      <w:rFonts w:ascii="Arial" w:eastAsia="Calibri" w:hAnsi="Arial"/>
      <w:sz w:val="19"/>
      <w:szCs w:val="19"/>
    </w:rPr>
  </w:style>
  <w:style w:type="character" w:customStyle="1" w:styleId="TekstpodstawowyZnak">
    <w:name w:val="Tekst podstawowy Znak"/>
    <w:basedOn w:val="Domylnaczcionkaakapitu"/>
    <w:link w:val="Tekstpodstawowy"/>
    <w:uiPriority w:val="99"/>
    <w:rsid w:val="000D5A09"/>
    <w:rPr>
      <w:rFonts w:ascii="Arial" w:eastAsia="Calibri" w:hAnsi="Arial" w:cs="Times New Roman"/>
      <w:sz w:val="19"/>
      <w:szCs w:val="19"/>
      <w:lang w:eastAsia="pl-PL"/>
    </w:rPr>
  </w:style>
  <w:style w:type="character" w:customStyle="1" w:styleId="Nagwek2Znak">
    <w:name w:val="Nagłówek 2 Znak"/>
    <w:basedOn w:val="Domylnaczcionkaakapitu"/>
    <w:link w:val="Nagwek2"/>
    <w:uiPriority w:val="9"/>
    <w:rsid w:val="00C75AE4"/>
    <w:rPr>
      <w:rFonts w:ascii="Cambria" w:eastAsia="Times New Roman" w:hAnsi="Cambria" w:cs="Times New Roman"/>
      <w:b/>
      <w:bCs/>
      <w:sz w:val="26"/>
      <w:szCs w:val="26"/>
    </w:rPr>
  </w:style>
  <w:style w:type="paragraph" w:styleId="Podtytu">
    <w:name w:val="Subtitle"/>
    <w:basedOn w:val="Normalny"/>
    <w:next w:val="Normalny"/>
    <w:link w:val="PodtytuZnak"/>
    <w:rsid w:val="00831421"/>
    <w:pPr>
      <w:pBdr>
        <w:top w:val="nil"/>
        <w:left w:val="nil"/>
        <w:bottom w:val="nil"/>
        <w:right w:val="nil"/>
        <w:between w:val="nil"/>
      </w:pBdr>
      <w:spacing w:after="160" w:line="240" w:lineRule="auto"/>
    </w:pPr>
    <w:rPr>
      <w:rFonts w:eastAsia="Calibri" w:cs="Calibri"/>
      <w:color w:val="5A5A5A"/>
    </w:rPr>
  </w:style>
  <w:style w:type="character" w:customStyle="1" w:styleId="PodtytuZnak">
    <w:name w:val="Podtytuł Znak"/>
    <w:basedOn w:val="Domylnaczcionkaakapitu"/>
    <w:link w:val="Podtytu"/>
    <w:rsid w:val="00831421"/>
    <w:rPr>
      <w:rFonts w:ascii="Calibri" w:eastAsia="Calibri" w:hAnsi="Calibri" w:cs="Calibri"/>
      <w:color w:val="5A5A5A"/>
      <w:lang w:eastAsia="pl-PL"/>
    </w:rPr>
  </w:style>
  <w:style w:type="character" w:customStyle="1" w:styleId="Nagwek5Znak">
    <w:name w:val="Nagłówek 5 Znak"/>
    <w:basedOn w:val="Domylnaczcionkaakapitu"/>
    <w:link w:val="Nagwek5"/>
    <w:uiPriority w:val="9"/>
    <w:rsid w:val="00F21CAC"/>
    <w:rPr>
      <w:rFonts w:asciiTheme="majorHAnsi" w:eastAsiaTheme="majorEastAsia" w:hAnsiTheme="majorHAnsi" w:cstheme="majorBidi"/>
      <w:color w:val="1F4D78" w:themeColor="accent1" w:themeShade="7F"/>
      <w:lang w:eastAsia="pl-PL"/>
    </w:rPr>
  </w:style>
  <w:style w:type="character" w:styleId="Uwydatnienie">
    <w:name w:val="Emphasis"/>
    <w:uiPriority w:val="20"/>
    <w:qFormat/>
    <w:rsid w:val="00EE4441"/>
    <w:rPr>
      <w:i/>
      <w:iCs/>
    </w:rPr>
  </w:style>
  <w:style w:type="paragraph" w:customStyle="1" w:styleId="TABELAtekstlewa">
    <w:name w:val="TABELA tekst lewa"/>
    <w:basedOn w:val="Normalny"/>
    <w:link w:val="TABELAtekstlewaZnak"/>
    <w:qFormat/>
    <w:rsid w:val="00EE4441"/>
    <w:pPr>
      <w:spacing w:after="0"/>
    </w:pPr>
    <w:rPr>
      <w:rFonts w:eastAsia="Times New Roman"/>
      <w:sz w:val="18"/>
      <w:szCs w:val="20"/>
    </w:rPr>
  </w:style>
  <w:style w:type="character" w:customStyle="1" w:styleId="TABELAtekstlewaZnak">
    <w:name w:val="TABELA tekst lewa Znak"/>
    <w:link w:val="TABELAtekstlewa"/>
    <w:rsid w:val="00EE4441"/>
    <w:rPr>
      <w:rFonts w:ascii="Calibri" w:eastAsia="Times New Roman" w:hAnsi="Calibri" w:cs="Times New Roman"/>
      <w:sz w:val="18"/>
      <w:szCs w:val="20"/>
    </w:rPr>
  </w:style>
  <w:style w:type="character" w:styleId="Hipercze">
    <w:name w:val="Hyperlink"/>
    <w:basedOn w:val="Domylnaczcionkaakapitu"/>
    <w:uiPriority w:val="99"/>
    <w:semiHidden/>
    <w:unhideWhenUsed/>
    <w:rsid w:val="00801163"/>
    <w:rPr>
      <w:color w:val="0000FF"/>
      <w:u w:val="single"/>
    </w:rPr>
  </w:style>
  <w:style w:type="paragraph" w:styleId="Tekstdymka">
    <w:name w:val="Balloon Text"/>
    <w:basedOn w:val="Normalny"/>
    <w:link w:val="TekstdymkaZnak"/>
    <w:uiPriority w:val="99"/>
    <w:semiHidden/>
    <w:unhideWhenUsed/>
    <w:rsid w:val="00254B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4BAA"/>
    <w:rPr>
      <w:rFonts w:ascii="Segoe UI" w:eastAsia="MS Mincho" w:hAnsi="Segoe UI" w:cs="Segoe UI"/>
      <w:sz w:val="18"/>
      <w:szCs w:val="18"/>
      <w:lang w:eastAsia="pl-PL"/>
    </w:rPr>
  </w:style>
  <w:style w:type="paragraph" w:styleId="Nagwek">
    <w:name w:val="header"/>
    <w:basedOn w:val="Normalny"/>
    <w:link w:val="NagwekZnak"/>
    <w:uiPriority w:val="99"/>
    <w:unhideWhenUsed/>
    <w:rsid w:val="003168E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68E5"/>
    <w:rPr>
      <w:rFonts w:ascii="Calibri" w:eastAsia="MS Mincho" w:hAnsi="Calibri" w:cs="Times New Roman"/>
      <w:lang w:eastAsia="pl-PL"/>
    </w:rPr>
  </w:style>
  <w:style w:type="paragraph" w:styleId="Stopka">
    <w:name w:val="footer"/>
    <w:basedOn w:val="Normalny"/>
    <w:link w:val="StopkaZnak"/>
    <w:uiPriority w:val="99"/>
    <w:unhideWhenUsed/>
    <w:rsid w:val="003168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68E5"/>
    <w:rPr>
      <w:rFonts w:ascii="Calibri" w:eastAsia="MS Mincho" w:hAnsi="Calibri" w:cs="Times New Roman"/>
      <w:lang w:eastAsia="pl-PL"/>
    </w:rPr>
  </w:style>
  <w:style w:type="character" w:styleId="Odwoaniedokomentarza">
    <w:name w:val="annotation reference"/>
    <w:basedOn w:val="Domylnaczcionkaakapitu"/>
    <w:uiPriority w:val="99"/>
    <w:semiHidden/>
    <w:unhideWhenUsed/>
    <w:rsid w:val="003C33D8"/>
    <w:rPr>
      <w:sz w:val="16"/>
      <w:szCs w:val="16"/>
    </w:rPr>
  </w:style>
  <w:style w:type="paragraph" w:styleId="Tematkomentarza">
    <w:name w:val="annotation subject"/>
    <w:basedOn w:val="Tekstkomentarza"/>
    <w:next w:val="Tekstkomentarza"/>
    <w:link w:val="TematkomentarzaZnak"/>
    <w:uiPriority w:val="99"/>
    <w:semiHidden/>
    <w:unhideWhenUsed/>
    <w:rsid w:val="003C33D8"/>
    <w:pPr>
      <w:pBdr>
        <w:top w:val="none" w:sz="0" w:space="0" w:color="auto"/>
        <w:left w:val="none" w:sz="0" w:space="0" w:color="auto"/>
        <w:bottom w:val="none" w:sz="0" w:space="0" w:color="auto"/>
        <w:right w:val="none" w:sz="0" w:space="0" w:color="auto"/>
        <w:between w:val="none" w:sz="0" w:space="0" w:color="auto"/>
      </w:pBdr>
      <w:spacing w:after="200"/>
    </w:pPr>
    <w:rPr>
      <w:rFonts w:ascii="Calibri" w:eastAsia="MS Mincho" w:hAnsi="Calibri"/>
      <w:b/>
      <w:bCs/>
    </w:rPr>
  </w:style>
  <w:style w:type="character" w:customStyle="1" w:styleId="TematkomentarzaZnak">
    <w:name w:val="Temat komentarza Znak"/>
    <w:basedOn w:val="TekstkomentarzaZnak"/>
    <w:link w:val="Tematkomentarza"/>
    <w:uiPriority w:val="99"/>
    <w:semiHidden/>
    <w:rsid w:val="003C33D8"/>
    <w:rPr>
      <w:rFonts w:ascii="Calibri" w:eastAsia="MS Mincho" w:hAnsi="Calibri" w:cs="Times New Roman"/>
      <w:b/>
      <w:bCs/>
      <w:sz w:val="20"/>
      <w:szCs w:val="20"/>
      <w:lang w:eastAsia="pl-PL"/>
    </w:rPr>
  </w:style>
  <w:style w:type="character" w:customStyle="1" w:styleId="Nagwek1Znak">
    <w:name w:val="Nagłówek 1 Znak"/>
    <w:basedOn w:val="Domylnaczcionkaakapitu"/>
    <w:link w:val="Nagwek1"/>
    <w:uiPriority w:val="9"/>
    <w:rsid w:val="0086110D"/>
    <w:rPr>
      <w:rFonts w:asciiTheme="majorHAnsi" w:eastAsiaTheme="majorEastAsia" w:hAnsiTheme="majorHAnsi" w:cstheme="majorBidi"/>
      <w:b/>
      <w:bCs/>
      <w:color w:val="2E74B5" w:themeColor="accent1" w:themeShade="BF"/>
      <w:sz w:val="28"/>
      <w:szCs w:val="28"/>
      <w:lang w:eastAsia="pl-PL"/>
    </w:rPr>
  </w:style>
  <w:style w:type="paragraph" w:styleId="Poprawka">
    <w:name w:val="Revision"/>
    <w:hidden/>
    <w:uiPriority w:val="99"/>
    <w:semiHidden/>
    <w:rsid w:val="0086110D"/>
    <w:pPr>
      <w:spacing w:after="0" w:line="240" w:lineRule="auto"/>
    </w:pPr>
    <w:rPr>
      <w:rFonts w:ascii="Calibri" w:eastAsia="MS Mincho" w:hAnsi="Calibri" w:cs="Times New Roman"/>
      <w:lang w:eastAsia="pl-PL"/>
    </w:rPr>
  </w:style>
  <w:style w:type="table" w:styleId="Tabela-Siatka">
    <w:name w:val="Table Grid"/>
    <w:basedOn w:val="Standardowy"/>
    <w:uiPriority w:val="39"/>
    <w:rsid w:val="00675D0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675D09"/>
    <w:pPr>
      <w:spacing w:after="150"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67606">
      <w:bodyDiv w:val="1"/>
      <w:marLeft w:val="0"/>
      <w:marRight w:val="0"/>
      <w:marTop w:val="0"/>
      <w:marBottom w:val="0"/>
      <w:divBdr>
        <w:top w:val="none" w:sz="0" w:space="0" w:color="auto"/>
        <w:left w:val="none" w:sz="0" w:space="0" w:color="auto"/>
        <w:bottom w:val="none" w:sz="0" w:space="0" w:color="auto"/>
        <w:right w:val="none" w:sz="0" w:space="0" w:color="auto"/>
      </w:divBdr>
    </w:div>
    <w:div w:id="381369536">
      <w:bodyDiv w:val="1"/>
      <w:marLeft w:val="0"/>
      <w:marRight w:val="0"/>
      <w:marTop w:val="0"/>
      <w:marBottom w:val="0"/>
      <w:divBdr>
        <w:top w:val="none" w:sz="0" w:space="0" w:color="auto"/>
        <w:left w:val="none" w:sz="0" w:space="0" w:color="auto"/>
        <w:bottom w:val="none" w:sz="0" w:space="0" w:color="auto"/>
        <w:right w:val="none" w:sz="0" w:space="0" w:color="auto"/>
      </w:divBdr>
      <w:divsChild>
        <w:div w:id="1182747461">
          <w:marLeft w:val="720"/>
          <w:marRight w:val="0"/>
          <w:marTop w:val="0"/>
          <w:marBottom w:val="0"/>
          <w:divBdr>
            <w:top w:val="none" w:sz="0" w:space="0" w:color="auto"/>
            <w:left w:val="none" w:sz="0" w:space="0" w:color="auto"/>
            <w:bottom w:val="none" w:sz="0" w:space="0" w:color="auto"/>
            <w:right w:val="none" w:sz="0" w:space="0" w:color="auto"/>
          </w:divBdr>
        </w:div>
        <w:div w:id="613055988">
          <w:marLeft w:val="720"/>
          <w:marRight w:val="0"/>
          <w:marTop w:val="0"/>
          <w:marBottom w:val="0"/>
          <w:divBdr>
            <w:top w:val="none" w:sz="0" w:space="0" w:color="auto"/>
            <w:left w:val="none" w:sz="0" w:space="0" w:color="auto"/>
            <w:bottom w:val="none" w:sz="0" w:space="0" w:color="auto"/>
            <w:right w:val="none" w:sz="0" w:space="0" w:color="auto"/>
          </w:divBdr>
        </w:div>
        <w:div w:id="970326306">
          <w:marLeft w:val="720"/>
          <w:marRight w:val="0"/>
          <w:marTop w:val="0"/>
          <w:marBottom w:val="0"/>
          <w:divBdr>
            <w:top w:val="none" w:sz="0" w:space="0" w:color="auto"/>
            <w:left w:val="none" w:sz="0" w:space="0" w:color="auto"/>
            <w:bottom w:val="none" w:sz="0" w:space="0" w:color="auto"/>
            <w:right w:val="none" w:sz="0" w:space="0" w:color="auto"/>
          </w:divBdr>
        </w:div>
        <w:div w:id="10304387">
          <w:marLeft w:val="720"/>
          <w:marRight w:val="0"/>
          <w:marTop w:val="0"/>
          <w:marBottom w:val="0"/>
          <w:divBdr>
            <w:top w:val="none" w:sz="0" w:space="0" w:color="auto"/>
            <w:left w:val="none" w:sz="0" w:space="0" w:color="auto"/>
            <w:bottom w:val="none" w:sz="0" w:space="0" w:color="auto"/>
            <w:right w:val="none" w:sz="0" w:space="0" w:color="auto"/>
          </w:divBdr>
        </w:div>
        <w:div w:id="453522931">
          <w:marLeft w:val="720"/>
          <w:marRight w:val="0"/>
          <w:marTop w:val="0"/>
          <w:marBottom w:val="0"/>
          <w:divBdr>
            <w:top w:val="none" w:sz="0" w:space="0" w:color="auto"/>
            <w:left w:val="none" w:sz="0" w:space="0" w:color="auto"/>
            <w:bottom w:val="none" w:sz="0" w:space="0" w:color="auto"/>
            <w:right w:val="none" w:sz="0" w:space="0" w:color="auto"/>
          </w:divBdr>
        </w:div>
        <w:div w:id="1191647853">
          <w:marLeft w:val="720"/>
          <w:marRight w:val="0"/>
          <w:marTop w:val="0"/>
          <w:marBottom w:val="0"/>
          <w:divBdr>
            <w:top w:val="none" w:sz="0" w:space="0" w:color="auto"/>
            <w:left w:val="none" w:sz="0" w:space="0" w:color="auto"/>
            <w:bottom w:val="none" w:sz="0" w:space="0" w:color="auto"/>
            <w:right w:val="none" w:sz="0" w:space="0" w:color="auto"/>
          </w:divBdr>
        </w:div>
        <w:div w:id="1248074285">
          <w:marLeft w:val="720"/>
          <w:marRight w:val="0"/>
          <w:marTop w:val="0"/>
          <w:marBottom w:val="0"/>
          <w:divBdr>
            <w:top w:val="none" w:sz="0" w:space="0" w:color="auto"/>
            <w:left w:val="none" w:sz="0" w:space="0" w:color="auto"/>
            <w:bottom w:val="none" w:sz="0" w:space="0" w:color="auto"/>
            <w:right w:val="none" w:sz="0" w:space="0" w:color="auto"/>
          </w:divBdr>
        </w:div>
      </w:divsChild>
    </w:div>
    <w:div w:id="395710240">
      <w:bodyDiv w:val="1"/>
      <w:marLeft w:val="0"/>
      <w:marRight w:val="0"/>
      <w:marTop w:val="0"/>
      <w:marBottom w:val="0"/>
      <w:divBdr>
        <w:top w:val="none" w:sz="0" w:space="0" w:color="auto"/>
        <w:left w:val="none" w:sz="0" w:space="0" w:color="auto"/>
        <w:bottom w:val="none" w:sz="0" w:space="0" w:color="auto"/>
        <w:right w:val="none" w:sz="0" w:space="0" w:color="auto"/>
      </w:divBdr>
    </w:div>
    <w:div w:id="397482964">
      <w:bodyDiv w:val="1"/>
      <w:marLeft w:val="0"/>
      <w:marRight w:val="0"/>
      <w:marTop w:val="0"/>
      <w:marBottom w:val="0"/>
      <w:divBdr>
        <w:top w:val="none" w:sz="0" w:space="0" w:color="auto"/>
        <w:left w:val="none" w:sz="0" w:space="0" w:color="auto"/>
        <w:bottom w:val="none" w:sz="0" w:space="0" w:color="auto"/>
        <w:right w:val="none" w:sz="0" w:space="0" w:color="auto"/>
      </w:divBdr>
      <w:divsChild>
        <w:div w:id="1832133144">
          <w:marLeft w:val="547"/>
          <w:marRight w:val="0"/>
          <w:marTop w:val="0"/>
          <w:marBottom w:val="0"/>
          <w:divBdr>
            <w:top w:val="none" w:sz="0" w:space="0" w:color="auto"/>
            <w:left w:val="none" w:sz="0" w:space="0" w:color="auto"/>
            <w:bottom w:val="none" w:sz="0" w:space="0" w:color="auto"/>
            <w:right w:val="none" w:sz="0" w:space="0" w:color="auto"/>
          </w:divBdr>
        </w:div>
        <w:div w:id="42876114">
          <w:marLeft w:val="547"/>
          <w:marRight w:val="0"/>
          <w:marTop w:val="0"/>
          <w:marBottom w:val="0"/>
          <w:divBdr>
            <w:top w:val="none" w:sz="0" w:space="0" w:color="auto"/>
            <w:left w:val="none" w:sz="0" w:space="0" w:color="auto"/>
            <w:bottom w:val="none" w:sz="0" w:space="0" w:color="auto"/>
            <w:right w:val="none" w:sz="0" w:space="0" w:color="auto"/>
          </w:divBdr>
        </w:div>
        <w:div w:id="1597862607">
          <w:marLeft w:val="547"/>
          <w:marRight w:val="0"/>
          <w:marTop w:val="0"/>
          <w:marBottom w:val="0"/>
          <w:divBdr>
            <w:top w:val="none" w:sz="0" w:space="0" w:color="auto"/>
            <w:left w:val="none" w:sz="0" w:space="0" w:color="auto"/>
            <w:bottom w:val="none" w:sz="0" w:space="0" w:color="auto"/>
            <w:right w:val="none" w:sz="0" w:space="0" w:color="auto"/>
          </w:divBdr>
        </w:div>
        <w:div w:id="585191219">
          <w:marLeft w:val="547"/>
          <w:marRight w:val="0"/>
          <w:marTop w:val="0"/>
          <w:marBottom w:val="0"/>
          <w:divBdr>
            <w:top w:val="none" w:sz="0" w:space="0" w:color="auto"/>
            <w:left w:val="none" w:sz="0" w:space="0" w:color="auto"/>
            <w:bottom w:val="none" w:sz="0" w:space="0" w:color="auto"/>
            <w:right w:val="none" w:sz="0" w:space="0" w:color="auto"/>
          </w:divBdr>
        </w:div>
        <w:div w:id="207643040">
          <w:marLeft w:val="547"/>
          <w:marRight w:val="0"/>
          <w:marTop w:val="0"/>
          <w:marBottom w:val="0"/>
          <w:divBdr>
            <w:top w:val="none" w:sz="0" w:space="0" w:color="auto"/>
            <w:left w:val="none" w:sz="0" w:space="0" w:color="auto"/>
            <w:bottom w:val="none" w:sz="0" w:space="0" w:color="auto"/>
            <w:right w:val="none" w:sz="0" w:space="0" w:color="auto"/>
          </w:divBdr>
        </w:div>
        <w:div w:id="1438022747">
          <w:marLeft w:val="547"/>
          <w:marRight w:val="0"/>
          <w:marTop w:val="0"/>
          <w:marBottom w:val="0"/>
          <w:divBdr>
            <w:top w:val="none" w:sz="0" w:space="0" w:color="auto"/>
            <w:left w:val="none" w:sz="0" w:space="0" w:color="auto"/>
            <w:bottom w:val="none" w:sz="0" w:space="0" w:color="auto"/>
            <w:right w:val="none" w:sz="0" w:space="0" w:color="auto"/>
          </w:divBdr>
        </w:div>
        <w:div w:id="86510672">
          <w:marLeft w:val="547"/>
          <w:marRight w:val="0"/>
          <w:marTop w:val="0"/>
          <w:marBottom w:val="0"/>
          <w:divBdr>
            <w:top w:val="none" w:sz="0" w:space="0" w:color="auto"/>
            <w:left w:val="none" w:sz="0" w:space="0" w:color="auto"/>
            <w:bottom w:val="none" w:sz="0" w:space="0" w:color="auto"/>
            <w:right w:val="none" w:sz="0" w:space="0" w:color="auto"/>
          </w:divBdr>
        </w:div>
        <w:div w:id="1500345448">
          <w:marLeft w:val="547"/>
          <w:marRight w:val="0"/>
          <w:marTop w:val="0"/>
          <w:marBottom w:val="0"/>
          <w:divBdr>
            <w:top w:val="none" w:sz="0" w:space="0" w:color="auto"/>
            <w:left w:val="none" w:sz="0" w:space="0" w:color="auto"/>
            <w:bottom w:val="none" w:sz="0" w:space="0" w:color="auto"/>
            <w:right w:val="none" w:sz="0" w:space="0" w:color="auto"/>
          </w:divBdr>
        </w:div>
        <w:div w:id="1429085321">
          <w:marLeft w:val="547"/>
          <w:marRight w:val="0"/>
          <w:marTop w:val="0"/>
          <w:marBottom w:val="0"/>
          <w:divBdr>
            <w:top w:val="none" w:sz="0" w:space="0" w:color="auto"/>
            <w:left w:val="none" w:sz="0" w:space="0" w:color="auto"/>
            <w:bottom w:val="none" w:sz="0" w:space="0" w:color="auto"/>
            <w:right w:val="none" w:sz="0" w:space="0" w:color="auto"/>
          </w:divBdr>
        </w:div>
        <w:div w:id="1039431885">
          <w:marLeft w:val="547"/>
          <w:marRight w:val="0"/>
          <w:marTop w:val="0"/>
          <w:marBottom w:val="0"/>
          <w:divBdr>
            <w:top w:val="none" w:sz="0" w:space="0" w:color="auto"/>
            <w:left w:val="none" w:sz="0" w:space="0" w:color="auto"/>
            <w:bottom w:val="none" w:sz="0" w:space="0" w:color="auto"/>
            <w:right w:val="none" w:sz="0" w:space="0" w:color="auto"/>
          </w:divBdr>
        </w:div>
        <w:div w:id="1939679311">
          <w:marLeft w:val="547"/>
          <w:marRight w:val="0"/>
          <w:marTop w:val="0"/>
          <w:marBottom w:val="0"/>
          <w:divBdr>
            <w:top w:val="none" w:sz="0" w:space="0" w:color="auto"/>
            <w:left w:val="none" w:sz="0" w:space="0" w:color="auto"/>
            <w:bottom w:val="none" w:sz="0" w:space="0" w:color="auto"/>
            <w:right w:val="none" w:sz="0" w:space="0" w:color="auto"/>
          </w:divBdr>
        </w:div>
        <w:div w:id="1629242184">
          <w:marLeft w:val="547"/>
          <w:marRight w:val="0"/>
          <w:marTop w:val="0"/>
          <w:marBottom w:val="0"/>
          <w:divBdr>
            <w:top w:val="none" w:sz="0" w:space="0" w:color="auto"/>
            <w:left w:val="none" w:sz="0" w:space="0" w:color="auto"/>
            <w:bottom w:val="none" w:sz="0" w:space="0" w:color="auto"/>
            <w:right w:val="none" w:sz="0" w:space="0" w:color="auto"/>
          </w:divBdr>
        </w:div>
        <w:div w:id="1120763268">
          <w:marLeft w:val="547"/>
          <w:marRight w:val="0"/>
          <w:marTop w:val="0"/>
          <w:marBottom w:val="0"/>
          <w:divBdr>
            <w:top w:val="none" w:sz="0" w:space="0" w:color="auto"/>
            <w:left w:val="none" w:sz="0" w:space="0" w:color="auto"/>
            <w:bottom w:val="none" w:sz="0" w:space="0" w:color="auto"/>
            <w:right w:val="none" w:sz="0" w:space="0" w:color="auto"/>
          </w:divBdr>
        </w:div>
        <w:div w:id="1563060561">
          <w:marLeft w:val="547"/>
          <w:marRight w:val="0"/>
          <w:marTop w:val="0"/>
          <w:marBottom w:val="0"/>
          <w:divBdr>
            <w:top w:val="none" w:sz="0" w:space="0" w:color="auto"/>
            <w:left w:val="none" w:sz="0" w:space="0" w:color="auto"/>
            <w:bottom w:val="none" w:sz="0" w:space="0" w:color="auto"/>
            <w:right w:val="none" w:sz="0" w:space="0" w:color="auto"/>
          </w:divBdr>
        </w:div>
      </w:divsChild>
    </w:div>
    <w:div w:id="446126117">
      <w:bodyDiv w:val="1"/>
      <w:marLeft w:val="0"/>
      <w:marRight w:val="0"/>
      <w:marTop w:val="0"/>
      <w:marBottom w:val="0"/>
      <w:divBdr>
        <w:top w:val="none" w:sz="0" w:space="0" w:color="auto"/>
        <w:left w:val="none" w:sz="0" w:space="0" w:color="auto"/>
        <w:bottom w:val="none" w:sz="0" w:space="0" w:color="auto"/>
        <w:right w:val="none" w:sz="0" w:space="0" w:color="auto"/>
      </w:divBdr>
    </w:div>
    <w:div w:id="718629338">
      <w:bodyDiv w:val="1"/>
      <w:marLeft w:val="0"/>
      <w:marRight w:val="0"/>
      <w:marTop w:val="0"/>
      <w:marBottom w:val="0"/>
      <w:divBdr>
        <w:top w:val="none" w:sz="0" w:space="0" w:color="auto"/>
        <w:left w:val="none" w:sz="0" w:space="0" w:color="auto"/>
        <w:bottom w:val="none" w:sz="0" w:space="0" w:color="auto"/>
        <w:right w:val="none" w:sz="0" w:space="0" w:color="auto"/>
      </w:divBdr>
    </w:div>
    <w:div w:id="733312701">
      <w:bodyDiv w:val="1"/>
      <w:marLeft w:val="0"/>
      <w:marRight w:val="0"/>
      <w:marTop w:val="0"/>
      <w:marBottom w:val="0"/>
      <w:divBdr>
        <w:top w:val="none" w:sz="0" w:space="0" w:color="auto"/>
        <w:left w:val="none" w:sz="0" w:space="0" w:color="auto"/>
        <w:bottom w:val="none" w:sz="0" w:space="0" w:color="auto"/>
        <w:right w:val="none" w:sz="0" w:space="0" w:color="auto"/>
      </w:divBdr>
      <w:divsChild>
        <w:div w:id="316998116">
          <w:marLeft w:val="0"/>
          <w:marRight w:val="0"/>
          <w:marTop w:val="280"/>
          <w:marBottom w:val="0"/>
          <w:divBdr>
            <w:top w:val="none" w:sz="0" w:space="0" w:color="auto"/>
            <w:left w:val="none" w:sz="0" w:space="0" w:color="auto"/>
            <w:bottom w:val="none" w:sz="0" w:space="0" w:color="auto"/>
            <w:right w:val="none" w:sz="0" w:space="0" w:color="auto"/>
          </w:divBdr>
        </w:div>
        <w:div w:id="565068592">
          <w:marLeft w:val="0"/>
          <w:marRight w:val="0"/>
          <w:marTop w:val="280"/>
          <w:marBottom w:val="0"/>
          <w:divBdr>
            <w:top w:val="none" w:sz="0" w:space="0" w:color="auto"/>
            <w:left w:val="none" w:sz="0" w:space="0" w:color="auto"/>
            <w:bottom w:val="none" w:sz="0" w:space="0" w:color="auto"/>
            <w:right w:val="none" w:sz="0" w:space="0" w:color="auto"/>
          </w:divBdr>
        </w:div>
        <w:div w:id="863711937">
          <w:marLeft w:val="0"/>
          <w:marRight w:val="0"/>
          <w:marTop w:val="280"/>
          <w:marBottom w:val="0"/>
          <w:divBdr>
            <w:top w:val="none" w:sz="0" w:space="0" w:color="auto"/>
            <w:left w:val="none" w:sz="0" w:space="0" w:color="auto"/>
            <w:bottom w:val="none" w:sz="0" w:space="0" w:color="auto"/>
            <w:right w:val="none" w:sz="0" w:space="0" w:color="auto"/>
          </w:divBdr>
        </w:div>
        <w:div w:id="2052533921">
          <w:marLeft w:val="0"/>
          <w:marRight w:val="0"/>
          <w:marTop w:val="280"/>
          <w:marBottom w:val="0"/>
          <w:divBdr>
            <w:top w:val="none" w:sz="0" w:space="0" w:color="auto"/>
            <w:left w:val="none" w:sz="0" w:space="0" w:color="auto"/>
            <w:bottom w:val="none" w:sz="0" w:space="0" w:color="auto"/>
            <w:right w:val="none" w:sz="0" w:space="0" w:color="auto"/>
          </w:divBdr>
        </w:div>
        <w:div w:id="2022008054">
          <w:marLeft w:val="0"/>
          <w:marRight w:val="0"/>
          <w:marTop w:val="280"/>
          <w:marBottom w:val="0"/>
          <w:divBdr>
            <w:top w:val="none" w:sz="0" w:space="0" w:color="auto"/>
            <w:left w:val="none" w:sz="0" w:space="0" w:color="auto"/>
            <w:bottom w:val="none" w:sz="0" w:space="0" w:color="auto"/>
            <w:right w:val="none" w:sz="0" w:space="0" w:color="auto"/>
          </w:divBdr>
        </w:div>
        <w:div w:id="1261529170">
          <w:marLeft w:val="0"/>
          <w:marRight w:val="0"/>
          <w:marTop w:val="280"/>
          <w:marBottom w:val="0"/>
          <w:divBdr>
            <w:top w:val="none" w:sz="0" w:space="0" w:color="auto"/>
            <w:left w:val="none" w:sz="0" w:space="0" w:color="auto"/>
            <w:bottom w:val="none" w:sz="0" w:space="0" w:color="auto"/>
            <w:right w:val="none" w:sz="0" w:space="0" w:color="auto"/>
          </w:divBdr>
        </w:div>
        <w:div w:id="1154301056">
          <w:marLeft w:val="0"/>
          <w:marRight w:val="0"/>
          <w:marTop w:val="280"/>
          <w:marBottom w:val="0"/>
          <w:divBdr>
            <w:top w:val="none" w:sz="0" w:space="0" w:color="auto"/>
            <w:left w:val="none" w:sz="0" w:space="0" w:color="auto"/>
            <w:bottom w:val="none" w:sz="0" w:space="0" w:color="auto"/>
            <w:right w:val="none" w:sz="0" w:space="0" w:color="auto"/>
          </w:divBdr>
        </w:div>
        <w:div w:id="505755829">
          <w:marLeft w:val="0"/>
          <w:marRight w:val="0"/>
          <w:marTop w:val="280"/>
          <w:marBottom w:val="0"/>
          <w:divBdr>
            <w:top w:val="none" w:sz="0" w:space="0" w:color="auto"/>
            <w:left w:val="none" w:sz="0" w:space="0" w:color="auto"/>
            <w:bottom w:val="none" w:sz="0" w:space="0" w:color="auto"/>
            <w:right w:val="none" w:sz="0" w:space="0" w:color="auto"/>
          </w:divBdr>
        </w:div>
      </w:divsChild>
    </w:div>
    <w:div w:id="823203373">
      <w:bodyDiv w:val="1"/>
      <w:marLeft w:val="0"/>
      <w:marRight w:val="0"/>
      <w:marTop w:val="0"/>
      <w:marBottom w:val="0"/>
      <w:divBdr>
        <w:top w:val="none" w:sz="0" w:space="0" w:color="auto"/>
        <w:left w:val="none" w:sz="0" w:space="0" w:color="auto"/>
        <w:bottom w:val="none" w:sz="0" w:space="0" w:color="auto"/>
        <w:right w:val="none" w:sz="0" w:space="0" w:color="auto"/>
      </w:divBdr>
    </w:div>
    <w:div w:id="910430989">
      <w:bodyDiv w:val="1"/>
      <w:marLeft w:val="0"/>
      <w:marRight w:val="0"/>
      <w:marTop w:val="0"/>
      <w:marBottom w:val="0"/>
      <w:divBdr>
        <w:top w:val="none" w:sz="0" w:space="0" w:color="auto"/>
        <w:left w:val="none" w:sz="0" w:space="0" w:color="auto"/>
        <w:bottom w:val="none" w:sz="0" w:space="0" w:color="auto"/>
        <w:right w:val="none" w:sz="0" w:space="0" w:color="auto"/>
      </w:divBdr>
    </w:div>
    <w:div w:id="987049784">
      <w:bodyDiv w:val="1"/>
      <w:marLeft w:val="0"/>
      <w:marRight w:val="0"/>
      <w:marTop w:val="0"/>
      <w:marBottom w:val="0"/>
      <w:divBdr>
        <w:top w:val="none" w:sz="0" w:space="0" w:color="auto"/>
        <w:left w:val="none" w:sz="0" w:space="0" w:color="auto"/>
        <w:bottom w:val="none" w:sz="0" w:space="0" w:color="auto"/>
        <w:right w:val="none" w:sz="0" w:space="0" w:color="auto"/>
      </w:divBdr>
      <w:divsChild>
        <w:div w:id="708189251">
          <w:marLeft w:val="0"/>
          <w:marRight w:val="0"/>
          <w:marTop w:val="280"/>
          <w:marBottom w:val="0"/>
          <w:divBdr>
            <w:top w:val="none" w:sz="0" w:space="0" w:color="auto"/>
            <w:left w:val="none" w:sz="0" w:space="0" w:color="auto"/>
            <w:bottom w:val="none" w:sz="0" w:space="0" w:color="auto"/>
            <w:right w:val="none" w:sz="0" w:space="0" w:color="auto"/>
          </w:divBdr>
        </w:div>
        <w:div w:id="1210339484">
          <w:marLeft w:val="0"/>
          <w:marRight w:val="0"/>
          <w:marTop w:val="280"/>
          <w:marBottom w:val="0"/>
          <w:divBdr>
            <w:top w:val="none" w:sz="0" w:space="0" w:color="auto"/>
            <w:left w:val="none" w:sz="0" w:space="0" w:color="auto"/>
            <w:bottom w:val="none" w:sz="0" w:space="0" w:color="auto"/>
            <w:right w:val="none" w:sz="0" w:space="0" w:color="auto"/>
          </w:divBdr>
        </w:div>
        <w:div w:id="404844006">
          <w:marLeft w:val="0"/>
          <w:marRight w:val="0"/>
          <w:marTop w:val="280"/>
          <w:marBottom w:val="0"/>
          <w:divBdr>
            <w:top w:val="none" w:sz="0" w:space="0" w:color="auto"/>
            <w:left w:val="none" w:sz="0" w:space="0" w:color="auto"/>
            <w:bottom w:val="none" w:sz="0" w:space="0" w:color="auto"/>
            <w:right w:val="none" w:sz="0" w:space="0" w:color="auto"/>
          </w:divBdr>
        </w:div>
        <w:div w:id="1730882908">
          <w:marLeft w:val="0"/>
          <w:marRight w:val="0"/>
          <w:marTop w:val="280"/>
          <w:marBottom w:val="0"/>
          <w:divBdr>
            <w:top w:val="none" w:sz="0" w:space="0" w:color="auto"/>
            <w:left w:val="none" w:sz="0" w:space="0" w:color="auto"/>
            <w:bottom w:val="none" w:sz="0" w:space="0" w:color="auto"/>
            <w:right w:val="none" w:sz="0" w:space="0" w:color="auto"/>
          </w:divBdr>
        </w:div>
        <w:div w:id="758795270">
          <w:marLeft w:val="0"/>
          <w:marRight w:val="0"/>
          <w:marTop w:val="280"/>
          <w:marBottom w:val="0"/>
          <w:divBdr>
            <w:top w:val="none" w:sz="0" w:space="0" w:color="auto"/>
            <w:left w:val="none" w:sz="0" w:space="0" w:color="auto"/>
            <w:bottom w:val="none" w:sz="0" w:space="0" w:color="auto"/>
            <w:right w:val="none" w:sz="0" w:space="0" w:color="auto"/>
          </w:divBdr>
        </w:div>
        <w:div w:id="266544816">
          <w:marLeft w:val="0"/>
          <w:marRight w:val="0"/>
          <w:marTop w:val="280"/>
          <w:marBottom w:val="0"/>
          <w:divBdr>
            <w:top w:val="none" w:sz="0" w:space="0" w:color="auto"/>
            <w:left w:val="none" w:sz="0" w:space="0" w:color="auto"/>
            <w:bottom w:val="none" w:sz="0" w:space="0" w:color="auto"/>
            <w:right w:val="none" w:sz="0" w:space="0" w:color="auto"/>
          </w:divBdr>
        </w:div>
        <w:div w:id="1115293742">
          <w:marLeft w:val="0"/>
          <w:marRight w:val="0"/>
          <w:marTop w:val="280"/>
          <w:marBottom w:val="0"/>
          <w:divBdr>
            <w:top w:val="none" w:sz="0" w:space="0" w:color="auto"/>
            <w:left w:val="none" w:sz="0" w:space="0" w:color="auto"/>
            <w:bottom w:val="none" w:sz="0" w:space="0" w:color="auto"/>
            <w:right w:val="none" w:sz="0" w:space="0" w:color="auto"/>
          </w:divBdr>
        </w:div>
        <w:div w:id="1609577278">
          <w:marLeft w:val="0"/>
          <w:marRight w:val="0"/>
          <w:marTop w:val="280"/>
          <w:marBottom w:val="0"/>
          <w:divBdr>
            <w:top w:val="none" w:sz="0" w:space="0" w:color="auto"/>
            <w:left w:val="none" w:sz="0" w:space="0" w:color="auto"/>
            <w:bottom w:val="none" w:sz="0" w:space="0" w:color="auto"/>
            <w:right w:val="none" w:sz="0" w:space="0" w:color="auto"/>
          </w:divBdr>
        </w:div>
      </w:divsChild>
    </w:div>
    <w:div w:id="1070998790">
      <w:bodyDiv w:val="1"/>
      <w:marLeft w:val="0"/>
      <w:marRight w:val="0"/>
      <w:marTop w:val="0"/>
      <w:marBottom w:val="0"/>
      <w:divBdr>
        <w:top w:val="none" w:sz="0" w:space="0" w:color="auto"/>
        <w:left w:val="none" w:sz="0" w:space="0" w:color="auto"/>
        <w:bottom w:val="none" w:sz="0" w:space="0" w:color="auto"/>
        <w:right w:val="none" w:sz="0" w:space="0" w:color="auto"/>
      </w:divBdr>
    </w:div>
    <w:div w:id="1102989345">
      <w:bodyDiv w:val="1"/>
      <w:marLeft w:val="0"/>
      <w:marRight w:val="0"/>
      <w:marTop w:val="0"/>
      <w:marBottom w:val="0"/>
      <w:divBdr>
        <w:top w:val="none" w:sz="0" w:space="0" w:color="auto"/>
        <w:left w:val="none" w:sz="0" w:space="0" w:color="auto"/>
        <w:bottom w:val="none" w:sz="0" w:space="0" w:color="auto"/>
        <w:right w:val="none" w:sz="0" w:space="0" w:color="auto"/>
      </w:divBdr>
    </w:div>
    <w:div w:id="1272976333">
      <w:bodyDiv w:val="1"/>
      <w:marLeft w:val="0"/>
      <w:marRight w:val="0"/>
      <w:marTop w:val="0"/>
      <w:marBottom w:val="0"/>
      <w:divBdr>
        <w:top w:val="none" w:sz="0" w:space="0" w:color="auto"/>
        <w:left w:val="none" w:sz="0" w:space="0" w:color="auto"/>
        <w:bottom w:val="none" w:sz="0" w:space="0" w:color="auto"/>
        <w:right w:val="none" w:sz="0" w:space="0" w:color="auto"/>
      </w:divBdr>
    </w:div>
    <w:div w:id="1314019705">
      <w:bodyDiv w:val="1"/>
      <w:marLeft w:val="0"/>
      <w:marRight w:val="0"/>
      <w:marTop w:val="0"/>
      <w:marBottom w:val="0"/>
      <w:divBdr>
        <w:top w:val="none" w:sz="0" w:space="0" w:color="auto"/>
        <w:left w:val="none" w:sz="0" w:space="0" w:color="auto"/>
        <w:bottom w:val="none" w:sz="0" w:space="0" w:color="auto"/>
        <w:right w:val="none" w:sz="0" w:space="0" w:color="auto"/>
      </w:divBdr>
    </w:div>
    <w:div w:id="1371421356">
      <w:bodyDiv w:val="1"/>
      <w:marLeft w:val="0"/>
      <w:marRight w:val="0"/>
      <w:marTop w:val="0"/>
      <w:marBottom w:val="0"/>
      <w:divBdr>
        <w:top w:val="none" w:sz="0" w:space="0" w:color="auto"/>
        <w:left w:val="none" w:sz="0" w:space="0" w:color="auto"/>
        <w:bottom w:val="none" w:sz="0" w:space="0" w:color="auto"/>
        <w:right w:val="none" w:sz="0" w:space="0" w:color="auto"/>
      </w:divBdr>
    </w:div>
    <w:div w:id="1623610685">
      <w:bodyDiv w:val="1"/>
      <w:marLeft w:val="0"/>
      <w:marRight w:val="0"/>
      <w:marTop w:val="0"/>
      <w:marBottom w:val="0"/>
      <w:divBdr>
        <w:top w:val="none" w:sz="0" w:space="0" w:color="auto"/>
        <w:left w:val="none" w:sz="0" w:space="0" w:color="auto"/>
        <w:bottom w:val="none" w:sz="0" w:space="0" w:color="auto"/>
        <w:right w:val="none" w:sz="0" w:space="0" w:color="auto"/>
      </w:divBdr>
      <w:divsChild>
        <w:div w:id="2070764459">
          <w:marLeft w:val="547"/>
          <w:marRight w:val="0"/>
          <w:marTop w:val="0"/>
          <w:marBottom w:val="0"/>
          <w:divBdr>
            <w:top w:val="none" w:sz="0" w:space="0" w:color="auto"/>
            <w:left w:val="none" w:sz="0" w:space="0" w:color="auto"/>
            <w:bottom w:val="none" w:sz="0" w:space="0" w:color="auto"/>
            <w:right w:val="none" w:sz="0" w:space="0" w:color="auto"/>
          </w:divBdr>
        </w:div>
        <w:div w:id="1136869950">
          <w:marLeft w:val="547"/>
          <w:marRight w:val="0"/>
          <w:marTop w:val="0"/>
          <w:marBottom w:val="0"/>
          <w:divBdr>
            <w:top w:val="none" w:sz="0" w:space="0" w:color="auto"/>
            <w:left w:val="none" w:sz="0" w:space="0" w:color="auto"/>
            <w:bottom w:val="none" w:sz="0" w:space="0" w:color="auto"/>
            <w:right w:val="none" w:sz="0" w:space="0" w:color="auto"/>
          </w:divBdr>
        </w:div>
        <w:div w:id="1874071109">
          <w:marLeft w:val="547"/>
          <w:marRight w:val="0"/>
          <w:marTop w:val="0"/>
          <w:marBottom w:val="0"/>
          <w:divBdr>
            <w:top w:val="none" w:sz="0" w:space="0" w:color="auto"/>
            <w:left w:val="none" w:sz="0" w:space="0" w:color="auto"/>
            <w:bottom w:val="none" w:sz="0" w:space="0" w:color="auto"/>
            <w:right w:val="none" w:sz="0" w:space="0" w:color="auto"/>
          </w:divBdr>
        </w:div>
        <w:div w:id="1887133946">
          <w:marLeft w:val="547"/>
          <w:marRight w:val="0"/>
          <w:marTop w:val="0"/>
          <w:marBottom w:val="0"/>
          <w:divBdr>
            <w:top w:val="none" w:sz="0" w:space="0" w:color="auto"/>
            <w:left w:val="none" w:sz="0" w:space="0" w:color="auto"/>
            <w:bottom w:val="none" w:sz="0" w:space="0" w:color="auto"/>
            <w:right w:val="none" w:sz="0" w:space="0" w:color="auto"/>
          </w:divBdr>
        </w:div>
        <w:div w:id="111749392">
          <w:marLeft w:val="547"/>
          <w:marRight w:val="0"/>
          <w:marTop w:val="0"/>
          <w:marBottom w:val="0"/>
          <w:divBdr>
            <w:top w:val="none" w:sz="0" w:space="0" w:color="auto"/>
            <w:left w:val="none" w:sz="0" w:space="0" w:color="auto"/>
            <w:bottom w:val="none" w:sz="0" w:space="0" w:color="auto"/>
            <w:right w:val="none" w:sz="0" w:space="0" w:color="auto"/>
          </w:divBdr>
        </w:div>
        <w:div w:id="1579051767">
          <w:marLeft w:val="547"/>
          <w:marRight w:val="0"/>
          <w:marTop w:val="0"/>
          <w:marBottom w:val="0"/>
          <w:divBdr>
            <w:top w:val="none" w:sz="0" w:space="0" w:color="auto"/>
            <w:left w:val="none" w:sz="0" w:space="0" w:color="auto"/>
            <w:bottom w:val="none" w:sz="0" w:space="0" w:color="auto"/>
            <w:right w:val="none" w:sz="0" w:space="0" w:color="auto"/>
          </w:divBdr>
        </w:div>
      </w:divsChild>
    </w:div>
    <w:div w:id="1784685646">
      <w:bodyDiv w:val="1"/>
      <w:marLeft w:val="0"/>
      <w:marRight w:val="0"/>
      <w:marTop w:val="0"/>
      <w:marBottom w:val="0"/>
      <w:divBdr>
        <w:top w:val="none" w:sz="0" w:space="0" w:color="auto"/>
        <w:left w:val="none" w:sz="0" w:space="0" w:color="auto"/>
        <w:bottom w:val="none" w:sz="0" w:space="0" w:color="auto"/>
        <w:right w:val="none" w:sz="0" w:space="0" w:color="auto"/>
      </w:divBdr>
    </w:div>
    <w:div w:id="210137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rawo.sejm.gov.pl/isap.nsf/DocDetails.xsp?id=WDU201900006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140</Pages>
  <Words>32183</Words>
  <Characters>193099</Characters>
  <Application>Microsoft Office Word</Application>
  <DocSecurity>0</DocSecurity>
  <Lines>1609</Lines>
  <Paragraphs>449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Blicharz Urszula</dc:creator>
  <cp:lastModifiedBy>Bogdan Kruszakin</cp:lastModifiedBy>
  <cp:revision>5</cp:revision>
  <cp:lastPrinted>2019-07-22T13:59:00Z</cp:lastPrinted>
  <dcterms:created xsi:type="dcterms:W3CDTF">2019-09-06T09:39:00Z</dcterms:created>
  <dcterms:modified xsi:type="dcterms:W3CDTF">2019-09-06T10:48:00Z</dcterms:modified>
</cp:coreProperties>
</file>