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before="0" w:line="276" w:lineRule="auto"/>
        <w:jc w:val="both"/>
        <w:rPr>
          <w:rFonts w:ascii="PT Serif" w:cs="PT Serif" w:eastAsia="PT Serif" w:hAnsi="PT Serif"/>
          <w:b w:val="1"/>
          <w:color w:val="151515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color w:val="151515"/>
          <w:sz w:val="24"/>
          <w:szCs w:val="24"/>
          <w:rtl w:val="0"/>
        </w:rPr>
        <w:t xml:space="preserve">Podsumowanie szkoleń o Śląsku</w:t>
      </w:r>
    </w:p>
    <w:p w:rsidR="00000000" w:rsidDel="00000000" w:rsidP="00000000" w:rsidRDefault="00000000" w:rsidRPr="00000000" w14:paraId="00000002">
      <w:pPr>
        <w:shd w:fill="ffffff" w:val="clear"/>
        <w:spacing w:after="200" w:before="0" w:line="276" w:lineRule="auto"/>
        <w:jc w:val="both"/>
        <w:rPr>
          <w:rFonts w:ascii="PT Serif" w:cs="PT Serif" w:eastAsia="PT Serif" w:hAnsi="PT Serif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00" w:before="0" w:line="276" w:lineRule="auto"/>
        <w:jc w:val="both"/>
        <w:rPr>
          <w:rFonts w:ascii="PT Serif" w:cs="PT Serif" w:eastAsia="PT Serif" w:hAnsi="PT Serif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200" w:before="0" w:line="276" w:lineRule="auto"/>
        <w:ind w:left="720" w:hanging="360"/>
        <w:jc w:val="both"/>
        <w:rPr>
          <w:rFonts w:ascii="PT Serif" w:cs="PT Serif" w:eastAsia="PT Serif" w:hAnsi="PT Serif"/>
          <w:b w:val="1"/>
          <w:color w:val="151515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color w:val="151515"/>
          <w:sz w:val="24"/>
          <w:szCs w:val="24"/>
          <w:rtl w:val="0"/>
        </w:rPr>
        <w:t xml:space="preserve">Śląsk – historia, kultura, język</w:t>
      </w:r>
    </w:p>
    <w:p w:rsidR="00000000" w:rsidDel="00000000" w:rsidP="00000000" w:rsidRDefault="00000000" w:rsidRPr="00000000" w14:paraId="00000005">
      <w:pPr>
        <w:shd w:fill="ffffff" w:val="clear"/>
        <w:spacing w:after="200" w:before="0" w:line="276" w:lineRule="auto"/>
        <w:jc w:val="both"/>
        <w:rPr>
          <w:rFonts w:ascii="PT Serif" w:cs="PT Serif" w:eastAsia="PT Serif" w:hAnsi="PT Serif"/>
          <w:color w:val="151515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color w:val="151515"/>
          <w:sz w:val="24"/>
          <w:szCs w:val="24"/>
          <w:rtl w:val="0"/>
        </w:rPr>
        <w:t xml:space="preserve">W dniach 13-14 i 25-26 listopada oraz 6-7 i 11-12 grudnia odbyły się w cztery edycje szkolenia „Śląsk – historia, kultura, język. Przygotowanie i upowszechnianie materiałów metodycznych dla nauczycieli w zakresie edukacji regionalnej, kultury i literatury śląskiej, pomocy dydaktycznych oraz tłumaczeń literatury”.</w:t>
      </w:r>
    </w:p>
    <w:p w:rsidR="00000000" w:rsidDel="00000000" w:rsidP="00000000" w:rsidRDefault="00000000" w:rsidRPr="00000000" w14:paraId="00000006">
      <w:pPr>
        <w:shd w:fill="ffffff" w:val="clear"/>
        <w:spacing w:after="200" w:before="0" w:line="276" w:lineRule="auto"/>
        <w:jc w:val="both"/>
        <w:rPr>
          <w:rFonts w:ascii="PT Serif" w:cs="PT Serif" w:eastAsia="PT Serif" w:hAnsi="PT Serif"/>
          <w:color w:val="151515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color w:val="151515"/>
          <w:sz w:val="24"/>
          <w:szCs w:val="24"/>
          <w:rtl w:val="0"/>
        </w:rPr>
        <w:t xml:space="preserve">Był to dla nas wszystkich czas intensywnych i – jak miało się później okazać – niezwykle owocnych wspólnych prac. Zwiedziliśmy Katowice, dzielnicę Nikiszowiec oraz Koszęcin. Historię i tradycje Górnego Śląska </w:t>
      </w:r>
      <w:r w:rsidDel="00000000" w:rsidR="00000000" w:rsidRPr="00000000">
        <w:rPr>
          <w:rFonts w:ascii="PT Serif" w:cs="PT Serif" w:eastAsia="PT Serif" w:hAnsi="PT Serif"/>
          <w:color w:val="151515"/>
          <w:sz w:val="24"/>
          <w:szCs w:val="24"/>
          <w:rtl w:val="0"/>
        </w:rPr>
        <w:t xml:space="preserve">uprzystępniali</w:t>
      </w:r>
      <w:r w:rsidDel="00000000" w:rsidR="00000000" w:rsidRPr="00000000">
        <w:rPr>
          <w:rFonts w:ascii="PT Serif" w:cs="PT Serif" w:eastAsia="PT Serif" w:hAnsi="PT Serif"/>
          <w:color w:val="151515"/>
          <w:sz w:val="24"/>
          <w:szCs w:val="24"/>
          <w:rtl w:val="0"/>
        </w:rPr>
        <w:t xml:space="preserve"> nam znawcy tego zagadnienia, tacy jak mgr Anna Morajko-Fornal, dr Krystian Węgrzynek i prof. Aldona Skudrzyk. Centralnym punktem szkolenia był spektakl </w:t>
      </w:r>
      <w:r w:rsidDel="00000000" w:rsidR="00000000" w:rsidRPr="00000000">
        <w:rPr>
          <w:rFonts w:ascii="PT Serif" w:cs="PT Serif" w:eastAsia="PT Serif" w:hAnsi="PT Serif"/>
          <w:i w:val="1"/>
          <w:color w:val="151515"/>
          <w:sz w:val="24"/>
          <w:szCs w:val="24"/>
          <w:rtl w:val="0"/>
        </w:rPr>
        <w:t xml:space="preserve">Mianujom mie Hanka</w:t>
      </w:r>
      <w:r w:rsidDel="00000000" w:rsidR="00000000" w:rsidRPr="00000000">
        <w:rPr>
          <w:rFonts w:ascii="PT Serif" w:cs="PT Serif" w:eastAsia="PT Serif" w:hAnsi="PT Serif"/>
          <w:color w:val="151515"/>
          <w:sz w:val="24"/>
          <w:szCs w:val="24"/>
          <w:rtl w:val="0"/>
        </w:rPr>
        <w:t xml:space="preserve"> w wykonaniu Grażyny Bułki, aktorki Teatru Korez. Unaocznił on, w formie sztuki, najważniejsze problemy historyczne, społeczne i egzystencjalne Ślązaków.</w:t>
      </w:r>
    </w:p>
    <w:p w:rsidR="00000000" w:rsidDel="00000000" w:rsidP="00000000" w:rsidRDefault="00000000" w:rsidRPr="00000000" w14:paraId="00000007">
      <w:pPr>
        <w:shd w:fill="ffffff" w:val="clear"/>
        <w:spacing w:after="200" w:before="0" w:line="276" w:lineRule="auto"/>
        <w:jc w:val="both"/>
        <w:rPr>
          <w:rFonts w:ascii="PT Serif" w:cs="PT Serif" w:eastAsia="PT Serif" w:hAnsi="PT Serif"/>
          <w:color w:val="151515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color w:val="151515"/>
          <w:sz w:val="24"/>
          <w:szCs w:val="24"/>
          <w:rtl w:val="0"/>
        </w:rPr>
        <w:t xml:space="preserve">W trakcie szkolenia zwiedziliśmy również Muzeum Śląskie, Muzeum Historii Katowic i dzielnicy Nikiszowiec oraz Zespół Pałacowo-Parkowy w Koszęcinie, gdzie opowiedziano nam historię Zespołu Pieśni i Tańca „Śląsk” im. Stanisława Hadyny w Koszęcinie. Mieliśmy okazję poznać znaczenia kryjące się za elementami strojów regionalnych, a nawet nauczyć się podstawowych kroków śląskiego tańca ludowego.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PT Serif" w:cs="PT Serif" w:eastAsia="PT Serif" w:hAnsi="PT Serif"/>
          <w:b w:val="1"/>
          <w:color w:val="151515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sz w:val="24"/>
          <w:szCs w:val="24"/>
          <w:rtl w:val="0"/>
        </w:rPr>
        <w:t xml:space="preserve">Jak realizować lekcje edukacji regionalnej z wykorzystaniem questów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0"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Swoistym uzupełnieniem szkolenia były, zaplanowane na dni 18 i 21 grudnia, dwie edycje webinarium </w:t>
      </w:r>
      <w:r w:rsidDel="00000000" w:rsidR="00000000" w:rsidRPr="00000000">
        <w:rPr>
          <w:rFonts w:ascii="PT Serif" w:cs="PT Serif" w:eastAsia="PT Serif" w:hAnsi="PT Serif"/>
          <w:color w:val="151515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Jak realizować lekcje edukacji regionalnej z wykorzystaniem questów</w:t>
      </w:r>
      <w:r w:rsidDel="00000000" w:rsidR="00000000" w:rsidRPr="00000000">
        <w:rPr>
          <w:rFonts w:ascii="PT Serif" w:cs="PT Serif" w:eastAsia="PT Serif" w:hAnsi="PT Serif"/>
          <w:color w:val="151515"/>
          <w:sz w:val="24"/>
          <w:szCs w:val="24"/>
          <w:rtl w:val="0"/>
        </w:rPr>
        <w:t xml:space="preserve">”.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W tym przypadku celem, jaki wyznaczył sobie Wydział Kształcenia Ogólnego i Kompetencji Cyfrowych, było wdrożenie nauczycieli wszystkich przedmiotów, ze szczególnym uwzględnieniem języka polskiego i historii, w nowoczesne narzędzie dydaktyczne, którym są questy. </w:t>
      </w:r>
    </w:p>
    <w:p w:rsidR="00000000" w:rsidDel="00000000" w:rsidP="00000000" w:rsidRDefault="00000000" w:rsidRPr="00000000" w14:paraId="0000000A">
      <w:pPr>
        <w:spacing w:after="200" w:before="0"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Dwoje profesjonalnych przewodników, Krzysztof Florys oraz Anna Jarzębska, przedstawili bowiem koncepcję wdrażania uczniów w wiedzę o regionie, historii, kulturze i języku w oparciu o multimedialne zwiedzanie miejsc oraz rozwiązywanie terenowych zagadek i misji (stąd pojęcie </w:t>
      </w:r>
      <w:r w:rsidDel="00000000" w:rsidR="00000000" w:rsidRPr="00000000">
        <w:rPr>
          <w:rFonts w:ascii="PT Serif" w:cs="PT Serif" w:eastAsia="PT Serif" w:hAnsi="PT Serif"/>
          <w:i w:val="1"/>
          <w:sz w:val="24"/>
          <w:szCs w:val="24"/>
          <w:rtl w:val="0"/>
        </w:rPr>
        <w:t xml:space="preserve">questu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, tłumaczone jako „wyprawa odkrywców”), które pozwalają na nabycie wiedzy i kształcenie w formie innej, aniżeli pamięciowe przyswajanie informacji.</w:t>
      </w:r>
    </w:p>
    <w:p w:rsidR="00000000" w:rsidDel="00000000" w:rsidP="00000000" w:rsidRDefault="00000000" w:rsidRPr="00000000" w14:paraId="0000000B">
      <w:pPr>
        <w:spacing w:after="200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W ramach webinarium uczestnicy mieli również możliwość zapisu, a  następnie wzięcia udziału w indywidualnych konsultacjach. Tym sposobem mogli zadać prowadzącym szkolenie bardziej szczegółowe pytania dotyczące wykorzystania questów na lekcjach w szkole, jak również skonfrontować nabytą wiedzę z własnym doświadczeniem dydaktycznym.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PT Serif" w:cs="PT Serif" w:eastAsia="PT Serif" w:hAnsi="PT Serif"/>
          <w:b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sz w:val="24"/>
          <w:szCs w:val="24"/>
          <w:rtl w:val="0"/>
        </w:rPr>
        <w:t xml:space="preserve">Ewaluacja szkoleń</w:t>
      </w:r>
    </w:p>
    <w:p w:rsidR="00000000" w:rsidDel="00000000" w:rsidP="00000000" w:rsidRDefault="00000000" w:rsidRPr="00000000" w14:paraId="0000000D">
      <w:pPr>
        <w:shd w:fill="ffffff" w:val="clear"/>
        <w:spacing w:after="200" w:before="0" w:line="276" w:lineRule="auto"/>
        <w:jc w:val="both"/>
        <w:rPr>
          <w:rFonts w:ascii="PT Serif" w:cs="PT Serif" w:eastAsia="PT Serif" w:hAnsi="PT Serif"/>
          <w:color w:val="151515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color w:val="151515"/>
          <w:sz w:val="24"/>
          <w:szCs w:val="24"/>
          <w:rtl w:val="0"/>
        </w:rPr>
        <w:t xml:space="preserve">Zarówno cztery edycje szkolenia „Śląsk – historia, kultura, język…”, jak również  webinarium „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Jak realizować lekcje edukacji regionalnej z wykorzystaniem questów</w:t>
      </w:r>
      <w:r w:rsidDel="00000000" w:rsidR="00000000" w:rsidRPr="00000000">
        <w:rPr>
          <w:rFonts w:ascii="PT Serif" w:cs="PT Serif" w:eastAsia="PT Serif" w:hAnsi="PT Serif"/>
          <w:color w:val="151515"/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color w:val="151515"/>
          <w:sz w:val="24"/>
          <w:szCs w:val="24"/>
          <w:rtl w:val="0"/>
        </w:rPr>
        <w:t xml:space="preserve">spotkały się z jednoznacznie pozytywnym przyjęciem uczestników. Możemy stwierdzić, że powzięte przez nas cele zostały osiągnięte, a wyniki ankiet ewaluacyjnych wskazują na uznanie samej koncepcji, jak również sposobu prowadzenia szkoleń.</w:t>
      </w:r>
    </w:p>
    <w:p w:rsidR="00000000" w:rsidDel="00000000" w:rsidP="00000000" w:rsidRDefault="00000000" w:rsidRPr="00000000" w14:paraId="0000000E">
      <w:pPr>
        <w:shd w:fill="ffffff" w:val="clear"/>
        <w:spacing w:after="200" w:lineRule="auto"/>
        <w:jc w:val="both"/>
        <w:rPr>
          <w:rFonts w:ascii="PT Serif" w:cs="PT Serif" w:eastAsia="PT Serif" w:hAnsi="PT Serif"/>
          <w:color w:val="151515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color w:val="151515"/>
          <w:sz w:val="24"/>
          <w:szCs w:val="24"/>
          <w:rtl w:val="0"/>
        </w:rPr>
        <w:t xml:space="preserve">Szkolenie „Śląsk – historia, kultura, język…” pozwoliło nam dogłębnie i wieloaspektowo zrozumieć tradycyjne zwyczaje Górnego Śląska, Śląska Cieszyńskiego oraz Opolszczyzny. Pomogły nam w tym zajmujące wykłady, warsztaty dydaktyczne, etnograficzne i taneczne, zwiedzanie zabytkowych wnętrz, oglądanie wystaw i filmów dokumentujących dzieje Śląska, strojów regionalnych i przedmiotów codziennego użytku. Dzięki temu uczestnicy mogli poznać związki, które zachodzą pomiędzy codziennymi zwyczajami mieszkańców Śląska a sferą uniwersalnych, ogólnoludzkich wartości.</w:t>
      </w:r>
    </w:p>
    <w:p w:rsidR="00000000" w:rsidDel="00000000" w:rsidP="00000000" w:rsidRDefault="00000000" w:rsidRPr="00000000" w14:paraId="0000000F">
      <w:pPr>
        <w:shd w:fill="ffffff" w:val="clear"/>
        <w:spacing w:after="200" w:before="0" w:line="276" w:lineRule="auto"/>
        <w:jc w:val="both"/>
        <w:rPr>
          <w:rFonts w:ascii="PT Serif" w:cs="PT Serif" w:eastAsia="PT Serif" w:hAnsi="PT Serif"/>
          <w:color w:val="151515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color w:val="151515"/>
          <w:sz w:val="24"/>
          <w:szCs w:val="24"/>
          <w:rtl w:val="0"/>
        </w:rPr>
        <w:t xml:space="preserve">Jeśli chodzi o webinarium „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Jak realizować lekcje edukacji regionalnej z wykorzystaniem questów</w:t>
      </w:r>
      <w:r w:rsidDel="00000000" w:rsidR="00000000" w:rsidRPr="00000000">
        <w:rPr>
          <w:rFonts w:ascii="PT Serif" w:cs="PT Serif" w:eastAsia="PT Serif" w:hAnsi="PT Serif"/>
          <w:color w:val="151515"/>
          <w:sz w:val="24"/>
          <w:szCs w:val="24"/>
          <w:rtl w:val="0"/>
        </w:rPr>
        <w:t xml:space="preserve">”, doceniono szczegółowość omówienia questów jako pożytecznego i interesującego (tak dla nauczycieli, jak i uczniów) uzupełnienia standardowej edukacji regionalnej. Narzędzie to okazało się, zdaniem uczestników szkolenia, wielowymiarowe, a przy tym łączące rozmaite obszary wiedzy oraz twórczej aktywności. Questy mogą jednocześnie stanowić asumpt do funkcjonowania nowoczesnych technologii w codziennej praktyce szkolnej.</w:t>
      </w:r>
    </w:p>
    <w:p w:rsidR="00000000" w:rsidDel="00000000" w:rsidP="00000000" w:rsidRDefault="00000000" w:rsidRPr="00000000" w14:paraId="00000010">
      <w:pPr>
        <w:shd w:fill="ffffff" w:val="clear"/>
        <w:spacing w:after="200" w:before="0"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color w:val="151515"/>
          <w:sz w:val="24"/>
          <w:szCs w:val="24"/>
          <w:rtl w:val="0"/>
        </w:rPr>
        <w:t xml:space="preserve">Sukces obu przedsięwzięć dał nam do zrozumienia, że edukacja regionalna pełni kluczową rolę w procesie kształtowania tożsamości i samoświadomości młodego człowieka.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0"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T Serif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erif-regular.ttf"/><Relationship Id="rId2" Type="http://schemas.openxmlformats.org/officeDocument/2006/relationships/font" Target="fonts/PTSerif-bold.ttf"/><Relationship Id="rId3" Type="http://schemas.openxmlformats.org/officeDocument/2006/relationships/font" Target="fonts/PTSerif-italic.ttf"/><Relationship Id="rId4" Type="http://schemas.openxmlformats.org/officeDocument/2006/relationships/font" Target="fonts/PTSerif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