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38081" w14:textId="77777777" w:rsidR="00374A51" w:rsidRDefault="00374A51" w:rsidP="006978EF">
      <w:pPr>
        <w:jc w:val="center"/>
        <w:rPr>
          <w:b/>
          <w:sz w:val="32"/>
          <w:szCs w:val="32"/>
        </w:rPr>
      </w:pPr>
    </w:p>
    <w:p w14:paraId="142E7C26" w14:textId="71C7123C" w:rsidR="006978EF" w:rsidRPr="00374A51" w:rsidRDefault="006978EF" w:rsidP="006978EF">
      <w:pPr>
        <w:jc w:val="center"/>
        <w:rPr>
          <w:b/>
          <w:sz w:val="32"/>
          <w:szCs w:val="32"/>
        </w:rPr>
      </w:pPr>
      <w:r w:rsidRPr="00374A51">
        <w:rPr>
          <w:b/>
          <w:sz w:val="32"/>
          <w:szCs w:val="32"/>
        </w:rPr>
        <w:t>Szkolenie:</w:t>
      </w:r>
    </w:p>
    <w:p w14:paraId="4D12B976" w14:textId="03CBFAA3" w:rsidR="006978EF" w:rsidRDefault="006978EF" w:rsidP="006978EF">
      <w:pPr>
        <w:jc w:val="center"/>
        <w:rPr>
          <w:b/>
        </w:rPr>
      </w:pPr>
      <w:r>
        <w:rPr>
          <w:b/>
        </w:rPr>
        <w:t>Zintegrowana Platforma Edukacyjna</w:t>
      </w:r>
      <w:r w:rsidR="00D3465F">
        <w:rPr>
          <w:b/>
        </w:rPr>
        <w:t xml:space="preserve"> – </w:t>
      </w:r>
      <w:r>
        <w:rPr>
          <w:b/>
        </w:rPr>
        <w:t>nowocześnie, profesjonalnie</w:t>
      </w:r>
      <w:r>
        <w:rPr>
          <w:b/>
        </w:rPr>
        <w:br/>
        <w:t>i bezpłatnie!</w:t>
      </w:r>
    </w:p>
    <w:p w14:paraId="62764960" w14:textId="76831F0E" w:rsidR="00340B2D" w:rsidRDefault="006978EF" w:rsidP="00340B2D">
      <w:r w:rsidRPr="006978EF">
        <w:rPr>
          <w:b/>
        </w:rPr>
        <w:t>Cel szkole</w:t>
      </w:r>
      <w:r w:rsidR="00796B5B">
        <w:rPr>
          <w:b/>
        </w:rPr>
        <w:t>nia warsztatowego</w:t>
      </w:r>
      <w:r>
        <w:t xml:space="preserve">: </w:t>
      </w:r>
      <w:r w:rsidR="00340B2D">
        <w:t>przekon</w:t>
      </w:r>
      <w:r w:rsidR="00307F9C">
        <w:t>anie</w:t>
      </w:r>
      <w:r w:rsidR="00340B2D">
        <w:t xml:space="preserve"> uczestników, że nie potrzeba wiele pracy i umiejętności, żeby poprowadzić ciekawe zajęcia przy wykorzystaniu gotowych narzędzi</w:t>
      </w:r>
      <w:r w:rsidR="00307F9C">
        <w:t>.</w:t>
      </w:r>
    </w:p>
    <w:p w14:paraId="7A9FE08C" w14:textId="1F4B649C" w:rsidR="00340B2D" w:rsidRPr="00796B5B" w:rsidRDefault="00E81D21" w:rsidP="00E81D21">
      <w:pPr>
        <w:rPr>
          <w:b/>
          <w:bCs/>
        </w:rPr>
      </w:pPr>
      <w:r w:rsidRPr="00796B5B">
        <w:rPr>
          <w:b/>
          <w:bCs/>
        </w:rPr>
        <w:t>Przebieg:</w:t>
      </w:r>
    </w:p>
    <w:p w14:paraId="055FA68B" w14:textId="4E69026E" w:rsidR="00A239D7" w:rsidRDefault="00340B2D" w:rsidP="00374A51">
      <w:pPr>
        <w:pStyle w:val="Akapitzlist"/>
        <w:numPr>
          <w:ilvl w:val="0"/>
          <w:numId w:val="1"/>
        </w:numPr>
        <w:spacing w:before="240"/>
        <w:ind w:left="714" w:hanging="357"/>
      </w:pPr>
      <w:r>
        <w:t xml:space="preserve">Strona główna ZPE </w:t>
      </w:r>
      <w:r w:rsidR="00D3465F">
        <w:t xml:space="preserve">– </w:t>
      </w:r>
      <w:r>
        <w:t xml:space="preserve">omówienie poszczególnych sekcji, </w:t>
      </w:r>
      <w:r w:rsidR="00762132">
        <w:t xml:space="preserve">w których </w:t>
      </w:r>
      <w:r>
        <w:t>znajdują się treści i zasoby</w:t>
      </w:r>
      <w:r w:rsidR="00040CF1">
        <w:t>, a także p</w:t>
      </w:r>
      <w:r w:rsidR="00762132">
        <w:t>okazanie, j</w:t>
      </w:r>
      <w:r>
        <w:t>ak można korzystać z platformy bez zalogowania</w:t>
      </w:r>
      <w:r w:rsidR="00374A51">
        <w:t>.</w:t>
      </w:r>
    </w:p>
    <w:p w14:paraId="7E549C3E" w14:textId="77777777" w:rsidR="00374A51" w:rsidRDefault="00374A51" w:rsidP="00374A51">
      <w:pPr>
        <w:pStyle w:val="Akapitzlist"/>
        <w:spacing w:before="240"/>
        <w:ind w:left="714"/>
      </w:pPr>
    </w:p>
    <w:p w14:paraId="2F3D6784" w14:textId="2D8F1040" w:rsidR="00374A51" w:rsidRDefault="00340B2D" w:rsidP="00374A51">
      <w:pPr>
        <w:pStyle w:val="Akapitzlist"/>
        <w:numPr>
          <w:ilvl w:val="0"/>
          <w:numId w:val="1"/>
        </w:numPr>
        <w:spacing w:before="240"/>
        <w:ind w:left="714" w:hanging="357"/>
      </w:pPr>
      <w:r>
        <w:t>Logowanie – omówienie</w:t>
      </w:r>
      <w:r w:rsidR="00762132">
        <w:t>,</w:t>
      </w:r>
      <w:r>
        <w:t xml:space="preserve"> jak się zalogować, skąd wziąć loginy SIO </w:t>
      </w:r>
      <w:r w:rsidR="00762132">
        <w:t xml:space="preserve">i </w:t>
      </w:r>
      <w:r>
        <w:t>jak założyć</w:t>
      </w:r>
      <w:r w:rsidR="00374A51">
        <w:t xml:space="preserve"> konto prywatne.</w:t>
      </w:r>
    </w:p>
    <w:p w14:paraId="61B8FAA8" w14:textId="77777777" w:rsidR="00374A51" w:rsidRDefault="00374A51" w:rsidP="00374A51">
      <w:pPr>
        <w:pStyle w:val="Akapitzlist"/>
      </w:pPr>
    </w:p>
    <w:p w14:paraId="5481883A" w14:textId="1A6BC92D" w:rsidR="00261D97" w:rsidRDefault="00261D97" w:rsidP="00374A51">
      <w:pPr>
        <w:pStyle w:val="Akapitzlist"/>
        <w:numPr>
          <w:ilvl w:val="0"/>
          <w:numId w:val="1"/>
        </w:numPr>
        <w:spacing w:before="240"/>
        <w:ind w:left="714" w:hanging="357"/>
      </w:pPr>
      <w:r>
        <w:t>Wyszukiwarka</w:t>
      </w:r>
      <w:r w:rsidR="00EA7328">
        <w:t xml:space="preserve"> – </w:t>
      </w:r>
      <w:r w:rsidR="00C3536E">
        <w:t>pokazanie</w:t>
      </w:r>
      <w:r w:rsidR="001D6733">
        <w:t xml:space="preserve">, </w:t>
      </w:r>
      <w:r w:rsidR="00411B63">
        <w:t xml:space="preserve">jak najłatwiej </w:t>
      </w:r>
      <w:r w:rsidR="00C3536E">
        <w:t xml:space="preserve">znaleźć </w:t>
      </w:r>
      <w:r w:rsidR="00411B63">
        <w:t>interesujące nas materiały</w:t>
      </w:r>
      <w:r w:rsidR="00C072CE">
        <w:t>.</w:t>
      </w:r>
    </w:p>
    <w:p w14:paraId="172CA8D1" w14:textId="77777777" w:rsidR="00374A51" w:rsidRDefault="00374A51" w:rsidP="00374A51">
      <w:pPr>
        <w:pStyle w:val="Akapitzlist"/>
      </w:pPr>
    </w:p>
    <w:p w14:paraId="41BFDE83" w14:textId="60935D3B" w:rsidR="00261D97" w:rsidRDefault="00411B63" w:rsidP="00374A51">
      <w:pPr>
        <w:pStyle w:val="Akapitzlist"/>
        <w:numPr>
          <w:ilvl w:val="0"/>
          <w:numId w:val="1"/>
        </w:numPr>
        <w:spacing w:before="240"/>
        <w:ind w:left="714" w:hanging="357"/>
      </w:pPr>
      <w:r>
        <w:t>Mój panel – o</w:t>
      </w:r>
      <w:r w:rsidR="00261D97">
        <w:t>m</w:t>
      </w:r>
      <w:r>
        <w:t>ówienie poszczególnych funkcji dostępnych tylko po zalogowaniu</w:t>
      </w:r>
      <w:r w:rsidR="00C072CE">
        <w:t>.</w:t>
      </w:r>
    </w:p>
    <w:p w14:paraId="3050366D" w14:textId="77777777" w:rsidR="00374A51" w:rsidRDefault="00374A51" w:rsidP="00374A51">
      <w:pPr>
        <w:pStyle w:val="Akapitzlist"/>
      </w:pPr>
    </w:p>
    <w:p w14:paraId="689EAE14" w14:textId="341193D2" w:rsidR="00261D97" w:rsidRDefault="00261D97" w:rsidP="00374A51">
      <w:pPr>
        <w:pStyle w:val="Akapitzlist"/>
        <w:numPr>
          <w:ilvl w:val="0"/>
          <w:numId w:val="1"/>
        </w:numPr>
        <w:spacing w:before="240"/>
        <w:ind w:left="714" w:hanging="357"/>
      </w:pPr>
      <w:r>
        <w:t>Kreator</w:t>
      </w:r>
      <w:r w:rsidR="00411B63">
        <w:t xml:space="preserve"> – stworzenie krok po kroku własnego e-materiału przy wykorzystaniu narzędzi tekstowych, multimediów, ćwiczeń interaktywnych.</w:t>
      </w:r>
    </w:p>
    <w:p w14:paraId="4ECD97A2" w14:textId="77777777" w:rsidR="00374A51" w:rsidRDefault="00374A51" w:rsidP="00374A51">
      <w:pPr>
        <w:pStyle w:val="Akapitzlist"/>
      </w:pPr>
    </w:p>
    <w:p w14:paraId="4D4939E2" w14:textId="1723B33B" w:rsidR="00BE7609" w:rsidRDefault="00BE7609" w:rsidP="00374A51">
      <w:pPr>
        <w:pStyle w:val="Akapitzlist"/>
        <w:numPr>
          <w:ilvl w:val="0"/>
          <w:numId w:val="1"/>
        </w:numPr>
        <w:spacing w:before="240"/>
        <w:ind w:left="714" w:hanging="357"/>
      </w:pPr>
      <w:r>
        <w:t xml:space="preserve">Teczka – </w:t>
      </w:r>
      <w:r w:rsidR="00762132">
        <w:t xml:space="preserve">pokazanie, </w:t>
      </w:r>
      <w:r w:rsidR="00C072CE">
        <w:t xml:space="preserve">jak wykorzystać materiały z ZPE i edytować je tak, </w:t>
      </w:r>
      <w:r w:rsidR="007C6E06">
        <w:t>a</w:t>
      </w:r>
      <w:r w:rsidR="00C072CE">
        <w:t>by dostosować je do własnych potrzeb.</w:t>
      </w:r>
    </w:p>
    <w:p w14:paraId="218A0B27" w14:textId="77777777" w:rsidR="00374A51" w:rsidRDefault="00374A51" w:rsidP="00374A51">
      <w:pPr>
        <w:pStyle w:val="Akapitzlist"/>
      </w:pPr>
    </w:p>
    <w:p w14:paraId="320B4E31" w14:textId="4F9FA431" w:rsidR="00C072CE" w:rsidRDefault="00C072CE" w:rsidP="00374A51">
      <w:pPr>
        <w:pStyle w:val="Akapitzlist"/>
        <w:numPr>
          <w:ilvl w:val="0"/>
          <w:numId w:val="1"/>
        </w:numPr>
        <w:spacing w:before="240"/>
        <w:ind w:left="714" w:hanging="357"/>
      </w:pPr>
      <w:r>
        <w:t>Modułowe e-podręczniki – jak je znaleźć, wykorzystać bez zmian oraz edytować.</w:t>
      </w:r>
    </w:p>
    <w:p w14:paraId="3931D6B9" w14:textId="77777777" w:rsidR="00374A51" w:rsidRDefault="00374A51" w:rsidP="00374A51">
      <w:pPr>
        <w:pStyle w:val="Akapitzlist"/>
      </w:pPr>
    </w:p>
    <w:p w14:paraId="756E9006" w14:textId="1A12EAE3" w:rsidR="00C072CE" w:rsidRDefault="00C072CE" w:rsidP="00374A51">
      <w:pPr>
        <w:pStyle w:val="Akapitzlist"/>
        <w:numPr>
          <w:ilvl w:val="0"/>
          <w:numId w:val="1"/>
        </w:numPr>
        <w:spacing w:before="240"/>
        <w:ind w:left="714" w:hanging="357"/>
      </w:pPr>
      <w:r>
        <w:t>Udostępnianie materiałów – omówienie udostępni</w:t>
      </w:r>
      <w:r w:rsidR="00C3536E">
        <w:t>ania</w:t>
      </w:r>
      <w:r>
        <w:t xml:space="preserve"> materiał</w:t>
      </w:r>
      <w:r w:rsidR="00C3536E">
        <w:t>ów</w:t>
      </w:r>
      <w:r>
        <w:t xml:space="preserve"> u</w:t>
      </w:r>
      <w:r w:rsidR="001136DC">
        <w:t>cz</w:t>
      </w:r>
      <w:r>
        <w:t xml:space="preserve">niom i </w:t>
      </w:r>
      <w:r w:rsidR="00C3536E">
        <w:t>monitorowania</w:t>
      </w:r>
      <w:r>
        <w:t xml:space="preserve"> ich postęp</w:t>
      </w:r>
      <w:r w:rsidR="00C3536E">
        <w:t>ów</w:t>
      </w:r>
      <w:r>
        <w:t>.</w:t>
      </w:r>
    </w:p>
    <w:p w14:paraId="0FDACEC7" w14:textId="77777777" w:rsidR="00374A51" w:rsidRDefault="00374A51" w:rsidP="00374A51">
      <w:pPr>
        <w:pStyle w:val="Akapitzlist"/>
      </w:pPr>
    </w:p>
    <w:p w14:paraId="284F4A2F" w14:textId="62C9BDAF" w:rsidR="00C072CE" w:rsidRDefault="00307F9C" w:rsidP="00374A51">
      <w:pPr>
        <w:pStyle w:val="Akapitzlist"/>
        <w:numPr>
          <w:ilvl w:val="0"/>
          <w:numId w:val="1"/>
        </w:numPr>
        <w:spacing w:before="240"/>
        <w:ind w:left="714" w:hanging="357"/>
      </w:pPr>
      <w:r>
        <w:t xml:space="preserve">Pytania i </w:t>
      </w:r>
      <w:r w:rsidR="004153D4">
        <w:t>odpowiedzi</w:t>
      </w:r>
      <w:r w:rsidR="00D3465F">
        <w:t>.</w:t>
      </w:r>
    </w:p>
    <w:p w14:paraId="3FD39259" w14:textId="7035C6AD" w:rsidR="00BE7609" w:rsidRDefault="00BE7609" w:rsidP="00BE7609"/>
    <w:p w14:paraId="5A13D7C0" w14:textId="4648D929" w:rsidR="00374A51" w:rsidRDefault="00374A51" w:rsidP="00BE7609"/>
    <w:p w14:paraId="4A2D0A17" w14:textId="1489BAA2" w:rsidR="00BE7609" w:rsidRDefault="00374A51" w:rsidP="00BE7609">
      <w:r>
        <w:t xml:space="preserve">             </w:t>
      </w:r>
      <w:r>
        <w:rPr>
          <w:noProof/>
          <w:lang w:eastAsia="pl-PL"/>
        </w:rPr>
        <w:drawing>
          <wp:inline distT="0" distB="0" distL="0" distR="0" wp14:anchorId="332822D3" wp14:editId="25CCD378">
            <wp:extent cx="4744140" cy="651346"/>
            <wp:effectExtent l="0" t="0" r="0" b="0"/>
            <wp:docPr id="7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4140" cy="651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7609" w:rsidSect="00374A5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A84"/>
    <w:multiLevelType w:val="hybridMultilevel"/>
    <w:tmpl w:val="12D00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543B2"/>
    <w:multiLevelType w:val="hybridMultilevel"/>
    <w:tmpl w:val="9828C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73542"/>
    <w:multiLevelType w:val="hybridMultilevel"/>
    <w:tmpl w:val="50FC4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2957FD"/>
    <w:multiLevelType w:val="hybridMultilevel"/>
    <w:tmpl w:val="E4426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639648">
    <w:abstractNumId w:val="3"/>
  </w:num>
  <w:num w:numId="2" w16cid:durableId="194857207">
    <w:abstractNumId w:val="2"/>
  </w:num>
  <w:num w:numId="3" w16cid:durableId="869488718">
    <w:abstractNumId w:val="1"/>
  </w:num>
  <w:num w:numId="4" w16cid:durableId="172500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3F9"/>
    <w:rsid w:val="00040CF1"/>
    <w:rsid w:val="000B16F4"/>
    <w:rsid w:val="000C0E28"/>
    <w:rsid w:val="001136DC"/>
    <w:rsid w:val="00172E18"/>
    <w:rsid w:val="001D6733"/>
    <w:rsid w:val="00261D97"/>
    <w:rsid w:val="002754C5"/>
    <w:rsid w:val="00290B32"/>
    <w:rsid w:val="002D68DC"/>
    <w:rsid w:val="002F6220"/>
    <w:rsid w:val="00306AB9"/>
    <w:rsid w:val="00307F9C"/>
    <w:rsid w:val="00340B2D"/>
    <w:rsid w:val="00374A51"/>
    <w:rsid w:val="00411B63"/>
    <w:rsid w:val="004153D4"/>
    <w:rsid w:val="00550911"/>
    <w:rsid w:val="00620A36"/>
    <w:rsid w:val="0065089A"/>
    <w:rsid w:val="006978EF"/>
    <w:rsid w:val="006B1FBF"/>
    <w:rsid w:val="00762132"/>
    <w:rsid w:val="00796B5B"/>
    <w:rsid w:val="007C6E06"/>
    <w:rsid w:val="00886592"/>
    <w:rsid w:val="00A239D7"/>
    <w:rsid w:val="00A67AA3"/>
    <w:rsid w:val="00B3060C"/>
    <w:rsid w:val="00B65126"/>
    <w:rsid w:val="00B933F9"/>
    <w:rsid w:val="00BE7609"/>
    <w:rsid w:val="00C072CE"/>
    <w:rsid w:val="00C3536E"/>
    <w:rsid w:val="00CB5B20"/>
    <w:rsid w:val="00CC4221"/>
    <w:rsid w:val="00D11710"/>
    <w:rsid w:val="00D12435"/>
    <w:rsid w:val="00D3465F"/>
    <w:rsid w:val="00DF0F2D"/>
    <w:rsid w:val="00E81D21"/>
    <w:rsid w:val="00EA7328"/>
    <w:rsid w:val="00EB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AC1D7"/>
  <w15:chartTrackingRefBased/>
  <w15:docId w15:val="{8278FB86-063C-43DC-95F2-0395E853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3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3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33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33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33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33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33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33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33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33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33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33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33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33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33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33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33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33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33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3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33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3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3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33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33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33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3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33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33F9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D3465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90B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0B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0B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0B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0B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Gaponiuk Dominika</dc:creator>
  <cp:keywords/>
  <dc:description/>
  <cp:lastModifiedBy>Leleniewska Agnieszka</cp:lastModifiedBy>
  <cp:revision>15</cp:revision>
  <dcterms:created xsi:type="dcterms:W3CDTF">2025-09-26T11:21:00Z</dcterms:created>
  <dcterms:modified xsi:type="dcterms:W3CDTF">2025-09-30T08:41:00Z</dcterms:modified>
</cp:coreProperties>
</file>