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63" w:rsidRPr="00B85038" w:rsidRDefault="00061325" w:rsidP="00B85038">
      <w:pPr>
        <w:pStyle w:val="Nagwek1"/>
        <w:spacing w:before="360" w:after="360"/>
      </w:pPr>
      <w:r w:rsidRPr="00B85038">
        <w:t>Scenariusz zajęć edukacyjnych realizowanych w salach „Ognik</w:t>
      </w:r>
      <w:r w:rsidR="00C21B63" w:rsidRPr="00B85038">
        <w:t>”</w:t>
      </w:r>
    </w:p>
    <w:p w:rsidR="00D376F0" w:rsidRPr="00B85038" w:rsidRDefault="00EB2833" w:rsidP="00B85038">
      <w:pPr>
        <w:pStyle w:val="Nagwek2"/>
      </w:pPr>
      <w:r w:rsidRPr="00B85038">
        <w:t>Cele ogólne:</w:t>
      </w:r>
    </w:p>
    <w:p w:rsidR="00EB2833" w:rsidRPr="00061325" w:rsidRDefault="00D376F0" w:rsidP="005419EA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proofErr w:type="gramStart"/>
      <w:r w:rsidRPr="00061325">
        <w:rPr>
          <w:sz w:val="24"/>
          <w:szCs w:val="24"/>
        </w:rPr>
        <w:t>kształtowanie</w:t>
      </w:r>
      <w:proofErr w:type="gramEnd"/>
      <w:r w:rsidRPr="00061325">
        <w:rPr>
          <w:sz w:val="24"/>
          <w:szCs w:val="24"/>
        </w:rPr>
        <w:t xml:space="preserve"> prawidłowych </w:t>
      </w:r>
      <w:proofErr w:type="spellStart"/>
      <w:r w:rsidRPr="00061325">
        <w:rPr>
          <w:sz w:val="24"/>
          <w:szCs w:val="24"/>
        </w:rPr>
        <w:t>zachowań</w:t>
      </w:r>
      <w:proofErr w:type="spellEnd"/>
      <w:r w:rsidRPr="00061325">
        <w:rPr>
          <w:sz w:val="24"/>
          <w:szCs w:val="24"/>
        </w:rPr>
        <w:t xml:space="preserve"> i nawyków w sytuacji zagrożenia życia </w:t>
      </w:r>
      <w:r w:rsidR="00061325">
        <w:rPr>
          <w:sz w:val="24"/>
          <w:szCs w:val="24"/>
        </w:rPr>
        <w:t>i </w:t>
      </w:r>
      <w:r w:rsidRPr="00061325">
        <w:rPr>
          <w:sz w:val="24"/>
          <w:szCs w:val="24"/>
        </w:rPr>
        <w:t>zdrowia</w:t>
      </w:r>
    </w:p>
    <w:p w:rsidR="00EB2833" w:rsidRPr="005419EA" w:rsidRDefault="00EB2833" w:rsidP="005419EA">
      <w:pPr>
        <w:pStyle w:val="Akapitzlist"/>
        <w:numPr>
          <w:ilvl w:val="0"/>
          <w:numId w:val="9"/>
        </w:numPr>
        <w:rPr>
          <w:sz w:val="24"/>
          <w:szCs w:val="24"/>
        </w:rPr>
      </w:pPr>
      <w:proofErr w:type="gramStart"/>
      <w:r w:rsidRPr="005419EA">
        <w:rPr>
          <w:sz w:val="24"/>
          <w:szCs w:val="24"/>
        </w:rPr>
        <w:t>wdrażanie</w:t>
      </w:r>
      <w:proofErr w:type="gramEnd"/>
      <w:r w:rsidRPr="005419EA">
        <w:rPr>
          <w:sz w:val="24"/>
          <w:szCs w:val="24"/>
        </w:rPr>
        <w:t xml:space="preserve"> do prawidłowych nawyków w zakresie używania domowych urządzeń elektrycznych </w:t>
      </w:r>
    </w:p>
    <w:p w:rsidR="00342E6A" w:rsidRPr="00061325" w:rsidRDefault="00342E6A" w:rsidP="005419EA">
      <w:pPr>
        <w:pStyle w:val="Akapitzlist"/>
        <w:numPr>
          <w:ilvl w:val="0"/>
          <w:numId w:val="9"/>
        </w:numPr>
        <w:rPr>
          <w:sz w:val="24"/>
          <w:szCs w:val="24"/>
        </w:rPr>
      </w:pPr>
      <w:proofErr w:type="gramStart"/>
      <w:r w:rsidRPr="00061325">
        <w:rPr>
          <w:sz w:val="24"/>
          <w:szCs w:val="24"/>
        </w:rPr>
        <w:t>utrwalenie</w:t>
      </w:r>
      <w:proofErr w:type="gramEnd"/>
      <w:r w:rsidRPr="00061325">
        <w:rPr>
          <w:sz w:val="24"/>
          <w:szCs w:val="24"/>
        </w:rPr>
        <w:t xml:space="preserve"> znajomości telefonów alarmowych oraz znaków ostrzegawczych i</w:t>
      </w:r>
      <w:r w:rsidR="00061325">
        <w:rPr>
          <w:sz w:val="24"/>
          <w:szCs w:val="24"/>
        </w:rPr>
        <w:t> </w:t>
      </w:r>
      <w:r w:rsidRPr="00061325">
        <w:rPr>
          <w:sz w:val="24"/>
          <w:szCs w:val="24"/>
        </w:rPr>
        <w:t>informacyjnych</w:t>
      </w:r>
    </w:p>
    <w:p w:rsidR="00EB2833" w:rsidRPr="005419EA" w:rsidRDefault="00B85038" w:rsidP="005419EA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prezentacja podstawowych </w:t>
      </w:r>
      <w:bookmarkStart w:id="0" w:name="_GoBack"/>
      <w:bookmarkEnd w:id="0"/>
      <w:r w:rsidR="00EB2833" w:rsidRPr="005419EA">
        <w:rPr>
          <w:sz w:val="24"/>
          <w:szCs w:val="24"/>
        </w:rPr>
        <w:t>zasad udzielania pierwszej pomocy przedmedycznej</w:t>
      </w:r>
    </w:p>
    <w:p w:rsidR="00B914C9" w:rsidRPr="005419EA" w:rsidRDefault="00EB2833" w:rsidP="005419EA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gramStart"/>
      <w:r w:rsidRPr="005419EA">
        <w:rPr>
          <w:sz w:val="24"/>
          <w:szCs w:val="24"/>
        </w:rPr>
        <w:t>promowanie</w:t>
      </w:r>
      <w:proofErr w:type="gramEnd"/>
      <w:r w:rsidRPr="005419EA">
        <w:rPr>
          <w:sz w:val="24"/>
          <w:szCs w:val="24"/>
        </w:rPr>
        <w:t xml:space="preserve"> bezpiecznej zabawy i wypoczynku</w:t>
      </w:r>
    </w:p>
    <w:p w:rsidR="00EB2833" w:rsidRPr="005419EA" w:rsidRDefault="00B914C9" w:rsidP="00B914C9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gramStart"/>
      <w:r w:rsidRPr="005419EA">
        <w:rPr>
          <w:sz w:val="24"/>
          <w:szCs w:val="24"/>
        </w:rPr>
        <w:t>przedstawienie</w:t>
      </w:r>
      <w:proofErr w:type="gramEnd"/>
      <w:r w:rsidRPr="005419EA">
        <w:rPr>
          <w:sz w:val="24"/>
          <w:szCs w:val="24"/>
        </w:rPr>
        <w:t xml:space="preserve"> specyfiki pracy strażaka, pojazdów </w:t>
      </w:r>
      <w:r w:rsidR="00061325">
        <w:rPr>
          <w:sz w:val="24"/>
          <w:szCs w:val="24"/>
        </w:rPr>
        <w:t>pożarniczych oraz strojów i </w:t>
      </w:r>
      <w:r w:rsidR="005419EA">
        <w:rPr>
          <w:sz w:val="24"/>
          <w:szCs w:val="24"/>
        </w:rPr>
        <w:t xml:space="preserve">sprzętu </w:t>
      </w:r>
      <w:r w:rsidRPr="005419EA">
        <w:rPr>
          <w:sz w:val="24"/>
          <w:szCs w:val="24"/>
        </w:rPr>
        <w:t>przeciwpożarowego</w:t>
      </w:r>
    </w:p>
    <w:p w:rsidR="000613E2" w:rsidRPr="0096544F" w:rsidRDefault="000613E2" w:rsidP="00EB2833">
      <w:pPr>
        <w:rPr>
          <w:b/>
          <w:sz w:val="24"/>
          <w:szCs w:val="24"/>
        </w:rPr>
      </w:pPr>
      <w:r w:rsidRPr="0096544F">
        <w:rPr>
          <w:b/>
          <w:sz w:val="24"/>
          <w:szCs w:val="24"/>
        </w:rPr>
        <w:t>Czas zajęć</w:t>
      </w:r>
      <w:r w:rsidRPr="0096544F">
        <w:rPr>
          <w:sz w:val="24"/>
          <w:szCs w:val="24"/>
        </w:rPr>
        <w:t>: 2-3 godz. dydakt.</w:t>
      </w:r>
    </w:p>
    <w:p w:rsidR="00EB2833" w:rsidRPr="0096544F" w:rsidRDefault="00EB2833" w:rsidP="00B85038">
      <w:pPr>
        <w:pStyle w:val="Nagwek2"/>
      </w:pPr>
      <w:r w:rsidRPr="0096544F">
        <w:t>Przebieg zajęć:</w:t>
      </w:r>
    </w:p>
    <w:p w:rsidR="00EB2833" w:rsidRPr="0096544F" w:rsidRDefault="00EB2833" w:rsidP="00EB28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Powitanie grupy w jednostce straży pożarnej. Przedstawienie się i krótkie omówienie celów spotkania. Poproszenie dzieci, aby powiedziały skąd przybyły (pr</w:t>
      </w:r>
      <w:r w:rsidR="00061325">
        <w:rPr>
          <w:sz w:val="24"/>
          <w:szCs w:val="24"/>
        </w:rPr>
        <w:t xml:space="preserve">zedszkole, </w:t>
      </w:r>
      <w:r w:rsidRPr="0096544F">
        <w:rPr>
          <w:sz w:val="24"/>
          <w:szCs w:val="24"/>
        </w:rPr>
        <w:t>szkoła</w:t>
      </w:r>
      <w:r w:rsidR="00B85038">
        <w:rPr>
          <w:sz w:val="24"/>
          <w:szCs w:val="24"/>
        </w:rPr>
        <w:t xml:space="preserve"> </w:t>
      </w:r>
      <w:r w:rsidRPr="0096544F">
        <w:rPr>
          <w:sz w:val="24"/>
          <w:szCs w:val="24"/>
        </w:rPr>
        <w:t>- która klasa) i ile mają lat, czy kiedykolwiek były już w jednostce straży pożarnej itp.(nawiązanie kontaktu z dziećmi). Przedstawienie maskotki- Florka, który będzie towarzyszył dzieciom podczas całej wizyty w jednostce.</w:t>
      </w:r>
    </w:p>
    <w:p w:rsidR="00624F8B" w:rsidRPr="0096544F" w:rsidRDefault="00624F8B" w:rsidP="00EB28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Zapoznanie dzieci i opiekunów z zasadami zachowania się w jednostce straży pożarnej.</w:t>
      </w:r>
    </w:p>
    <w:p w:rsidR="00EB2833" w:rsidRPr="0096544F" w:rsidRDefault="00EB2833" w:rsidP="00EB28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Oprowadzenie po garażu</w:t>
      </w:r>
      <w:r w:rsidR="00061325">
        <w:rPr>
          <w:sz w:val="24"/>
          <w:szCs w:val="24"/>
        </w:rPr>
        <w:t xml:space="preserve"> jednostki. Ogólna prezentacja </w:t>
      </w:r>
      <w:r w:rsidRPr="0096544F">
        <w:rPr>
          <w:sz w:val="24"/>
          <w:szCs w:val="24"/>
        </w:rPr>
        <w:t>pojazdów pożarniczych, sprzętu strażackiego oraz stroju i charakteru pracy strażaka.</w:t>
      </w:r>
    </w:p>
    <w:p w:rsidR="00EB2833" w:rsidRPr="0096544F" w:rsidRDefault="00C31A10" w:rsidP="00EB28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Zaproszenie dzieci do </w:t>
      </w:r>
      <w:r w:rsidR="00E25C60" w:rsidRPr="0096544F">
        <w:rPr>
          <w:sz w:val="24"/>
          <w:szCs w:val="24"/>
        </w:rPr>
        <w:t>s</w:t>
      </w:r>
      <w:r w:rsidRPr="0096544F">
        <w:rPr>
          <w:sz w:val="24"/>
          <w:szCs w:val="24"/>
        </w:rPr>
        <w:t>al</w:t>
      </w:r>
      <w:r w:rsidR="00E25C60" w:rsidRPr="0096544F">
        <w:rPr>
          <w:sz w:val="24"/>
          <w:szCs w:val="24"/>
        </w:rPr>
        <w:t xml:space="preserve">i </w:t>
      </w:r>
      <w:r w:rsidRPr="0096544F">
        <w:rPr>
          <w:sz w:val="24"/>
          <w:szCs w:val="24"/>
        </w:rPr>
        <w:t>edukacyjn</w:t>
      </w:r>
      <w:r w:rsidR="00E25C60" w:rsidRPr="0096544F">
        <w:rPr>
          <w:sz w:val="24"/>
          <w:szCs w:val="24"/>
        </w:rPr>
        <w:t xml:space="preserve">ej </w:t>
      </w:r>
      <w:r w:rsidRPr="0096544F">
        <w:rPr>
          <w:sz w:val="24"/>
          <w:szCs w:val="24"/>
        </w:rPr>
        <w:t>(wykorzystanie postaci Florka)</w:t>
      </w:r>
    </w:p>
    <w:p w:rsidR="00EB2833" w:rsidRPr="0096544F" w:rsidRDefault="00EB2833" w:rsidP="00EB283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6544F">
        <w:rPr>
          <w:sz w:val="24"/>
          <w:szCs w:val="24"/>
        </w:rPr>
        <w:t>Pozostawienie ubrań w szatni lub innym miejscu (pomieszczeniu dostosowanym do pozostawienia okryć wierzchnich)</w:t>
      </w:r>
    </w:p>
    <w:p w:rsidR="00EB2833" w:rsidRPr="0096544F" w:rsidRDefault="00EB2833" w:rsidP="00EB28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Zajęcia w </w:t>
      </w:r>
      <w:r w:rsidR="00C31A10" w:rsidRPr="0096544F">
        <w:rPr>
          <w:sz w:val="24"/>
          <w:szCs w:val="24"/>
        </w:rPr>
        <w:t>s</w:t>
      </w:r>
      <w:r w:rsidRPr="0096544F">
        <w:rPr>
          <w:sz w:val="24"/>
          <w:szCs w:val="24"/>
        </w:rPr>
        <w:t>ali</w:t>
      </w:r>
      <w:r w:rsidR="00C31A10" w:rsidRPr="0096544F">
        <w:rPr>
          <w:sz w:val="24"/>
          <w:szCs w:val="24"/>
        </w:rPr>
        <w:t xml:space="preserve"> </w:t>
      </w:r>
      <w:r w:rsidR="00061325">
        <w:rPr>
          <w:sz w:val="24"/>
          <w:szCs w:val="24"/>
        </w:rPr>
        <w:t>edukacyjnej</w:t>
      </w:r>
      <w:r w:rsidRPr="0096544F">
        <w:rPr>
          <w:sz w:val="24"/>
          <w:szCs w:val="24"/>
        </w:rPr>
        <w:t xml:space="preserve">: </w:t>
      </w:r>
    </w:p>
    <w:p w:rsidR="004D52DF" w:rsidRPr="0096544F" w:rsidRDefault="004D52DF" w:rsidP="006B61A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Wprowadzenie do tematyki zajęć, zapoznanie z wyglądem sali edukacyjnej. </w:t>
      </w:r>
    </w:p>
    <w:p w:rsidR="00E25C60" w:rsidRPr="0096544F" w:rsidRDefault="006B61AC" w:rsidP="00E25C60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Dzieci</w:t>
      </w:r>
      <w:r w:rsidR="004D52DF" w:rsidRPr="0096544F">
        <w:rPr>
          <w:sz w:val="24"/>
          <w:szCs w:val="24"/>
        </w:rPr>
        <w:t xml:space="preserve"> </w:t>
      </w:r>
      <w:r w:rsidR="00C352F6" w:rsidRPr="0096544F">
        <w:rPr>
          <w:sz w:val="24"/>
          <w:szCs w:val="24"/>
        </w:rPr>
        <w:t xml:space="preserve">siadają </w:t>
      </w:r>
      <w:r w:rsidR="004D52DF" w:rsidRPr="0096544F">
        <w:rPr>
          <w:sz w:val="24"/>
          <w:szCs w:val="24"/>
        </w:rPr>
        <w:t xml:space="preserve">na podłodze w miejscu wskazanym przez strażaka, </w:t>
      </w:r>
      <w:proofErr w:type="gramStart"/>
      <w:r w:rsidR="004D52DF" w:rsidRPr="0096544F">
        <w:rPr>
          <w:sz w:val="24"/>
          <w:szCs w:val="24"/>
        </w:rPr>
        <w:t>tak aby</w:t>
      </w:r>
      <w:proofErr w:type="gramEnd"/>
      <w:r w:rsidR="004D52DF" w:rsidRPr="0096544F">
        <w:rPr>
          <w:sz w:val="24"/>
          <w:szCs w:val="24"/>
        </w:rPr>
        <w:t xml:space="preserve"> nie przekroczyć taśmy bezpieczeństwa. Strażak pyta dzieci, z czym kojarzy im się taśma, gdzie można ją zobaczyć i w jakim celu się jej używa. </w:t>
      </w:r>
    </w:p>
    <w:p w:rsidR="00DC2315" w:rsidRPr="0096544F" w:rsidRDefault="00C31A10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Zaproszenie dzieci do obejrzenia </w:t>
      </w:r>
      <w:r w:rsidR="00B85038">
        <w:rPr>
          <w:sz w:val="24"/>
          <w:szCs w:val="24"/>
        </w:rPr>
        <w:t>prezentacji na temat</w:t>
      </w:r>
      <w:r w:rsidR="00DC2315" w:rsidRPr="0096544F">
        <w:rPr>
          <w:sz w:val="24"/>
          <w:szCs w:val="24"/>
        </w:rPr>
        <w:t xml:space="preserve">: </w:t>
      </w:r>
      <w:r w:rsidR="00B85038">
        <w:rPr>
          <w:sz w:val="24"/>
          <w:szCs w:val="24"/>
        </w:rPr>
        <w:t>„</w:t>
      </w:r>
      <w:r w:rsidR="00DC2315" w:rsidRPr="00B85038">
        <w:rPr>
          <w:sz w:val="24"/>
          <w:szCs w:val="24"/>
        </w:rPr>
        <w:t>Strażak Florek i koty</w:t>
      </w:r>
      <w:r w:rsidR="00B85038">
        <w:rPr>
          <w:sz w:val="24"/>
          <w:szCs w:val="24"/>
        </w:rPr>
        <w:t>”</w:t>
      </w:r>
    </w:p>
    <w:p w:rsidR="00495415" w:rsidRPr="0096544F" w:rsidRDefault="00061325" w:rsidP="00495415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Omówienie kolejnych slajdów</w:t>
      </w:r>
      <w:r w:rsidR="00495415" w:rsidRPr="0096544F">
        <w:rPr>
          <w:sz w:val="24"/>
          <w:szCs w:val="24"/>
        </w:rPr>
        <w:t>. Zabawa w nadawanie tytułów poszczególnym historyjkom.</w:t>
      </w:r>
    </w:p>
    <w:p w:rsidR="00EB2833" w:rsidRPr="0096544F" w:rsidRDefault="00C352F6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Prezentacja wybranych elementów drobnego sprzętu </w:t>
      </w:r>
      <w:r w:rsidR="00EB2833" w:rsidRPr="0096544F">
        <w:rPr>
          <w:sz w:val="24"/>
          <w:szCs w:val="24"/>
        </w:rPr>
        <w:t>pożarnicz</w:t>
      </w:r>
      <w:r w:rsidRPr="0096544F">
        <w:rPr>
          <w:sz w:val="24"/>
          <w:szCs w:val="24"/>
        </w:rPr>
        <w:t>ego</w:t>
      </w:r>
      <w:r w:rsidR="00EB2833" w:rsidRPr="0096544F">
        <w:rPr>
          <w:sz w:val="24"/>
          <w:szCs w:val="24"/>
        </w:rPr>
        <w:t xml:space="preserve"> - oglądanie i omówienie poszczególnych elementów</w:t>
      </w:r>
      <w:r w:rsidR="00460699" w:rsidRPr="0096544F">
        <w:rPr>
          <w:sz w:val="24"/>
          <w:szCs w:val="24"/>
        </w:rPr>
        <w:t xml:space="preserve">. </w:t>
      </w:r>
      <w:r w:rsidR="00061325">
        <w:rPr>
          <w:sz w:val="24"/>
          <w:szCs w:val="24"/>
        </w:rPr>
        <w:t xml:space="preserve">Dzieci </w:t>
      </w:r>
      <w:r w:rsidR="00EB2833" w:rsidRPr="0096544F">
        <w:rPr>
          <w:sz w:val="24"/>
          <w:szCs w:val="24"/>
        </w:rPr>
        <w:t xml:space="preserve">rozwijają wąż </w:t>
      </w:r>
      <w:r w:rsidRPr="0096544F">
        <w:rPr>
          <w:sz w:val="24"/>
          <w:szCs w:val="24"/>
        </w:rPr>
        <w:t xml:space="preserve">strażacki </w:t>
      </w:r>
      <w:r w:rsidR="00EB2833" w:rsidRPr="0096544F">
        <w:rPr>
          <w:sz w:val="24"/>
          <w:szCs w:val="24"/>
        </w:rPr>
        <w:t>np. W-52, podłączają do nasady i prądownicy – zdobywają pierwszą sprawność strażaka.</w:t>
      </w:r>
    </w:p>
    <w:p w:rsidR="00EB2833" w:rsidRPr="0096544F" w:rsidRDefault="00EB2833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lastRenderedPageBreak/>
        <w:t xml:space="preserve">Zaproszenie do wykonania 2-3 doświadczeń „pożarowych” </w:t>
      </w:r>
      <w:r w:rsidR="00C31A10" w:rsidRPr="0096544F">
        <w:rPr>
          <w:sz w:val="24"/>
          <w:szCs w:val="24"/>
        </w:rPr>
        <w:t>np</w:t>
      </w:r>
      <w:r w:rsidR="00C31A10" w:rsidRPr="0096544F">
        <w:rPr>
          <w:i/>
          <w:sz w:val="24"/>
          <w:szCs w:val="24"/>
        </w:rPr>
        <w:t xml:space="preserve">. </w:t>
      </w:r>
      <w:r w:rsidR="00B85038">
        <w:rPr>
          <w:sz w:val="24"/>
          <w:szCs w:val="24"/>
        </w:rPr>
        <w:t>„</w:t>
      </w:r>
      <w:r w:rsidRPr="00B85038">
        <w:rPr>
          <w:sz w:val="24"/>
          <w:szCs w:val="24"/>
        </w:rPr>
        <w:t xml:space="preserve">Nie igraj </w:t>
      </w:r>
      <w:r w:rsidR="00061325" w:rsidRPr="00B85038">
        <w:rPr>
          <w:sz w:val="24"/>
          <w:szCs w:val="24"/>
        </w:rPr>
        <w:t>z </w:t>
      </w:r>
      <w:r w:rsidRPr="00B85038">
        <w:rPr>
          <w:sz w:val="24"/>
          <w:szCs w:val="24"/>
        </w:rPr>
        <w:t>ogniem</w:t>
      </w:r>
      <w:r w:rsidR="00B85038">
        <w:rPr>
          <w:sz w:val="24"/>
          <w:szCs w:val="24"/>
        </w:rPr>
        <w:t>”</w:t>
      </w:r>
      <w:r w:rsidR="00C31A10" w:rsidRPr="0096544F">
        <w:rPr>
          <w:sz w:val="24"/>
          <w:szCs w:val="24"/>
        </w:rPr>
        <w:t xml:space="preserve">. </w:t>
      </w:r>
      <w:r w:rsidRPr="0096544F">
        <w:rPr>
          <w:sz w:val="24"/>
          <w:szCs w:val="24"/>
        </w:rPr>
        <w:t>Zobraz</w:t>
      </w:r>
      <w:r w:rsidR="00B81FB2" w:rsidRPr="0096544F">
        <w:rPr>
          <w:sz w:val="24"/>
          <w:szCs w:val="24"/>
        </w:rPr>
        <w:t>owanie zasady działania czujniki</w:t>
      </w:r>
      <w:r w:rsidRPr="0096544F">
        <w:rPr>
          <w:sz w:val="24"/>
          <w:szCs w:val="24"/>
        </w:rPr>
        <w:t xml:space="preserve"> dymu oraz sposobów </w:t>
      </w:r>
      <w:r w:rsidR="00061325">
        <w:rPr>
          <w:sz w:val="24"/>
          <w:szCs w:val="24"/>
        </w:rPr>
        <w:t>i </w:t>
      </w:r>
      <w:r w:rsidRPr="0096544F">
        <w:rPr>
          <w:sz w:val="24"/>
          <w:szCs w:val="24"/>
        </w:rPr>
        <w:t>rodzajów gaszenia.</w:t>
      </w:r>
    </w:p>
    <w:p w:rsidR="00EB2833" w:rsidRPr="0096544F" w:rsidRDefault="00EB2833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 Wchodzenie po drabinie i dzwonienie dzwonkiem na górze – zdobycie drugiej strażackiej sprawności.</w:t>
      </w:r>
    </w:p>
    <w:p w:rsidR="00EB2833" w:rsidRPr="0096544F" w:rsidRDefault="00EB2833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Prezentacja </w:t>
      </w:r>
      <w:r w:rsidR="00B81FB2" w:rsidRPr="0096544F">
        <w:rPr>
          <w:sz w:val="24"/>
          <w:szCs w:val="24"/>
        </w:rPr>
        <w:t xml:space="preserve">elementów </w:t>
      </w:r>
      <w:r w:rsidRPr="0096544F">
        <w:rPr>
          <w:sz w:val="24"/>
          <w:szCs w:val="24"/>
        </w:rPr>
        <w:t>udzielania pierwszej pomocy przedmedycznej -podstawowe zasady udzielania pierwszej pomocy - prawidłowe uciskanie klatki piersiowej i wy</w:t>
      </w:r>
      <w:r w:rsidR="00061325">
        <w:rPr>
          <w:sz w:val="24"/>
          <w:szCs w:val="24"/>
        </w:rPr>
        <w:t>konywanie oddechów ratowniczych</w:t>
      </w:r>
      <w:r w:rsidRPr="0096544F">
        <w:rPr>
          <w:sz w:val="24"/>
          <w:szCs w:val="24"/>
        </w:rPr>
        <w:t xml:space="preserve"> - zdobycie kolejnej strażackiej sprawności przez chętne dzieci.</w:t>
      </w:r>
    </w:p>
    <w:p w:rsidR="00EB2833" w:rsidRPr="0096544F" w:rsidRDefault="00EB2833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Przygotowanie dziecka do prawidłowego zgłoszenia pożaru przez telefon, autentyczna </w:t>
      </w:r>
      <w:r w:rsidR="00342E6A" w:rsidRPr="0096544F">
        <w:rPr>
          <w:sz w:val="24"/>
          <w:szCs w:val="24"/>
        </w:rPr>
        <w:t>rozmowa z operatorem (dyżurnym):</w:t>
      </w:r>
    </w:p>
    <w:p w:rsidR="00EB2833" w:rsidRPr="0096544F" w:rsidRDefault="00342E6A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 xml:space="preserve">- </w:t>
      </w:r>
      <w:r w:rsidR="00EB2833" w:rsidRPr="0096544F">
        <w:rPr>
          <w:sz w:val="24"/>
          <w:szCs w:val="24"/>
        </w:rPr>
        <w:t>wcześniejsze przygotowanie dziecka do rozmowy (</w:t>
      </w:r>
      <w:r w:rsidRPr="0096544F">
        <w:rPr>
          <w:sz w:val="24"/>
          <w:szCs w:val="24"/>
        </w:rPr>
        <w:t xml:space="preserve">przypomnienie numerów alarmowych, </w:t>
      </w:r>
      <w:r w:rsidR="00EB2833" w:rsidRPr="0096544F">
        <w:rPr>
          <w:sz w:val="24"/>
          <w:szCs w:val="24"/>
        </w:rPr>
        <w:t>wskazanie na dane, jakie dziecko powinno podać i przygotowanie dziecka do pytań zadawanych standardowo podczas zgłoszenia)</w:t>
      </w:r>
    </w:p>
    <w:p w:rsidR="00EB2833" w:rsidRPr="0096544F" w:rsidRDefault="00EB2833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 telefoniczne zgłoszenie pożaru przez chętne dziecko z zachowaniem poznanych zasad</w:t>
      </w:r>
    </w:p>
    <w:p w:rsidR="00EB2833" w:rsidRPr="0096544F" w:rsidRDefault="00EB2833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 wspólne omówienie rozmowy telefonicznej</w:t>
      </w:r>
    </w:p>
    <w:p w:rsidR="00EB2833" w:rsidRPr="0096544F" w:rsidRDefault="00EB2833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 zdobycie kolejnej strażackiej sprawności</w:t>
      </w:r>
    </w:p>
    <w:p w:rsidR="00F24CC5" w:rsidRPr="0096544F" w:rsidRDefault="00037D75" w:rsidP="00EB2833">
      <w:pPr>
        <w:pStyle w:val="Akapitzlist"/>
        <w:ind w:left="1440"/>
        <w:rPr>
          <w:b/>
          <w:sz w:val="24"/>
          <w:szCs w:val="24"/>
        </w:rPr>
      </w:pPr>
      <w:r w:rsidRPr="0096544F">
        <w:rPr>
          <w:b/>
          <w:sz w:val="24"/>
          <w:szCs w:val="24"/>
        </w:rPr>
        <w:t>Opcjonalnie f</w:t>
      </w:r>
      <w:r w:rsidR="00F24CC5" w:rsidRPr="0096544F">
        <w:rPr>
          <w:b/>
          <w:sz w:val="24"/>
          <w:szCs w:val="24"/>
        </w:rPr>
        <w:t>il</w:t>
      </w:r>
      <w:r w:rsidR="00061325">
        <w:rPr>
          <w:b/>
          <w:sz w:val="24"/>
          <w:szCs w:val="24"/>
        </w:rPr>
        <w:t xml:space="preserve">m: „Jak skutecznie zaalarmować </w:t>
      </w:r>
      <w:r w:rsidR="00F24CC5" w:rsidRPr="0096544F">
        <w:rPr>
          <w:b/>
          <w:sz w:val="24"/>
          <w:szCs w:val="24"/>
        </w:rPr>
        <w:t>służby pomocnicze?”</w:t>
      </w:r>
    </w:p>
    <w:p w:rsidR="00EB2833" w:rsidRPr="0096544F" w:rsidRDefault="00EB2833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Omówienie znaków informacyjnych i ostrzegawczych – zwrócenie szczególnej uwagi na znaki ewakuacyjne i zapoznanie z zasadami bezpiecznej ewakuacji </w:t>
      </w:r>
      <w:r w:rsidR="00061325">
        <w:rPr>
          <w:sz w:val="24"/>
          <w:szCs w:val="24"/>
        </w:rPr>
        <w:t>w </w:t>
      </w:r>
      <w:r w:rsidRPr="0096544F">
        <w:rPr>
          <w:sz w:val="24"/>
          <w:szCs w:val="24"/>
        </w:rPr>
        <w:t>przypadku zaistnienia pożaru lub innego zagrożenia</w:t>
      </w:r>
    </w:p>
    <w:p w:rsidR="00F51CD5" w:rsidRPr="0096544F" w:rsidRDefault="00061325" w:rsidP="00F51CD5">
      <w:pPr>
        <w:pStyle w:val="Akapitzlist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Opcjonalnie film: </w:t>
      </w:r>
      <w:r w:rsidR="00EB2AE8" w:rsidRPr="0096544F">
        <w:rPr>
          <w:b/>
          <w:sz w:val="24"/>
          <w:szCs w:val="24"/>
        </w:rPr>
        <w:t>„</w:t>
      </w:r>
      <w:r w:rsidR="00F51CD5" w:rsidRPr="0096544F">
        <w:rPr>
          <w:b/>
          <w:sz w:val="24"/>
          <w:szCs w:val="24"/>
        </w:rPr>
        <w:t xml:space="preserve">Znaki ewakuacyjne, podręczny sprzęt gaśniczy oraz bezpieczna </w:t>
      </w:r>
    </w:p>
    <w:p w:rsidR="00F51CD5" w:rsidRPr="0096544F" w:rsidRDefault="00F51CD5" w:rsidP="00F51CD5">
      <w:pPr>
        <w:pStyle w:val="Akapitzlist"/>
        <w:ind w:left="1440"/>
        <w:rPr>
          <w:b/>
          <w:sz w:val="24"/>
          <w:szCs w:val="24"/>
        </w:rPr>
      </w:pPr>
      <w:proofErr w:type="gramStart"/>
      <w:r w:rsidRPr="0096544F">
        <w:rPr>
          <w:b/>
          <w:sz w:val="24"/>
          <w:szCs w:val="24"/>
        </w:rPr>
        <w:t>i</w:t>
      </w:r>
      <w:proofErr w:type="gramEnd"/>
      <w:r w:rsidRPr="0096544F">
        <w:rPr>
          <w:b/>
          <w:sz w:val="24"/>
          <w:szCs w:val="24"/>
        </w:rPr>
        <w:t xml:space="preserve"> praktyczna ewakuacja.</w:t>
      </w:r>
      <w:r w:rsidR="00EB2AE8" w:rsidRPr="0096544F">
        <w:rPr>
          <w:b/>
          <w:sz w:val="24"/>
          <w:szCs w:val="24"/>
        </w:rPr>
        <w:t>”</w:t>
      </w:r>
    </w:p>
    <w:p w:rsidR="00EB2833" w:rsidRPr="0096544F" w:rsidRDefault="00061325" w:rsidP="00EB283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Zaproszenie dzieci do zabawy</w:t>
      </w:r>
      <w:r w:rsidR="00EB2833" w:rsidRPr="0096544F">
        <w:rPr>
          <w:sz w:val="24"/>
          <w:szCs w:val="24"/>
        </w:rPr>
        <w:t xml:space="preserve">: </w:t>
      </w:r>
      <w:r w:rsidR="00B85038">
        <w:rPr>
          <w:sz w:val="24"/>
          <w:szCs w:val="24"/>
        </w:rPr>
        <w:t>„</w:t>
      </w:r>
      <w:r w:rsidR="003B5170" w:rsidRPr="00B85038">
        <w:rPr>
          <w:sz w:val="24"/>
          <w:szCs w:val="24"/>
        </w:rPr>
        <w:t xml:space="preserve">Coś się pali-wyjdźmy z </w:t>
      </w:r>
      <w:r w:rsidR="00B85038" w:rsidRPr="00B85038">
        <w:rPr>
          <w:sz w:val="24"/>
          <w:szCs w:val="24"/>
        </w:rPr>
        <w:t>S</w:t>
      </w:r>
      <w:r w:rsidR="00EB2833" w:rsidRPr="00B85038">
        <w:rPr>
          <w:sz w:val="24"/>
          <w:szCs w:val="24"/>
        </w:rPr>
        <w:t>ali</w:t>
      </w:r>
      <w:r w:rsidR="00B85038">
        <w:rPr>
          <w:sz w:val="24"/>
          <w:szCs w:val="24"/>
        </w:rPr>
        <w:t>”</w:t>
      </w:r>
      <w:r>
        <w:rPr>
          <w:sz w:val="24"/>
          <w:szCs w:val="24"/>
        </w:rPr>
        <w:t xml:space="preserve">. Symulacja pożaru/zadymienia </w:t>
      </w:r>
      <w:r w:rsidR="00EB2833" w:rsidRPr="0096544F">
        <w:rPr>
          <w:sz w:val="24"/>
          <w:szCs w:val="24"/>
        </w:rPr>
        <w:t>w pomieszczeniu.</w:t>
      </w:r>
    </w:p>
    <w:p w:rsidR="003B5170" w:rsidRPr="0096544F" w:rsidRDefault="003B5170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</w:t>
      </w:r>
      <w:r w:rsidR="00EB2833" w:rsidRPr="0096544F">
        <w:rPr>
          <w:sz w:val="24"/>
          <w:szCs w:val="24"/>
        </w:rPr>
        <w:t xml:space="preserve">Strażak i Florek zapraszają dzieci do zabawy – ćwiczeń obrazujących jak należy opuścić pomieszczenie, w którym powstało zagrożenie pożarowe. Opowiada o kolejnych zdarzeniach – za drzwiami jest pożar, drzwi robią </w:t>
      </w:r>
      <w:r w:rsidR="00061325">
        <w:rPr>
          <w:sz w:val="24"/>
          <w:szCs w:val="24"/>
        </w:rPr>
        <w:t>się </w:t>
      </w:r>
      <w:r w:rsidR="00EB2833" w:rsidRPr="0096544F">
        <w:rPr>
          <w:sz w:val="24"/>
          <w:szCs w:val="24"/>
        </w:rPr>
        <w:t xml:space="preserve">ciepłe (dzieci samodzielnie sprawdzają, czy drzwi są ciepłe – zwrócenie uwagi na użycie zewnętrznej części dłoni ze względu na większą wrażliwość), pojawia się dym (zadymienie sali przy pomocy </w:t>
      </w:r>
      <w:proofErr w:type="spellStart"/>
      <w:r w:rsidR="00EB2833" w:rsidRPr="0096544F">
        <w:rPr>
          <w:sz w:val="24"/>
          <w:szCs w:val="24"/>
        </w:rPr>
        <w:t>zadymiarki</w:t>
      </w:r>
      <w:proofErr w:type="spellEnd"/>
      <w:r w:rsidR="00EB2833" w:rsidRPr="0096544F">
        <w:rPr>
          <w:sz w:val="24"/>
          <w:szCs w:val="24"/>
        </w:rPr>
        <w:t xml:space="preserve"> teatralnej) samoistnie uruchamia się czujnik dymu (sygnał dźwiękowy), dzieci opuszczają salę </w:t>
      </w:r>
      <w:r w:rsidR="00535EE9">
        <w:rPr>
          <w:sz w:val="24"/>
          <w:szCs w:val="24"/>
        </w:rPr>
        <w:br/>
      </w:r>
      <w:r w:rsidR="00EB2833" w:rsidRPr="0096544F">
        <w:rPr>
          <w:sz w:val="24"/>
          <w:szCs w:val="24"/>
        </w:rPr>
        <w:t xml:space="preserve">na czworakach wg oznaczeń wskazujących kierunek ewakuacji. </w:t>
      </w:r>
    </w:p>
    <w:p w:rsidR="003B5170" w:rsidRPr="0096544F" w:rsidRDefault="003B5170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</w:t>
      </w:r>
      <w:r w:rsidR="00EB2833" w:rsidRPr="0096544F">
        <w:rPr>
          <w:sz w:val="24"/>
          <w:szCs w:val="24"/>
        </w:rPr>
        <w:t xml:space="preserve">Po udanej ewakuacji nauczyciel sprawdza, czy wszystkie dzieci pomyślnie </w:t>
      </w:r>
      <w:r w:rsidRPr="0096544F">
        <w:rPr>
          <w:sz w:val="24"/>
          <w:szCs w:val="24"/>
        </w:rPr>
        <w:t>się</w:t>
      </w:r>
      <w:r w:rsidR="00061325">
        <w:rPr>
          <w:sz w:val="24"/>
          <w:szCs w:val="24"/>
        </w:rPr>
        <w:t> </w:t>
      </w:r>
      <w:r w:rsidR="00EB2833" w:rsidRPr="0096544F">
        <w:rPr>
          <w:sz w:val="24"/>
          <w:szCs w:val="24"/>
        </w:rPr>
        <w:t xml:space="preserve">ewakuowały (przelicza dzieci). </w:t>
      </w:r>
    </w:p>
    <w:p w:rsidR="003B5170" w:rsidRPr="0096544F" w:rsidRDefault="003B5170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t>-</w:t>
      </w:r>
      <w:r w:rsidR="00EB2833" w:rsidRPr="0096544F">
        <w:rPr>
          <w:sz w:val="24"/>
          <w:szCs w:val="24"/>
        </w:rPr>
        <w:t xml:space="preserve">Strażak chwali dzieci za właściwe zachowanie podczas akcji ewakuacyjnej - przyznaje kolejną sprawność strażacką. </w:t>
      </w:r>
    </w:p>
    <w:p w:rsidR="003B5170" w:rsidRPr="0096544F" w:rsidRDefault="003B5170" w:rsidP="00EB2833">
      <w:pPr>
        <w:pStyle w:val="Akapitzlist"/>
        <w:ind w:left="1440"/>
        <w:rPr>
          <w:sz w:val="24"/>
          <w:szCs w:val="24"/>
        </w:rPr>
      </w:pPr>
      <w:r w:rsidRPr="0096544F">
        <w:rPr>
          <w:sz w:val="24"/>
          <w:szCs w:val="24"/>
        </w:rPr>
        <w:lastRenderedPageBreak/>
        <w:t>-</w:t>
      </w:r>
      <w:r w:rsidR="00EB2833" w:rsidRPr="0096544F">
        <w:rPr>
          <w:sz w:val="24"/>
          <w:szCs w:val="24"/>
        </w:rPr>
        <w:t xml:space="preserve">Florek gratuluje dzieciom prawidłowej ewakuacji i zdobycia licznych sprawności strażackich. </w:t>
      </w:r>
    </w:p>
    <w:p w:rsidR="00F51CD5" w:rsidRPr="0096544F" w:rsidRDefault="00F51CD5" w:rsidP="00EB2833">
      <w:pPr>
        <w:pStyle w:val="Akapitzlist"/>
        <w:ind w:left="1440"/>
        <w:rPr>
          <w:sz w:val="24"/>
          <w:szCs w:val="24"/>
        </w:rPr>
      </w:pPr>
      <w:r w:rsidRPr="0096544F">
        <w:rPr>
          <w:b/>
          <w:sz w:val="24"/>
          <w:szCs w:val="24"/>
        </w:rPr>
        <w:t xml:space="preserve">Opcjonalnie </w:t>
      </w:r>
      <w:proofErr w:type="gramStart"/>
      <w:r w:rsidRPr="0096544F">
        <w:rPr>
          <w:b/>
          <w:sz w:val="24"/>
          <w:szCs w:val="24"/>
        </w:rPr>
        <w:t xml:space="preserve">film: </w:t>
      </w:r>
      <w:r w:rsidR="00EB2AE8" w:rsidRPr="0096544F">
        <w:rPr>
          <w:b/>
          <w:sz w:val="24"/>
          <w:szCs w:val="24"/>
        </w:rPr>
        <w:t>„</w:t>
      </w:r>
      <w:r w:rsidRPr="0096544F">
        <w:rPr>
          <w:b/>
          <w:sz w:val="24"/>
          <w:szCs w:val="24"/>
        </w:rPr>
        <w:t>Co</w:t>
      </w:r>
      <w:proofErr w:type="gramEnd"/>
      <w:r w:rsidRPr="0096544F">
        <w:rPr>
          <w:b/>
          <w:sz w:val="24"/>
          <w:szCs w:val="24"/>
        </w:rPr>
        <w:t xml:space="preserve"> robić w przypadku wystąpienia pożaru w domu lub </w:t>
      </w:r>
      <w:r w:rsidR="00061325">
        <w:rPr>
          <w:b/>
          <w:sz w:val="24"/>
          <w:szCs w:val="24"/>
        </w:rPr>
        <w:t>w </w:t>
      </w:r>
      <w:r w:rsidRPr="0096544F">
        <w:rPr>
          <w:b/>
          <w:sz w:val="24"/>
          <w:szCs w:val="24"/>
        </w:rPr>
        <w:t>szkole?</w:t>
      </w:r>
      <w:r w:rsidR="00EB2AE8" w:rsidRPr="0096544F">
        <w:rPr>
          <w:b/>
          <w:sz w:val="24"/>
          <w:szCs w:val="24"/>
        </w:rPr>
        <w:t>”</w:t>
      </w:r>
    </w:p>
    <w:p w:rsidR="00EB2833" w:rsidRPr="0096544F" w:rsidRDefault="00C352F6" w:rsidP="00A52E9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Część poświęcona rozmowie</w:t>
      </w:r>
      <w:r w:rsidR="00A52E98" w:rsidRPr="0096544F">
        <w:rPr>
          <w:sz w:val="24"/>
          <w:szCs w:val="24"/>
        </w:rPr>
        <w:t xml:space="preserve"> na temat aktualnej pory roku, </w:t>
      </w:r>
      <w:r w:rsidRPr="0096544F">
        <w:rPr>
          <w:sz w:val="24"/>
          <w:szCs w:val="24"/>
        </w:rPr>
        <w:t>sposobów spędzania przez dzieci czasu wolnego</w:t>
      </w:r>
      <w:r w:rsidR="00C31A10" w:rsidRPr="0096544F">
        <w:rPr>
          <w:sz w:val="24"/>
          <w:szCs w:val="24"/>
        </w:rPr>
        <w:t xml:space="preserve"> </w:t>
      </w:r>
      <w:r w:rsidR="00A52E98" w:rsidRPr="0096544F">
        <w:rPr>
          <w:sz w:val="24"/>
          <w:szCs w:val="24"/>
        </w:rPr>
        <w:t>oraz zagrożeń sezonowych</w:t>
      </w:r>
      <w:r w:rsidR="00EB2833" w:rsidRPr="0096544F">
        <w:rPr>
          <w:sz w:val="24"/>
          <w:szCs w:val="24"/>
        </w:rPr>
        <w:t xml:space="preserve"> (formy spędzania przez dzieci </w:t>
      </w:r>
      <w:r w:rsidR="0076184F" w:rsidRPr="0096544F">
        <w:rPr>
          <w:sz w:val="24"/>
          <w:szCs w:val="24"/>
        </w:rPr>
        <w:t>i</w:t>
      </w:r>
      <w:r w:rsidR="00061325">
        <w:rPr>
          <w:sz w:val="24"/>
          <w:szCs w:val="24"/>
        </w:rPr>
        <w:t> </w:t>
      </w:r>
      <w:r w:rsidR="0076184F" w:rsidRPr="0096544F">
        <w:rPr>
          <w:sz w:val="24"/>
          <w:szCs w:val="24"/>
        </w:rPr>
        <w:t xml:space="preserve">dorosłych </w:t>
      </w:r>
      <w:r w:rsidR="00EB2833" w:rsidRPr="0096544F">
        <w:rPr>
          <w:sz w:val="24"/>
          <w:szCs w:val="24"/>
        </w:rPr>
        <w:t>wolnego czasu i mogące z nich wynikać zagrożenia)</w:t>
      </w:r>
      <w:r w:rsidR="00535EE9">
        <w:rPr>
          <w:sz w:val="24"/>
          <w:szCs w:val="24"/>
        </w:rPr>
        <w:t>:</w:t>
      </w:r>
    </w:p>
    <w:p w:rsidR="00EB2833" w:rsidRPr="0096544F" w:rsidRDefault="00EB2833" w:rsidP="00EB2833">
      <w:pPr>
        <w:pStyle w:val="Akapitzlist"/>
        <w:rPr>
          <w:sz w:val="24"/>
          <w:szCs w:val="24"/>
        </w:rPr>
      </w:pPr>
      <w:r w:rsidRPr="0096544F">
        <w:rPr>
          <w:sz w:val="24"/>
          <w:szCs w:val="24"/>
        </w:rPr>
        <w:t xml:space="preserve">- zima - zamarznięte akweny wodne, zachowanie na pękającym </w:t>
      </w:r>
      <w:proofErr w:type="gramStart"/>
      <w:r w:rsidRPr="0096544F">
        <w:rPr>
          <w:sz w:val="24"/>
          <w:szCs w:val="24"/>
        </w:rPr>
        <w:t>lodzie</w:t>
      </w:r>
      <w:proofErr w:type="gramEnd"/>
      <w:r w:rsidRPr="0096544F">
        <w:rPr>
          <w:sz w:val="24"/>
          <w:szCs w:val="24"/>
        </w:rPr>
        <w:t>, fajerwerki</w:t>
      </w:r>
    </w:p>
    <w:p w:rsidR="00EB2833" w:rsidRPr="0096544F" w:rsidRDefault="00EB2833" w:rsidP="00EB2833">
      <w:pPr>
        <w:pStyle w:val="Akapitzlist"/>
        <w:rPr>
          <w:sz w:val="24"/>
          <w:szCs w:val="24"/>
        </w:rPr>
      </w:pPr>
      <w:r w:rsidRPr="0096544F">
        <w:rPr>
          <w:sz w:val="24"/>
          <w:szCs w:val="24"/>
        </w:rPr>
        <w:t>- wiosna- wypalanie traw</w:t>
      </w:r>
      <w:r w:rsidR="00A52E98" w:rsidRPr="0096544F">
        <w:rPr>
          <w:sz w:val="24"/>
          <w:szCs w:val="24"/>
        </w:rPr>
        <w:t>, pożary</w:t>
      </w:r>
    </w:p>
    <w:p w:rsidR="00EB2833" w:rsidRPr="0096544F" w:rsidRDefault="00A52E98" w:rsidP="00EB2833">
      <w:pPr>
        <w:pStyle w:val="Akapitzlist"/>
        <w:rPr>
          <w:sz w:val="24"/>
          <w:szCs w:val="24"/>
        </w:rPr>
      </w:pPr>
      <w:r w:rsidRPr="0096544F">
        <w:rPr>
          <w:sz w:val="24"/>
          <w:szCs w:val="24"/>
        </w:rPr>
        <w:t>- lato -</w:t>
      </w:r>
      <w:r w:rsidR="00EB2833" w:rsidRPr="0096544F">
        <w:rPr>
          <w:sz w:val="24"/>
          <w:szCs w:val="24"/>
        </w:rPr>
        <w:t xml:space="preserve"> kąpiele w zbiornikach wodnych, jazda na rowerze, wakacyjne podróże, </w:t>
      </w:r>
    </w:p>
    <w:p w:rsidR="00EB2833" w:rsidRPr="0096544F" w:rsidRDefault="00EB2833" w:rsidP="00EB2833">
      <w:pPr>
        <w:pStyle w:val="Akapitzlist"/>
        <w:rPr>
          <w:sz w:val="24"/>
          <w:szCs w:val="24"/>
        </w:rPr>
      </w:pPr>
      <w:r w:rsidRPr="0096544F">
        <w:rPr>
          <w:sz w:val="24"/>
          <w:szCs w:val="24"/>
        </w:rPr>
        <w:t>- jesień-palenie ognisk na leśnych polanach</w:t>
      </w:r>
      <w:r w:rsidR="00A52E98" w:rsidRPr="0096544F">
        <w:rPr>
          <w:sz w:val="24"/>
          <w:szCs w:val="24"/>
        </w:rPr>
        <w:t>, pożar lasu</w:t>
      </w:r>
      <w:r w:rsidR="00535EE9">
        <w:rPr>
          <w:sz w:val="24"/>
          <w:szCs w:val="24"/>
        </w:rPr>
        <w:t>.</w:t>
      </w:r>
    </w:p>
    <w:p w:rsidR="00EB6209" w:rsidRPr="0096544F" w:rsidRDefault="00EB6209" w:rsidP="00EB2833">
      <w:pPr>
        <w:pStyle w:val="Akapitzlist"/>
        <w:rPr>
          <w:sz w:val="24"/>
          <w:szCs w:val="24"/>
        </w:rPr>
      </w:pPr>
      <w:r w:rsidRPr="0096544F">
        <w:rPr>
          <w:b/>
          <w:sz w:val="24"/>
          <w:szCs w:val="24"/>
        </w:rPr>
        <w:t xml:space="preserve">Opcjonalnie </w:t>
      </w:r>
      <w:proofErr w:type="gramStart"/>
      <w:r w:rsidRPr="0096544F">
        <w:rPr>
          <w:b/>
          <w:sz w:val="24"/>
          <w:szCs w:val="24"/>
        </w:rPr>
        <w:t xml:space="preserve">film:  </w:t>
      </w:r>
      <w:r w:rsidR="00805205" w:rsidRPr="0096544F">
        <w:rPr>
          <w:b/>
          <w:sz w:val="24"/>
          <w:szCs w:val="24"/>
        </w:rPr>
        <w:t>„</w:t>
      </w:r>
      <w:r w:rsidRPr="0096544F">
        <w:rPr>
          <w:b/>
          <w:sz w:val="24"/>
          <w:szCs w:val="24"/>
        </w:rPr>
        <w:t>Jak</w:t>
      </w:r>
      <w:proofErr w:type="gramEnd"/>
      <w:r w:rsidRPr="0096544F">
        <w:rPr>
          <w:b/>
          <w:sz w:val="24"/>
          <w:szCs w:val="24"/>
        </w:rPr>
        <w:t xml:space="preserve"> zachować się, gdy pali się las lub łąka?</w:t>
      </w:r>
      <w:r w:rsidR="00805205" w:rsidRPr="0096544F">
        <w:rPr>
          <w:b/>
          <w:sz w:val="24"/>
          <w:szCs w:val="24"/>
        </w:rPr>
        <w:t>”</w:t>
      </w:r>
      <w:r w:rsidR="00535EE9">
        <w:rPr>
          <w:b/>
          <w:sz w:val="24"/>
          <w:szCs w:val="24"/>
        </w:rPr>
        <w:t>.</w:t>
      </w:r>
    </w:p>
    <w:p w:rsidR="00EB2833" w:rsidRPr="0096544F" w:rsidRDefault="00EB2833" w:rsidP="006D6C4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Podziękowanie za aktywny udział w zajęciach.</w:t>
      </w:r>
      <w:r w:rsidR="00061325">
        <w:rPr>
          <w:sz w:val="24"/>
          <w:szCs w:val="24"/>
        </w:rPr>
        <w:t xml:space="preserve"> Wręczenie np. dyplomów </w:t>
      </w:r>
      <w:r w:rsidR="00B85038">
        <w:rPr>
          <w:sz w:val="24"/>
          <w:szCs w:val="24"/>
        </w:rPr>
        <w:t>„</w:t>
      </w:r>
      <w:r w:rsidR="006D6C4A" w:rsidRPr="00B85038">
        <w:rPr>
          <w:sz w:val="24"/>
          <w:szCs w:val="24"/>
        </w:rPr>
        <w:t xml:space="preserve">Nie igraj </w:t>
      </w:r>
      <w:r w:rsidR="00061325" w:rsidRPr="00B85038">
        <w:rPr>
          <w:sz w:val="24"/>
          <w:szCs w:val="24"/>
        </w:rPr>
        <w:t>z </w:t>
      </w:r>
      <w:r w:rsidR="006D6C4A" w:rsidRPr="00B85038">
        <w:rPr>
          <w:sz w:val="24"/>
          <w:szCs w:val="24"/>
        </w:rPr>
        <w:t>ogniem</w:t>
      </w:r>
      <w:r w:rsidR="00B85038">
        <w:rPr>
          <w:sz w:val="24"/>
          <w:szCs w:val="24"/>
        </w:rPr>
        <w:t>”</w:t>
      </w:r>
      <w:r w:rsidR="006D6C4A" w:rsidRPr="00B85038">
        <w:rPr>
          <w:sz w:val="24"/>
          <w:szCs w:val="24"/>
        </w:rPr>
        <w:t>,</w:t>
      </w:r>
      <w:r w:rsidR="006D6C4A" w:rsidRPr="0096544F">
        <w:rPr>
          <w:sz w:val="24"/>
          <w:szCs w:val="24"/>
        </w:rPr>
        <w:t xml:space="preserve"> znaków odblaskowych do przymocowania do plecaków szkolnych lub ubrań itp.</w:t>
      </w:r>
    </w:p>
    <w:p w:rsidR="00EB2833" w:rsidRPr="0096544F" w:rsidRDefault="00EB2833" w:rsidP="00342E6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544F">
        <w:rPr>
          <w:sz w:val="24"/>
          <w:szCs w:val="24"/>
        </w:rPr>
        <w:t>Zaproszenie dzieci do wykonania w szkole prac plastycznych zainspirowanych wizy</w:t>
      </w:r>
      <w:r w:rsidR="002B45F0" w:rsidRPr="0096544F">
        <w:rPr>
          <w:sz w:val="24"/>
          <w:szCs w:val="24"/>
        </w:rPr>
        <w:t>tą w jednostce straży pożarnej lub wykonania Florka dowolną techniką plastyczną.</w:t>
      </w:r>
    </w:p>
    <w:p w:rsidR="00EB2833" w:rsidRPr="0096544F" w:rsidRDefault="00C46F23" w:rsidP="00B85038">
      <w:pPr>
        <w:pStyle w:val="Nagwek2"/>
      </w:pPr>
      <w:r w:rsidRPr="0096544F">
        <w:t>Dodatkowe propozycje:</w:t>
      </w:r>
    </w:p>
    <w:p w:rsidR="00DF2977" w:rsidRPr="0096544F" w:rsidRDefault="00DF2977" w:rsidP="00DF297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6544F">
        <w:rPr>
          <w:sz w:val="24"/>
          <w:szCs w:val="24"/>
        </w:rPr>
        <w:t xml:space="preserve">Prezentacja </w:t>
      </w:r>
      <w:r w:rsidR="004A2724" w:rsidRPr="0096544F">
        <w:rPr>
          <w:sz w:val="24"/>
          <w:szCs w:val="24"/>
        </w:rPr>
        <w:t>filmu</w:t>
      </w:r>
      <w:r w:rsidRPr="0096544F">
        <w:rPr>
          <w:sz w:val="24"/>
          <w:szCs w:val="24"/>
        </w:rPr>
        <w:t xml:space="preserve"> animowan</w:t>
      </w:r>
      <w:r w:rsidR="004A2724" w:rsidRPr="0096544F">
        <w:rPr>
          <w:sz w:val="24"/>
          <w:szCs w:val="24"/>
        </w:rPr>
        <w:t>ego</w:t>
      </w:r>
      <w:r w:rsidRPr="0096544F">
        <w:rPr>
          <w:sz w:val="24"/>
          <w:szCs w:val="24"/>
        </w:rPr>
        <w:t xml:space="preserve"> o tematyce bezpieczeństwa:</w:t>
      </w:r>
    </w:p>
    <w:p w:rsidR="00DF2977" w:rsidRPr="0096544F" w:rsidRDefault="00DF2977" w:rsidP="00DF297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6544F">
        <w:rPr>
          <w:sz w:val="24"/>
          <w:szCs w:val="24"/>
        </w:rPr>
        <w:t>Co zrobić, gdy zapali się na kimś ubranie?</w:t>
      </w:r>
    </w:p>
    <w:p w:rsidR="00DF2977" w:rsidRPr="0096544F" w:rsidRDefault="00DF2977" w:rsidP="00DF2977">
      <w:pPr>
        <w:pStyle w:val="Akapitzlist"/>
        <w:rPr>
          <w:sz w:val="24"/>
          <w:szCs w:val="24"/>
        </w:rPr>
      </w:pPr>
    </w:p>
    <w:p w:rsidR="00EB2833" w:rsidRPr="00061325" w:rsidRDefault="004A2724" w:rsidP="0006132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61325">
        <w:rPr>
          <w:sz w:val="24"/>
          <w:szCs w:val="24"/>
        </w:rPr>
        <w:t>Ześ</w:t>
      </w:r>
      <w:r w:rsidR="00EB2833" w:rsidRPr="00061325">
        <w:rPr>
          <w:sz w:val="24"/>
          <w:szCs w:val="24"/>
        </w:rPr>
        <w:t xml:space="preserve">lizg strażacki dla dzieci (mniejszy, niż standardowy dla strażaków) – próbka szybkiego wyjazdu do zdarzenia (każde chętne dziecko ma okazję sprawdzić, jak szybko za pomocą ślizgu można dostać się do garażu). Rozmowa po </w:t>
      </w:r>
      <w:proofErr w:type="gramStart"/>
      <w:r w:rsidR="00EB2833" w:rsidRPr="00061325">
        <w:rPr>
          <w:sz w:val="24"/>
          <w:szCs w:val="24"/>
        </w:rPr>
        <w:t>ćwiczeniu – dlaczego</w:t>
      </w:r>
      <w:proofErr w:type="gramEnd"/>
      <w:r w:rsidR="00EB2833" w:rsidRPr="00061325">
        <w:rPr>
          <w:sz w:val="24"/>
          <w:szCs w:val="24"/>
        </w:rPr>
        <w:t xml:space="preserve"> strażacy zjeżdżają za pomocą ślizgu – a nie zbiegają po schodach? Dzieci dzielą się swoimi wrażeniami i opowiadają o emocjach, jakie im towarzyszyły podczas zjazdu. Pochwalenie dzieci za ich odwagę. Po</w:t>
      </w:r>
      <w:r w:rsidR="00061325">
        <w:rPr>
          <w:sz w:val="24"/>
          <w:szCs w:val="24"/>
        </w:rPr>
        <w:t xml:space="preserve">informowanie o fakcie zdobycia </w:t>
      </w:r>
      <w:r w:rsidR="00EB2833" w:rsidRPr="00061325">
        <w:rPr>
          <w:sz w:val="24"/>
          <w:szCs w:val="24"/>
        </w:rPr>
        <w:t>sprawności strażaka.</w:t>
      </w:r>
    </w:p>
    <w:sectPr w:rsidR="00EB2833" w:rsidRPr="00061325" w:rsidSect="00061325">
      <w:headerReference w:type="default" r:id="rId9"/>
      <w:footerReference w:type="default" r:id="rId10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60" w:rsidRDefault="00784960" w:rsidP="00342E6A">
      <w:pPr>
        <w:spacing w:after="0" w:line="240" w:lineRule="auto"/>
      </w:pPr>
      <w:r>
        <w:separator/>
      </w:r>
    </w:p>
  </w:endnote>
  <w:endnote w:type="continuationSeparator" w:id="0">
    <w:p w:rsidR="00784960" w:rsidRDefault="00784960" w:rsidP="0034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100988"/>
      <w:docPartObj>
        <w:docPartGallery w:val="Page Numbers (Bottom of Page)"/>
        <w:docPartUnique/>
      </w:docPartObj>
    </w:sdtPr>
    <w:sdtEndPr/>
    <w:sdtContent>
      <w:p w:rsidR="00061325" w:rsidRDefault="00061325" w:rsidP="00061325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3446CF6" wp14:editId="23151C92">
                  <wp:simplePos x="0" y="0"/>
                  <wp:positionH relativeFrom="column">
                    <wp:posOffset>-81281</wp:posOffset>
                  </wp:positionH>
                  <wp:positionV relativeFrom="paragraph">
                    <wp:posOffset>-212725</wp:posOffset>
                  </wp:positionV>
                  <wp:extent cx="5934075" cy="0"/>
                  <wp:effectExtent l="0" t="0" r="9525" b="19050"/>
                  <wp:wrapNone/>
                  <wp:docPr id="3" name="Łącznik prostoliniowy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34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16.75pt" to="460.8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" strokecolor="black [3213]"/>
              </w:pict>
            </mc:Fallback>
          </mc:AlternateContent>
        </w: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7BF5C29C" wp14:editId="1E37D602">
              <wp:simplePos x="0" y="0"/>
              <wp:positionH relativeFrom="column">
                <wp:posOffset>2290445</wp:posOffset>
              </wp:positionH>
              <wp:positionV relativeFrom="paragraph">
                <wp:posOffset>-107950</wp:posOffset>
              </wp:positionV>
              <wp:extent cx="1219835" cy="323850"/>
              <wp:effectExtent l="0" t="0" r="0" b="0"/>
              <wp:wrapThrough wrapText="bothSides">
                <wp:wrapPolygon edited="0">
                  <wp:start x="0" y="0"/>
                  <wp:lineTo x="0" y="20329"/>
                  <wp:lineTo x="21251" y="20329"/>
                  <wp:lineTo x="21251" y="0"/>
                  <wp:lineTo x="0" y="0"/>
                </wp:wrapPolygon>
              </wp:wrapThrough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or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835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503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60" w:rsidRDefault="00784960" w:rsidP="00342E6A">
      <w:pPr>
        <w:spacing w:after="0" w:line="240" w:lineRule="auto"/>
      </w:pPr>
      <w:r>
        <w:separator/>
      </w:r>
    </w:p>
  </w:footnote>
  <w:footnote w:type="continuationSeparator" w:id="0">
    <w:p w:rsidR="00784960" w:rsidRDefault="00784960" w:rsidP="0034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63" w:rsidRPr="00061325" w:rsidRDefault="00C21B63" w:rsidP="00342E6A">
    <w:pPr>
      <w:pStyle w:val="Nagwek"/>
      <w:jc w:val="center"/>
      <w:rPr>
        <w:color w:val="C00000"/>
        <w:sz w:val="28"/>
        <w:szCs w:val="28"/>
      </w:rPr>
    </w:pPr>
    <w:r w:rsidRPr="00061325">
      <w:rPr>
        <w:color w:val="C00000"/>
        <w:sz w:val="28"/>
        <w:szCs w:val="28"/>
      </w:rPr>
      <w:t xml:space="preserve">Propozycja zajęć dla dzieci </w:t>
    </w:r>
    <w:r w:rsidR="00155A94" w:rsidRPr="00061325">
      <w:rPr>
        <w:color w:val="C00000"/>
        <w:sz w:val="28"/>
        <w:szCs w:val="28"/>
      </w:rPr>
      <w:t xml:space="preserve">realizowanych </w:t>
    </w:r>
    <w:r w:rsidR="005B3D48">
      <w:rPr>
        <w:color w:val="C00000"/>
        <w:sz w:val="28"/>
        <w:szCs w:val="28"/>
      </w:rPr>
      <w:t>w salach edukacyjnych „Ognik”</w:t>
    </w:r>
  </w:p>
  <w:p w:rsidR="00342E6A" w:rsidRPr="00342E6A" w:rsidRDefault="00061325" w:rsidP="00342E6A">
    <w:pPr>
      <w:pStyle w:val="Nagwek"/>
      <w:jc w:val="center"/>
    </w:pPr>
    <w:r>
      <w:rPr>
        <w:b/>
        <w:noProof/>
        <w:color w:val="C0000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0625" wp14:editId="5B6B65A6">
              <wp:simplePos x="0" y="0"/>
              <wp:positionH relativeFrom="column">
                <wp:posOffset>99695</wp:posOffset>
              </wp:positionH>
              <wp:positionV relativeFrom="paragraph">
                <wp:posOffset>251460</wp:posOffset>
              </wp:positionV>
              <wp:extent cx="560070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9.8pt" to="448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" strokecolor="black [3213]"/>
          </w:pict>
        </mc:Fallback>
      </mc:AlternateContent>
    </w:r>
    <w:r w:rsidR="0096544F" w:rsidRPr="00061325">
      <w:rPr>
        <w:b/>
        <w:color w:val="C00000"/>
        <w:sz w:val="28"/>
        <w:szCs w:val="28"/>
      </w:rPr>
      <w:t>WIR 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F92"/>
    <w:multiLevelType w:val="hybridMultilevel"/>
    <w:tmpl w:val="CF4C3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5E769B"/>
    <w:multiLevelType w:val="hybridMultilevel"/>
    <w:tmpl w:val="AEAED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C75F3"/>
    <w:multiLevelType w:val="hybridMultilevel"/>
    <w:tmpl w:val="6C1A8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B644E"/>
    <w:multiLevelType w:val="hybridMultilevel"/>
    <w:tmpl w:val="D1C2B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40BD"/>
    <w:multiLevelType w:val="hybridMultilevel"/>
    <w:tmpl w:val="5C300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A27EE"/>
    <w:multiLevelType w:val="hybridMultilevel"/>
    <w:tmpl w:val="A0205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F094B"/>
    <w:multiLevelType w:val="hybridMultilevel"/>
    <w:tmpl w:val="DA9C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D1315"/>
    <w:multiLevelType w:val="hybridMultilevel"/>
    <w:tmpl w:val="F0BC1C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916A69"/>
    <w:multiLevelType w:val="hybridMultilevel"/>
    <w:tmpl w:val="CD22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08"/>
    <w:rsid w:val="00037D75"/>
    <w:rsid w:val="00061325"/>
    <w:rsid w:val="000613E2"/>
    <w:rsid w:val="000B3C30"/>
    <w:rsid w:val="000B58B0"/>
    <w:rsid w:val="00124B78"/>
    <w:rsid w:val="00155A94"/>
    <w:rsid w:val="001A30BB"/>
    <w:rsid w:val="00267E3C"/>
    <w:rsid w:val="002B45F0"/>
    <w:rsid w:val="00342E6A"/>
    <w:rsid w:val="003450F6"/>
    <w:rsid w:val="003724EE"/>
    <w:rsid w:val="003B5170"/>
    <w:rsid w:val="00444DE8"/>
    <w:rsid w:val="00460699"/>
    <w:rsid w:val="00495415"/>
    <w:rsid w:val="004A2724"/>
    <w:rsid w:val="004B51B4"/>
    <w:rsid w:val="004D52DF"/>
    <w:rsid w:val="00535EE9"/>
    <w:rsid w:val="005419EA"/>
    <w:rsid w:val="005A2CAE"/>
    <w:rsid w:val="005B3D48"/>
    <w:rsid w:val="00624F8B"/>
    <w:rsid w:val="00680E5E"/>
    <w:rsid w:val="006B61AC"/>
    <w:rsid w:val="006D6C4A"/>
    <w:rsid w:val="0076184F"/>
    <w:rsid w:val="00784960"/>
    <w:rsid w:val="00803B81"/>
    <w:rsid w:val="00805205"/>
    <w:rsid w:val="00902A52"/>
    <w:rsid w:val="009576E5"/>
    <w:rsid w:val="0096544F"/>
    <w:rsid w:val="009E1FE0"/>
    <w:rsid w:val="009F73BD"/>
    <w:rsid w:val="00A123A4"/>
    <w:rsid w:val="00A52E98"/>
    <w:rsid w:val="00AF3F84"/>
    <w:rsid w:val="00B03E99"/>
    <w:rsid w:val="00B26208"/>
    <w:rsid w:val="00B71E44"/>
    <w:rsid w:val="00B81FB2"/>
    <w:rsid w:val="00B85038"/>
    <w:rsid w:val="00B914C9"/>
    <w:rsid w:val="00C21B63"/>
    <w:rsid w:val="00C31A10"/>
    <w:rsid w:val="00C352F6"/>
    <w:rsid w:val="00C46F23"/>
    <w:rsid w:val="00D34A94"/>
    <w:rsid w:val="00D376F0"/>
    <w:rsid w:val="00D52AB2"/>
    <w:rsid w:val="00D93545"/>
    <w:rsid w:val="00DC2315"/>
    <w:rsid w:val="00DF2977"/>
    <w:rsid w:val="00E12D1F"/>
    <w:rsid w:val="00E25C60"/>
    <w:rsid w:val="00EA669F"/>
    <w:rsid w:val="00EB2833"/>
    <w:rsid w:val="00EB2AE8"/>
    <w:rsid w:val="00EB6209"/>
    <w:rsid w:val="00EF33DD"/>
    <w:rsid w:val="00F24CC5"/>
    <w:rsid w:val="00F51CD5"/>
    <w:rsid w:val="00F96802"/>
    <w:rsid w:val="00FB6F8B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28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E6A"/>
  </w:style>
  <w:style w:type="paragraph" w:styleId="Stopka">
    <w:name w:val="footer"/>
    <w:basedOn w:val="Normalny"/>
    <w:link w:val="StopkaZnak"/>
    <w:uiPriority w:val="99"/>
    <w:unhideWhenUsed/>
    <w:rsid w:val="003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E6A"/>
  </w:style>
  <w:style w:type="character" w:customStyle="1" w:styleId="Nagwek2Znak">
    <w:name w:val="Nagłówek 2 Znak"/>
    <w:basedOn w:val="Domylnaczcionkaakapitu"/>
    <w:link w:val="Nagwek2"/>
    <w:uiPriority w:val="9"/>
    <w:rsid w:val="00B85038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8503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28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E6A"/>
  </w:style>
  <w:style w:type="paragraph" w:styleId="Stopka">
    <w:name w:val="footer"/>
    <w:basedOn w:val="Normalny"/>
    <w:link w:val="StopkaZnak"/>
    <w:uiPriority w:val="99"/>
    <w:unhideWhenUsed/>
    <w:rsid w:val="003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E6A"/>
  </w:style>
  <w:style w:type="character" w:customStyle="1" w:styleId="Nagwek2Znak">
    <w:name w:val="Nagłówek 2 Znak"/>
    <w:basedOn w:val="Domylnaczcionkaakapitu"/>
    <w:link w:val="Nagwek2"/>
    <w:uiPriority w:val="9"/>
    <w:rsid w:val="00B85038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8503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8F7C-B00C-401A-B7E2-2A70CE9F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zajęć dla dzieci</dc:title>
  <dc:subject/>
  <dc:creator>ikonopka</dc:creator>
  <cp:keywords/>
  <dc:description/>
  <cp:lastModifiedBy>Andrzej Cichy</cp:lastModifiedBy>
  <cp:revision>5</cp:revision>
  <cp:lastPrinted>2015-03-19T08:47:00Z</cp:lastPrinted>
  <dcterms:created xsi:type="dcterms:W3CDTF">2016-12-21T12:02:00Z</dcterms:created>
  <dcterms:modified xsi:type="dcterms:W3CDTF">2016-12-21T12:15:00Z</dcterms:modified>
</cp:coreProperties>
</file>